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6.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7.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8.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9.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0.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1.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2.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1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1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17.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18.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19.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0.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21.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22.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23.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24.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25.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26.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27.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28.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29.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30.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31.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32.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33.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34.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35.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36.xml" ContentType="application/vnd.openxmlformats-officedocument.themeOverrid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37.xml" ContentType="application/vnd.openxmlformats-officedocument.themeOverrid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38.xml" ContentType="application/vnd.openxmlformats-officedocument.themeOverrid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39.xml" ContentType="application/vnd.openxmlformats-officedocument.themeOverrid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40.xml" ContentType="application/vnd.openxmlformats-officedocument.themeOverrid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41.xml" ContentType="application/vnd.openxmlformats-officedocument.themeOverrid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42.xml" ContentType="application/vnd.openxmlformats-officedocument.themeOverrid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43.xml" ContentType="application/vnd.openxmlformats-officedocument.themeOverrid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44.xml" ContentType="application/vnd.openxmlformats-officedocument.themeOverrid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45.xml" ContentType="application/vnd.openxmlformats-officedocument.themeOverrid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46.xml" ContentType="application/vnd.openxmlformats-officedocument.themeOverrid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theme/themeOverride47.xml" ContentType="application/vnd.openxmlformats-officedocument.themeOverrid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theme/themeOverride48.xml" ContentType="application/vnd.openxmlformats-officedocument.themeOverrid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theme/themeOverride49.xml" ContentType="application/vnd.openxmlformats-officedocument.themeOverrid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theme/themeOverride50.xml" ContentType="application/vnd.openxmlformats-officedocument.themeOverrid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theme/themeOverride51.xml" ContentType="application/vnd.openxmlformats-officedocument.themeOverrid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theme/themeOverride52.xml" ContentType="application/vnd.openxmlformats-officedocument.themeOverrid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theme/themeOverride53.xml" ContentType="application/vnd.openxmlformats-officedocument.themeOverrid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theme/themeOverride54.xml" ContentType="application/vnd.openxmlformats-officedocument.themeOverrid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theme/themeOverride55.xml" ContentType="application/vnd.openxmlformats-officedocument.themeOverrid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theme/themeOverride56.xml" ContentType="application/vnd.openxmlformats-officedocument.themeOverrid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theme/themeOverride57.xml" ContentType="application/vnd.openxmlformats-officedocument.themeOverrid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theme/themeOverride58.xml" ContentType="application/vnd.openxmlformats-officedocument.themeOverrid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theme/themeOverride59.xml" ContentType="application/vnd.openxmlformats-officedocument.themeOverrid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theme/themeOverride60.xml" ContentType="application/vnd.openxmlformats-officedocument.themeOverrid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theme/themeOverride61.xml" ContentType="application/vnd.openxmlformats-officedocument.themeOverrid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theme/themeOverride62.xml" ContentType="application/vnd.openxmlformats-officedocument.themeOverrid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theme/themeOverride63.xml" ContentType="application/vnd.openxmlformats-officedocument.themeOverrid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theme/themeOverride64.xml" ContentType="application/vnd.openxmlformats-officedocument.themeOverrid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theme/themeOverride65.xml" ContentType="application/vnd.openxmlformats-officedocument.themeOverrid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theme/themeOverride66.xml" ContentType="application/vnd.openxmlformats-officedocument.themeOverrid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theme/themeOverride67.xml" ContentType="application/vnd.openxmlformats-officedocument.themeOverrid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theme/themeOverride68.xml" ContentType="application/vnd.openxmlformats-officedocument.themeOverrid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theme/themeOverride69.xml" ContentType="application/vnd.openxmlformats-officedocument.themeOverride+xml"/>
  <Override PartName="/word/charts/chart85.xml" ContentType="application/vnd.openxmlformats-officedocument.drawingml.chart+xml"/>
  <Override PartName="/word/charts/style85.xml" ContentType="application/vnd.ms-office.chartstyle+xml"/>
  <Override PartName="/word/charts/colors85.xml" ContentType="application/vnd.ms-office.chartcolorstyle+xml"/>
  <Override PartName="/word/theme/themeOverride70.xml" ContentType="application/vnd.openxmlformats-officedocument.themeOverride+xml"/>
  <Override PartName="/word/charts/chart86.xml" ContentType="application/vnd.openxmlformats-officedocument.drawingml.chart+xml"/>
  <Override PartName="/word/charts/style86.xml" ContentType="application/vnd.ms-office.chartstyle+xml"/>
  <Override PartName="/word/charts/colors86.xml" ContentType="application/vnd.ms-office.chartcolorstyle+xml"/>
  <Override PartName="/word/theme/themeOverride71.xml" ContentType="application/vnd.openxmlformats-officedocument.themeOverride+xml"/>
  <Override PartName="/word/charts/chart87.xml" ContentType="application/vnd.openxmlformats-officedocument.drawingml.chart+xml"/>
  <Override PartName="/word/charts/style87.xml" ContentType="application/vnd.ms-office.chartstyle+xml"/>
  <Override PartName="/word/charts/colors87.xml" ContentType="application/vnd.ms-office.chartcolorstyle+xml"/>
  <Override PartName="/word/theme/themeOverride72.xml" ContentType="application/vnd.openxmlformats-officedocument.themeOverride+xml"/>
  <Override PartName="/word/charts/chart88.xml" ContentType="application/vnd.openxmlformats-officedocument.drawingml.chart+xml"/>
  <Override PartName="/word/charts/style88.xml" ContentType="application/vnd.ms-office.chartstyle+xml"/>
  <Override PartName="/word/charts/colors88.xml" ContentType="application/vnd.ms-office.chartcolorstyle+xml"/>
  <Override PartName="/word/theme/themeOverride73.xml" ContentType="application/vnd.openxmlformats-officedocument.themeOverride+xml"/>
  <Override PartName="/word/charts/chart89.xml" ContentType="application/vnd.openxmlformats-officedocument.drawingml.chart+xml"/>
  <Override PartName="/word/charts/style89.xml" ContentType="application/vnd.ms-office.chartstyle+xml"/>
  <Override PartName="/word/charts/colors89.xml" ContentType="application/vnd.ms-office.chartcolorstyle+xml"/>
  <Override PartName="/word/theme/themeOverride74.xml" ContentType="application/vnd.openxmlformats-officedocument.themeOverride+xml"/>
  <Override PartName="/word/charts/chart90.xml" ContentType="application/vnd.openxmlformats-officedocument.drawingml.chart+xml"/>
  <Override PartName="/word/charts/style90.xml" ContentType="application/vnd.ms-office.chartstyle+xml"/>
  <Override PartName="/word/charts/colors90.xml" ContentType="application/vnd.ms-office.chartcolorstyle+xml"/>
  <Override PartName="/word/theme/themeOverride75.xml" ContentType="application/vnd.openxmlformats-officedocument.themeOverride+xml"/>
  <Override PartName="/word/charts/chart91.xml" ContentType="application/vnd.openxmlformats-officedocument.drawingml.chart+xml"/>
  <Override PartName="/word/charts/style91.xml" ContentType="application/vnd.ms-office.chartstyle+xml"/>
  <Override PartName="/word/charts/colors91.xml" ContentType="application/vnd.ms-office.chartcolorstyle+xml"/>
  <Override PartName="/word/theme/themeOverride76.xml" ContentType="application/vnd.openxmlformats-officedocument.themeOverride+xml"/>
  <Override PartName="/word/charts/chart92.xml" ContentType="application/vnd.openxmlformats-officedocument.drawingml.chart+xml"/>
  <Override PartName="/word/charts/style92.xml" ContentType="application/vnd.ms-office.chartstyle+xml"/>
  <Override PartName="/word/charts/colors92.xml" ContentType="application/vnd.ms-office.chartcolorstyle+xml"/>
  <Override PartName="/word/theme/themeOverride77.xml" ContentType="application/vnd.openxmlformats-officedocument.themeOverride+xml"/>
  <Override PartName="/word/charts/chart93.xml" ContentType="application/vnd.openxmlformats-officedocument.drawingml.chart+xml"/>
  <Override PartName="/word/charts/style93.xml" ContentType="application/vnd.ms-office.chartstyle+xml"/>
  <Override PartName="/word/charts/colors93.xml" ContentType="application/vnd.ms-office.chartcolorstyle+xml"/>
  <Override PartName="/word/theme/themeOverride78.xml" ContentType="application/vnd.openxmlformats-officedocument.themeOverride+xml"/>
  <Override PartName="/word/charts/chart94.xml" ContentType="application/vnd.openxmlformats-officedocument.drawingml.chart+xml"/>
  <Override PartName="/word/charts/style94.xml" ContentType="application/vnd.ms-office.chartstyle+xml"/>
  <Override PartName="/word/charts/colors94.xml" ContentType="application/vnd.ms-office.chartcolorstyle+xml"/>
  <Override PartName="/word/theme/themeOverride79.xml" ContentType="application/vnd.openxmlformats-officedocument.themeOverride+xml"/>
  <Override PartName="/word/charts/chart95.xml" ContentType="application/vnd.openxmlformats-officedocument.drawingml.chart+xml"/>
  <Override PartName="/word/charts/style95.xml" ContentType="application/vnd.ms-office.chartstyle+xml"/>
  <Override PartName="/word/charts/colors95.xml" ContentType="application/vnd.ms-office.chartcolorstyle+xml"/>
  <Override PartName="/word/theme/themeOverride80.xml" ContentType="application/vnd.openxmlformats-officedocument.themeOverride+xml"/>
  <Override PartName="/word/charts/chart96.xml" ContentType="application/vnd.openxmlformats-officedocument.drawingml.chart+xml"/>
  <Override PartName="/word/charts/style96.xml" ContentType="application/vnd.ms-office.chartstyle+xml"/>
  <Override PartName="/word/charts/colors96.xml" ContentType="application/vnd.ms-office.chartcolorstyle+xml"/>
  <Override PartName="/word/theme/themeOverride81.xml" ContentType="application/vnd.openxmlformats-officedocument.themeOverride+xml"/>
  <Override PartName="/word/charts/chart97.xml" ContentType="application/vnd.openxmlformats-officedocument.drawingml.chart+xml"/>
  <Override PartName="/word/charts/style97.xml" ContentType="application/vnd.ms-office.chartstyle+xml"/>
  <Override PartName="/word/charts/colors97.xml" ContentType="application/vnd.ms-office.chartcolorstyle+xml"/>
  <Override PartName="/word/theme/themeOverride82.xml" ContentType="application/vnd.openxmlformats-officedocument.themeOverride+xml"/>
  <Override PartName="/word/charts/chart98.xml" ContentType="application/vnd.openxmlformats-officedocument.drawingml.chart+xml"/>
  <Override PartName="/word/charts/style98.xml" ContentType="application/vnd.ms-office.chartstyle+xml"/>
  <Override PartName="/word/charts/colors98.xml" ContentType="application/vnd.ms-office.chartcolorstyle+xml"/>
  <Override PartName="/word/theme/themeOverride83.xml" ContentType="application/vnd.openxmlformats-officedocument.themeOverride+xml"/>
  <Override PartName="/word/charts/chart99.xml" ContentType="application/vnd.openxmlformats-officedocument.drawingml.chart+xml"/>
  <Override PartName="/word/charts/style99.xml" ContentType="application/vnd.ms-office.chartstyle+xml"/>
  <Override PartName="/word/charts/colors99.xml" ContentType="application/vnd.ms-office.chartcolorstyle+xml"/>
  <Override PartName="/word/charts/chart100.xml" ContentType="application/vnd.openxmlformats-officedocument.drawingml.chart+xml"/>
  <Override PartName="/word/charts/style100.xml" ContentType="application/vnd.ms-office.chartstyle+xml"/>
  <Override PartName="/word/charts/colors100.xml" ContentType="application/vnd.ms-office.chartcolorstyle+xml"/>
  <Override PartName="/word/theme/themeOverride84.xml" ContentType="application/vnd.openxmlformats-officedocument.themeOverride+xml"/>
  <Override PartName="/word/charts/chart101.xml" ContentType="application/vnd.openxmlformats-officedocument.drawingml.chart+xml"/>
  <Override PartName="/word/charts/style101.xml" ContentType="application/vnd.ms-office.chartstyle+xml"/>
  <Override PartName="/word/charts/colors101.xml" ContentType="application/vnd.ms-office.chartcolorstyle+xml"/>
  <Override PartName="/word/theme/themeOverride85.xml" ContentType="application/vnd.openxmlformats-officedocument.themeOverride+xml"/>
  <Override PartName="/word/charts/chart102.xml" ContentType="application/vnd.openxmlformats-officedocument.drawingml.chart+xml"/>
  <Override PartName="/word/charts/style102.xml" ContentType="application/vnd.ms-office.chartstyle+xml"/>
  <Override PartName="/word/charts/colors102.xml" ContentType="application/vnd.ms-office.chartcolorstyle+xml"/>
  <Override PartName="/word/theme/themeOverride86.xml" ContentType="application/vnd.openxmlformats-officedocument.themeOverride+xml"/>
  <Override PartName="/word/charts/chart103.xml" ContentType="application/vnd.openxmlformats-officedocument.drawingml.chart+xml"/>
  <Override PartName="/word/charts/style103.xml" ContentType="application/vnd.ms-office.chartstyle+xml"/>
  <Override PartName="/word/charts/colors103.xml" ContentType="application/vnd.ms-office.chartcolorstyle+xml"/>
  <Override PartName="/word/theme/themeOverride87.xml" ContentType="application/vnd.openxmlformats-officedocument.themeOverride+xml"/>
  <Override PartName="/word/charts/chart104.xml" ContentType="application/vnd.openxmlformats-officedocument.drawingml.chart+xml"/>
  <Override PartName="/word/charts/style104.xml" ContentType="application/vnd.ms-office.chartstyle+xml"/>
  <Override PartName="/word/charts/colors104.xml" ContentType="application/vnd.ms-office.chartcolorstyle+xml"/>
  <Override PartName="/word/theme/themeOverride88.xml" ContentType="application/vnd.openxmlformats-officedocument.themeOverride+xml"/>
  <Override PartName="/word/charts/chart105.xml" ContentType="application/vnd.openxmlformats-officedocument.drawingml.chart+xml"/>
  <Override PartName="/word/charts/style105.xml" ContentType="application/vnd.ms-office.chartstyle+xml"/>
  <Override PartName="/word/charts/colors105.xml" ContentType="application/vnd.ms-office.chartcolorstyle+xml"/>
  <Override PartName="/word/theme/themeOverride89.xml" ContentType="application/vnd.openxmlformats-officedocument.themeOverride+xml"/>
  <Override PartName="/word/charts/chart106.xml" ContentType="application/vnd.openxmlformats-officedocument.drawingml.chart+xml"/>
  <Override PartName="/word/charts/style106.xml" ContentType="application/vnd.ms-office.chartstyle+xml"/>
  <Override PartName="/word/charts/colors106.xml" ContentType="application/vnd.ms-office.chartcolorstyle+xml"/>
  <Override PartName="/word/charts/chart107.xml" ContentType="application/vnd.openxmlformats-officedocument.drawingml.chart+xml"/>
  <Override PartName="/word/charts/style107.xml" ContentType="application/vnd.ms-office.chartstyle+xml"/>
  <Override PartName="/word/charts/colors107.xml" ContentType="application/vnd.ms-office.chartcolorstyle+xml"/>
  <Override PartName="/word/theme/themeOverride90.xml" ContentType="application/vnd.openxmlformats-officedocument.themeOverride+xml"/>
  <Override PartName="/word/charts/chart108.xml" ContentType="application/vnd.openxmlformats-officedocument.drawingml.chart+xml"/>
  <Override PartName="/word/charts/style108.xml" ContentType="application/vnd.ms-office.chartstyle+xml"/>
  <Override PartName="/word/charts/colors108.xml" ContentType="application/vnd.ms-office.chartcolorstyle+xml"/>
  <Override PartName="/word/theme/themeOverride91.xml" ContentType="application/vnd.openxmlformats-officedocument.themeOverride+xml"/>
  <Override PartName="/word/charts/chart109.xml" ContentType="application/vnd.openxmlformats-officedocument.drawingml.chart+xml"/>
  <Override PartName="/word/charts/style109.xml" ContentType="application/vnd.ms-office.chartstyle+xml"/>
  <Override PartName="/word/charts/colors109.xml" ContentType="application/vnd.ms-office.chartcolorstyle+xml"/>
  <Override PartName="/word/theme/themeOverride92.xml" ContentType="application/vnd.openxmlformats-officedocument.themeOverride+xml"/>
  <Override PartName="/word/charts/chart110.xml" ContentType="application/vnd.openxmlformats-officedocument.drawingml.chart+xml"/>
  <Override PartName="/word/charts/style110.xml" ContentType="application/vnd.ms-office.chartstyle+xml"/>
  <Override PartName="/word/charts/colors110.xml" ContentType="application/vnd.ms-office.chartcolorstyle+xml"/>
  <Override PartName="/word/theme/themeOverride93.xml" ContentType="application/vnd.openxmlformats-officedocument.themeOverride+xml"/>
  <Override PartName="/word/charts/chart111.xml" ContentType="application/vnd.openxmlformats-officedocument.drawingml.chart+xml"/>
  <Override PartName="/word/charts/style111.xml" ContentType="application/vnd.ms-office.chartstyle+xml"/>
  <Override PartName="/word/charts/colors111.xml" ContentType="application/vnd.ms-office.chartcolorstyle+xml"/>
  <Override PartName="/word/theme/themeOverride94.xml" ContentType="application/vnd.openxmlformats-officedocument.themeOverride+xml"/>
  <Override PartName="/word/charts/chart112.xml" ContentType="application/vnd.openxmlformats-officedocument.drawingml.chart+xml"/>
  <Override PartName="/word/charts/style112.xml" ContentType="application/vnd.ms-office.chartstyle+xml"/>
  <Override PartName="/word/charts/colors112.xml" ContentType="application/vnd.ms-office.chartcolorstyle+xml"/>
  <Override PartName="/word/theme/themeOverride95.xml" ContentType="application/vnd.openxmlformats-officedocument.themeOverride+xml"/>
  <Override PartName="/word/charts/chart113.xml" ContentType="application/vnd.openxmlformats-officedocument.drawingml.chart+xml"/>
  <Override PartName="/word/charts/style113.xml" ContentType="application/vnd.ms-office.chartstyle+xml"/>
  <Override PartName="/word/charts/colors113.xml" ContentType="application/vnd.ms-office.chartcolorstyle+xml"/>
  <Override PartName="/word/theme/themeOverride96.xml" ContentType="application/vnd.openxmlformats-officedocument.themeOverride+xml"/>
  <Override PartName="/word/charts/chart114.xml" ContentType="application/vnd.openxmlformats-officedocument.drawingml.chart+xml"/>
  <Override PartName="/word/charts/style114.xml" ContentType="application/vnd.ms-office.chartstyle+xml"/>
  <Override PartName="/word/charts/colors114.xml" ContentType="application/vnd.ms-office.chartcolorstyle+xml"/>
  <Override PartName="/word/theme/themeOverride97.xml" ContentType="application/vnd.openxmlformats-officedocument.themeOverride+xml"/>
  <Override PartName="/word/charts/chart115.xml" ContentType="application/vnd.openxmlformats-officedocument.drawingml.chart+xml"/>
  <Override PartName="/word/charts/style115.xml" ContentType="application/vnd.ms-office.chartstyle+xml"/>
  <Override PartName="/word/charts/colors115.xml" ContentType="application/vnd.ms-office.chartcolorstyle+xml"/>
  <Override PartName="/word/charts/chart116.xml" ContentType="application/vnd.openxmlformats-officedocument.drawingml.chart+xml"/>
  <Override PartName="/word/charts/style116.xml" ContentType="application/vnd.ms-office.chartstyle+xml"/>
  <Override PartName="/word/charts/colors116.xml" ContentType="application/vnd.ms-office.chartcolorstyle+xml"/>
  <Override PartName="/word/theme/themeOverride98.xml" ContentType="application/vnd.openxmlformats-officedocument.themeOverride+xml"/>
  <Override PartName="/word/charts/chart117.xml" ContentType="application/vnd.openxmlformats-officedocument.drawingml.chart+xml"/>
  <Override PartName="/word/charts/style117.xml" ContentType="application/vnd.ms-office.chartstyle+xml"/>
  <Override PartName="/word/charts/colors117.xml" ContentType="application/vnd.ms-office.chartcolorstyle+xml"/>
  <Override PartName="/word/theme/themeOverride99.xml" ContentType="application/vnd.openxmlformats-officedocument.themeOverride+xml"/>
  <Override PartName="/word/charts/chart118.xml" ContentType="application/vnd.openxmlformats-officedocument.drawingml.chart+xml"/>
  <Override PartName="/word/charts/style118.xml" ContentType="application/vnd.ms-office.chartstyle+xml"/>
  <Override PartName="/word/charts/colors118.xml" ContentType="application/vnd.ms-office.chartcolorstyle+xml"/>
  <Override PartName="/word/theme/themeOverride100.xml" ContentType="application/vnd.openxmlformats-officedocument.themeOverride+xml"/>
  <Override PartName="/word/charts/chart119.xml" ContentType="application/vnd.openxmlformats-officedocument.drawingml.chart+xml"/>
  <Override PartName="/word/charts/style119.xml" ContentType="application/vnd.ms-office.chartstyle+xml"/>
  <Override PartName="/word/charts/colors119.xml" ContentType="application/vnd.ms-office.chartcolorstyle+xml"/>
  <Override PartName="/word/charts/chart120.xml" ContentType="application/vnd.openxmlformats-officedocument.drawingml.chart+xml"/>
  <Override PartName="/word/charts/style120.xml" ContentType="application/vnd.ms-office.chartstyle+xml"/>
  <Override PartName="/word/charts/colors120.xml" ContentType="application/vnd.ms-office.chartcolorstyle+xml"/>
  <Override PartName="/word/theme/themeOverride101.xml" ContentType="application/vnd.openxmlformats-officedocument.themeOverride+xml"/>
  <Override PartName="/word/charts/chart121.xml" ContentType="application/vnd.openxmlformats-officedocument.drawingml.chart+xml"/>
  <Override PartName="/word/charts/style121.xml" ContentType="application/vnd.ms-office.chartstyle+xml"/>
  <Override PartName="/word/charts/colors121.xml" ContentType="application/vnd.ms-office.chartcolorstyle+xml"/>
  <Override PartName="/word/charts/chart122.xml" ContentType="application/vnd.openxmlformats-officedocument.drawingml.chart+xml"/>
  <Override PartName="/word/charts/style122.xml" ContentType="application/vnd.ms-office.chartstyle+xml"/>
  <Override PartName="/word/charts/colors122.xml" ContentType="application/vnd.ms-office.chartcolorstyle+xml"/>
  <Override PartName="/word/theme/themeOverride102.xml" ContentType="application/vnd.openxmlformats-officedocument.themeOverride+xml"/>
  <Override PartName="/word/charts/chart123.xml" ContentType="application/vnd.openxmlformats-officedocument.drawingml.chart+xml"/>
  <Override PartName="/word/charts/style123.xml" ContentType="application/vnd.ms-office.chartstyle+xml"/>
  <Override PartName="/word/charts/colors123.xml" ContentType="application/vnd.ms-office.chartcolorstyle+xml"/>
  <Override PartName="/word/theme/themeOverride103.xml" ContentType="application/vnd.openxmlformats-officedocument.themeOverride+xml"/>
  <Override PartName="/word/charts/chart124.xml" ContentType="application/vnd.openxmlformats-officedocument.drawingml.chart+xml"/>
  <Override PartName="/word/charts/style124.xml" ContentType="application/vnd.ms-office.chartstyle+xml"/>
  <Override PartName="/word/charts/colors124.xml" ContentType="application/vnd.ms-office.chartcolorstyle+xml"/>
  <Override PartName="/word/theme/themeOverride104.xml" ContentType="application/vnd.openxmlformats-officedocument.themeOverride+xml"/>
  <Override PartName="/word/charts/chart125.xml" ContentType="application/vnd.openxmlformats-officedocument.drawingml.chart+xml"/>
  <Override PartName="/word/charts/style125.xml" ContentType="application/vnd.ms-office.chartstyle+xml"/>
  <Override PartName="/word/charts/colors125.xml" ContentType="application/vnd.ms-office.chartcolorstyle+xml"/>
  <Override PartName="/word/theme/themeOverride105.xml" ContentType="application/vnd.openxmlformats-officedocument.themeOverride+xml"/>
  <Override PartName="/word/charts/chart126.xml" ContentType="application/vnd.openxmlformats-officedocument.drawingml.chart+xml"/>
  <Override PartName="/word/charts/style126.xml" ContentType="application/vnd.ms-office.chartstyle+xml"/>
  <Override PartName="/word/charts/colors126.xml" ContentType="application/vnd.ms-office.chartcolorstyle+xml"/>
  <Override PartName="/word/theme/themeOverride106.xml" ContentType="application/vnd.openxmlformats-officedocument.themeOverride+xml"/>
  <Override PartName="/word/charts/chart127.xml" ContentType="application/vnd.openxmlformats-officedocument.drawingml.chart+xml"/>
  <Override PartName="/word/charts/style127.xml" ContentType="application/vnd.ms-office.chartstyle+xml"/>
  <Override PartName="/word/charts/colors127.xml" ContentType="application/vnd.ms-office.chartcolorstyle+xml"/>
  <Override PartName="/word/theme/themeOverride107.xml" ContentType="application/vnd.openxmlformats-officedocument.themeOverride+xml"/>
  <Override PartName="/word/charts/chart128.xml" ContentType="application/vnd.openxmlformats-officedocument.drawingml.chart+xml"/>
  <Override PartName="/word/charts/style128.xml" ContentType="application/vnd.ms-office.chartstyle+xml"/>
  <Override PartName="/word/charts/colors128.xml" ContentType="application/vnd.ms-office.chartcolorstyle+xml"/>
  <Override PartName="/word/charts/chart129.xml" ContentType="application/vnd.openxmlformats-officedocument.drawingml.chart+xml"/>
  <Override PartName="/word/charts/style129.xml" ContentType="application/vnd.ms-office.chartstyle+xml"/>
  <Override PartName="/word/charts/colors129.xml" ContentType="application/vnd.ms-office.chartcolorstyle+xml"/>
  <Override PartName="/word/charts/chart130.xml" ContentType="application/vnd.openxmlformats-officedocument.drawingml.chart+xml"/>
  <Override PartName="/word/charts/style130.xml" ContentType="application/vnd.ms-office.chartstyle+xml"/>
  <Override PartName="/word/charts/colors130.xml" ContentType="application/vnd.ms-office.chartcolorstyle+xml"/>
  <Override PartName="/word/theme/themeOverride108.xml" ContentType="application/vnd.openxmlformats-officedocument.themeOverride+xml"/>
  <Override PartName="/word/charts/chart131.xml" ContentType="application/vnd.openxmlformats-officedocument.drawingml.chart+xml"/>
  <Override PartName="/word/charts/style131.xml" ContentType="application/vnd.ms-office.chartstyle+xml"/>
  <Override PartName="/word/charts/colors131.xml" ContentType="application/vnd.ms-office.chartcolorstyle+xml"/>
  <Override PartName="/word/theme/themeOverride109.xml" ContentType="application/vnd.openxmlformats-officedocument.themeOverride+xml"/>
  <Override PartName="/word/charts/chart132.xml" ContentType="application/vnd.openxmlformats-officedocument.drawingml.chart+xml"/>
  <Override PartName="/word/charts/style132.xml" ContentType="application/vnd.ms-office.chartstyle+xml"/>
  <Override PartName="/word/charts/colors132.xml" ContentType="application/vnd.ms-office.chartcolorstyle+xml"/>
  <Override PartName="/word/theme/themeOverride110.xml" ContentType="application/vnd.openxmlformats-officedocument.themeOverride+xml"/>
  <Override PartName="/word/charts/chart133.xml" ContentType="application/vnd.openxmlformats-officedocument.drawingml.chart+xml"/>
  <Override PartName="/word/charts/style133.xml" ContentType="application/vnd.ms-office.chartstyle+xml"/>
  <Override PartName="/word/charts/colors133.xml" ContentType="application/vnd.ms-office.chartcolorstyle+xml"/>
  <Override PartName="/word/theme/themeOverride111.xml" ContentType="application/vnd.openxmlformats-officedocument.themeOverride+xml"/>
  <Override PartName="/word/charts/chart134.xml" ContentType="application/vnd.openxmlformats-officedocument.drawingml.chart+xml"/>
  <Override PartName="/word/charts/style134.xml" ContentType="application/vnd.ms-office.chartstyle+xml"/>
  <Override PartName="/word/charts/colors134.xml" ContentType="application/vnd.ms-office.chartcolorstyle+xml"/>
  <Override PartName="/word/theme/themeOverride112.xml" ContentType="application/vnd.openxmlformats-officedocument.themeOverride+xml"/>
  <Override PartName="/word/charts/chart135.xml" ContentType="application/vnd.openxmlformats-officedocument.drawingml.chart+xml"/>
  <Override PartName="/word/charts/style135.xml" ContentType="application/vnd.ms-office.chartstyle+xml"/>
  <Override PartName="/word/charts/colors135.xml" ContentType="application/vnd.ms-office.chartcolorstyle+xml"/>
  <Override PartName="/word/theme/themeOverride113.xml" ContentType="application/vnd.openxmlformats-officedocument.themeOverride+xml"/>
  <Override PartName="/word/charts/chart136.xml" ContentType="application/vnd.openxmlformats-officedocument.drawingml.chart+xml"/>
  <Override PartName="/word/charts/style136.xml" ContentType="application/vnd.ms-office.chartstyle+xml"/>
  <Override PartName="/word/charts/colors136.xml" ContentType="application/vnd.ms-office.chartcolorstyle+xml"/>
  <Override PartName="/word/theme/themeOverride114.xml" ContentType="application/vnd.openxmlformats-officedocument.themeOverride+xml"/>
  <Override PartName="/word/charts/chart137.xml" ContentType="application/vnd.openxmlformats-officedocument.drawingml.chart+xml"/>
  <Override PartName="/word/charts/style137.xml" ContentType="application/vnd.ms-office.chartstyle+xml"/>
  <Override PartName="/word/charts/colors137.xml" ContentType="application/vnd.ms-office.chartcolorstyle+xml"/>
  <Override PartName="/word/theme/themeOverride115.xml" ContentType="application/vnd.openxmlformats-officedocument.themeOverride+xml"/>
  <Override PartName="/word/charts/chart138.xml" ContentType="application/vnd.openxmlformats-officedocument.drawingml.chart+xml"/>
  <Override PartName="/word/charts/style138.xml" ContentType="application/vnd.ms-office.chartstyle+xml"/>
  <Override PartName="/word/charts/colors138.xml" ContentType="application/vnd.ms-office.chartcolorstyle+xml"/>
  <Override PartName="/word/theme/themeOverride116.xml" ContentType="application/vnd.openxmlformats-officedocument.themeOverride+xml"/>
  <Override PartName="/word/charts/chart139.xml" ContentType="application/vnd.openxmlformats-officedocument.drawingml.chart+xml"/>
  <Override PartName="/word/charts/style139.xml" ContentType="application/vnd.ms-office.chartstyle+xml"/>
  <Override PartName="/word/charts/colors139.xml" ContentType="application/vnd.ms-office.chartcolorstyle+xml"/>
  <Override PartName="/word/theme/themeOverride117.xml" ContentType="application/vnd.openxmlformats-officedocument.themeOverride+xml"/>
  <Override PartName="/word/charts/chart140.xml" ContentType="application/vnd.openxmlformats-officedocument.drawingml.chart+xml"/>
  <Override PartName="/word/charts/style140.xml" ContentType="application/vnd.ms-office.chartstyle+xml"/>
  <Override PartName="/word/charts/colors140.xml" ContentType="application/vnd.ms-office.chartcolorstyle+xml"/>
  <Override PartName="/word/theme/themeOverride118.xml" ContentType="application/vnd.openxmlformats-officedocument.themeOverride+xml"/>
  <Override PartName="/word/charts/chart141.xml" ContentType="application/vnd.openxmlformats-officedocument.drawingml.chart+xml"/>
  <Override PartName="/word/charts/style141.xml" ContentType="application/vnd.ms-office.chartstyle+xml"/>
  <Override PartName="/word/charts/colors141.xml" ContentType="application/vnd.ms-office.chartcolorstyle+xml"/>
  <Override PartName="/word/theme/themeOverride119.xml" ContentType="application/vnd.openxmlformats-officedocument.themeOverride+xml"/>
  <Override PartName="/word/charts/chart142.xml" ContentType="application/vnd.openxmlformats-officedocument.drawingml.chart+xml"/>
  <Override PartName="/word/charts/style142.xml" ContentType="application/vnd.ms-office.chartstyle+xml"/>
  <Override PartName="/word/charts/colors142.xml" ContentType="application/vnd.ms-office.chartcolorstyle+xml"/>
  <Override PartName="/word/charts/chart143.xml" ContentType="application/vnd.openxmlformats-officedocument.drawingml.chart+xml"/>
  <Override PartName="/word/charts/style143.xml" ContentType="application/vnd.ms-office.chartstyle+xml"/>
  <Override PartName="/word/charts/colors143.xml" ContentType="application/vnd.ms-office.chartcolorstyle+xml"/>
  <Override PartName="/word/theme/themeOverride120.xml" ContentType="application/vnd.openxmlformats-officedocument.themeOverride+xml"/>
  <Override PartName="/word/charts/chart144.xml" ContentType="application/vnd.openxmlformats-officedocument.drawingml.chart+xml"/>
  <Override PartName="/word/charts/style144.xml" ContentType="application/vnd.ms-office.chartstyle+xml"/>
  <Override PartName="/word/charts/colors144.xml" ContentType="application/vnd.ms-office.chartcolorstyle+xml"/>
  <Override PartName="/word/theme/themeOverride121.xml" ContentType="application/vnd.openxmlformats-officedocument.themeOverride+xml"/>
  <Override PartName="/word/charts/chart145.xml" ContentType="application/vnd.openxmlformats-officedocument.drawingml.chart+xml"/>
  <Override PartName="/word/charts/style145.xml" ContentType="application/vnd.ms-office.chartstyle+xml"/>
  <Override PartName="/word/charts/colors145.xml" ContentType="application/vnd.ms-office.chartcolorstyle+xml"/>
  <Override PartName="/word/theme/themeOverride122.xml" ContentType="application/vnd.openxmlformats-officedocument.themeOverride+xml"/>
  <Override PartName="/word/charts/chart146.xml" ContentType="application/vnd.openxmlformats-officedocument.drawingml.chart+xml"/>
  <Override PartName="/word/charts/style146.xml" ContentType="application/vnd.ms-office.chartstyle+xml"/>
  <Override PartName="/word/charts/colors146.xml" ContentType="application/vnd.ms-office.chartcolorstyle+xml"/>
  <Override PartName="/word/theme/themeOverride123.xml" ContentType="application/vnd.openxmlformats-officedocument.themeOverride+xml"/>
  <Override PartName="/word/charts/chart147.xml" ContentType="application/vnd.openxmlformats-officedocument.drawingml.chart+xml"/>
  <Override PartName="/word/charts/style147.xml" ContentType="application/vnd.ms-office.chartstyle+xml"/>
  <Override PartName="/word/charts/colors147.xml" ContentType="application/vnd.ms-office.chartcolorstyle+xml"/>
  <Override PartName="/word/theme/themeOverride124.xml" ContentType="application/vnd.openxmlformats-officedocument.themeOverride+xml"/>
  <Override PartName="/word/charts/chart148.xml" ContentType="application/vnd.openxmlformats-officedocument.drawingml.chart+xml"/>
  <Override PartName="/word/charts/style148.xml" ContentType="application/vnd.ms-office.chartstyle+xml"/>
  <Override PartName="/word/charts/colors148.xml" ContentType="application/vnd.ms-office.chartcolorstyle+xml"/>
  <Override PartName="/word/charts/chart149.xml" ContentType="application/vnd.openxmlformats-officedocument.drawingml.chart+xml"/>
  <Override PartName="/word/charts/style149.xml" ContentType="application/vnd.ms-office.chartstyle+xml"/>
  <Override PartName="/word/charts/colors149.xml" ContentType="application/vnd.ms-office.chartcolorstyle+xml"/>
  <Override PartName="/word/theme/themeOverride125.xml" ContentType="application/vnd.openxmlformats-officedocument.themeOverride+xml"/>
  <Override PartName="/word/charts/chart150.xml" ContentType="application/vnd.openxmlformats-officedocument.drawingml.chart+xml"/>
  <Override PartName="/word/charts/style150.xml" ContentType="application/vnd.ms-office.chartstyle+xml"/>
  <Override PartName="/word/charts/colors150.xml" ContentType="application/vnd.ms-office.chartcolorstyle+xml"/>
  <Override PartName="/word/charts/chart151.xml" ContentType="application/vnd.openxmlformats-officedocument.drawingml.chart+xml"/>
  <Override PartName="/word/charts/style151.xml" ContentType="application/vnd.ms-office.chartstyle+xml"/>
  <Override PartName="/word/charts/colors151.xml" ContentType="application/vnd.ms-office.chartcolorstyle+xml"/>
  <Override PartName="/word/charts/chart152.xml" ContentType="application/vnd.openxmlformats-officedocument.drawingml.chart+xml"/>
  <Override PartName="/word/charts/style152.xml" ContentType="application/vnd.ms-office.chartstyle+xml"/>
  <Override PartName="/word/charts/colors152.xml" ContentType="application/vnd.ms-office.chartcolorstyle+xml"/>
  <Override PartName="/word/theme/themeOverride126.xml" ContentType="application/vnd.openxmlformats-officedocument.themeOverride+xml"/>
  <Override PartName="/word/charts/chart153.xml" ContentType="application/vnd.openxmlformats-officedocument.drawingml.chart+xml"/>
  <Override PartName="/word/charts/style153.xml" ContentType="application/vnd.ms-office.chartstyle+xml"/>
  <Override PartName="/word/charts/colors153.xml" ContentType="application/vnd.ms-office.chartcolorstyle+xml"/>
  <Override PartName="/word/theme/themeOverride127.xml" ContentType="application/vnd.openxmlformats-officedocument.themeOverride+xml"/>
  <Override PartName="/word/charts/chart154.xml" ContentType="application/vnd.openxmlformats-officedocument.drawingml.chart+xml"/>
  <Override PartName="/word/charts/style154.xml" ContentType="application/vnd.ms-office.chartstyle+xml"/>
  <Override PartName="/word/charts/colors154.xml" ContentType="application/vnd.ms-office.chartcolorstyle+xml"/>
  <Override PartName="/word/theme/themeOverride128.xml" ContentType="application/vnd.openxmlformats-officedocument.themeOverride+xml"/>
  <Override PartName="/word/charts/chart155.xml" ContentType="application/vnd.openxmlformats-officedocument.drawingml.chart+xml"/>
  <Override PartName="/word/charts/style155.xml" ContentType="application/vnd.ms-office.chartstyle+xml"/>
  <Override PartName="/word/charts/colors155.xml" ContentType="application/vnd.ms-office.chartcolorstyle+xml"/>
  <Override PartName="/word/theme/themeOverride129.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0FE7FC" w14:textId="5FE9C58B" w:rsidR="00F0245C" w:rsidRPr="00FE27F6" w:rsidRDefault="007C432A" w:rsidP="008A742D">
      <w:pPr>
        <w:jc w:val="center"/>
        <w:rPr>
          <w:b/>
          <w:sz w:val="28"/>
          <w:szCs w:val="28"/>
        </w:rPr>
      </w:pPr>
      <w:r>
        <w:rPr>
          <w:b/>
          <w:sz w:val="28"/>
          <w:szCs w:val="28"/>
        </w:rPr>
        <w:t>V</w:t>
      </w:r>
      <w:r w:rsidR="004E747A" w:rsidRPr="00FE27F6">
        <w:rPr>
          <w:b/>
          <w:sz w:val="28"/>
          <w:szCs w:val="28"/>
        </w:rPr>
        <w:t xml:space="preserve">alsts </w:t>
      </w:r>
      <w:r>
        <w:rPr>
          <w:b/>
          <w:sz w:val="28"/>
          <w:szCs w:val="28"/>
        </w:rPr>
        <w:t>budžeta izdevumu izmaiņas</w:t>
      </w:r>
      <w:r w:rsidR="00181144">
        <w:rPr>
          <w:b/>
          <w:sz w:val="28"/>
          <w:szCs w:val="28"/>
        </w:rPr>
        <w:t xml:space="preserve"> 202</w:t>
      </w:r>
      <w:r w:rsidR="00B55486">
        <w:rPr>
          <w:b/>
          <w:sz w:val="28"/>
          <w:szCs w:val="28"/>
        </w:rPr>
        <w:t>1</w:t>
      </w:r>
      <w:r w:rsidR="004E747A" w:rsidRPr="00FE27F6">
        <w:rPr>
          <w:b/>
          <w:sz w:val="28"/>
          <w:szCs w:val="28"/>
        </w:rPr>
        <w:t>.gadā</w:t>
      </w:r>
      <w:r w:rsidR="007F1BE5" w:rsidRPr="00FE27F6">
        <w:rPr>
          <w:b/>
          <w:sz w:val="28"/>
          <w:szCs w:val="28"/>
        </w:rPr>
        <w:t xml:space="preserve"> (janvāris-</w:t>
      </w:r>
      <w:r w:rsidR="00B55486">
        <w:rPr>
          <w:b/>
          <w:sz w:val="28"/>
          <w:szCs w:val="28"/>
        </w:rPr>
        <w:t>marts</w:t>
      </w:r>
      <w:r w:rsidR="007F1BE5" w:rsidRPr="00FE27F6">
        <w:rPr>
          <w:b/>
          <w:sz w:val="28"/>
          <w:szCs w:val="28"/>
        </w:rPr>
        <w:t>)</w:t>
      </w:r>
    </w:p>
    <w:p w14:paraId="7A4366D1" w14:textId="77777777" w:rsidR="00F7355D" w:rsidRDefault="008A742D" w:rsidP="00DC3B4B">
      <w:pPr>
        <w:pStyle w:val="Heading1"/>
        <w:spacing w:before="0"/>
        <w:jc w:val="both"/>
        <w:rPr>
          <w:rFonts w:ascii="Times New Roman" w:hAnsi="Times New Roman" w:cs="Times New Roman"/>
          <w:b/>
          <w:color w:val="auto"/>
          <w:sz w:val="28"/>
          <w:szCs w:val="28"/>
        </w:rPr>
      </w:pPr>
      <w:bookmarkStart w:id="0" w:name="_top"/>
      <w:bookmarkStart w:id="1" w:name="_Toc479760131"/>
      <w:bookmarkEnd w:id="0"/>
      <w:r>
        <w:rPr>
          <w:rFonts w:ascii="Times New Roman" w:hAnsi="Times New Roman" w:cs="Times New Roman"/>
          <w:b/>
          <w:noProof/>
          <w:color w:val="auto"/>
          <w:sz w:val="28"/>
          <w:szCs w:val="28"/>
          <w:lang w:eastAsia="lv-LV"/>
        </w:rPr>
        <mc:AlternateContent>
          <mc:Choice Requires="wps">
            <w:drawing>
              <wp:anchor distT="0" distB="0" distL="114300" distR="114300" simplePos="0" relativeHeight="251661312" behindDoc="0" locked="0" layoutInCell="1" allowOverlap="1" wp14:anchorId="2BD08B10" wp14:editId="7A73BA14">
                <wp:simplePos x="0" y="0"/>
                <wp:positionH relativeFrom="margin">
                  <wp:posOffset>-121724</wp:posOffset>
                </wp:positionH>
                <wp:positionV relativeFrom="paragraph">
                  <wp:posOffset>72131</wp:posOffset>
                </wp:positionV>
                <wp:extent cx="5848350" cy="3574472"/>
                <wp:effectExtent l="0" t="0" r="19050" b="26035"/>
                <wp:wrapNone/>
                <wp:docPr id="21" name="Rounded Rectangle 21"/>
                <wp:cNvGraphicFramePr/>
                <a:graphic xmlns:a="http://schemas.openxmlformats.org/drawingml/2006/main">
                  <a:graphicData uri="http://schemas.microsoft.com/office/word/2010/wordprocessingShape">
                    <wps:wsp>
                      <wps:cNvSpPr/>
                      <wps:spPr>
                        <a:xfrm>
                          <a:off x="0" y="0"/>
                          <a:ext cx="5848350" cy="3574472"/>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FFD063" w14:textId="64202B04" w:rsidR="00D653FB" w:rsidRPr="00DF22BC" w:rsidRDefault="00D653FB" w:rsidP="00DF22BC">
                            <w:pPr>
                              <w:jc w:val="center"/>
                              <w:rPr>
                                <w:i/>
                                <w:color w:val="002060"/>
                              </w:rPr>
                            </w:pPr>
                            <w:r w:rsidRPr="00E233FF">
                              <w:rPr>
                                <w:color w:val="002060"/>
                              </w:rPr>
                              <w:t>Pamatojoties uz</w:t>
                            </w:r>
                            <w:r>
                              <w:rPr>
                                <w:color w:val="002060"/>
                              </w:rPr>
                              <w:t xml:space="preserve"> likumu “Par valsts budžetu 2021</w:t>
                            </w:r>
                            <w:r w:rsidRPr="00E233FF">
                              <w:rPr>
                                <w:color w:val="002060"/>
                              </w:rPr>
                              <w:t>.gadam”,</w:t>
                            </w:r>
                            <w:r>
                              <w:rPr>
                                <w:b/>
                                <w:color w:val="002060"/>
                              </w:rPr>
                              <w:t xml:space="preserve"> v</w:t>
                            </w:r>
                            <w:r w:rsidRPr="00DF22BC">
                              <w:rPr>
                                <w:b/>
                                <w:color w:val="002060"/>
                              </w:rPr>
                              <w:t>alsts pamatbudžeta</w:t>
                            </w:r>
                            <w:r>
                              <w:rPr>
                                <w:color w:val="002060"/>
                              </w:rPr>
                              <w:t xml:space="preserve"> izdevumi 2021</w:t>
                            </w:r>
                            <w:r w:rsidRPr="00DF22BC">
                              <w:rPr>
                                <w:color w:val="002060"/>
                              </w:rPr>
                              <w:t xml:space="preserve">.gadam ir plānoti </w:t>
                            </w:r>
                            <w:r>
                              <w:rPr>
                                <w:b/>
                                <w:color w:val="002060"/>
                              </w:rPr>
                              <w:t>7 846,1</w:t>
                            </w:r>
                            <w:r w:rsidRPr="00DF22BC">
                              <w:rPr>
                                <w:b/>
                                <w:color w:val="002060"/>
                              </w:rPr>
                              <w:t> </w:t>
                            </w:r>
                            <w:r>
                              <w:rPr>
                                <w:b/>
                                <w:color w:val="002060"/>
                              </w:rPr>
                              <w:t xml:space="preserve">miljons </w:t>
                            </w:r>
                            <w:r w:rsidRPr="00DF22BC">
                              <w:rPr>
                                <w:i/>
                                <w:color w:val="002060"/>
                              </w:rPr>
                              <w:t>euro</w:t>
                            </w:r>
                          </w:p>
                          <w:p w14:paraId="0BEA3BD6" w14:textId="36849921" w:rsidR="00D653FB" w:rsidRPr="00DF22BC" w:rsidRDefault="00D653FB" w:rsidP="00DF22BC">
                            <w:pPr>
                              <w:spacing w:after="120"/>
                              <w:jc w:val="center"/>
                              <w:rPr>
                                <w:color w:val="002060"/>
                              </w:rPr>
                            </w:pPr>
                            <w:r w:rsidRPr="00DF22BC">
                              <w:rPr>
                                <w:color w:val="002060"/>
                              </w:rPr>
                              <w:t xml:space="preserve">un </w:t>
                            </w:r>
                            <w:r w:rsidRPr="00DF22BC">
                              <w:rPr>
                                <w:b/>
                                <w:color w:val="002060"/>
                              </w:rPr>
                              <w:t>valsts speciālā budžeta</w:t>
                            </w:r>
                            <w:r>
                              <w:rPr>
                                <w:color w:val="002060"/>
                              </w:rPr>
                              <w:t xml:space="preserve"> izdevumi – </w:t>
                            </w:r>
                            <w:r w:rsidRPr="006B6F7C">
                              <w:rPr>
                                <w:b/>
                                <w:color w:val="002060"/>
                              </w:rPr>
                              <w:t>3 172</w:t>
                            </w:r>
                            <w:r>
                              <w:rPr>
                                <w:b/>
                                <w:color w:val="002060"/>
                              </w:rPr>
                              <w:t>,6 miljoni</w:t>
                            </w:r>
                            <w:r w:rsidRPr="00DF22BC">
                              <w:rPr>
                                <w:color w:val="002060"/>
                              </w:rPr>
                              <w:t xml:space="preserve"> </w:t>
                            </w:r>
                            <w:r w:rsidRPr="00DF22BC">
                              <w:rPr>
                                <w:i/>
                                <w:color w:val="002060"/>
                              </w:rPr>
                              <w:t>euro</w:t>
                            </w:r>
                            <w:r w:rsidRPr="00DF22BC">
                              <w:rPr>
                                <w:color w:val="002060"/>
                              </w:rPr>
                              <w:t>.</w:t>
                            </w:r>
                          </w:p>
                          <w:p w14:paraId="34063A5D" w14:textId="43023CB6" w:rsidR="00D653FB" w:rsidRDefault="00D653FB" w:rsidP="00E0166F">
                            <w:pPr>
                              <w:spacing w:after="120"/>
                              <w:jc w:val="center"/>
                              <w:rPr>
                                <w:color w:val="002060"/>
                              </w:rPr>
                            </w:pPr>
                            <w:r>
                              <w:rPr>
                                <w:color w:val="002060"/>
                              </w:rPr>
                              <w:t xml:space="preserve">2021.gada 1.ceturksnī </w:t>
                            </w:r>
                            <w:r w:rsidRPr="00DF22BC">
                              <w:rPr>
                                <w:color w:val="002060"/>
                              </w:rPr>
                              <w:t xml:space="preserve">valsts pamatbudžetā tika veiktas izmaiņas, palielinot kopējos izdevumus </w:t>
                            </w:r>
                            <w:r w:rsidRPr="00DF22BC">
                              <w:rPr>
                                <w:b/>
                                <w:color w:val="002060"/>
                              </w:rPr>
                              <w:t xml:space="preserve">par </w:t>
                            </w:r>
                            <w:r>
                              <w:rPr>
                                <w:b/>
                                <w:color w:val="002060"/>
                              </w:rPr>
                              <w:t>1 377,1 miljonu</w:t>
                            </w:r>
                            <w:r w:rsidRPr="00DF22BC">
                              <w:rPr>
                                <w:b/>
                                <w:color w:val="002060"/>
                              </w:rPr>
                              <w:t xml:space="preserve"> </w:t>
                            </w:r>
                            <w:r w:rsidRPr="00DF22BC">
                              <w:rPr>
                                <w:b/>
                                <w:i/>
                                <w:color w:val="002060"/>
                              </w:rPr>
                              <w:t xml:space="preserve">euro </w:t>
                            </w:r>
                            <w:r>
                              <w:rPr>
                                <w:b/>
                                <w:color w:val="002060"/>
                              </w:rPr>
                              <w:t>jeb par 17,55%</w:t>
                            </w:r>
                            <w:r>
                              <w:rPr>
                                <w:color w:val="002060"/>
                              </w:rPr>
                              <w:t>, un tas ir saistīts ar:</w:t>
                            </w:r>
                          </w:p>
                          <w:p w14:paraId="6DF9CF69" w14:textId="0A4A97CB" w:rsidR="00D653FB" w:rsidRPr="00E0166F" w:rsidRDefault="00D653FB" w:rsidP="00E0166F">
                            <w:pPr>
                              <w:pStyle w:val="ListParagraph"/>
                              <w:numPr>
                                <w:ilvl w:val="0"/>
                                <w:numId w:val="2"/>
                              </w:numPr>
                              <w:jc w:val="both"/>
                              <w:rPr>
                                <w:color w:val="002060"/>
                                <w:sz w:val="20"/>
                              </w:rPr>
                            </w:pPr>
                            <w:r>
                              <w:rPr>
                                <w:b/>
                                <w:color w:val="002060"/>
                                <w:sz w:val="20"/>
                              </w:rPr>
                              <w:t>26,9</w:t>
                            </w:r>
                            <w:r w:rsidRPr="00E0166F">
                              <w:rPr>
                                <w:b/>
                                <w:color w:val="002060"/>
                                <w:sz w:val="20"/>
                              </w:rPr>
                              <w:t xml:space="preserve"> miljoni</w:t>
                            </w:r>
                            <w:r w:rsidRPr="00E0166F">
                              <w:rPr>
                                <w:color w:val="002060"/>
                                <w:sz w:val="20"/>
                              </w:rPr>
                              <w:t xml:space="preserve"> </w:t>
                            </w:r>
                            <w:r w:rsidRPr="00E0166F">
                              <w:rPr>
                                <w:i/>
                                <w:color w:val="002060"/>
                                <w:sz w:val="20"/>
                              </w:rPr>
                              <w:t>euro</w:t>
                            </w:r>
                            <w:r w:rsidRPr="00E0166F">
                              <w:rPr>
                                <w:color w:val="002060"/>
                                <w:sz w:val="20"/>
                              </w:rPr>
                              <w:t xml:space="preserve"> kārtējā gadā saņemtās </w:t>
                            </w:r>
                            <w:r w:rsidRPr="00E0166F">
                              <w:rPr>
                                <w:b/>
                                <w:color w:val="002060"/>
                                <w:sz w:val="20"/>
                              </w:rPr>
                              <w:t>ārvalstu finanšu palīdzības līdzekļu</w:t>
                            </w:r>
                            <w:r w:rsidRPr="00E0166F">
                              <w:rPr>
                                <w:color w:val="002060"/>
                                <w:sz w:val="20"/>
                              </w:rPr>
                              <w:t xml:space="preserve"> izmantošanu;</w:t>
                            </w:r>
                          </w:p>
                          <w:p w14:paraId="2396CFE1" w14:textId="7F9E664A" w:rsidR="00D653FB" w:rsidRPr="00E0166F" w:rsidRDefault="00D653FB" w:rsidP="00E0166F">
                            <w:pPr>
                              <w:pStyle w:val="ListParagraph"/>
                              <w:numPr>
                                <w:ilvl w:val="0"/>
                                <w:numId w:val="2"/>
                              </w:numPr>
                              <w:jc w:val="both"/>
                              <w:rPr>
                                <w:color w:val="002060"/>
                                <w:sz w:val="20"/>
                              </w:rPr>
                            </w:pPr>
                            <w:r>
                              <w:rPr>
                                <w:b/>
                                <w:color w:val="002060"/>
                                <w:sz w:val="20"/>
                              </w:rPr>
                              <w:t xml:space="preserve">30,0 </w:t>
                            </w:r>
                            <w:r w:rsidRPr="00E0166F">
                              <w:rPr>
                                <w:b/>
                                <w:color w:val="002060"/>
                                <w:sz w:val="20"/>
                              </w:rPr>
                              <w:t>miljoni</w:t>
                            </w:r>
                            <w:r w:rsidRPr="00E0166F">
                              <w:rPr>
                                <w:color w:val="002060"/>
                                <w:sz w:val="20"/>
                              </w:rPr>
                              <w:t xml:space="preserve"> </w:t>
                            </w:r>
                            <w:r w:rsidRPr="00E0166F">
                              <w:rPr>
                                <w:i/>
                                <w:color w:val="002060"/>
                                <w:sz w:val="20"/>
                              </w:rPr>
                              <w:t>euro</w:t>
                            </w:r>
                            <w:r w:rsidRPr="00E0166F">
                              <w:rPr>
                                <w:color w:val="002060"/>
                                <w:sz w:val="20"/>
                              </w:rPr>
                              <w:t xml:space="preserve"> iepriekšējā gada </w:t>
                            </w:r>
                            <w:r w:rsidRPr="00E0166F">
                              <w:rPr>
                                <w:b/>
                                <w:color w:val="002060"/>
                                <w:sz w:val="20"/>
                              </w:rPr>
                              <w:t>ārvalstu finanšu palīdzības līdzekļu atlikumu</w:t>
                            </w:r>
                            <w:r w:rsidRPr="00E0166F">
                              <w:rPr>
                                <w:color w:val="002060"/>
                                <w:sz w:val="20"/>
                              </w:rPr>
                              <w:t xml:space="preserve"> izmantošanu;</w:t>
                            </w:r>
                          </w:p>
                          <w:p w14:paraId="6BB1B165" w14:textId="4F8846E0" w:rsidR="00D653FB" w:rsidRPr="00E0166F" w:rsidRDefault="00D653FB" w:rsidP="00E0166F">
                            <w:pPr>
                              <w:pStyle w:val="ListParagraph"/>
                              <w:numPr>
                                <w:ilvl w:val="0"/>
                                <w:numId w:val="2"/>
                              </w:numPr>
                              <w:contextualSpacing w:val="0"/>
                              <w:jc w:val="both"/>
                              <w:rPr>
                                <w:color w:val="002060"/>
                                <w:sz w:val="20"/>
                              </w:rPr>
                            </w:pPr>
                            <w:r>
                              <w:rPr>
                                <w:b/>
                                <w:bCs/>
                                <w:color w:val="002060"/>
                                <w:sz w:val="20"/>
                              </w:rPr>
                              <w:t>0,6 miljoni</w:t>
                            </w:r>
                            <w:r w:rsidRPr="00E0166F">
                              <w:rPr>
                                <w:color w:val="002060"/>
                                <w:sz w:val="20"/>
                              </w:rPr>
                              <w:t xml:space="preserve"> </w:t>
                            </w:r>
                            <w:r w:rsidRPr="00E0166F">
                              <w:rPr>
                                <w:i/>
                                <w:iCs/>
                                <w:color w:val="002060"/>
                                <w:sz w:val="20"/>
                              </w:rPr>
                              <w:t>euro</w:t>
                            </w:r>
                            <w:r w:rsidRPr="00E0166F">
                              <w:rPr>
                                <w:color w:val="002060"/>
                                <w:sz w:val="20"/>
                              </w:rPr>
                              <w:t xml:space="preserve"> kārtējā gadā saņemto </w:t>
                            </w:r>
                            <w:r w:rsidRPr="00E0166F">
                              <w:rPr>
                                <w:b/>
                                <w:bCs/>
                                <w:color w:val="002060"/>
                                <w:sz w:val="20"/>
                              </w:rPr>
                              <w:t>pašu ieņēmumu</w:t>
                            </w:r>
                            <w:r w:rsidRPr="00E0166F">
                              <w:rPr>
                                <w:color w:val="002060"/>
                                <w:sz w:val="20"/>
                              </w:rPr>
                              <w:t xml:space="preserve"> izmantošanu;</w:t>
                            </w:r>
                          </w:p>
                          <w:p w14:paraId="1AEF548C" w14:textId="6A79C3BD" w:rsidR="00D653FB" w:rsidRPr="00E0166F" w:rsidRDefault="00D653FB" w:rsidP="00E0166F">
                            <w:pPr>
                              <w:pStyle w:val="ListParagraph"/>
                              <w:numPr>
                                <w:ilvl w:val="0"/>
                                <w:numId w:val="2"/>
                              </w:numPr>
                              <w:contextualSpacing w:val="0"/>
                              <w:jc w:val="both"/>
                              <w:rPr>
                                <w:color w:val="002060"/>
                                <w:sz w:val="20"/>
                              </w:rPr>
                            </w:pPr>
                            <w:r>
                              <w:rPr>
                                <w:b/>
                                <w:bCs/>
                                <w:color w:val="002060"/>
                                <w:sz w:val="20"/>
                              </w:rPr>
                              <w:t>5,7</w:t>
                            </w:r>
                            <w:r w:rsidRPr="00E0166F">
                              <w:rPr>
                                <w:b/>
                                <w:bCs/>
                                <w:color w:val="002060"/>
                                <w:sz w:val="20"/>
                              </w:rPr>
                              <w:t xml:space="preserve"> miljon</w:t>
                            </w:r>
                            <w:r>
                              <w:rPr>
                                <w:b/>
                                <w:bCs/>
                                <w:color w:val="002060"/>
                                <w:sz w:val="20"/>
                              </w:rPr>
                              <w:t>i</w:t>
                            </w:r>
                            <w:r w:rsidRPr="00E0166F">
                              <w:rPr>
                                <w:color w:val="002060"/>
                                <w:sz w:val="20"/>
                              </w:rPr>
                              <w:t xml:space="preserve"> </w:t>
                            </w:r>
                            <w:r w:rsidRPr="00E0166F">
                              <w:rPr>
                                <w:i/>
                                <w:iCs/>
                                <w:color w:val="002060"/>
                                <w:sz w:val="20"/>
                              </w:rPr>
                              <w:t>euro</w:t>
                            </w:r>
                            <w:r w:rsidRPr="00E0166F">
                              <w:rPr>
                                <w:color w:val="002060"/>
                                <w:sz w:val="20"/>
                              </w:rPr>
                              <w:t xml:space="preserve"> iepriekšējā gada </w:t>
                            </w:r>
                            <w:r w:rsidRPr="00E0166F">
                              <w:rPr>
                                <w:b/>
                                <w:bCs/>
                                <w:color w:val="002060"/>
                                <w:sz w:val="20"/>
                              </w:rPr>
                              <w:t>pašu ieņēmumu atlikumu</w:t>
                            </w:r>
                            <w:r w:rsidRPr="00E0166F">
                              <w:rPr>
                                <w:color w:val="002060"/>
                                <w:sz w:val="20"/>
                              </w:rPr>
                              <w:t xml:space="preserve"> izmantošanu;</w:t>
                            </w:r>
                          </w:p>
                          <w:p w14:paraId="6A8B4537" w14:textId="28F045F4" w:rsidR="00D653FB" w:rsidRDefault="00D653FB" w:rsidP="0003773D">
                            <w:pPr>
                              <w:pStyle w:val="ListParagraph"/>
                              <w:numPr>
                                <w:ilvl w:val="0"/>
                                <w:numId w:val="2"/>
                              </w:numPr>
                              <w:contextualSpacing w:val="0"/>
                              <w:jc w:val="both"/>
                              <w:rPr>
                                <w:color w:val="002060"/>
                                <w:sz w:val="20"/>
                              </w:rPr>
                            </w:pPr>
                            <w:r>
                              <w:rPr>
                                <w:b/>
                                <w:bCs/>
                                <w:color w:val="002060"/>
                                <w:sz w:val="20"/>
                              </w:rPr>
                              <w:t>1,7</w:t>
                            </w:r>
                            <w:r w:rsidRPr="00E0166F">
                              <w:rPr>
                                <w:b/>
                                <w:bCs/>
                                <w:color w:val="002060"/>
                                <w:sz w:val="20"/>
                              </w:rPr>
                              <w:t xml:space="preserve"> miljoni </w:t>
                            </w:r>
                            <w:r w:rsidRPr="00E0166F">
                              <w:rPr>
                                <w:i/>
                                <w:iCs/>
                                <w:color w:val="002060"/>
                                <w:sz w:val="20"/>
                              </w:rPr>
                              <w:t>euro</w:t>
                            </w:r>
                            <w:r w:rsidRPr="00E0166F">
                              <w:rPr>
                                <w:color w:val="002060"/>
                                <w:sz w:val="20"/>
                              </w:rPr>
                              <w:t xml:space="preserve"> kārtējā gadā saņemto </w:t>
                            </w:r>
                            <w:r w:rsidRPr="00E0166F">
                              <w:rPr>
                                <w:b/>
                                <w:bCs/>
                                <w:color w:val="002060"/>
                                <w:sz w:val="20"/>
                              </w:rPr>
                              <w:t>transfertu no citiem budžetiem</w:t>
                            </w:r>
                            <w:r>
                              <w:rPr>
                                <w:color w:val="002060"/>
                                <w:sz w:val="20"/>
                              </w:rPr>
                              <w:t xml:space="preserve"> izmantošanu;</w:t>
                            </w:r>
                          </w:p>
                          <w:p w14:paraId="7BEB3E52" w14:textId="6D8F1437" w:rsidR="00D653FB" w:rsidRDefault="00D653FB" w:rsidP="0003773D">
                            <w:pPr>
                              <w:pStyle w:val="ListParagraph"/>
                              <w:numPr>
                                <w:ilvl w:val="0"/>
                                <w:numId w:val="2"/>
                              </w:numPr>
                              <w:ind w:hanging="357"/>
                              <w:contextualSpacing w:val="0"/>
                              <w:jc w:val="both"/>
                              <w:rPr>
                                <w:color w:val="002060"/>
                                <w:sz w:val="20"/>
                              </w:rPr>
                            </w:pPr>
                            <w:r>
                              <w:rPr>
                                <w:b/>
                                <w:color w:val="002060"/>
                                <w:sz w:val="20"/>
                              </w:rPr>
                              <w:t>1347,4</w:t>
                            </w:r>
                            <w:r w:rsidRPr="004356AD">
                              <w:rPr>
                                <w:b/>
                                <w:color w:val="002060"/>
                                <w:sz w:val="20"/>
                              </w:rPr>
                              <w:t xml:space="preserve"> miljoni</w:t>
                            </w:r>
                            <w:r>
                              <w:rPr>
                                <w:color w:val="002060"/>
                                <w:sz w:val="20"/>
                              </w:rPr>
                              <w:t xml:space="preserve"> </w:t>
                            </w:r>
                            <w:r w:rsidRPr="004356AD">
                              <w:rPr>
                                <w:i/>
                                <w:color w:val="002060"/>
                                <w:sz w:val="20"/>
                              </w:rPr>
                              <w:t>euro</w:t>
                            </w:r>
                            <w:r>
                              <w:rPr>
                                <w:color w:val="002060"/>
                                <w:sz w:val="20"/>
                              </w:rPr>
                              <w:t xml:space="preserve"> aizņēmumu samazinājums;</w:t>
                            </w:r>
                          </w:p>
                          <w:p w14:paraId="0AC2CCD9" w14:textId="577CF0B0" w:rsidR="00D653FB" w:rsidRDefault="00D653FB" w:rsidP="0003773D">
                            <w:pPr>
                              <w:pStyle w:val="ListParagraph"/>
                              <w:numPr>
                                <w:ilvl w:val="0"/>
                                <w:numId w:val="2"/>
                              </w:numPr>
                              <w:ind w:hanging="357"/>
                              <w:contextualSpacing w:val="0"/>
                              <w:jc w:val="both"/>
                              <w:rPr>
                                <w:color w:val="002060"/>
                                <w:sz w:val="20"/>
                              </w:rPr>
                            </w:pPr>
                            <w:r>
                              <w:rPr>
                                <w:b/>
                                <w:color w:val="002060"/>
                                <w:sz w:val="20"/>
                              </w:rPr>
                              <w:t xml:space="preserve">35,4 miljoni </w:t>
                            </w:r>
                            <w:r>
                              <w:rPr>
                                <w:i/>
                                <w:color w:val="002060"/>
                                <w:sz w:val="20"/>
                              </w:rPr>
                              <w:t xml:space="preserve">euro </w:t>
                            </w:r>
                            <w:r>
                              <w:rPr>
                                <w:color w:val="002060"/>
                                <w:sz w:val="20"/>
                              </w:rPr>
                              <w:t>palielināta akcijas un cita līdzdalība pašu kapitālā.</w:t>
                            </w:r>
                          </w:p>
                          <w:p w14:paraId="6E395A73" w14:textId="77777777" w:rsidR="00D653FB" w:rsidRPr="00E0166F" w:rsidRDefault="00D653FB" w:rsidP="00AD1079">
                            <w:pPr>
                              <w:pStyle w:val="ListParagraph"/>
                              <w:contextualSpacing w:val="0"/>
                              <w:jc w:val="both"/>
                              <w:rPr>
                                <w:color w:val="002060"/>
                                <w:sz w:val="20"/>
                              </w:rPr>
                            </w:pPr>
                          </w:p>
                          <w:p w14:paraId="294FE1C5" w14:textId="7296F7D5" w:rsidR="00D653FB" w:rsidRDefault="00D653FB" w:rsidP="00DF22BC">
                            <w:pPr>
                              <w:spacing w:after="120"/>
                              <w:jc w:val="center"/>
                              <w:rPr>
                                <w:color w:val="002060"/>
                              </w:rPr>
                            </w:pPr>
                            <w:r w:rsidRPr="00DF22BC">
                              <w:rPr>
                                <w:color w:val="002060"/>
                              </w:rPr>
                              <w:t xml:space="preserve">Precizētie valsts pamatbudžeta izdevumi sastāda </w:t>
                            </w:r>
                            <w:r>
                              <w:rPr>
                                <w:b/>
                                <w:color w:val="002060"/>
                              </w:rPr>
                              <w:t>9 223,1 miljonu</w:t>
                            </w:r>
                            <w:r w:rsidRPr="00DF22BC">
                              <w:rPr>
                                <w:color w:val="002060"/>
                              </w:rPr>
                              <w:t xml:space="preserve"> </w:t>
                            </w:r>
                            <w:r w:rsidRPr="00DF22BC">
                              <w:rPr>
                                <w:i/>
                                <w:color w:val="002060"/>
                              </w:rPr>
                              <w:t>euro</w:t>
                            </w:r>
                            <w:r w:rsidRPr="00DF22BC">
                              <w:rPr>
                                <w:color w:val="002060"/>
                              </w:rPr>
                              <w:t>.</w:t>
                            </w:r>
                          </w:p>
                          <w:p w14:paraId="7894FCEF" w14:textId="114C29C8" w:rsidR="00D653FB" w:rsidRDefault="00D653FB" w:rsidP="0084095E">
                            <w:pPr>
                              <w:spacing w:after="120"/>
                              <w:jc w:val="center"/>
                            </w:pPr>
                            <w:r>
                              <w:rPr>
                                <w:color w:val="002060"/>
                              </w:rPr>
                              <w:t>2021.gada 1.ceturksnī</w:t>
                            </w:r>
                            <w:r w:rsidRPr="00DF22BC">
                              <w:rPr>
                                <w:color w:val="002060"/>
                              </w:rPr>
                              <w:t xml:space="preserve"> valsts </w:t>
                            </w:r>
                            <w:r>
                              <w:rPr>
                                <w:color w:val="002060"/>
                              </w:rPr>
                              <w:t xml:space="preserve">speciālajā </w:t>
                            </w:r>
                            <w:r w:rsidRPr="00DF22BC">
                              <w:rPr>
                                <w:color w:val="002060"/>
                              </w:rPr>
                              <w:t>budžetā t</w:t>
                            </w:r>
                            <w:r>
                              <w:rPr>
                                <w:color w:val="002060"/>
                              </w:rPr>
                              <w:t>ika netika veiktas izmaiņas.</w:t>
                            </w:r>
                          </w:p>
                          <w:p w14:paraId="06B849C6" w14:textId="77777777" w:rsidR="00D653FB" w:rsidRDefault="00D653FB" w:rsidP="0084095E">
                            <w:pPr>
                              <w:spacing w:after="12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D08B10" id="Rounded Rectangle 21" o:spid="_x0000_s1026" style="position:absolute;left:0;text-align:left;margin-left:-9.6pt;margin-top:5.7pt;width:460.5pt;height:281.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" fillcolor="#deeaf6 [660]" strokecolor="#1f4d78 [1604]" strokeweight="1pt">
                <v:stroke joinstyle="miter"/>
                <v:textbox>
                  <w:txbxContent>
                    <w:p w14:paraId="57FFD063" w14:textId="64202B04" w:rsidR="00D653FB" w:rsidRPr="00DF22BC" w:rsidRDefault="00D653FB" w:rsidP="00DF22BC">
                      <w:pPr>
                        <w:jc w:val="center"/>
                        <w:rPr>
                          <w:i/>
                          <w:color w:val="002060"/>
                        </w:rPr>
                      </w:pPr>
                      <w:r w:rsidRPr="00E233FF">
                        <w:rPr>
                          <w:color w:val="002060"/>
                        </w:rPr>
                        <w:t>Pamatojoties uz</w:t>
                      </w:r>
                      <w:r>
                        <w:rPr>
                          <w:color w:val="002060"/>
                        </w:rPr>
                        <w:t xml:space="preserve"> likumu “Par valsts budžetu 2021</w:t>
                      </w:r>
                      <w:r w:rsidRPr="00E233FF">
                        <w:rPr>
                          <w:color w:val="002060"/>
                        </w:rPr>
                        <w:t>.gadam”,</w:t>
                      </w:r>
                      <w:r>
                        <w:rPr>
                          <w:b/>
                          <w:color w:val="002060"/>
                        </w:rPr>
                        <w:t xml:space="preserve"> v</w:t>
                      </w:r>
                      <w:r w:rsidRPr="00DF22BC">
                        <w:rPr>
                          <w:b/>
                          <w:color w:val="002060"/>
                        </w:rPr>
                        <w:t>alsts pamatbudžeta</w:t>
                      </w:r>
                      <w:r>
                        <w:rPr>
                          <w:color w:val="002060"/>
                        </w:rPr>
                        <w:t xml:space="preserve"> izdevumi 2021</w:t>
                      </w:r>
                      <w:r w:rsidRPr="00DF22BC">
                        <w:rPr>
                          <w:color w:val="002060"/>
                        </w:rPr>
                        <w:t xml:space="preserve">.gadam ir plānoti </w:t>
                      </w:r>
                      <w:r>
                        <w:rPr>
                          <w:b/>
                          <w:color w:val="002060"/>
                        </w:rPr>
                        <w:t>7 846,1</w:t>
                      </w:r>
                      <w:r w:rsidRPr="00DF22BC">
                        <w:rPr>
                          <w:b/>
                          <w:color w:val="002060"/>
                        </w:rPr>
                        <w:t> </w:t>
                      </w:r>
                      <w:r>
                        <w:rPr>
                          <w:b/>
                          <w:color w:val="002060"/>
                        </w:rPr>
                        <w:t xml:space="preserve">miljons </w:t>
                      </w:r>
                      <w:r w:rsidRPr="00DF22BC">
                        <w:rPr>
                          <w:i/>
                          <w:color w:val="002060"/>
                        </w:rPr>
                        <w:t>euro</w:t>
                      </w:r>
                    </w:p>
                    <w:p w14:paraId="0BEA3BD6" w14:textId="36849921" w:rsidR="00D653FB" w:rsidRPr="00DF22BC" w:rsidRDefault="00D653FB" w:rsidP="00DF22BC">
                      <w:pPr>
                        <w:spacing w:after="120"/>
                        <w:jc w:val="center"/>
                        <w:rPr>
                          <w:color w:val="002060"/>
                        </w:rPr>
                      </w:pPr>
                      <w:r w:rsidRPr="00DF22BC">
                        <w:rPr>
                          <w:color w:val="002060"/>
                        </w:rPr>
                        <w:t xml:space="preserve">un </w:t>
                      </w:r>
                      <w:r w:rsidRPr="00DF22BC">
                        <w:rPr>
                          <w:b/>
                          <w:color w:val="002060"/>
                        </w:rPr>
                        <w:t>valsts speciālā budžeta</w:t>
                      </w:r>
                      <w:r>
                        <w:rPr>
                          <w:color w:val="002060"/>
                        </w:rPr>
                        <w:t xml:space="preserve"> izdevumi – </w:t>
                      </w:r>
                      <w:r w:rsidRPr="006B6F7C">
                        <w:rPr>
                          <w:b/>
                          <w:color w:val="002060"/>
                        </w:rPr>
                        <w:t>3 172</w:t>
                      </w:r>
                      <w:r>
                        <w:rPr>
                          <w:b/>
                          <w:color w:val="002060"/>
                        </w:rPr>
                        <w:t>,6 miljoni</w:t>
                      </w:r>
                      <w:r w:rsidRPr="00DF22BC">
                        <w:rPr>
                          <w:color w:val="002060"/>
                        </w:rPr>
                        <w:t xml:space="preserve"> </w:t>
                      </w:r>
                      <w:r w:rsidRPr="00DF22BC">
                        <w:rPr>
                          <w:i/>
                          <w:color w:val="002060"/>
                        </w:rPr>
                        <w:t>euro</w:t>
                      </w:r>
                      <w:r w:rsidRPr="00DF22BC">
                        <w:rPr>
                          <w:color w:val="002060"/>
                        </w:rPr>
                        <w:t>.</w:t>
                      </w:r>
                    </w:p>
                    <w:p w14:paraId="34063A5D" w14:textId="43023CB6" w:rsidR="00D653FB" w:rsidRDefault="00D653FB" w:rsidP="00E0166F">
                      <w:pPr>
                        <w:spacing w:after="120"/>
                        <w:jc w:val="center"/>
                        <w:rPr>
                          <w:color w:val="002060"/>
                        </w:rPr>
                      </w:pPr>
                      <w:r>
                        <w:rPr>
                          <w:color w:val="002060"/>
                        </w:rPr>
                        <w:t xml:space="preserve">2021.gada 1.ceturksnī </w:t>
                      </w:r>
                      <w:r w:rsidRPr="00DF22BC">
                        <w:rPr>
                          <w:color w:val="002060"/>
                        </w:rPr>
                        <w:t xml:space="preserve">valsts pamatbudžetā tika veiktas izmaiņas, palielinot kopējos izdevumus </w:t>
                      </w:r>
                      <w:r w:rsidRPr="00DF22BC">
                        <w:rPr>
                          <w:b/>
                          <w:color w:val="002060"/>
                        </w:rPr>
                        <w:t xml:space="preserve">par </w:t>
                      </w:r>
                      <w:r>
                        <w:rPr>
                          <w:b/>
                          <w:color w:val="002060"/>
                        </w:rPr>
                        <w:t>1 377,1 miljonu</w:t>
                      </w:r>
                      <w:r w:rsidRPr="00DF22BC">
                        <w:rPr>
                          <w:b/>
                          <w:color w:val="002060"/>
                        </w:rPr>
                        <w:t xml:space="preserve"> </w:t>
                      </w:r>
                      <w:r w:rsidRPr="00DF22BC">
                        <w:rPr>
                          <w:b/>
                          <w:i/>
                          <w:color w:val="002060"/>
                        </w:rPr>
                        <w:t xml:space="preserve">euro </w:t>
                      </w:r>
                      <w:r>
                        <w:rPr>
                          <w:b/>
                          <w:color w:val="002060"/>
                        </w:rPr>
                        <w:t>jeb par 17,55%</w:t>
                      </w:r>
                      <w:r>
                        <w:rPr>
                          <w:color w:val="002060"/>
                        </w:rPr>
                        <w:t>, un tas ir saistīts ar:</w:t>
                      </w:r>
                    </w:p>
                    <w:p w14:paraId="6DF9CF69" w14:textId="0A4A97CB" w:rsidR="00D653FB" w:rsidRPr="00E0166F" w:rsidRDefault="00D653FB" w:rsidP="00E0166F">
                      <w:pPr>
                        <w:pStyle w:val="ListParagraph"/>
                        <w:numPr>
                          <w:ilvl w:val="0"/>
                          <w:numId w:val="2"/>
                        </w:numPr>
                        <w:jc w:val="both"/>
                        <w:rPr>
                          <w:color w:val="002060"/>
                          <w:sz w:val="20"/>
                        </w:rPr>
                      </w:pPr>
                      <w:r>
                        <w:rPr>
                          <w:b/>
                          <w:color w:val="002060"/>
                          <w:sz w:val="20"/>
                        </w:rPr>
                        <w:t>26,9</w:t>
                      </w:r>
                      <w:r w:rsidRPr="00E0166F">
                        <w:rPr>
                          <w:b/>
                          <w:color w:val="002060"/>
                          <w:sz w:val="20"/>
                        </w:rPr>
                        <w:t xml:space="preserve"> miljoni</w:t>
                      </w:r>
                      <w:r w:rsidRPr="00E0166F">
                        <w:rPr>
                          <w:color w:val="002060"/>
                          <w:sz w:val="20"/>
                        </w:rPr>
                        <w:t xml:space="preserve"> </w:t>
                      </w:r>
                      <w:r w:rsidRPr="00E0166F">
                        <w:rPr>
                          <w:i/>
                          <w:color w:val="002060"/>
                          <w:sz w:val="20"/>
                        </w:rPr>
                        <w:t>euro</w:t>
                      </w:r>
                      <w:r w:rsidRPr="00E0166F">
                        <w:rPr>
                          <w:color w:val="002060"/>
                          <w:sz w:val="20"/>
                        </w:rPr>
                        <w:t xml:space="preserve"> kārtējā gadā saņemtās </w:t>
                      </w:r>
                      <w:r w:rsidRPr="00E0166F">
                        <w:rPr>
                          <w:b/>
                          <w:color w:val="002060"/>
                          <w:sz w:val="20"/>
                        </w:rPr>
                        <w:t>ārvalstu finanšu palīdzības līdzekļu</w:t>
                      </w:r>
                      <w:r w:rsidRPr="00E0166F">
                        <w:rPr>
                          <w:color w:val="002060"/>
                          <w:sz w:val="20"/>
                        </w:rPr>
                        <w:t xml:space="preserve"> izmantošanu;</w:t>
                      </w:r>
                    </w:p>
                    <w:p w14:paraId="2396CFE1" w14:textId="7F9E664A" w:rsidR="00D653FB" w:rsidRPr="00E0166F" w:rsidRDefault="00D653FB" w:rsidP="00E0166F">
                      <w:pPr>
                        <w:pStyle w:val="ListParagraph"/>
                        <w:numPr>
                          <w:ilvl w:val="0"/>
                          <w:numId w:val="2"/>
                        </w:numPr>
                        <w:jc w:val="both"/>
                        <w:rPr>
                          <w:color w:val="002060"/>
                          <w:sz w:val="20"/>
                        </w:rPr>
                      </w:pPr>
                      <w:r>
                        <w:rPr>
                          <w:b/>
                          <w:color w:val="002060"/>
                          <w:sz w:val="20"/>
                        </w:rPr>
                        <w:t xml:space="preserve">30,0 </w:t>
                      </w:r>
                      <w:r w:rsidRPr="00E0166F">
                        <w:rPr>
                          <w:b/>
                          <w:color w:val="002060"/>
                          <w:sz w:val="20"/>
                        </w:rPr>
                        <w:t>miljoni</w:t>
                      </w:r>
                      <w:r w:rsidRPr="00E0166F">
                        <w:rPr>
                          <w:color w:val="002060"/>
                          <w:sz w:val="20"/>
                        </w:rPr>
                        <w:t xml:space="preserve"> </w:t>
                      </w:r>
                      <w:r w:rsidRPr="00E0166F">
                        <w:rPr>
                          <w:i/>
                          <w:color w:val="002060"/>
                          <w:sz w:val="20"/>
                        </w:rPr>
                        <w:t>euro</w:t>
                      </w:r>
                      <w:r w:rsidRPr="00E0166F">
                        <w:rPr>
                          <w:color w:val="002060"/>
                          <w:sz w:val="20"/>
                        </w:rPr>
                        <w:t xml:space="preserve"> iepriekšējā gada </w:t>
                      </w:r>
                      <w:r w:rsidRPr="00E0166F">
                        <w:rPr>
                          <w:b/>
                          <w:color w:val="002060"/>
                          <w:sz w:val="20"/>
                        </w:rPr>
                        <w:t>ārvalstu finanšu palīdzības līdzekļu atlikumu</w:t>
                      </w:r>
                      <w:r w:rsidRPr="00E0166F">
                        <w:rPr>
                          <w:color w:val="002060"/>
                          <w:sz w:val="20"/>
                        </w:rPr>
                        <w:t xml:space="preserve"> izmantošanu;</w:t>
                      </w:r>
                    </w:p>
                    <w:p w14:paraId="6BB1B165" w14:textId="4F8846E0" w:rsidR="00D653FB" w:rsidRPr="00E0166F" w:rsidRDefault="00D653FB" w:rsidP="00E0166F">
                      <w:pPr>
                        <w:pStyle w:val="ListParagraph"/>
                        <w:numPr>
                          <w:ilvl w:val="0"/>
                          <w:numId w:val="2"/>
                        </w:numPr>
                        <w:contextualSpacing w:val="0"/>
                        <w:jc w:val="both"/>
                        <w:rPr>
                          <w:color w:val="002060"/>
                          <w:sz w:val="20"/>
                        </w:rPr>
                      </w:pPr>
                      <w:r>
                        <w:rPr>
                          <w:b/>
                          <w:bCs/>
                          <w:color w:val="002060"/>
                          <w:sz w:val="20"/>
                        </w:rPr>
                        <w:t>0,6 miljoni</w:t>
                      </w:r>
                      <w:r w:rsidRPr="00E0166F">
                        <w:rPr>
                          <w:color w:val="002060"/>
                          <w:sz w:val="20"/>
                        </w:rPr>
                        <w:t xml:space="preserve"> </w:t>
                      </w:r>
                      <w:r w:rsidRPr="00E0166F">
                        <w:rPr>
                          <w:i/>
                          <w:iCs/>
                          <w:color w:val="002060"/>
                          <w:sz w:val="20"/>
                        </w:rPr>
                        <w:t>euro</w:t>
                      </w:r>
                      <w:r w:rsidRPr="00E0166F">
                        <w:rPr>
                          <w:color w:val="002060"/>
                          <w:sz w:val="20"/>
                        </w:rPr>
                        <w:t xml:space="preserve"> kārtējā gadā saņemto </w:t>
                      </w:r>
                      <w:r w:rsidRPr="00E0166F">
                        <w:rPr>
                          <w:b/>
                          <w:bCs/>
                          <w:color w:val="002060"/>
                          <w:sz w:val="20"/>
                        </w:rPr>
                        <w:t>pašu ieņēmumu</w:t>
                      </w:r>
                      <w:r w:rsidRPr="00E0166F">
                        <w:rPr>
                          <w:color w:val="002060"/>
                          <w:sz w:val="20"/>
                        </w:rPr>
                        <w:t xml:space="preserve"> izmantošanu;</w:t>
                      </w:r>
                    </w:p>
                    <w:p w14:paraId="1AEF548C" w14:textId="6A79C3BD" w:rsidR="00D653FB" w:rsidRPr="00E0166F" w:rsidRDefault="00D653FB" w:rsidP="00E0166F">
                      <w:pPr>
                        <w:pStyle w:val="ListParagraph"/>
                        <w:numPr>
                          <w:ilvl w:val="0"/>
                          <w:numId w:val="2"/>
                        </w:numPr>
                        <w:contextualSpacing w:val="0"/>
                        <w:jc w:val="both"/>
                        <w:rPr>
                          <w:color w:val="002060"/>
                          <w:sz w:val="20"/>
                        </w:rPr>
                      </w:pPr>
                      <w:r>
                        <w:rPr>
                          <w:b/>
                          <w:bCs/>
                          <w:color w:val="002060"/>
                          <w:sz w:val="20"/>
                        </w:rPr>
                        <w:t>5,7</w:t>
                      </w:r>
                      <w:r w:rsidRPr="00E0166F">
                        <w:rPr>
                          <w:b/>
                          <w:bCs/>
                          <w:color w:val="002060"/>
                          <w:sz w:val="20"/>
                        </w:rPr>
                        <w:t xml:space="preserve"> miljon</w:t>
                      </w:r>
                      <w:r>
                        <w:rPr>
                          <w:b/>
                          <w:bCs/>
                          <w:color w:val="002060"/>
                          <w:sz w:val="20"/>
                        </w:rPr>
                        <w:t>i</w:t>
                      </w:r>
                      <w:r w:rsidRPr="00E0166F">
                        <w:rPr>
                          <w:color w:val="002060"/>
                          <w:sz w:val="20"/>
                        </w:rPr>
                        <w:t xml:space="preserve"> </w:t>
                      </w:r>
                      <w:r w:rsidRPr="00E0166F">
                        <w:rPr>
                          <w:i/>
                          <w:iCs/>
                          <w:color w:val="002060"/>
                          <w:sz w:val="20"/>
                        </w:rPr>
                        <w:t>euro</w:t>
                      </w:r>
                      <w:r w:rsidRPr="00E0166F">
                        <w:rPr>
                          <w:color w:val="002060"/>
                          <w:sz w:val="20"/>
                        </w:rPr>
                        <w:t xml:space="preserve"> iepriekšējā gada </w:t>
                      </w:r>
                      <w:r w:rsidRPr="00E0166F">
                        <w:rPr>
                          <w:b/>
                          <w:bCs/>
                          <w:color w:val="002060"/>
                          <w:sz w:val="20"/>
                        </w:rPr>
                        <w:t>pašu ieņēmumu atlikumu</w:t>
                      </w:r>
                      <w:r w:rsidRPr="00E0166F">
                        <w:rPr>
                          <w:color w:val="002060"/>
                          <w:sz w:val="20"/>
                        </w:rPr>
                        <w:t xml:space="preserve"> izmantošanu;</w:t>
                      </w:r>
                    </w:p>
                    <w:p w14:paraId="6A8B4537" w14:textId="28F045F4" w:rsidR="00D653FB" w:rsidRDefault="00D653FB" w:rsidP="0003773D">
                      <w:pPr>
                        <w:pStyle w:val="ListParagraph"/>
                        <w:numPr>
                          <w:ilvl w:val="0"/>
                          <w:numId w:val="2"/>
                        </w:numPr>
                        <w:contextualSpacing w:val="0"/>
                        <w:jc w:val="both"/>
                        <w:rPr>
                          <w:color w:val="002060"/>
                          <w:sz w:val="20"/>
                        </w:rPr>
                      </w:pPr>
                      <w:r>
                        <w:rPr>
                          <w:b/>
                          <w:bCs/>
                          <w:color w:val="002060"/>
                          <w:sz w:val="20"/>
                        </w:rPr>
                        <w:t>1,7</w:t>
                      </w:r>
                      <w:r w:rsidRPr="00E0166F">
                        <w:rPr>
                          <w:b/>
                          <w:bCs/>
                          <w:color w:val="002060"/>
                          <w:sz w:val="20"/>
                        </w:rPr>
                        <w:t xml:space="preserve"> miljoni </w:t>
                      </w:r>
                      <w:r w:rsidRPr="00E0166F">
                        <w:rPr>
                          <w:i/>
                          <w:iCs/>
                          <w:color w:val="002060"/>
                          <w:sz w:val="20"/>
                        </w:rPr>
                        <w:t>euro</w:t>
                      </w:r>
                      <w:r w:rsidRPr="00E0166F">
                        <w:rPr>
                          <w:color w:val="002060"/>
                          <w:sz w:val="20"/>
                        </w:rPr>
                        <w:t xml:space="preserve"> kārtējā gadā saņemto </w:t>
                      </w:r>
                      <w:r w:rsidRPr="00E0166F">
                        <w:rPr>
                          <w:b/>
                          <w:bCs/>
                          <w:color w:val="002060"/>
                          <w:sz w:val="20"/>
                        </w:rPr>
                        <w:t>transfertu no citiem budžetiem</w:t>
                      </w:r>
                      <w:r>
                        <w:rPr>
                          <w:color w:val="002060"/>
                          <w:sz w:val="20"/>
                        </w:rPr>
                        <w:t xml:space="preserve"> izmantošanu;</w:t>
                      </w:r>
                    </w:p>
                    <w:p w14:paraId="7BEB3E52" w14:textId="6D8F1437" w:rsidR="00D653FB" w:rsidRDefault="00D653FB" w:rsidP="0003773D">
                      <w:pPr>
                        <w:pStyle w:val="ListParagraph"/>
                        <w:numPr>
                          <w:ilvl w:val="0"/>
                          <w:numId w:val="2"/>
                        </w:numPr>
                        <w:ind w:hanging="357"/>
                        <w:contextualSpacing w:val="0"/>
                        <w:jc w:val="both"/>
                        <w:rPr>
                          <w:color w:val="002060"/>
                          <w:sz w:val="20"/>
                        </w:rPr>
                      </w:pPr>
                      <w:r>
                        <w:rPr>
                          <w:b/>
                          <w:color w:val="002060"/>
                          <w:sz w:val="20"/>
                        </w:rPr>
                        <w:t>1347,4</w:t>
                      </w:r>
                      <w:r w:rsidRPr="004356AD">
                        <w:rPr>
                          <w:b/>
                          <w:color w:val="002060"/>
                          <w:sz w:val="20"/>
                        </w:rPr>
                        <w:t xml:space="preserve"> miljoni</w:t>
                      </w:r>
                      <w:r>
                        <w:rPr>
                          <w:color w:val="002060"/>
                          <w:sz w:val="20"/>
                        </w:rPr>
                        <w:t xml:space="preserve"> </w:t>
                      </w:r>
                      <w:r w:rsidRPr="004356AD">
                        <w:rPr>
                          <w:i/>
                          <w:color w:val="002060"/>
                          <w:sz w:val="20"/>
                        </w:rPr>
                        <w:t>euro</w:t>
                      </w:r>
                      <w:r>
                        <w:rPr>
                          <w:color w:val="002060"/>
                          <w:sz w:val="20"/>
                        </w:rPr>
                        <w:t xml:space="preserve"> aizņēmumu samazinājums;</w:t>
                      </w:r>
                    </w:p>
                    <w:p w14:paraId="0AC2CCD9" w14:textId="577CF0B0" w:rsidR="00D653FB" w:rsidRDefault="00D653FB" w:rsidP="0003773D">
                      <w:pPr>
                        <w:pStyle w:val="ListParagraph"/>
                        <w:numPr>
                          <w:ilvl w:val="0"/>
                          <w:numId w:val="2"/>
                        </w:numPr>
                        <w:ind w:hanging="357"/>
                        <w:contextualSpacing w:val="0"/>
                        <w:jc w:val="both"/>
                        <w:rPr>
                          <w:color w:val="002060"/>
                          <w:sz w:val="20"/>
                        </w:rPr>
                      </w:pPr>
                      <w:r>
                        <w:rPr>
                          <w:b/>
                          <w:color w:val="002060"/>
                          <w:sz w:val="20"/>
                        </w:rPr>
                        <w:t xml:space="preserve">35,4 miljoni </w:t>
                      </w:r>
                      <w:r>
                        <w:rPr>
                          <w:i/>
                          <w:color w:val="002060"/>
                          <w:sz w:val="20"/>
                        </w:rPr>
                        <w:t xml:space="preserve">euro </w:t>
                      </w:r>
                      <w:r>
                        <w:rPr>
                          <w:color w:val="002060"/>
                          <w:sz w:val="20"/>
                        </w:rPr>
                        <w:t>palielināta akcijas un cita līdzdalība pašu kapitālā.</w:t>
                      </w:r>
                    </w:p>
                    <w:p w14:paraId="6E395A73" w14:textId="77777777" w:rsidR="00D653FB" w:rsidRPr="00E0166F" w:rsidRDefault="00D653FB" w:rsidP="00AD1079">
                      <w:pPr>
                        <w:pStyle w:val="ListParagraph"/>
                        <w:contextualSpacing w:val="0"/>
                        <w:jc w:val="both"/>
                        <w:rPr>
                          <w:color w:val="002060"/>
                          <w:sz w:val="20"/>
                        </w:rPr>
                      </w:pPr>
                    </w:p>
                    <w:p w14:paraId="294FE1C5" w14:textId="7296F7D5" w:rsidR="00D653FB" w:rsidRDefault="00D653FB" w:rsidP="00DF22BC">
                      <w:pPr>
                        <w:spacing w:after="120"/>
                        <w:jc w:val="center"/>
                        <w:rPr>
                          <w:color w:val="002060"/>
                        </w:rPr>
                      </w:pPr>
                      <w:r w:rsidRPr="00DF22BC">
                        <w:rPr>
                          <w:color w:val="002060"/>
                        </w:rPr>
                        <w:t xml:space="preserve">Precizētie valsts pamatbudžeta izdevumi sastāda </w:t>
                      </w:r>
                      <w:r>
                        <w:rPr>
                          <w:b/>
                          <w:color w:val="002060"/>
                        </w:rPr>
                        <w:t>9 223,1 miljonu</w:t>
                      </w:r>
                      <w:r w:rsidRPr="00DF22BC">
                        <w:rPr>
                          <w:color w:val="002060"/>
                        </w:rPr>
                        <w:t xml:space="preserve"> </w:t>
                      </w:r>
                      <w:r w:rsidRPr="00DF22BC">
                        <w:rPr>
                          <w:i/>
                          <w:color w:val="002060"/>
                        </w:rPr>
                        <w:t>euro</w:t>
                      </w:r>
                      <w:r w:rsidRPr="00DF22BC">
                        <w:rPr>
                          <w:color w:val="002060"/>
                        </w:rPr>
                        <w:t>.</w:t>
                      </w:r>
                    </w:p>
                    <w:p w14:paraId="7894FCEF" w14:textId="114C29C8" w:rsidR="00D653FB" w:rsidRDefault="00D653FB" w:rsidP="0084095E">
                      <w:pPr>
                        <w:spacing w:after="120"/>
                        <w:jc w:val="center"/>
                      </w:pPr>
                      <w:r>
                        <w:rPr>
                          <w:color w:val="002060"/>
                        </w:rPr>
                        <w:t>2021.gada 1.ceturksnī</w:t>
                      </w:r>
                      <w:r w:rsidRPr="00DF22BC">
                        <w:rPr>
                          <w:color w:val="002060"/>
                        </w:rPr>
                        <w:t xml:space="preserve"> valsts </w:t>
                      </w:r>
                      <w:r>
                        <w:rPr>
                          <w:color w:val="002060"/>
                        </w:rPr>
                        <w:t xml:space="preserve">speciālajā </w:t>
                      </w:r>
                      <w:r w:rsidRPr="00DF22BC">
                        <w:rPr>
                          <w:color w:val="002060"/>
                        </w:rPr>
                        <w:t>budžetā t</w:t>
                      </w:r>
                      <w:r>
                        <w:rPr>
                          <w:color w:val="002060"/>
                        </w:rPr>
                        <w:t>ika netika veiktas izmaiņas.</w:t>
                      </w:r>
                    </w:p>
                    <w:p w14:paraId="06B849C6" w14:textId="77777777" w:rsidR="00D653FB" w:rsidRDefault="00D653FB" w:rsidP="0084095E">
                      <w:pPr>
                        <w:spacing w:after="120"/>
                        <w:jc w:val="center"/>
                      </w:pPr>
                    </w:p>
                  </w:txbxContent>
                </v:textbox>
                <w10:wrap anchorx="margin"/>
              </v:roundrect>
            </w:pict>
          </mc:Fallback>
        </mc:AlternateContent>
      </w:r>
    </w:p>
    <w:p w14:paraId="06CC4994" w14:textId="77777777" w:rsidR="00F7355D" w:rsidRDefault="00F7355D" w:rsidP="00DC3B4B">
      <w:pPr>
        <w:pStyle w:val="Heading1"/>
        <w:spacing w:before="0"/>
        <w:jc w:val="both"/>
        <w:rPr>
          <w:rFonts w:ascii="Times New Roman" w:hAnsi="Times New Roman" w:cs="Times New Roman"/>
          <w:b/>
          <w:color w:val="auto"/>
          <w:sz w:val="28"/>
          <w:szCs w:val="28"/>
        </w:rPr>
      </w:pPr>
    </w:p>
    <w:p w14:paraId="662F6ABC" w14:textId="77777777" w:rsidR="00F7355D" w:rsidRDefault="00F7355D" w:rsidP="00DC3B4B">
      <w:pPr>
        <w:pStyle w:val="Heading1"/>
        <w:spacing w:before="0"/>
        <w:jc w:val="both"/>
        <w:rPr>
          <w:rFonts w:ascii="Times New Roman" w:hAnsi="Times New Roman" w:cs="Times New Roman"/>
          <w:b/>
          <w:color w:val="auto"/>
          <w:sz w:val="28"/>
          <w:szCs w:val="28"/>
        </w:rPr>
      </w:pPr>
    </w:p>
    <w:bookmarkEnd w:id="1"/>
    <w:p w14:paraId="441EA270" w14:textId="77777777" w:rsidR="00FE27F6" w:rsidRDefault="00FE27F6" w:rsidP="00DC3B4B">
      <w:pPr>
        <w:jc w:val="both"/>
      </w:pPr>
    </w:p>
    <w:p w14:paraId="664A6AFE" w14:textId="77777777" w:rsidR="00D97F9E" w:rsidRDefault="00D97F9E" w:rsidP="00DC3B4B">
      <w:pPr>
        <w:jc w:val="both"/>
        <w:rPr>
          <w:b/>
        </w:rPr>
      </w:pPr>
    </w:p>
    <w:p w14:paraId="4FF776FA" w14:textId="77777777" w:rsidR="00D97F9E" w:rsidRDefault="00D97F9E" w:rsidP="00DC3B4B">
      <w:pPr>
        <w:jc w:val="both"/>
        <w:rPr>
          <w:b/>
        </w:rPr>
      </w:pPr>
    </w:p>
    <w:p w14:paraId="639C3374" w14:textId="77777777" w:rsidR="00D97F9E" w:rsidRDefault="00D97F9E" w:rsidP="00DC3B4B">
      <w:pPr>
        <w:jc w:val="both"/>
        <w:rPr>
          <w:b/>
        </w:rPr>
      </w:pPr>
    </w:p>
    <w:p w14:paraId="7A6ED2C9" w14:textId="77777777" w:rsidR="00D97F9E" w:rsidRDefault="00D97F9E" w:rsidP="00DC3B4B">
      <w:pPr>
        <w:jc w:val="both"/>
        <w:rPr>
          <w:b/>
        </w:rPr>
      </w:pPr>
    </w:p>
    <w:p w14:paraId="08996D92" w14:textId="77777777" w:rsidR="00D97F9E" w:rsidRDefault="00D97F9E" w:rsidP="00DC3B4B">
      <w:pPr>
        <w:jc w:val="both"/>
        <w:rPr>
          <w:b/>
        </w:rPr>
      </w:pPr>
    </w:p>
    <w:p w14:paraId="010D39F5" w14:textId="77777777" w:rsidR="00D97F9E" w:rsidRDefault="00D97F9E" w:rsidP="00DC3B4B">
      <w:pPr>
        <w:jc w:val="both"/>
        <w:rPr>
          <w:b/>
        </w:rPr>
      </w:pPr>
    </w:p>
    <w:p w14:paraId="73751D27" w14:textId="77777777" w:rsidR="0003773D" w:rsidRDefault="0003773D" w:rsidP="00DC3B4B">
      <w:pPr>
        <w:jc w:val="both"/>
        <w:rPr>
          <w:b/>
        </w:rPr>
      </w:pPr>
    </w:p>
    <w:p w14:paraId="6EEC675D" w14:textId="77777777" w:rsidR="0003773D" w:rsidRDefault="0003773D" w:rsidP="00DC3B4B">
      <w:pPr>
        <w:jc w:val="both"/>
        <w:rPr>
          <w:b/>
        </w:rPr>
      </w:pPr>
    </w:p>
    <w:p w14:paraId="7E464C73" w14:textId="77777777" w:rsidR="0003773D" w:rsidRDefault="0003773D" w:rsidP="00DC3B4B">
      <w:pPr>
        <w:jc w:val="both"/>
        <w:rPr>
          <w:b/>
        </w:rPr>
      </w:pPr>
    </w:p>
    <w:p w14:paraId="69EFC6BE" w14:textId="77777777" w:rsidR="0003773D" w:rsidRDefault="0003773D" w:rsidP="00DC3B4B">
      <w:pPr>
        <w:jc w:val="both"/>
        <w:rPr>
          <w:b/>
        </w:rPr>
      </w:pPr>
    </w:p>
    <w:p w14:paraId="2EA867AD" w14:textId="77777777" w:rsidR="008A742D" w:rsidRDefault="008A742D">
      <w:pPr>
        <w:rPr>
          <w:b/>
        </w:rPr>
      </w:pPr>
      <w:r w:rsidRPr="000D3656">
        <w:rPr>
          <w:noProof/>
          <w:lang w:eastAsia="lv-LV"/>
        </w:rPr>
        <w:drawing>
          <wp:anchor distT="0" distB="0" distL="114300" distR="114300" simplePos="0" relativeHeight="251663360" behindDoc="0" locked="0" layoutInCell="1" allowOverlap="1" wp14:anchorId="44B6863B" wp14:editId="29484DBE">
            <wp:simplePos x="0" y="0"/>
            <wp:positionH relativeFrom="column">
              <wp:posOffset>-52363</wp:posOffset>
            </wp:positionH>
            <wp:positionV relativeFrom="paragraph">
              <wp:posOffset>1283279</wp:posOffset>
            </wp:positionV>
            <wp:extent cx="5905500" cy="4429125"/>
            <wp:effectExtent l="0" t="57150" r="0" b="47625"/>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r>
        <w:rPr>
          <w:b/>
        </w:rPr>
        <w:br w:type="page"/>
      </w:r>
    </w:p>
    <w:p w14:paraId="0D9E2CF8" w14:textId="77777777" w:rsidR="00FE27F6" w:rsidRPr="00DF22BC" w:rsidRDefault="007C432A" w:rsidP="008A742D">
      <w:pPr>
        <w:jc w:val="center"/>
        <w:rPr>
          <w:b/>
        </w:rPr>
      </w:pPr>
      <w:r w:rsidRPr="00DF22BC">
        <w:rPr>
          <w:b/>
        </w:rPr>
        <w:lastRenderedPageBreak/>
        <w:t>Izdevumu izmaiņas sadalījumā pa ministrijām un ci</w:t>
      </w:r>
      <w:r w:rsidR="00DF22BC">
        <w:rPr>
          <w:b/>
        </w:rPr>
        <w:t>tām centrālajām valsts iestādēm</w:t>
      </w:r>
    </w:p>
    <w:p w14:paraId="082FE6C3" w14:textId="77777777" w:rsidR="00F7355D" w:rsidRDefault="00F7355D" w:rsidP="00DC3B4B">
      <w:pPr>
        <w:jc w:val="both"/>
      </w:pPr>
    </w:p>
    <w:p w14:paraId="30B470F3" w14:textId="77777777" w:rsidR="007C432A" w:rsidRDefault="007C432A" w:rsidP="00DC3B4B">
      <w:pPr>
        <w:ind w:firstLine="567"/>
        <w:jc w:val="both"/>
      </w:pPr>
    </w:p>
    <w:p w14:paraId="155DF744" w14:textId="77777777" w:rsidR="004C649E" w:rsidRDefault="007C432A" w:rsidP="00DC3B4B">
      <w:pPr>
        <w:ind w:firstLine="567"/>
        <w:jc w:val="both"/>
      </w:pPr>
      <w:r>
        <w:t>Informācija</w:t>
      </w:r>
      <w:r w:rsidR="004C649E">
        <w:t xml:space="preserve"> </w:t>
      </w:r>
      <w:r>
        <w:t xml:space="preserve">tiek sniegta </w:t>
      </w:r>
      <w:r w:rsidR="004C649E">
        <w:t xml:space="preserve">par tādām </w:t>
      </w:r>
      <w:r>
        <w:t>izdevumu</w:t>
      </w:r>
      <w:r w:rsidR="004C649E">
        <w:t xml:space="preserve"> izmaiņām, kas izraisīja konkrētās valsts budžeta programmas/apakšprogrammas kopējo izdevumu palielinājumu vai samazinājumu.</w:t>
      </w:r>
    </w:p>
    <w:p w14:paraId="50E3AF23" w14:textId="77777777" w:rsidR="000C083D" w:rsidRDefault="000C083D" w:rsidP="00DC3B4B">
      <w:pPr>
        <w:ind w:firstLine="567"/>
        <w:jc w:val="both"/>
      </w:pPr>
    </w:p>
    <w:p w14:paraId="49C2BDD6" w14:textId="77777777" w:rsidR="0081525E" w:rsidRPr="000D3656" w:rsidRDefault="0081525E" w:rsidP="00DC3B4B">
      <w:pPr>
        <w:ind w:firstLine="567"/>
        <w:jc w:val="both"/>
        <w:rPr>
          <w:i/>
          <w:u w:val="single"/>
        </w:rPr>
      </w:pPr>
      <w:r w:rsidRPr="000D3656">
        <w:rPr>
          <w:i/>
          <w:u w:val="single"/>
        </w:rPr>
        <w:t xml:space="preserve">Pie izdevumu izmaiņām tiek norādīts izmaiņu veids, izmantojot šādus saīsinājumus: </w:t>
      </w:r>
    </w:p>
    <w:p w14:paraId="4EF998B4" w14:textId="77777777" w:rsidR="0081525E" w:rsidRPr="000D3656" w:rsidRDefault="0081525E" w:rsidP="00DC3B4B">
      <w:pPr>
        <w:ind w:firstLine="567"/>
        <w:jc w:val="both"/>
      </w:pPr>
      <w:r w:rsidRPr="000D3656">
        <w:rPr>
          <w:b/>
        </w:rPr>
        <w:t>ĀFP</w:t>
      </w:r>
      <w:r w:rsidRPr="000D3656">
        <w:t xml:space="preserve"> – valsts budžeta iestādēm piešķirto ārvalstu finanšu palīdzības līdzekļu izmantošana;</w:t>
      </w:r>
    </w:p>
    <w:p w14:paraId="586402B0" w14:textId="77777777" w:rsidR="0081525E" w:rsidRPr="000D3656" w:rsidRDefault="0081525E" w:rsidP="00DC3B4B">
      <w:pPr>
        <w:ind w:firstLine="567"/>
        <w:jc w:val="both"/>
        <w:rPr>
          <w:rFonts w:cs="Times New Roman"/>
        </w:rPr>
      </w:pPr>
      <w:r w:rsidRPr="000D3656">
        <w:rPr>
          <w:b/>
        </w:rPr>
        <w:t>ĀFP atlikumi</w:t>
      </w:r>
      <w:r w:rsidRPr="000D3656">
        <w:t xml:space="preserve"> - </w:t>
      </w:r>
      <w:r w:rsidRPr="000D3656">
        <w:rPr>
          <w:rFonts w:cs="Times New Roman"/>
        </w:rPr>
        <w:t>valsts budžeta iestādēm aprēķināto ārvalstu finanšu palīdzības līdzekļu atlikumu saimnieciskā gada sākumā izmantošana;</w:t>
      </w:r>
    </w:p>
    <w:p w14:paraId="0FC7F6DA" w14:textId="77777777" w:rsidR="0081525E" w:rsidRPr="000D3656" w:rsidRDefault="0081525E" w:rsidP="00DC3B4B">
      <w:pPr>
        <w:ind w:firstLine="567"/>
        <w:jc w:val="both"/>
        <w:rPr>
          <w:rFonts w:cs="Times New Roman"/>
          <w:szCs w:val="24"/>
        </w:rPr>
      </w:pPr>
      <w:r w:rsidRPr="000D3656">
        <w:rPr>
          <w:rFonts w:cs="Times New Roman"/>
          <w:b/>
        </w:rPr>
        <w:t>pašu ieņēmumi</w:t>
      </w:r>
      <w:r w:rsidRPr="000D3656">
        <w:rPr>
          <w:rFonts w:cs="Times New Roman"/>
        </w:rPr>
        <w:t xml:space="preserve"> - </w:t>
      </w:r>
      <w:r w:rsidRPr="000D3656">
        <w:rPr>
          <w:rFonts w:cs="Times New Roman"/>
          <w:szCs w:val="24"/>
        </w:rPr>
        <w:t>valsts budžeta iestāžu ieņēmumu par sniegtajiem maksas pakalpojumiem un citu pašu ieņēmumu izmantošana;</w:t>
      </w:r>
    </w:p>
    <w:p w14:paraId="0555C5AB" w14:textId="77777777" w:rsidR="0081525E" w:rsidRDefault="0081525E" w:rsidP="00DC3B4B">
      <w:pPr>
        <w:ind w:firstLine="567"/>
        <w:jc w:val="both"/>
        <w:rPr>
          <w:rFonts w:cs="Times New Roman"/>
        </w:rPr>
      </w:pPr>
      <w:r w:rsidRPr="000D3656">
        <w:rPr>
          <w:rFonts w:cs="Times New Roman"/>
          <w:b/>
          <w:szCs w:val="24"/>
        </w:rPr>
        <w:t>pašu ieņēmumu atlikumi</w:t>
      </w:r>
      <w:r w:rsidRPr="000D3656">
        <w:rPr>
          <w:rFonts w:cs="Times New Roman"/>
          <w:szCs w:val="24"/>
        </w:rPr>
        <w:t xml:space="preserve"> - </w:t>
      </w:r>
      <w:r w:rsidRPr="000D3656">
        <w:rPr>
          <w:rFonts w:cs="Times New Roman"/>
        </w:rPr>
        <w:t>valsts budžeta iestāžu ieņēmumu par sniegtajiem maksas pakalpojumiem un citu pašu ieņēmumu atlikumu saimnieciskā gada sākumā izmantošana;</w:t>
      </w:r>
    </w:p>
    <w:p w14:paraId="468CD4A3" w14:textId="77777777" w:rsidR="0081525E" w:rsidRPr="008253F7" w:rsidRDefault="0081525E" w:rsidP="00DC3B4B">
      <w:pPr>
        <w:ind w:firstLine="567"/>
        <w:jc w:val="both"/>
        <w:rPr>
          <w:rFonts w:cs="Times New Roman"/>
        </w:rPr>
      </w:pPr>
      <w:r w:rsidRPr="008253F7">
        <w:rPr>
          <w:rFonts w:cs="Times New Roman"/>
          <w:b/>
          <w:szCs w:val="24"/>
        </w:rPr>
        <w:t>valsts speciālā budžeta naudas līdzekļu atlikumi</w:t>
      </w:r>
      <w:r w:rsidRPr="008253F7">
        <w:rPr>
          <w:rFonts w:cs="Times New Roman"/>
          <w:szCs w:val="24"/>
        </w:rPr>
        <w:t xml:space="preserve"> - </w:t>
      </w:r>
      <w:r w:rsidRPr="008253F7">
        <w:rPr>
          <w:rFonts w:cs="Times New Roman"/>
        </w:rPr>
        <w:t>valsts budžeta iestāžu ieņēmumu par sniegtajiem maksas pakalpojumiem un citu pašu ieņēmumu atlikumu saimnieciskā gada sākumā izmantošana;</w:t>
      </w:r>
    </w:p>
    <w:p w14:paraId="23C64ECD" w14:textId="77777777" w:rsidR="0081525E" w:rsidRPr="000D3656" w:rsidRDefault="0081525E" w:rsidP="00DC3B4B">
      <w:pPr>
        <w:ind w:firstLine="567"/>
        <w:jc w:val="both"/>
        <w:rPr>
          <w:rFonts w:cs="Times New Roman"/>
        </w:rPr>
      </w:pPr>
      <w:r w:rsidRPr="000D3656">
        <w:rPr>
          <w:rFonts w:cs="Times New Roman"/>
          <w:b/>
          <w:szCs w:val="24"/>
        </w:rPr>
        <w:t>transferts no APP un BNI</w:t>
      </w:r>
      <w:r w:rsidRPr="000D3656">
        <w:rPr>
          <w:rFonts w:cs="Times New Roman"/>
          <w:szCs w:val="24"/>
        </w:rPr>
        <w:t xml:space="preserve"> –</w:t>
      </w:r>
      <w:r w:rsidRPr="000D3656">
        <w:rPr>
          <w:rFonts w:cs="Times New Roman"/>
        </w:rPr>
        <w:t xml:space="preserve"> valsts budžeta saņemtie transferti no valsts budžeta daļēji finansēto atvasināto publisko personu budžetiem un budžeta nefinansēto iestāžu budžetiem;</w:t>
      </w:r>
    </w:p>
    <w:p w14:paraId="09C9E34C" w14:textId="77777777" w:rsidR="0081525E" w:rsidRPr="000D3656" w:rsidRDefault="0081525E" w:rsidP="00DC3B4B">
      <w:pPr>
        <w:ind w:firstLine="567"/>
        <w:jc w:val="both"/>
        <w:rPr>
          <w:rFonts w:cs="Times New Roman"/>
        </w:rPr>
      </w:pPr>
      <w:r w:rsidRPr="000D3656">
        <w:rPr>
          <w:rFonts w:cs="Times New Roman"/>
          <w:b/>
        </w:rPr>
        <w:t>transferts no pašvaldības</w:t>
      </w:r>
      <w:r w:rsidRPr="000D3656">
        <w:rPr>
          <w:rFonts w:cs="Times New Roman"/>
        </w:rPr>
        <w:t xml:space="preserve"> – valsts budžeta saņemtie transferti no pašvaldību budžetiem;</w:t>
      </w:r>
    </w:p>
    <w:p w14:paraId="21217F67" w14:textId="77777777" w:rsidR="0081525E" w:rsidRPr="000D3656" w:rsidRDefault="0081525E" w:rsidP="00DC3B4B">
      <w:pPr>
        <w:ind w:firstLine="567"/>
        <w:jc w:val="both"/>
        <w:rPr>
          <w:rFonts w:cs="Times New Roman"/>
        </w:rPr>
      </w:pPr>
      <w:r w:rsidRPr="000D3656">
        <w:rPr>
          <w:rFonts w:cs="Times New Roman"/>
          <w:b/>
        </w:rPr>
        <w:t>transferts no xxx ministrijas budžeta apakš/programmas xxx</w:t>
      </w:r>
      <w:r w:rsidRPr="000D3656">
        <w:rPr>
          <w:rFonts w:cs="Times New Roman"/>
        </w:rPr>
        <w:t xml:space="preserve"> – starp ministrijām un citām centrālajām valsts iestādēm transfertu veikšana gadskārtējā valsts budžeta izpildes procesā;</w:t>
      </w:r>
    </w:p>
    <w:p w14:paraId="0FAAE3A7" w14:textId="2E984829" w:rsidR="00CE26D3" w:rsidRDefault="0081525E" w:rsidP="00DC3B4B">
      <w:pPr>
        <w:ind w:firstLine="567"/>
        <w:jc w:val="both"/>
        <w:rPr>
          <w:rFonts w:cs="Times New Roman"/>
          <w:b/>
        </w:rPr>
      </w:pPr>
      <w:r w:rsidRPr="000D3656">
        <w:rPr>
          <w:rFonts w:cs="Times New Roman"/>
          <w:b/>
        </w:rPr>
        <w:t>“Apropriācijas rezerve”</w:t>
      </w:r>
      <w:r w:rsidRPr="000D3656">
        <w:rPr>
          <w:rFonts w:cs="Times New Roman"/>
        </w:rPr>
        <w:t xml:space="preserve"> – </w:t>
      </w:r>
      <w:r w:rsidR="00CE26D3">
        <w:t>saimnieciskā gada laikā pārdalāmais finansējums, ko ministrijas un citas centrālās valsts iestādes pieprasa atbilstoši Likumā par budžetu</w:t>
      </w:r>
      <w:r w:rsidR="00CE26D3">
        <w:t xml:space="preserve"> un finanšu vadību noteiktajam;</w:t>
      </w:r>
    </w:p>
    <w:p w14:paraId="21944794" w14:textId="08FDE79B" w:rsidR="0081525E" w:rsidRPr="000D3656" w:rsidRDefault="0081525E" w:rsidP="00DC3B4B">
      <w:pPr>
        <w:ind w:firstLine="567"/>
        <w:jc w:val="both"/>
        <w:rPr>
          <w:rFonts w:cs="Times New Roman"/>
        </w:rPr>
      </w:pPr>
      <w:r w:rsidRPr="000D3656">
        <w:rPr>
          <w:rFonts w:cs="Times New Roman"/>
          <w:b/>
        </w:rPr>
        <w:t>80.00.00 programma</w:t>
      </w:r>
      <w:r w:rsidRPr="000D3656">
        <w:rPr>
          <w:rFonts w:cs="Times New Roman"/>
        </w:rPr>
        <w:t xml:space="preserve"> – saimnieciskā gada laikā pārdalāmais finansējums  Eiropas Savienības politiku instrumentiem un pārējās ārvalstu finanšu palīdzības projektu un pasākumu īstenošanai.</w:t>
      </w:r>
    </w:p>
    <w:p w14:paraId="508ACA49" w14:textId="77777777" w:rsidR="0081525E" w:rsidRPr="000D3656" w:rsidRDefault="0081525E" w:rsidP="00DC3B4B">
      <w:pPr>
        <w:ind w:firstLine="567"/>
        <w:jc w:val="both"/>
        <w:rPr>
          <w:rFonts w:cs="Times New Roman"/>
        </w:rPr>
      </w:pPr>
    </w:p>
    <w:p w14:paraId="777F4455" w14:textId="77777777" w:rsidR="0081525E" w:rsidRPr="000D3656" w:rsidRDefault="0081525E" w:rsidP="00DC3B4B">
      <w:pPr>
        <w:ind w:firstLine="567"/>
        <w:jc w:val="both"/>
        <w:rPr>
          <w:rFonts w:cs="Times New Roman"/>
        </w:rPr>
      </w:pPr>
      <w:r w:rsidRPr="000D3656">
        <w:rPr>
          <w:rFonts w:cs="Times New Roman"/>
          <w:i/>
        </w:rPr>
        <w:t>Informācijai</w:t>
      </w:r>
      <w:r w:rsidRPr="000D3656">
        <w:rPr>
          <w:rFonts w:cs="Times New Roman"/>
        </w:rPr>
        <w:t xml:space="preserve"> - finansējums, kas tiek pārdalīts no 74.budžeta resora budžeta programmas 02.00.00 “Līdzekļi neparedzētiem gadījumiem”, tiek atspoguļots katras ministrijas budžeta programmā 99.00.00 “Līdzekļu neparedzētiem gadījumiem izlietojums”.</w:t>
      </w:r>
    </w:p>
    <w:p w14:paraId="686D6DB5" w14:textId="77777777" w:rsidR="0081525E" w:rsidRPr="000D3656" w:rsidRDefault="0081525E" w:rsidP="00DC3B4B">
      <w:pPr>
        <w:ind w:firstLine="567"/>
        <w:jc w:val="both"/>
        <w:rPr>
          <w:rFonts w:cs="Times New Roman"/>
          <w:szCs w:val="24"/>
        </w:rPr>
      </w:pPr>
    </w:p>
    <w:p w14:paraId="4916AA45" w14:textId="77777777" w:rsidR="00D302F8" w:rsidRPr="000A266A" w:rsidRDefault="00D302F8" w:rsidP="00DC3B4B">
      <w:pPr>
        <w:ind w:firstLine="567"/>
        <w:jc w:val="both"/>
        <w:rPr>
          <w:rFonts w:cs="Times New Roman"/>
          <w:szCs w:val="24"/>
        </w:rPr>
      </w:pPr>
    </w:p>
    <w:p w14:paraId="058EFA07" w14:textId="77777777" w:rsidR="0081525E" w:rsidRDefault="0081525E" w:rsidP="00DC3B4B">
      <w:pPr>
        <w:ind w:firstLine="567"/>
        <w:jc w:val="both"/>
      </w:pPr>
    </w:p>
    <w:p w14:paraId="591A93AA" w14:textId="77777777" w:rsidR="000C083D" w:rsidRDefault="000C083D" w:rsidP="00DC3B4B">
      <w:pPr>
        <w:ind w:firstLine="567"/>
        <w:jc w:val="both"/>
      </w:pPr>
    </w:p>
    <w:p w14:paraId="6B9FD8A4" w14:textId="77777777" w:rsidR="000C083D" w:rsidRDefault="000C083D" w:rsidP="00DC3B4B">
      <w:pPr>
        <w:ind w:firstLine="567"/>
        <w:jc w:val="both"/>
      </w:pPr>
    </w:p>
    <w:p w14:paraId="6E46FD64" w14:textId="77777777" w:rsidR="00E0166F" w:rsidRDefault="00E0166F" w:rsidP="00DC3B4B">
      <w:pPr>
        <w:ind w:firstLine="567"/>
        <w:jc w:val="both"/>
      </w:pPr>
    </w:p>
    <w:p w14:paraId="3473E23C" w14:textId="77777777" w:rsidR="00D82560" w:rsidRDefault="00D82560" w:rsidP="00DC3B4B">
      <w:pPr>
        <w:ind w:firstLine="567"/>
        <w:jc w:val="both"/>
      </w:pPr>
    </w:p>
    <w:p w14:paraId="5CBAE9D8" w14:textId="77777777" w:rsidR="00D82560" w:rsidRDefault="00D82560" w:rsidP="00DC3B4B">
      <w:pPr>
        <w:ind w:firstLine="567"/>
        <w:jc w:val="both"/>
      </w:pPr>
    </w:p>
    <w:p w14:paraId="09A9D957" w14:textId="77777777" w:rsidR="000C083D" w:rsidRDefault="000C083D" w:rsidP="00DC3B4B">
      <w:pPr>
        <w:ind w:firstLine="567"/>
        <w:jc w:val="both"/>
      </w:pPr>
    </w:p>
    <w:p w14:paraId="54039839" w14:textId="77777777" w:rsidR="00E233FF" w:rsidRDefault="00E233FF">
      <w:pPr>
        <w:rPr>
          <w:rFonts w:eastAsiaTheme="majorEastAsia" w:cs="Times New Roman"/>
          <w:b/>
          <w:sz w:val="28"/>
          <w:szCs w:val="28"/>
        </w:rPr>
      </w:pPr>
      <w:bookmarkStart w:id="2" w:name="_Valsts_prezidenta_kanceleja"/>
      <w:bookmarkStart w:id="3" w:name="_Toc479760134"/>
      <w:bookmarkEnd w:id="2"/>
      <w:r>
        <w:rPr>
          <w:rFonts w:cs="Times New Roman"/>
          <w:b/>
          <w:sz w:val="28"/>
          <w:szCs w:val="28"/>
        </w:rPr>
        <w:br w:type="page"/>
      </w:r>
    </w:p>
    <w:p w14:paraId="28F3B6B3" w14:textId="77777777" w:rsidR="00552DFF" w:rsidRPr="001A06FE" w:rsidRDefault="00552DFF" w:rsidP="00DC3B4B">
      <w:pPr>
        <w:pStyle w:val="Heading1"/>
        <w:spacing w:before="0"/>
        <w:jc w:val="both"/>
        <w:rPr>
          <w:rFonts w:ascii="Times New Roman" w:hAnsi="Times New Roman" w:cs="Times New Roman"/>
          <w:b/>
          <w:color w:val="auto"/>
          <w:sz w:val="28"/>
          <w:szCs w:val="28"/>
        </w:rPr>
      </w:pPr>
      <w:bookmarkStart w:id="4" w:name="_Valsts_prezidenta_kanceleja_1"/>
      <w:bookmarkEnd w:id="4"/>
      <w:r w:rsidRPr="001A06FE">
        <w:rPr>
          <w:rFonts w:ascii="Times New Roman" w:hAnsi="Times New Roman" w:cs="Times New Roman"/>
          <w:b/>
          <w:color w:val="auto"/>
          <w:sz w:val="28"/>
          <w:szCs w:val="28"/>
        </w:rPr>
        <w:lastRenderedPageBreak/>
        <w:t>Valsts prezidenta kanceleja</w:t>
      </w:r>
      <w:bookmarkEnd w:id="3"/>
      <w:r w:rsidR="00BB0B4E">
        <w:rPr>
          <w:rFonts w:ascii="Times New Roman" w:hAnsi="Times New Roman" w:cs="Times New Roman"/>
          <w:b/>
          <w:color w:val="auto"/>
          <w:sz w:val="28"/>
          <w:szCs w:val="28"/>
        </w:rPr>
        <w:tab/>
      </w:r>
      <w:r w:rsidR="00BB0B4E">
        <w:rPr>
          <w:rFonts w:ascii="Times New Roman" w:hAnsi="Times New Roman" w:cs="Times New Roman"/>
          <w:b/>
          <w:color w:val="auto"/>
          <w:sz w:val="28"/>
          <w:szCs w:val="28"/>
        </w:rPr>
        <w:tab/>
      </w:r>
      <w:r w:rsidR="00BB0B4E">
        <w:rPr>
          <w:rFonts w:ascii="Times New Roman" w:hAnsi="Times New Roman" w:cs="Times New Roman"/>
          <w:b/>
          <w:color w:val="auto"/>
          <w:sz w:val="28"/>
          <w:szCs w:val="28"/>
        </w:rPr>
        <w:tab/>
      </w:r>
      <w:r w:rsidR="00BB0B4E">
        <w:rPr>
          <w:rFonts w:ascii="Times New Roman" w:hAnsi="Times New Roman" w:cs="Times New Roman"/>
          <w:b/>
          <w:color w:val="auto"/>
          <w:sz w:val="28"/>
          <w:szCs w:val="28"/>
        </w:rPr>
        <w:tab/>
      </w:r>
      <w:r w:rsidR="00BB0B4E">
        <w:rPr>
          <w:rFonts w:ascii="Times New Roman" w:hAnsi="Times New Roman" w:cs="Times New Roman"/>
          <w:b/>
          <w:color w:val="auto"/>
          <w:sz w:val="28"/>
          <w:szCs w:val="28"/>
        </w:rPr>
        <w:tab/>
      </w:r>
      <w:r w:rsidR="00BB0B4E">
        <w:rPr>
          <w:rFonts w:ascii="Times New Roman" w:hAnsi="Times New Roman" w:cs="Times New Roman"/>
          <w:b/>
          <w:color w:val="auto"/>
          <w:sz w:val="28"/>
          <w:szCs w:val="28"/>
        </w:rPr>
        <w:tab/>
        <w:t xml:space="preserve"> </w:t>
      </w:r>
      <w:r w:rsidR="00BB0B4E">
        <w:rPr>
          <w:rFonts w:ascii="Times New Roman" w:hAnsi="Times New Roman" w:cs="Times New Roman"/>
          <w:b/>
          <w:color w:val="auto"/>
          <w:sz w:val="28"/>
          <w:szCs w:val="28"/>
        </w:rPr>
        <w:tab/>
        <w:t xml:space="preserve">      </w:t>
      </w:r>
      <w:hyperlink w:anchor="_top" w:history="1">
        <w:r w:rsidR="00BB0B4E"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52DFF" w14:paraId="4AD507D3" w14:textId="77777777" w:rsidTr="00552DFF">
        <w:tc>
          <w:tcPr>
            <w:tcW w:w="1584" w:type="dxa"/>
          </w:tcPr>
          <w:p w14:paraId="28B4AB66" w14:textId="77777777" w:rsidR="00552DFF" w:rsidRPr="00FE5AE6" w:rsidRDefault="00552DFF" w:rsidP="00DC3B4B">
            <w:pPr>
              <w:jc w:val="both"/>
              <w:rPr>
                <w:b/>
                <w:sz w:val="20"/>
                <w:szCs w:val="20"/>
              </w:rPr>
            </w:pPr>
            <w:r w:rsidRPr="00FE5AE6">
              <w:rPr>
                <w:b/>
                <w:sz w:val="20"/>
                <w:szCs w:val="20"/>
              </w:rPr>
              <w:t>Kods/FM rīk.dat.un Nr.</w:t>
            </w:r>
          </w:p>
        </w:tc>
        <w:tc>
          <w:tcPr>
            <w:tcW w:w="3798" w:type="dxa"/>
          </w:tcPr>
          <w:p w14:paraId="36202EA3" w14:textId="77777777" w:rsidR="00552DFF" w:rsidRPr="00FE5AE6" w:rsidRDefault="00552DFF" w:rsidP="00DC3B4B">
            <w:pPr>
              <w:jc w:val="both"/>
              <w:rPr>
                <w:b/>
                <w:sz w:val="20"/>
                <w:szCs w:val="20"/>
              </w:rPr>
            </w:pPr>
            <w:r w:rsidRPr="00FE5AE6">
              <w:rPr>
                <w:b/>
                <w:sz w:val="20"/>
                <w:szCs w:val="20"/>
              </w:rPr>
              <w:t>Programmas/apakšprogrammas nosaukums</w:t>
            </w:r>
          </w:p>
        </w:tc>
        <w:tc>
          <w:tcPr>
            <w:tcW w:w="1276" w:type="dxa"/>
          </w:tcPr>
          <w:p w14:paraId="0BAA011A" w14:textId="0AE892F2" w:rsidR="00552DFF" w:rsidRPr="00FE5AE6" w:rsidRDefault="00552DFF" w:rsidP="00DC3B4B">
            <w:pPr>
              <w:jc w:val="both"/>
              <w:rPr>
                <w:b/>
                <w:sz w:val="20"/>
                <w:szCs w:val="20"/>
              </w:rPr>
            </w:pPr>
            <w:r w:rsidRPr="00FE5AE6">
              <w:rPr>
                <w:b/>
                <w:sz w:val="20"/>
                <w:szCs w:val="20"/>
              </w:rPr>
              <w:t>20</w:t>
            </w:r>
            <w:r w:rsidR="009C76CF">
              <w:rPr>
                <w:b/>
                <w:sz w:val="20"/>
                <w:szCs w:val="20"/>
              </w:rPr>
              <w:t>2</w:t>
            </w:r>
            <w:r w:rsidR="00383DF2">
              <w:rPr>
                <w:b/>
                <w:sz w:val="20"/>
                <w:szCs w:val="20"/>
              </w:rPr>
              <w:t>1</w:t>
            </w:r>
            <w:r w:rsidRPr="00FE5AE6">
              <w:rPr>
                <w:b/>
                <w:sz w:val="20"/>
                <w:szCs w:val="20"/>
              </w:rPr>
              <w:t>.gada plāns</w:t>
            </w:r>
          </w:p>
        </w:tc>
        <w:tc>
          <w:tcPr>
            <w:tcW w:w="1275" w:type="dxa"/>
          </w:tcPr>
          <w:p w14:paraId="13F90CC7" w14:textId="7283D27C" w:rsidR="00552DFF" w:rsidRPr="00FE5AE6" w:rsidRDefault="00552DFF" w:rsidP="00DC3B4B">
            <w:pPr>
              <w:jc w:val="both"/>
              <w:rPr>
                <w:b/>
                <w:sz w:val="20"/>
                <w:szCs w:val="20"/>
              </w:rPr>
            </w:pPr>
            <w:r w:rsidRPr="00FE5AE6">
              <w:rPr>
                <w:b/>
                <w:sz w:val="20"/>
                <w:szCs w:val="20"/>
              </w:rPr>
              <w:t xml:space="preserve">Izmaiņas uz </w:t>
            </w:r>
            <w:r w:rsidR="001C58A9">
              <w:rPr>
                <w:b/>
                <w:sz w:val="20"/>
                <w:szCs w:val="20"/>
              </w:rPr>
              <w:t>3</w:t>
            </w:r>
            <w:r w:rsidR="00855F0A">
              <w:rPr>
                <w:b/>
                <w:sz w:val="20"/>
                <w:szCs w:val="20"/>
              </w:rPr>
              <w:t>1</w:t>
            </w:r>
            <w:r w:rsidR="001C58A9">
              <w:rPr>
                <w:b/>
                <w:sz w:val="20"/>
                <w:szCs w:val="20"/>
              </w:rPr>
              <w:t>.</w:t>
            </w:r>
            <w:r w:rsidR="00383DF2">
              <w:rPr>
                <w:b/>
                <w:sz w:val="20"/>
                <w:szCs w:val="20"/>
              </w:rPr>
              <w:t>03</w:t>
            </w:r>
            <w:r w:rsidR="009C76CF">
              <w:rPr>
                <w:b/>
                <w:sz w:val="20"/>
                <w:szCs w:val="20"/>
              </w:rPr>
              <w:t>.202</w:t>
            </w:r>
            <w:r w:rsidR="00383DF2">
              <w:rPr>
                <w:b/>
                <w:sz w:val="20"/>
                <w:szCs w:val="20"/>
              </w:rPr>
              <w:t>1</w:t>
            </w:r>
          </w:p>
        </w:tc>
        <w:tc>
          <w:tcPr>
            <w:tcW w:w="1411" w:type="dxa"/>
          </w:tcPr>
          <w:p w14:paraId="546BE8F6" w14:textId="0B4C3936" w:rsidR="00552DFF" w:rsidRPr="00FE5AE6" w:rsidRDefault="009C76CF" w:rsidP="00DC3B4B">
            <w:pPr>
              <w:jc w:val="both"/>
              <w:rPr>
                <w:b/>
                <w:sz w:val="20"/>
                <w:szCs w:val="20"/>
              </w:rPr>
            </w:pPr>
            <w:r>
              <w:rPr>
                <w:b/>
                <w:sz w:val="20"/>
                <w:szCs w:val="20"/>
              </w:rPr>
              <w:t>202</w:t>
            </w:r>
            <w:r w:rsidR="00383DF2">
              <w:rPr>
                <w:b/>
                <w:sz w:val="20"/>
                <w:szCs w:val="20"/>
              </w:rPr>
              <w:t>1</w:t>
            </w:r>
            <w:r w:rsidR="00552DFF" w:rsidRPr="00FE5AE6">
              <w:rPr>
                <w:b/>
                <w:sz w:val="20"/>
                <w:szCs w:val="20"/>
              </w:rPr>
              <w:t>.gada plāns kopā ar izmaiņām</w:t>
            </w:r>
          </w:p>
        </w:tc>
      </w:tr>
      <w:tr w:rsidR="00552DFF" w14:paraId="00ED3351" w14:textId="77777777" w:rsidTr="00552DFF">
        <w:tc>
          <w:tcPr>
            <w:tcW w:w="5382" w:type="dxa"/>
            <w:gridSpan w:val="2"/>
            <w:shd w:val="clear" w:color="auto" w:fill="FFD966" w:themeFill="accent4" w:themeFillTint="99"/>
          </w:tcPr>
          <w:p w14:paraId="6999F70D" w14:textId="77777777" w:rsidR="00552DFF" w:rsidRPr="00FE5AE6" w:rsidRDefault="00552DFF"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52A79FEA" w14:textId="69798A41" w:rsidR="00552DFF" w:rsidRPr="00B05FC0" w:rsidRDefault="008862CB" w:rsidP="00B05FC0">
            <w:pPr>
              <w:rPr>
                <w:b/>
                <w:sz w:val="20"/>
                <w:szCs w:val="20"/>
              </w:rPr>
            </w:pPr>
            <w:r w:rsidRPr="008862CB">
              <w:rPr>
                <w:b/>
                <w:sz w:val="20"/>
                <w:szCs w:val="20"/>
              </w:rPr>
              <w:t>5</w:t>
            </w:r>
            <w:r>
              <w:rPr>
                <w:b/>
                <w:sz w:val="20"/>
                <w:szCs w:val="20"/>
              </w:rPr>
              <w:t xml:space="preserve"> </w:t>
            </w:r>
            <w:r w:rsidRPr="008862CB">
              <w:rPr>
                <w:b/>
                <w:sz w:val="20"/>
                <w:szCs w:val="20"/>
              </w:rPr>
              <w:t>535</w:t>
            </w:r>
            <w:r>
              <w:rPr>
                <w:b/>
                <w:sz w:val="20"/>
                <w:szCs w:val="20"/>
              </w:rPr>
              <w:t xml:space="preserve"> </w:t>
            </w:r>
            <w:r w:rsidRPr="008862CB">
              <w:rPr>
                <w:b/>
                <w:sz w:val="20"/>
                <w:szCs w:val="20"/>
              </w:rPr>
              <w:t>264</w:t>
            </w:r>
          </w:p>
        </w:tc>
        <w:tc>
          <w:tcPr>
            <w:tcW w:w="1275" w:type="dxa"/>
            <w:shd w:val="clear" w:color="auto" w:fill="FFD966" w:themeFill="accent4" w:themeFillTint="99"/>
          </w:tcPr>
          <w:p w14:paraId="03AEA6F5" w14:textId="22604E16" w:rsidR="00552DFF" w:rsidRPr="00FE5AE6" w:rsidRDefault="008862CB" w:rsidP="00DC3B4B">
            <w:pPr>
              <w:jc w:val="both"/>
              <w:rPr>
                <w:b/>
                <w:sz w:val="20"/>
                <w:szCs w:val="20"/>
              </w:rPr>
            </w:pPr>
            <w:r>
              <w:rPr>
                <w:b/>
                <w:sz w:val="20"/>
                <w:szCs w:val="20"/>
              </w:rPr>
              <w:t>9 619</w:t>
            </w:r>
          </w:p>
        </w:tc>
        <w:tc>
          <w:tcPr>
            <w:tcW w:w="1411" w:type="dxa"/>
            <w:shd w:val="clear" w:color="auto" w:fill="FFD966" w:themeFill="accent4" w:themeFillTint="99"/>
          </w:tcPr>
          <w:p w14:paraId="5E47BB66" w14:textId="7A757833" w:rsidR="00552DFF" w:rsidRPr="00FE5AE6" w:rsidRDefault="008862CB" w:rsidP="00DC3B4B">
            <w:pPr>
              <w:jc w:val="both"/>
              <w:rPr>
                <w:b/>
                <w:sz w:val="20"/>
                <w:szCs w:val="20"/>
              </w:rPr>
            </w:pPr>
            <w:r w:rsidRPr="008862CB">
              <w:rPr>
                <w:b/>
                <w:sz w:val="20"/>
                <w:szCs w:val="20"/>
              </w:rPr>
              <w:t>5</w:t>
            </w:r>
            <w:r>
              <w:rPr>
                <w:b/>
                <w:sz w:val="20"/>
                <w:szCs w:val="20"/>
              </w:rPr>
              <w:t xml:space="preserve"> </w:t>
            </w:r>
            <w:r w:rsidRPr="008862CB">
              <w:rPr>
                <w:b/>
                <w:sz w:val="20"/>
                <w:szCs w:val="20"/>
              </w:rPr>
              <w:t>544</w:t>
            </w:r>
            <w:r>
              <w:rPr>
                <w:b/>
                <w:sz w:val="20"/>
                <w:szCs w:val="20"/>
              </w:rPr>
              <w:t xml:space="preserve"> </w:t>
            </w:r>
            <w:r w:rsidRPr="008862CB">
              <w:rPr>
                <w:b/>
                <w:sz w:val="20"/>
                <w:szCs w:val="20"/>
              </w:rPr>
              <w:t>883</w:t>
            </w:r>
          </w:p>
        </w:tc>
      </w:tr>
    </w:tbl>
    <w:p w14:paraId="26D65630" w14:textId="77777777" w:rsidR="00552DFF" w:rsidRDefault="00552DFF"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552DFF" w14:paraId="2B51ABB9" w14:textId="77777777" w:rsidTr="00552DFF">
        <w:tc>
          <w:tcPr>
            <w:tcW w:w="1555" w:type="dxa"/>
            <w:shd w:val="clear" w:color="auto" w:fill="C5E0B3" w:themeFill="accent6" w:themeFillTint="66"/>
          </w:tcPr>
          <w:p w14:paraId="07B525EA" w14:textId="77777777" w:rsidR="00552DFF" w:rsidRDefault="00552DFF" w:rsidP="00DC3B4B">
            <w:pPr>
              <w:jc w:val="both"/>
              <w:rPr>
                <w:sz w:val="20"/>
                <w:szCs w:val="20"/>
              </w:rPr>
            </w:pPr>
            <w:r>
              <w:rPr>
                <w:sz w:val="20"/>
                <w:szCs w:val="20"/>
              </w:rPr>
              <w:t>04.00.00</w:t>
            </w:r>
          </w:p>
        </w:tc>
        <w:tc>
          <w:tcPr>
            <w:tcW w:w="3827" w:type="dxa"/>
            <w:shd w:val="clear" w:color="auto" w:fill="C5E0B3" w:themeFill="accent6" w:themeFillTint="66"/>
          </w:tcPr>
          <w:p w14:paraId="4B7C4302" w14:textId="77777777" w:rsidR="00552DFF" w:rsidRDefault="00552DFF" w:rsidP="00DC3B4B">
            <w:pPr>
              <w:jc w:val="both"/>
              <w:rPr>
                <w:sz w:val="20"/>
                <w:szCs w:val="20"/>
              </w:rPr>
            </w:pPr>
            <w:r>
              <w:rPr>
                <w:sz w:val="20"/>
                <w:szCs w:val="20"/>
              </w:rPr>
              <w:t>Valsts prezidenta darbības nodrošināšana</w:t>
            </w:r>
          </w:p>
        </w:tc>
        <w:tc>
          <w:tcPr>
            <w:tcW w:w="1276" w:type="dxa"/>
            <w:shd w:val="clear" w:color="auto" w:fill="C5E0B3" w:themeFill="accent6" w:themeFillTint="66"/>
          </w:tcPr>
          <w:p w14:paraId="7923805F" w14:textId="48D27E39" w:rsidR="00552DFF" w:rsidRPr="00B05FC0" w:rsidRDefault="008862CB" w:rsidP="00DC3B4B">
            <w:pPr>
              <w:jc w:val="both"/>
              <w:rPr>
                <w:rFonts w:ascii="TimesNewRoman" w:hAnsi="TimesNewRoman" w:cs="Arial"/>
                <w:bCs/>
                <w:sz w:val="20"/>
                <w:szCs w:val="20"/>
              </w:rPr>
            </w:pPr>
            <w:r w:rsidRPr="008862CB">
              <w:rPr>
                <w:rFonts w:ascii="TimesNewRoman" w:hAnsi="TimesNewRoman" w:cs="Arial"/>
                <w:bCs/>
                <w:sz w:val="20"/>
                <w:szCs w:val="20"/>
              </w:rPr>
              <w:t>5</w:t>
            </w:r>
            <w:r>
              <w:rPr>
                <w:rFonts w:ascii="TimesNewRoman" w:hAnsi="TimesNewRoman" w:cs="Arial"/>
                <w:bCs/>
                <w:sz w:val="20"/>
                <w:szCs w:val="20"/>
              </w:rPr>
              <w:t xml:space="preserve"> </w:t>
            </w:r>
            <w:r w:rsidRPr="008862CB">
              <w:rPr>
                <w:rFonts w:ascii="TimesNewRoman" w:hAnsi="TimesNewRoman" w:cs="Arial"/>
                <w:bCs/>
                <w:sz w:val="20"/>
                <w:szCs w:val="20"/>
              </w:rPr>
              <w:t>535</w:t>
            </w:r>
            <w:r>
              <w:rPr>
                <w:rFonts w:ascii="TimesNewRoman" w:hAnsi="TimesNewRoman" w:cs="Arial"/>
                <w:bCs/>
                <w:sz w:val="20"/>
                <w:szCs w:val="20"/>
              </w:rPr>
              <w:t xml:space="preserve"> </w:t>
            </w:r>
            <w:r w:rsidRPr="008862CB">
              <w:rPr>
                <w:rFonts w:ascii="TimesNewRoman" w:hAnsi="TimesNewRoman" w:cs="Arial"/>
                <w:bCs/>
                <w:sz w:val="20"/>
                <w:szCs w:val="20"/>
              </w:rPr>
              <w:t>264</w:t>
            </w:r>
          </w:p>
        </w:tc>
        <w:tc>
          <w:tcPr>
            <w:tcW w:w="1275" w:type="dxa"/>
            <w:shd w:val="clear" w:color="auto" w:fill="C5E0B3" w:themeFill="accent6" w:themeFillTint="66"/>
          </w:tcPr>
          <w:p w14:paraId="6200C089" w14:textId="45A05432" w:rsidR="00552DFF" w:rsidRPr="00B05FC0" w:rsidRDefault="008862CB" w:rsidP="00DC3B4B">
            <w:pPr>
              <w:jc w:val="both"/>
              <w:rPr>
                <w:sz w:val="20"/>
                <w:szCs w:val="20"/>
              </w:rPr>
            </w:pPr>
            <w:r>
              <w:rPr>
                <w:sz w:val="20"/>
                <w:szCs w:val="20"/>
              </w:rPr>
              <w:t>9 619</w:t>
            </w:r>
          </w:p>
        </w:tc>
        <w:tc>
          <w:tcPr>
            <w:tcW w:w="1411" w:type="dxa"/>
            <w:shd w:val="clear" w:color="auto" w:fill="C5E0B3" w:themeFill="accent6" w:themeFillTint="66"/>
          </w:tcPr>
          <w:p w14:paraId="51E723B5" w14:textId="66F9114E" w:rsidR="00552DFF" w:rsidRPr="008862CB" w:rsidRDefault="008862CB" w:rsidP="00DC3B4B">
            <w:pPr>
              <w:jc w:val="both"/>
              <w:rPr>
                <w:sz w:val="20"/>
                <w:szCs w:val="20"/>
              </w:rPr>
            </w:pPr>
            <w:r w:rsidRPr="008862CB">
              <w:rPr>
                <w:sz w:val="20"/>
                <w:szCs w:val="20"/>
              </w:rPr>
              <w:t>5 544 883</w:t>
            </w:r>
          </w:p>
        </w:tc>
      </w:tr>
    </w:tbl>
    <w:p w14:paraId="330514CE" w14:textId="449E3B7E" w:rsidR="00233313" w:rsidRPr="00233313" w:rsidRDefault="008862CB" w:rsidP="00DC3B4B">
      <w:pPr>
        <w:jc w:val="both"/>
        <w:rPr>
          <w:b/>
          <w:i/>
          <w:sz w:val="20"/>
          <w:szCs w:val="20"/>
        </w:rPr>
      </w:pPr>
      <w:r>
        <w:rPr>
          <w:noProof/>
          <w:lang w:eastAsia="lv-LV"/>
        </w:rPr>
        <w:drawing>
          <wp:inline distT="0" distB="0" distL="0" distR="0" wp14:anchorId="055D333C" wp14:editId="7BC43969">
            <wp:extent cx="5908675" cy="1995805"/>
            <wp:effectExtent l="0" t="0" r="15875" b="444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B5E96" w:rsidRPr="000D3656" w14:paraId="6744E8EF" w14:textId="77777777" w:rsidTr="008862CB">
        <w:tc>
          <w:tcPr>
            <w:tcW w:w="1570" w:type="dxa"/>
          </w:tcPr>
          <w:p w14:paraId="33D39622" w14:textId="2FFCCD12" w:rsidR="007B5E96" w:rsidRPr="000D3656" w:rsidRDefault="007B5E96" w:rsidP="00825B02">
            <w:pPr>
              <w:tabs>
                <w:tab w:val="left" w:pos="0"/>
              </w:tabs>
              <w:jc w:val="both"/>
              <w:rPr>
                <w:sz w:val="20"/>
                <w:szCs w:val="20"/>
              </w:rPr>
            </w:pPr>
            <w:r w:rsidRPr="000D3656">
              <w:rPr>
                <w:sz w:val="20"/>
                <w:szCs w:val="20"/>
              </w:rPr>
              <w:t xml:space="preserve">FM </w:t>
            </w:r>
            <w:r>
              <w:rPr>
                <w:sz w:val="20"/>
                <w:szCs w:val="20"/>
              </w:rPr>
              <w:t>24.03.2021 rīk.Nr.169</w:t>
            </w:r>
          </w:p>
        </w:tc>
        <w:tc>
          <w:tcPr>
            <w:tcW w:w="7796" w:type="dxa"/>
          </w:tcPr>
          <w:p w14:paraId="573354B1" w14:textId="0786C4FB" w:rsidR="007B5E96" w:rsidRPr="00A51878" w:rsidRDefault="007B5E96" w:rsidP="00825B02">
            <w:pPr>
              <w:jc w:val="both"/>
              <w:rPr>
                <w:sz w:val="28"/>
                <w:szCs w:val="28"/>
                <w:lang w:eastAsia="lv-LV"/>
              </w:rPr>
            </w:pPr>
            <w:r>
              <w:rPr>
                <w:sz w:val="20"/>
                <w:szCs w:val="20"/>
              </w:rPr>
              <w:t>9 619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B5E96">
              <w:rPr>
                <w:sz w:val="20"/>
                <w:szCs w:val="20"/>
              </w:rPr>
              <w:t>lai veiktu galīgo norēķinu par žalūziju piegādi un uzstādīšanu (pašu ieņēmumi).</w:t>
            </w:r>
          </w:p>
        </w:tc>
      </w:tr>
    </w:tbl>
    <w:p w14:paraId="64FBFD0C" w14:textId="77777777" w:rsidR="00233313" w:rsidRDefault="00233313" w:rsidP="00DC3B4B">
      <w:pPr>
        <w:jc w:val="both"/>
        <w:rPr>
          <w:b/>
          <w:sz w:val="28"/>
          <w:szCs w:val="28"/>
        </w:rPr>
      </w:pPr>
    </w:p>
    <w:p w14:paraId="3227A9E0" w14:textId="77777777" w:rsidR="00FA6A51" w:rsidRDefault="00FA6A51" w:rsidP="00DC3B4B">
      <w:pPr>
        <w:jc w:val="both"/>
        <w:rPr>
          <w:b/>
          <w:sz w:val="28"/>
          <w:szCs w:val="28"/>
        </w:rPr>
      </w:pPr>
      <w:r>
        <w:rPr>
          <w:b/>
          <w:sz w:val="28"/>
          <w:szCs w:val="28"/>
        </w:rPr>
        <w:br w:type="page"/>
      </w:r>
    </w:p>
    <w:p w14:paraId="36ACBB29" w14:textId="77777777" w:rsidR="00552DFF" w:rsidRPr="0039433A" w:rsidRDefault="00552DFF" w:rsidP="00DC3B4B">
      <w:pPr>
        <w:pStyle w:val="Heading1"/>
        <w:spacing w:before="0"/>
        <w:jc w:val="both"/>
        <w:rPr>
          <w:rFonts w:ascii="Times New Roman" w:hAnsi="Times New Roman" w:cs="Times New Roman"/>
          <w:b/>
          <w:color w:val="auto"/>
          <w:sz w:val="28"/>
          <w:szCs w:val="28"/>
        </w:rPr>
      </w:pPr>
      <w:bookmarkStart w:id="5" w:name="_Saeima"/>
      <w:bookmarkStart w:id="6" w:name="_Saeima__"/>
      <w:bookmarkStart w:id="7" w:name="_Toc479760135"/>
      <w:bookmarkEnd w:id="5"/>
      <w:bookmarkEnd w:id="6"/>
      <w:r w:rsidRPr="0039433A">
        <w:rPr>
          <w:rFonts w:ascii="Times New Roman" w:hAnsi="Times New Roman" w:cs="Times New Roman"/>
          <w:b/>
          <w:color w:val="auto"/>
          <w:sz w:val="28"/>
          <w:szCs w:val="28"/>
        </w:rPr>
        <w:lastRenderedPageBreak/>
        <w:t>Saeima</w:t>
      </w:r>
      <w:bookmarkEnd w:id="7"/>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52DFF" w14:paraId="52B1E1F4" w14:textId="77777777" w:rsidTr="00552DFF">
        <w:tc>
          <w:tcPr>
            <w:tcW w:w="1584" w:type="dxa"/>
          </w:tcPr>
          <w:p w14:paraId="1B94E3FF" w14:textId="77777777" w:rsidR="00552DFF" w:rsidRPr="00FE5AE6" w:rsidRDefault="00552DFF" w:rsidP="00DC3B4B">
            <w:pPr>
              <w:jc w:val="both"/>
              <w:rPr>
                <w:b/>
                <w:sz w:val="20"/>
                <w:szCs w:val="20"/>
              </w:rPr>
            </w:pPr>
            <w:r w:rsidRPr="00FE5AE6">
              <w:rPr>
                <w:b/>
                <w:sz w:val="20"/>
                <w:szCs w:val="20"/>
              </w:rPr>
              <w:t>Kods/FM rīk.dat.un Nr.</w:t>
            </w:r>
          </w:p>
        </w:tc>
        <w:tc>
          <w:tcPr>
            <w:tcW w:w="3798" w:type="dxa"/>
          </w:tcPr>
          <w:p w14:paraId="39FB67C8" w14:textId="77777777" w:rsidR="00552DFF" w:rsidRPr="00FE5AE6" w:rsidRDefault="00552DFF" w:rsidP="00DC3B4B">
            <w:pPr>
              <w:jc w:val="both"/>
              <w:rPr>
                <w:b/>
                <w:sz w:val="20"/>
                <w:szCs w:val="20"/>
              </w:rPr>
            </w:pPr>
            <w:r w:rsidRPr="00FE5AE6">
              <w:rPr>
                <w:b/>
                <w:sz w:val="20"/>
                <w:szCs w:val="20"/>
              </w:rPr>
              <w:t>Programmas/apakšprogrammas nosaukums</w:t>
            </w:r>
          </w:p>
        </w:tc>
        <w:tc>
          <w:tcPr>
            <w:tcW w:w="1276" w:type="dxa"/>
          </w:tcPr>
          <w:p w14:paraId="7CC93BB2" w14:textId="487DDDE5" w:rsidR="00552DFF" w:rsidRPr="00FE5AE6" w:rsidRDefault="009C76CF" w:rsidP="00DC3B4B">
            <w:pPr>
              <w:jc w:val="both"/>
              <w:rPr>
                <w:b/>
                <w:sz w:val="20"/>
                <w:szCs w:val="20"/>
              </w:rPr>
            </w:pPr>
            <w:r>
              <w:rPr>
                <w:b/>
                <w:sz w:val="20"/>
                <w:szCs w:val="20"/>
              </w:rPr>
              <w:t>202</w:t>
            </w:r>
            <w:r w:rsidR="00383DF2">
              <w:rPr>
                <w:b/>
                <w:sz w:val="20"/>
                <w:szCs w:val="20"/>
              </w:rPr>
              <w:t>1</w:t>
            </w:r>
            <w:r w:rsidR="00552DFF" w:rsidRPr="00FE5AE6">
              <w:rPr>
                <w:b/>
                <w:sz w:val="20"/>
                <w:szCs w:val="20"/>
              </w:rPr>
              <w:t>.gada plāns</w:t>
            </w:r>
          </w:p>
        </w:tc>
        <w:tc>
          <w:tcPr>
            <w:tcW w:w="1275" w:type="dxa"/>
          </w:tcPr>
          <w:p w14:paraId="4F0405E9" w14:textId="6B29D228" w:rsidR="00552DFF" w:rsidRPr="00FE5AE6" w:rsidRDefault="007C4D04" w:rsidP="00B5366E">
            <w:pPr>
              <w:jc w:val="both"/>
              <w:rPr>
                <w:b/>
                <w:sz w:val="20"/>
                <w:szCs w:val="20"/>
              </w:rPr>
            </w:pPr>
            <w:r>
              <w:rPr>
                <w:b/>
                <w:sz w:val="20"/>
                <w:szCs w:val="20"/>
              </w:rPr>
              <w:t xml:space="preserve">Izmaiņas uz </w:t>
            </w:r>
            <w:r w:rsidR="009C76CF">
              <w:rPr>
                <w:b/>
                <w:sz w:val="20"/>
                <w:szCs w:val="20"/>
              </w:rPr>
              <w:t>3</w:t>
            </w:r>
            <w:r w:rsidR="00855F0A">
              <w:rPr>
                <w:b/>
                <w:sz w:val="20"/>
                <w:szCs w:val="20"/>
              </w:rPr>
              <w:t>1</w:t>
            </w:r>
            <w:r w:rsidR="001C58A9">
              <w:rPr>
                <w:b/>
                <w:sz w:val="20"/>
                <w:szCs w:val="20"/>
              </w:rPr>
              <w:t>.</w:t>
            </w:r>
            <w:r w:rsidR="00383DF2">
              <w:rPr>
                <w:b/>
                <w:sz w:val="20"/>
                <w:szCs w:val="20"/>
              </w:rPr>
              <w:t>03</w:t>
            </w:r>
            <w:r w:rsidR="009C76CF">
              <w:rPr>
                <w:b/>
                <w:sz w:val="20"/>
                <w:szCs w:val="20"/>
              </w:rPr>
              <w:t>.202</w:t>
            </w:r>
            <w:r w:rsidR="00383DF2">
              <w:rPr>
                <w:b/>
                <w:sz w:val="20"/>
                <w:szCs w:val="20"/>
              </w:rPr>
              <w:t>1</w:t>
            </w:r>
          </w:p>
        </w:tc>
        <w:tc>
          <w:tcPr>
            <w:tcW w:w="1411" w:type="dxa"/>
          </w:tcPr>
          <w:p w14:paraId="6863AB5C" w14:textId="70F73041" w:rsidR="00552DFF" w:rsidRPr="00FE5AE6" w:rsidRDefault="009C76CF" w:rsidP="00DC3B4B">
            <w:pPr>
              <w:jc w:val="both"/>
              <w:rPr>
                <w:b/>
                <w:sz w:val="20"/>
                <w:szCs w:val="20"/>
              </w:rPr>
            </w:pPr>
            <w:r>
              <w:rPr>
                <w:b/>
                <w:sz w:val="20"/>
                <w:szCs w:val="20"/>
              </w:rPr>
              <w:t>202</w:t>
            </w:r>
            <w:r w:rsidR="00383DF2">
              <w:rPr>
                <w:b/>
                <w:sz w:val="20"/>
                <w:szCs w:val="20"/>
              </w:rPr>
              <w:t>1</w:t>
            </w:r>
            <w:r w:rsidR="00552DFF" w:rsidRPr="00FE5AE6">
              <w:rPr>
                <w:b/>
                <w:sz w:val="20"/>
                <w:szCs w:val="20"/>
              </w:rPr>
              <w:t>.gada plāns kopā ar izmaiņām</w:t>
            </w:r>
          </w:p>
        </w:tc>
      </w:tr>
      <w:tr w:rsidR="00552DFF" w14:paraId="241B6E54" w14:textId="77777777" w:rsidTr="00552DFF">
        <w:tc>
          <w:tcPr>
            <w:tcW w:w="5382" w:type="dxa"/>
            <w:gridSpan w:val="2"/>
            <w:shd w:val="clear" w:color="auto" w:fill="FFD966" w:themeFill="accent4" w:themeFillTint="99"/>
          </w:tcPr>
          <w:p w14:paraId="0D363F4F" w14:textId="77777777" w:rsidR="00552DFF" w:rsidRPr="00FE5AE6" w:rsidRDefault="00552DFF"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7527823A" w14:textId="0136C698" w:rsidR="00552DFF" w:rsidRPr="00220F99" w:rsidRDefault="00220F99" w:rsidP="00DC3B4B">
            <w:pPr>
              <w:jc w:val="both"/>
              <w:rPr>
                <w:rFonts w:ascii="TimesNewRoman" w:hAnsi="TimesNewRoman" w:cs="Arial"/>
                <w:b/>
                <w:bCs/>
                <w:sz w:val="20"/>
                <w:szCs w:val="20"/>
              </w:rPr>
            </w:pPr>
            <w:r>
              <w:rPr>
                <w:rFonts w:ascii="TimesNewRoman" w:hAnsi="TimesNewRoman" w:cs="Arial"/>
                <w:b/>
                <w:bCs/>
                <w:sz w:val="20"/>
                <w:szCs w:val="20"/>
              </w:rPr>
              <w:t>24 383 729</w:t>
            </w:r>
          </w:p>
        </w:tc>
        <w:tc>
          <w:tcPr>
            <w:tcW w:w="1275" w:type="dxa"/>
            <w:shd w:val="clear" w:color="auto" w:fill="FFD966" w:themeFill="accent4" w:themeFillTint="99"/>
          </w:tcPr>
          <w:p w14:paraId="07BBE4AF" w14:textId="590BE097" w:rsidR="00552DFF" w:rsidRPr="005230F9" w:rsidRDefault="00220F99" w:rsidP="00DC3B4B">
            <w:pPr>
              <w:jc w:val="both"/>
              <w:rPr>
                <w:b/>
                <w:sz w:val="20"/>
                <w:szCs w:val="20"/>
              </w:rPr>
            </w:pPr>
            <w:r>
              <w:rPr>
                <w:b/>
                <w:sz w:val="20"/>
                <w:szCs w:val="20"/>
              </w:rPr>
              <w:t>0</w:t>
            </w:r>
          </w:p>
        </w:tc>
        <w:tc>
          <w:tcPr>
            <w:tcW w:w="1411" w:type="dxa"/>
            <w:shd w:val="clear" w:color="auto" w:fill="FFD966" w:themeFill="accent4" w:themeFillTint="99"/>
          </w:tcPr>
          <w:p w14:paraId="4E40B98E" w14:textId="1BE8A8C3" w:rsidR="00552DFF" w:rsidRPr="00220F99" w:rsidRDefault="00220F99" w:rsidP="00DC3B4B">
            <w:pPr>
              <w:jc w:val="both"/>
              <w:rPr>
                <w:rFonts w:ascii="TimesNewRoman" w:hAnsi="TimesNewRoman" w:cs="Arial"/>
                <w:b/>
                <w:bCs/>
                <w:sz w:val="20"/>
                <w:szCs w:val="20"/>
              </w:rPr>
            </w:pPr>
            <w:r>
              <w:rPr>
                <w:rFonts w:ascii="TimesNewRoman" w:hAnsi="TimesNewRoman" w:cs="Arial"/>
                <w:b/>
                <w:bCs/>
                <w:sz w:val="20"/>
                <w:szCs w:val="20"/>
              </w:rPr>
              <w:t>24 383 729</w:t>
            </w:r>
          </w:p>
        </w:tc>
      </w:tr>
    </w:tbl>
    <w:p w14:paraId="4B645C04" w14:textId="77777777" w:rsidR="00552DFF" w:rsidRDefault="00552DFF"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552DFF" w14:paraId="73E261D1" w14:textId="77777777" w:rsidTr="00552DFF">
        <w:tc>
          <w:tcPr>
            <w:tcW w:w="1555" w:type="dxa"/>
            <w:shd w:val="clear" w:color="auto" w:fill="C5E0B3" w:themeFill="accent6" w:themeFillTint="66"/>
          </w:tcPr>
          <w:p w14:paraId="642AD493" w14:textId="77777777" w:rsidR="00552DFF" w:rsidRDefault="00552DFF" w:rsidP="00DC3B4B">
            <w:pPr>
              <w:jc w:val="both"/>
              <w:rPr>
                <w:sz w:val="20"/>
                <w:szCs w:val="20"/>
              </w:rPr>
            </w:pPr>
            <w:r>
              <w:rPr>
                <w:sz w:val="20"/>
                <w:szCs w:val="20"/>
              </w:rPr>
              <w:t>01.00.00</w:t>
            </w:r>
          </w:p>
        </w:tc>
        <w:tc>
          <w:tcPr>
            <w:tcW w:w="3827" w:type="dxa"/>
            <w:shd w:val="clear" w:color="auto" w:fill="C5E0B3" w:themeFill="accent6" w:themeFillTint="66"/>
          </w:tcPr>
          <w:p w14:paraId="5A2A0469" w14:textId="77777777" w:rsidR="00552DFF" w:rsidRDefault="00552DFF" w:rsidP="00DC3B4B">
            <w:pPr>
              <w:jc w:val="both"/>
              <w:rPr>
                <w:sz w:val="20"/>
                <w:szCs w:val="20"/>
              </w:rPr>
            </w:pPr>
            <w:r>
              <w:rPr>
                <w:sz w:val="20"/>
                <w:szCs w:val="20"/>
              </w:rPr>
              <w:t>Saeimas darbības nodrošināšana</w:t>
            </w:r>
          </w:p>
        </w:tc>
        <w:tc>
          <w:tcPr>
            <w:tcW w:w="1276" w:type="dxa"/>
            <w:shd w:val="clear" w:color="auto" w:fill="C5E0B3" w:themeFill="accent6" w:themeFillTint="66"/>
          </w:tcPr>
          <w:p w14:paraId="18F81766" w14:textId="0D4B1A13" w:rsidR="00552DFF" w:rsidRDefault="00220F99" w:rsidP="00DC3B4B">
            <w:pPr>
              <w:jc w:val="both"/>
              <w:rPr>
                <w:sz w:val="20"/>
                <w:szCs w:val="20"/>
              </w:rPr>
            </w:pPr>
            <w:r w:rsidRPr="00220F99">
              <w:rPr>
                <w:sz w:val="20"/>
                <w:szCs w:val="20"/>
              </w:rPr>
              <w:t>24</w:t>
            </w:r>
            <w:r>
              <w:rPr>
                <w:sz w:val="20"/>
                <w:szCs w:val="20"/>
              </w:rPr>
              <w:t xml:space="preserve"> </w:t>
            </w:r>
            <w:r w:rsidRPr="00220F99">
              <w:rPr>
                <w:sz w:val="20"/>
                <w:szCs w:val="20"/>
              </w:rPr>
              <w:t>240</w:t>
            </w:r>
            <w:r>
              <w:rPr>
                <w:sz w:val="20"/>
                <w:szCs w:val="20"/>
              </w:rPr>
              <w:t xml:space="preserve"> </w:t>
            </w:r>
            <w:r w:rsidRPr="00220F99">
              <w:rPr>
                <w:sz w:val="20"/>
                <w:szCs w:val="20"/>
              </w:rPr>
              <w:t>351</w:t>
            </w:r>
          </w:p>
        </w:tc>
        <w:tc>
          <w:tcPr>
            <w:tcW w:w="1275" w:type="dxa"/>
            <w:shd w:val="clear" w:color="auto" w:fill="C5E0B3" w:themeFill="accent6" w:themeFillTint="66"/>
          </w:tcPr>
          <w:p w14:paraId="00A66313" w14:textId="3BE0D092" w:rsidR="00552DFF" w:rsidRPr="005230F9" w:rsidRDefault="00220F99" w:rsidP="005230F9">
            <w:pPr>
              <w:jc w:val="both"/>
              <w:rPr>
                <w:sz w:val="20"/>
                <w:szCs w:val="20"/>
              </w:rPr>
            </w:pPr>
            <w:r>
              <w:rPr>
                <w:sz w:val="20"/>
                <w:szCs w:val="20"/>
              </w:rPr>
              <w:t>0</w:t>
            </w:r>
          </w:p>
        </w:tc>
        <w:tc>
          <w:tcPr>
            <w:tcW w:w="1411" w:type="dxa"/>
            <w:shd w:val="clear" w:color="auto" w:fill="C5E0B3" w:themeFill="accent6" w:themeFillTint="66"/>
          </w:tcPr>
          <w:p w14:paraId="0A337A2A" w14:textId="1FC69771" w:rsidR="00552DFF" w:rsidRDefault="00220F99" w:rsidP="00DC3B4B">
            <w:pPr>
              <w:jc w:val="both"/>
              <w:rPr>
                <w:sz w:val="20"/>
                <w:szCs w:val="20"/>
              </w:rPr>
            </w:pPr>
            <w:r w:rsidRPr="00220F99">
              <w:rPr>
                <w:sz w:val="20"/>
                <w:szCs w:val="20"/>
              </w:rPr>
              <w:t>24</w:t>
            </w:r>
            <w:r>
              <w:rPr>
                <w:sz w:val="20"/>
                <w:szCs w:val="20"/>
              </w:rPr>
              <w:t xml:space="preserve"> </w:t>
            </w:r>
            <w:r w:rsidRPr="00220F99">
              <w:rPr>
                <w:sz w:val="20"/>
                <w:szCs w:val="20"/>
              </w:rPr>
              <w:t>240</w:t>
            </w:r>
            <w:r>
              <w:rPr>
                <w:sz w:val="20"/>
                <w:szCs w:val="20"/>
              </w:rPr>
              <w:t xml:space="preserve"> </w:t>
            </w:r>
            <w:r w:rsidRPr="00220F99">
              <w:rPr>
                <w:sz w:val="20"/>
                <w:szCs w:val="20"/>
              </w:rPr>
              <w:t>351</w:t>
            </w:r>
          </w:p>
        </w:tc>
      </w:tr>
    </w:tbl>
    <w:p w14:paraId="769867CC" w14:textId="77777777" w:rsidR="00220F99" w:rsidRDefault="00220F99" w:rsidP="00220F99">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552DFF" w14:paraId="67AE4D94" w14:textId="77777777" w:rsidTr="00552DFF">
        <w:tc>
          <w:tcPr>
            <w:tcW w:w="1555" w:type="dxa"/>
            <w:shd w:val="clear" w:color="auto" w:fill="C5E0B3" w:themeFill="accent6" w:themeFillTint="66"/>
          </w:tcPr>
          <w:p w14:paraId="2B4E57A5" w14:textId="77777777" w:rsidR="00552DFF" w:rsidRDefault="00552DFF" w:rsidP="00DC3B4B">
            <w:pPr>
              <w:jc w:val="both"/>
              <w:rPr>
                <w:sz w:val="20"/>
                <w:szCs w:val="20"/>
              </w:rPr>
            </w:pPr>
            <w:r>
              <w:rPr>
                <w:sz w:val="20"/>
                <w:szCs w:val="20"/>
              </w:rPr>
              <w:t>02.00.00</w:t>
            </w:r>
          </w:p>
        </w:tc>
        <w:tc>
          <w:tcPr>
            <w:tcW w:w="3827" w:type="dxa"/>
            <w:shd w:val="clear" w:color="auto" w:fill="C5E0B3" w:themeFill="accent6" w:themeFillTint="66"/>
          </w:tcPr>
          <w:p w14:paraId="77852C74" w14:textId="77777777" w:rsidR="00552DFF" w:rsidRDefault="00552DFF" w:rsidP="00DC3B4B">
            <w:pPr>
              <w:jc w:val="both"/>
              <w:rPr>
                <w:sz w:val="20"/>
                <w:szCs w:val="20"/>
              </w:rPr>
            </w:pPr>
            <w:r>
              <w:rPr>
                <w:sz w:val="20"/>
                <w:szCs w:val="20"/>
              </w:rPr>
              <w:t>Iemaksas starptautiskajās organizācijās</w:t>
            </w:r>
          </w:p>
        </w:tc>
        <w:tc>
          <w:tcPr>
            <w:tcW w:w="1276" w:type="dxa"/>
            <w:shd w:val="clear" w:color="auto" w:fill="C5E0B3" w:themeFill="accent6" w:themeFillTint="66"/>
          </w:tcPr>
          <w:p w14:paraId="4B076456" w14:textId="423E6F2A" w:rsidR="00552DFF" w:rsidRDefault="00220F99" w:rsidP="00DC3B4B">
            <w:pPr>
              <w:jc w:val="both"/>
              <w:rPr>
                <w:sz w:val="20"/>
                <w:szCs w:val="20"/>
              </w:rPr>
            </w:pPr>
            <w:r w:rsidRPr="00220F99">
              <w:rPr>
                <w:sz w:val="20"/>
                <w:szCs w:val="20"/>
              </w:rPr>
              <w:t>143</w:t>
            </w:r>
            <w:r>
              <w:rPr>
                <w:sz w:val="20"/>
                <w:szCs w:val="20"/>
              </w:rPr>
              <w:t xml:space="preserve"> </w:t>
            </w:r>
            <w:r w:rsidRPr="00220F99">
              <w:rPr>
                <w:sz w:val="20"/>
                <w:szCs w:val="20"/>
              </w:rPr>
              <w:t>378</w:t>
            </w:r>
          </w:p>
        </w:tc>
        <w:tc>
          <w:tcPr>
            <w:tcW w:w="1275" w:type="dxa"/>
            <w:shd w:val="clear" w:color="auto" w:fill="C5E0B3" w:themeFill="accent6" w:themeFillTint="66"/>
          </w:tcPr>
          <w:p w14:paraId="75A11D5E" w14:textId="25848800" w:rsidR="00552DFF" w:rsidRDefault="00220F99" w:rsidP="00DC3B4B">
            <w:pPr>
              <w:jc w:val="both"/>
              <w:rPr>
                <w:sz w:val="20"/>
                <w:szCs w:val="20"/>
              </w:rPr>
            </w:pPr>
            <w:r>
              <w:rPr>
                <w:sz w:val="20"/>
                <w:szCs w:val="20"/>
              </w:rPr>
              <w:t>0</w:t>
            </w:r>
          </w:p>
        </w:tc>
        <w:tc>
          <w:tcPr>
            <w:tcW w:w="1411" w:type="dxa"/>
            <w:shd w:val="clear" w:color="auto" w:fill="C5E0B3" w:themeFill="accent6" w:themeFillTint="66"/>
          </w:tcPr>
          <w:p w14:paraId="40F08F17" w14:textId="169387A4" w:rsidR="00552DFF" w:rsidRDefault="00220F99" w:rsidP="00DC3B4B">
            <w:pPr>
              <w:jc w:val="both"/>
              <w:rPr>
                <w:sz w:val="20"/>
                <w:szCs w:val="20"/>
              </w:rPr>
            </w:pPr>
            <w:r w:rsidRPr="00220F99">
              <w:rPr>
                <w:sz w:val="20"/>
                <w:szCs w:val="20"/>
              </w:rPr>
              <w:t>143</w:t>
            </w:r>
            <w:r>
              <w:rPr>
                <w:sz w:val="20"/>
                <w:szCs w:val="20"/>
              </w:rPr>
              <w:t xml:space="preserve"> </w:t>
            </w:r>
            <w:r w:rsidRPr="00220F99">
              <w:rPr>
                <w:sz w:val="20"/>
                <w:szCs w:val="20"/>
              </w:rPr>
              <w:t>378</w:t>
            </w:r>
          </w:p>
        </w:tc>
      </w:tr>
    </w:tbl>
    <w:p w14:paraId="24E31A02" w14:textId="77777777" w:rsidR="00552DFF" w:rsidRDefault="00552DFF" w:rsidP="00DC3B4B">
      <w:pPr>
        <w:jc w:val="both"/>
        <w:rPr>
          <w:i/>
          <w:sz w:val="20"/>
          <w:szCs w:val="20"/>
        </w:rPr>
      </w:pPr>
      <w:r>
        <w:rPr>
          <w:i/>
          <w:sz w:val="20"/>
          <w:szCs w:val="20"/>
        </w:rPr>
        <w:t>Pārskata periodā netika veiktas apropriācijas izmaiņas</w:t>
      </w:r>
    </w:p>
    <w:p w14:paraId="37698024" w14:textId="77777777" w:rsidR="00D33FE2" w:rsidRDefault="00D33FE2">
      <w:pPr>
        <w:rPr>
          <w:rFonts w:eastAsiaTheme="majorEastAsia" w:cs="Times New Roman"/>
          <w:b/>
          <w:sz w:val="28"/>
          <w:szCs w:val="28"/>
        </w:rPr>
      </w:pPr>
      <w:bookmarkStart w:id="8" w:name="_Toc479760136"/>
      <w:r>
        <w:rPr>
          <w:rFonts w:cs="Times New Roman"/>
          <w:b/>
          <w:sz w:val="28"/>
          <w:szCs w:val="28"/>
        </w:rPr>
        <w:br w:type="page"/>
      </w:r>
    </w:p>
    <w:p w14:paraId="6565AE82" w14:textId="77777777" w:rsidR="00552DFF" w:rsidRPr="0039433A" w:rsidRDefault="00552DFF" w:rsidP="00DC3B4B">
      <w:pPr>
        <w:pStyle w:val="Heading1"/>
        <w:spacing w:before="0"/>
        <w:jc w:val="both"/>
        <w:rPr>
          <w:rFonts w:ascii="Times New Roman" w:hAnsi="Times New Roman" w:cs="Times New Roman"/>
          <w:b/>
          <w:color w:val="auto"/>
          <w:sz w:val="28"/>
          <w:szCs w:val="28"/>
        </w:rPr>
      </w:pPr>
      <w:bookmarkStart w:id="9" w:name="_Ministru_kabinets_"/>
      <w:bookmarkEnd w:id="9"/>
      <w:r w:rsidRPr="0039433A">
        <w:rPr>
          <w:rFonts w:ascii="Times New Roman" w:hAnsi="Times New Roman" w:cs="Times New Roman"/>
          <w:b/>
          <w:color w:val="auto"/>
          <w:sz w:val="28"/>
          <w:szCs w:val="28"/>
        </w:rPr>
        <w:lastRenderedPageBreak/>
        <w:t>Ministru kabinets</w:t>
      </w:r>
      <w:bookmarkEnd w:id="8"/>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52DFF" w14:paraId="67383B5E" w14:textId="77777777" w:rsidTr="00552DFF">
        <w:tc>
          <w:tcPr>
            <w:tcW w:w="1584" w:type="dxa"/>
          </w:tcPr>
          <w:p w14:paraId="08E48B5E" w14:textId="77777777" w:rsidR="00552DFF" w:rsidRPr="00FE5AE6" w:rsidRDefault="00552DFF" w:rsidP="00DC3B4B">
            <w:pPr>
              <w:jc w:val="both"/>
              <w:rPr>
                <w:b/>
                <w:sz w:val="20"/>
                <w:szCs w:val="20"/>
              </w:rPr>
            </w:pPr>
            <w:r w:rsidRPr="00FE5AE6">
              <w:rPr>
                <w:b/>
                <w:sz w:val="20"/>
                <w:szCs w:val="20"/>
              </w:rPr>
              <w:t>Kods/FM rīk.dat.un Nr.</w:t>
            </w:r>
          </w:p>
        </w:tc>
        <w:tc>
          <w:tcPr>
            <w:tcW w:w="3798" w:type="dxa"/>
          </w:tcPr>
          <w:p w14:paraId="42C35C55" w14:textId="77777777" w:rsidR="00552DFF" w:rsidRPr="00FE5AE6" w:rsidRDefault="00552DFF" w:rsidP="00DC3B4B">
            <w:pPr>
              <w:jc w:val="both"/>
              <w:rPr>
                <w:b/>
                <w:sz w:val="20"/>
                <w:szCs w:val="20"/>
              </w:rPr>
            </w:pPr>
            <w:r w:rsidRPr="00FE5AE6">
              <w:rPr>
                <w:b/>
                <w:sz w:val="20"/>
                <w:szCs w:val="20"/>
              </w:rPr>
              <w:t>Programmas/apakšprogrammas nosaukums</w:t>
            </w:r>
          </w:p>
        </w:tc>
        <w:tc>
          <w:tcPr>
            <w:tcW w:w="1276" w:type="dxa"/>
          </w:tcPr>
          <w:p w14:paraId="5BB9F1C8" w14:textId="518F657E" w:rsidR="00552DFF" w:rsidRPr="00FE5AE6" w:rsidRDefault="009C76CF" w:rsidP="00DC3B4B">
            <w:pPr>
              <w:jc w:val="both"/>
              <w:rPr>
                <w:b/>
                <w:sz w:val="20"/>
                <w:szCs w:val="20"/>
              </w:rPr>
            </w:pPr>
            <w:r>
              <w:rPr>
                <w:b/>
                <w:sz w:val="20"/>
                <w:szCs w:val="20"/>
              </w:rPr>
              <w:t>202</w:t>
            </w:r>
            <w:r w:rsidR="00383DF2">
              <w:rPr>
                <w:b/>
                <w:sz w:val="20"/>
                <w:szCs w:val="20"/>
              </w:rPr>
              <w:t>1</w:t>
            </w:r>
            <w:r w:rsidR="00552DFF" w:rsidRPr="00FE5AE6">
              <w:rPr>
                <w:b/>
                <w:sz w:val="20"/>
                <w:szCs w:val="20"/>
              </w:rPr>
              <w:t>.gada plāns</w:t>
            </w:r>
          </w:p>
        </w:tc>
        <w:tc>
          <w:tcPr>
            <w:tcW w:w="1275" w:type="dxa"/>
          </w:tcPr>
          <w:p w14:paraId="077D7BBF" w14:textId="5B9185B6" w:rsidR="00552DFF" w:rsidRPr="00FE5AE6" w:rsidRDefault="00552DFF" w:rsidP="00DC3B4B">
            <w:pPr>
              <w:jc w:val="both"/>
              <w:rPr>
                <w:b/>
                <w:sz w:val="20"/>
                <w:szCs w:val="20"/>
              </w:rPr>
            </w:pPr>
            <w:r w:rsidRPr="00FE5AE6">
              <w:rPr>
                <w:b/>
                <w:sz w:val="20"/>
                <w:szCs w:val="20"/>
              </w:rPr>
              <w:t xml:space="preserve">Izmaiņas uz </w:t>
            </w:r>
            <w:r w:rsidR="00FC09E7">
              <w:rPr>
                <w:b/>
                <w:sz w:val="20"/>
                <w:szCs w:val="20"/>
              </w:rPr>
              <w:t>3</w:t>
            </w:r>
            <w:r w:rsidR="00F34D78">
              <w:rPr>
                <w:b/>
                <w:sz w:val="20"/>
                <w:szCs w:val="20"/>
              </w:rPr>
              <w:t>1</w:t>
            </w:r>
            <w:r w:rsidR="009C76CF">
              <w:rPr>
                <w:b/>
                <w:sz w:val="20"/>
                <w:szCs w:val="20"/>
              </w:rPr>
              <w:t>.</w:t>
            </w:r>
            <w:r w:rsidR="00383DF2">
              <w:rPr>
                <w:b/>
                <w:sz w:val="20"/>
                <w:szCs w:val="20"/>
              </w:rPr>
              <w:t>03</w:t>
            </w:r>
            <w:r w:rsidR="009C76CF">
              <w:rPr>
                <w:b/>
                <w:sz w:val="20"/>
                <w:szCs w:val="20"/>
              </w:rPr>
              <w:t>.202</w:t>
            </w:r>
            <w:r w:rsidR="00383DF2">
              <w:rPr>
                <w:b/>
                <w:sz w:val="20"/>
                <w:szCs w:val="20"/>
              </w:rPr>
              <w:t>1</w:t>
            </w:r>
          </w:p>
        </w:tc>
        <w:tc>
          <w:tcPr>
            <w:tcW w:w="1411" w:type="dxa"/>
          </w:tcPr>
          <w:p w14:paraId="74010C0D" w14:textId="7FB3F76F" w:rsidR="00552DFF" w:rsidRPr="00FE5AE6" w:rsidRDefault="009C76CF" w:rsidP="00DC3B4B">
            <w:pPr>
              <w:jc w:val="both"/>
              <w:rPr>
                <w:b/>
                <w:sz w:val="20"/>
                <w:szCs w:val="20"/>
              </w:rPr>
            </w:pPr>
            <w:r>
              <w:rPr>
                <w:b/>
                <w:sz w:val="20"/>
                <w:szCs w:val="20"/>
              </w:rPr>
              <w:t>202</w:t>
            </w:r>
            <w:r w:rsidR="00383DF2">
              <w:rPr>
                <w:b/>
                <w:sz w:val="20"/>
                <w:szCs w:val="20"/>
              </w:rPr>
              <w:t>1</w:t>
            </w:r>
            <w:r w:rsidR="00552DFF" w:rsidRPr="00FE5AE6">
              <w:rPr>
                <w:b/>
                <w:sz w:val="20"/>
                <w:szCs w:val="20"/>
              </w:rPr>
              <w:t>.gada plāns kopā ar izmaiņām</w:t>
            </w:r>
          </w:p>
        </w:tc>
      </w:tr>
      <w:tr w:rsidR="00552DFF" w14:paraId="32155E5B" w14:textId="77777777" w:rsidTr="00552DFF">
        <w:tc>
          <w:tcPr>
            <w:tcW w:w="5382" w:type="dxa"/>
            <w:gridSpan w:val="2"/>
            <w:shd w:val="clear" w:color="auto" w:fill="FFD966" w:themeFill="accent4" w:themeFillTint="99"/>
          </w:tcPr>
          <w:p w14:paraId="734A6DAC" w14:textId="77777777" w:rsidR="00552DFF" w:rsidRPr="00FE5AE6" w:rsidRDefault="00552DFF"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095E483D" w14:textId="12841812" w:rsidR="00552DFF" w:rsidRPr="00FE5AE6" w:rsidRDefault="00825B02" w:rsidP="00DC3B4B">
            <w:pPr>
              <w:jc w:val="both"/>
              <w:rPr>
                <w:b/>
                <w:sz w:val="20"/>
                <w:szCs w:val="20"/>
              </w:rPr>
            </w:pPr>
            <w:r w:rsidRPr="00825B02">
              <w:rPr>
                <w:b/>
                <w:sz w:val="20"/>
                <w:szCs w:val="20"/>
              </w:rPr>
              <w:t>8</w:t>
            </w:r>
            <w:r>
              <w:rPr>
                <w:b/>
                <w:sz w:val="20"/>
                <w:szCs w:val="20"/>
              </w:rPr>
              <w:t xml:space="preserve"> </w:t>
            </w:r>
            <w:r w:rsidRPr="00825B02">
              <w:rPr>
                <w:b/>
                <w:sz w:val="20"/>
                <w:szCs w:val="20"/>
              </w:rPr>
              <w:t>529</w:t>
            </w:r>
            <w:r>
              <w:rPr>
                <w:b/>
                <w:sz w:val="20"/>
                <w:szCs w:val="20"/>
              </w:rPr>
              <w:t xml:space="preserve"> </w:t>
            </w:r>
            <w:r w:rsidRPr="00825B02">
              <w:rPr>
                <w:b/>
                <w:sz w:val="20"/>
                <w:szCs w:val="20"/>
              </w:rPr>
              <w:t>348</w:t>
            </w:r>
          </w:p>
        </w:tc>
        <w:tc>
          <w:tcPr>
            <w:tcW w:w="1275" w:type="dxa"/>
            <w:shd w:val="clear" w:color="auto" w:fill="FFD966" w:themeFill="accent4" w:themeFillTint="99"/>
          </w:tcPr>
          <w:p w14:paraId="0105FD3E" w14:textId="6A3097F7" w:rsidR="00552DFF" w:rsidRPr="00CC4D27" w:rsidRDefault="00825B02" w:rsidP="00DC3B4B">
            <w:pPr>
              <w:jc w:val="both"/>
              <w:rPr>
                <w:rFonts w:ascii="TimesNewRoman" w:hAnsi="TimesNewRoman" w:cs="Arial"/>
                <w:b/>
                <w:bCs/>
                <w:sz w:val="20"/>
                <w:szCs w:val="20"/>
              </w:rPr>
            </w:pPr>
            <w:r>
              <w:rPr>
                <w:rFonts w:ascii="TimesNewRoman" w:hAnsi="TimesNewRoman" w:cs="Arial"/>
                <w:b/>
                <w:bCs/>
                <w:sz w:val="20"/>
                <w:szCs w:val="20"/>
              </w:rPr>
              <w:t>2 068 359</w:t>
            </w:r>
          </w:p>
        </w:tc>
        <w:tc>
          <w:tcPr>
            <w:tcW w:w="1411" w:type="dxa"/>
            <w:shd w:val="clear" w:color="auto" w:fill="FFD966" w:themeFill="accent4" w:themeFillTint="99"/>
          </w:tcPr>
          <w:p w14:paraId="5DD0E606" w14:textId="21F953E5" w:rsidR="00552DFF" w:rsidRPr="00CC4D27" w:rsidRDefault="00825B02" w:rsidP="00DC3B4B">
            <w:pPr>
              <w:jc w:val="both"/>
              <w:rPr>
                <w:rFonts w:ascii="TimesNewRoman" w:hAnsi="TimesNewRoman" w:cs="Arial"/>
                <w:b/>
                <w:bCs/>
                <w:sz w:val="20"/>
                <w:szCs w:val="20"/>
              </w:rPr>
            </w:pPr>
            <w:r w:rsidRPr="00825B02">
              <w:rPr>
                <w:rFonts w:ascii="TimesNewRoman" w:hAnsi="TimesNewRoman" w:cs="Arial"/>
                <w:b/>
                <w:bCs/>
                <w:sz w:val="20"/>
                <w:szCs w:val="20"/>
              </w:rPr>
              <w:t>10</w:t>
            </w:r>
            <w:r>
              <w:rPr>
                <w:rFonts w:ascii="TimesNewRoman" w:hAnsi="TimesNewRoman" w:cs="Arial"/>
                <w:b/>
                <w:bCs/>
                <w:sz w:val="20"/>
                <w:szCs w:val="20"/>
              </w:rPr>
              <w:t xml:space="preserve"> </w:t>
            </w:r>
            <w:r w:rsidRPr="00825B02">
              <w:rPr>
                <w:rFonts w:ascii="TimesNewRoman" w:hAnsi="TimesNewRoman" w:cs="Arial"/>
                <w:b/>
                <w:bCs/>
                <w:sz w:val="20"/>
                <w:szCs w:val="20"/>
              </w:rPr>
              <w:t>597</w:t>
            </w:r>
            <w:r>
              <w:rPr>
                <w:rFonts w:ascii="TimesNewRoman" w:hAnsi="TimesNewRoman" w:cs="Arial"/>
                <w:b/>
                <w:bCs/>
                <w:sz w:val="20"/>
                <w:szCs w:val="20"/>
              </w:rPr>
              <w:t xml:space="preserve"> </w:t>
            </w:r>
            <w:r w:rsidRPr="00825B02">
              <w:rPr>
                <w:rFonts w:ascii="TimesNewRoman" w:hAnsi="TimesNewRoman" w:cs="Arial"/>
                <w:b/>
                <w:bCs/>
                <w:sz w:val="20"/>
                <w:szCs w:val="20"/>
              </w:rPr>
              <w:t>707</w:t>
            </w:r>
          </w:p>
        </w:tc>
      </w:tr>
    </w:tbl>
    <w:p w14:paraId="78D196C2" w14:textId="77777777" w:rsidR="00552DFF" w:rsidRDefault="00552DFF"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552DFF" w14:paraId="5306178E" w14:textId="77777777" w:rsidTr="00552DFF">
        <w:tc>
          <w:tcPr>
            <w:tcW w:w="1555" w:type="dxa"/>
            <w:shd w:val="clear" w:color="auto" w:fill="C5E0B3" w:themeFill="accent6" w:themeFillTint="66"/>
          </w:tcPr>
          <w:p w14:paraId="1B91782E" w14:textId="77777777" w:rsidR="00552DFF" w:rsidRDefault="00552DFF" w:rsidP="00DC3B4B">
            <w:pPr>
              <w:jc w:val="both"/>
              <w:rPr>
                <w:sz w:val="20"/>
                <w:szCs w:val="20"/>
              </w:rPr>
            </w:pPr>
            <w:r>
              <w:rPr>
                <w:sz w:val="20"/>
                <w:szCs w:val="20"/>
              </w:rPr>
              <w:t>01.00.00</w:t>
            </w:r>
          </w:p>
        </w:tc>
        <w:tc>
          <w:tcPr>
            <w:tcW w:w="3827" w:type="dxa"/>
            <w:shd w:val="clear" w:color="auto" w:fill="C5E0B3" w:themeFill="accent6" w:themeFillTint="66"/>
          </w:tcPr>
          <w:p w14:paraId="36BC3F2C" w14:textId="77777777" w:rsidR="00552DFF" w:rsidRDefault="00552DFF" w:rsidP="00DC3B4B">
            <w:pPr>
              <w:jc w:val="both"/>
              <w:rPr>
                <w:sz w:val="20"/>
                <w:szCs w:val="20"/>
              </w:rPr>
            </w:pPr>
            <w:r>
              <w:rPr>
                <w:sz w:val="20"/>
                <w:szCs w:val="20"/>
              </w:rPr>
              <w:t xml:space="preserve">Ministru </w:t>
            </w:r>
            <w:r w:rsidR="00DF1BC9">
              <w:rPr>
                <w:sz w:val="20"/>
                <w:szCs w:val="20"/>
              </w:rPr>
              <w:t>kabineta</w:t>
            </w:r>
            <w:r>
              <w:rPr>
                <w:sz w:val="20"/>
                <w:szCs w:val="20"/>
              </w:rPr>
              <w:t xml:space="preserve"> darbības nodrošināšana, valsts pārvaldes politika</w:t>
            </w:r>
          </w:p>
        </w:tc>
        <w:tc>
          <w:tcPr>
            <w:tcW w:w="1276" w:type="dxa"/>
            <w:shd w:val="clear" w:color="auto" w:fill="C5E0B3" w:themeFill="accent6" w:themeFillTint="66"/>
          </w:tcPr>
          <w:p w14:paraId="6ED0593E" w14:textId="50B9DD34" w:rsidR="00552DFF" w:rsidRDefault="00825B02" w:rsidP="00DC3B4B">
            <w:pPr>
              <w:jc w:val="both"/>
              <w:rPr>
                <w:sz w:val="20"/>
                <w:szCs w:val="20"/>
              </w:rPr>
            </w:pPr>
            <w:r w:rsidRPr="00825B02">
              <w:rPr>
                <w:sz w:val="20"/>
                <w:szCs w:val="20"/>
              </w:rPr>
              <w:t>6</w:t>
            </w:r>
            <w:r>
              <w:rPr>
                <w:sz w:val="20"/>
                <w:szCs w:val="20"/>
              </w:rPr>
              <w:t xml:space="preserve"> </w:t>
            </w:r>
            <w:r w:rsidRPr="00825B02">
              <w:rPr>
                <w:sz w:val="20"/>
                <w:szCs w:val="20"/>
              </w:rPr>
              <w:t>540</w:t>
            </w:r>
            <w:r>
              <w:rPr>
                <w:sz w:val="20"/>
                <w:szCs w:val="20"/>
              </w:rPr>
              <w:t xml:space="preserve"> </w:t>
            </w:r>
            <w:r w:rsidRPr="00825B02">
              <w:rPr>
                <w:sz w:val="20"/>
                <w:szCs w:val="20"/>
              </w:rPr>
              <w:t>248</w:t>
            </w:r>
          </w:p>
        </w:tc>
        <w:tc>
          <w:tcPr>
            <w:tcW w:w="1275" w:type="dxa"/>
            <w:shd w:val="clear" w:color="auto" w:fill="C5E0B3" w:themeFill="accent6" w:themeFillTint="66"/>
          </w:tcPr>
          <w:p w14:paraId="49FC8CB2" w14:textId="6774021C" w:rsidR="00552DFF" w:rsidRDefault="00825B02" w:rsidP="00DC3B4B">
            <w:pPr>
              <w:jc w:val="both"/>
              <w:rPr>
                <w:sz w:val="20"/>
                <w:szCs w:val="20"/>
              </w:rPr>
            </w:pPr>
            <w:r>
              <w:rPr>
                <w:sz w:val="20"/>
                <w:szCs w:val="20"/>
              </w:rPr>
              <w:t>0</w:t>
            </w:r>
          </w:p>
        </w:tc>
        <w:tc>
          <w:tcPr>
            <w:tcW w:w="1411" w:type="dxa"/>
            <w:shd w:val="clear" w:color="auto" w:fill="C5E0B3" w:themeFill="accent6" w:themeFillTint="66"/>
          </w:tcPr>
          <w:p w14:paraId="78AE552A" w14:textId="16F507C9" w:rsidR="00552DFF" w:rsidRDefault="00825B02" w:rsidP="00DC3B4B">
            <w:pPr>
              <w:jc w:val="both"/>
              <w:rPr>
                <w:sz w:val="20"/>
                <w:szCs w:val="20"/>
              </w:rPr>
            </w:pPr>
            <w:r w:rsidRPr="00825B02">
              <w:rPr>
                <w:sz w:val="20"/>
                <w:szCs w:val="20"/>
              </w:rPr>
              <w:t>6</w:t>
            </w:r>
            <w:r>
              <w:rPr>
                <w:sz w:val="20"/>
                <w:szCs w:val="20"/>
              </w:rPr>
              <w:t xml:space="preserve"> </w:t>
            </w:r>
            <w:r w:rsidRPr="00825B02">
              <w:rPr>
                <w:sz w:val="20"/>
                <w:szCs w:val="20"/>
              </w:rPr>
              <w:t>540</w:t>
            </w:r>
            <w:r>
              <w:rPr>
                <w:sz w:val="20"/>
                <w:szCs w:val="20"/>
              </w:rPr>
              <w:t xml:space="preserve"> </w:t>
            </w:r>
            <w:r w:rsidRPr="00825B02">
              <w:rPr>
                <w:sz w:val="20"/>
                <w:szCs w:val="20"/>
              </w:rPr>
              <w:t>248</w:t>
            </w:r>
          </w:p>
        </w:tc>
      </w:tr>
    </w:tbl>
    <w:p w14:paraId="6045D764" w14:textId="77777777" w:rsidR="00825B02" w:rsidRDefault="00825B02" w:rsidP="00825B0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552DFF" w14:paraId="4A7742E3" w14:textId="77777777" w:rsidTr="00552DFF">
        <w:tc>
          <w:tcPr>
            <w:tcW w:w="1555" w:type="dxa"/>
            <w:shd w:val="clear" w:color="auto" w:fill="C5E0B3" w:themeFill="accent6" w:themeFillTint="66"/>
          </w:tcPr>
          <w:p w14:paraId="493DD4AD" w14:textId="77777777" w:rsidR="00552DFF" w:rsidRDefault="00552DFF" w:rsidP="00DC3B4B">
            <w:pPr>
              <w:jc w:val="both"/>
              <w:rPr>
                <w:sz w:val="20"/>
                <w:szCs w:val="20"/>
              </w:rPr>
            </w:pPr>
            <w:r>
              <w:rPr>
                <w:sz w:val="20"/>
                <w:szCs w:val="20"/>
              </w:rPr>
              <w:t>19.00.00</w:t>
            </w:r>
          </w:p>
        </w:tc>
        <w:tc>
          <w:tcPr>
            <w:tcW w:w="3827" w:type="dxa"/>
            <w:shd w:val="clear" w:color="auto" w:fill="C5E0B3" w:themeFill="accent6" w:themeFillTint="66"/>
          </w:tcPr>
          <w:p w14:paraId="6414C78A" w14:textId="77777777" w:rsidR="00552DFF" w:rsidRDefault="00552DFF" w:rsidP="00DC3B4B">
            <w:pPr>
              <w:jc w:val="both"/>
              <w:rPr>
                <w:sz w:val="20"/>
                <w:szCs w:val="20"/>
              </w:rPr>
            </w:pPr>
            <w:r>
              <w:rPr>
                <w:sz w:val="20"/>
                <w:szCs w:val="20"/>
              </w:rPr>
              <w:t>Valsts administrācijas skola</w:t>
            </w:r>
          </w:p>
        </w:tc>
        <w:tc>
          <w:tcPr>
            <w:tcW w:w="1276" w:type="dxa"/>
            <w:shd w:val="clear" w:color="auto" w:fill="C5E0B3" w:themeFill="accent6" w:themeFillTint="66"/>
          </w:tcPr>
          <w:p w14:paraId="0C37D90B" w14:textId="60F3D5C7" w:rsidR="00552DFF" w:rsidRDefault="006D03C5" w:rsidP="00DC3B4B">
            <w:pPr>
              <w:jc w:val="both"/>
              <w:rPr>
                <w:sz w:val="20"/>
                <w:szCs w:val="20"/>
              </w:rPr>
            </w:pPr>
            <w:r w:rsidRPr="006D03C5">
              <w:rPr>
                <w:sz w:val="20"/>
                <w:szCs w:val="20"/>
              </w:rPr>
              <w:t>476</w:t>
            </w:r>
            <w:r>
              <w:rPr>
                <w:sz w:val="20"/>
                <w:szCs w:val="20"/>
              </w:rPr>
              <w:t xml:space="preserve"> </w:t>
            </w:r>
            <w:r w:rsidRPr="006D03C5">
              <w:rPr>
                <w:sz w:val="20"/>
                <w:szCs w:val="20"/>
              </w:rPr>
              <w:t>604</w:t>
            </w:r>
          </w:p>
        </w:tc>
        <w:tc>
          <w:tcPr>
            <w:tcW w:w="1275" w:type="dxa"/>
            <w:shd w:val="clear" w:color="auto" w:fill="C5E0B3" w:themeFill="accent6" w:themeFillTint="66"/>
          </w:tcPr>
          <w:p w14:paraId="558E41A7" w14:textId="5A4B2463" w:rsidR="00552DFF" w:rsidRDefault="006D03C5" w:rsidP="00DC3B4B">
            <w:pPr>
              <w:jc w:val="both"/>
              <w:rPr>
                <w:sz w:val="20"/>
                <w:szCs w:val="20"/>
              </w:rPr>
            </w:pPr>
            <w:r>
              <w:rPr>
                <w:sz w:val="20"/>
                <w:szCs w:val="20"/>
              </w:rPr>
              <w:t>6 939</w:t>
            </w:r>
          </w:p>
        </w:tc>
        <w:tc>
          <w:tcPr>
            <w:tcW w:w="1411" w:type="dxa"/>
            <w:shd w:val="clear" w:color="auto" w:fill="C5E0B3" w:themeFill="accent6" w:themeFillTint="66"/>
          </w:tcPr>
          <w:p w14:paraId="4D798885" w14:textId="137909E0" w:rsidR="00552DFF" w:rsidRPr="006D03C5" w:rsidRDefault="006D03C5" w:rsidP="00DC3B4B">
            <w:pPr>
              <w:jc w:val="both"/>
              <w:rPr>
                <w:rFonts w:ascii="TimesNewRoman" w:hAnsi="TimesNewRoman" w:cs="Arial"/>
                <w:sz w:val="20"/>
                <w:szCs w:val="20"/>
              </w:rPr>
            </w:pPr>
            <w:r>
              <w:rPr>
                <w:rFonts w:ascii="TimesNewRoman" w:hAnsi="TimesNewRoman" w:cs="Arial"/>
                <w:sz w:val="20"/>
                <w:szCs w:val="20"/>
              </w:rPr>
              <w:t>483 543</w:t>
            </w:r>
          </w:p>
        </w:tc>
      </w:tr>
    </w:tbl>
    <w:p w14:paraId="5C4DDFDF" w14:textId="042280FC" w:rsidR="0001030B" w:rsidRDefault="006D03C5" w:rsidP="00DC3B4B">
      <w:pPr>
        <w:jc w:val="both"/>
        <w:rPr>
          <w:i/>
          <w:sz w:val="20"/>
          <w:szCs w:val="20"/>
        </w:rPr>
      </w:pPr>
      <w:r>
        <w:rPr>
          <w:noProof/>
          <w:lang w:eastAsia="lv-LV"/>
        </w:rPr>
        <w:drawing>
          <wp:inline distT="0" distB="0" distL="0" distR="0" wp14:anchorId="3ABAF54D" wp14:editId="31DB73D2">
            <wp:extent cx="5908675" cy="1995805"/>
            <wp:effectExtent l="0" t="0" r="15875" b="444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E03C1" w:rsidRPr="000D3656" w14:paraId="6F05A2FE" w14:textId="77777777" w:rsidTr="006D03C5">
        <w:tc>
          <w:tcPr>
            <w:tcW w:w="1570" w:type="dxa"/>
          </w:tcPr>
          <w:p w14:paraId="7422FF7D" w14:textId="4B73C8FF" w:rsidR="00BE03C1" w:rsidRPr="000D3656" w:rsidRDefault="00BE03C1" w:rsidP="00BE03C1">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7DB049A1" w14:textId="188D05AA" w:rsidR="00BE03C1" w:rsidRPr="00A51878" w:rsidRDefault="00BE03C1" w:rsidP="00BE03C1">
            <w:pPr>
              <w:jc w:val="both"/>
              <w:rPr>
                <w:sz w:val="28"/>
                <w:szCs w:val="28"/>
                <w:lang w:eastAsia="lv-LV"/>
              </w:rPr>
            </w:pPr>
            <w:r>
              <w:rPr>
                <w:sz w:val="20"/>
                <w:szCs w:val="20"/>
              </w:rPr>
              <w:t>6 939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E03C1">
              <w:rPr>
                <w:sz w:val="20"/>
                <w:szCs w:val="20"/>
              </w:rPr>
              <w:t>lai nodrošinātu iepirkumu veicēju kompetences paaugstināšanu (transferts no Finanšu ministrijas budžeta programmas 32.00.00 “Iepirkumu uzraudzības birojs”).</w:t>
            </w:r>
          </w:p>
        </w:tc>
      </w:tr>
    </w:tbl>
    <w:p w14:paraId="4B1601D1" w14:textId="77777777" w:rsidR="006F5A2D" w:rsidRDefault="006F5A2D" w:rsidP="00DC3B4B">
      <w:pPr>
        <w:jc w:val="both"/>
        <w:rPr>
          <w:i/>
          <w:sz w:val="20"/>
          <w:szCs w:val="20"/>
        </w:rPr>
      </w:pPr>
    </w:p>
    <w:tbl>
      <w:tblPr>
        <w:tblStyle w:val="TableGrid"/>
        <w:tblW w:w="9351" w:type="dxa"/>
        <w:tblLook w:val="04A0" w:firstRow="1" w:lastRow="0" w:firstColumn="1" w:lastColumn="0" w:noHBand="0" w:noVBand="1"/>
      </w:tblPr>
      <w:tblGrid>
        <w:gridCol w:w="1434"/>
        <w:gridCol w:w="3948"/>
        <w:gridCol w:w="1276"/>
        <w:gridCol w:w="1275"/>
        <w:gridCol w:w="1418"/>
      </w:tblGrid>
      <w:tr w:rsidR="00110AEC" w14:paraId="5FDBA7B7" w14:textId="77777777" w:rsidTr="00110AEC">
        <w:tc>
          <w:tcPr>
            <w:tcW w:w="1434" w:type="dxa"/>
            <w:shd w:val="clear" w:color="auto" w:fill="C5E0B3" w:themeFill="accent6" w:themeFillTint="66"/>
          </w:tcPr>
          <w:p w14:paraId="26509894" w14:textId="77777777" w:rsidR="00110AEC" w:rsidRDefault="00110AEC" w:rsidP="00DC3B4B">
            <w:pPr>
              <w:jc w:val="both"/>
              <w:rPr>
                <w:sz w:val="20"/>
                <w:szCs w:val="20"/>
              </w:rPr>
            </w:pPr>
            <w:r>
              <w:rPr>
                <w:sz w:val="20"/>
                <w:szCs w:val="20"/>
              </w:rPr>
              <w:t>62.06.00</w:t>
            </w:r>
          </w:p>
        </w:tc>
        <w:tc>
          <w:tcPr>
            <w:tcW w:w="3948" w:type="dxa"/>
            <w:shd w:val="clear" w:color="auto" w:fill="C5E0B3" w:themeFill="accent6" w:themeFillTint="66"/>
          </w:tcPr>
          <w:p w14:paraId="7CFA1D95" w14:textId="77777777" w:rsidR="00110AEC" w:rsidRDefault="00110AEC" w:rsidP="00DC3B4B">
            <w:pPr>
              <w:jc w:val="both"/>
              <w:rPr>
                <w:sz w:val="20"/>
                <w:szCs w:val="20"/>
              </w:rPr>
            </w:pPr>
            <w:r w:rsidRPr="00B239AB">
              <w:rPr>
                <w:sz w:val="20"/>
                <w:szCs w:val="20"/>
              </w:rPr>
              <w:t>Eiropas Reģionālās attīstības fonda (ERAF) projekti (2014-2020)</w:t>
            </w:r>
          </w:p>
        </w:tc>
        <w:tc>
          <w:tcPr>
            <w:tcW w:w="1276" w:type="dxa"/>
            <w:shd w:val="clear" w:color="auto" w:fill="C5E0B3" w:themeFill="accent6" w:themeFillTint="66"/>
          </w:tcPr>
          <w:p w14:paraId="224DE9B2" w14:textId="54BB3083" w:rsidR="00110AEC" w:rsidRPr="006D03C5" w:rsidRDefault="006D03C5" w:rsidP="006D03C5">
            <w:pPr>
              <w:jc w:val="both"/>
              <w:rPr>
                <w:rFonts w:ascii="TimesNewRoman" w:hAnsi="TimesNewRoman" w:cs="Arial"/>
                <w:sz w:val="20"/>
                <w:szCs w:val="20"/>
              </w:rPr>
            </w:pPr>
            <w:r>
              <w:rPr>
                <w:rFonts w:ascii="TimesNewRoman" w:hAnsi="TimesNewRoman" w:cs="Arial"/>
                <w:sz w:val="20"/>
                <w:szCs w:val="20"/>
              </w:rPr>
              <w:t>0</w:t>
            </w:r>
          </w:p>
        </w:tc>
        <w:tc>
          <w:tcPr>
            <w:tcW w:w="1275" w:type="dxa"/>
            <w:shd w:val="clear" w:color="auto" w:fill="C5E0B3" w:themeFill="accent6" w:themeFillTint="66"/>
          </w:tcPr>
          <w:p w14:paraId="220B2237" w14:textId="2D66B6D3" w:rsidR="00110AEC" w:rsidRPr="006D03C5" w:rsidRDefault="006D03C5" w:rsidP="00DC3B4B">
            <w:pPr>
              <w:jc w:val="both"/>
              <w:rPr>
                <w:rFonts w:ascii="TimesNewRoman" w:hAnsi="TimesNewRoman" w:cs="Arial"/>
                <w:sz w:val="20"/>
                <w:szCs w:val="20"/>
              </w:rPr>
            </w:pPr>
            <w:r>
              <w:rPr>
                <w:rFonts w:ascii="TimesNewRoman" w:hAnsi="TimesNewRoman" w:cs="Arial"/>
                <w:sz w:val="20"/>
                <w:szCs w:val="20"/>
              </w:rPr>
              <w:t>1 542 253</w:t>
            </w:r>
          </w:p>
        </w:tc>
        <w:tc>
          <w:tcPr>
            <w:tcW w:w="1418" w:type="dxa"/>
            <w:shd w:val="clear" w:color="auto" w:fill="C5E0B3" w:themeFill="accent6" w:themeFillTint="66"/>
          </w:tcPr>
          <w:p w14:paraId="202C5593" w14:textId="4C0F67AD" w:rsidR="00110AEC" w:rsidRPr="006D03C5" w:rsidRDefault="006D03C5" w:rsidP="00DC3B4B">
            <w:pPr>
              <w:jc w:val="both"/>
              <w:rPr>
                <w:rFonts w:ascii="TimesNewRoman" w:hAnsi="TimesNewRoman" w:cs="Arial"/>
                <w:sz w:val="20"/>
                <w:szCs w:val="20"/>
              </w:rPr>
            </w:pPr>
            <w:r>
              <w:rPr>
                <w:rFonts w:ascii="TimesNewRoman" w:hAnsi="TimesNewRoman" w:cs="Arial"/>
                <w:sz w:val="20"/>
                <w:szCs w:val="20"/>
              </w:rPr>
              <w:t>1 542 253</w:t>
            </w:r>
          </w:p>
        </w:tc>
      </w:tr>
    </w:tbl>
    <w:p w14:paraId="08BE03FB" w14:textId="376EB4E6" w:rsidR="0001030B" w:rsidRDefault="006D03C5" w:rsidP="0001030B">
      <w:pPr>
        <w:jc w:val="both"/>
        <w:rPr>
          <w:i/>
          <w:sz w:val="20"/>
          <w:szCs w:val="20"/>
        </w:rPr>
      </w:pPr>
      <w:r>
        <w:rPr>
          <w:noProof/>
          <w:lang w:eastAsia="lv-LV"/>
        </w:rPr>
        <w:drawing>
          <wp:inline distT="0" distB="0" distL="0" distR="0" wp14:anchorId="2D1EAFDA" wp14:editId="4AF710BC">
            <wp:extent cx="5908675" cy="1995805"/>
            <wp:effectExtent l="0" t="0" r="15875" b="444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03DF7" w:rsidRPr="000D3656" w14:paraId="70995F89" w14:textId="77777777" w:rsidTr="006D03C5">
        <w:tc>
          <w:tcPr>
            <w:tcW w:w="1570" w:type="dxa"/>
          </w:tcPr>
          <w:p w14:paraId="35D5FAEE" w14:textId="5CA1A73F" w:rsidR="00403DF7" w:rsidRPr="000D3656" w:rsidRDefault="00403DF7"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6D084058" w14:textId="1A1CAA91" w:rsidR="00403DF7" w:rsidRPr="00A51878" w:rsidRDefault="00403DF7" w:rsidP="00403DF7">
            <w:pPr>
              <w:jc w:val="both"/>
              <w:rPr>
                <w:sz w:val="28"/>
                <w:szCs w:val="28"/>
                <w:lang w:eastAsia="lv-LV"/>
              </w:rPr>
            </w:pPr>
            <w:r>
              <w:rPr>
                <w:sz w:val="20"/>
                <w:szCs w:val="20"/>
              </w:rPr>
              <w:t>1 542 253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03DF7">
              <w:rPr>
                <w:sz w:val="20"/>
                <w:szCs w:val="20"/>
              </w:rPr>
              <w:t>Eiropas Reģionālās attīstības fonda (ERAF) 2014.–2020. gada programmēšanas perioda projektu īstenošanai</w:t>
            </w:r>
            <w:r w:rsidRPr="00BE03C1">
              <w:rPr>
                <w:sz w:val="20"/>
                <w:szCs w:val="20"/>
              </w:rPr>
              <w:t xml:space="preserve"> (</w:t>
            </w:r>
            <w:r>
              <w:rPr>
                <w:sz w:val="20"/>
                <w:szCs w:val="20"/>
              </w:rPr>
              <w:t>80.00.00 programma</w:t>
            </w:r>
            <w:r w:rsidRPr="00BE03C1">
              <w:rPr>
                <w:sz w:val="20"/>
                <w:szCs w:val="20"/>
              </w:rPr>
              <w:t>).</w:t>
            </w:r>
          </w:p>
        </w:tc>
      </w:tr>
    </w:tbl>
    <w:p w14:paraId="65E4516D" w14:textId="77777777" w:rsidR="003C0EEC" w:rsidRDefault="003C0EEC" w:rsidP="0001030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52DFF" w14:paraId="4FD3C01E" w14:textId="77777777" w:rsidTr="00FE15CE">
        <w:tc>
          <w:tcPr>
            <w:tcW w:w="1555" w:type="dxa"/>
            <w:shd w:val="clear" w:color="auto" w:fill="C5E0B3" w:themeFill="accent6" w:themeFillTint="66"/>
          </w:tcPr>
          <w:p w14:paraId="7CAB6841" w14:textId="77777777" w:rsidR="00552DFF" w:rsidRDefault="00552DFF" w:rsidP="00DC3B4B">
            <w:pPr>
              <w:jc w:val="both"/>
              <w:rPr>
                <w:sz w:val="20"/>
                <w:szCs w:val="20"/>
              </w:rPr>
            </w:pPr>
            <w:r>
              <w:rPr>
                <w:sz w:val="20"/>
                <w:szCs w:val="20"/>
              </w:rPr>
              <w:t>62.20.00</w:t>
            </w:r>
          </w:p>
        </w:tc>
        <w:tc>
          <w:tcPr>
            <w:tcW w:w="3827" w:type="dxa"/>
            <w:shd w:val="clear" w:color="auto" w:fill="C5E0B3" w:themeFill="accent6" w:themeFillTint="66"/>
          </w:tcPr>
          <w:p w14:paraId="56CB8F08" w14:textId="77777777" w:rsidR="00552DFF" w:rsidRDefault="00552DFF" w:rsidP="00DC3B4B">
            <w:pPr>
              <w:jc w:val="both"/>
              <w:rPr>
                <w:sz w:val="20"/>
                <w:szCs w:val="20"/>
              </w:rPr>
            </w:pPr>
            <w:r>
              <w:rPr>
                <w:sz w:val="20"/>
                <w:szCs w:val="20"/>
              </w:rPr>
              <w:t>Tehniskā palīdzība Eiropas Reģionālās attīstības fonda (ERAF) apgūšanai (2014-2020)</w:t>
            </w:r>
          </w:p>
        </w:tc>
        <w:tc>
          <w:tcPr>
            <w:tcW w:w="1276" w:type="dxa"/>
            <w:shd w:val="clear" w:color="auto" w:fill="C5E0B3" w:themeFill="accent6" w:themeFillTint="66"/>
          </w:tcPr>
          <w:p w14:paraId="49B7D3A7" w14:textId="55989203" w:rsidR="006D03C5" w:rsidRDefault="006D03C5" w:rsidP="006D03C5">
            <w:pPr>
              <w:jc w:val="both"/>
              <w:rPr>
                <w:rFonts w:ascii="TimesNewRoman" w:hAnsi="TimesNewRoman" w:cs="Arial"/>
                <w:sz w:val="20"/>
                <w:szCs w:val="20"/>
              </w:rPr>
            </w:pPr>
            <w:r>
              <w:rPr>
                <w:rFonts w:ascii="TimesNewRoman" w:hAnsi="TimesNewRoman" w:cs="Arial"/>
                <w:sz w:val="20"/>
                <w:szCs w:val="20"/>
              </w:rPr>
              <w:t>258 150</w:t>
            </w:r>
          </w:p>
          <w:p w14:paraId="5A3B04D7" w14:textId="1F6BA00D" w:rsidR="00552DFF" w:rsidRDefault="00552DFF" w:rsidP="00DC3B4B">
            <w:pPr>
              <w:jc w:val="both"/>
              <w:rPr>
                <w:sz w:val="20"/>
                <w:szCs w:val="20"/>
              </w:rPr>
            </w:pPr>
          </w:p>
        </w:tc>
        <w:tc>
          <w:tcPr>
            <w:tcW w:w="1275" w:type="dxa"/>
            <w:shd w:val="clear" w:color="auto" w:fill="C5E0B3" w:themeFill="accent6" w:themeFillTint="66"/>
          </w:tcPr>
          <w:p w14:paraId="25358B44" w14:textId="40616A7A" w:rsidR="00552DFF" w:rsidRDefault="006D03C5" w:rsidP="00DC3B4B">
            <w:pPr>
              <w:jc w:val="both"/>
              <w:rPr>
                <w:sz w:val="20"/>
                <w:szCs w:val="20"/>
              </w:rPr>
            </w:pPr>
            <w:r>
              <w:rPr>
                <w:sz w:val="20"/>
                <w:szCs w:val="20"/>
              </w:rPr>
              <w:t>0</w:t>
            </w:r>
          </w:p>
        </w:tc>
        <w:tc>
          <w:tcPr>
            <w:tcW w:w="1411" w:type="dxa"/>
            <w:shd w:val="clear" w:color="auto" w:fill="C5E0B3" w:themeFill="accent6" w:themeFillTint="66"/>
          </w:tcPr>
          <w:p w14:paraId="1FC89F50" w14:textId="3314D736" w:rsidR="006D03C5" w:rsidRDefault="006D03C5" w:rsidP="006D03C5">
            <w:pPr>
              <w:jc w:val="both"/>
              <w:rPr>
                <w:rFonts w:ascii="TimesNewRoman" w:hAnsi="TimesNewRoman" w:cs="Arial"/>
                <w:sz w:val="20"/>
                <w:szCs w:val="20"/>
              </w:rPr>
            </w:pPr>
            <w:r>
              <w:rPr>
                <w:rFonts w:ascii="TimesNewRoman" w:hAnsi="TimesNewRoman" w:cs="Arial"/>
                <w:sz w:val="20"/>
                <w:szCs w:val="20"/>
              </w:rPr>
              <w:t xml:space="preserve"> 258 150</w:t>
            </w:r>
          </w:p>
          <w:p w14:paraId="122C7D68" w14:textId="181A1609" w:rsidR="00552DFF" w:rsidRDefault="00552DFF" w:rsidP="00DC3B4B">
            <w:pPr>
              <w:jc w:val="both"/>
              <w:rPr>
                <w:sz w:val="20"/>
                <w:szCs w:val="20"/>
              </w:rPr>
            </w:pPr>
          </w:p>
        </w:tc>
      </w:tr>
    </w:tbl>
    <w:p w14:paraId="097E27BA" w14:textId="77777777" w:rsidR="0001030B" w:rsidRDefault="0001030B" w:rsidP="0001030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552DFF" w14:paraId="2BA421BF" w14:textId="77777777" w:rsidTr="0001030B">
        <w:tc>
          <w:tcPr>
            <w:tcW w:w="1555" w:type="dxa"/>
            <w:shd w:val="clear" w:color="auto" w:fill="C5E0B3" w:themeFill="accent6" w:themeFillTint="66"/>
          </w:tcPr>
          <w:p w14:paraId="47C6C277" w14:textId="77777777" w:rsidR="00552DFF" w:rsidRDefault="00552DFF" w:rsidP="00DC3B4B">
            <w:pPr>
              <w:jc w:val="both"/>
              <w:rPr>
                <w:sz w:val="20"/>
                <w:szCs w:val="20"/>
              </w:rPr>
            </w:pPr>
            <w:r>
              <w:rPr>
                <w:sz w:val="20"/>
                <w:szCs w:val="20"/>
              </w:rPr>
              <w:t>63.08.00</w:t>
            </w:r>
          </w:p>
        </w:tc>
        <w:tc>
          <w:tcPr>
            <w:tcW w:w="3827" w:type="dxa"/>
            <w:shd w:val="clear" w:color="auto" w:fill="C5E0B3" w:themeFill="accent6" w:themeFillTint="66"/>
          </w:tcPr>
          <w:p w14:paraId="2F1F3C67" w14:textId="77777777" w:rsidR="00552DFF" w:rsidRDefault="00552DFF" w:rsidP="00DC3B4B">
            <w:pPr>
              <w:jc w:val="both"/>
              <w:rPr>
                <w:sz w:val="20"/>
                <w:szCs w:val="20"/>
              </w:rPr>
            </w:pPr>
            <w:r>
              <w:rPr>
                <w:sz w:val="20"/>
                <w:szCs w:val="20"/>
              </w:rPr>
              <w:t>Eiropas Sociālā fonda (ESF) projekti (2014-2020)</w:t>
            </w:r>
          </w:p>
        </w:tc>
        <w:tc>
          <w:tcPr>
            <w:tcW w:w="1276" w:type="dxa"/>
            <w:shd w:val="clear" w:color="auto" w:fill="C5E0B3" w:themeFill="accent6" w:themeFillTint="66"/>
          </w:tcPr>
          <w:p w14:paraId="12C0642B" w14:textId="5EAA8D08" w:rsidR="006D03C5" w:rsidRDefault="006D03C5" w:rsidP="006D03C5">
            <w:pPr>
              <w:jc w:val="both"/>
              <w:rPr>
                <w:rFonts w:ascii="TimesNewRoman" w:hAnsi="TimesNewRoman" w:cs="Arial"/>
                <w:sz w:val="20"/>
                <w:szCs w:val="20"/>
              </w:rPr>
            </w:pPr>
            <w:r>
              <w:rPr>
                <w:rFonts w:ascii="TimesNewRoman" w:hAnsi="TimesNewRoman" w:cs="Arial"/>
                <w:sz w:val="20"/>
                <w:szCs w:val="20"/>
              </w:rPr>
              <w:t>940 167</w:t>
            </w:r>
          </w:p>
          <w:p w14:paraId="5C5D07D8" w14:textId="77F798F2" w:rsidR="00552DFF" w:rsidRDefault="00552DFF" w:rsidP="00DC3B4B">
            <w:pPr>
              <w:jc w:val="both"/>
              <w:rPr>
                <w:sz w:val="20"/>
                <w:szCs w:val="20"/>
              </w:rPr>
            </w:pPr>
          </w:p>
        </w:tc>
        <w:tc>
          <w:tcPr>
            <w:tcW w:w="1275" w:type="dxa"/>
            <w:shd w:val="clear" w:color="auto" w:fill="C5E0B3" w:themeFill="accent6" w:themeFillTint="66"/>
          </w:tcPr>
          <w:p w14:paraId="7802CDCB" w14:textId="59FA9580" w:rsidR="00552DFF" w:rsidRPr="00CC4D27" w:rsidRDefault="006D03C5" w:rsidP="00DC3B4B">
            <w:pPr>
              <w:jc w:val="both"/>
              <w:rPr>
                <w:rFonts w:ascii="TimesNewRoman" w:hAnsi="TimesNewRoman" w:cs="Arial"/>
                <w:bCs/>
                <w:sz w:val="20"/>
                <w:szCs w:val="20"/>
              </w:rPr>
            </w:pPr>
            <w:r>
              <w:rPr>
                <w:rFonts w:ascii="TimesNewRoman" w:hAnsi="TimesNewRoman" w:cs="Arial"/>
                <w:bCs/>
                <w:sz w:val="20"/>
                <w:szCs w:val="20"/>
              </w:rPr>
              <w:t>0</w:t>
            </w:r>
          </w:p>
        </w:tc>
        <w:tc>
          <w:tcPr>
            <w:tcW w:w="1411" w:type="dxa"/>
            <w:shd w:val="clear" w:color="auto" w:fill="C5E0B3" w:themeFill="accent6" w:themeFillTint="66"/>
          </w:tcPr>
          <w:p w14:paraId="5166893F" w14:textId="7D7625C8" w:rsidR="006D03C5" w:rsidRDefault="006D03C5" w:rsidP="006D03C5">
            <w:pPr>
              <w:jc w:val="both"/>
              <w:rPr>
                <w:rFonts w:ascii="TimesNewRoman" w:hAnsi="TimesNewRoman" w:cs="Arial"/>
                <w:sz w:val="20"/>
                <w:szCs w:val="20"/>
              </w:rPr>
            </w:pPr>
            <w:r>
              <w:rPr>
                <w:rFonts w:ascii="TimesNewRoman" w:hAnsi="TimesNewRoman" w:cs="Arial"/>
                <w:sz w:val="20"/>
                <w:szCs w:val="20"/>
              </w:rPr>
              <w:t>940 167</w:t>
            </w:r>
          </w:p>
          <w:p w14:paraId="1E9DED45" w14:textId="7EE7CDC3" w:rsidR="00552DFF" w:rsidRPr="00CC4D27" w:rsidRDefault="00552DFF" w:rsidP="00DC3B4B">
            <w:pPr>
              <w:jc w:val="both"/>
              <w:rPr>
                <w:rFonts w:ascii="TimesNewRoman" w:hAnsi="TimesNewRoman" w:cs="Arial"/>
                <w:sz w:val="20"/>
                <w:szCs w:val="20"/>
              </w:rPr>
            </w:pPr>
          </w:p>
        </w:tc>
      </w:tr>
    </w:tbl>
    <w:p w14:paraId="38DB27A8" w14:textId="77777777" w:rsidR="00825B02" w:rsidRDefault="00825B02" w:rsidP="00825B02">
      <w:pPr>
        <w:jc w:val="both"/>
        <w:rPr>
          <w:i/>
          <w:sz w:val="20"/>
          <w:szCs w:val="20"/>
        </w:rPr>
      </w:pPr>
      <w:r>
        <w:rPr>
          <w:i/>
          <w:sz w:val="20"/>
          <w:szCs w:val="20"/>
        </w:rPr>
        <w:t>Pārskata periodā netika veiktas apropriācijas izmaiņas</w:t>
      </w: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FD6DA6" w14:paraId="6F599AC1" w14:textId="77777777" w:rsidTr="0001030B">
        <w:tc>
          <w:tcPr>
            <w:tcW w:w="1555" w:type="dxa"/>
            <w:shd w:val="clear" w:color="auto" w:fill="C5E0B3" w:themeFill="accent6" w:themeFillTint="66"/>
          </w:tcPr>
          <w:p w14:paraId="7D034D0E" w14:textId="77777777" w:rsidR="00FD6DA6" w:rsidRDefault="00FD6DA6" w:rsidP="00DC3B4B">
            <w:pPr>
              <w:jc w:val="both"/>
              <w:rPr>
                <w:sz w:val="20"/>
                <w:szCs w:val="20"/>
              </w:rPr>
            </w:pPr>
            <w:r>
              <w:rPr>
                <w:sz w:val="20"/>
                <w:szCs w:val="20"/>
              </w:rPr>
              <w:t>63.20.00</w:t>
            </w:r>
          </w:p>
        </w:tc>
        <w:tc>
          <w:tcPr>
            <w:tcW w:w="3827" w:type="dxa"/>
            <w:shd w:val="clear" w:color="auto" w:fill="C5E0B3" w:themeFill="accent6" w:themeFillTint="66"/>
          </w:tcPr>
          <w:p w14:paraId="02B0107E" w14:textId="77777777" w:rsidR="00FD6DA6" w:rsidRDefault="00FD6DA6" w:rsidP="00DC3B4B">
            <w:pPr>
              <w:jc w:val="both"/>
              <w:rPr>
                <w:sz w:val="20"/>
                <w:szCs w:val="20"/>
              </w:rPr>
            </w:pPr>
            <w:r>
              <w:rPr>
                <w:sz w:val="20"/>
                <w:szCs w:val="20"/>
              </w:rPr>
              <w:t>Tehniskā palīdzība Eiropas Sociālā fonda (ESF) apgūšanai (2014-2020)</w:t>
            </w:r>
          </w:p>
        </w:tc>
        <w:tc>
          <w:tcPr>
            <w:tcW w:w="1276" w:type="dxa"/>
            <w:shd w:val="clear" w:color="auto" w:fill="C5E0B3" w:themeFill="accent6" w:themeFillTint="66"/>
          </w:tcPr>
          <w:p w14:paraId="06F75816" w14:textId="0A028102" w:rsidR="006D03C5" w:rsidRDefault="006D03C5" w:rsidP="006D03C5">
            <w:pPr>
              <w:jc w:val="both"/>
              <w:rPr>
                <w:rFonts w:ascii="TimesNewRoman" w:hAnsi="TimesNewRoman" w:cs="Arial"/>
                <w:sz w:val="20"/>
                <w:szCs w:val="20"/>
              </w:rPr>
            </w:pPr>
            <w:r>
              <w:rPr>
                <w:rFonts w:ascii="TimesNewRoman" w:hAnsi="TimesNewRoman" w:cs="Arial"/>
                <w:sz w:val="20"/>
                <w:szCs w:val="20"/>
              </w:rPr>
              <w:t>45 955</w:t>
            </w:r>
          </w:p>
          <w:p w14:paraId="377575BC" w14:textId="705E2DD8" w:rsidR="00FD6DA6" w:rsidRDefault="00FD6DA6" w:rsidP="00DC3B4B">
            <w:pPr>
              <w:jc w:val="both"/>
              <w:rPr>
                <w:sz w:val="20"/>
                <w:szCs w:val="20"/>
              </w:rPr>
            </w:pPr>
          </w:p>
        </w:tc>
        <w:tc>
          <w:tcPr>
            <w:tcW w:w="1275" w:type="dxa"/>
            <w:shd w:val="clear" w:color="auto" w:fill="C5E0B3" w:themeFill="accent6" w:themeFillTint="66"/>
          </w:tcPr>
          <w:p w14:paraId="30327D79" w14:textId="03DD9949" w:rsidR="00FD6DA6" w:rsidRDefault="006D03C5" w:rsidP="00DC3B4B">
            <w:pPr>
              <w:jc w:val="both"/>
              <w:rPr>
                <w:sz w:val="20"/>
                <w:szCs w:val="20"/>
              </w:rPr>
            </w:pPr>
            <w:r>
              <w:rPr>
                <w:sz w:val="20"/>
                <w:szCs w:val="20"/>
              </w:rPr>
              <w:t>0</w:t>
            </w:r>
          </w:p>
        </w:tc>
        <w:tc>
          <w:tcPr>
            <w:tcW w:w="1411" w:type="dxa"/>
            <w:shd w:val="clear" w:color="auto" w:fill="C5E0B3" w:themeFill="accent6" w:themeFillTint="66"/>
          </w:tcPr>
          <w:p w14:paraId="7AF94202" w14:textId="6AF226D6" w:rsidR="006D03C5" w:rsidRDefault="006D03C5" w:rsidP="006D03C5">
            <w:pPr>
              <w:jc w:val="both"/>
              <w:rPr>
                <w:rFonts w:ascii="TimesNewRoman" w:hAnsi="TimesNewRoman" w:cs="Arial"/>
                <w:sz w:val="20"/>
                <w:szCs w:val="20"/>
              </w:rPr>
            </w:pPr>
            <w:r>
              <w:rPr>
                <w:rFonts w:ascii="TimesNewRoman" w:hAnsi="TimesNewRoman" w:cs="Arial"/>
                <w:sz w:val="20"/>
                <w:szCs w:val="20"/>
              </w:rPr>
              <w:t>45 955</w:t>
            </w:r>
          </w:p>
          <w:p w14:paraId="1C046313" w14:textId="2FE705A5" w:rsidR="00FD6DA6" w:rsidRDefault="00FD6DA6" w:rsidP="00DC3B4B">
            <w:pPr>
              <w:jc w:val="both"/>
              <w:rPr>
                <w:sz w:val="20"/>
                <w:szCs w:val="20"/>
              </w:rPr>
            </w:pPr>
          </w:p>
        </w:tc>
      </w:tr>
    </w:tbl>
    <w:p w14:paraId="6B7E185A" w14:textId="77777777" w:rsidR="00825B02" w:rsidRDefault="00825B02" w:rsidP="00825B0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D6DA6" w14:paraId="613A292F" w14:textId="77777777" w:rsidTr="00691090">
        <w:tc>
          <w:tcPr>
            <w:tcW w:w="1555" w:type="dxa"/>
            <w:shd w:val="clear" w:color="auto" w:fill="C5E0B3" w:themeFill="accent6" w:themeFillTint="66"/>
          </w:tcPr>
          <w:p w14:paraId="294B5F13" w14:textId="77777777" w:rsidR="00FD6DA6" w:rsidRDefault="00FD6DA6" w:rsidP="00DC3B4B">
            <w:pPr>
              <w:jc w:val="both"/>
              <w:rPr>
                <w:sz w:val="20"/>
                <w:szCs w:val="20"/>
              </w:rPr>
            </w:pPr>
            <w:r>
              <w:rPr>
                <w:sz w:val="20"/>
                <w:szCs w:val="20"/>
              </w:rPr>
              <w:t>70.07.00</w:t>
            </w:r>
          </w:p>
        </w:tc>
        <w:tc>
          <w:tcPr>
            <w:tcW w:w="3827" w:type="dxa"/>
            <w:shd w:val="clear" w:color="auto" w:fill="C5E0B3" w:themeFill="accent6" w:themeFillTint="66"/>
          </w:tcPr>
          <w:p w14:paraId="4B8B1380" w14:textId="77777777" w:rsidR="00FD6DA6" w:rsidRDefault="00FD6DA6" w:rsidP="00DC3B4B">
            <w:pPr>
              <w:jc w:val="both"/>
              <w:rPr>
                <w:sz w:val="20"/>
                <w:szCs w:val="20"/>
              </w:rPr>
            </w:pPr>
            <w:r>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349D8D56" w14:textId="765A1DF1" w:rsidR="006D03C5" w:rsidRDefault="006D03C5" w:rsidP="006D03C5">
            <w:pPr>
              <w:jc w:val="both"/>
              <w:rPr>
                <w:rFonts w:ascii="TimesNewRoman" w:hAnsi="TimesNewRoman" w:cs="Arial"/>
                <w:sz w:val="20"/>
                <w:szCs w:val="20"/>
              </w:rPr>
            </w:pPr>
            <w:r>
              <w:rPr>
                <w:rFonts w:ascii="TimesNewRoman" w:hAnsi="TimesNewRoman" w:cs="Arial"/>
                <w:sz w:val="20"/>
                <w:szCs w:val="20"/>
              </w:rPr>
              <w:t>63 021</w:t>
            </w:r>
          </w:p>
          <w:p w14:paraId="3177E6CC" w14:textId="4A932F47" w:rsidR="00FD6DA6" w:rsidRDefault="00FD6DA6" w:rsidP="00DC3B4B">
            <w:pPr>
              <w:jc w:val="both"/>
              <w:rPr>
                <w:sz w:val="20"/>
                <w:szCs w:val="20"/>
              </w:rPr>
            </w:pPr>
          </w:p>
        </w:tc>
        <w:tc>
          <w:tcPr>
            <w:tcW w:w="1275" w:type="dxa"/>
            <w:shd w:val="clear" w:color="auto" w:fill="C5E0B3" w:themeFill="accent6" w:themeFillTint="66"/>
          </w:tcPr>
          <w:p w14:paraId="5FDDFD05" w14:textId="241FDFCB" w:rsidR="00FD6DA6" w:rsidRDefault="006D03C5" w:rsidP="00DC3B4B">
            <w:pPr>
              <w:jc w:val="both"/>
              <w:rPr>
                <w:sz w:val="20"/>
                <w:szCs w:val="20"/>
              </w:rPr>
            </w:pPr>
            <w:r>
              <w:rPr>
                <w:sz w:val="20"/>
                <w:szCs w:val="20"/>
              </w:rPr>
              <w:t>0</w:t>
            </w:r>
          </w:p>
        </w:tc>
        <w:tc>
          <w:tcPr>
            <w:tcW w:w="1411" w:type="dxa"/>
            <w:shd w:val="clear" w:color="auto" w:fill="C5E0B3" w:themeFill="accent6" w:themeFillTint="66"/>
          </w:tcPr>
          <w:p w14:paraId="38BDB79B" w14:textId="0BB03948" w:rsidR="006D03C5" w:rsidRDefault="006D03C5" w:rsidP="006D03C5">
            <w:pPr>
              <w:jc w:val="both"/>
              <w:rPr>
                <w:rFonts w:ascii="TimesNewRoman" w:hAnsi="TimesNewRoman" w:cs="Arial"/>
                <w:sz w:val="20"/>
                <w:szCs w:val="20"/>
              </w:rPr>
            </w:pPr>
            <w:r>
              <w:rPr>
                <w:rFonts w:ascii="TimesNewRoman" w:hAnsi="TimesNewRoman" w:cs="Arial"/>
                <w:sz w:val="20"/>
                <w:szCs w:val="20"/>
              </w:rPr>
              <w:t>63 021</w:t>
            </w:r>
          </w:p>
          <w:p w14:paraId="62408BA5" w14:textId="0A0DDB41" w:rsidR="00FD6DA6" w:rsidRDefault="00FD6DA6" w:rsidP="00DC3B4B">
            <w:pPr>
              <w:jc w:val="both"/>
              <w:rPr>
                <w:sz w:val="20"/>
                <w:szCs w:val="20"/>
              </w:rPr>
            </w:pPr>
          </w:p>
        </w:tc>
      </w:tr>
    </w:tbl>
    <w:p w14:paraId="3D7B1A67" w14:textId="77777777" w:rsidR="00825B02" w:rsidRDefault="00825B02" w:rsidP="00825B02">
      <w:pPr>
        <w:jc w:val="both"/>
        <w:rPr>
          <w:i/>
          <w:sz w:val="20"/>
          <w:szCs w:val="20"/>
        </w:rPr>
      </w:pPr>
      <w:r>
        <w:rPr>
          <w:i/>
          <w:sz w:val="20"/>
          <w:szCs w:val="20"/>
        </w:rPr>
        <w:t>Pārskata periodā netika veiktas apropriācijas izmaiņas</w:t>
      </w:r>
    </w:p>
    <w:tbl>
      <w:tblPr>
        <w:tblStyle w:val="TableGrid"/>
        <w:tblW w:w="9354" w:type="dxa"/>
        <w:tblInd w:w="-10" w:type="dxa"/>
        <w:tblLook w:val="04A0" w:firstRow="1" w:lastRow="0" w:firstColumn="1" w:lastColumn="0" w:noHBand="0" w:noVBand="1"/>
      </w:tblPr>
      <w:tblGrid>
        <w:gridCol w:w="1565"/>
        <w:gridCol w:w="3827"/>
        <w:gridCol w:w="1276"/>
        <w:gridCol w:w="1275"/>
        <w:gridCol w:w="1411"/>
      </w:tblGrid>
      <w:tr w:rsidR="00D21428" w14:paraId="4771B9C2" w14:textId="77777777" w:rsidTr="00D21428">
        <w:tc>
          <w:tcPr>
            <w:tcW w:w="1565" w:type="dxa"/>
            <w:shd w:val="clear" w:color="auto" w:fill="C5E0B3" w:themeFill="accent6" w:themeFillTint="66"/>
          </w:tcPr>
          <w:p w14:paraId="4FF58622" w14:textId="77777777" w:rsidR="00D21428" w:rsidRDefault="00D21428" w:rsidP="00D21428">
            <w:pPr>
              <w:jc w:val="both"/>
              <w:rPr>
                <w:sz w:val="20"/>
                <w:szCs w:val="20"/>
              </w:rPr>
            </w:pPr>
            <w:r>
              <w:rPr>
                <w:sz w:val="20"/>
                <w:szCs w:val="20"/>
              </w:rPr>
              <w:lastRenderedPageBreak/>
              <w:t>70.09.00</w:t>
            </w:r>
          </w:p>
        </w:tc>
        <w:tc>
          <w:tcPr>
            <w:tcW w:w="3827" w:type="dxa"/>
            <w:shd w:val="clear" w:color="auto" w:fill="C5E0B3" w:themeFill="accent6" w:themeFillTint="66"/>
          </w:tcPr>
          <w:p w14:paraId="1927A750" w14:textId="77777777" w:rsidR="00D21428" w:rsidRDefault="00D21428" w:rsidP="00D21428">
            <w:pPr>
              <w:jc w:val="both"/>
              <w:rPr>
                <w:sz w:val="20"/>
                <w:szCs w:val="20"/>
              </w:rPr>
            </w:pPr>
            <w:r w:rsidRPr="00783429">
              <w:rPr>
                <w:sz w:val="20"/>
                <w:szCs w:val="20"/>
              </w:rPr>
              <w:t>Eiropas Savienības programmas Erasmus+ projektu īstenošanas nodrošināšana</w:t>
            </w:r>
          </w:p>
        </w:tc>
        <w:tc>
          <w:tcPr>
            <w:tcW w:w="1276" w:type="dxa"/>
            <w:shd w:val="clear" w:color="auto" w:fill="C5E0B3" w:themeFill="accent6" w:themeFillTint="66"/>
          </w:tcPr>
          <w:p w14:paraId="01422D83" w14:textId="78F70257" w:rsidR="006D03C5" w:rsidRDefault="006D03C5" w:rsidP="006D03C5">
            <w:pPr>
              <w:jc w:val="both"/>
              <w:rPr>
                <w:rFonts w:ascii="TimesNewRoman" w:hAnsi="TimesNewRoman" w:cs="Arial"/>
                <w:sz w:val="20"/>
                <w:szCs w:val="20"/>
              </w:rPr>
            </w:pPr>
            <w:r>
              <w:rPr>
                <w:rFonts w:ascii="TimesNewRoman" w:hAnsi="TimesNewRoman" w:cs="Arial"/>
                <w:sz w:val="20"/>
                <w:szCs w:val="20"/>
              </w:rPr>
              <w:t>37 243</w:t>
            </w:r>
          </w:p>
          <w:p w14:paraId="214A5D30" w14:textId="0A5B3171" w:rsidR="00D21428" w:rsidRDefault="00D21428" w:rsidP="00D21428">
            <w:pPr>
              <w:jc w:val="both"/>
              <w:rPr>
                <w:sz w:val="20"/>
                <w:szCs w:val="20"/>
              </w:rPr>
            </w:pPr>
          </w:p>
        </w:tc>
        <w:tc>
          <w:tcPr>
            <w:tcW w:w="1275" w:type="dxa"/>
            <w:shd w:val="clear" w:color="auto" w:fill="C5E0B3" w:themeFill="accent6" w:themeFillTint="66"/>
          </w:tcPr>
          <w:p w14:paraId="3CE5CBF6" w14:textId="35AC5191" w:rsidR="00D21428" w:rsidRDefault="006D03C5" w:rsidP="00D21428">
            <w:pPr>
              <w:jc w:val="both"/>
              <w:rPr>
                <w:sz w:val="20"/>
                <w:szCs w:val="20"/>
              </w:rPr>
            </w:pPr>
            <w:r>
              <w:rPr>
                <w:sz w:val="20"/>
                <w:szCs w:val="20"/>
              </w:rPr>
              <w:t>93 655</w:t>
            </w:r>
          </w:p>
        </w:tc>
        <w:tc>
          <w:tcPr>
            <w:tcW w:w="1411" w:type="dxa"/>
            <w:shd w:val="clear" w:color="auto" w:fill="C5E0B3" w:themeFill="accent6" w:themeFillTint="66"/>
          </w:tcPr>
          <w:p w14:paraId="6EF46146" w14:textId="65DA6D18" w:rsidR="006D03C5" w:rsidRDefault="006D03C5" w:rsidP="006D03C5">
            <w:pPr>
              <w:jc w:val="both"/>
              <w:rPr>
                <w:rFonts w:ascii="TimesNewRoman" w:hAnsi="TimesNewRoman" w:cs="Arial"/>
                <w:sz w:val="20"/>
                <w:szCs w:val="20"/>
              </w:rPr>
            </w:pPr>
            <w:r>
              <w:rPr>
                <w:rFonts w:ascii="TimesNewRoman" w:hAnsi="TimesNewRoman" w:cs="Arial"/>
                <w:sz w:val="20"/>
                <w:szCs w:val="20"/>
              </w:rPr>
              <w:t>130 898</w:t>
            </w:r>
          </w:p>
          <w:p w14:paraId="56CE67D2" w14:textId="3969F269" w:rsidR="00D21428" w:rsidRDefault="00D21428" w:rsidP="00D21428">
            <w:pPr>
              <w:jc w:val="both"/>
              <w:rPr>
                <w:sz w:val="20"/>
                <w:szCs w:val="20"/>
              </w:rPr>
            </w:pPr>
          </w:p>
        </w:tc>
      </w:tr>
    </w:tbl>
    <w:p w14:paraId="70F0127A" w14:textId="12EE8594" w:rsidR="00D21428" w:rsidRDefault="006D03C5" w:rsidP="00D21428">
      <w:r>
        <w:rPr>
          <w:noProof/>
          <w:lang w:eastAsia="lv-LV"/>
        </w:rPr>
        <w:drawing>
          <wp:inline distT="0" distB="0" distL="0" distR="0" wp14:anchorId="638745B9" wp14:editId="0349E726">
            <wp:extent cx="5908675" cy="1995805"/>
            <wp:effectExtent l="0" t="0" r="15875" b="444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5"/>
        <w:gridCol w:w="7791"/>
      </w:tblGrid>
      <w:tr w:rsidR="005C625A" w:rsidRPr="000D3656" w14:paraId="2C756A2E" w14:textId="77777777" w:rsidTr="006D03C5">
        <w:tc>
          <w:tcPr>
            <w:tcW w:w="1575" w:type="dxa"/>
          </w:tcPr>
          <w:p w14:paraId="74DDA072" w14:textId="4C49893A" w:rsidR="005C625A" w:rsidRPr="000D3656" w:rsidRDefault="005C625A" w:rsidP="005C625A">
            <w:pPr>
              <w:tabs>
                <w:tab w:val="left" w:pos="0"/>
              </w:tabs>
              <w:jc w:val="both"/>
              <w:rPr>
                <w:sz w:val="20"/>
                <w:szCs w:val="20"/>
              </w:rPr>
            </w:pPr>
            <w:r w:rsidRPr="000D3656">
              <w:rPr>
                <w:sz w:val="20"/>
                <w:szCs w:val="20"/>
              </w:rPr>
              <w:t xml:space="preserve">FM </w:t>
            </w:r>
            <w:r>
              <w:rPr>
                <w:sz w:val="20"/>
                <w:szCs w:val="20"/>
              </w:rPr>
              <w:t>08.03.2021 rīk.Nr.135</w:t>
            </w:r>
          </w:p>
        </w:tc>
        <w:tc>
          <w:tcPr>
            <w:tcW w:w="7791" w:type="dxa"/>
          </w:tcPr>
          <w:p w14:paraId="75612FD8" w14:textId="3C0EFF3C" w:rsidR="005C625A" w:rsidRPr="002372DF" w:rsidRDefault="002372DF" w:rsidP="002372DF">
            <w:pPr>
              <w:jc w:val="both"/>
              <w:rPr>
                <w:sz w:val="27"/>
                <w:szCs w:val="27"/>
              </w:rPr>
            </w:pPr>
            <w:r>
              <w:rPr>
                <w:sz w:val="20"/>
                <w:szCs w:val="20"/>
              </w:rPr>
              <w:t>93 655</w:t>
            </w:r>
            <w:r w:rsidR="005C625A" w:rsidRPr="000D3656">
              <w:rPr>
                <w:sz w:val="20"/>
                <w:szCs w:val="20"/>
              </w:rPr>
              <w:t xml:space="preserve"> </w:t>
            </w:r>
            <w:r w:rsidR="005C625A" w:rsidRPr="004C4FA4">
              <w:rPr>
                <w:i/>
                <w:sz w:val="20"/>
                <w:szCs w:val="20"/>
              </w:rPr>
              <w:t>euro</w:t>
            </w:r>
            <w:r w:rsidR="005C625A" w:rsidRPr="000D3656">
              <w:rPr>
                <w:sz w:val="20"/>
                <w:szCs w:val="20"/>
              </w:rPr>
              <w:t xml:space="preserve"> apmēr</w:t>
            </w:r>
            <w:r w:rsidR="005C625A">
              <w:rPr>
                <w:sz w:val="20"/>
                <w:szCs w:val="20"/>
              </w:rPr>
              <w:t xml:space="preserve">ā palielināti izdevumi, </w:t>
            </w:r>
            <w:r w:rsidRPr="002372DF">
              <w:rPr>
                <w:sz w:val="20"/>
                <w:szCs w:val="20"/>
              </w:rPr>
              <w:t xml:space="preserve">lai nodrošinātu Eiropas Savienības programmas Erasmus+ projektu īstenošanu, tajā skaitā, 15 777 </w:t>
            </w:r>
            <w:r w:rsidRPr="002372DF">
              <w:rPr>
                <w:i/>
                <w:sz w:val="20"/>
                <w:szCs w:val="20"/>
              </w:rPr>
              <w:t>euro</w:t>
            </w:r>
            <w:r w:rsidRPr="002372DF">
              <w:rPr>
                <w:sz w:val="20"/>
                <w:szCs w:val="20"/>
              </w:rPr>
              <w:t xml:space="preserve"> apmērā projekta “Digitālie risinājumi pasniedzējiem un izglītotājiem” īstenošanai, un 77 878 </w:t>
            </w:r>
            <w:r w:rsidRPr="002372DF">
              <w:rPr>
                <w:i/>
                <w:sz w:val="20"/>
                <w:szCs w:val="20"/>
              </w:rPr>
              <w:t>euro</w:t>
            </w:r>
            <w:r w:rsidRPr="002372DF">
              <w:rPr>
                <w:sz w:val="20"/>
                <w:szCs w:val="20"/>
              </w:rPr>
              <w:t xml:space="preserve"> apmērā projekta “Koučinga instrumentu pilnveidošana un ieviešana valsts pārvaldes darba kvalitātes uzlabošanai” īstenošanai (ĀFP atlikumi).</w:t>
            </w:r>
          </w:p>
        </w:tc>
      </w:tr>
    </w:tbl>
    <w:p w14:paraId="7597D15A" w14:textId="77777777" w:rsidR="00D21428" w:rsidRDefault="00D21428" w:rsidP="00DC3B4B">
      <w:pPr>
        <w:jc w:val="both"/>
        <w:rPr>
          <w:i/>
          <w:sz w:val="20"/>
          <w:szCs w:val="20"/>
        </w:rPr>
      </w:pPr>
    </w:p>
    <w:tbl>
      <w:tblPr>
        <w:tblStyle w:val="TableGrid"/>
        <w:tblW w:w="9354" w:type="dxa"/>
        <w:tblInd w:w="-10" w:type="dxa"/>
        <w:tblLook w:val="04A0" w:firstRow="1" w:lastRow="0" w:firstColumn="1" w:lastColumn="0" w:noHBand="0" w:noVBand="1"/>
      </w:tblPr>
      <w:tblGrid>
        <w:gridCol w:w="1565"/>
        <w:gridCol w:w="3827"/>
        <w:gridCol w:w="1276"/>
        <w:gridCol w:w="1275"/>
        <w:gridCol w:w="1411"/>
      </w:tblGrid>
      <w:tr w:rsidR="00D21428" w14:paraId="51DB2438" w14:textId="77777777" w:rsidTr="00D21428">
        <w:tc>
          <w:tcPr>
            <w:tcW w:w="1565" w:type="dxa"/>
            <w:shd w:val="clear" w:color="auto" w:fill="C5E0B3" w:themeFill="accent6" w:themeFillTint="66"/>
          </w:tcPr>
          <w:p w14:paraId="5C476374" w14:textId="77777777" w:rsidR="00D21428" w:rsidRDefault="00D21428" w:rsidP="00D21428">
            <w:pPr>
              <w:jc w:val="both"/>
              <w:rPr>
                <w:sz w:val="20"/>
                <w:szCs w:val="20"/>
              </w:rPr>
            </w:pPr>
            <w:r>
              <w:rPr>
                <w:sz w:val="20"/>
                <w:szCs w:val="20"/>
              </w:rPr>
              <w:t>71.06.00</w:t>
            </w:r>
          </w:p>
        </w:tc>
        <w:tc>
          <w:tcPr>
            <w:tcW w:w="3827" w:type="dxa"/>
            <w:shd w:val="clear" w:color="auto" w:fill="C5E0B3" w:themeFill="accent6" w:themeFillTint="66"/>
          </w:tcPr>
          <w:p w14:paraId="39BF396D" w14:textId="77777777" w:rsidR="00D21428" w:rsidRDefault="00D21428" w:rsidP="00D21428">
            <w:pPr>
              <w:jc w:val="both"/>
              <w:rPr>
                <w:sz w:val="20"/>
                <w:szCs w:val="20"/>
              </w:rPr>
            </w:pPr>
            <w:r w:rsidRPr="00D21428">
              <w:rPr>
                <w:sz w:val="20"/>
                <w:szCs w:val="20"/>
              </w:rPr>
              <w:t>Eiropas Ekonomikas zonas un Norvēģijas finanšu instrumentu finansētie projekti</w:t>
            </w:r>
          </w:p>
        </w:tc>
        <w:tc>
          <w:tcPr>
            <w:tcW w:w="1276" w:type="dxa"/>
            <w:shd w:val="clear" w:color="auto" w:fill="C5E0B3" w:themeFill="accent6" w:themeFillTint="66"/>
          </w:tcPr>
          <w:p w14:paraId="68E90F6D" w14:textId="22468867" w:rsidR="006D03C5" w:rsidRDefault="006D03C5" w:rsidP="006D03C5">
            <w:pPr>
              <w:jc w:val="both"/>
              <w:rPr>
                <w:rFonts w:ascii="TimesNewRoman" w:hAnsi="TimesNewRoman" w:cs="Arial"/>
                <w:sz w:val="20"/>
                <w:szCs w:val="20"/>
              </w:rPr>
            </w:pPr>
            <w:r>
              <w:rPr>
                <w:rFonts w:ascii="TimesNewRoman" w:hAnsi="TimesNewRoman" w:cs="Arial"/>
                <w:sz w:val="20"/>
                <w:szCs w:val="20"/>
              </w:rPr>
              <w:t>38 135</w:t>
            </w:r>
          </w:p>
          <w:p w14:paraId="780ACDBB" w14:textId="26538A8C" w:rsidR="00D21428" w:rsidRDefault="00D21428" w:rsidP="00D21428">
            <w:pPr>
              <w:jc w:val="both"/>
              <w:rPr>
                <w:sz w:val="20"/>
                <w:szCs w:val="20"/>
              </w:rPr>
            </w:pPr>
          </w:p>
        </w:tc>
        <w:tc>
          <w:tcPr>
            <w:tcW w:w="1275" w:type="dxa"/>
            <w:shd w:val="clear" w:color="auto" w:fill="C5E0B3" w:themeFill="accent6" w:themeFillTint="66"/>
          </w:tcPr>
          <w:p w14:paraId="5183758B" w14:textId="3A256958" w:rsidR="00D21428" w:rsidRDefault="006D03C5" w:rsidP="00D21428">
            <w:pPr>
              <w:jc w:val="both"/>
              <w:rPr>
                <w:sz w:val="20"/>
                <w:szCs w:val="20"/>
              </w:rPr>
            </w:pPr>
            <w:r>
              <w:rPr>
                <w:sz w:val="20"/>
                <w:szCs w:val="20"/>
              </w:rPr>
              <w:t>0</w:t>
            </w:r>
          </w:p>
        </w:tc>
        <w:tc>
          <w:tcPr>
            <w:tcW w:w="1411" w:type="dxa"/>
            <w:shd w:val="clear" w:color="auto" w:fill="C5E0B3" w:themeFill="accent6" w:themeFillTint="66"/>
          </w:tcPr>
          <w:p w14:paraId="3C02FF2D" w14:textId="5F8E0B53" w:rsidR="006D03C5" w:rsidRDefault="006D03C5" w:rsidP="006D03C5">
            <w:pPr>
              <w:jc w:val="both"/>
              <w:rPr>
                <w:rFonts w:ascii="TimesNewRoman" w:hAnsi="TimesNewRoman" w:cs="Arial"/>
                <w:sz w:val="20"/>
                <w:szCs w:val="20"/>
              </w:rPr>
            </w:pPr>
            <w:r>
              <w:rPr>
                <w:rFonts w:ascii="TimesNewRoman" w:hAnsi="TimesNewRoman" w:cs="Arial"/>
                <w:sz w:val="20"/>
                <w:szCs w:val="20"/>
              </w:rPr>
              <w:t>38 135</w:t>
            </w:r>
          </w:p>
          <w:p w14:paraId="3B414404" w14:textId="5E5883FB" w:rsidR="00D21428" w:rsidRDefault="00D21428" w:rsidP="00D21428">
            <w:pPr>
              <w:jc w:val="both"/>
              <w:rPr>
                <w:sz w:val="20"/>
                <w:szCs w:val="20"/>
              </w:rPr>
            </w:pPr>
          </w:p>
        </w:tc>
      </w:tr>
    </w:tbl>
    <w:p w14:paraId="583CB580" w14:textId="77777777" w:rsidR="00825B02" w:rsidRDefault="00825B02" w:rsidP="00825B02">
      <w:pPr>
        <w:jc w:val="both"/>
        <w:rPr>
          <w:i/>
          <w:sz w:val="20"/>
          <w:szCs w:val="20"/>
        </w:rPr>
      </w:pPr>
      <w:r>
        <w:rPr>
          <w:i/>
          <w:sz w:val="20"/>
          <w:szCs w:val="20"/>
        </w:rPr>
        <w:t>Pārskata periodā netika veiktas apropriācijas izmaiņas</w:t>
      </w:r>
    </w:p>
    <w:tbl>
      <w:tblPr>
        <w:tblStyle w:val="TableGrid"/>
        <w:tblW w:w="0" w:type="auto"/>
        <w:tblInd w:w="-20" w:type="dxa"/>
        <w:tblLook w:val="04A0" w:firstRow="1" w:lastRow="0" w:firstColumn="1" w:lastColumn="0" w:noHBand="0" w:noVBand="1"/>
      </w:tblPr>
      <w:tblGrid>
        <w:gridCol w:w="1565"/>
        <w:gridCol w:w="3832"/>
        <w:gridCol w:w="1276"/>
        <w:gridCol w:w="1275"/>
        <w:gridCol w:w="1406"/>
      </w:tblGrid>
      <w:tr w:rsidR="00466520" w14:paraId="3A471C2F" w14:textId="77777777" w:rsidTr="00D21428">
        <w:tc>
          <w:tcPr>
            <w:tcW w:w="1565" w:type="dxa"/>
            <w:tcBorders>
              <w:top w:val="single" w:sz="4" w:space="0" w:color="auto"/>
            </w:tcBorders>
            <w:shd w:val="clear" w:color="auto" w:fill="C5E0B3" w:themeFill="accent6" w:themeFillTint="66"/>
          </w:tcPr>
          <w:p w14:paraId="31CB083D" w14:textId="77777777" w:rsidR="00466520" w:rsidRDefault="00466520" w:rsidP="00162775">
            <w:pPr>
              <w:jc w:val="both"/>
              <w:rPr>
                <w:sz w:val="20"/>
                <w:szCs w:val="20"/>
              </w:rPr>
            </w:pPr>
            <w:r>
              <w:rPr>
                <w:sz w:val="20"/>
                <w:szCs w:val="20"/>
              </w:rPr>
              <w:t>73.06.00</w:t>
            </w:r>
          </w:p>
        </w:tc>
        <w:tc>
          <w:tcPr>
            <w:tcW w:w="3832" w:type="dxa"/>
            <w:tcBorders>
              <w:top w:val="single" w:sz="4" w:space="0" w:color="auto"/>
            </w:tcBorders>
            <w:shd w:val="clear" w:color="auto" w:fill="C5E0B3" w:themeFill="accent6" w:themeFillTint="66"/>
          </w:tcPr>
          <w:p w14:paraId="5507D9B6" w14:textId="77777777" w:rsidR="00466520" w:rsidRDefault="00466520" w:rsidP="00162775">
            <w:pPr>
              <w:jc w:val="both"/>
              <w:rPr>
                <w:sz w:val="20"/>
                <w:szCs w:val="20"/>
              </w:rPr>
            </w:pPr>
            <w:r w:rsidRPr="00466520">
              <w:rPr>
                <w:sz w:val="20"/>
                <w:szCs w:val="20"/>
              </w:rPr>
              <w:t>Pārējās ārvalstu finanšu palīdzības līdzfinansēto projektu īstenošana</w:t>
            </w:r>
          </w:p>
        </w:tc>
        <w:tc>
          <w:tcPr>
            <w:tcW w:w="1276" w:type="dxa"/>
            <w:tcBorders>
              <w:top w:val="single" w:sz="4" w:space="0" w:color="auto"/>
            </w:tcBorders>
            <w:shd w:val="clear" w:color="auto" w:fill="C5E0B3" w:themeFill="accent6" w:themeFillTint="66"/>
          </w:tcPr>
          <w:p w14:paraId="05517ED0" w14:textId="5E90B681" w:rsidR="006D03C5" w:rsidRDefault="006D03C5" w:rsidP="006D03C5">
            <w:pPr>
              <w:jc w:val="both"/>
              <w:rPr>
                <w:rFonts w:ascii="TimesNewRoman" w:hAnsi="TimesNewRoman" w:cs="Arial"/>
                <w:sz w:val="20"/>
                <w:szCs w:val="20"/>
              </w:rPr>
            </w:pPr>
            <w:r>
              <w:rPr>
                <w:rFonts w:ascii="TimesNewRoman" w:hAnsi="TimesNewRoman" w:cs="Arial"/>
                <w:sz w:val="20"/>
                <w:szCs w:val="20"/>
              </w:rPr>
              <w:t>129 825</w:t>
            </w:r>
          </w:p>
          <w:p w14:paraId="2937F4E2" w14:textId="6BB591E3" w:rsidR="00466520" w:rsidRDefault="00466520" w:rsidP="00162775">
            <w:pPr>
              <w:jc w:val="both"/>
              <w:rPr>
                <w:sz w:val="20"/>
                <w:szCs w:val="20"/>
              </w:rPr>
            </w:pPr>
          </w:p>
        </w:tc>
        <w:tc>
          <w:tcPr>
            <w:tcW w:w="1275" w:type="dxa"/>
            <w:tcBorders>
              <w:top w:val="single" w:sz="4" w:space="0" w:color="auto"/>
            </w:tcBorders>
            <w:shd w:val="clear" w:color="auto" w:fill="C5E0B3" w:themeFill="accent6" w:themeFillTint="66"/>
          </w:tcPr>
          <w:p w14:paraId="62BA4CCE" w14:textId="022AA94C" w:rsidR="00466520" w:rsidRDefault="006D03C5" w:rsidP="00162775">
            <w:pPr>
              <w:jc w:val="both"/>
              <w:rPr>
                <w:sz w:val="20"/>
                <w:szCs w:val="20"/>
              </w:rPr>
            </w:pPr>
            <w:r>
              <w:rPr>
                <w:sz w:val="20"/>
                <w:szCs w:val="20"/>
              </w:rPr>
              <w:t>7 975</w:t>
            </w:r>
          </w:p>
        </w:tc>
        <w:tc>
          <w:tcPr>
            <w:tcW w:w="1406" w:type="dxa"/>
            <w:tcBorders>
              <w:top w:val="single" w:sz="4" w:space="0" w:color="auto"/>
            </w:tcBorders>
            <w:shd w:val="clear" w:color="auto" w:fill="C5E0B3" w:themeFill="accent6" w:themeFillTint="66"/>
          </w:tcPr>
          <w:p w14:paraId="705C751E" w14:textId="72ADCB6D" w:rsidR="006D03C5" w:rsidRDefault="006D03C5" w:rsidP="006D03C5">
            <w:pPr>
              <w:jc w:val="both"/>
              <w:rPr>
                <w:rFonts w:ascii="TimesNewRoman" w:hAnsi="TimesNewRoman" w:cs="Arial"/>
                <w:sz w:val="20"/>
                <w:szCs w:val="20"/>
              </w:rPr>
            </w:pPr>
            <w:r>
              <w:rPr>
                <w:rFonts w:ascii="TimesNewRoman" w:hAnsi="TimesNewRoman" w:cs="Arial"/>
                <w:sz w:val="20"/>
                <w:szCs w:val="20"/>
              </w:rPr>
              <w:t>137 800</w:t>
            </w:r>
          </w:p>
          <w:p w14:paraId="20215859" w14:textId="3471B913" w:rsidR="00466520" w:rsidRDefault="00466520" w:rsidP="00162775">
            <w:pPr>
              <w:jc w:val="both"/>
              <w:rPr>
                <w:sz w:val="20"/>
                <w:szCs w:val="20"/>
              </w:rPr>
            </w:pPr>
          </w:p>
        </w:tc>
      </w:tr>
    </w:tbl>
    <w:p w14:paraId="55110659" w14:textId="7FC5BF39" w:rsidR="00466520" w:rsidRDefault="006D03C5">
      <w:r>
        <w:rPr>
          <w:noProof/>
          <w:lang w:eastAsia="lv-LV"/>
        </w:rPr>
        <w:drawing>
          <wp:inline distT="0" distB="0" distL="0" distR="0" wp14:anchorId="6045D81B" wp14:editId="45355108">
            <wp:extent cx="5908675" cy="1995805"/>
            <wp:effectExtent l="0" t="0" r="15875" b="444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5"/>
        <w:gridCol w:w="7791"/>
      </w:tblGrid>
      <w:tr w:rsidR="00143BC1" w:rsidRPr="000D3656" w14:paraId="7DBA3DFC" w14:textId="77777777" w:rsidTr="006D03C5">
        <w:tc>
          <w:tcPr>
            <w:tcW w:w="1575" w:type="dxa"/>
          </w:tcPr>
          <w:p w14:paraId="47C949A6" w14:textId="77777777" w:rsidR="00143BC1" w:rsidRPr="000D3656" w:rsidRDefault="00143BC1" w:rsidP="00CE4A95">
            <w:pPr>
              <w:tabs>
                <w:tab w:val="left" w:pos="0"/>
              </w:tabs>
              <w:jc w:val="both"/>
              <w:rPr>
                <w:sz w:val="20"/>
                <w:szCs w:val="20"/>
              </w:rPr>
            </w:pPr>
            <w:r w:rsidRPr="000D3656">
              <w:rPr>
                <w:sz w:val="20"/>
                <w:szCs w:val="20"/>
              </w:rPr>
              <w:t xml:space="preserve">FM </w:t>
            </w:r>
            <w:r>
              <w:rPr>
                <w:sz w:val="20"/>
                <w:szCs w:val="20"/>
              </w:rPr>
              <w:t>08.03.2021 rīk.Nr.135</w:t>
            </w:r>
          </w:p>
        </w:tc>
        <w:tc>
          <w:tcPr>
            <w:tcW w:w="7791" w:type="dxa"/>
          </w:tcPr>
          <w:p w14:paraId="101B2DD7" w14:textId="3F27CA2E" w:rsidR="00143BC1" w:rsidRPr="002372DF" w:rsidRDefault="00143BC1" w:rsidP="00CE4A95">
            <w:pPr>
              <w:jc w:val="both"/>
              <w:rPr>
                <w:sz w:val="27"/>
                <w:szCs w:val="27"/>
              </w:rPr>
            </w:pPr>
            <w:r>
              <w:rPr>
                <w:sz w:val="20"/>
                <w:szCs w:val="20"/>
              </w:rPr>
              <w:t>7 975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00CE4A95">
              <w:rPr>
                <w:sz w:val="20"/>
                <w:szCs w:val="20"/>
              </w:rPr>
              <w:t>,</w:t>
            </w:r>
            <w:r w:rsidRPr="00143BC1">
              <w:rPr>
                <w:sz w:val="20"/>
                <w:szCs w:val="20"/>
              </w:rPr>
              <w:t xml:space="preserve"> lai nodrošinātu projekta “Valsts frankofonā iniciatīva” īstenošanu</w:t>
            </w:r>
            <w:r w:rsidRPr="002372DF">
              <w:rPr>
                <w:sz w:val="20"/>
                <w:szCs w:val="20"/>
              </w:rPr>
              <w:t xml:space="preserve"> (ĀFP atlikumi).</w:t>
            </w:r>
          </w:p>
        </w:tc>
      </w:tr>
    </w:tbl>
    <w:p w14:paraId="4CBAA4B5" w14:textId="77777777" w:rsidR="00466520" w:rsidRDefault="00466520"/>
    <w:tbl>
      <w:tblPr>
        <w:tblStyle w:val="TableGrid"/>
        <w:tblW w:w="9592" w:type="dxa"/>
        <w:tblInd w:w="-147" w:type="dxa"/>
        <w:tblLook w:val="04A0" w:firstRow="1" w:lastRow="0" w:firstColumn="1" w:lastColumn="0" w:noHBand="0" w:noVBand="1"/>
      </w:tblPr>
      <w:tblGrid>
        <w:gridCol w:w="93"/>
        <w:gridCol w:w="10"/>
        <w:gridCol w:w="1734"/>
        <w:gridCol w:w="3639"/>
        <w:gridCol w:w="1112"/>
        <w:gridCol w:w="1495"/>
        <w:gridCol w:w="1463"/>
        <w:gridCol w:w="46"/>
      </w:tblGrid>
      <w:tr w:rsidR="00A53B2C" w14:paraId="3E25D8C3" w14:textId="77777777" w:rsidTr="006D03C5">
        <w:trPr>
          <w:gridBefore w:val="2"/>
          <w:wBefore w:w="103" w:type="dxa"/>
        </w:trPr>
        <w:tc>
          <w:tcPr>
            <w:tcW w:w="1734" w:type="dxa"/>
            <w:tcBorders>
              <w:bottom w:val="single" w:sz="4" w:space="0" w:color="auto"/>
            </w:tcBorders>
            <w:shd w:val="clear" w:color="auto" w:fill="C5E0B3" w:themeFill="accent6" w:themeFillTint="66"/>
          </w:tcPr>
          <w:p w14:paraId="2F4D9BFB" w14:textId="77777777" w:rsidR="00752512" w:rsidRDefault="00752512" w:rsidP="00DC3B4B">
            <w:pPr>
              <w:jc w:val="both"/>
              <w:rPr>
                <w:sz w:val="20"/>
                <w:szCs w:val="20"/>
              </w:rPr>
            </w:pPr>
            <w:r>
              <w:rPr>
                <w:sz w:val="20"/>
                <w:szCs w:val="20"/>
              </w:rPr>
              <w:t>99.00.00</w:t>
            </w:r>
          </w:p>
        </w:tc>
        <w:tc>
          <w:tcPr>
            <w:tcW w:w="3639" w:type="dxa"/>
            <w:tcBorders>
              <w:bottom w:val="single" w:sz="4" w:space="0" w:color="auto"/>
            </w:tcBorders>
            <w:shd w:val="clear" w:color="auto" w:fill="C5E0B3" w:themeFill="accent6" w:themeFillTint="66"/>
          </w:tcPr>
          <w:p w14:paraId="4F65B90F" w14:textId="35C47F0C" w:rsidR="00752512" w:rsidRDefault="00752512" w:rsidP="00DC3B4B">
            <w:pPr>
              <w:jc w:val="both"/>
              <w:rPr>
                <w:sz w:val="20"/>
                <w:szCs w:val="20"/>
              </w:rPr>
            </w:pPr>
            <w:r>
              <w:rPr>
                <w:sz w:val="20"/>
                <w:szCs w:val="20"/>
              </w:rPr>
              <w:t>Līdzekļu neparedzētiem gadījumiem izlietojums</w:t>
            </w:r>
          </w:p>
        </w:tc>
        <w:tc>
          <w:tcPr>
            <w:tcW w:w="1112" w:type="dxa"/>
            <w:tcBorders>
              <w:bottom w:val="single" w:sz="4" w:space="0" w:color="auto"/>
            </w:tcBorders>
            <w:shd w:val="clear" w:color="auto" w:fill="C5E0B3" w:themeFill="accent6" w:themeFillTint="66"/>
          </w:tcPr>
          <w:p w14:paraId="0C795C3A" w14:textId="60ED4A19" w:rsidR="00752512" w:rsidRDefault="006D03C5" w:rsidP="00DC3B4B">
            <w:pPr>
              <w:jc w:val="both"/>
              <w:rPr>
                <w:sz w:val="20"/>
                <w:szCs w:val="20"/>
              </w:rPr>
            </w:pPr>
            <w:r>
              <w:rPr>
                <w:sz w:val="20"/>
                <w:szCs w:val="20"/>
              </w:rPr>
              <w:t>0</w:t>
            </w:r>
          </w:p>
        </w:tc>
        <w:tc>
          <w:tcPr>
            <w:tcW w:w="1495" w:type="dxa"/>
            <w:tcBorders>
              <w:bottom w:val="single" w:sz="4" w:space="0" w:color="auto"/>
            </w:tcBorders>
            <w:shd w:val="clear" w:color="auto" w:fill="C5E0B3" w:themeFill="accent6" w:themeFillTint="66"/>
          </w:tcPr>
          <w:p w14:paraId="0D579B74" w14:textId="41A5BF5B" w:rsidR="006D03C5" w:rsidRDefault="006D03C5" w:rsidP="006D03C5">
            <w:pPr>
              <w:jc w:val="both"/>
              <w:rPr>
                <w:rFonts w:ascii="TimesNewRoman" w:hAnsi="TimesNewRoman" w:cs="Arial"/>
                <w:sz w:val="20"/>
                <w:szCs w:val="20"/>
              </w:rPr>
            </w:pPr>
            <w:r>
              <w:rPr>
                <w:rFonts w:ascii="TimesNewRoman" w:hAnsi="TimesNewRoman" w:cs="Arial"/>
                <w:sz w:val="20"/>
                <w:szCs w:val="20"/>
              </w:rPr>
              <w:t>417 537</w:t>
            </w:r>
          </w:p>
          <w:p w14:paraId="26D3E680" w14:textId="39FF6C3F" w:rsidR="00752512" w:rsidRDefault="00752512" w:rsidP="00DC3B4B">
            <w:pPr>
              <w:jc w:val="both"/>
              <w:rPr>
                <w:sz w:val="20"/>
                <w:szCs w:val="20"/>
              </w:rPr>
            </w:pPr>
          </w:p>
        </w:tc>
        <w:tc>
          <w:tcPr>
            <w:tcW w:w="1509" w:type="dxa"/>
            <w:gridSpan w:val="2"/>
            <w:tcBorders>
              <w:bottom w:val="single" w:sz="4" w:space="0" w:color="auto"/>
            </w:tcBorders>
            <w:shd w:val="clear" w:color="auto" w:fill="C5E0B3" w:themeFill="accent6" w:themeFillTint="66"/>
          </w:tcPr>
          <w:p w14:paraId="4FAE56D9" w14:textId="10251563" w:rsidR="006D03C5" w:rsidRDefault="006D03C5" w:rsidP="006D03C5">
            <w:pPr>
              <w:jc w:val="both"/>
              <w:rPr>
                <w:rFonts w:ascii="TimesNewRoman" w:hAnsi="TimesNewRoman" w:cs="Arial"/>
                <w:sz w:val="20"/>
                <w:szCs w:val="20"/>
              </w:rPr>
            </w:pPr>
            <w:r>
              <w:rPr>
                <w:rFonts w:ascii="TimesNewRoman" w:hAnsi="TimesNewRoman" w:cs="Arial"/>
                <w:sz w:val="20"/>
                <w:szCs w:val="20"/>
              </w:rPr>
              <w:t>417 537</w:t>
            </w:r>
          </w:p>
          <w:p w14:paraId="2A3E96A4" w14:textId="3F04E62F" w:rsidR="00752512" w:rsidRDefault="00752512" w:rsidP="00DC3B4B">
            <w:pPr>
              <w:jc w:val="both"/>
              <w:rPr>
                <w:sz w:val="20"/>
                <w:szCs w:val="20"/>
              </w:rPr>
            </w:pPr>
          </w:p>
        </w:tc>
      </w:tr>
      <w:tr w:rsidR="00EE7A5A" w14:paraId="19C0641D" w14:textId="77777777" w:rsidTr="006D03C5">
        <w:trPr>
          <w:gridAfter w:val="1"/>
          <w:wAfter w:w="46" w:type="dxa"/>
        </w:trPr>
        <w:tc>
          <w:tcPr>
            <w:tcW w:w="9546" w:type="dxa"/>
            <w:gridSpan w:val="7"/>
            <w:tcBorders>
              <w:top w:val="single" w:sz="4" w:space="0" w:color="auto"/>
              <w:left w:val="nil"/>
              <w:bottom w:val="nil"/>
              <w:right w:val="nil"/>
            </w:tcBorders>
            <w:shd w:val="clear" w:color="auto" w:fill="auto"/>
          </w:tcPr>
          <w:p w14:paraId="4CF979BF" w14:textId="72256644" w:rsidR="00EE7A5A" w:rsidRPr="00EE7A5A" w:rsidRDefault="00EE7A5A" w:rsidP="006D03C5">
            <w:pPr>
              <w:rPr>
                <w:i/>
                <w:noProof/>
                <w:sz w:val="20"/>
                <w:szCs w:val="20"/>
                <w:lang w:eastAsia="lv-LV"/>
              </w:rPr>
            </w:pPr>
          </w:p>
        </w:tc>
      </w:tr>
      <w:tr w:rsidR="00706A75" w:rsidRPr="000D3656" w14:paraId="27F71451" w14:textId="77777777" w:rsidTr="006D03C5">
        <w:trPr>
          <w:gridBefore w:val="1"/>
          <w:wBefore w:w="93" w:type="dxa"/>
        </w:trPr>
        <w:tc>
          <w:tcPr>
            <w:tcW w:w="1744" w:type="dxa"/>
            <w:gridSpan w:val="2"/>
            <w:tcBorders>
              <w:top w:val="nil"/>
              <w:left w:val="nil"/>
              <w:bottom w:val="nil"/>
              <w:right w:val="nil"/>
            </w:tcBorders>
          </w:tcPr>
          <w:p w14:paraId="6FF0BB8D" w14:textId="7298F962" w:rsidR="00706A75" w:rsidRPr="000D3656" w:rsidRDefault="00706A75" w:rsidP="00F30260">
            <w:pPr>
              <w:tabs>
                <w:tab w:val="left" w:pos="0"/>
              </w:tabs>
              <w:jc w:val="both"/>
              <w:rPr>
                <w:sz w:val="20"/>
                <w:szCs w:val="20"/>
              </w:rPr>
            </w:pPr>
            <w:bookmarkStart w:id="10" w:name="_Korupcijas_novēršanas_un"/>
            <w:bookmarkEnd w:id="10"/>
          </w:p>
        </w:tc>
        <w:tc>
          <w:tcPr>
            <w:tcW w:w="7755" w:type="dxa"/>
            <w:gridSpan w:val="5"/>
            <w:tcBorders>
              <w:top w:val="nil"/>
              <w:left w:val="nil"/>
              <w:bottom w:val="nil"/>
              <w:right w:val="nil"/>
            </w:tcBorders>
          </w:tcPr>
          <w:p w14:paraId="0157FFA5" w14:textId="359D6784" w:rsidR="00706A75" w:rsidRPr="00E53B81" w:rsidRDefault="00706A75" w:rsidP="00706A75">
            <w:pPr>
              <w:autoSpaceDE w:val="0"/>
              <w:autoSpaceDN w:val="0"/>
              <w:jc w:val="both"/>
              <w:rPr>
                <w:sz w:val="26"/>
                <w:szCs w:val="26"/>
              </w:rPr>
            </w:pPr>
          </w:p>
        </w:tc>
      </w:tr>
      <w:tr w:rsidR="001D2BAF" w:rsidRPr="000D3656" w14:paraId="6A938B66" w14:textId="77777777" w:rsidTr="006D03C5">
        <w:trPr>
          <w:gridBefore w:val="1"/>
          <w:wBefore w:w="93" w:type="dxa"/>
        </w:trPr>
        <w:tc>
          <w:tcPr>
            <w:tcW w:w="1744" w:type="dxa"/>
            <w:gridSpan w:val="2"/>
            <w:tcBorders>
              <w:top w:val="nil"/>
              <w:left w:val="nil"/>
              <w:bottom w:val="nil"/>
              <w:right w:val="nil"/>
            </w:tcBorders>
          </w:tcPr>
          <w:p w14:paraId="7FE983B2" w14:textId="3FA955A7" w:rsidR="001D2BAF" w:rsidRPr="000D3656" w:rsidRDefault="001D2BAF" w:rsidP="00F30260">
            <w:pPr>
              <w:tabs>
                <w:tab w:val="left" w:pos="0"/>
              </w:tabs>
              <w:jc w:val="both"/>
              <w:rPr>
                <w:sz w:val="20"/>
                <w:szCs w:val="20"/>
              </w:rPr>
            </w:pPr>
          </w:p>
        </w:tc>
        <w:tc>
          <w:tcPr>
            <w:tcW w:w="7755" w:type="dxa"/>
            <w:gridSpan w:val="5"/>
            <w:tcBorders>
              <w:top w:val="nil"/>
              <w:left w:val="nil"/>
              <w:bottom w:val="nil"/>
              <w:right w:val="nil"/>
            </w:tcBorders>
          </w:tcPr>
          <w:p w14:paraId="3C6E327C" w14:textId="71A41AE9" w:rsidR="001D2BAF" w:rsidRPr="00E53B81" w:rsidRDefault="001D2BAF" w:rsidP="001D2BAF">
            <w:pPr>
              <w:autoSpaceDE w:val="0"/>
              <w:autoSpaceDN w:val="0"/>
              <w:jc w:val="both"/>
              <w:rPr>
                <w:sz w:val="26"/>
                <w:szCs w:val="26"/>
              </w:rPr>
            </w:pPr>
          </w:p>
        </w:tc>
      </w:tr>
      <w:tr w:rsidR="003F5422" w:rsidRPr="000D3656" w14:paraId="1CC4E949" w14:textId="77777777" w:rsidTr="006D03C5">
        <w:trPr>
          <w:gridBefore w:val="1"/>
          <w:wBefore w:w="93" w:type="dxa"/>
        </w:trPr>
        <w:tc>
          <w:tcPr>
            <w:tcW w:w="1744" w:type="dxa"/>
            <w:gridSpan w:val="2"/>
            <w:tcBorders>
              <w:top w:val="nil"/>
              <w:left w:val="nil"/>
              <w:bottom w:val="nil"/>
              <w:right w:val="nil"/>
            </w:tcBorders>
          </w:tcPr>
          <w:p w14:paraId="163E61DA" w14:textId="03DCD2A0" w:rsidR="003F5422" w:rsidRPr="000D3656" w:rsidRDefault="003F5422" w:rsidP="005C625A">
            <w:pPr>
              <w:tabs>
                <w:tab w:val="left" w:pos="0"/>
              </w:tabs>
              <w:jc w:val="both"/>
              <w:rPr>
                <w:sz w:val="20"/>
                <w:szCs w:val="20"/>
              </w:rPr>
            </w:pPr>
          </w:p>
        </w:tc>
        <w:tc>
          <w:tcPr>
            <w:tcW w:w="7755" w:type="dxa"/>
            <w:gridSpan w:val="5"/>
            <w:tcBorders>
              <w:top w:val="nil"/>
              <w:left w:val="nil"/>
              <w:bottom w:val="nil"/>
              <w:right w:val="nil"/>
            </w:tcBorders>
          </w:tcPr>
          <w:p w14:paraId="723CACFA" w14:textId="5E47CEFE" w:rsidR="003F5422" w:rsidRPr="00E53B81" w:rsidRDefault="003F5422" w:rsidP="005C625A">
            <w:pPr>
              <w:autoSpaceDE w:val="0"/>
              <w:autoSpaceDN w:val="0"/>
              <w:spacing w:after="80"/>
              <w:jc w:val="both"/>
              <w:rPr>
                <w:sz w:val="26"/>
                <w:szCs w:val="26"/>
              </w:rPr>
            </w:pPr>
          </w:p>
        </w:tc>
      </w:tr>
      <w:tr w:rsidR="00B106B9" w:rsidRPr="000D3656" w14:paraId="69F73049" w14:textId="77777777" w:rsidTr="006D03C5">
        <w:trPr>
          <w:gridBefore w:val="1"/>
          <w:wBefore w:w="93" w:type="dxa"/>
        </w:trPr>
        <w:tc>
          <w:tcPr>
            <w:tcW w:w="1744" w:type="dxa"/>
            <w:gridSpan w:val="2"/>
            <w:tcBorders>
              <w:top w:val="nil"/>
              <w:left w:val="nil"/>
              <w:bottom w:val="nil"/>
              <w:right w:val="nil"/>
            </w:tcBorders>
          </w:tcPr>
          <w:p w14:paraId="6382A0A1" w14:textId="248FF7A4" w:rsidR="00B106B9" w:rsidRPr="000D3656" w:rsidRDefault="00B106B9" w:rsidP="005C625A">
            <w:pPr>
              <w:tabs>
                <w:tab w:val="left" w:pos="0"/>
              </w:tabs>
              <w:jc w:val="both"/>
              <w:rPr>
                <w:sz w:val="20"/>
                <w:szCs w:val="20"/>
              </w:rPr>
            </w:pPr>
          </w:p>
        </w:tc>
        <w:tc>
          <w:tcPr>
            <w:tcW w:w="7755" w:type="dxa"/>
            <w:gridSpan w:val="5"/>
            <w:tcBorders>
              <w:top w:val="nil"/>
              <w:left w:val="nil"/>
              <w:bottom w:val="nil"/>
              <w:right w:val="nil"/>
            </w:tcBorders>
          </w:tcPr>
          <w:p w14:paraId="2559329B" w14:textId="4988EA43" w:rsidR="00B106B9" w:rsidRPr="00B106B9" w:rsidRDefault="00B106B9" w:rsidP="00B106B9">
            <w:pPr>
              <w:jc w:val="both"/>
              <w:rPr>
                <w:rFonts w:eastAsia="Calibri"/>
                <w:sz w:val="28"/>
                <w:szCs w:val="28"/>
              </w:rPr>
            </w:pPr>
          </w:p>
        </w:tc>
      </w:tr>
      <w:tr w:rsidR="00253878" w:rsidRPr="000D3656" w14:paraId="4B78C765" w14:textId="77777777" w:rsidTr="006D03C5">
        <w:trPr>
          <w:gridBefore w:val="1"/>
          <w:wBefore w:w="93" w:type="dxa"/>
        </w:trPr>
        <w:tc>
          <w:tcPr>
            <w:tcW w:w="1744" w:type="dxa"/>
            <w:gridSpan w:val="2"/>
            <w:tcBorders>
              <w:top w:val="nil"/>
              <w:left w:val="nil"/>
              <w:bottom w:val="nil"/>
              <w:right w:val="nil"/>
            </w:tcBorders>
          </w:tcPr>
          <w:p w14:paraId="583DC025" w14:textId="48289D84" w:rsidR="00253878" w:rsidRPr="000D3656" w:rsidRDefault="00253878" w:rsidP="006A408B">
            <w:pPr>
              <w:tabs>
                <w:tab w:val="left" w:pos="0"/>
              </w:tabs>
              <w:jc w:val="both"/>
              <w:rPr>
                <w:sz w:val="20"/>
                <w:szCs w:val="20"/>
              </w:rPr>
            </w:pPr>
          </w:p>
        </w:tc>
        <w:tc>
          <w:tcPr>
            <w:tcW w:w="7755" w:type="dxa"/>
            <w:gridSpan w:val="5"/>
            <w:tcBorders>
              <w:top w:val="nil"/>
              <w:left w:val="nil"/>
              <w:bottom w:val="nil"/>
              <w:right w:val="nil"/>
            </w:tcBorders>
          </w:tcPr>
          <w:p w14:paraId="5401286D" w14:textId="421C0640" w:rsidR="00253878" w:rsidRPr="00E53B81" w:rsidRDefault="00253878" w:rsidP="00253878">
            <w:pPr>
              <w:autoSpaceDE w:val="0"/>
              <w:autoSpaceDN w:val="0"/>
              <w:jc w:val="both"/>
              <w:rPr>
                <w:sz w:val="26"/>
                <w:szCs w:val="26"/>
              </w:rPr>
            </w:pPr>
          </w:p>
        </w:tc>
      </w:tr>
    </w:tbl>
    <w:p w14:paraId="505DC4A2" w14:textId="59DF538D" w:rsidR="001E4EF7" w:rsidRDefault="001E4EF7">
      <w:pPr>
        <w:rPr>
          <w:noProof/>
          <w:lang w:eastAsia="lv-LV"/>
        </w:rPr>
      </w:pPr>
      <w:bookmarkStart w:id="11" w:name="_Korupcijas_novēršanas_un_1"/>
      <w:bookmarkEnd w:id="11"/>
      <w:r>
        <w:rPr>
          <w:noProof/>
          <w:lang w:eastAsia="lv-LV"/>
        </w:rPr>
        <w:lastRenderedPageBreak/>
        <w:drawing>
          <wp:inline distT="0" distB="0" distL="0" distR="0" wp14:anchorId="67953BE9" wp14:editId="29726A8A">
            <wp:extent cx="5908675" cy="1995805"/>
            <wp:effectExtent l="0" t="0" r="15875" b="444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Style w:val="TableGrid"/>
        <w:tblW w:w="9592" w:type="dxa"/>
        <w:tblInd w:w="-147" w:type="dxa"/>
        <w:tblLook w:val="04A0" w:firstRow="1" w:lastRow="0" w:firstColumn="1" w:lastColumn="0" w:noHBand="0" w:noVBand="1"/>
      </w:tblPr>
      <w:tblGrid>
        <w:gridCol w:w="1761"/>
        <w:gridCol w:w="7831"/>
      </w:tblGrid>
      <w:tr w:rsidR="001E4EF7" w:rsidRPr="000D3656" w14:paraId="58CFE703" w14:textId="77777777" w:rsidTr="007E1222">
        <w:tc>
          <w:tcPr>
            <w:tcW w:w="1744" w:type="dxa"/>
            <w:tcBorders>
              <w:top w:val="nil"/>
              <w:left w:val="nil"/>
              <w:bottom w:val="nil"/>
              <w:right w:val="nil"/>
            </w:tcBorders>
          </w:tcPr>
          <w:p w14:paraId="1DB9EE95" w14:textId="77777777" w:rsidR="001E4EF7" w:rsidRPr="000D3656" w:rsidRDefault="001E4EF7" w:rsidP="007E1222">
            <w:pPr>
              <w:tabs>
                <w:tab w:val="left" w:pos="0"/>
              </w:tabs>
              <w:jc w:val="both"/>
              <w:rPr>
                <w:sz w:val="20"/>
                <w:szCs w:val="20"/>
              </w:rPr>
            </w:pPr>
            <w:r w:rsidRPr="000D3656">
              <w:rPr>
                <w:sz w:val="20"/>
                <w:szCs w:val="20"/>
              </w:rPr>
              <w:t xml:space="preserve">FM </w:t>
            </w:r>
            <w:r>
              <w:rPr>
                <w:sz w:val="20"/>
                <w:szCs w:val="20"/>
              </w:rPr>
              <w:t>10.02.2021 rīk.Nr.82</w:t>
            </w:r>
          </w:p>
        </w:tc>
        <w:tc>
          <w:tcPr>
            <w:tcW w:w="7755" w:type="dxa"/>
            <w:tcBorders>
              <w:top w:val="nil"/>
              <w:left w:val="nil"/>
              <w:bottom w:val="nil"/>
              <w:right w:val="nil"/>
            </w:tcBorders>
          </w:tcPr>
          <w:p w14:paraId="010285B3" w14:textId="77777777" w:rsidR="001E4EF7" w:rsidRPr="00E53B81" w:rsidRDefault="001E4EF7" w:rsidP="007E1222">
            <w:pPr>
              <w:autoSpaceDE w:val="0"/>
              <w:autoSpaceDN w:val="0"/>
              <w:jc w:val="both"/>
              <w:rPr>
                <w:sz w:val="26"/>
                <w:szCs w:val="26"/>
              </w:rPr>
            </w:pPr>
            <w:r>
              <w:rPr>
                <w:sz w:val="20"/>
                <w:szCs w:val="20"/>
              </w:rPr>
              <w:t>327 183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06A75">
              <w:rPr>
                <w:sz w:val="20"/>
                <w:szCs w:val="20"/>
              </w:rPr>
              <w:t>pamatojoties uz Ministru kabineta 2021.gada 28.janvāra sēdes protokola Nr.10 46.§ 2.punktu.</w:t>
            </w:r>
          </w:p>
        </w:tc>
      </w:tr>
      <w:tr w:rsidR="001E4EF7" w:rsidRPr="000D3656" w14:paraId="4A58DF4E" w14:textId="77777777" w:rsidTr="007E1222">
        <w:tc>
          <w:tcPr>
            <w:tcW w:w="1744" w:type="dxa"/>
            <w:tcBorders>
              <w:top w:val="nil"/>
              <w:left w:val="nil"/>
              <w:bottom w:val="nil"/>
              <w:right w:val="nil"/>
            </w:tcBorders>
          </w:tcPr>
          <w:p w14:paraId="3ADE46C4" w14:textId="77777777" w:rsidR="001E4EF7" w:rsidRPr="000D3656" w:rsidRDefault="001E4EF7" w:rsidP="007E1222">
            <w:pPr>
              <w:tabs>
                <w:tab w:val="left" w:pos="0"/>
              </w:tabs>
              <w:jc w:val="both"/>
              <w:rPr>
                <w:sz w:val="20"/>
                <w:szCs w:val="20"/>
              </w:rPr>
            </w:pPr>
            <w:r w:rsidRPr="000D3656">
              <w:rPr>
                <w:sz w:val="20"/>
                <w:szCs w:val="20"/>
              </w:rPr>
              <w:t xml:space="preserve">FM </w:t>
            </w:r>
            <w:r>
              <w:rPr>
                <w:sz w:val="20"/>
                <w:szCs w:val="20"/>
              </w:rPr>
              <w:t>10.02.2021 rīk.Nr.83</w:t>
            </w:r>
          </w:p>
        </w:tc>
        <w:tc>
          <w:tcPr>
            <w:tcW w:w="7755" w:type="dxa"/>
            <w:tcBorders>
              <w:top w:val="nil"/>
              <w:left w:val="nil"/>
              <w:bottom w:val="nil"/>
              <w:right w:val="nil"/>
            </w:tcBorders>
          </w:tcPr>
          <w:p w14:paraId="7C4DA8FD" w14:textId="77777777" w:rsidR="001E4EF7" w:rsidRPr="00E53B81" w:rsidRDefault="001E4EF7" w:rsidP="007E1222">
            <w:pPr>
              <w:autoSpaceDE w:val="0"/>
              <w:autoSpaceDN w:val="0"/>
              <w:jc w:val="both"/>
              <w:rPr>
                <w:sz w:val="26"/>
                <w:szCs w:val="26"/>
              </w:rPr>
            </w:pPr>
            <w:r>
              <w:rPr>
                <w:sz w:val="20"/>
                <w:szCs w:val="20"/>
              </w:rPr>
              <w:t>21 175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1D2BAF">
              <w:rPr>
                <w:sz w:val="20"/>
                <w:szCs w:val="20"/>
              </w:rPr>
              <w:t>lai segtu izdevumus par vienotā informatīvā tālruņa 8345 darbību, nodrošinot personu informēšanu par Latvijā noteiktajiem epidemioloģiskās drošības pasākumiem Covid-19 izplatības ierobežošanai.</w:t>
            </w:r>
          </w:p>
        </w:tc>
      </w:tr>
      <w:tr w:rsidR="001E4EF7" w:rsidRPr="000D3656" w14:paraId="7524FB45" w14:textId="77777777" w:rsidTr="007E1222">
        <w:tc>
          <w:tcPr>
            <w:tcW w:w="1744" w:type="dxa"/>
            <w:tcBorders>
              <w:top w:val="nil"/>
              <w:left w:val="nil"/>
              <w:bottom w:val="nil"/>
              <w:right w:val="nil"/>
            </w:tcBorders>
          </w:tcPr>
          <w:p w14:paraId="4E7B94AB" w14:textId="77777777" w:rsidR="001E4EF7" w:rsidRPr="000D3656" w:rsidRDefault="001E4EF7" w:rsidP="007E1222">
            <w:pPr>
              <w:tabs>
                <w:tab w:val="left" w:pos="0"/>
              </w:tabs>
              <w:jc w:val="both"/>
              <w:rPr>
                <w:sz w:val="20"/>
                <w:szCs w:val="20"/>
              </w:rPr>
            </w:pPr>
            <w:r w:rsidRPr="000D3656">
              <w:rPr>
                <w:sz w:val="20"/>
                <w:szCs w:val="20"/>
              </w:rPr>
              <w:t xml:space="preserve">FM </w:t>
            </w:r>
            <w:r>
              <w:rPr>
                <w:sz w:val="20"/>
                <w:szCs w:val="20"/>
              </w:rPr>
              <w:t>26.02.2021 rīk.Nr.111</w:t>
            </w:r>
          </w:p>
        </w:tc>
        <w:tc>
          <w:tcPr>
            <w:tcW w:w="7755" w:type="dxa"/>
            <w:tcBorders>
              <w:top w:val="nil"/>
              <w:left w:val="nil"/>
              <w:bottom w:val="nil"/>
              <w:right w:val="nil"/>
            </w:tcBorders>
          </w:tcPr>
          <w:p w14:paraId="76033C15" w14:textId="77777777" w:rsidR="001E4EF7" w:rsidRPr="00E53B81" w:rsidRDefault="001E4EF7" w:rsidP="007E1222">
            <w:pPr>
              <w:autoSpaceDE w:val="0"/>
              <w:autoSpaceDN w:val="0"/>
              <w:spacing w:after="80"/>
              <w:jc w:val="both"/>
              <w:rPr>
                <w:sz w:val="26"/>
                <w:szCs w:val="26"/>
              </w:rPr>
            </w:pPr>
            <w:r>
              <w:rPr>
                <w:sz w:val="20"/>
                <w:szCs w:val="20"/>
              </w:rPr>
              <w:t>51 521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 pamatojoties uz Ministru kabineta 2021.gada 28.janvāra sēdes protokola Nr.10 46.</w:t>
            </w:r>
            <w:r>
              <w:rPr>
                <w:rFonts w:cs="Times New Roman"/>
                <w:sz w:val="20"/>
                <w:szCs w:val="20"/>
              </w:rPr>
              <w:t>§</w:t>
            </w:r>
          </w:p>
        </w:tc>
      </w:tr>
      <w:tr w:rsidR="001E4EF7" w:rsidRPr="000D3656" w14:paraId="593C2012" w14:textId="77777777" w:rsidTr="007E1222">
        <w:tc>
          <w:tcPr>
            <w:tcW w:w="1744" w:type="dxa"/>
            <w:tcBorders>
              <w:top w:val="nil"/>
              <w:left w:val="nil"/>
              <w:bottom w:val="nil"/>
              <w:right w:val="nil"/>
            </w:tcBorders>
          </w:tcPr>
          <w:p w14:paraId="26C879D5" w14:textId="77777777" w:rsidR="001E4EF7" w:rsidRPr="000D3656" w:rsidRDefault="001E4EF7" w:rsidP="007E1222">
            <w:pPr>
              <w:tabs>
                <w:tab w:val="left" w:pos="0"/>
              </w:tabs>
              <w:jc w:val="both"/>
              <w:rPr>
                <w:sz w:val="20"/>
                <w:szCs w:val="20"/>
              </w:rPr>
            </w:pPr>
            <w:r w:rsidRPr="000D3656">
              <w:rPr>
                <w:sz w:val="20"/>
                <w:szCs w:val="20"/>
              </w:rPr>
              <w:t xml:space="preserve">FM </w:t>
            </w:r>
            <w:r>
              <w:rPr>
                <w:sz w:val="20"/>
                <w:szCs w:val="20"/>
              </w:rPr>
              <w:t>05.03.2021 rīk.Nr.131</w:t>
            </w:r>
          </w:p>
        </w:tc>
        <w:tc>
          <w:tcPr>
            <w:tcW w:w="7755" w:type="dxa"/>
            <w:tcBorders>
              <w:top w:val="nil"/>
              <w:left w:val="nil"/>
              <w:bottom w:val="nil"/>
              <w:right w:val="nil"/>
            </w:tcBorders>
          </w:tcPr>
          <w:p w14:paraId="73F6AC47" w14:textId="77777777" w:rsidR="001E4EF7" w:rsidRPr="00B106B9" w:rsidRDefault="001E4EF7" w:rsidP="007E1222">
            <w:pPr>
              <w:jc w:val="both"/>
              <w:rPr>
                <w:rFonts w:eastAsia="Calibri"/>
                <w:sz w:val="28"/>
                <w:szCs w:val="28"/>
              </w:rPr>
            </w:pPr>
            <w:r>
              <w:rPr>
                <w:sz w:val="20"/>
                <w:szCs w:val="20"/>
              </w:rPr>
              <w:t>7 808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106B9">
              <w:rPr>
                <w:sz w:val="20"/>
                <w:szCs w:val="20"/>
              </w:rPr>
              <w:t>lai segtu izdevumus par vienotā informatīvā tālruņa 8345 darbību, nodrošinot personu informēšanu par Latvijā noteiktajiem epidemioloģiskās drošības pasākumiem Covid-19 izplatības ierobežošanai.</w:t>
            </w:r>
          </w:p>
        </w:tc>
      </w:tr>
      <w:tr w:rsidR="001E4EF7" w:rsidRPr="000D3656" w14:paraId="63D263EE" w14:textId="77777777" w:rsidTr="007E1222">
        <w:tc>
          <w:tcPr>
            <w:tcW w:w="1744" w:type="dxa"/>
            <w:tcBorders>
              <w:top w:val="nil"/>
              <w:left w:val="nil"/>
              <w:bottom w:val="nil"/>
              <w:right w:val="nil"/>
            </w:tcBorders>
          </w:tcPr>
          <w:p w14:paraId="72A72B2D" w14:textId="77777777" w:rsidR="001E4EF7" w:rsidRPr="000D3656" w:rsidRDefault="001E4EF7" w:rsidP="007E1222">
            <w:pPr>
              <w:tabs>
                <w:tab w:val="left" w:pos="0"/>
              </w:tabs>
              <w:jc w:val="both"/>
              <w:rPr>
                <w:sz w:val="20"/>
                <w:szCs w:val="20"/>
              </w:rPr>
            </w:pPr>
            <w:r w:rsidRPr="000D3656">
              <w:rPr>
                <w:sz w:val="20"/>
                <w:szCs w:val="20"/>
              </w:rPr>
              <w:t xml:space="preserve">FM </w:t>
            </w:r>
            <w:r>
              <w:rPr>
                <w:sz w:val="20"/>
                <w:szCs w:val="20"/>
              </w:rPr>
              <w:t>15.03.2021 rīk.Nr.145</w:t>
            </w:r>
          </w:p>
        </w:tc>
        <w:tc>
          <w:tcPr>
            <w:tcW w:w="7755" w:type="dxa"/>
            <w:tcBorders>
              <w:top w:val="nil"/>
              <w:left w:val="nil"/>
              <w:bottom w:val="nil"/>
              <w:right w:val="nil"/>
            </w:tcBorders>
          </w:tcPr>
          <w:p w14:paraId="123058FC" w14:textId="77777777" w:rsidR="001E4EF7" w:rsidRPr="00E53B81" w:rsidRDefault="001E4EF7" w:rsidP="007E1222">
            <w:pPr>
              <w:autoSpaceDE w:val="0"/>
              <w:autoSpaceDN w:val="0"/>
              <w:jc w:val="both"/>
              <w:rPr>
                <w:sz w:val="26"/>
                <w:szCs w:val="26"/>
              </w:rPr>
            </w:pPr>
            <w:r>
              <w:rPr>
                <w:sz w:val="20"/>
                <w:szCs w:val="20"/>
              </w:rPr>
              <w:t>9 850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53878">
              <w:rPr>
                <w:sz w:val="20"/>
                <w:szCs w:val="20"/>
              </w:rPr>
              <w:t>pamatojoties uz Ministru kabineta 2021.gada 28.janvāra sēdes protokola Nr.10 46.§ 2.punktu.</w:t>
            </w:r>
          </w:p>
        </w:tc>
      </w:tr>
    </w:tbl>
    <w:p w14:paraId="2F50A4C2" w14:textId="38668735" w:rsidR="0069663F" w:rsidRDefault="0069663F">
      <w:pPr>
        <w:rPr>
          <w:rFonts w:eastAsiaTheme="majorEastAsia" w:cs="Times New Roman"/>
          <w:b/>
          <w:sz w:val="28"/>
          <w:szCs w:val="28"/>
        </w:rPr>
      </w:pPr>
      <w:r>
        <w:rPr>
          <w:rFonts w:cs="Times New Roman"/>
          <w:b/>
          <w:sz w:val="28"/>
          <w:szCs w:val="28"/>
        </w:rPr>
        <w:br w:type="page"/>
      </w:r>
    </w:p>
    <w:p w14:paraId="43CD7BBF" w14:textId="77777777" w:rsidR="00FD6DA6" w:rsidRPr="0039433A" w:rsidRDefault="00FD6DA6"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Korupcijas novēršanas un apkarošanas birojs</w:t>
      </w:r>
      <w:r w:rsidR="00EA0DBB">
        <w:rPr>
          <w:rFonts w:ascii="Times New Roman" w:hAnsi="Times New Roman" w:cs="Times New Roman"/>
          <w:b/>
          <w:color w:val="auto"/>
          <w:sz w:val="28"/>
          <w:szCs w:val="28"/>
        </w:rPr>
        <w:t xml:space="preserve"> </w:t>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FD6DA6" w14:paraId="254F567A" w14:textId="77777777" w:rsidTr="00691090">
        <w:tc>
          <w:tcPr>
            <w:tcW w:w="1584" w:type="dxa"/>
          </w:tcPr>
          <w:p w14:paraId="3D111CFD" w14:textId="77777777" w:rsidR="00FD6DA6" w:rsidRPr="00FE5AE6" w:rsidRDefault="00FD6DA6" w:rsidP="00DC3B4B">
            <w:pPr>
              <w:jc w:val="both"/>
              <w:rPr>
                <w:b/>
                <w:sz w:val="20"/>
                <w:szCs w:val="20"/>
              </w:rPr>
            </w:pPr>
            <w:r w:rsidRPr="00FE5AE6">
              <w:rPr>
                <w:b/>
                <w:sz w:val="20"/>
                <w:szCs w:val="20"/>
              </w:rPr>
              <w:t>Kods/FM rīk.dat.un Nr.</w:t>
            </w:r>
          </w:p>
        </w:tc>
        <w:tc>
          <w:tcPr>
            <w:tcW w:w="3798" w:type="dxa"/>
          </w:tcPr>
          <w:p w14:paraId="5491DE24" w14:textId="77777777" w:rsidR="00FD6DA6" w:rsidRPr="00FE5AE6" w:rsidRDefault="00FD6DA6" w:rsidP="00DC3B4B">
            <w:pPr>
              <w:jc w:val="both"/>
              <w:rPr>
                <w:b/>
                <w:sz w:val="20"/>
                <w:szCs w:val="20"/>
              </w:rPr>
            </w:pPr>
            <w:r w:rsidRPr="00FE5AE6">
              <w:rPr>
                <w:b/>
                <w:sz w:val="20"/>
                <w:szCs w:val="20"/>
              </w:rPr>
              <w:t>Programmas/apakšprogrammas nosaukums</w:t>
            </w:r>
          </w:p>
        </w:tc>
        <w:tc>
          <w:tcPr>
            <w:tcW w:w="1276" w:type="dxa"/>
          </w:tcPr>
          <w:p w14:paraId="7B03E8CF" w14:textId="357265F9" w:rsidR="00FD6DA6" w:rsidRPr="00FE5AE6" w:rsidRDefault="009C76CF" w:rsidP="00DC3B4B">
            <w:pPr>
              <w:jc w:val="both"/>
              <w:rPr>
                <w:b/>
                <w:sz w:val="20"/>
                <w:szCs w:val="20"/>
              </w:rPr>
            </w:pPr>
            <w:r>
              <w:rPr>
                <w:b/>
                <w:sz w:val="20"/>
                <w:szCs w:val="20"/>
              </w:rPr>
              <w:t>202</w:t>
            </w:r>
            <w:r w:rsidR="00383DF2">
              <w:rPr>
                <w:b/>
                <w:sz w:val="20"/>
                <w:szCs w:val="20"/>
              </w:rPr>
              <w:t>1</w:t>
            </w:r>
            <w:r w:rsidR="00FD6DA6" w:rsidRPr="00FE5AE6">
              <w:rPr>
                <w:b/>
                <w:sz w:val="20"/>
                <w:szCs w:val="20"/>
              </w:rPr>
              <w:t>.gada plāns</w:t>
            </w:r>
          </w:p>
        </w:tc>
        <w:tc>
          <w:tcPr>
            <w:tcW w:w="1275" w:type="dxa"/>
          </w:tcPr>
          <w:p w14:paraId="60075651" w14:textId="1AE24793" w:rsidR="00FD6DA6" w:rsidRPr="00FE5AE6" w:rsidRDefault="00FD6DA6" w:rsidP="00DC3B4B">
            <w:pPr>
              <w:jc w:val="both"/>
              <w:rPr>
                <w:b/>
                <w:sz w:val="20"/>
                <w:szCs w:val="20"/>
              </w:rPr>
            </w:pPr>
            <w:r w:rsidRPr="00FE5AE6">
              <w:rPr>
                <w:b/>
                <w:sz w:val="20"/>
                <w:szCs w:val="20"/>
              </w:rPr>
              <w:t xml:space="preserve">Izmaiņas uz </w:t>
            </w:r>
            <w:r w:rsidR="009E10C6">
              <w:rPr>
                <w:b/>
                <w:sz w:val="20"/>
                <w:szCs w:val="20"/>
              </w:rPr>
              <w:t>3</w:t>
            </w:r>
            <w:r w:rsidR="00F34D78">
              <w:rPr>
                <w:b/>
                <w:sz w:val="20"/>
                <w:szCs w:val="20"/>
              </w:rPr>
              <w:t>1</w:t>
            </w:r>
            <w:r w:rsidR="009E10C6">
              <w:rPr>
                <w:b/>
                <w:sz w:val="20"/>
                <w:szCs w:val="20"/>
              </w:rPr>
              <w:t>.</w:t>
            </w:r>
            <w:r w:rsidR="00383DF2">
              <w:rPr>
                <w:b/>
                <w:sz w:val="20"/>
                <w:szCs w:val="20"/>
              </w:rPr>
              <w:t>03</w:t>
            </w:r>
            <w:r w:rsidR="009C76CF">
              <w:rPr>
                <w:b/>
                <w:sz w:val="20"/>
                <w:szCs w:val="20"/>
              </w:rPr>
              <w:t>.202</w:t>
            </w:r>
            <w:r w:rsidR="00383DF2">
              <w:rPr>
                <w:b/>
                <w:sz w:val="20"/>
                <w:szCs w:val="20"/>
              </w:rPr>
              <w:t>1</w:t>
            </w:r>
          </w:p>
        </w:tc>
        <w:tc>
          <w:tcPr>
            <w:tcW w:w="1411" w:type="dxa"/>
          </w:tcPr>
          <w:p w14:paraId="14874ADA" w14:textId="458A8BB9" w:rsidR="00FD6DA6" w:rsidRPr="00FE5AE6" w:rsidRDefault="009C76CF" w:rsidP="00DC3B4B">
            <w:pPr>
              <w:jc w:val="both"/>
              <w:rPr>
                <w:b/>
                <w:sz w:val="20"/>
                <w:szCs w:val="20"/>
              </w:rPr>
            </w:pPr>
            <w:r>
              <w:rPr>
                <w:b/>
                <w:sz w:val="20"/>
                <w:szCs w:val="20"/>
              </w:rPr>
              <w:t>202</w:t>
            </w:r>
            <w:r w:rsidR="00383DF2">
              <w:rPr>
                <w:b/>
                <w:sz w:val="20"/>
                <w:szCs w:val="20"/>
              </w:rPr>
              <w:t>1</w:t>
            </w:r>
            <w:r w:rsidR="00FD6DA6" w:rsidRPr="00FE5AE6">
              <w:rPr>
                <w:b/>
                <w:sz w:val="20"/>
                <w:szCs w:val="20"/>
              </w:rPr>
              <w:t>.gada plāns kopā ar izmaiņām</w:t>
            </w:r>
          </w:p>
        </w:tc>
      </w:tr>
      <w:tr w:rsidR="00FD6DA6" w14:paraId="085F3204" w14:textId="77777777" w:rsidTr="00691090">
        <w:tc>
          <w:tcPr>
            <w:tcW w:w="5382" w:type="dxa"/>
            <w:gridSpan w:val="2"/>
            <w:shd w:val="clear" w:color="auto" w:fill="FFD966" w:themeFill="accent4" w:themeFillTint="99"/>
          </w:tcPr>
          <w:p w14:paraId="6FB55285" w14:textId="77777777" w:rsidR="00FD6DA6" w:rsidRPr="00FE5AE6" w:rsidRDefault="00FD6DA6"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1A2BAE1B" w14:textId="2C8E74BA" w:rsidR="00FD6DA6" w:rsidRPr="00FE5AE6" w:rsidRDefault="00DD478C" w:rsidP="00DC3B4B">
            <w:pPr>
              <w:jc w:val="both"/>
              <w:rPr>
                <w:b/>
                <w:sz w:val="20"/>
                <w:szCs w:val="20"/>
              </w:rPr>
            </w:pPr>
            <w:r w:rsidRPr="00DD478C">
              <w:rPr>
                <w:b/>
                <w:sz w:val="20"/>
                <w:szCs w:val="20"/>
              </w:rPr>
              <w:t>12</w:t>
            </w:r>
            <w:r>
              <w:rPr>
                <w:b/>
                <w:sz w:val="20"/>
                <w:szCs w:val="20"/>
              </w:rPr>
              <w:t xml:space="preserve"> </w:t>
            </w:r>
            <w:r w:rsidRPr="00DD478C">
              <w:rPr>
                <w:b/>
                <w:sz w:val="20"/>
                <w:szCs w:val="20"/>
              </w:rPr>
              <w:t>495</w:t>
            </w:r>
            <w:r>
              <w:rPr>
                <w:b/>
                <w:sz w:val="20"/>
                <w:szCs w:val="20"/>
              </w:rPr>
              <w:t xml:space="preserve"> </w:t>
            </w:r>
            <w:r w:rsidRPr="00DD478C">
              <w:rPr>
                <w:b/>
                <w:sz w:val="20"/>
                <w:szCs w:val="20"/>
              </w:rPr>
              <w:t>629</w:t>
            </w:r>
          </w:p>
        </w:tc>
        <w:tc>
          <w:tcPr>
            <w:tcW w:w="1275" w:type="dxa"/>
            <w:shd w:val="clear" w:color="auto" w:fill="FFD966" w:themeFill="accent4" w:themeFillTint="99"/>
          </w:tcPr>
          <w:p w14:paraId="18C309F8" w14:textId="306A8ABC" w:rsidR="00FD6DA6" w:rsidRPr="00DD478C" w:rsidRDefault="00DD478C" w:rsidP="00DC3B4B">
            <w:pPr>
              <w:jc w:val="both"/>
              <w:rPr>
                <w:rFonts w:ascii="TimesNewRoman" w:hAnsi="TimesNewRoman" w:cs="Arial"/>
                <w:sz w:val="20"/>
                <w:szCs w:val="20"/>
              </w:rPr>
            </w:pPr>
            <w:r>
              <w:rPr>
                <w:rFonts w:ascii="TimesNewRoman" w:hAnsi="TimesNewRoman" w:cs="Arial"/>
                <w:sz w:val="20"/>
                <w:szCs w:val="20"/>
              </w:rPr>
              <w:t>511 050</w:t>
            </w:r>
          </w:p>
        </w:tc>
        <w:tc>
          <w:tcPr>
            <w:tcW w:w="1411" w:type="dxa"/>
            <w:shd w:val="clear" w:color="auto" w:fill="FFD966" w:themeFill="accent4" w:themeFillTint="99"/>
          </w:tcPr>
          <w:p w14:paraId="0D621F80" w14:textId="0114B5C7" w:rsidR="00FD6DA6" w:rsidRPr="00DD478C" w:rsidRDefault="00DD478C" w:rsidP="00524568">
            <w:pPr>
              <w:jc w:val="both"/>
              <w:rPr>
                <w:rFonts w:ascii="TimesNewRoman" w:hAnsi="TimesNewRoman" w:cs="Arial"/>
                <w:b/>
                <w:bCs/>
                <w:sz w:val="20"/>
                <w:szCs w:val="20"/>
              </w:rPr>
            </w:pPr>
            <w:r>
              <w:rPr>
                <w:rFonts w:ascii="TimesNewRoman" w:hAnsi="TimesNewRoman" w:cs="Arial"/>
                <w:b/>
                <w:bCs/>
                <w:sz w:val="20"/>
                <w:szCs w:val="20"/>
              </w:rPr>
              <w:t xml:space="preserve">   13 006 679</w:t>
            </w:r>
          </w:p>
        </w:tc>
      </w:tr>
    </w:tbl>
    <w:p w14:paraId="470E85FD" w14:textId="77777777" w:rsidR="00FD6DA6" w:rsidRDefault="00FD6DA6" w:rsidP="00DC3B4B">
      <w:pPr>
        <w:jc w:val="both"/>
        <w:rPr>
          <w:i/>
          <w:sz w:val="20"/>
          <w:szCs w:val="20"/>
        </w:rPr>
      </w:pPr>
      <w:r w:rsidRPr="00FE5AE6">
        <w:rPr>
          <w:i/>
          <w:sz w:val="20"/>
          <w:szCs w:val="20"/>
        </w:rPr>
        <w:t>tajā skaitā izdevumi pa budžeta programmām (apakšprogrammām)</w:t>
      </w:r>
    </w:p>
    <w:tbl>
      <w:tblPr>
        <w:tblStyle w:val="TableGrid"/>
        <w:tblW w:w="9345" w:type="dxa"/>
        <w:tblInd w:w="1" w:type="dxa"/>
        <w:tblLook w:val="04A0" w:firstRow="1" w:lastRow="0" w:firstColumn="1" w:lastColumn="0" w:noHBand="0" w:noVBand="1"/>
      </w:tblPr>
      <w:tblGrid>
        <w:gridCol w:w="1555"/>
        <w:gridCol w:w="3825"/>
        <w:gridCol w:w="1275"/>
        <w:gridCol w:w="1274"/>
        <w:gridCol w:w="1416"/>
      </w:tblGrid>
      <w:tr w:rsidR="00424723" w14:paraId="71CEE488" w14:textId="77777777" w:rsidTr="00947676">
        <w:tc>
          <w:tcPr>
            <w:tcW w:w="1555" w:type="dxa"/>
            <w:shd w:val="clear" w:color="auto" w:fill="C5E0B3" w:themeFill="accent6" w:themeFillTint="66"/>
          </w:tcPr>
          <w:p w14:paraId="13372024" w14:textId="77777777" w:rsidR="00424723" w:rsidRDefault="00424723" w:rsidP="00424723">
            <w:pPr>
              <w:jc w:val="both"/>
              <w:rPr>
                <w:sz w:val="20"/>
                <w:szCs w:val="20"/>
              </w:rPr>
            </w:pPr>
            <w:r>
              <w:rPr>
                <w:sz w:val="20"/>
                <w:szCs w:val="20"/>
              </w:rPr>
              <w:t>01.00.00</w:t>
            </w:r>
          </w:p>
        </w:tc>
        <w:tc>
          <w:tcPr>
            <w:tcW w:w="3825" w:type="dxa"/>
            <w:shd w:val="clear" w:color="auto" w:fill="C5E0B3" w:themeFill="accent6" w:themeFillTint="66"/>
          </w:tcPr>
          <w:p w14:paraId="44D8C7C4" w14:textId="77777777" w:rsidR="00424723" w:rsidRDefault="00424723" w:rsidP="00424723">
            <w:pPr>
              <w:jc w:val="both"/>
              <w:rPr>
                <w:sz w:val="20"/>
                <w:szCs w:val="20"/>
              </w:rPr>
            </w:pPr>
            <w:r>
              <w:rPr>
                <w:sz w:val="20"/>
                <w:szCs w:val="20"/>
              </w:rPr>
              <w:t>Korupcijas novēršanas un apkarošanas birojs</w:t>
            </w:r>
          </w:p>
        </w:tc>
        <w:tc>
          <w:tcPr>
            <w:tcW w:w="1275" w:type="dxa"/>
            <w:shd w:val="clear" w:color="auto" w:fill="C5E0B3" w:themeFill="accent6" w:themeFillTint="66"/>
          </w:tcPr>
          <w:p w14:paraId="4B747701" w14:textId="3156A9B3" w:rsidR="00424723" w:rsidRPr="00DD478C" w:rsidRDefault="00DD478C" w:rsidP="00424723">
            <w:pPr>
              <w:jc w:val="both"/>
              <w:rPr>
                <w:rFonts w:ascii="TimesNewRoman" w:hAnsi="TimesNewRoman" w:cs="Arial"/>
                <w:sz w:val="20"/>
                <w:szCs w:val="20"/>
              </w:rPr>
            </w:pPr>
            <w:r>
              <w:rPr>
                <w:rFonts w:ascii="TimesNewRoman" w:hAnsi="TimesNewRoman" w:cs="Arial"/>
                <w:sz w:val="20"/>
                <w:szCs w:val="20"/>
              </w:rPr>
              <w:t>12 495 629</w:t>
            </w:r>
          </w:p>
        </w:tc>
        <w:tc>
          <w:tcPr>
            <w:tcW w:w="1274" w:type="dxa"/>
            <w:shd w:val="clear" w:color="auto" w:fill="C5E0B3" w:themeFill="accent6" w:themeFillTint="66"/>
          </w:tcPr>
          <w:p w14:paraId="4E06422C" w14:textId="5F43D580" w:rsidR="00424723" w:rsidRPr="00D90FC6" w:rsidRDefault="00DD478C" w:rsidP="00424723">
            <w:pPr>
              <w:jc w:val="both"/>
              <w:rPr>
                <w:sz w:val="20"/>
                <w:szCs w:val="20"/>
              </w:rPr>
            </w:pPr>
            <w:r>
              <w:rPr>
                <w:sz w:val="20"/>
                <w:szCs w:val="20"/>
              </w:rPr>
              <w:t>102 844</w:t>
            </w:r>
          </w:p>
        </w:tc>
        <w:tc>
          <w:tcPr>
            <w:tcW w:w="1416" w:type="dxa"/>
            <w:shd w:val="clear" w:color="auto" w:fill="C5E0B3" w:themeFill="accent6" w:themeFillTint="66"/>
          </w:tcPr>
          <w:p w14:paraId="61255F89" w14:textId="35B1EA24" w:rsidR="00424723" w:rsidRPr="00DD478C" w:rsidRDefault="00DD478C" w:rsidP="00424723">
            <w:pPr>
              <w:jc w:val="both"/>
              <w:rPr>
                <w:rFonts w:ascii="TimesNewRoman" w:hAnsi="TimesNewRoman" w:cs="Arial"/>
                <w:sz w:val="20"/>
                <w:szCs w:val="20"/>
              </w:rPr>
            </w:pPr>
            <w:r>
              <w:rPr>
                <w:rFonts w:ascii="TimesNewRoman" w:hAnsi="TimesNewRoman" w:cs="Arial"/>
                <w:sz w:val="20"/>
                <w:szCs w:val="20"/>
              </w:rPr>
              <w:t>12 598 473</w:t>
            </w:r>
          </w:p>
        </w:tc>
      </w:tr>
    </w:tbl>
    <w:p w14:paraId="0BCF0B37" w14:textId="3A43F284" w:rsidR="006B515B" w:rsidRDefault="00DD478C" w:rsidP="00DC3B4B">
      <w:pPr>
        <w:jc w:val="both"/>
      </w:pPr>
      <w:r>
        <w:rPr>
          <w:noProof/>
          <w:lang w:eastAsia="lv-LV"/>
        </w:rPr>
        <w:drawing>
          <wp:inline distT="0" distB="0" distL="0" distR="0" wp14:anchorId="5BBB7829" wp14:editId="256DF751">
            <wp:extent cx="5908675" cy="1995805"/>
            <wp:effectExtent l="0" t="0" r="15875" b="444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47676" w:rsidRPr="000D3656" w14:paraId="5E44BC82" w14:textId="77777777" w:rsidTr="00DD478C">
        <w:tc>
          <w:tcPr>
            <w:tcW w:w="1570" w:type="dxa"/>
          </w:tcPr>
          <w:p w14:paraId="701BD6A8" w14:textId="12F70CB2" w:rsidR="00947676" w:rsidRPr="000D3656" w:rsidRDefault="00947676" w:rsidP="00DC6600">
            <w:pPr>
              <w:tabs>
                <w:tab w:val="left" w:pos="0"/>
              </w:tabs>
              <w:jc w:val="both"/>
              <w:rPr>
                <w:sz w:val="20"/>
                <w:szCs w:val="20"/>
              </w:rPr>
            </w:pPr>
            <w:r w:rsidRPr="000D3656">
              <w:rPr>
                <w:sz w:val="20"/>
                <w:szCs w:val="20"/>
              </w:rPr>
              <w:t xml:space="preserve">FM </w:t>
            </w:r>
            <w:r>
              <w:rPr>
                <w:sz w:val="20"/>
                <w:szCs w:val="20"/>
              </w:rPr>
              <w:t>19.01.2021 rīk.Nr.29</w:t>
            </w:r>
          </w:p>
        </w:tc>
        <w:tc>
          <w:tcPr>
            <w:tcW w:w="7796" w:type="dxa"/>
          </w:tcPr>
          <w:p w14:paraId="7706E323" w14:textId="4745C6A9" w:rsidR="00947676" w:rsidRPr="00A51878" w:rsidRDefault="00947676" w:rsidP="00DC6600">
            <w:pPr>
              <w:jc w:val="both"/>
              <w:rPr>
                <w:sz w:val="28"/>
                <w:szCs w:val="28"/>
                <w:lang w:eastAsia="lv-LV"/>
              </w:rPr>
            </w:pPr>
            <w:r>
              <w:rPr>
                <w:sz w:val="20"/>
                <w:szCs w:val="20"/>
              </w:rPr>
              <w:t>102 844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947676">
              <w:rPr>
                <w:sz w:val="20"/>
                <w:szCs w:val="20"/>
              </w:rPr>
              <w:t>lai nodrošinātu pasākuma “Korupcijas novēršanas un apkarošanas biroja paralēlās finanšu izmeklēšanas veicināšanas pasākumi” īstenošanu (pašu ieņēmumu atlikumi).</w:t>
            </w:r>
          </w:p>
        </w:tc>
      </w:tr>
    </w:tbl>
    <w:p w14:paraId="3FA56AB4" w14:textId="7C0FA1CE" w:rsidR="003C0EEC" w:rsidRDefault="003C0EEC" w:rsidP="00DC3B4B">
      <w:pPr>
        <w:jc w:val="both"/>
      </w:pPr>
    </w:p>
    <w:tbl>
      <w:tblPr>
        <w:tblStyle w:val="TableGrid"/>
        <w:tblW w:w="9345" w:type="dxa"/>
        <w:tblInd w:w="1" w:type="dxa"/>
        <w:tblLook w:val="04A0" w:firstRow="1" w:lastRow="0" w:firstColumn="1" w:lastColumn="0" w:noHBand="0" w:noVBand="1"/>
      </w:tblPr>
      <w:tblGrid>
        <w:gridCol w:w="1555"/>
        <w:gridCol w:w="3825"/>
        <w:gridCol w:w="1275"/>
        <w:gridCol w:w="1274"/>
        <w:gridCol w:w="1416"/>
      </w:tblGrid>
      <w:tr w:rsidR="00AD2678" w14:paraId="3C396827" w14:textId="77777777" w:rsidTr="00DC6600">
        <w:tc>
          <w:tcPr>
            <w:tcW w:w="1555" w:type="dxa"/>
            <w:shd w:val="clear" w:color="auto" w:fill="C5E0B3" w:themeFill="accent6" w:themeFillTint="66"/>
          </w:tcPr>
          <w:p w14:paraId="27A64A1F" w14:textId="41ED90A3" w:rsidR="00AD2678" w:rsidRDefault="00AD2678" w:rsidP="00DC6600">
            <w:pPr>
              <w:jc w:val="both"/>
              <w:rPr>
                <w:sz w:val="20"/>
                <w:szCs w:val="20"/>
              </w:rPr>
            </w:pPr>
            <w:r>
              <w:rPr>
                <w:sz w:val="20"/>
                <w:szCs w:val="20"/>
              </w:rPr>
              <w:t>71.06.00</w:t>
            </w:r>
          </w:p>
        </w:tc>
        <w:tc>
          <w:tcPr>
            <w:tcW w:w="3825" w:type="dxa"/>
            <w:shd w:val="clear" w:color="auto" w:fill="C5E0B3" w:themeFill="accent6" w:themeFillTint="66"/>
          </w:tcPr>
          <w:p w14:paraId="31765CAE" w14:textId="68922DE7" w:rsidR="00AD2678" w:rsidRDefault="00AD2678" w:rsidP="00DC6600">
            <w:pPr>
              <w:jc w:val="both"/>
              <w:rPr>
                <w:sz w:val="20"/>
                <w:szCs w:val="20"/>
              </w:rPr>
            </w:pPr>
            <w:r w:rsidRPr="00AD2678">
              <w:rPr>
                <w:sz w:val="20"/>
                <w:szCs w:val="20"/>
              </w:rPr>
              <w:t>Eiropas Ekonomikas zonas un Norvēģijas finanšu instrumentu finansētie projekti</w:t>
            </w:r>
          </w:p>
        </w:tc>
        <w:tc>
          <w:tcPr>
            <w:tcW w:w="1275" w:type="dxa"/>
            <w:shd w:val="clear" w:color="auto" w:fill="C5E0B3" w:themeFill="accent6" w:themeFillTint="66"/>
          </w:tcPr>
          <w:p w14:paraId="24CE5BC0" w14:textId="526677B6" w:rsidR="00AD2678" w:rsidRPr="00424723" w:rsidRDefault="00DD478C" w:rsidP="00DC6600">
            <w:pPr>
              <w:jc w:val="both"/>
              <w:rPr>
                <w:sz w:val="20"/>
                <w:szCs w:val="20"/>
              </w:rPr>
            </w:pPr>
            <w:r>
              <w:rPr>
                <w:sz w:val="20"/>
                <w:szCs w:val="20"/>
              </w:rPr>
              <w:t>0</w:t>
            </w:r>
          </w:p>
        </w:tc>
        <w:tc>
          <w:tcPr>
            <w:tcW w:w="1274" w:type="dxa"/>
            <w:shd w:val="clear" w:color="auto" w:fill="C5E0B3" w:themeFill="accent6" w:themeFillTint="66"/>
          </w:tcPr>
          <w:p w14:paraId="1BA294BE" w14:textId="6C246103" w:rsidR="00AD2678" w:rsidRPr="00D90FC6" w:rsidRDefault="00DD478C" w:rsidP="00DC6600">
            <w:pPr>
              <w:jc w:val="both"/>
              <w:rPr>
                <w:sz w:val="20"/>
                <w:szCs w:val="20"/>
              </w:rPr>
            </w:pPr>
            <w:r>
              <w:rPr>
                <w:sz w:val="20"/>
                <w:szCs w:val="20"/>
              </w:rPr>
              <w:t>408 206</w:t>
            </w:r>
          </w:p>
        </w:tc>
        <w:tc>
          <w:tcPr>
            <w:tcW w:w="1416" w:type="dxa"/>
            <w:shd w:val="clear" w:color="auto" w:fill="C5E0B3" w:themeFill="accent6" w:themeFillTint="66"/>
          </w:tcPr>
          <w:p w14:paraId="4730F525" w14:textId="68CE9C0F" w:rsidR="00AD2678" w:rsidRPr="00D90FC6" w:rsidRDefault="00DD478C" w:rsidP="00DC6600">
            <w:pPr>
              <w:jc w:val="both"/>
              <w:rPr>
                <w:sz w:val="20"/>
                <w:szCs w:val="20"/>
              </w:rPr>
            </w:pPr>
            <w:r>
              <w:rPr>
                <w:sz w:val="20"/>
                <w:szCs w:val="20"/>
              </w:rPr>
              <w:t>408 206</w:t>
            </w:r>
          </w:p>
        </w:tc>
      </w:tr>
    </w:tbl>
    <w:p w14:paraId="7EBF57B0" w14:textId="58DAE0AD" w:rsidR="00AD2678" w:rsidRDefault="00DD478C" w:rsidP="00DC3B4B">
      <w:pPr>
        <w:jc w:val="both"/>
      </w:pPr>
      <w:r>
        <w:rPr>
          <w:noProof/>
          <w:lang w:eastAsia="lv-LV"/>
        </w:rPr>
        <w:drawing>
          <wp:inline distT="0" distB="0" distL="0" distR="0" wp14:anchorId="5FEA427C" wp14:editId="06B5A756">
            <wp:extent cx="5908675" cy="1995805"/>
            <wp:effectExtent l="0" t="0" r="15875" b="444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D2678" w:rsidRPr="000D3656" w14:paraId="6A1CE0A6" w14:textId="77777777" w:rsidTr="00DD478C">
        <w:tc>
          <w:tcPr>
            <w:tcW w:w="1570" w:type="dxa"/>
          </w:tcPr>
          <w:p w14:paraId="3D773FA8" w14:textId="77777777" w:rsidR="00AD2678" w:rsidRPr="000D3656" w:rsidRDefault="00AD2678" w:rsidP="00DC6600">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22D1EA79" w14:textId="3594868F" w:rsidR="00AD2678" w:rsidRPr="00F6194B" w:rsidRDefault="00AD2678" w:rsidP="00AD2678">
            <w:pPr>
              <w:jc w:val="both"/>
              <w:rPr>
                <w:sz w:val="27"/>
                <w:szCs w:val="27"/>
              </w:rPr>
            </w:pPr>
            <w:r>
              <w:rPr>
                <w:sz w:val="20"/>
                <w:szCs w:val="20"/>
              </w:rPr>
              <w:t>408 206</w:t>
            </w:r>
            <w:r w:rsidRPr="000D3656">
              <w:rPr>
                <w:sz w:val="20"/>
                <w:szCs w:val="20"/>
              </w:rPr>
              <w:t xml:space="preserve"> </w:t>
            </w:r>
            <w:r w:rsidRPr="004C4FA4">
              <w:rPr>
                <w:i/>
                <w:sz w:val="20"/>
                <w:szCs w:val="20"/>
              </w:rPr>
              <w:t>euro</w:t>
            </w:r>
            <w:r w:rsidRPr="000D3656">
              <w:rPr>
                <w:sz w:val="20"/>
                <w:szCs w:val="20"/>
              </w:rPr>
              <w:t xml:space="preserve"> apmēr</w:t>
            </w:r>
            <w:r w:rsidR="00DC6600">
              <w:rPr>
                <w:sz w:val="20"/>
                <w:szCs w:val="20"/>
              </w:rPr>
              <w:t>ā palielināti</w:t>
            </w:r>
            <w:r>
              <w:rPr>
                <w:sz w:val="20"/>
                <w:szCs w:val="20"/>
              </w:rPr>
              <w:t xml:space="preserve"> izdevumi </w:t>
            </w:r>
            <w:r w:rsidRPr="00AD2678">
              <w:rPr>
                <w:sz w:val="20"/>
                <w:szCs w:val="20"/>
              </w:rPr>
              <w:t>Eiropas Ekonomikas zonas finanšu instrumenta programmas “Starptautiskā policijas sadarbība un noziedzības apkarošana” projekta “Atbalsts trauksmes celšanas sistēmas izveidei Latvijā” īstenošanai (80.00.00 programma).</w:t>
            </w:r>
          </w:p>
        </w:tc>
      </w:tr>
    </w:tbl>
    <w:p w14:paraId="20EDF0AF" w14:textId="77777777" w:rsidR="000A0AB6" w:rsidRDefault="000A0AB6" w:rsidP="00DC3B4B">
      <w:pPr>
        <w:jc w:val="both"/>
      </w:pPr>
    </w:p>
    <w:p w14:paraId="633729C9" w14:textId="77777777" w:rsidR="000A0AB6" w:rsidRDefault="000A0AB6" w:rsidP="00DC3B4B">
      <w:pPr>
        <w:jc w:val="both"/>
      </w:pPr>
    </w:p>
    <w:p w14:paraId="564AF768" w14:textId="77777777" w:rsidR="000A0AB6" w:rsidRDefault="000A0AB6" w:rsidP="00DC3B4B">
      <w:pPr>
        <w:jc w:val="both"/>
      </w:pPr>
    </w:p>
    <w:p w14:paraId="1502467F" w14:textId="77777777" w:rsidR="000A0AB6" w:rsidRDefault="000A0AB6" w:rsidP="00DC3B4B">
      <w:pPr>
        <w:jc w:val="both"/>
      </w:pPr>
    </w:p>
    <w:p w14:paraId="13573754" w14:textId="77777777" w:rsidR="000A0AB6" w:rsidRDefault="000A0AB6" w:rsidP="00DC3B4B">
      <w:pPr>
        <w:jc w:val="both"/>
      </w:pPr>
    </w:p>
    <w:p w14:paraId="13F2460B" w14:textId="77777777" w:rsidR="000A0AB6" w:rsidRDefault="000A0AB6" w:rsidP="00DC3B4B">
      <w:pPr>
        <w:jc w:val="both"/>
      </w:pPr>
    </w:p>
    <w:p w14:paraId="5075D422" w14:textId="77777777" w:rsidR="000A0AB6" w:rsidRDefault="000A0AB6" w:rsidP="00DC3B4B">
      <w:pPr>
        <w:jc w:val="both"/>
      </w:pPr>
    </w:p>
    <w:p w14:paraId="535808C6" w14:textId="77777777" w:rsidR="000A0AB6" w:rsidRDefault="000A0AB6" w:rsidP="00DC3B4B">
      <w:pPr>
        <w:jc w:val="both"/>
      </w:pPr>
    </w:p>
    <w:p w14:paraId="73556766" w14:textId="77777777" w:rsidR="000A0AB6" w:rsidRDefault="000A0AB6" w:rsidP="00DC3B4B">
      <w:pPr>
        <w:jc w:val="both"/>
      </w:pPr>
    </w:p>
    <w:p w14:paraId="2E6C9B3B" w14:textId="77777777" w:rsidR="000A0AB6" w:rsidRDefault="000A0AB6" w:rsidP="00DC3B4B">
      <w:pPr>
        <w:jc w:val="both"/>
      </w:pPr>
    </w:p>
    <w:p w14:paraId="178C04EC" w14:textId="77777777" w:rsidR="000A0AB6" w:rsidRDefault="000A0AB6" w:rsidP="00DC3B4B">
      <w:pPr>
        <w:jc w:val="both"/>
      </w:pPr>
    </w:p>
    <w:p w14:paraId="71A58715" w14:textId="77777777" w:rsidR="000A0AB6" w:rsidRDefault="000A0AB6" w:rsidP="00DC3B4B">
      <w:pPr>
        <w:jc w:val="both"/>
      </w:pPr>
    </w:p>
    <w:p w14:paraId="763C170E" w14:textId="77777777" w:rsidR="003702F3" w:rsidRDefault="003702F3">
      <w:pPr>
        <w:rPr>
          <w:rFonts w:eastAsiaTheme="majorEastAsia" w:cs="Times New Roman"/>
          <w:b/>
          <w:sz w:val="28"/>
          <w:szCs w:val="28"/>
        </w:rPr>
      </w:pPr>
      <w:bookmarkStart w:id="12" w:name="_Tiesībsarga_birojs"/>
      <w:bookmarkStart w:id="13" w:name="_Tiesībsarga_birojs_"/>
      <w:bookmarkStart w:id="14" w:name="_Toc479760138"/>
      <w:bookmarkEnd w:id="12"/>
      <w:bookmarkEnd w:id="13"/>
      <w:r>
        <w:rPr>
          <w:rFonts w:cs="Times New Roman"/>
          <w:b/>
          <w:sz w:val="28"/>
          <w:szCs w:val="28"/>
        </w:rPr>
        <w:br w:type="page"/>
      </w:r>
    </w:p>
    <w:p w14:paraId="7A4D599C" w14:textId="77777777" w:rsidR="00FD6DA6" w:rsidRPr="0039433A" w:rsidRDefault="00FD6DA6"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Tiesībsarga birojs</w:t>
      </w:r>
      <w:bookmarkEnd w:id="14"/>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FD6DA6" w14:paraId="147D66C4" w14:textId="77777777" w:rsidTr="00691090">
        <w:tc>
          <w:tcPr>
            <w:tcW w:w="1584" w:type="dxa"/>
          </w:tcPr>
          <w:p w14:paraId="0473BAAC" w14:textId="77777777" w:rsidR="00FD6DA6" w:rsidRPr="00FE5AE6" w:rsidRDefault="00FD6DA6" w:rsidP="00DC3B4B">
            <w:pPr>
              <w:jc w:val="both"/>
              <w:rPr>
                <w:b/>
                <w:sz w:val="20"/>
                <w:szCs w:val="20"/>
              </w:rPr>
            </w:pPr>
            <w:r w:rsidRPr="00FE5AE6">
              <w:rPr>
                <w:b/>
                <w:sz w:val="20"/>
                <w:szCs w:val="20"/>
              </w:rPr>
              <w:t>Kods/FM rīk.dat.un Nr.</w:t>
            </w:r>
          </w:p>
        </w:tc>
        <w:tc>
          <w:tcPr>
            <w:tcW w:w="3798" w:type="dxa"/>
          </w:tcPr>
          <w:p w14:paraId="66CD1BD8" w14:textId="77777777" w:rsidR="00FD6DA6" w:rsidRPr="00FE5AE6" w:rsidRDefault="00FD6DA6" w:rsidP="00DC3B4B">
            <w:pPr>
              <w:jc w:val="both"/>
              <w:rPr>
                <w:b/>
                <w:sz w:val="20"/>
                <w:szCs w:val="20"/>
              </w:rPr>
            </w:pPr>
            <w:r w:rsidRPr="00FE5AE6">
              <w:rPr>
                <w:b/>
                <w:sz w:val="20"/>
                <w:szCs w:val="20"/>
              </w:rPr>
              <w:t>Programmas/apakšprogrammas nosaukums</w:t>
            </w:r>
          </w:p>
        </w:tc>
        <w:tc>
          <w:tcPr>
            <w:tcW w:w="1276" w:type="dxa"/>
          </w:tcPr>
          <w:p w14:paraId="65B2129F" w14:textId="1A4F1DF0" w:rsidR="00FD6DA6" w:rsidRPr="00FE5AE6" w:rsidRDefault="009C76CF" w:rsidP="00DC3B4B">
            <w:pPr>
              <w:jc w:val="both"/>
              <w:rPr>
                <w:b/>
                <w:sz w:val="20"/>
                <w:szCs w:val="20"/>
              </w:rPr>
            </w:pPr>
            <w:r>
              <w:rPr>
                <w:b/>
                <w:sz w:val="20"/>
                <w:szCs w:val="20"/>
              </w:rPr>
              <w:t>202</w:t>
            </w:r>
            <w:r w:rsidR="00383DF2">
              <w:rPr>
                <w:b/>
                <w:sz w:val="20"/>
                <w:szCs w:val="20"/>
              </w:rPr>
              <w:t>1</w:t>
            </w:r>
            <w:r w:rsidR="00FD6DA6" w:rsidRPr="00FE5AE6">
              <w:rPr>
                <w:b/>
                <w:sz w:val="20"/>
                <w:szCs w:val="20"/>
              </w:rPr>
              <w:t>.gada plāns</w:t>
            </w:r>
          </w:p>
        </w:tc>
        <w:tc>
          <w:tcPr>
            <w:tcW w:w="1275" w:type="dxa"/>
          </w:tcPr>
          <w:p w14:paraId="7B813FD7" w14:textId="3EEBA401" w:rsidR="00FD6DA6" w:rsidRPr="00FE5AE6" w:rsidRDefault="00FD6DA6" w:rsidP="00DC3B4B">
            <w:pPr>
              <w:jc w:val="both"/>
              <w:rPr>
                <w:b/>
                <w:sz w:val="20"/>
                <w:szCs w:val="20"/>
              </w:rPr>
            </w:pPr>
            <w:r w:rsidRPr="00FE5AE6">
              <w:rPr>
                <w:b/>
                <w:sz w:val="20"/>
                <w:szCs w:val="20"/>
              </w:rPr>
              <w:t xml:space="preserve">Izmaiņas uz </w:t>
            </w:r>
            <w:r w:rsidR="00D90FC6">
              <w:rPr>
                <w:b/>
                <w:sz w:val="20"/>
                <w:szCs w:val="20"/>
              </w:rPr>
              <w:t>3</w:t>
            </w:r>
            <w:r w:rsidR="00A26560">
              <w:rPr>
                <w:b/>
                <w:sz w:val="20"/>
                <w:szCs w:val="20"/>
              </w:rPr>
              <w:t>1</w:t>
            </w:r>
            <w:r w:rsidR="00D90FC6">
              <w:rPr>
                <w:b/>
                <w:sz w:val="20"/>
                <w:szCs w:val="20"/>
              </w:rPr>
              <w:t>.</w:t>
            </w:r>
            <w:r w:rsidR="00383DF2">
              <w:rPr>
                <w:b/>
                <w:sz w:val="20"/>
                <w:szCs w:val="20"/>
              </w:rPr>
              <w:t>03</w:t>
            </w:r>
            <w:r w:rsidR="009C76CF">
              <w:rPr>
                <w:b/>
                <w:sz w:val="20"/>
                <w:szCs w:val="20"/>
              </w:rPr>
              <w:t>.202</w:t>
            </w:r>
            <w:r w:rsidR="00383DF2">
              <w:rPr>
                <w:b/>
                <w:sz w:val="20"/>
                <w:szCs w:val="20"/>
              </w:rPr>
              <w:t>1</w:t>
            </w:r>
          </w:p>
        </w:tc>
        <w:tc>
          <w:tcPr>
            <w:tcW w:w="1411" w:type="dxa"/>
          </w:tcPr>
          <w:p w14:paraId="287B1265" w14:textId="159DDAD2" w:rsidR="00FD6DA6" w:rsidRPr="00FE5AE6" w:rsidRDefault="009C76CF" w:rsidP="00DC3B4B">
            <w:pPr>
              <w:jc w:val="both"/>
              <w:rPr>
                <w:b/>
                <w:sz w:val="20"/>
                <w:szCs w:val="20"/>
              </w:rPr>
            </w:pPr>
            <w:r>
              <w:rPr>
                <w:b/>
                <w:sz w:val="20"/>
                <w:szCs w:val="20"/>
              </w:rPr>
              <w:t>202</w:t>
            </w:r>
            <w:r w:rsidR="00383DF2">
              <w:rPr>
                <w:b/>
                <w:sz w:val="20"/>
                <w:szCs w:val="20"/>
              </w:rPr>
              <w:t>1</w:t>
            </w:r>
            <w:r w:rsidR="00FD6DA6" w:rsidRPr="00FE5AE6">
              <w:rPr>
                <w:b/>
                <w:sz w:val="20"/>
                <w:szCs w:val="20"/>
              </w:rPr>
              <w:t>.gada plāns kopā ar izmaiņām</w:t>
            </w:r>
          </w:p>
        </w:tc>
      </w:tr>
      <w:tr w:rsidR="00FD6DA6" w14:paraId="136E9095" w14:textId="77777777" w:rsidTr="00691090">
        <w:tc>
          <w:tcPr>
            <w:tcW w:w="5382" w:type="dxa"/>
            <w:gridSpan w:val="2"/>
            <w:shd w:val="clear" w:color="auto" w:fill="FFD966" w:themeFill="accent4" w:themeFillTint="99"/>
          </w:tcPr>
          <w:p w14:paraId="29DC17EA" w14:textId="77777777" w:rsidR="00FD6DA6" w:rsidRPr="00FE5AE6" w:rsidRDefault="00FD6DA6"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7B8E3403" w14:textId="0A12D9AA" w:rsidR="00FD6DA6" w:rsidRPr="00A04B56" w:rsidRDefault="00A04B56" w:rsidP="00DC3B4B">
            <w:pPr>
              <w:jc w:val="both"/>
              <w:rPr>
                <w:rFonts w:ascii="TimesNewRoman" w:hAnsi="TimesNewRoman" w:cs="Arial"/>
                <w:b/>
                <w:bCs/>
                <w:sz w:val="20"/>
                <w:szCs w:val="20"/>
              </w:rPr>
            </w:pPr>
            <w:r>
              <w:rPr>
                <w:rFonts w:ascii="TimesNewRoman" w:hAnsi="TimesNewRoman" w:cs="Arial"/>
                <w:b/>
                <w:bCs/>
                <w:sz w:val="20"/>
                <w:szCs w:val="20"/>
              </w:rPr>
              <w:t>1 781 282</w:t>
            </w:r>
          </w:p>
        </w:tc>
        <w:tc>
          <w:tcPr>
            <w:tcW w:w="1275" w:type="dxa"/>
            <w:shd w:val="clear" w:color="auto" w:fill="FFD966" w:themeFill="accent4" w:themeFillTint="99"/>
          </w:tcPr>
          <w:p w14:paraId="196E4649" w14:textId="4EA04977" w:rsidR="00FD6DA6" w:rsidRPr="00CC4D27" w:rsidRDefault="00A04B56" w:rsidP="00DC3B4B">
            <w:pPr>
              <w:jc w:val="both"/>
              <w:rPr>
                <w:rFonts w:ascii="TimesNewRoman" w:hAnsi="TimesNewRoman" w:cs="Arial"/>
                <w:b/>
                <w:bCs/>
                <w:sz w:val="20"/>
                <w:szCs w:val="20"/>
              </w:rPr>
            </w:pPr>
            <w:r>
              <w:rPr>
                <w:rFonts w:ascii="TimesNewRoman" w:hAnsi="TimesNewRoman" w:cs="Arial"/>
                <w:b/>
                <w:bCs/>
                <w:sz w:val="20"/>
                <w:szCs w:val="20"/>
              </w:rPr>
              <w:t>148</w:t>
            </w:r>
          </w:p>
        </w:tc>
        <w:tc>
          <w:tcPr>
            <w:tcW w:w="1411" w:type="dxa"/>
            <w:shd w:val="clear" w:color="auto" w:fill="FFD966" w:themeFill="accent4" w:themeFillTint="99"/>
          </w:tcPr>
          <w:p w14:paraId="368B2747" w14:textId="3947CB89" w:rsidR="00FD6DA6" w:rsidRPr="00CC4D27" w:rsidRDefault="00A04B56" w:rsidP="00DC3B4B">
            <w:pPr>
              <w:jc w:val="both"/>
              <w:rPr>
                <w:rFonts w:ascii="TimesNewRoman" w:hAnsi="TimesNewRoman" w:cs="Arial"/>
                <w:b/>
                <w:bCs/>
                <w:sz w:val="20"/>
                <w:szCs w:val="20"/>
              </w:rPr>
            </w:pPr>
            <w:r>
              <w:rPr>
                <w:rFonts w:ascii="TimesNewRoman" w:hAnsi="TimesNewRoman" w:cs="Arial"/>
                <w:b/>
                <w:bCs/>
                <w:sz w:val="20"/>
                <w:szCs w:val="20"/>
              </w:rPr>
              <w:t>1 781 430</w:t>
            </w:r>
          </w:p>
        </w:tc>
      </w:tr>
    </w:tbl>
    <w:p w14:paraId="13AD6A0A" w14:textId="77777777" w:rsidR="00273F43" w:rsidRDefault="00FD6DA6"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FD6DA6" w14:paraId="3FB27C95" w14:textId="77777777" w:rsidTr="00691090">
        <w:tc>
          <w:tcPr>
            <w:tcW w:w="1555" w:type="dxa"/>
            <w:shd w:val="clear" w:color="auto" w:fill="C5E0B3" w:themeFill="accent6" w:themeFillTint="66"/>
          </w:tcPr>
          <w:p w14:paraId="7EC9C72A" w14:textId="77777777" w:rsidR="00FD6DA6" w:rsidRDefault="00FD6DA6" w:rsidP="00DC3B4B">
            <w:pPr>
              <w:jc w:val="both"/>
              <w:rPr>
                <w:sz w:val="20"/>
                <w:szCs w:val="20"/>
              </w:rPr>
            </w:pPr>
            <w:r>
              <w:rPr>
                <w:sz w:val="20"/>
                <w:szCs w:val="20"/>
              </w:rPr>
              <w:t>01.00.00</w:t>
            </w:r>
          </w:p>
        </w:tc>
        <w:tc>
          <w:tcPr>
            <w:tcW w:w="3827" w:type="dxa"/>
            <w:shd w:val="clear" w:color="auto" w:fill="C5E0B3" w:themeFill="accent6" w:themeFillTint="66"/>
          </w:tcPr>
          <w:p w14:paraId="1DEA85AE" w14:textId="77777777" w:rsidR="00FD6DA6" w:rsidRDefault="00FD6DA6" w:rsidP="00DC3B4B">
            <w:pPr>
              <w:jc w:val="both"/>
              <w:rPr>
                <w:sz w:val="20"/>
                <w:szCs w:val="20"/>
              </w:rPr>
            </w:pPr>
            <w:r>
              <w:rPr>
                <w:sz w:val="20"/>
                <w:szCs w:val="20"/>
              </w:rPr>
              <w:t>Tiesībsarga birojs</w:t>
            </w:r>
          </w:p>
        </w:tc>
        <w:tc>
          <w:tcPr>
            <w:tcW w:w="1276" w:type="dxa"/>
            <w:shd w:val="clear" w:color="auto" w:fill="C5E0B3" w:themeFill="accent6" w:themeFillTint="66"/>
          </w:tcPr>
          <w:p w14:paraId="49171B95" w14:textId="7F3CE291" w:rsidR="00FD6DA6" w:rsidRPr="00A04B56" w:rsidRDefault="00A04B56" w:rsidP="00DC3B4B">
            <w:pPr>
              <w:jc w:val="both"/>
              <w:rPr>
                <w:rFonts w:ascii="TimesNewRoman" w:hAnsi="TimesNewRoman" w:cs="Arial"/>
                <w:sz w:val="20"/>
                <w:szCs w:val="20"/>
              </w:rPr>
            </w:pPr>
            <w:r>
              <w:rPr>
                <w:rFonts w:ascii="TimesNewRoman" w:hAnsi="TimesNewRoman" w:cs="Arial"/>
                <w:sz w:val="20"/>
                <w:szCs w:val="20"/>
              </w:rPr>
              <w:t>1 777 776</w:t>
            </w:r>
          </w:p>
        </w:tc>
        <w:tc>
          <w:tcPr>
            <w:tcW w:w="1275" w:type="dxa"/>
            <w:shd w:val="clear" w:color="auto" w:fill="C5E0B3" w:themeFill="accent6" w:themeFillTint="66"/>
          </w:tcPr>
          <w:p w14:paraId="168A05E3" w14:textId="055EF39E" w:rsidR="00FD6DA6" w:rsidRPr="00360194" w:rsidRDefault="00A04B56" w:rsidP="00DC3B4B">
            <w:pPr>
              <w:jc w:val="both"/>
              <w:rPr>
                <w:sz w:val="20"/>
                <w:szCs w:val="20"/>
              </w:rPr>
            </w:pPr>
            <w:r>
              <w:rPr>
                <w:sz w:val="20"/>
                <w:szCs w:val="20"/>
              </w:rPr>
              <w:t>0</w:t>
            </w:r>
          </w:p>
        </w:tc>
        <w:tc>
          <w:tcPr>
            <w:tcW w:w="1411" w:type="dxa"/>
            <w:shd w:val="clear" w:color="auto" w:fill="C5E0B3" w:themeFill="accent6" w:themeFillTint="66"/>
          </w:tcPr>
          <w:p w14:paraId="48109860" w14:textId="00295739" w:rsidR="00FD6DA6" w:rsidRPr="00A04B56" w:rsidRDefault="00A04B56" w:rsidP="00DC3B4B">
            <w:pPr>
              <w:jc w:val="both"/>
              <w:rPr>
                <w:rFonts w:ascii="TimesNewRoman" w:hAnsi="TimesNewRoman" w:cs="Arial"/>
                <w:sz w:val="20"/>
                <w:szCs w:val="20"/>
              </w:rPr>
            </w:pPr>
            <w:r>
              <w:rPr>
                <w:rFonts w:ascii="TimesNewRoman" w:hAnsi="TimesNewRoman" w:cs="Arial"/>
                <w:sz w:val="20"/>
                <w:szCs w:val="20"/>
              </w:rPr>
              <w:t>1 777 776</w:t>
            </w:r>
          </w:p>
        </w:tc>
      </w:tr>
    </w:tbl>
    <w:p w14:paraId="1EF95087" w14:textId="77777777" w:rsidR="00A04B56" w:rsidRDefault="00A04B56" w:rsidP="00A04B56">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EE1109" w14:paraId="616C4783" w14:textId="77777777" w:rsidTr="00383DF2">
        <w:tc>
          <w:tcPr>
            <w:tcW w:w="1555" w:type="dxa"/>
            <w:shd w:val="clear" w:color="auto" w:fill="C5E0B3" w:themeFill="accent6" w:themeFillTint="66"/>
          </w:tcPr>
          <w:p w14:paraId="43F1583A" w14:textId="77777777" w:rsidR="00EE1109" w:rsidRDefault="00EE1109" w:rsidP="00DC3B4B">
            <w:pPr>
              <w:jc w:val="both"/>
              <w:rPr>
                <w:sz w:val="20"/>
                <w:szCs w:val="20"/>
              </w:rPr>
            </w:pPr>
            <w:r>
              <w:rPr>
                <w:sz w:val="20"/>
                <w:szCs w:val="20"/>
              </w:rPr>
              <w:t>70.18.00</w:t>
            </w:r>
          </w:p>
        </w:tc>
        <w:tc>
          <w:tcPr>
            <w:tcW w:w="3827" w:type="dxa"/>
            <w:shd w:val="clear" w:color="auto" w:fill="C5E0B3" w:themeFill="accent6" w:themeFillTint="66"/>
          </w:tcPr>
          <w:p w14:paraId="1CD2768C" w14:textId="77777777" w:rsidR="00EE1109" w:rsidRDefault="00EE1109" w:rsidP="00DC3B4B">
            <w:pPr>
              <w:jc w:val="both"/>
              <w:rPr>
                <w:sz w:val="20"/>
                <w:szCs w:val="20"/>
              </w:rPr>
            </w:pPr>
            <w:r w:rsidRPr="00EE1109">
              <w:rPr>
                <w:sz w:val="20"/>
                <w:szCs w:val="20"/>
              </w:rPr>
              <w:t>Iekšējās drošības un Patvēruma, migrācijas un integrācijas fondu projektu un pasākumu īstenošana (2014-2020)</w:t>
            </w:r>
          </w:p>
        </w:tc>
        <w:tc>
          <w:tcPr>
            <w:tcW w:w="1276" w:type="dxa"/>
            <w:shd w:val="clear" w:color="auto" w:fill="C5E0B3" w:themeFill="accent6" w:themeFillTint="66"/>
          </w:tcPr>
          <w:p w14:paraId="0656EE35" w14:textId="6B0B789F" w:rsidR="00A04B56" w:rsidRDefault="00A04B56" w:rsidP="00A04B56">
            <w:pPr>
              <w:jc w:val="both"/>
              <w:rPr>
                <w:rFonts w:ascii="TimesNewRoman" w:hAnsi="TimesNewRoman" w:cs="Arial"/>
                <w:sz w:val="20"/>
                <w:szCs w:val="20"/>
              </w:rPr>
            </w:pPr>
            <w:r>
              <w:rPr>
                <w:rFonts w:ascii="TimesNewRoman" w:hAnsi="TimesNewRoman" w:cs="Arial"/>
                <w:sz w:val="20"/>
                <w:szCs w:val="20"/>
              </w:rPr>
              <w:t>3 506</w:t>
            </w:r>
          </w:p>
          <w:p w14:paraId="511AABA8" w14:textId="17796BF0" w:rsidR="00EE1109" w:rsidRPr="00360194" w:rsidRDefault="00EE1109" w:rsidP="00DC3B4B">
            <w:pPr>
              <w:jc w:val="both"/>
              <w:rPr>
                <w:sz w:val="20"/>
                <w:szCs w:val="20"/>
              </w:rPr>
            </w:pPr>
          </w:p>
        </w:tc>
        <w:tc>
          <w:tcPr>
            <w:tcW w:w="1275" w:type="dxa"/>
            <w:shd w:val="clear" w:color="auto" w:fill="C5E0B3" w:themeFill="accent6" w:themeFillTint="66"/>
          </w:tcPr>
          <w:p w14:paraId="0E6B20B3" w14:textId="56B996AF" w:rsidR="00EE1109" w:rsidRPr="00360194" w:rsidRDefault="00A04B56" w:rsidP="00DC3B4B">
            <w:pPr>
              <w:jc w:val="both"/>
              <w:rPr>
                <w:sz w:val="20"/>
                <w:szCs w:val="20"/>
              </w:rPr>
            </w:pPr>
            <w:r>
              <w:rPr>
                <w:sz w:val="20"/>
                <w:szCs w:val="20"/>
              </w:rPr>
              <w:t>148</w:t>
            </w:r>
          </w:p>
        </w:tc>
        <w:tc>
          <w:tcPr>
            <w:tcW w:w="1411" w:type="dxa"/>
            <w:shd w:val="clear" w:color="auto" w:fill="C5E0B3" w:themeFill="accent6" w:themeFillTint="66"/>
          </w:tcPr>
          <w:p w14:paraId="76FD0CFB" w14:textId="64E76A75" w:rsidR="00A04B56" w:rsidRDefault="00A04B56" w:rsidP="00A04B56">
            <w:pPr>
              <w:jc w:val="both"/>
              <w:rPr>
                <w:rFonts w:ascii="TimesNewRoman" w:hAnsi="TimesNewRoman" w:cs="Arial"/>
                <w:sz w:val="20"/>
                <w:szCs w:val="20"/>
              </w:rPr>
            </w:pPr>
            <w:r>
              <w:rPr>
                <w:rFonts w:ascii="TimesNewRoman" w:hAnsi="TimesNewRoman" w:cs="Arial"/>
                <w:sz w:val="20"/>
                <w:szCs w:val="20"/>
              </w:rPr>
              <w:t>3 654</w:t>
            </w:r>
          </w:p>
          <w:p w14:paraId="1DD72327" w14:textId="77777777" w:rsidR="00EE1109" w:rsidRPr="00360194" w:rsidRDefault="00EE1109" w:rsidP="00DC3B4B">
            <w:pPr>
              <w:jc w:val="both"/>
              <w:rPr>
                <w:sz w:val="20"/>
                <w:szCs w:val="20"/>
              </w:rPr>
            </w:pPr>
          </w:p>
        </w:tc>
      </w:tr>
    </w:tbl>
    <w:p w14:paraId="12005D36" w14:textId="4CE27CF8" w:rsidR="000A0AB6" w:rsidRDefault="00A04B56" w:rsidP="00DC3B4B">
      <w:pPr>
        <w:jc w:val="both"/>
        <w:rPr>
          <w:i/>
          <w:sz w:val="20"/>
          <w:szCs w:val="20"/>
        </w:rPr>
      </w:pPr>
      <w:r>
        <w:rPr>
          <w:noProof/>
          <w:lang w:eastAsia="lv-LV"/>
        </w:rPr>
        <w:drawing>
          <wp:inline distT="0" distB="0" distL="0" distR="0" wp14:anchorId="27E121EB" wp14:editId="772E6B1B">
            <wp:extent cx="5939790" cy="1978660"/>
            <wp:effectExtent l="0" t="0" r="3810" b="254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D22D5" w:rsidRPr="000D3656" w14:paraId="143BCF0A" w14:textId="77777777" w:rsidTr="00A04B56">
        <w:tc>
          <w:tcPr>
            <w:tcW w:w="1570" w:type="dxa"/>
          </w:tcPr>
          <w:p w14:paraId="29D91CD2" w14:textId="77777777" w:rsidR="007D22D5" w:rsidRPr="000D3656" w:rsidRDefault="007D22D5" w:rsidP="007C4440">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0933687A" w14:textId="4BFBFA63" w:rsidR="007D22D5" w:rsidRPr="00F6194B" w:rsidRDefault="007D22D5" w:rsidP="007C4440">
            <w:pPr>
              <w:jc w:val="both"/>
              <w:rPr>
                <w:sz w:val="27"/>
                <w:szCs w:val="27"/>
              </w:rPr>
            </w:pPr>
            <w:r>
              <w:rPr>
                <w:sz w:val="20"/>
                <w:szCs w:val="20"/>
              </w:rPr>
              <w:t>148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D22D5">
              <w:rPr>
                <w:sz w:val="20"/>
                <w:szCs w:val="20"/>
              </w:rPr>
              <w:t>lai veiktu apmaksu par sagatavotā bukleta vizuālo noformējumu (80.00.00 programma).</w:t>
            </w:r>
          </w:p>
        </w:tc>
      </w:tr>
    </w:tbl>
    <w:p w14:paraId="5178701A" w14:textId="77777777" w:rsidR="007D22D5" w:rsidRDefault="007D22D5" w:rsidP="00DC3B4B">
      <w:pPr>
        <w:jc w:val="both"/>
        <w:rPr>
          <w:i/>
          <w:sz w:val="20"/>
          <w:szCs w:val="20"/>
        </w:rPr>
      </w:pPr>
    </w:p>
    <w:p w14:paraId="22A3D0AE" w14:textId="77777777" w:rsidR="00A13AC8" w:rsidRDefault="00A13AC8" w:rsidP="00DC3B4B">
      <w:pPr>
        <w:jc w:val="both"/>
        <w:rPr>
          <w:i/>
          <w:sz w:val="20"/>
          <w:szCs w:val="20"/>
        </w:rPr>
      </w:pPr>
    </w:p>
    <w:p w14:paraId="01896467" w14:textId="77777777" w:rsidR="00A13AC8" w:rsidRDefault="00A13AC8" w:rsidP="00DC3B4B">
      <w:pPr>
        <w:jc w:val="both"/>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B26F0F" w:rsidRPr="000D3656" w14:paraId="3832CDA5" w14:textId="77777777" w:rsidTr="006F5A2D">
        <w:tc>
          <w:tcPr>
            <w:tcW w:w="1560" w:type="dxa"/>
          </w:tcPr>
          <w:p w14:paraId="0EDD77F2" w14:textId="77777777" w:rsidR="00B26F0F" w:rsidRPr="000D3656" w:rsidRDefault="00B26F0F" w:rsidP="00DC3B4B">
            <w:pPr>
              <w:tabs>
                <w:tab w:val="left" w:pos="0"/>
              </w:tabs>
              <w:jc w:val="both"/>
              <w:rPr>
                <w:sz w:val="20"/>
                <w:szCs w:val="20"/>
              </w:rPr>
            </w:pPr>
          </w:p>
        </w:tc>
        <w:tc>
          <w:tcPr>
            <w:tcW w:w="7789" w:type="dxa"/>
          </w:tcPr>
          <w:p w14:paraId="614F3F0D" w14:textId="77777777" w:rsidR="00B26F0F" w:rsidRPr="000D3656" w:rsidRDefault="00B26F0F" w:rsidP="00DC3B4B">
            <w:pPr>
              <w:tabs>
                <w:tab w:val="left" w:pos="0"/>
              </w:tabs>
              <w:jc w:val="both"/>
              <w:rPr>
                <w:sz w:val="20"/>
                <w:szCs w:val="20"/>
              </w:rPr>
            </w:pPr>
          </w:p>
        </w:tc>
      </w:tr>
    </w:tbl>
    <w:p w14:paraId="1008151A" w14:textId="77777777" w:rsidR="00B26F0F" w:rsidRDefault="00B26F0F" w:rsidP="00DC3B4B">
      <w:pPr>
        <w:jc w:val="both"/>
      </w:pPr>
    </w:p>
    <w:p w14:paraId="211E37FA" w14:textId="77777777" w:rsidR="000A0AB6" w:rsidRDefault="000A0AB6" w:rsidP="00DC3B4B">
      <w:pPr>
        <w:jc w:val="both"/>
      </w:pPr>
    </w:p>
    <w:p w14:paraId="1F5627C5" w14:textId="77777777" w:rsidR="000A0AB6" w:rsidRDefault="000A0AB6" w:rsidP="00DC3B4B">
      <w:pPr>
        <w:jc w:val="both"/>
      </w:pPr>
    </w:p>
    <w:p w14:paraId="47408203" w14:textId="77777777" w:rsidR="000A0AB6" w:rsidRDefault="000A0AB6" w:rsidP="00DC3B4B">
      <w:pPr>
        <w:jc w:val="both"/>
      </w:pPr>
    </w:p>
    <w:p w14:paraId="10C897F1" w14:textId="77777777" w:rsidR="000A0AB6" w:rsidRDefault="000A0AB6" w:rsidP="00DC3B4B">
      <w:pPr>
        <w:jc w:val="both"/>
      </w:pPr>
    </w:p>
    <w:p w14:paraId="7A79ACC6" w14:textId="77777777" w:rsidR="000A0AB6" w:rsidRDefault="000A0AB6" w:rsidP="00DC3B4B">
      <w:pPr>
        <w:jc w:val="both"/>
      </w:pPr>
    </w:p>
    <w:p w14:paraId="28E618EC" w14:textId="77777777" w:rsidR="000A0AB6" w:rsidRDefault="000A0AB6" w:rsidP="00DC3B4B">
      <w:pPr>
        <w:jc w:val="both"/>
      </w:pPr>
    </w:p>
    <w:p w14:paraId="1E56EC47" w14:textId="77777777" w:rsidR="000A0AB6" w:rsidRDefault="000A0AB6" w:rsidP="00DC3B4B">
      <w:pPr>
        <w:jc w:val="both"/>
      </w:pPr>
    </w:p>
    <w:p w14:paraId="07B331C5" w14:textId="77777777" w:rsidR="000A0AB6" w:rsidRDefault="000A0AB6" w:rsidP="00DC3B4B">
      <w:pPr>
        <w:jc w:val="both"/>
      </w:pPr>
    </w:p>
    <w:p w14:paraId="0088FB1B" w14:textId="77777777" w:rsidR="000A0AB6" w:rsidRDefault="000A0AB6" w:rsidP="00DC3B4B">
      <w:pPr>
        <w:jc w:val="both"/>
      </w:pPr>
    </w:p>
    <w:p w14:paraId="2215F88D" w14:textId="77777777" w:rsidR="000A0AB6" w:rsidRDefault="000A0AB6" w:rsidP="00DC3B4B">
      <w:pPr>
        <w:jc w:val="both"/>
      </w:pPr>
    </w:p>
    <w:p w14:paraId="2D8F174D" w14:textId="77777777" w:rsidR="00383DF2" w:rsidRDefault="00383DF2">
      <w:pPr>
        <w:rPr>
          <w:rFonts w:eastAsiaTheme="majorEastAsia" w:cs="Times New Roman"/>
          <w:b/>
          <w:sz w:val="28"/>
          <w:szCs w:val="28"/>
        </w:rPr>
      </w:pPr>
      <w:bookmarkStart w:id="15" w:name="_Sabiedrības_integrācijas_fonds"/>
      <w:bookmarkStart w:id="16" w:name="_Sabiedrības_integrācijas_fonds_1"/>
      <w:bookmarkStart w:id="17" w:name="_Toc479760139"/>
      <w:bookmarkEnd w:id="15"/>
      <w:bookmarkEnd w:id="16"/>
      <w:r>
        <w:rPr>
          <w:rFonts w:cs="Times New Roman"/>
          <w:b/>
          <w:sz w:val="28"/>
          <w:szCs w:val="28"/>
        </w:rPr>
        <w:br w:type="page"/>
      </w:r>
    </w:p>
    <w:p w14:paraId="3FED067A" w14:textId="204C636D" w:rsidR="005A4D89" w:rsidRPr="0039433A" w:rsidRDefault="005A4D89"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Sabiedrības integrācijas fonds</w:t>
      </w:r>
      <w:bookmarkEnd w:id="17"/>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A4D89" w14:paraId="0F9A79C0" w14:textId="77777777" w:rsidTr="003245B9">
        <w:tc>
          <w:tcPr>
            <w:tcW w:w="1584" w:type="dxa"/>
          </w:tcPr>
          <w:p w14:paraId="031E3FB7" w14:textId="77777777" w:rsidR="005A4D89" w:rsidRPr="00FE5AE6" w:rsidRDefault="005A4D89" w:rsidP="00DC3B4B">
            <w:pPr>
              <w:jc w:val="both"/>
              <w:rPr>
                <w:b/>
                <w:sz w:val="20"/>
                <w:szCs w:val="20"/>
              </w:rPr>
            </w:pPr>
            <w:r w:rsidRPr="00FE5AE6">
              <w:rPr>
                <w:b/>
                <w:sz w:val="20"/>
                <w:szCs w:val="20"/>
              </w:rPr>
              <w:t>Kods/FM rīk.dat.un Nr.</w:t>
            </w:r>
          </w:p>
        </w:tc>
        <w:tc>
          <w:tcPr>
            <w:tcW w:w="3798" w:type="dxa"/>
          </w:tcPr>
          <w:p w14:paraId="3A7F12EB" w14:textId="77777777" w:rsidR="005A4D89" w:rsidRPr="00FE5AE6" w:rsidRDefault="005A4D89" w:rsidP="00DC3B4B">
            <w:pPr>
              <w:jc w:val="both"/>
              <w:rPr>
                <w:b/>
                <w:sz w:val="20"/>
                <w:szCs w:val="20"/>
              </w:rPr>
            </w:pPr>
            <w:r w:rsidRPr="00FE5AE6">
              <w:rPr>
                <w:b/>
                <w:sz w:val="20"/>
                <w:szCs w:val="20"/>
              </w:rPr>
              <w:t>Programmas/apakšprogrammas nosaukums</w:t>
            </w:r>
          </w:p>
        </w:tc>
        <w:tc>
          <w:tcPr>
            <w:tcW w:w="1276" w:type="dxa"/>
          </w:tcPr>
          <w:p w14:paraId="38058722" w14:textId="249ADCE6" w:rsidR="005A4D89" w:rsidRPr="00FE5AE6" w:rsidRDefault="009C76CF" w:rsidP="00DC3B4B">
            <w:pPr>
              <w:jc w:val="both"/>
              <w:rPr>
                <w:b/>
                <w:sz w:val="20"/>
                <w:szCs w:val="20"/>
              </w:rPr>
            </w:pPr>
            <w:r>
              <w:rPr>
                <w:b/>
                <w:sz w:val="20"/>
                <w:szCs w:val="20"/>
              </w:rPr>
              <w:t>202</w:t>
            </w:r>
            <w:r w:rsidR="00383DF2">
              <w:rPr>
                <w:b/>
                <w:sz w:val="20"/>
                <w:szCs w:val="20"/>
              </w:rPr>
              <w:t>1</w:t>
            </w:r>
            <w:r w:rsidR="005A4D89" w:rsidRPr="00FE5AE6">
              <w:rPr>
                <w:b/>
                <w:sz w:val="20"/>
                <w:szCs w:val="20"/>
              </w:rPr>
              <w:t>.gada plāns</w:t>
            </w:r>
          </w:p>
        </w:tc>
        <w:tc>
          <w:tcPr>
            <w:tcW w:w="1275" w:type="dxa"/>
          </w:tcPr>
          <w:p w14:paraId="471DF1F4" w14:textId="11231DB4" w:rsidR="005A4D89" w:rsidRPr="00FE5AE6" w:rsidRDefault="005A4D89" w:rsidP="00DC3B4B">
            <w:pPr>
              <w:jc w:val="both"/>
              <w:rPr>
                <w:b/>
                <w:sz w:val="20"/>
                <w:szCs w:val="20"/>
              </w:rPr>
            </w:pPr>
            <w:r w:rsidRPr="00FE5AE6">
              <w:rPr>
                <w:b/>
                <w:sz w:val="20"/>
                <w:szCs w:val="20"/>
              </w:rPr>
              <w:t xml:space="preserve">Izmaiņas uz </w:t>
            </w:r>
            <w:r w:rsidR="004809A6">
              <w:rPr>
                <w:b/>
                <w:sz w:val="20"/>
                <w:szCs w:val="20"/>
              </w:rPr>
              <w:t>3</w:t>
            </w:r>
            <w:r w:rsidR="00A26560">
              <w:rPr>
                <w:b/>
                <w:sz w:val="20"/>
                <w:szCs w:val="20"/>
              </w:rPr>
              <w:t>1</w:t>
            </w:r>
            <w:r w:rsidR="004809A6">
              <w:rPr>
                <w:b/>
                <w:sz w:val="20"/>
                <w:szCs w:val="20"/>
              </w:rPr>
              <w:t>.</w:t>
            </w:r>
            <w:r w:rsidR="00383DF2">
              <w:rPr>
                <w:b/>
                <w:sz w:val="20"/>
                <w:szCs w:val="20"/>
              </w:rPr>
              <w:t>03</w:t>
            </w:r>
            <w:r w:rsidR="009C76CF">
              <w:rPr>
                <w:b/>
                <w:sz w:val="20"/>
                <w:szCs w:val="20"/>
              </w:rPr>
              <w:t>.202</w:t>
            </w:r>
            <w:r w:rsidR="00383DF2">
              <w:rPr>
                <w:b/>
                <w:sz w:val="20"/>
                <w:szCs w:val="20"/>
              </w:rPr>
              <w:t>1</w:t>
            </w:r>
          </w:p>
        </w:tc>
        <w:tc>
          <w:tcPr>
            <w:tcW w:w="1411" w:type="dxa"/>
          </w:tcPr>
          <w:p w14:paraId="62D7E5DF" w14:textId="0B09D838" w:rsidR="005A4D89" w:rsidRPr="00FE5AE6" w:rsidRDefault="009C76CF" w:rsidP="00DC3B4B">
            <w:pPr>
              <w:jc w:val="both"/>
              <w:rPr>
                <w:b/>
                <w:sz w:val="20"/>
                <w:szCs w:val="20"/>
              </w:rPr>
            </w:pPr>
            <w:r>
              <w:rPr>
                <w:b/>
                <w:sz w:val="20"/>
                <w:szCs w:val="20"/>
              </w:rPr>
              <w:t>202</w:t>
            </w:r>
            <w:r w:rsidR="00383DF2">
              <w:rPr>
                <w:b/>
                <w:sz w:val="20"/>
                <w:szCs w:val="20"/>
              </w:rPr>
              <w:t>1</w:t>
            </w:r>
            <w:r w:rsidR="005A4D89" w:rsidRPr="00FE5AE6">
              <w:rPr>
                <w:b/>
                <w:sz w:val="20"/>
                <w:szCs w:val="20"/>
              </w:rPr>
              <w:t>.gada plāns kopā ar izmaiņām</w:t>
            </w:r>
          </w:p>
        </w:tc>
      </w:tr>
      <w:tr w:rsidR="005A4D89" w14:paraId="66D8BEF5" w14:textId="77777777" w:rsidTr="003245B9">
        <w:tc>
          <w:tcPr>
            <w:tcW w:w="5382" w:type="dxa"/>
            <w:gridSpan w:val="2"/>
            <w:shd w:val="clear" w:color="auto" w:fill="FFD966" w:themeFill="accent4" w:themeFillTint="99"/>
          </w:tcPr>
          <w:p w14:paraId="343D7725" w14:textId="77777777" w:rsidR="005A4D89" w:rsidRPr="00FE5AE6" w:rsidRDefault="005A4D89"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3510895A" w14:textId="6491B3A6" w:rsidR="005A4D89" w:rsidRPr="003245B9" w:rsidRDefault="003245B9" w:rsidP="00DC3B4B">
            <w:pPr>
              <w:jc w:val="both"/>
              <w:rPr>
                <w:rFonts w:ascii="TimesNewRoman" w:hAnsi="TimesNewRoman" w:cs="Arial"/>
                <w:b/>
                <w:bCs/>
                <w:sz w:val="20"/>
                <w:szCs w:val="20"/>
              </w:rPr>
            </w:pPr>
            <w:r>
              <w:rPr>
                <w:rFonts w:ascii="TimesNewRoman" w:hAnsi="TimesNewRoman" w:cs="Arial"/>
                <w:b/>
                <w:bCs/>
                <w:sz w:val="20"/>
                <w:szCs w:val="20"/>
              </w:rPr>
              <w:t>13 052 773</w:t>
            </w:r>
          </w:p>
        </w:tc>
        <w:tc>
          <w:tcPr>
            <w:tcW w:w="1275" w:type="dxa"/>
            <w:shd w:val="clear" w:color="auto" w:fill="FFD966" w:themeFill="accent4" w:themeFillTint="99"/>
          </w:tcPr>
          <w:p w14:paraId="56722367" w14:textId="411E5F79" w:rsidR="005A4D89" w:rsidRPr="003245B9" w:rsidRDefault="003245B9" w:rsidP="00DC3B4B">
            <w:pPr>
              <w:jc w:val="both"/>
              <w:rPr>
                <w:rFonts w:ascii="TimesNewRoman" w:hAnsi="TimesNewRoman" w:cs="Arial"/>
                <w:b/>
                <w:sz w:val="20"/>
                <w:szCs w:val="20"/>
              </w:rPr>
            </w:pPr>
            <w:r w:rsidRPr="003245B9">
              <w:rPr>
                <w:rFonts w:ascii="TimesNewRoman" w:hAnsi="TimesNewRoman" w:cs="Arial"/>
                <w:b/>
                <w:sz w:val="20"/>
                <w:szCs w:val="20"/>
              </w:rPr>
              <w:t>1 035 297</w:t>
            </w:r>
          </w:p>
        </w:tc>
        <w:tc>
          <w:tcPr>
            <w:tcW w:w="1411" w:type="dxa"/>
            <w:shd w:val="clear" w:color="auto" w:fill="FFD966" w:themeFill="accent4" w:themeFillTint="99"/>
          </w:tcPr>
          <w:p w14:paraId="73C4FADC" w14:textId="3AD91681" w:rsidR="005A4D89" w:rsidRPr="00CC4D27" w:rsidRDefault="003245B9" w:rsidP="00DC3B4B">
            <w:pPr>
              <w:jc w:val="both"/>
              <w:rPr>
                <w:rFonts w:ascii="TimesNewRoman" w:hAnsi="TimesNewRoman" w:cs="Arial"/>
                <w:b/>
                <w:bCs/>
                <w:sz w:val="20"/>
                <w:szCs w:val="20"/>
              </w:rPr>
            </w:pPr>
            <w:r>
              <w:rPr>
                <w:rFonts w:ascii="TimesNewRoman" w:hAnsi="TimesNewRoman" w:cs="Arial"/>
                <w:b/>
                <w:bCs/>
                <w:sz w:val="20"/>
                <w:szCs w:val="20"/>
              </w:rPr>
              <w:t>14 088 070</w:t>
            </w:r>
          </w:p>
        </w:tc>
      </w:tr>
    </w:tbl>
    <w:p w14:paraId="2422B2B8" w14:textId="77777777" w:rsidR="005A4D89" w:rsidRDefault="005A4D89"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FE03AE" w14:paraId="26227CCD" w14:textId="77777777" w:rsidTr="00691090">
        <w:tc>
          <w:tcPr>
            <w:tcW w:w="1555" w:type="dxa"/>
            <w:shd w:val="clear" w:color="auto" w:fill="C5E0B3" w:themeFill="accent6" w:themeFillTint="66"/>
          </w:tcPr>
          <w:p w14:paraId="622EFE08" w14:textId="77777777" w:rsidR="00FE03AE" w:rsidRDefault="00FE03AE" w:rsidP="00DC3B4B">
            <w:pPr>
              <w:jc w:val="both"/>
              <w:rPr>
                <w:sz w:val="20"/>
                <w:szCs w:val="20"/>
              </w:rPr>
            </w:pPr>
            <w:r>
              <w:rPr>
                <w:sz w:val="20"/>
                <w:szCs w:val="20"/>
              </w:rPr>
              <w:t>01.00.00</w:t>
            </w:r>
          </w:p>
        </w:tc>
        <w:tc>
          <w:tcPr>
            <w:tcW w:w="3827" w:type="dxa"/>
            <w:shd w:val="clear" w:color="auto" w:fill="C5E0B3" w:themeFill="accent6" w:themeFillTint="66"/>
          </w:tcPr>
          <w:p w14:paraId="3FD453CB" w14:textId="77777777" w:rsidR="00FE03AE" w:rsidRDefault="00FE03AE" w:rsidP="00DC3B4B">
            <w:pPr>
              <w:jc w:val="both"/>
              <w:rPr>
                <w:sz w:val="20"/>
                <w:szCs w:val="20"/>
              </w:rPr>
            </w:pPr>
            <w:r w:rsidRPr="00FE03AE">
              <w:rPr>
                <w:sz w:val="20"/>
                <w:szCs w:val="20"/>
              </w:rPr>
              <w:t>Sabiedrības integrācijas fonda vadība</w:t>
            </w:r>
          </w:p>
        </w:tc>
        <w:tc>
          <w:tcPr>
            <w:tcW w:w="1276" w:type="dxa"/>
            <w:shd w:val="clear" w:color="auto" w:fill="C5E0B3" w:themeFill="accent6" w:themeFillTint="66"/>
          </w:tcPr>
          <w:p w14:paraId="4F9F793F" w14:textId="7D081460" w:rsidR="00FE03AE" w:rsidRPr="003245B9" w:rsidRDefault="003245B9" w:rsidP="00DC3B4B">
            <w:pPr>
              <w:jc w:val="both"/>
              <w:rPr>
                <w:rFonts w:ascii="TimesNewRoman" w:hAnsi="TimesNewRoman" w:cs="Arial"/>
                <w:sz w:val="20"/>
                <w:szCs w:val="20"/>
              </w:rPr>
            </w:pPr>
            <w:r>
              <w:rPr>
                <w:rFonts w:ascii="TimesNewRoman" w:hAnsi="TimesNewRoman" w:cs="Arial"/>
                <w:sz w:val="20"/>
                <w:szCs w:val="20"/>
              </w:rPr>
              <w:t>1 517 992</w:t>
            </w:r>
          </w:p>
        </w:tc>
        <w:tc>
          <w:tcPr>
            <w:tcW w:w="1275" w:type="dxa"/>
            <w:shd w:val="clear" w:color="auto" w:fill="C5E0B3" w:themeFill="accent6" w:themeFillTint="66"/>
          </w:tcPr>
          <w:p w14:paraId="33FB524F" w14:textId="6750B98B" w:rsidR="00FE03AE" w:rsidRDefault="003245B9" w:rsidP="00DC3B4B">
            <w:pPr>
              <w:jc w:val="both"/>
              <w:rPr>
                <w:sz w:val="20"/>
                <w:szCs w:val="20"/>
              </w:rPr>
            </w:pPr>
            <w:r>
              <w:rPr>
                <w:sz w:val="20"/>
                <w:szCs w:val="20"/>
              </w:rPr>
              <w:t>0</w:t>
            </w:r>
          </w:p>
        </w:tc>
        <w:tc>
          <w:tcPr>
            <w:tcW w:w="1411" w:type="dxa"/>
            <w:shd w:val="clear" w:color="auto" w:fill="C5E0B3" w:themeFill="accent6" w:themeFillTint="66"/>
          </w:tcPr>
          <w:p w14:paraId="4B91742B" w14:textId="2F736DD3" w:rsidR="00FE03AE" w:rsidRPr="003245B9" w:rsidRDefault="003245B9" w:rsidP="00DC3B4B">
            <w:pPr>
              <w:jc w:val="both"/>
              <w:rPr>
                <w:rFonts w:ascii="TimesNewRoman" w:hAnsi="TimesNewRoman" w:cs="Arial"/>
                <w:sz w:val="20"/>
                <w:szCs w:val="20"/>
              </w:rPr>
            </w:pPr>
            <w:r>
              <w:rPr>
                <w:rFonts w:ascii="TimesNewRoman" w:hAnsi="TimesNewRoman" w:cs="Arial"/>
                <w:sz w:val="20"/>
                <w:szCs w:val="20"/>
              </w:rPr>
              <w:t>1 517 992</w:t>
            </w:r>
          </w:p>
        </w:tc>
      </w:tr>
    </w:tbl>
    <w:p w14:paraId="11C460DA" w14:textId="77777777" w:rsidR="003245B9" w:rsidRDefault="003245B9" w:rsidP="003245B9">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9477D5" w14:paraId="629B8334" w14:textId="77777777" w:rsidTr="003245B9">
        <w:tc>
          <w:tcPr>
            <w:tcW w:w="1555" w:type="dxa"/>
            <w:shd w:val="clear" w:color="auto" w:fill="C5E0B3" w:themeFill="accent6" w:themeFillTint="66"/>
          </w:tcPr>
          <w:p w14:paraId="725C35A5" w14:textId="77777777" w:rsidR="009477D5" w:rsidRDefault="009477D5" w:rsidP="00DC3B4B">
            <w:pPr>
              <w:jc w:val="both"/>
              <w:rPr>
                <w:sz w:val="20"/>
                <w:szCs w:val="20"/>
              </w:rPr>
            </w:pPr>
            <w:r>
              <w:rPr>
                <w:sz w:val="20"/>
                <w:szCs w:val="20"/>
              </w:rPr>
              <w:t>02.00.00</w:t>
            </w:r>
          </w:p>
        </w:tc>
        <w:tc>
          <w:tcPr>
            <w:tcW w:w="3827" w:type="dxa"/>
            <w:shd w:val="clear" w:color="auto" w:fill="C5E0B3" w:themeFill="accent6" w:themeFillTint="66"/>
          </w:tcPr>
          <w:p w14:paraId="5682FDFD" w14:textId="77777777" w:rsidR="009477D5" w:rsidRDefault="009477D5" w:rsidP="00DC3B4B">
            <w:pPr>
              <w:jc w:val="both"/>
              <w:rPr>
                <w:sz w:val="20"/>
                <w:szCs w:val="20"/>
              </w:rPr>
            </w:pPr>
            <w:r w:rsidRPr="00FE03AE">
              <w:rPr>
                <w:sz w:val="20"/>
                <w:szCs w:val="20"/>
              </w:rPr>
              <w:t>Latvijas NVO fonda un latviešu valodas apguves programmas</w:t>
            </w:r>
          </w:p>
        </w:tc>
        <w:tc>
          <w:tcPr>
            <w:tcW w:w="1276" w:type="dxa"/>
            <w:shd w:val="clear" w:color="auto" w:fill="C5E0B3" w:themeFill="accent6" w:themeFillTint="66"/>
          </w:tcPr>
          <w:p w14:paraId="7A56C745" w14:textId="7C79662C" w:rsidR="009477D5" w:rsidRPr="003245B9" w:rsidRDefault="003245B9" w:rsidP="00DC3B4B">
            <w:pPr>
              <w:jc w:val="both"/>
              <w:rPr>
                <w:rFonts w:ascii="TimesNewRoman" w:hAnsi="TimesNewRoman" w:cs="Arial"/>
                <w:sz w:val="20"/>
                <w:szCs w:val="20"/>
              </w:rPr>
            </w:pPr>
            <w:r>
              <w:rPr>
                <w:rFonts w:ascii="TimesNewRoman" w:hAnsi="TimesNewRoman" w:cs="Arial"/>
                <w:sz w:val="20"/>
                <w:szCs w:val="20"/>
              </w:rPr>
              <w:t>1 500 000</w:t>
            </w:r>
          </w:p>
        </w:tc>
        <w:tc>
          <w:tcPr>
            <w:tcW w:w="1275" w:type="dxa"/>
            <w:shd w:val="clear" w:color="auto" w:fill="C5E0B3" w:themeFill="accent6" w:themeFillTint="66"/>
          </w:tcPr>
          <w:p w14:paraId="6E27A5A3" w14:textId="570DD565" w:rsidR="009477D5" w:rsidRDefault="003245B9" w:rsidP="00DC3B4B">
            <w:pPr>
              <w:jc w:val="both"/>
              <w:rPr>
                <w:sz w:val="20"/>
                <w:szCs w:val="20"/>
              </w:rPr>
            </w:pPr>
            <w:r>
              <w:rPr>
                <w:sz w:val="20"/>
                <w:szCs w:val="20"/>
              </w:rPr>
              <w:t>0</w:t>
            </w:r>
          </w:p>
        </w:tc>
        <w:tc>
          <w:tcPr>
            <w:tcW w:w="1411" w:type="dxa"/>
            <w:shd w:val="clear" w:color="auto" w:fill="C5E0B3" w:themeFill="accent6" w:themeFillTint="66"/>
          </w:tcPr>
          <w:p w14:paraId="020A5CEC" w14:textId="0E2DFC08" w:rsidR="009477D5" w:rsidRDefault="003245B9" w:rsidP="00DC3B4B">
            <w:pPr>
              <w:jc w:val="both"/>
              <w:rPr>
                <w:sz w:val="20"/>
                <w:szCs w:val="20"/>
              </w:rPr>
            </w:pPr>
            <w:r>
              <w:rPr>
                <w:rFonts w:ascii="TimesNewRoman" w:hAnsi="TimesNewRoman" w:cs="Arial"/>
                <w:sz w:val="20"/>
                <w:szCs w:val="20"/>
              </w:rPr>
              <w:t>1 500 000</w:t>
            </w:r>
          </w:p>
        </w:tc>
      </w:tr>
    </w:tbl>
    <w:p w14:paraId="030547F3" w14:textId="77777777" w:rsidR="007748C5" w:rsidRDefault="007748C5" w:rsidP="00DC3B4B">
      <w:pPr>
        <w:jc w:val="both"/>
        <w:rPr>
          <w:i/>
          <w:sz w:val="20"/>
          <w:szCs w:val="20"/>
        </w:rPr>
      </w:pPr>
      <w:r>
        <w:rPr>
          <w:i/>
          <w:sz w:val="20"/>
          <w:szCs w:val="20"/>
        </w:rPr>
        <w:t>Pārskata periodā netika veiktas apropriācijas izmaiņas</w:t>
      </w: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E4021F" w14:paraId="69619135" w14:textId="77777777" w:rsidTr="00C55C62">
        <w:tc>
          <w:tcPr>
            <w:tcW w:w="1555" w:type="dxa"/>
            <w:shd w:val="clear" w:color="auto" w:fill="C5E0B3" w:themeFill="accent6" w:themeFillTint="66"/>
          </w:tcPr>
          <w:p w14:paraId="7CA5E886" w14:textId="77777777" w:rsidR="00E4021F" w:rsidRDefault="00E4021F" w:rsidP="00DC3B4B">
            <w:pPr>
              <w:jc w:val="both"/>
              <w:rPr>
                <w:sz w:val="20"/>
                <w:szCs w:val="20"/>
              </w:rPr>
            </w:pPr>
            <w:r>
              <w:rPr>
                <w:sz w:val="20"/>
                <w:szCs w:val="20"/>
              </w:rPr>
              <w:t>03.00.00</w:t>
            </w:r>
          </w:p>
        </w:tc>
        <w:tc>
          <w:tcPr>
            <w:tcW w:w="3827" w:type="dxa"/>
            <w:shd w:val="clear" w:color="auto" w:fill="C5E0B3" w:themeFill="accent6" w:themeFillTint="66"/>
          </w:tcPr>
          <w:p w14:paraId="03D6662E" w14:textId="77777777" w:rsidR="00E4021F" w:rsidRDefault="00E4021F" w:rsidP="00DC3B4B">
            <w:pPr>
              <w:jc w:val="both"/>
              <w:rPr>
                <w:sz w:val="20"/>
                <w:szCs w:val="20"/>
              </w:rPr>
            </w:pPr>
            <w:r w:rsidRPr="00E4021F">
              <w:rPr>
                <w:sz w:val="20"/>
                <w:szCs w:val="20"/>
              </w:rPr>
              <w:t>Reemigrācijas atbalsta programma</w:t>
            </w:r>
          </w:p>
        </w:tc>
        <w:tc>
          <w:tcPr>
            <w:tcW w:w="1276" w:type="dxa"/>
            <w:shd w:val="clear" w:color="auto" w:fill="C5E0B3" w:themeFill="accent6" w:themeFillTint="66"/>
          </w:tcPr>
          <w:p w14:paraId="531AA2BD" w14:textId="249920EC" w:rsidR="00E4021F" w:rsidRPr="003245B9" w:rsidRDefault="003245B9" w:rsidP="00DC3B4B">
            <w:pPr>
              <w:jc w:val="both"/>
              <w:rPr>
                <w:rFonts w:ascii="TimesNewRoman" w:hAnsi="TimesNewRoman" w:cs="Arial"/>
                <w:sz w:val="20"/>
                <w:szCs w:val="20"/>
              </w:rPr>
            </w:pPr>
            <w:r>
              <w:rPr>
                <w:rFonts w:ascii="TimesNewRoman" w:hAnsi="TimesNewRoman" w:cs="Arial"/>
                <w:sz w:val="20"/>
                <w:szCs w:val="20"/>
              </w:rPr>
              <w:t>389 687</w:t>
            </w:r>
          </w:p>
        </w:tc>
        <w:tc>
          <w:tcPr>
            <w:tcW w:w="1275" w:type="dxa"/>
            <w:shd w:val="clear" w:color="auto" w:fill="C5E0B3" w:themeFill="accent6" w:themeFillTint="66"/>
          </w:tcPr>
          <w:p w14:paraId="3FE2170F" w14:textId="20430CB6" w:rsidR="00E4021F" w:rsidRPr="00CC4D27" w:rsidRDefault="003245B9" w:rsidP="00DC3B4B">
            <w:pPr>
              <w:jc w:val="both"/>
              <w:rPr>
                <w:rFonts w:ascii="TimesNewRoman" w:hAnsi="TimesNewRoman" w:cs="Arial"/>
                <w:bCs/>
                <w:sz w:val="20"/>
                <w:szCs w:val="20"/>
              </w:rPr>
            </w:pPr>
            <w:r>
              <w:rPr>
                <w:rFonts w:ascii="TimesNewRoman" w:hAnsi="TimesNewRoman" w:cs="Arial"/>
                <w:bCs/>
                <w:sz w:val="20"/>
                <w:szCs w:val="20"/>
              </w:rPr>
              <w:t>0</w:t>
            </w:r>
          </w:p>
        </w:tc>
        <w:tc>
          <w:tcPr>
            <w:tcW w:w="1411" w:type="dxa"/>
            <w:shd w:val="clear" w:color="auto" w:fill="C5E0B3" w:themeFill="accent6" w:themeFillTint="66"/>
          </w:tcPr>
          <w:p w14:paraId="5F9B7197" w14:textId="01DDF9FB" w:rsidR="00E4021F" w:rsidRPr="00CC4D27" w:rsidRDefault="003245B9" w:rsidP="00DC3B4B">
            <w:pPr>
              <w:jc w:val="both"/>
              <w:rPr>
                <w:rFonts w:ascii="TimesNewRoman" w:hAnsi="TimesNewRoman" w:cs="Arial"/>
                <w:sz w:val="20"/>
                <w:szCs w:val="20"/>
              </w:rPr>
            </w:pPr>
            <w:r>
              <w:rPr>
                <w:rFonts w:ascii="TimesNewRoman" w:hAnsi="TimesNewRoman" w:cs="Arial"/>
                <w:sz w:val="20"/>
                <w:szCs w:val="20"/>
              </w:rPr>
              <w:t>389 687</w:t>
            </w:r>
          </w:p>
        </w:tc>
      </w:tr>
    </w:tbl>
    <w:p w14:paraId="3A27E985" w14:textId="77777777" w:rsidR="003245B9" w:rsidRDefault="003245B9" w:rsidP="003245B9">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C4246" w14:paraId="46407501" w14:textId="77777777" w:rsidTr="00943E45">
        <w:tc>
          <w:tcPr>
            <w:tcW w:w="1555" w:type="dxa"/>
            <w:shd w:val="clear" w:color="auto" w:fill="C5E0B3" w:themeFill="accent6" w:themeFillTint="66"/>
          </w:tcPr>
          <w:p w14:paraId="1D170876" w14:textId="77777777" w:rsidR="009C4246" w:rsidRDefault="009C4246" w:rsidP="00DC3B4B">
            <w:pPr>
              <w:jc w:val="both"/>
              <w:rPr>
                <w:sz w:val="20"/>
                <w:szCs w:val="20"/>
              </w:rPr>
            </w:pPr>
            <w:r>
              <w:rPr>
                <w:sz w:val="20"/>
                <w:szCs w:val="20"/>
              </w:rPr>
              <w:t>04.00.00</w:t>
            </w:r>
          </w:p>
        </w:tc>
        <w:tc>
          <w:tcPr>
            <w:tcW w:w="3827" w:type="dxa"/>
            <w:shd w:val="clear" w:color="auto" w:fill="C5E0B3" w:themeFill="accent6" w:themeFillTint="66"/>
          </w:tcPr>
          <w:p w14:paraId="17AC4F84" w14:textId="77777777" w:rsidR="009C4246" w:rsidRDefault="009C4246" w:rsidP="00DC3B4B">
            <w:pPr>
              <w:jc w:val="both"/>
              <w:rPr>
                <w:sz w:val="20"/>
                <w:szCs w:val="20"/>
              </w:rPr>
            </w:pPr>
            <w:r>
              <w:rPr>
                <w:sz w:val="20"/>
                <w:szCs w:val="20"/>
              </w:rPr>
              <w:t>Mediju projektu īstenošana</w:t>
            </w:r>
          </w:p>
        </w:tc>
        <w:tc>
          <w:tcPr>
            <w:tcW w:w="1276" w:type="dxa"/>
            <w:shd w:val="clear" w:color="auto" w:fill="C5E0B3" w:themeFill="accent6" w:themeFillTint="66"/>
          </w:tcPr>
          <w:p w14:paraId="48733AB8" w14:textId="467497C0" w:rsidR="009C4246" w:rsidRPr="003245B9" w:rsidRDefault="003245B9" w:rsidP="00DC3B4B">
            <w:pPr>
              <w:jc w:val="both"/>
              <w:rPr>
                <w:rFonts w:ascii="TimesNewRoman" w:hAnsi="TimesNewRoman" w:cs="Arial"/>
                <w:sz w:val="20"/>
                <w:szCs w:val="20"/>
              </w:rPr>
            </w:pPr>
            <w:r>
              <w:rPr>
                <w:rFonts w:ascii="TimesNewRoman" w:hAnsi="TimesNewRoman" w:cs="Arial"/>
                <w:sz w:val="20"/>
                <w:szCs w:val="20"/>
              </w:rPr>
              <w:t>1 451 155</w:t>
            </w:r>
          </w:p>
        </w:tc>
        <w:tc>
          <w:tcPr>
            <w:tcW w:w="1275" w:type="dxa"/>
            <w:shd w:val="clear" w:color="auto" w:fill="C5E0B3" w:themeFill="accent6" w:themeFillTint="66"/>
          </w:tcPr>
          <w:p w14:paraId="07A06E6D" w14:textId="6CBEC654" w:rsidR="009C4246" w:rsidRPr="00CC4D27" w:rsidRDefault="003245B9"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30B90D50" w14:textId="3E4E2770" w:rsidR="00892D63" w:rsidRPr="00CC4D27" w:rsidRDefault="003245B9" w:rsidP="00DC3B4B">
            <w:pPr>
              <w:jc w:val="both"/>
              <w:rPr>
                <w:rFonts w:ascii="TimesNewRoman" w:hAnsi="TimesNewRoman" w:cs="Arial"/>
                <w:sz w:val="20"/>
                <w:szCs w:val="20"/>
              </w:rPr>
            </w:pPr>
            <w:r>
              <w:rPr>
                <w:rFonts w:ascii="TimesNewRoman" w:hAnsi="TimesNewRoman" w:cs="Arial"/>
                <w:sz w:val="20"/>
                <w:szCs w:val="20"/>
              </w:rPr>
              <w:t>1 451 155</w:t>
            </w:r>
          </w:p>
        </w:tc>
      </w:tr>
    </w:tbl>
    <w:p w14:paraId="7CEF142F" w14:textId="77777777" w:rsidR="003245B9" w:rsidRDefault="003245B9" w:rsidP="003245B9">
      <w:pPr>
        <w:jc w:val="both"/>
        <w:rPr>
          <w:i/>
          <w:sz w:val="20"/>
          <w:szCs w:val="20"/>
        </w:rPr>
      </w:pPr>
      <w:r>
        <w:rPr>
          <w:i/>
          <w:sz w:val="20"/>
          <w:szCs w:val="20"/>
        </w:rPr>
        <w:t>Pārskata periodā netika veiktas apropriācijas izmaiņas</w:t>
      </w:r>
    </w:p>
    <w:tbl>
      <w:tblPr>
        <w:tblStyle w:val="TableGrid"/>
        <w:tblW w:w="9344" w:type="dxa"/>
        <w:tblInd w:w="-5" w:type="dxa"/>
        <w:tblLook w:val="04A0" w:firstRow="1" w:lastRow="0" w:firstColumn="1" w:lastColumn="0" w:noHBand="0" w:noVBand="1"/>
      </w:tblPr>
      <w:tblGrid>
        <w:gridCol w:w="1555"/>
        <w:gridCol w:w="3827"/>
        <w:gridCol w:w="1276"/>
        <w:gridCol w:w="1275"/>
        <w:gridCol w:w="1411"/>
      </w:tblGrid>
      <w:tr w:rsidR="00360194" w14:paraId="340A0EB6" w14:textId="77777777" w:rsidTr="003245B9">
        <w:tc>
          <w:tcPr>
            <w:tcW w:w="1555" w:type="dxa"/>
            <w:shd w:val="clear" w:color="auto" w:fill="C5E0B3" w:themeFill="accent6" w:themeFillTint="66"/>
          </w:tcPr>
          <w:p w14:paraId="46696BB5" w14:textId="77777777" w:rsidR="00360194" w:rsidRDefault="00360194" w:rsidP="00DC3B4B">
            <w:pPr>
              <w:jc w:val="both"/>
              <w:rPr>
                <w:sz w:val="20"/>
                <w:szCs w:val="20"/>
              </w:rPr>
            </w:pPr>
            <w:r w:rsidRPr="00360194">
              <w:rPr>
                <w:sz w:val="20"/>
                <w:szCs w:val="20"/>
              </w:rPr>
              <w:t>63.07.00</w:t>
            </w:r>
          </w:p>
        </w:tc>
        <w:tc>
          <w:tcPr>
            <w:tcW w:w="3827" w:type="dxa"/>
            <w:shd w:val="clear" w:color="auto" w:fill="C5E0B3" w:themeFill="accent6" w:themeFillTint="66"/>
          </w:tcPr>
          <w:p w14:paraId="5555E93A" w14:textId="77777777" w:rsidR="00360194" w:rsidRDefault="00360194" w:rsidP="00DC3B4B">
            <w:pPr>
              <w:jc w:val="both"/>
              <w:rPr>
                <w:sz w:val="20"/>
                <w:szCs w:val="20"/>
              </w:rPr>
            </w:pPr>
            <w:r w:rsidRPr="00360194">
              <w:rPr>
                <w:sz w:val="20"/>
                <w:szCs w:val="20"/>
              </w:rPr>
              <w:t>Eiropas Sociālā fonda (ESF) projektu un pasākumu īstenošana (2014-2020)</w:t>
            </w:r>
          </w:p>
        </w:tc>
        <w:tc>
          <w:tcPr>
            <w:tcW w:w="1276" w:type="dxa"/>
            <w:shd w:val="clear" w:color="auto" w:fill="C5E0B3" w:themeFill="accent6" w:themeFillTint="66"/>
          </w:tcPr>
          <w:p w14:paraId="5BE1342E" w14:textId="2E25C0B9" w:rsidR="00360194" w:rsidRPr="003245B9" w:rsidRDefault="003245B9" w:rsidP="00DC3B4B">
            <w:pPr>
              <w:jc w:val="both"/>
              <w:rPr>
                <w:rFonts w:ascii="TimesNewRoman" w:hAnsi="TimesNewRoman" w:cs="Arial"/>
                <w:sz w:val="20"/>
                <w:szCs w:val="20"/>
              </w:rPr>
            </w:pPr>
            <w:r>
              <w:rPr>
                <w:rFonts w:ascii="TimesNewRoman" w:hAnsi="TimesNewRoman" w:cs="Arial"/>
                <w:sz w:val="20"/>
                <w:szCs w:val="20"/>
              </w:rPr>
              <w:t>917 469</w:t>
            </w:r>
          </w:p>
        </w:tc>
        <w:tc>
          <w:tcPr>
            <w:tcW w:w="1275" w:type="dxa"/>
            <w:shd w:val="clear" w:color="auto" w:fill="C5E0B3" w:themeFill="accent6" w:themeFillTint="66"/>
          </w:tcPr>
          <w:p w14:paraId="699BA7F1" w14:textId="38A290D8" w:rsidR="00360194" w:rsidRDefault="003245B9" w:rsidP="00DC3B4B">
            <w:pPr>
              <w:jc w:val="both"/>
              <w:rPr>
                <w:sz w:val="20"/>
                <w:szCs w:val="20"/>
              </w:rPr>
            </w:pPr>
            <w:r>
              <w:rPr>
                <w:sz w:val="20"/>
                <w:szCs w:val="20"/>
              </w:rPr>
              <w:t>0</w:t>
            </w:r>
          </w:p>
        </w:tc>
        <w:tc>
          <w:tcPr>
            <w:tcW w:w="1411" w:type="dxa"/>
            <w:shd w:val="clear" w:color="auto" w:fill="C5E0B3" w:themeFill="accent6" w:themeFillTint="66"/>
          </w:tcPr>
          <w:p w14:paraId="1386C396" w14:textId="0765131C" w:rsidR="00360194" w:rsidRDefault="003245B9" w:rsidP="00DC3B4B">
            <w:pPr>
              <w:jc w:val="both"/>
              <w:rPr>
                <w:sz w:val="20"/>
                <w:szCs w:val="20"/>
              </w:rPr>
            </w:pPr>
            <w:r>
              <w:rPr>
                <w:rFonts w:ascii="TimesNewRoman" w:hAnsi="TimesNewRoman" w:cs="Arial"/>
                <w:sz w:val="20"/>
                <w:szCs w:val="20"/>
              </w:rPr>
              <w:t>917 469</w:t>
            </w:r>
          </w:p>
        </w:tc>
      </w:tr>
    </w:tbl>
    <w:p w14:paraId="617340DF" w14:textId="77777777" w:rsidR="003245B9" w:rsidRDefault="003245B9" w:rsidP="003245B9">
      <w:pPr>
        <w:jc w:val="both"/>
        <w:rPr>
          <w:i/>
          <w:sz w:val="20"/>
          <w:szCs w:val="20"/>
        </w:rPr>
      </w:pPr>
      <w:r>
        <w:rPr>
          <w:i/>
          <w:sz w:val="20"/>
          <w:szCs w:val="20"/>
        </w:rPr>
        <w:t>Pārskata periodā netika veiktas apropriācijas izmaiņas</w:t>
      </w:r>
    </w:p>
    <w:tbl>
      <w:tblPr>
        <w:tblStyle w:val="TableGrid"/>
        <w:tblW w:w="9354" w:type="dxa"/>
        <w:tblInd w:w="-10" w:type="dxa"/>
        <w:tblLook w:val="04A0" w:firstRow="1" w:lastRow="0" w:firstColumn="1" w:lastColumn="0" w:noHBand="0" w:noVBand="1"/>
      </w:tblPr>
      <w:tblGrid>
        <w:gridCol w:w="1557"/>
        <w:gridCol w:w="3831"/>
        <w:gridCol w:w="1277"/>
        <w:gridCol w:w="1276"/>
        <w:gridCol w:w="1413"/>
      </w:tblGrid>
      <w:tr w:rsidR="00403DF7" w14:paraId="202BB023" w14:textId="77777777" w:rsidTr="003245B9">
        <w:tc>
          <w:tcPr>
            <w:tcW w:w="1557" w:type="dxa"/>
            <w:shd w:val="clear" w:color="auto" w:fill="C5E0B3" w:themeFill="accent6" w:themeFillTint="66"/>
          </w:tcPr>
          <w:p w14:paraId="2EC4A160" w14:textId="4BA83A5E" w:rsidR="00403DF7" w:rsidRDefault="00403DF7" w:rsidP="00403DF7">
            <w:pPr>
              <w:jc w:val="both"/>
              <w:rPr>
                <w:sz w:val="20"/>
                <w:szCs w:val="20"/>
              </w:rPr>
            </w:pPr>
            <w:r w:rsidRPr="00360194">
              <w:rPr>
                <w:sz w:val="20"/>
                <w:szCs w:val="20"/>
              </w:rPr>
              <w:t>6</w:t>
            </w:r>
            <w:r>
              <w:rPr>
                <w:sz w:val="20"/>
                <w:szCs w:val="20"/>
              </w:rPr>
              <w:t>7.06</w:t>
            </w:r>
            <w:r w:rsidRPr="00360194">
              <w:rPr>
                <w:sz w:val="20"/>
                <w:szCs w:val="20"/>
              </w:rPr>
              <w:t>.00</w:t>
            </w:r>
          </w:p>
        </w:tc>
        <w:tc>
          <w:tcPr>
            <w:tcW w:w="3831" w:type="dxa"/>
            <w:shd w:val="clear" w:color="auto" w:fill="C5E0B3" w:themeFill="accent6" w:themeFillTint="66"/>
          </w:tcPr>
          <w:p w14:paraId="486F9D78" w14:textId="6A140F45" w:rsidR="00403DF7" w:rsidRDefault="00403DF7" w:rsidP="00825B02">
            <w:pPr>
              <w:jc w:val="both"/>
              <w:rPr>
                <w:sz w:val="20"/>
                <w:szCs w:val="20"/>
              </w:rPr>
            </w:pPr>
            <w:r w:rsidRPr="00403DF7">
              <w:rPr>
                <w:sz w:val="20"/>
                <w:szCs w:val="20"/>
              </w:rPr>
              <w:t>Eiropas Kopienas iniciatīvas projektu īstenošana</w:t>
            </w:r>
          </w:p>
        </w:tc>
        <w:tc>
          <w:tcPr>
            <w:tcW w:w="1277" w:type="dxa"/>
            <w:shd w:val="clear" w:color="auto" w:fill="C5E0B3" w:themeFill="accent6" w:themeFillTint="66"/>
          </w:tcPr>
          <w:p w14:paraId="7CF8CF68" w14:textId="473B833F" w:rsidR="00403DF7" w:rsidRDefault="00403DF7" w:rsidP="00825B02">
            <w:pPr>
              <w:jc w:val="both"/>
              <w:rPr>
                <w:sz w:val="20"/>
                <w:szCs w:val="20"/>
              </w:rPr>
            </w:pPr>
            <w:r>
              <w:rPr>
                <w:sz w:val="20"/>
                <w:szCs w:val="20"/>
              </w:rPr>
              <w:t>0</w:t>
            </w:r>
          </w:p>
        </w:tc>
        <w:tc>
          <w:tcPr>
            <w:tcW w:w="1276" w:type="dxa"/>
            <w:shd w:val="clear" w:color="auto" w:fill="C5E0B3" w:themeFill="accent6" w:themeFillTint="66"/>
          </w:tcPr>
          <w:p w14:paraId="7039C3F6" w14:textId="70D3987F" w:rsidR="00403DF7" w:rsidRDefault="003245B9" w:rsidP="00825B02">
            <w:pPr>
              <w:jc w:val="both"/>
              <w:rPr>
                <w:sz w:val="20"/>
                <w:szCs w:val="20"/>
              </w:rPr>
            </w:pPr>
            <w:r>
              <w:rPr>
                <w:sz w:val="20"/>
                <w:szCs w:val="20"/>
              </w:rPr>
              <w:t>5 297</w:t>
            </w:r>
          </w:p>
        </w:tc>
        <w:tc>
          <w:tcPr>
            <w:tcW w:w="1413" w:type="dxa"/>
            <w:shd w:val="clear" w:color="auto" w:fill="C5E0B3" w:themeFill="accent6" w:themeFillTint="66"/>
          </w:tcPr>
          <w:p w14:paraId="731FA5E1" w14:textId="1EC964D3" w:rsidR="00403DF7" w:rsidRDefault="003245B9" w:rsidP="00825B02">
            <w:pPr>
              <w:jc w:val="both"/>
              <w:rPr>
                <w:sz w:val="20"/>
                <w:szCs w:val="20"/>
              </w:rPr>
            </w:pPr>
            <w:r>
              <w:rPr>
                <w:sz w:val="20"/>
                <w:szCs w:val="20"/>
              </w:rPr>
              <w:t>5 297</w:t>
            </w:r>
          </w:p>
        </w:tc>
      </w:tr>
    </w:tbl>
    <w:p w14:paraId="431E977F" w14:textId="5C16383C" w:rsidR="004D785E" w:rsidRDefault="003245B9" w:rsidP="00705185">
      <w:pPr>
        <w:jc w:val="both"/>
        <w:rPr>
          <w:i/>
          <w:sz w:val="20"/>
          <w:szCs w:val="20"/>
        </w:rPr>
      </w:pPr>
      <w:r>
        <w:rPr>
          <w:noProof/>
          <w:lang w:eastAsia="lv-LV"/>
        </w:rPr>
        <w:drawing>
          <wp:inline distT="0" distB="0" distL="0" distR="0" wp14:anchorId="5B784C68" wp14:editId="01E1379B">
            <wp:extent cx="5939790" cy="1978660"/>
            <wp:effectExtent l="0" t="0" r="3810" b="254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03DF7" w:rsidRPr="000D3656" w14:paraId="5D0CEEEE" w14:textId="77777777" w:rsidTr="003245B9">
        <w:tc>
          <w:tcPr>
            <w:tcW w:w="1570" w:type="dxa"/>
          </w:tcPr>
          <w:p w14:paraId="703CDC51" w14:textId="77777777" w:rsidR="00403DF7" w:rsidRPr="000D3656" w:rsidRDefault="00403DF7"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69DCF76D" w14:textId="0758635C" w:rsidR="00403DF7" w:rsidRPr="00A51878" w:rsidRDefault="00403DF7" w:rsidP="00825B02">
            <w:pPr>
              <w:jc w:val="both"/>
              <w:rPr>
                <w:sz w:val="28"/>
                <w:szCs w:val="28"/>
                <w:lang w:eastAsia="lv-LV"/>
              </w:rPr>
            </w:pPr>
            <w:r>
              <w:rPr>
                <w:sz w:val="20"/>
                <w:szCs w:val="20"/>
              </w:rPr>
              <w:t>5 297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03DF7">
              <w:rPr>
                <w:sz w:val="20"/>
                <w:szCs w:val="20"/>
              </w:rPr>
              <w:t>Eiropas Kopienas iniciatīvas projekta “Kapacitātes celšana un izpratnes veicināšana, lai novērstu un mazinātu neiecietību Latvijā” īstenošanai</w:t>
            </w:r>
            <w:r w:rsidRPr="00BE03C1">
              <w:rPr>
                <w:sz w:val="20"/>
                <w:szCs w:val="20"/>
              </w:rPr>
              <w:t xml:space="preserve"> (</w:t>
            </w:r>
            <w:r>
              <w:rPr>
                <w:sz w:val="20"/>
                <w:szCs w:val="20"/>
              </w:rPr>
              <w:t>80.00.00 programma</w:t>
            </w:r>
            <w:r w:rsidRPr="00BE03C1">
              <w:rPr>
                <w:sz w:val="20"/>
                <w:szCs w:val="20"/>
              </w:rPr>
              <w:t>).</w:t>
            </w:r>
          </w:p>
        </w:tc>
      </w:tr>
    </w:tbl>
    <w:p w14:paraId="223F5969" w14:textId="77777777" w:rsidR="004D785E" w:rsidRDefault="004D785E" w:rsidP="00705185">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60194" w14:paraId="428194F1" w14:textId="77777777" w:rsidTr="00DC3B4B">
        <w:tc>
          <w:tcPr>
            <w:tcW w:w="1555" w:type="dxa"/>
            <w:shd w:val="clear" w:color="auto" w:fill="C5E0B3" w:themeFill="accent6" w:themeFillTint="66"/>
          </w:tcPr>
          <w:p w14:paraId="24275161" w14:textId="77777777" w:rsidR="00360194" w:rsidRDefault="00360194" w:rsidP="00DC3B4B">
            <w:pPr>
              <w:jc w:val="both"/>
              <w:rPr>
                <w:sz w:val="20"/>
                <w:szCs w:val="20"/>
              </w:rPr>
            </w:pPr>
            <w:r w:rsidRPr="00360194">
              <w:rPr>
                <w:sz w:val="20"/>
                <w:szCs w:val="20"/>
              </w:rPr>
              <w:t>70.22.00</w:t>
            </w:r>
          </w:p>
        </w:tc>
        <w:tc>
          <w:tcPr>
            <w:tcW w:w="3827" w:type="dxa"/>
            <w:shd w:val="clear" w:color="auto" w:fill="C5E0B3" w:themeFill="accent6" w:themeFillTint="66"/>
          </w:tcPr>
          <w:p w14:paraId="1369CECF" w14:textId="77777777" w:rsidR="00360194" w:rsidRDefault="00360194" w:rsidP="00DC3B4B">
            <w:pPr>
              <w:jc w:val="both"/>
              <w:rPr>
                <w:sz w:val="20"/>
                <w:szCs w:val="20"/>
              </w:rPr>
            </w:pPr>
            <w:r w:rsidRPr="00360194">
              <w:rPr>
                <w:sz w:val="20"/>
                <w:szCs w:val="20"/>
              </w:rPr>
              <w:t>Eiropas Atbalsta fonda vistrūcīgākajām personām (2014-2020) pasākumu īstenošana</w:t>
            </w:r>
          </w:p>
        </w:tc>
        <w:tc>
          <w:tcPr>
            <w:tcW w:w="1276" w:type="dxa"/>
            <w:shd w:val="clear" w:color="auto" w:fill="C5E0B3" w:themeFill="accent6" w:themeFillTint="66"/>
          </w:tcPr>
          <w:p w14:paraId="5D2F8EA3" w14:textId="710B6B56" w:rsidR="00360194" w:rsidRPr="003245B9" w:rsidRDefault="003245B9" w:rsidP="00DC3B4B">
            <w:pPr>
              <w:jc w:val="both"/>
              <w:rPr>
                <w:rFonts w:ascii="TimesNewRoman" w:hAnsi="TimesNewRoman" w:cs="Arial"/>
                <w:sz w:val="20"/>
                <w:szCs w:val="20"/>
              </w:rPr>
            </w:pPr>
            <w:r>
              <w:rPr>
                <w:rFonts w:ascii="TimesNewRoman" w:hAnsi="TimesNewRoman" w:cs="Arial"/>
                <w:sz w:val="20"/>
                <w:szCs w:val="20"/>
              </w:rPr>
              <w:t>7 276 470</w:t>
            </w:r>
          </w:p>
        </w:tc>
        <w:tc>
          <w:tcPr>
            <w:tcW w:w="1275" w:type="dxa"/>
            <w:shd w:val="clear" w:color="auto" w:fill="C5E0B3" w:themeFill="accent6" w:themeFillTint="66"/>
          </w:tcPr>
          <w:p w14:paraId="047FE497" w14:textId="074A7FD6" w:rsidR="00360194" w:rsidRDefault="003245B9" w:rsidP="00DC3B4B">
            <w:pPr>
              <w:jc w:val="both"/>
              <w:rPr>
                <w:sz w:val="20"/>
                <w:szCs w:val="20"/>
              </w:rPr>
            </w:pPr>
            <w:r>
              <w:rPr>
                <w:sz w:val="20"/>
                <w:szCs w:val="20"/>
              </w:rPr>
              <w:t>0</w:t>
            </w:r>
          </w:p>
        </w:tc>
        <w:tc>
          <w:tcPr>
            <w:tcW w:w="1411" w:type="dxa"/>
            <w:shd w:val="clear" w:color="auto" w:fill="C5E0B3" w:themeFill="accent6" w:themeFillTint="66"/>
          </w:tcPr>
          <w:p w14:paraId="397116B9" w14:textId="5BB079CE" w:rsidR="00360194" w:rsidRDefault="003245B9" w:rsidP="00DC3B4B">
            <w:pPr>
              <w:jc w:val="both"/>
              <w:rPr>
                <w:sz w:val="20"/>
                <w:szCs w:val="20"/>
              </w:rPr>
            </w:pPr>
            <w:r>
              <w:rPr>
                <w:rFonts w:ascii="TimesNewRoman" w:hAnsi="TimesNewRoman" w:cs="Arial"/>
                <w:sz w:val="20"/>
                <w:szCs w:val="20"/>
              </w:rPr>
              <w:t>7 276 470</w:t>
            </w:r>
          </w:p>
        </w:tc>
      </w:tr>
    </w:tbl>
    <w:p w14:paraId="6EE8D378" w14:textId="69EA3B33" w:rsidR="00BE29FB" w:rsidRDefault="003245B9" w:rsidP="00705185">
      <w:pPr>
        <w:jc w:val="both"/>
        <w:rPr>
          <w:i/>
          <w:sz w:val="20"/>
          <w:szCs w:val="20"/>
        </w:rPr>
      </w:pPr>
      <w:bookmarkStart w:id="18" w:name="_Toc479760140"/>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0809FF" w14:paraId="6ACE0267" w14:textId="77777777" w:rsidTr="001A552B">
        <w:tc>
          <w:tcPr>
            <w:tcW w:w="1555" w:type="dxa"/>
            <w:shd w:val="clear" w:color="auto" w:fill="C5E0B3" w:themeFill="accent6" w:themeFillTint="66"/>
          </w:tcPr>
          <w:p w14:paraId="750582F3" w14:textId="77777777" w:rsidR="000809FF" w:rsidRDefault="000809FF" w:rsidP="001A552B">
            <w:pPr>
              <w:jc w:val="both"/>
              <w:rPr>
                <w:sz w:val="20"/>
                <w:szCs w:val="20"/>
              </w:rPr>
            </w:pPr>
            <w:r>
              <w:rPr>
                <w:sz w:val="20"/>
                <w:szCs w:val="20"/>
              </w:rPr>
              <w:t>99.00</w:t>
            </w:r>
            <w:r w:rsidRPr="00360194">
              <w:rPr>
                <w:sz w:val="20"/>
                <w:szCs w:val="20"/>
              </w:rPr>
              <w:t>.00</w:t>
            </w:r>
          </w:p>
        </w:tc>
        <w:tc>
          <w:tcPr>
            <w:tcW w:w="3827" w:type="dxa"/>
            <w:shd w:val="clear" w:color="auto" w:fill="C5E0B3" w:themeFill="accent6" w:themeFillTint="66"/>
          </w:tcPr>
          <w:p w14:paraId="6F7D94E4" w14:textId="77777777" w:rsidR="000809FF" w:rsidRDefault="000809FF" w:rsidP="001A552B">
            <w:pPr>
              <w:jc w:val="both"/>
              <w:rPr>
                <w:sz w:val="20"/>
                <w:szCs w:val="20"/>
              </w:rPr>
            </w:pPr>
            <w:r w:rsidRPr="000809FF">
              <w:rPr>
                <w:sz w:val="20"/>
                <w:szCs w:val="20"/>
              </w:rPr>
              <w:t>Līdzekļu neparedzētiem gadījumiem izlietojums</w:t>
            </w:r>
          </w:p>
        </w:tc>
        <w:tc>
          <w:tcPr>
            <w:tcW w:w="1276" w:type="dxa"/>
            <w:shd w:val="clear" w:color="auto" w:fill="C5E0B3" w:themeFill="accent6" w:themeFillTint="66"/>
          </w:tcPr>
          <w:p w14:paraId="3FC5EF55" w14:textId="23DFF440" w:rsidR="000809FF" w:rsidRDefault="003245B9" w:rsidP="001A552B">
            <w:pPr>
              <w:jc w:val="both"/>
              <w:rPr>
                <w:sz w:val="20"/>
                <w:szCs w:val="20"/>
              </w:rPr>
            </w:pPr>
            <w:r>
              <w:rPr>
                <w:sz w:val="20"/>
                <w:szCs w:val="20"/>
              </w:rPr>
              <w:t>0</w:t>
            </w:r>
          </w:p>
        </w:tc>
        <w:tc>
          <w:tcPr>
            <w:tcW w:w="1275" w:type="dxa"/>
            <w:shd w:val="clear" w:color="auto" w:fill="C5E0B3" w:themeFill="accent6" w:themeFillTint="66"/>
          </w:tcPr>
          <w:p w14:paraId="41CAA997" w14:textId="7BB243E8" w:rsidR="000809FF" w:rsidRPr="003245B9" w:rsidRDefault="003245B9" w:rsidP="001A552B">
            <w:pPr>
              <w:jc w:val="both"/>
              <w:rPr>
                <w:rFonts w:ascii="TimesNewRoman" w:hAnsi="TimesNewRoman" w:cs="Arial"/>
                <w:sz w:val="20"/>
                <w:szCs w:val="20"/>
              </w:rPr>
            </w:pPr>
            <w:r>
              <w:rPr>
                <w:rFonts w:ascii="TimesNewRoman" w:hAnsi="TimesNewRoman" w:cs="Arial"/>
                <w:sz w:val="20"/>
                <w:szCs w:val="20"/>
              </w:rPr>
              <w:t>1 030 000</w:t>
            </w:r>
          </w:p>
        </w:tc>
        <w:tc>
          <w:tcPr>
            <w:tcW w:w="1411" w:type="dxa"/>
            <w:shd w:val="clear" w:color="auto" w:fill="C5E0B3" w:themeFill="accent6" w:themeFillTint="66"/>
          </w:tcPr>
          <w:p w14:paraId="16E859E9" w14:textId="778E2724" w:rsidR="000809FF" w:rsidRDefault="003245B9" w:rsidP="001A552B">
            <w:pPr>
              <w:jc w:val="both"/>
              <w:rPr>
                <w:sz w:val="20"/>
                <w:szCs w:val="20"/>
              </w:rPr>
            </w:pPr>
            <w:r>
              <w:rPr>
                <w:rFonts w:ascii="TimesNewRoman" w:hAnsi="TimesNewRoman" w:cs="Arial"/>
                <w:sz w:val="20"/>
                <w:szCs w:val="20"/>
              </w:rPr>
              <w:t>1 030 000</w:t>
            </w:r>
          </w:p>
        </w:tc>
      </w:tr>
    </w:tbl>
    <w:p w14:paraId="7C3F238C" w14:textId="4DEA6772" w:rsidR="000809FF" w:rsidRDefault="003245B9" w:rsidP="00DC3B4B">
      <w:pPr>
        <w:jc w:val="both"/>
        <w:rPr>
          <w:b/>
          <w:i/>
          <w:sz w:val="20"/>
          <w:szCs w:val="20"/>
        </w:rPr>
      </w:pPr>
      <w:r>
        <w:rPr>
          <w:noProof/>
          <w:lang w:eastAsia="lv-LV"/>
        </w:rPr>
        <w:drawing>
          <wp:inline distT="0" distB="0" distL="0" distR="0" wp14:anchorId="348F51DD" wp14:editId="381EF2FA">
            <wp:extent cx="5939790" cy="1978660"/>
            <wp:effectExtent l="0" t="0" r="3810" b="254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bl>
      <w:tblPr>
        <w:tblStyle w:val="TableGrid"/>
        <w:tblW w:w="936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96"/>
      </w:tblGrid>
      <w:tr w:rsidR="009B5756" w:rsidRPr="000D3656" w14:paraId="7DC5CD08" w14:textId="77777777" w:rsidTr="003245B9">
        <w:tc>
          <w:tcPr>
            <w:tcW w:w="1565" w:type="dxa"/>
          </w:tcPr>
          <w:p w14:paraId="5B9E6A34" w14:textId="5E779C68" w:rsidR="009B5756" w:rsidRPr="000D3656" w:rsidRDefault="009B5756" w:rsidP="00DC6600">
            <w:pPr>
              <w:tabs>
                <w:tab w:val="left" w:pos="0"/>
              </w:tabs>
              <w:jc w:val="both"/>
              <w:rPr>
                <w:sz w:val="20"/>
                <w:szCs w:val="20"/>
              </w:rPr>
            </w:pPr>
            <w:r w:rsidRPr="000D3656">
              <w:rPr>
                <w:sz w:val="20"/>
                <w:szCs w:val="20"/>
              </w:rPr>
              <w:t xml:space="preserve">FM </w:t>
            </w:r>
            <w:r>
              <w:rPr>
                <w:sz w:val="20"/>
                <w:szCs w:val="20"/>
              </w:rPr>
              <w:t>28.01.2021 rīk.Nr.43</w:t>
            </w:r>
          </w:p>
        </w:tc>
        <w:tc>
          <w:tcPr>
            <w:tcW w:w="7796" w:type="dxa"/>
          </w:tcPr>
          <w:p w14:paraId="675D34F7" w14:textId="28897ED0" w:rsidR="009B5756" w:rsidRPr="009B5756" w:rsidRDefault="009B5756" w:rsidP="009B5756">
            <w:pPr>
              <w:pStyle w:val="ListParagraph"/>
              <w:ind w:left="0"/>
              <w:jc w:val="both"/>
              <w:rPr>
                <w:sz w:val="20"/>
                <w:szCs w:val="20"/>
              </w:rPr>
            </w:pPr>
            <w:r>
              <w:rPr>
                <w:sz w:val="20"/>
                <w:szCs w:val="20"/>
              </w:rPr>
              <w:t>600 000</w:t>
            </w:r>
            <w:r w:rsidRPr="000D3656">
              <w:rPr>
                <w:sz w:val="20"/>
                <w:szCs w:val="20"/>
              </w:rPr>
              <w:t xml:space="preserve"> </w:t>
            </w:r>
            <w:r w:rsidRPr="009B5756">
              <w:rPr>
                <w:i/>
                <w:sz w:val="20"/>
                <w:szCs w:val="20"/>
              </w:rPr>
              <w:t>euro</w:t>
            </w:r>
            <w:r w:rsidRPr="000D3656">
              <w:rPr>
                <w:sz w:val="20"/>
                <w:szCs w:val="20"/>
              </w:rPr>
              <w:t xml:space="preserve"> apmēr</w:t>
            </w:r>
            <w:r>
              <w:rPr>
                <w:sz w:val="20"/>
                <w:szCs w:val="20"/>
              </w:rPr>
              <w:t xml:space="preserve">ā palielināti izdevumi </w:t>
            </w:r>
            <w:r w:rsidRPr="009B5756">
              <w:rPr>
                <w:sz w:val="20"/>
                <w:szCs w:val="20"/>
              </w:rPr>
              <w:t xml:space="preserve">valsts budžeta finansētās programmas “Atbalsts NVO Covid-19 krīzes radīto negatīvo seku mazināšanai” īstenošanai 2021.gadā, tai skaitā, 564 000 </w:t>
            </w:r>
            <w:r w:rsidRPr="009B5756">
              <w:rPr>
                <w:i/>
                <w:sz w:val="20"/>
                <w:szCs w:val="20"/>
              </w:rPr>
              <w:t>euro</w:t>
            </w:r>
            <w:r w:rsidRPr="009B5756">
              <w:rPr>
                <w:sz w:val="20"/>
                <w:szCs w:val="20"/>
              </w:rPr>
              <w:t xml:space="preserve"> programmas projektu īstenošanai un 36 000 </w:t>
            </w:r>
            <w:r w:rsidRPr="009B5756">
              <w:rPr>
                <w:i/>
                <w:sz w:val="20"/>
                <w:szCs w:val="20"/>
              </w:rPr>
              <w:t>euro</w:t>
            </w:r>
            <w:r w:rsidRPr="009B5756">
              <w:rPr>
                <w:sz w:val="20"/>
                <w:szCs w:val="20"/>
              </w:rPr>
              <w:t xml:space="preserve"> programmas administrēšanai.</w:t>
            </w:r>
          </w:p>
        </w:tc>
      </w:tr>
      <w:tr w:rsidR="00CB4500" w:rsidRPr="000D3656" w14:paraId="76F0C65A" w14:textId="77777777" w:rsidTr="003245B9">
        <w:tc>
          <w:tcPr>
            <w:tcW w:w="1565" w:type="dxa"/>
          </w:tcPr>
          <w:p w14:paraId="6C28D3A1" w14:textId="77777777" w:rsidR="00CB4500" w:rsidRPr="000D3656" w:rsidRDefault="00CB4500" w:rsidP="006A408B">
            <w:pPr>
              <w:tabs>
                <w:tab w:val="left" w:pos="0"/>
              </w:tabs>
              <w:jc w:val="both"/>
              <w:rPr>
                <w:sz w:val="20"/>
                <w:szCs w:val="20"/>
              </w:rPr>
            </w:pPr>
            <w:r w:rsidRPr="000D3656">
              <w:rPr>
                <w:sz w:val="20"/>
                <w:szCs w:val="20"/>
              </w:rPr>
              <w:lastRenderedPageBreak/>
              <w:t xml:space="preserve">FM </w:t>
            </w:r>
            <w:r>
              <w:rPr>
                <w:sz w:val="20"/>
                <w:szCs w:val="20"/>
              </w:rPr>
              <w:t>11.03.2021 rīk.Nr.142</w:t>
            </w:r>
          </w:p>
        </w:tc>
        <w:tc>
          <w:tcPr>
            <w:tcW w:w="7796" w:type="dxa"/>
          </w:tcPr>
          <w:p w14:paraId="754BC5D1" w14:textId="3D4615D7" w:rsidR="00CB4500" w:rsidRPr="00CB4500" w:rsidRDefault="00CB4500" w:rsidP="00CB4500">
            <w:pPr>
              <w:jc w:val="both"/>
              <w:rPr>
                <w:sz w:val="28"/>
                <w:szCs w:val="28"/>
              </w:rPr>
            </w:pPr>
            <w:r>
              <w:rPr>
                <w:sz w:val="20"/>
                <w:szCs w:val="20"/>
              </w:rPr>
              <w:t>430 000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CB4500">
              <w:rPr>
                <w:sz w:val="20"/>
                <w:szCs w:val="20"/>
              </w:rPr>
              <w:t xml:space="preserve">lai mazinātu Covid-19 krīzes radīto negatīvo seku ietekmi uz nevalstiskajām organizācijām, tai skaitā, 425 000 </w:t>
            </w:r>
            <w:r w:rsidRPr="00CB4500">
              <w:rPr>
                <w:i/>
                <w:sz w:val="20"/>
                <w:szCs w:val="20"/>
              </w:rPr>
              <w:t>euro</w:t>
            </w:r>
            <w:r w:rsidRPr="00CB4500">
              <w:rPr>
                <w:sz w:val="20"/>
                <w:szCs w:val="20"/>
              </w:rPr>
              <w:t xml:space="preserve"> programmas projektu īstenošanai, un 5 000 </w:t>
            </w:r>
            <w:r w:rsidRPr="00CB4500">
              <w:rPr>
                <w:i/>
                <w:sz w:val="20"/>
                <w:szCs w:val="20"/>
              </w:rPr>
              <w:t xml:space="preserve">euro </w:t>
            </w:r>
            <w:r w:rsidRPr="00CB4500">
              <w:rPr>
                <w:sz w:val="20"/>
                <w:szCs w:val="20"/>
              </w:rPr>
              <w:t>programmas administrēšanai.</w:t>
            </w:r>
          </w:p>
        </w:tc>
      </w:tr>
    </w:tbl>
    <w:p w14:paraId="4E10B4E4" w14:textId="77777777" w:rsidR="00CD2EAB" w:rsidRDefault="00CD2EAB" w:rsidP="00DC3B4B">
      <w:pPr>
        <w:jc w:val="both"/>
        <w:rPr>
          <w:i/>
          <w:sz w:val="20"/>
          <w:szCs w:val="20"/>
        </w:rPr>
      </w:pPr>
    </w:p>
    <w:p w14:paraId="71F87DCB" w14:textId="77777777" w:rsidR="00FE03AE" w:rsidRPr="0039433A" w:rsidRDefault="00E620BC" w:rsidP="00480630">
      <w:pPr>
        <w:jc w:val="both"/>
        <w:rPr>
          <w:rFonts w:cs="Times New Roman"/>
          <w:b/>
          <w:sz w:val="28"/>
          <w:szCs w:val="28"/>
        </w:rPr>
      </w:pPr>
      <w:r>
        <w:rPr>
          <w:rFonts w:cs="Times New Roman"/>
          <w:b/>
          <w:sz w:val="28"/>
          <w:szCs w:val="28"/>
        </w:rPr>
        <w:br w:type="page"/>
      </w:r>
      <w:bookmarkStart w:id="19" w:name="_Sabiedrisko_pakalpojumu_regulēšanas"/>
      <w:bookmarkEnd w:id="19"/>
      <w:r w:rsidR="00FE03AE" w:rsidRPr="0039433A">
        <w:rPr>
          <w:rFonts w:cs="Times New Roman"/>
          <w:b/>
          <w:sz w:val="28"/>
          <w:szCs w:val="28"/>
        </w:rPr>
        <w:lastRenderedPageBreak/>
        <w:t>Sabiedrisko pakalpojumu regulēšanas komisija</w:t>
      </w:r>
      <w:bookmarkEnd w:id="18"/>
      <w:r w:rsidR="00EA0DBB">
        <w:rPr>
          <w:rFonts w:cs="Times New Roman"/>
          <w:b/>
          <w:sz w:val="28"/>
          <w:szCs w:val="28"/>
        </w:rPr>
        <w:t xml:space="preserve">   </w:t>
      </w:r>
      <w:r w:rsidR="00EA0DBB">
        <w:rPr>
          <w:rFonts w:cs="Times New Roman"/>
          <w:b/>
          <w:sz w:val="28"/>
          <w:szCs w:val="28"/>
        </w:rPr>
        <w:tab/>
      </w:r>
      <w:r w:rsidR="00EA0DBB">
        <w:rPr>
          <w:rFonts w:cs="Times New Roman"/>
          <w:b/>
          <w:sz w:val="28"/>
          <w:szCs w:val="28"/>
        </w:rPr>
        <w:tab/>
      </w:r>
      <w:r w:rsidR="00EA0DBB">
        <w:rPr>
          <w:rFonts w:cs="Times New Roman"/>
          <w:b/>
          <w:sz w:val="28"/>
          <w:szCs w:val="28"/>
        </w:rPr>
        <w:tab/>
        <w:t xml:space="preserve">      </w:t>
      </w:r>
      <w:hyperlink w:anchor="_top" w:history="1">
        <w:r w:rsidR="00EA0DBB" w:rsidRPr="00EA0DBB">
          <w:rPr>
            <w:rStyle w:val="Hyperlink"/>
            <w:rFonts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FE03AE" w14:paraId="5BD2DC80" w14:textId="77777777" w:rsidTr="00691090">
        <w:tc>
          <w:tcPr>
            <w:tcW w:w="1584" w:type="dxa"/>
          </w:tcPr>
          <w:p w14:paraId="64FED552" w14:textId="77777777" w:rsidR="00FE03AE" w:rsidRPr="00FE5AE6" w:rsidRDefault="00FE03AE" w:rsidP="00DC3B4B">
            <w:pPr>
              <w:jc w:val="both"/>
              <w:rPr>
                <w:b/>
                <w:sz w:val="20"/>
                <w:szCs w:val="20"/>
              </w:rPr>
            </w:pPr>
            <w:r w:rsidRPr="00FE5AE6">
              <w:rPr>
                <w:b/>
                <w:sz w:val="20"/>
                <w:szCs w:val="20"/>
              </w:rPr>
              <w:t>Kods/FM rīk.dat.un Nr.</w:t>
            </w:r>
          </w:p>
        </w:tc>
        <w:tc>
          <w:tcPr>
            <w:tcW w:w="3798" w:type="dxa"/>
          </w:tcPr>
          <w:p w14:paraId="1F4A9F4E" w14:textId="77777777" w:rsidR="00FE03AE" w:rsidRPr="00FE5AE6" w:rsidRDefault="00FE03AE" w:rsidP="00DC3B4B">
            <w:pPr>
              <w:jc w:val="both"/>
              <w:rPr>
                <w:b/>
                <w:sz w:val="20"/>
                <w:szCs w:val="20"/>
              </w:rPr>
            </w:pPr>
            <w:r w:rsidRPr="00FE5AE6">
              <w:rPr>
                <w:b/>
                <w:sz w:val="20"/>
                <w:szCs w:val="20"/>
              </w:rPr>
              <w:t>Programmas/apakšprogrammas nosaukums</w:t>
            </w:r>
          </w:p>
        </w:tc>
        <w:tc>
          <w:tcPr>
            <w:tcW w:w="1276" w:type="dxa"/>
          </w:tcPr>
          <w:p w14:paraId="0CCE3820" w14:textId="5248FB14" w:rsidR="00FE03AE" w:rsidRPr="00FE5AE6" w:rsidRDefault="009C76CF" w:rsidP="00DC3B4B">
            <w:pPr>
              <w:jc w:val="both"/>
              <w:rPr>
                <w:b/>
                <w:sz w:val="20"/>
                <w:szCs w:val="20"/>
              </w:rPr>
            </w:pPr>
            <w:r>
              <w:rPr>
                <w:b/>
                <w:sz w:val="20"/>
                <w:szCs w:val="20"/>
              </w:rPr>
              <w:t>202</w:t>
            </w:r>
            <w:r w:rsidR="00383DF2">
              <w:rPr>
                <w:b/>
                <w:sz w:val="20"/>
                <w:szCs w:val="20"/>
              </w:rPr>
              <w:t>1</w:t>
            </w:r>
            <w:r w:rsidR="00FE03AE" w:rsidRPr="00FE5AE6">
              <w:rPr>
                <w:b/>
                <w:sz w:val="20"/>
                <w:szCs w:val="20"/>
              </w:rPr>
              <w:t>.gada plāns</w:t>
            </w:r>
          </w:p>
        </w:tc>
        <w:tc>
          <w:tcPr>
            <w:tcW w:w="1275" w:type="dxa"/>
          </w:tcPr>
          <w:p w14:paraId="5E4BCD5C" w14:textId="745455DB" w:rsidR="00FE03AE" w:rsidRPr="00FE5AE6" w:rsidRDefault="00FE03AE" w:rsidP="00DC3B4B">
            <w:pPr>
              <w:jc w:val="both"/>
              <w:rPr>
                <w:b/>
                <w:sz w:val="20"/>
                <w:szCs w:val="20"/>
              </w:rPr>
            </w:pPr>
            <w:r w:rsidRPr="00FE5AE6">
              <w:rPr>
                <w:b/>
                <w:sz w:val="20"/>
                <w:szCs w:val="20"/>
              </w:rPr>
              <w:t xml:space="preserve">Izmaiņas uz </w:t>
            </w:r>
            <w:r w:rsidR="00C7082E">
              <w:rPr>
                <w:b/>
                <w:sz w:val="20"/>
                <w:szCs w:val="20"/>
              </w:rPr>
              <w:t>3</w:t>
            </w:r>
            <w:r w:rsidR="00D62C64">
              <w:rPr>
                <w:b/>
                <w:sz w:val="20"/>
                <w:szCs w:val="20"/>
              </w:rPr>
              <w:t>1</w:t>
            </w:r>
            <w:r w:rsidR="00C7082E">
              <w:rPr>
                <w:b/>
                <w:sz w:val="20"/>
                <w:szCs w:val="20"/>
              </w:rPr>
              <w:t>.</w:t>
            </w:r>
            <w:r w:rsidR="00383DF2">
              <w:rPr>
                <w:b/>
                <w:sz w:val="20"/>
                <w:szCs w:val="20"/>
              </w:rPr>
              <w:t>03</w:t>
            </w:r>
            <w:r w:rsidR="009C76CF">
              <w:rPr>
                <w:b/>
                <w:sz w:val="20"/>
                <w:szCs w:val="20"/>
              </w:rPr>
              <w:t>.202</w:t>
            </w:r>
            <w:r w:rsidR="00383DF2">
              <w:rPr>
                <w:b/>
                <w:sz w:val="20"/>
                <w:szCs w:val="20"/>
              </w:rPr>
              <w:t>1</w:t>
            </w:r>
          </w:p>
        </w:tc>
        <w:tc>
          <w:tcPr>
            <w:tcW w:w="1411" w:type="dxa"/>
          </w:tcPr>
          <w:p w14:paraId="1D1222EF" w14:textId="4C456F28" w:rsidR="00FE03AE" w:rsidRPr="00FE5AE6" w:rsidRDefault="009C76CF" w:rsidP="00DC3B4B">
            <w:pPr>
              <w:jc w:val="both"/>
              <w:rPr>
                <w:b/>
                <w:sz w:val="20"/>
                <w:szCs w:val="20"/>
              </w:rPr>
            </w:pPr>
            <w:r>
              <w:rPr>
                <w:b/>
                <w:sz w:val="20"/>
                <w:szCs w:val="20"/>
              </w:rPr>
              <w:t>202</w:t>
            </w:r>
            <w:r w:rsidR="00383DF2">
              <w:rPr>
                <w:b/>
                <w:sz w:val="20"/>
                <w:szCs w:val="20"/>
              </w:rPr>
              <w:t>1</w:t>
            </w:r>
            <w:r w:rsidR="00FE03AE" w:rsidRPr="00FE5AE6">
              <w:rPr>
                <w:b/>
                <w:sz w:val="20"/>
                <w:szCs w:val="20"/>
              </w:rPr>
              <w:t>.gada plāns kopā ar izmaiņām</w:t>
            </w:r>
          </w:p>
        </w:tc>
      </w:tr>
      <w:tr w:rsidR="00FE03AE" w14:paraId="1694088A" w14:textId="77777777" w:rsidTr="00691090">
        <w:tc>
          <w:tcPr>
            <w:tcW w:w="5382" w:type="dxa"/>
            <w:gridSpan w:val="2"/>
            <w:shd w:val="clear" w:color="auto" w:fill="FFD966" w:themeFill="accent4" w:themeFillTint="99"/>
          </w:tcPr>
          <w:p w14:paraId="436204C0" w14:textId="77777777" w:rsidR="00FE03AE" w:rsidRPr="00FE5AE6" w:rsidRDefault="00FE03AE"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225D02F5" w14:textId="1EA327AB" w:rsidR="00FE03AE" w:rsidRPr="00517311" w:rsidRDefault="00517311" w:rsidP="00DC3B4B">
            <w:pPr>
              <w:jc w:val="both"/>
              <w:rPr>
                <w:rFonts w:ascii="TimesNewRoman" w:hAnsi="TimesNewRoman" w:cs="Arial"/>
                <w:b/>
                <w:bCs/>
                <w:sz w:val="20"/>
                <w:szCs w:val="20"/>
              </w:rPr>
            </w:pPr>
            <w:r>
              <w:rPr>
                <w:rFonts w:ascii="TimesNewRoman" w:hAnsi="TimesNewRoman" w:cs="Arial"/>
                <w:b/>
                <w:bCs/>
                <w:sz w:val="20"/>
                <w:szCs w:val="20"/>
              </w:rPr>
              <w:t>5 599 814</w:t>
            </w:r>
          </w:p>
        </w:tc>
        <w:tc>
          <w:tcPr>
            <w:tcW w:w="1275" w:type="dxa"/>
            <w:shd w:val="clear" w:color="auto" w:fill="FFD966" w:themeFill="accent4" w:themeFillTint="99"/>
          </w:tcPr>
          <w:p w14:paraId="6547363C" w14:textId="58F1645B" w:rsidR="00FE03AE" w:rsidRPr="00517311" w:rsidRDefault="00517311" w:rsidP="00DC3B4B">
            <w:pPr>
              <w:jc w:val="both"/>
              <w:rPr>
                <w:rFonts w:ascii="TimesNewRoman" w:hAnsi="TimesNewRoman" w:cs="Arial"/>
                <w:b/>
                <w:bCs/>
                <w:sz w:val="20"/>
                <w:szCs w:val="20"/>
              </w:rPr>
            </w:pPr>
            <w:r w:rsidRPr="00517311">
              <w:rPr>
                <w:b/>
                <w:sz w:val="20"/>
                <w:szCs w:val="20"/>
              </w:rPr>
              <w:t>90 498</w:t>
            </w:r>
          </w:p>
        </w:tc>
        <w:tc>
          <w:tcPr>
            <w:tcW w:w="1411" w:type="dxa"/>
            <w:shd w:val="clear" w:color="auto" w:fill="FFD966" w:themeFill="accent4" w:themeFillTint="99"/>
          </w:tcPr>
          <w:p w14:paraId="77F895B4" w14:textId="69F4BD43" w:rsidR="00FE03AE" w:rsidRPr="003E3E08" w:rsidRDefault="00517311" w:rsidP="00DC3B4B">
            <w:pPr>
              <w:jc w:val="both"/>
              <w:rPr>
                <w:rFonts w:ascii="TimesNewRoman" w:hAnsi="TimesNewRoman" w:cs="Arial"/>
                <w:b/>
                <w:bCs/>
                <w:sz w:val="20"/>
                <w:szCs w:val="20"/>
              </w:rPr>
            </w:pPr>
            <w:r>
              <w:rPr>
                <w:rFonts w:ascii="TimesNewRoman" w:hAnsi="TimesNewRoman" w:cs="Arial"/>
                <w:b/>
                <w:bCs/>
                <w:sz w:val="20"/>
                <w:szCs w:val="20"/>
              </w:rPr>
              <w:t>5 690 312</w:t>
            </w:r>
          </w:p>
        </w:tc>
      </w:tr>
    </w:tbl>
    <w:p w14:paraId="48184A35" w14:textId="77777777" w:rsidR="00FE03AE" w:rsidRDefault="00FE03AE"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FE03AE" w14:paraId="58B2F9B7" w14:textId="77777777" w:rsidTr="00691090">
        <w:tc>
          <w:tcPr>
            <w:tcW w:w="1555" w:type="dxa"/>
            <w:shd w:val="clear" w:color="auto" w:fill="C5E0B3" w:themeFill="accent6" w:themeFillTint="66"/>
          </w:tcPr>
          <w:p w14:paraId="66E3B64F" w14:textId="77777777" w:rsidR="00FE03AE" w:rsidRDefault="00FE03AE" w:rsidP="00DC3B4B">
            <w:pPr>
              <w:jc w:val="both"/>
              <w:rPr>
                <w:sz w:val="20"/>
                <w:szCs w:val="20"/>
              </w:rPr>
            </w:pPr>
            <w:r>
              <w:rPr>
                <w:sz w:val="20"/>
                <w:szCs w:val="20"/>
              </w:rPr>
              <w:t>01.00.00</w:t>
            </w:r>
          </w:p>
        </w:tc>
        <w:tc>
          <w:tcPr>
            <w:tcW w:w="3827" w:type="dxa"/>
            <w:shd w:val="clear" w:color="auto" w:fill="C5E0B3" w:themeFill="accent6" w:themeFillTint="66"/>
          </w:tcPr>
          <w:p w14:paraId="48D5D37C" w14:textId="77777777" w:rsidR="00FE03AE" w:rsidRDefault="00FE03AE" w:rsidP="00DC3B4B">
            <w:pPr>
              <w:jc w:val="both"/>
              <w:rPr>
                <w:sz w:val="20"/>
                <w:szCs w:val="20"/>
              </w:rPr>
            </w:pPr>
            <w:r w:rsidRPr="00FE03AE">
              <w:rPr>
                <w:sz w:val="20"/>
                <w:szCs w:val="20"/>
              </w:rPr>
              <w:t>Sabiedrisko pakalpojumu regulēšana</w:t>
            </w:r>
          </w:p>
        </w:tc>
        <w:tc>
          <w:tcPr>
            <w:tcW w:w="1276" w:type="dxa"/>
            <w:shd w:val="clear" w:color="auto" w:fill="C5E0B3" w:themeFill="accent6" w:themeFillTint="66"/>
          </w:tcPr>
          <w:p w14:paraId="4E1F0D45" w14:textId="121DB1F3" w:rsidR="00FE03AE" w:rsidRPr="00517311" w:rsidRDefault="00517311" w:rsidP="00DC3B4B">
            <w:pPr>
              <w:jc w:val="both"/>
              <w:rPr>
                <w:rFonts w:ascii="TimesNewRoman" w:hAnsi="TimesNewRoman" w:cs="Arial"/>
                <w:sz w:val="20"/>
                <w:szCs w:val="20"/>
              </w:rPr>
            </w:pPr>
            <w:r>
              <w:rPr>
                <w:rFonts w:ascii="TimesNewRoman" w:hAnsi="TimesNewRoman" w:cs="Arial"/>
                <w:sz w:val="20"/>
                <w:szCs w:val="20"/>
              </w:rPr>
              <w:t>5 599 814</w:t>
            </w:r>
          </w:p>
        </w:tc>
        <w:tc>
          <w:tcPr>
            <w:tcW w:w="1275" w:type="dxa"/>
            <w:shd w:val="clear" w:color="auto" w:fill="C5E0B3" w:themeFill="accent6" w:themeFillTint="66"/>
          </w:tcPr>
          <w:p w14:paraId="184CE603" w14:textId="0667598F" w:rsidR="00FE03AE" w:rsidRPr="003E3E08" w:rsidRDefault="00517311" w:rsidP="00DC3B4B">
            <w:pPr>
              <w:jc w:val="both"/>
              <w:rPr>
                <w:sz w:val="20"/>
                <w:szCs w:val="20"/>
              </w:rPr>
            </w:pPr>
            <w:r>
              <w:rPr>
                <w:sz w:val="20"/>
                <w:szCs w:val="20"/>
              </w:rPr>
              <w:t>90 498</w:t>
            </w:r>
          </w:p>
        </w:tc>
        <w:tc>
          <w:tcPr>
            <w:tcW w:w="1411" w:type="dxa"/>
            <w:shd w:val="clear" w:color="auto" w:fill="C5E0B3" w:themeFill="accent6" w:themeFillTint="66"/>
          </w:tcPr>
          <w:p w14:paraId="5920C1AD" w14:textId="4E184D90" w:rsidR="00FE03AE" w:rsidRPr="00517311" w:rsidRDefault="00517311" w:rsidP="00DC3B4B">
            <w:pPr>
              <w:jc w:val="both"/>
              <w:rPr>
                <w:sz w:val="20"/>
                <w:szCs w:val="20"/>
              </w:rPr>
            </w:pPr>
            <w:r w:rsidRPr="00517311">
              <w:rPr>
                <w:rFonts w:ascii="TimesNewRoman" w:hAnsi="TimesNewRoman" w:cs="Arial"/>
                <w:bCs/>
                <w:sz w:val="20"/>
                <w:szCs w:val="20"/>
              </w:rPr>
              <w:t>5 690 312</w:t>
            </w:r>
          </w:p>
        </w:tc>
      </w:tr>
    </w:tbl>
    <w:p w14:paraId="6522C296" w14:textId="08A7C122" w:rsidR="00CD64D0" w:rsidRDefault="00517311" w:rsidP="00DC3B4B">
      <w:pPr>
        <w:jc w:val="both"/>
        <w:rPr>
          <w:i/>
          <w:sz w:val="20"/>
          <w:szCs w:val="20"/>
        </w:rPr>
      </w:pPr>
      <w:r>
        <w:rPr>
          <w:noProof/>
          <w:lang w:eastAsia="lv-LV"/>
        </w:rPr>
        <w:drawing>
          <wp:inline distT="0" distB="0" distL="0" distR="0" wp14:anchorId="26A8F471" wp14:editId="165C271C">
            <wp:extent cx="5939790" cy="1978660"/>
            <wp:effectExtent l="0" t="0" r="3810" b="254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bl>
      <w:tblPr>
        <w:tblStyle w:val="TableGrid"/>
        <w:tblW w:w="9349" w:type="dxa"/>
        <w:tblInd w:w="-15" w:type="dxa"/>
        <w:tblLook w:val="04A0" w:firstRow="1" w:lastRow="0" w:firstColumn="1" w:lastColumn="0" w:noHBand="0" w:noVBand="1"/>
      </w:tblPr>
      <w:tblGrid>
        <w:gridCol w:w="1560"/>
        <w:gridCol w:w="7789"/>
      </w:tblGrid>
      <w:tr w:rsidR="00F959E5" w:rsidRPr="000D3656" w14:paraId="31F3699B" w14:textId="77777777" w:rsidTr="00517311">
        <w:tc>
          <w:tcPr>
            <w:tcW w:w="1560" w:type="dxa"/>
            <w:tcBorders>
              <w:top w:val="nil"/>
              <w:left w:val="nil"/>
              <w:bottom w:val="nil"/>
              <w:right w:val="nil"/>
            </w:tcBorders>
          </w:tcPr>
          <w:p w14:paraId="216616D9" w14:textId="7C89CA05" w:rsidR="00F959E5" w:rsidRPr="000D3656" w:rsidRDefault="00F959E5" w:rsidP="00DC6600">
            <w:pPr>
              <w:tabs>
                <w:tab w:val="left" w:pos="0"/>
              </w:tabs>
              <w:jc w:val="both"/>
              <w:rPr>
                <w:sz w:val="20"/>
                <w:szCs w:val="20"/>
              </w:rPr>
            </w:pPr>
            <w:r w:rsidRPr="000D3656">
              <w:rPr>
                <w:sz w:val="20"/>
                <w:szCs w:val="20"/>
              </w:rPr>
              <w:t xml:space="preserve">FM </w:t>
            </w:r>
            <w:r>
              <w:rPr>
                <w:sz w:val="20"/>
                <w:szCs w:val="20"/>
              </w:rPr>
              <w:t>28.01.2021 rīk.Nr.42</w:t>
            </w:r>
          </w:p>
        </w:tc>
        <w:tc>
          <w:tcPr>
            <w:tcW w:w="7789" w:type="dxa"/>
            <w:tcBorders>
              <w:top w:val="nil"/>
              <w:left w:val="nil"/>
              <w:bottom w:val="nil"/>
              <w:right w:val="nil"/>
            </w:tcBorders>
          </w:tcPr>
          <w:p w14:paraId="6487346F" w14:textId="68E866F5" w:rsidR="00F959E5" w:rsidRPr="00F6194B" w:rsidRDefault="00F959E5" w:rsidP="00DC6600">
            <w:pPr>
              <w:jc w:val="both"/>
              <w:rPr>
                <w:sz w:val="27"/>
                <w:szCs w:val="27"/>
              </w:rPr>
            </w:pPr>
            <w:r>
              <w:rPr>
                <w:sz w:val="20"/>
                <w:szCs w:val="20"/>
              </w:rPr>
              <w:t>90 498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4E393B">
              <w:rPr>
                <w:sz w:val="20"/>
                <w:szCs w:val="20"/>
              </w:rPr>
              <w:t xml:space="preserve">tai skaitā, 86 621 </w:t>
            </w:r>
            <w:r w:rsidR="004E393B" w:rsidRPr="004E393B">
              <w:rPr>
                <w:i/>
                <w:sz w:val="20"/>
                <w:szCs w:val="20"/>
              </w:rPr>
              <w:t>euro</w:t>
            </w:r>
            <w:r w:rsidR="004E393B">
              <w:rPr>
                <w:sz w:val="20"/>
                <w:szCs w:val="20"/>
              </w:rPr>
              <w:t xml:space="preserve"> apmērā, </w:t>
            </w:r>
            <w:r w:rsidRPr="00F959E5">
              <w:rPr>
                <w:sz w:val="20"/>
                <w:szCs w:val="20"/>
              </w:rPr>
              <w:t xml:space="preserve">lai nodrošinātu Eiropas Savienības finansēto institūciju stiprināšanas programmu mērķsadarbības (Twinning) projekta “Ukrainas valsts regulatīvās iestādes regulēšanas kapacitātes stiprināšana telekomunikāciju nozarē, ar uzsvaru uz piekļuvi tirgum un pakalpojumu kvalitātes uzraudzības sistēmu” īstenošanu </w:t>
            </w:r>
            <w:r w:rsidR="004E393B">
              <w:rPr>
                <w:sz w:val="20"/>
                <w:szCs w:val="20"/>
              </w:rPr>
              <w:t xml:space="preserve">un </w:t>
            </w:r>
            <w:r w:rsidR="004E393B" w:rsidRPr="004E393B">
              <w:rPr>
                <w:sz w:val="20"/>
                <w:szCs w:val="20"/>
              </w:rPr>
              <w:t xml:space="preserve">3 877 </w:t>
            </w:r>
            <w:r w:rsidR="004E393B" w:rsidRPr="004E393B">
              <w:rPr>
                <w:i/>
                <w:sz w:val="20"/>
                <w:szCs w:val="20"/>
              </w:rPr>
              <w:t>euro</w:t>
            </w:r>
            <w:r w:rsidR="004E393B" w:rsidRPr="004E393B">
              <w:rPr>
                <w:sz w:val="20"/>
                <w:szCs w:val="20"/>
              </w:rPr>
              <w:t xml:space="preserve"> apmērā, lai nodrošinātu Eiropas Savienības finansēto institūciju stiprināšanas programmu mērķsadarbības (Twinning) projekta “Izraēlas regulēšanas kapacitātes stiprināšana telekomunikāciju nozarē ar uzsvaru uz pakalpojumu nodrošināšanu, izmantojot citu operatoru tīklus” īstenošanu</w:t>
            </w:r>
            <w:r w:rsidR="004E393B" w:rsidRPr="00F959E5">
              <w:rPr>
                <w:sz w:val="20"/>
                <w:szCs w:val="20"/>
              </w:rPr>
              <w:t xml:space="preserve"> </w:t>
            </w:r>
            <w:r w:rsidRPr="00F959E5">
              <w:rPr>
                <w:sz w:val="20"/>
                <w:szCs w:val="20"/>
              </w:rPr>
              <w:t>(pašu ieņēmumu atlikumi).</w:t>
            </w:r>
          </w:p>
        </w:tc>
      </w:tr>
      <w:tr w:rsidR="00CD64D0" w:rsidRPr="00157F7C" w14:paraId="0188CFDC" w14:textId="77777777" w:rsidTr="005173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Pr>
          <w:p w14:paraId="0AF08A9E" w14:textId="77777777" w:rsidR="00CD64D0" w:rsidRPr="00157F7C" w:rsidRDefault="00CD64D0" w:rsidP="00C35A03">
            <w:pPr>
              <w:tabs>
                <w:tab w:val="left" w:pos="0"/>
              </w:tabs>
              <w:jc w:val="both"/>
              <w:rPr>
                <w:sz w:val="20"/>
                <w:szCs w:val="20"/>
              </w:rPr>
            </w:pPr>
          </w:p>
        </w:tc>
        <w:tc>
          <w:tcPr>
            <w:tcW w:w="7789" w:type="dxa"/>
          </w:tcPr>
          <w:p w14:paraId="49028A84" w14:textId="77777777" w:rsidR="00CD64D0" w:rsidRPr="00157F7C" w:rsidRDefault="00CD64D0" w:rsidP="00C35A03">
            <w:pPr>
              <w:tabs>
                <w:tab w:val="left" w:pos="0"/>
              </w:tabs>
              <w:jc w:val="both"/>
              <w:rPr>
                <w:sz w:val="20"/>
                <w:szCs w:val="20"/>
              </w:rPr>
            </w:pPr>
          </w:p>
        </w:tc>
      </w:tr>
      <w:tr w:rsidR="00036B22" w:rsidRPr="00157F7C" w14:paraId="2E1F22C0" w14:textId="77777777" w:rsidTr="00F959E5">
        <w:tc>
          <w:tcPr>
            <w:tcW w:w="1560" w:type="dxa"/>
            <w:tcBorders>
              <w:top w:val="nil"/>
              <w:left w:val="nil"/>
              <w:bottom w:val="nil"/>
              <w:right w:val="nil"/>
            </w:tcBorders>
          </w:tcPr>
          <w:p w14:paraId="789ADF98" w14:textId="77777777" w:rsidR="00036B22" w:rsidRPr="00157F7C" w:rsidRDefault="00036B22" w:rsidP="00950569">
            <w:pPr>
              <w:tabs>
                <w:tab w:val="left" w:pos="0"/>
              </w:tabs>
              <w:jc w:val="both"/>
              <w:rPr>
                <w:sz w:val="20"/>
                <w:szCs w:val="20"/>
              </w:rPr>
            </w:pPr>
          </w:p>
        </w:tc>
        <w:tc>
          <w:tcPr>
            <w:tcW w:w="7789" w:type="dxa"/>
            <w:tcBorders>
              <w:top w:val="nil"/>
              <w:left w:val="nil"/>
              <w:bottom w:val="nil"/>
              <w:right w:val="nil"/>
            </w:tcBorders>
          </w:tcPr>
          <w:p w14:paraId="6880BEA8" w14:textId="77777777" w:rsidR="00036B22" w:rsidRPr="00157F7C" w:rsidRDefault="00036B22" w:rsidP="00950569">
            <w:pPr>
              <w:tabs>
                <w:tab w:val="left" w:pos="0"/>
              </w:tabs>
              <w:jc w:val="both"/>
              <w:rPr>
                <w:sz w:val="20"/>
                <w:szCs w:val="20"/>
              </w:rPr>
            </w:pPr>
          </w:p>
        </w:tc>
      </w:tr>
    </w:tbl>
    <w:p w14:paraId="7B84F2EB" w14:textId="77777777" w:rsidR="00CD64D0" w:rsidRDefault="00CD64D0" w:rsidP="00DC3B4B">
      <w:pPr>
        <w:jc w:val="both"/>
        <w:rPr>
          <w:i/>
          <w:sz w:val="20"/>
          <w:szCs w:val="20"/>
        </w:rPr>
      </w:pPr>
    </w:p>
    <w:p w14:paraId="3668130A" w14:textId="77777777" w:rsidR="00F16E8B" w:rsidRDefault="00F16E8B" w:rsidP="00DC3B4B">
      <w:pPr>
        <w:jc w:val="both"/>
        <w:rPr>
          <w:rFonts w:eastAsiaTheme="majorEastAsia" w:cs="Times New Roman"/>
          <w:b/>
          <w:sz w:val="28"/>
          <w:szCs w:val="28"/>
        </w:rPr>
      </w:pPr>
      <w:bookmarkStart w:id="20" w:name="_Aizsardzības_ministrija"/>
      <w:bookmarkStart w:id="21" w:name="_Toc479760141"/>
      <w:bookmarkEnd w:id="20"/>
      <w:r>
        <w:rPr>
          <w:rFonts w:cs="Times New Roman"/>
          <w:b/>
          <w:sz w:val="28"/>
          <w:szCs w:val="28"/>
        </w:rPr>
        <w:br w:type="page"/>
      </w:r>
    </w:p>
    <w:p w14:paraId="51AF2F3D" w14:textId="77777777" w:rsidR="00A02602" w:rsidRPr="0039433A" w:rsidRDefault="00A02602" w:rsidP="00DC3B4B">
      <w:pPr>
        <w:pStyle w:val="Heading1"/>
        <w:spacing w:before="0"/>
        <w:jc w:val="both"/>
        <w:rPr>
          <w:rFonts w:ascii="Times New Roman" w:hAnsi="Times New Roman" w:cs="Times New Roman"/>
          <w:b/>
          <w:color w:val="auto"/>
          <w:sz w:val="28"/>
          <w:szCs w:val="28"/>
        </w:rPr>
      </w:pPr>
      <w:bookmarkStart w:id="22" w:name="_Aizsardzības_ministrija_"/>
      <w:bookmarkEnd w:id="22"/>
      <w:r w:rsidRPr="0039433A">
        <w:rPr>
          <w:rFonts w:ascii="Times New Roman" w:hAnsi="Times New Roman" w:cs="Times New Roman"/>
          <w:b/>
          <w:color w:val="auto"/>
          <w:sz w:val="28"/>
          <w:szCs w:val="28"/>
        </w:rPr>
        <w:lastRenderedPageBreak/>
        <w:t>Aizsardzības ministrija</w:t>
      </w:r>
      <w:bookmarkEnd w:id="21"/>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A02602" w14:paraId="608B008A" w14:textId="77777777" w:rsidTr="00A02602">
        <w:tc>
          <w:tcPr>
            <w:tcW w:w="1584" w:type="dxa"/>
          </w:tcPr>
          <w:p w14:paraId="48B41160" w14:textId="77777777" w:rsidR="00A02602" w:rsidRPr="00FE5AE6" w:rsidRDefault="00A02602" w:rsidP="00DC3B4B">
            <w:pPr>
              <w:jc w:val="both"/>
              <w:rPr>
                <w:b/>
                <w:sz w:val="20"/>
                <w:szCs w:val="20"/>
              </w:rPr>
            </w:pPr>
            <w:r w:rsidRPr="00FE5AE6">
              <w:rPr>
                <w:b/>
                <w:sz w:val="20"/>
                <w:szCs w:val="20"/>
              </w:rPr>
              <w:t>Kods/FM rīk.dat.un Nr.</w:t>
            </w:r>
          </w:p>
        </w:tc>
        <w:tc>
          <w:tcPr>
            <w:tcW w:w="3798" w:type="dxa"/>
          </w:tcPr>
          <w:p w14:paraId="3F0B5E07" w14:textId="77777777" w:rsidR="00A02602" w:rsidRPr="00FE5AE6" w:rsidRDefault="00A02602" w:rsidP="00DC3B4B">
            <w:pPr>
              <w:jc w:val="both"/>
              <w:rPr>
                <w:b/>
                <w:sz w:val="20"/>
                <w:szCs w:val="20"/>
              </w:rPr>
            </w:pPr>
            <w:r w:rsidRPr="00FE5AE6">
              <w:rPr>
                <w:b/>
                <w:sz w:val="20"/>
                <w:szCs w:val="20"/>
              </w:rPr>
              <w:t>Programmas/apakšprogrammas nosaukums</w:t>
            </w:r>
          </w:p>
        </w:tc>
        <w:tc>
          <w:tcPr>
            <w:tcW w:w="1276" w:type="dxa"/>
          </w:tcPr>
          <w:p w14:paraId="3222F754" w14:textId="5913664F" w:rsidR="00A02602" w:rsidRPr="00FE5AE6" w:rsidRDefault="009C76CF" w:rsidP="00DC3B4B">
            <w:pPr>
              <w:jc w:val="both"/>
              <w:rPr>
                <w:b/>
                <w:sz w:val="20"/>
                <w:szCs w:val="20"/>
              </w:rPr>
            </w:pPr>
            <w:r>
              <w:rPr>
                <w:b/>
                <w:sz w:val="20"/>
                <w:szCs w:val="20"/>
              </w:rPr>
              <w:t>202</w:t>
            </w:r>
            <w:r w:rsidR="00383DF2">
              <w:rPr>
                <w:b/>
                <w:sz w:val="20"/>
                <w:szCs w:val="20"/>
              </w:rPr>
              <w:t>1</w:t>
            </w:r>
            <w:r w:rsidR="00A02602" w:rsidRPr="00FE5AE6">
              <w:rPr>
                <w:b/>
                <w:sz w:val="20"/>
                <w:szCs w:val="20"/>
              </w:rPr>
              <w:t>.gada plāns</w:t>
            </w:r>
          </w:p>
        </w:tc>
        <w:tc>
          <w:tcPr>
            <w:tcW w:w="1275" w:type="dxa"/>
          </w:tcPr>
          <w:p w14:paraId="0277219E" w14:textId="50E238AB" w:rsidR="00A02602" w:rsidRPr="00FE5AE6" w:rsidRDefault="00A02602" w:rsidP="00E34A36">
            <w:pPr>
              <w:jc w:val="both"/>
              <w:rPr>
                <w:b/>
                <w:sz w:val="20"/>
                <w:szCs w:val="20"/>
              </w:rPr>
            </w:pPr>
            <w:r w:rsidRPr="00FE5AE6">
              <w:rPr>
                <w:b/>
                <w:sz w:val="20"/>
                <w:szCs w:val="20"/>
              </w:rPr>
              <w:t xml:space="preserve">Izmaiņas uz </w:t>
            </w:r>
            <w:r w:rsidR="009C76CF">
              <w:rPr>
                <w:b/>
                <w:sz w:val="20"/>
                <w:szCs w:val="20"/>
              </w:rPr>
              <w:t>3</w:t>
            </w:r>
            <w:r w:rsidR="00C04176">
              <w:rPr>
                <w:b/>
                <w:sz w:val="20"/>
                <w:szCs w:val="20"/>
              </w:rPr>
              <w:t>1</w:t>
            </w:r>
            <w:r w:rsidR="00367448">
              <w:rPr>
                <w:b/>
                <w:sz w:val="20"/>
                <w:szCs w:val="20"/>
              </w:rPr>
              <w:t>.</w:t>
            </w:r>
            <w:r w:rsidR="00383DF2">
              <w:rPr>
                <w:b/>
                <w:sz w:val="20"/>
                <w:szCs w:val="20"/>
              </w:rPr>
              <w:t>03</w:t>
            </w:r>
            <w:r w:rsidR="009C76CF">
              <w:rPr>
                <w:b/>
                <w:sz w:val="20"/>
                <w:szCs w:val="20"/>
              </w:rPr>
              <w:t>.202</w:t>
            </w:r>
            <w:r w:rsidR="00383DF2">
              <w:rPr>
                <w:b/>
                <w:sz w:val="20"/>
                <w:szCs w:val="20"/>
              </w:rPr>
              <w:t>1</w:t>
            </w:r>
          </w:p>
        </w:tc>
        <w:tc>
          <w:tcPr>
            <w:tcW w:w="1411" w:type="dxa"/>
          </w:tcPr>
          <w:p w14:paraId="2F51648B" w14:textId="7B3191E0" w:rsidR="00A02602" w:rsidRPr="00FE5AE6" w:rsidRDefault="009C76CF" w:rsidP="00DC3B4B">
            <w:pPr>
              <w:jc w:val="both"/>
              <w:rPr>
                <w:b/>
                <w:sz w:val="20"/>
                <w:szCs w:val="20"/>
              </w:rPr>
            </w:pPr>
            <w:r>
              <w:rPr>
                <w:b/>
                <w:sz w:val="20"/>
                <w:szCs w:val="20"/>
              </w:rPr>
              <w:t>202</w:t>
            </w:r>
            <w:r w:rsidR="00383DF2">
              <w:rPr>
                <w:b/>
                <w:sz w:val="20"/>
                <w:szCs w:val="20"/>
              </w:rPr>
              <w:t>1</w:t>
            </w:r>
            <w:r w:rsidR="00A02602" w:rsidRPr="00FE5AE6">
              <w:rPr>
                <w:b/>
                <w:sz w:val="20"/>
                <w:szCs w:val="20"/>
              </w:rPr>
              <w:t>.gada plāns kopā ar izmaiņām</w:t>
            </w:r>
          </w:p>
        </w:tc>
      </w:tr>
      <w:tr w:rsidR="00A02602" w14:paraId="69844726" w14:textId="77777777" w:rsidTr="00A02602">
        <w:tc>
          <w:tcPr>
            <w:tcW w:w="5382" w:type="dxa"/>
            <w:gridSpan w:val="2"/>
            <w:shd w:val="clear" w:color="auto" w:fill="FFD966" w:themeFill="accent4" w:themeFillTint="99"/>
          </w:tcPr>
          <w:p w14:paraId="4FA08905" w14:textId="77777777" w:rsidR="00A02602" w:rsidRPr="00FE5AE6" w:rsidRDefault="00A02602"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5CB56B51" w14:textId="234B6304" w:rsidR="00A02602" w:rsidRPr="007E1222" w:rsidRDefault="007E1222" w:rsidP="00DC3B4B">
            <w:pPr>
              <w:jc w:val="both"/>
              <w:rPr>
                <w:rFonts w:ascii="TimesNewRoman" w:hAnsi="TimesNewRoman" w:cs="Arial"/>
                <w:b/>
                <w:bCs/>
                <w:sz w:val="20"/>
                <w:szCs w:val="20"/>
              </w:rPr>
            </w:pPr>
            <w:r>
              <w:rPr>
                <w:rFonts w:ascii="TimesNewRoman" w:hAnsi="TimesNewRoman" w:cs="Arial"/>
                <w:b/>
                <w:bCs/>
                <w:sz w:val="20"/>
                <w:szCs w:val="20"/>
              </w:rPr>
              <w:t>707 818 122</w:t>
            </w:r>
          </w:p>
        </w:tc>
        <w:tc>
          <w:tcPr>
            <w:tcW w:w="1275" w:type="dxa"/>
            <w:shd w:val="clear" w:color="auto" w:fill="FFD966" w:themeFill="accent4" w:themeFillTint="99"/>
          </w:tcPr>
          <w:p w14:paraId="36E2EED9" w14:textId="1684DA84" w:rsidR="00A02602" w:rsidRPr="007E1222" w:rsidRDefault="007E1222" w:rsidP="00DC3B4B">
            <w:pPr>
              <w:jc w:val="both"/>
              <w:rPr>
                <w:rFonts w:ascii="TimesNewRoman" w:hAnsi="TimesNewRoman" w:cs="Arial"/>
                <w:sz w:val="20"/>
                <w:szCs w:val="20"/>
              </w:rPr>
            </w:pPr>
            <w:r>
              <w:rPr>
                <w:rFonts w:ascii="TimesNewRoman" w:hAnsi="TimesNewRoman" w:cs="Arial"/>
                <w:sz w:val="20"/>
                <w:szCs w:val="20"/>
              </w:rPr>
              <w:t>12 561 999</w:t>
            </w:r>
          </w:p>
        </w:tc>
        <w:tc>
          <w:tcPr>
            <w:tcW w:w="1411" w:type="dxa"/>
            <w:shd w:val="clear" w:color="auto" w:fill="FFD966" w:themeFill="accent4" w:themeFillTint="99"/>
          </w:tcPr>
          <w:p w14:paraId="3AF1CE4E" w14:textId="420F32C5" w:rsidR="00A02602" w:rsidRPr="006F4230" w:rsidRDefault="007E1222" w:rsidP="001A2A8B">
            <w:pPr>
              <w:jc w:val="both"/>
              <w:rPr>
                <w:rFonts w:ascii="TimesNewRoman" w:hAnsi="TimesNewRoman" w:cs="Arial"/>
                <w:b/>
                <w:bCs/>
                <w:sz w:val="20"/>
                <w:szCs w:val="20"/>
              </w:rPr>
            </w:pPr>
            <w:r>
              <w:rPr>
                <w:rFonts w:ascii="TimesNewRoman" w:hAnsi="TimesNewRoman" w:cs="Arial"/>
                <w:b/>
                <w:bCs/>
                <w:sz w:val="20"/>
                <w:szCs w:val="20"/>
              </w:rPr>
              <w:t>720 380 121</w:t>
            </w:r>
          </w:p>
        </w:tc>
      </w:tr>
    </w:tbl>
    <w:p w14:paraId="12AA5B38" w14:textId="77777777" w:rsidR="00A02602" w:rsidRDefault="00A02602"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FE03AE" w14:paraId="388657C8" w14:textId="77777777" w:rsidTr="00691090">
        <w:tc>
          <w:tcPr>
            <w:tcW w:w="1555" w:type="dxa"/>
            <w:shd w:val="clear" w:color="auto" w:fill="C5E0B3" w:themeFill="accent6" w:themeFillTint="66"/>
          </w:tcPr>
          <w:p w14:paraId="2C7A21BA" w14:textId="77777777" w:rsidR="00FE03AE" w:rsidRDefault="00FE03AE" w:rsidP="00DC3B4B">
            <w:pPr>
              <w:jc w:val="both"/>
              <w:rPr>
                <w:sz w:val="20"/>
                <w:szCs w:val="20"/>
              </w:rPr>
            </w:pPr>
            <w:r>
              <w:rPr>
                <w:sz w:val="20"/>
                <w:szCs w:val="20"/>
              </w:rPr>
              <w:t>06.00.00</w:t>
            </w:r>
          </w:p>
        </w:tc>
        <w:tc>
          <w:tcPr>
            <w:tcW w:w="3827" w:type="dxa"/>
            <w:shd w:val="clear" w:color="auto" w:fill="C5E0B3" w:themeFill="accent6" w:themeFillTint="66"/>
          </w:tcPr>
          <w:p w14:paraId="646CA0C1" w14:textId="77777777" w:rsidR="00FE03AE" w:rsidRDefault="00FE03AE" w:rsidP="00DC3B4B">
            <w:pPr>
              <w:jc w:val="both"/>
              <w:rPr>
                <w:sz w:val="20"/>
                <w:szCs w:val="20"/>
              </w:rPr>
            </w:pPr>
            <w:r w:rsidRPr="00FE03AE">
              <w:rPr>
                <w:sz w:val="20"/>
                <w:szCs w:val="20"/>
              </w:rPr>
              <w:t>Valsts drošības aizsardzība</w:t>
            </w:r>
          </w:p>
        </w:tc>
        <w:tc>
          <w:tcPr>
            <w:tcW w:w="1276" w:type="dxa"/>
            <w:shd w:val="clear" w:color="auto" w:fill="C5E0B3" w:themeFill="accent6" w:themeFillTint="66"/>
          </w:tcPr>
          <w:p w14:paraId="365FF131" w14:textId="3A8F2B73" w:rsidR="00FE03AE" w:rsidRPr="007E1222" w:rsidRDefault="007E1222" w:rsidP="00DC3B4B">
            <w:pPr>
              <w:jc w:val="both"/>
              <w:rPr>
                <w:rFonts w:ascii="TimesNewRoman" w:hAnsi="TimesNewRoman" w:cs="Arial"/>
                <w:sz w:val="20"/>
                <w:szCs w:val="20"/>
              </w:rPr>
            </w:pPr>
            <w:r>
              <w:rPr>
                <w:rFonts w:ascii="TimesNewRoman" w:hAnsi="TimesNewRoman" w:cs="Arial"/>
                <w:sz w:val="20"/>
                <w:szCs w:val="20"/>
              </w:rPr>
              <w:t>15 691 135</w:t>
            </w:r>
          </w:p>
        </w:tc>
        <w:tc>
          <w:tcPr>
            <w:tcW w:w="1275" w:type="dxa"/>
            <w:shd w:val="clear" w:color="auto" w:fill="C5E0B3" w:themeFill="accent6" w:themeFillTint="66"/>
          </w:tcPr>
          <w:p w14:paraId="19B4BFEB" w14:textId="6BB49410" w:rsidR="00FE03AE" w:rsidRDefault="007E1222" w:rsidP="00DC3B4B">
            <w:pPr>
              <w:jc w:val="both"/>
              <w:rPr>
                <w:sz w:val="20"/>
                <w:szCs w:val="20"/>
              </w:rPr>
            </w:pPr>
            <w:r>
              <w:rPr>
                <w:sz w:val="20"/>
                <w:szCs w:val="20"/>
              </w:rPr>
              <w:t>0</w:t>
            </w:r>
          </w:p>
        </w:tc>
        <w:tc>
          <w:tcPr>
            <w:tcW w:w="1411" w:type="dxa"/>
            <w:shd w:val="clear" w:color="auto" w:fill="C5E0B3" w:themeFill="accent6" w:themeFillTint="66"/>
          </w:tcPr>
          <w:p w14:paraId="4633490D" w14:textId="684CBA9A" w:rsidR="00FE03AE" w:rsidRDefault="007E1222" w:rsidP="00DC3B4B">
            <w:pPr>
              <w:jc w:val="both"/>
              <w:rPr>
                <w:sz w:val="20"/>
                <w:szCs w:val="20"/>
              </w:rPr>
            </w:pPr>
            <w:r>
              <w:rPr>
                <w:rFonts w:ascii="TimesNewRoman" w:hAnsi="TimesNewRoman" w:cs="Arial"/>
                <w:sz w:val="20"/>
                <w:szCs w:val="20"/>
              </w:rPr>
              <w:t>15 691 135</w:t>
            </w:r>
          </w:p>
        </w:tc>
      </w:tr>
    </w:tbl>
    <w:p w14:paraId="3A7BE39B" w14:textId="77777777" w:rsidR="007E1222" w:rsidRDefault="007E1222" w:rsidP="007E122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E03AE" w14:paraId="12C291EF" w14:textId="77777777" w:rsidTr="00691090">
        <w:tc>
          <w:tcPr>
            <w:tcW w:w="1555" w:type="dxa"/>
            <w:shd w:val="clear" w:color="auto" w:fill="C5E0B3" w:themeFill="accent6" w:themeFillTint="66"/>
          </w:tcPr>
          <w:p w14:paraId="35BC878A" w14:textId="77777777" w:rsidR="00FE03AE" w:rsidRDefault="00FE03AE" w:rsidP="00DC3B4B">
            <w:pPr>
              <w:jc w:val="both"/>
              <w:rPr>
                <w:sz w:val="20"/>
                <w:szCs w:val="20"/>
              </w:rPr>
            </w:pPr>
            <w:r>
              <w:rPr>
                <w:sz w:val="20"/>
                <w:szCs w:val="20"/>
              </w:rPr>
              <w:t>12.00.00</w:t>
            </w:r>
          </w:p>
        </w:tc>
        <w:tc>
          <w:tcPr>
            <w:tcW w:w="3827" w:type="dxa"/>
            <w:shd w:val="clear" w:color="auto" w:fill="C5E0B3" w:themeFill="accent6" w:themeFillTint="66"/>
          </w:tcPr>
          <w:p w14:paraId="1CA8778D" w14:textId="77777777" w:rsidR="00FE03AE" w:rsidRDefault="00FE03AE" w:rsidP="00DC3B4B">
            <w:pPr>
              <w:jc w:val="both"/>
              <w:rPr>
                <w:sz w:val="20"/>
                <w:szCs w:val="20"/>
              </w:rPr>
            </w:pPr>
            <w:r>
              <w:rPr>
                <w:sz w:val="20"/>
                <w:szCs w:val="20"/>
              </w:rPr>
              <w:t>Kara muzejs</w:t>
            </w:r>
          </w:p>
        </w:tc>
        <w:tc>
          <w:tcPr>
            <w:tcW w:w="1276" w:type="dxa"/>
            <w:shd w:val="clear" w:color="auto" w:fill="C5E0B3" w:themeFill="accent6" w:themeFillTint="66"/>
          </w:tcPr>
          <w:p w14:paraId="05FF1B77" w14:textId="6115DE70" w:rsidR="00FE03AE" w:rsidRPr="007E1222" w:rsidRDefault="007E1222" w:rsidP="007E1222">
            <w:pPr>
              <w:rPr>
                <w:rFonts w:ascii="TimesNewRoman" w:hAnsi="TimesNewRoman" w:cs="Arial"/>
                <w:sz w:val="20"/>
                <w:szCs w:val="20"/>
              </w:rPr>
            </w:pPr>
            <w:r>
              <w:rPr>
                <w:rFonts w:ascii="TimesNewRoman" w:hAnsi="TimesNewRoman" w:cs="Arial"/>
                <w:sz w:val="20"/>
                <w:szCs w:val="20"/>
              </w:rPr>
              <w:t>1 552 059</w:t>
            </w:r>
          </w:p>
        </w:tc>
        <w:tc>
          <w:tcPr>
            <w:tcW w:w="1275" w:type="dxa"/>
            <w:shd w:val="clear" w:color="auto" w:fill="C5E0B3" w:themeFill="accent6" w:themeFillTint="66"/>
          </w:tcPr>
          <w:p w14:paraId="26CD6366" w14:textId="3BCAFA83" w:rsidR="00FE03AE" w:rsidRDefault="007E1222" w:rsidP="00DC3B4B">
            <w:pPr>
              <w:jc w:val="both"/>
              <w:rPr>
                <w:sz w:val="20"/>
                <w:szCs w:val="20"/>
              </w:rPr>
            </w:pPr>
            <w:r>
              <w:rPr>
                <w:sz w:val="20"/>
                <w:szCs w:val="20"/>
              </w:rPr>
              <w:t>0</w:t>
            </w:r>
          </w:p>
        </w:tc>
        <w:tc>
          <w:tcPr>
            <w:tcW w:w="1411" w:type="dxa"/>
            <w:shd w:val="clear" w:color="auto" w:fill="C5E0B3" w:themeFill="accent6" w:themeFillTint="66"/>
          </w:tcPr>
          <w:p w14:paraId="306AF841" w14:textId="1F8758AE" w:rsidR="00FE03AE" w:rsidRDefault="007E1222" w:rsidP="00DC3B4B">
            <w:pPr>
              <w:jc w:val="both"/>
              <w:rPr>
                <w:sz w:val="20"/>
                <w:szCs w:val="20"/>
              </w:rPr>
            </w:pPr>
            <w:r>
              <w:rPr>
                <w:rFonts w:ascii="TimesNewRoman" w:hAnsi="TimesNewRoman" w:cs="Arial"/>
                <w:sz w:val="20"/>
                <w:szCs w:val="20"/>
              </w:rPr>
              <w:t>1 552 059</w:t>
            </w:r>
          </w:p>
        </w:tc>
      </w:tr>
    </w:tbl>
    <w:p w14:paraId="78C4F4D1" w14:textId="77777777" w:rsidR="007E1222" w:rsidRDefault="007E1222" w:rsidP="007E122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03381" w14:paraId="4635EEDC" w14:textId="77777777" w:rsidTr="00691090">
        <w:tc>
          <w:tcPr>
            <w:tcW w:w="1555" w:type="dxa"/>
            <w:shd w:val="clear" w:color="auto" w:fill="C5E0B3" w:themeFill="accent6" w:themeFillTint="66"/>
          </w:tcPr>
          <w:p w14:paraId="58B8ADB7" w14:textId="77777777" w:rsidR="00903381" w:rsidRDefault="00903381" w:rsidP="00DC3B4B">
            <w:pPr>
              <w:jc w:val="both"/>
              <w:rPr>
                <w:sz w:val="20"/>
                <w:szCs w:val="20"/>
              </w:rPr>
            </w:pPr>
            <w:r>
              <w:rPr>
                <w:sz w:val="20"/>
                <w:szCs w:val="20"/>
              </w:rPr>
              <w:t>22.10.00</w:t>
            </w:r>
          </w:p>
        </w:tc>
        <w:tc>
          <w:tcPr>
            <w:tcW w:w="3827" w:type="dxa"/>
            <w:shd w:val="clear" w:color="auto" w:fill="C5E0B3" w:themeFill="accent6" w:themeFillTint="66"/>
          </w:tcPr>
          <w:p w14:paraId="3FED3A4B" w14:textId="77777777" w:rsidR="00903381" w:rsidRDefault="00903381" w:rsidP="00DC3B4B">
            <w:pPr>
              <w:jc w:val="both"/>
              <w:rPr>
                <w:sz w:val="20"/>
                <w:szCs w:val="20"/>
              </w:rPr>
            </w:pPr>
            <w:r w:rsidRPr="00903381">
              <w:rPr>
                <w:sz w:val="20"/>
                <w:szCs w:val="20"/>
              </w:rPr>
              <w:t>Starptautisko operāciju un Nacionālo bruņoto spēku personālsastāva centralizētais atalgojums</w:t>
            </w:r>
          </w:p>
        </w:tc>
        <w:tc>
          <w:tcPr>
            <w:tcW w:w="1276" w:type="dxa"/>
            <w:shd w:val="clear" w:color="auto" w:fill="C5E0B3" w:themeFill="accent6" w:themeFillTint="66"/>
          </w:tcPr>
          <w:p w14:paraId="0AE22FE8" w14:textId="00868AA5" w:rsidR="00903381" w:rsidRPr="007E1222" w:rsidRDefault="007E1222" w:rsidP="00DC3B4B">
            <w:pPr>
              <w:jc w:val="both"/>
              <w:rPr>
                <w:rFonts w:ascii="TimesNewRoman" w:hAnsi="TimesNewRoman" w:cs="Arial"/>
                <w:sz w:val="20"/>
                <w:szCs w:val="20"/>
              </w:rPr>
            </w:pPr>
            <w:r>
              <w:rPr>
                <w:rFonts w:ascii="TimesNewRoman" w:hAnsi="TimesNewRoman" w:cs="Arial"/>
                <w:sz w:val="20"/>
                <w:szCs w:val="20"/>
              </w:rPr>
              <w:t>201 863 149</w:t>
            </w:r>
          </w:p>
        </w:tc>
        <w:tc>
          <w:tcPr>
            <w:tcW w:w="1275" w:type="dxa"/>
            <w:shd w:val="clear" w:color="auto" w:fill="C5E0B3" w:themeFill="accent6" w:themeFillTint="66"/>
          </w:tcPr>
          <w:p w14:paraId="222DB133" w14:textId="4A111EB5" w:rsidR="00903381" w:rsidRDefault="007E1222" w:rsidP="00DC3B4B">
            <w:pPr>
              <w:jc w:val="both"/>
              <w:rPr>
                <w:sz w:val="20"/>
                <w:szCs w:val="20"/>
              </w:rPr>
            </w:pPr>
            <w:r>
              <w:rPr>
                <w:sz w:val="20"/>
                <w:szCs w:val="20"/>
              </w:rPr>
              <w:t>0</w:t>
            </w:r>
          </w:p>
        </w:tc>
        <w:tc>
          <w:tcPr>
            <w:tcW w:w="1411" w:type="dxa"/>
            <w:shd w:val="clear" w:color="auto" w:fill="C5E0B3" w:themeFill="accent6" w:themeFillTint="66"/>
          </w:tcPr>
          <w:p w14:paraId="1A6C423D" w14:textId="070CD7EC" w:rsidR="00903381" w:rsidRDefault="007E1222" w:rsidP="001A2A8B">
            <w:pPr>
              <w:jc w:val="both"/>
              <w:rPr>
                <w:sz w:val="20"/>
                <w:szCs w:val="20"/>
              </w:rPr>
            </w:pPr>
            <w:r>
              <w:rPr>
                <w:rFonts w:ascii="TimesNewRoman" w:hAnsi="TimesNewRoman" w:cs="Arial"/>
                <w:sz w:val="20"/>
                <w:szCs w:val="20"/>
              </w:rPr>
              <w:t>201 863 149</w:t>
            </w:r>
          </w:p>
        </w:tc>
      </w:tr>
    </w:tbl>
    <w:p w14:paraId="6635D54F" w14:textId="77777777" w:rsidR="007E1222" w:rsidRDefault="007E1222" w:rsidP="007E122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C536CF" w14:paraId="4C4BD399" w14:textId="77777777" w:rsidTr="00E90EF1">
        <w:tc>
          <w:tcPr>
            <w:tcW w:w="1555" w:type="dxa"/>
            <w:shd w:val="clear" w:color="auto" w:fill="C5E0B3" w:themeFill="accent6" w:themeFillTint="66"/>
          </w:tcPr>
          <w:p w14:paraId="2183A662" w14:textId="77777777" w:rsidR="00C536CF" w:rsidRDefault="00C536CF" w:rsidP="00DC3B4B">
            <w:pPr>
              <w:jc w:val="both"/>
              <w:rPr>
                <w:sz w:val="20"/>
                <w:szCs w:val="20"/>
              </w:rPr>
            </w:pPr>
            <w:r>
              <w:rPr>
                <w:sz w:val="20"/>
                <w:szCs w:val="20"/>
              </w:rPr>
              <w:t>22.12.00</w:t>
            </w:r>
          </w:p>
        </w:tc>
        <w:tc>
          <w:tcPr>
            <w:tcW w:w="3827" w:type="dxa"/>
            <w:shd w:val="clear" w:color="auto" w:fill="C5E0B3" w:themeFill="accent6" w:themeFillTint="66"/>
          </w:tcPr>
          <w:p w14:paraId="5292B02D" w14:textId="77777777" w:rsidR="00C536CF" w:rsidRDefault="00C536CF" w:rsidP="00DC3B4B">
            <w:pPr>
              <w:jc w:val="both"/>
              <w:rPr>
                <w:sz w:val="20"/>
                <w:szCs w:val="20"/>
              </w:rPr>
            </w:pPr>
            <w:r>
              <w:rPr>
                <w:sz w:val="20"/>
                <w:szCs w:val="20"/>
              </w:rPr>
              <w:t>Nacionālo bruņoto spēku uzturēšana</w:t>
            </w:r>
          </w:p>
        </w:tc>
        <w:tc>
          <w:tcPr>
            <w:tcW w:w="1276" w:type="dxa"/>
            <w:shd w:val="clear" w:color="auto" w:fill="C5E0B3" w:themeFill="accent6" w:themeFillTint="66"/>
          </w:tcPr>
          <w:p w14:paraId="607D9F7D" w14:textId="3D8B13EB" w:rsidR="00C536CF" w:rsidRPr="007E1222" w:rsidRDefault="007E1222" w:rsidP="00DC3B4B">
            <w:pPr>
              <w:jc w:val="both"/>
              <w:rPr>
                <w:rFonts w:ascii="TimesNewRoman" w:hAnsi="TimesNewRoman" w:cs="Arial"/>
                <w:sz w:val="20"/>
                <w:szCs w:val="20"/>
              </w:rPr>
            </w:pPr>
            <w:r>
              <w:rPr>
                <w:rFonts w:ascii="TimesNewRoman" w:hAnsi="TimesNewRoman" w:cs="Arial"/>
                <w:sz w:val="20"/>
                <w:szCs w:val="20"/>
              </w:rPr>
              <w:t>367 098 852</w:t>
            </w:r>
          </w:p>
        </w:tc>
        <w:tc>
          <w:tcPr>
            <w:tcW w:w="1275" w:type="dxa"/>
            <w:shd w:val="clear" w:color="auto" w:fill="C5E0B3" w:themeFill="accent6" w:themeFillTint="66"/>
          </w:tcPr>
          <w:p w14:paraId="4E5C62E3" w14:textId="3092C74E" w:rsidR="00C536CF" w:rsidRPr="006F4230" w:rsidRDefault="007E1222" w:rsidP="00DC3B4B">
            <w:pPr>
              <w:jc w:val="both"/>
              <w:rPr>
                <w:rFonts w:ascii="TimesNewRoman" w:hAnsi="TimesNewRoman" w:cs="Arial"/>
                <w:bCs/>
                <w:sz w:val="20"/>
                <w:szCs w:val="20"/>
              </w:rPr>
            </w:pPr>
            <w:r>
              <w:rPr>
                <w:sz w:val="20"/>
                <w:szCs w:val="20"/>
              </w:rPr>
              <w:t>461 147</w:t>
            </w:r>
          </w:p>
        </w:tc>
        <w:tc>
          <w:tcPr>
            <w:tcW w:w="1411" w:type="dxa"/>
            <w:shd w:val="clear" w:color="auto" w:fill="C5E0B3" w:themeFill="accent6" w:themeFillTint="66"/>
          </w:tcPr>
          <w:p w14:paraId="494A8E8F" w14:textId="27FB653A" w:rsidR="00C536CF" w:rsidRPr="006F4230" w:rsidRDefault="007E1222" w:rsidP="00DC3B4B">
            <w:pPr>
              <w:jc w:val="both"/>
              <w:rPr>
                <w:rFonts w:ascii="TimesNewRoman" w:hAnsi="TimesNewRoman" w:cs="Arial"/>
                <w:sz w:val="20"/>
                <w:szCs w:val="20"/>
              </w:rPr>
            </w:pPr>
            <w:r>
              <w:rPr>
                <w:rFonts w:ascii="TimesNewRoman" w:hAnsi="TimesNewRoman" w:cs="Arial"/>
                <w:sz w:val="20"/>
                <w:szCs w:val="20"/>
              </w:rPr>
              <w:t>367 559 999</w:t>
            </w:r>
          </w:p>
        </w:tc>
      </w:tr>
    </w:tbl>
    <w:p w14:paraId="140171A5" w14:textId="4AF33572" w:rsidR="001E609C" w:rsidRDefault="007E1222" w:rsidP="00DC3B4B">
      <w:pPr>
        <w:jc w:val="both"/>
        <w:rPr>
          <w:i/>
          <w:sz w:val="20"/>
          <w:szCs w:val="20"/>
        </w:rPr>
      </w:pPr>
      <w:r>
        <w:rPr>
          <w:noProof/>
          <w:lang w:eastAsia="lv-LV"/>
        </w:rPr>
        <w:drawing>
          <wp:inline distT="0" distB="0" distL="0" distR="0" wp14:anchorId="6F56398B" wp14:editId="6089EF60">
            <wp:extent cx="5939790" cy="1969770"/>
            <wp:effectExtent l="0" t="0" r="3810" b="114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14547" w:rsidRPr="000D3656" w14:paraId="1B31E585" w14:textId="77777777" w:rsidTr="007E1222">
        <w:tc>
          <w:tcPr>
            <w:tcW w:w="1570" w:type="dxa"/>
          </w:tcPr>
          <w:p w14:paraId="766F70DB" w14:textId="611B6473" w:rsidR="00B14547" w:rsidRPr="000D3656" w:rsidRDefault="00B14547" w:rsidP="007C4440">
            <w:pPr>
              <w:tabs>
                <w:tab w:val="left" w:pos="0"/>
              </w:tabs>
              <w:jc w:val="both"/>
              <w:rPr>
                <w:sz w:val="20"/>
                <w:szCs w:val="20"/>
              </w:rPr>
            </w:pPr>
            <w:r w:rsidRPr="000D3656">
              <w:rPr>
                <w:sz w:val="20"/>
                <w:szCs w:val="20"/>
              </w:rPr>
              <w:t xml:space="preserve">FM </w:t>
            </w:r>
            <w:r>
              <w:rPr>
                <w:sz w:val="20"/>
                <w:szCs w:val="20"/>
              </w:rPr>
              <w:t>15.02.2021 rīk.Nr.90</w:t>
            </w:r>
          </w:p>
        </w:tc>
        <w:tc>
          <w:tcPr>
            <w:tcW w:w="7796" w:type="dxa"/>
          </w:tcPr>
          <w:p w14:paraId="2C4982F6" w14:textId="7A07FC5A" w:rsidR="00B14547" w:rsidRPr="00A51878" w:rsidRDefault="00B14547" w:rsidP="007C4440">
            <w:pPr>
              <w:jc w:val="both"/>
              <w:rPr>
                <w:sz w:val="28"/>
                <w:szCs w:val="28"/>
                <w:lang w:eastAsia="lv-LV"/>
              </w:rPr>
            </w:pPr>
            <w:r>
              <w:rPr>
                <w:sz w:val="20"/>
                <w:szCs w:val="20"/>
              </w:rPr>
              <w:t>461 147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14547">
              <w:rPr>
                <w:sz w:val="20"/>
                <w:szCs w:val="20"/>
              </w:rPr>
              <w:t>lai segtu izdevumus par ārvalstu sabiedroto karavīru uzturēšanos Latvijas teritorijā un sakaru pakalpojumiem, kā arī nodrošinātu lauku virtuves iegādi karavīru un zemessargu ēdināšanai lauku apstākļos mācību laikā (pašu ieņēmumu atlikumi).</w:t>
            </w:r>
          </w:p>
        </w:tc>
      </w:tr>
    </w:tbl>
    <w:p w14:paraId="6139AB6A" w14:textId="77777777" w:rsidR="00012115" w:rsidRDefault="0001211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03381" w14:paraId="3A7E2485" w14:textId="77777777" w:rsidTr="00691090">
        <w:tc>
          <w:tcPr>
            <w:tcW w:w="1555" w:type="dxa"/>
            <w:shd w:val="clear" w:color="auto" w:fill="C5E0B3" w:themeFill="accent6" w:themeFillTint="66"/>
          </w:tcPr>
          <w:p w14:paraId="7C71FD36" w14:textId="77777777" w:rsidR="00903381" w:rsidRDefault="00903381" w:rsidP="00DC3B4B">
            <w:pPr>
              <w:jc w:val="both"/>
              <w:rPr>
                <w:sz w:val="20"/>
                <w:szCs w:val="20"/>
              </w:rPr>
            </w:pPr>
            <w:r>
              <w:rPr>
                <w:sz w:val="20"/>
                <w:szCs w:val="20"/>
              </w:rPr>
              <w:t>28.00.00</w:t>
            </w:r>
          </w:p>
        </w:tc>
        <w:tc>
          <w:tcPr>
            <w:tcW w:w="3827" w:type="dxa"/>
            <w:shd w:val="clear" w:color="auto" w:fill="C5E0B3" w:themeFill="accent6" w:themeFillTint="66"/>
          </w:tcPr>
          <w:p w14:paraId="3C0BFC8D" w14:textId="77777777" w:rsidR="00903381" w:rsidRDefault="00903381" w:rsidP="00DC3B4B">
            <w:pPr>
              <w:jc w:val="both"/>
              <w:rPr>
                <w:sz w:val="20"/>
                <w:szCs w:val="20"/>
              </w:rPr>
            </w:pPr>
            <w:r w:rsidRPr="00903381">
              <w:rPr>
                <w:sz w:val="20"/>
                <w:szCs w:val="20"/>
              </w:rPr>
              <w:t>Ģeodēzija un kartogrāfija</w:t>
            </w:r>
          </w:p>
        </w:tc>
        <w:tc>
          <w:tcPr>
            <w:tcW w:w="1276" w:type="dxa"/>
            <w:shd w:val="clear" w:color="auto" w:fill="C5E0B3" w:themeFill="accent6" w:themeFillTint="66"/>
          </w:tcPr>
          <w:p w14:paraId="32E4717C" w14:textId="4FE45422" w:rsidR="00903381" w:rsidRPr="007E1222" w:rsidRDefault="007E1222" w:rsidP="00DC3B4B">
            <w:pPr>
              <w:jc w:val="both"/>
              <w:rPr>
                <w:rFonts w:ascii="TimesNewRoman" w:hAnsi="TimesNewRoman" w:cs="Arial"/>
                <w:sz w:val="20"/>
                <w:szCs w:val="20"/>
              </w:rPr>
            </w:pPr>
            <w:r>
              <w:rPr>
                <w:rFonts w:ascii="TimesNewRoman" w:hAnsi="TimesNewRoman" w:cs="Arial"/>
                <w:sz w:val="20"/>
                <w:szCs w:val="20"/>
              </w:rPr>
              <w:t>7 279 414</w:t>
            </w:r>
          </w:p>
        </w:tc>
        <w:tc>
          <w:tcPr>
            <w:tcW w:w="1275" w:type="dxa"/>
            <w:shd w:val="clear" w:color="auto" w:fill="C5E0B3" w:themeFill="accent6" w:themeFillTint="66"/>
          </w:tcPr>
          <w:p w14:paraId="00E267BC" w14:textId="6E20B69A" w:rsidR="00903381" w:rsidRPr="006F4230" w:rsidRDefault="00903381" w:rsidP="00DC3B4B">
            <w:pPr>
              <w:jc w:val="both"/>
              <w:rPr>
                <w:rFonts w:ascii="TimesNewRoman" w:hAnsi="TimesNewRoman" w:cs="Arial"/>
                <w:bCs/>
                <w:sz w:val="20"/>
                <w:szCs w:val="20"/>
              </w:rPr>
            </w:pPr>
          </w:p>
        </w:tc>
        <w:tc>
          <w:tcPr>
            <w:tcW w:w="1411" w:type="dxa"/>
            <w:shd w:val="clear" w:color="auto" w:fill="C5E0B3" w:themeFill="accent6" w:themeFillTint="66"/>
          </w:tcPr>
          <w:p w14:paraId="08B247EE" w14:textId="55A41FA3" w:rsidR="00903381" w:rsidRPr="006F4230" w:rsidRDefault="007E1222" w:rsidP="00DC3B4B">
            <w:pPr>
              <w:jc w:val="both"/>
              <w:rPr>
                <w:rFonts w:ascii="TimesNewRoman" w:hAnsi="TimesNewRoman" w:cs="Arial"/>
                <w:sz w:val="20"/>
                <w:szCs w:val="20"/>
              </w:rPr>
            </w:pPr>
            <w:r>
              <w:rPr>
                <w:rFonts w:ascii="TimesNewRoman" w:hAnsi="TimesNewRoman" w:cs="Arial"/>
                <w:sz w:val="20"/>
                <w:szCs w:val="20"/>
              </w:rPr>
              <w:t>7 279 414</w:t>
            </w:r>
          </w:p>
        </w:tc>
      </w:tr>
    </w:tbl>
    <w:p w14:paraId="576A5CE1" w14:textId="79D91F8F" w:rsidR="00917817" w:rsidRDefault="007E1222"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A02602" w14:paraId="657380A3" w14:textId="77777777" w:rsidTr="00A02602">
        <w:tc>
          <w:tcPr>
            <w:tcW w:w="1555" w:type="dxa"/>
            <w:shd w:val="clear" w:color="auto" w:fill="C5E0B3" w:themeFill="accent6" w:themeFillTint="66"/>
          </w:tcPr>
          <w:p w14:paraId="267A05E5" w14:textId="77777777" w:rsidR="00A02602" w:rsidRDefault="00A02602" w:rsidP="00DC3B4B">
            <w:pPr>
              <w:jc w:val="both"/>
              <w:rPr>
                <w:sz w:val="20"/>
                <w:szCs w:val="20"/>
              </w:rPr>
            </w:pPr>
            <w:r>
              <w:rPr>
                <w:sz w:val="20"/>
                <w:szCs w:val="20"/>
              </w:rPr>
              <w:t>30.00.00</w:t>
            </w:r>
          </w:p>
        </w:tc>
        <w:tc>
          <w:tcPr>
            <w:tcW w:w="3827" w:type="dxa"/>
            <w:shd w:val="clear" w:color="auto" w:fill="C5E0B3" w:themeFill="accent6" w:themeFillTint="66"/>
          </w:tcPr>
          <w:p w14:paraId="3240FA15" w14:textId="77777777" w:rsidR="00A02602" w:rsidRDefault="00A02602" w:rsidP="00DC3B4B">
            <w:pPr>
              <w:jc w:val="both"/>
              <w:rPr>
                <w:sz w:val="20"/>
                <w:szCs w:val="20"/>
              </w:rPr>
            </w:pPr>
            <w:r>
              <w:rPr>
                <w:sz w:val="20"/>
                <w:szCs w:val="20"/>
              </w:rPr>
              <w:t>Valsts aizsardzības politikas realizācija</w:t>
            </w:r>
          </w:p>
        </w:tc>
        <w:tc>
          <w:tcPr>
            <w:tcW w:w="1276" w:type="dxa"/>
            <w:shd w:val="clear" w:color="auto" w:fill="C5E0B3" w:themeFill="accent6" w:themeFillTint="66"/>
          </w:tcPr>
          <w:p w14:paraId="01C6D3F2" w14:textId="59F1B2DF" w:rsidR="00A02602" w:rsidRPr="007E1222" w:rsidRDefault="007E1222" w:rsidP="00DC3B4B">
            <w:pPr>
              <w:jc w:val="both"/>
              <w:rPr>
                <w:rFonts w:ascii="TimesNewRoman" w:hAnsi="TimesNewRoman" w:cs="Arial"/>
                <w:sz w:val="20"/>
                <w:szCs w:val="20"/>
              </w:rPr>
            </w:pPr>
            <w:r>
              <w:rPr>
                <w:rFonts w:ascii="TimesNewRoman" w:hAnsi="TimesNewRoman" w:cs="Arial"/>
                <w:sz w:val="20"/>
                <w:szCs w:val="20"/>
              </w:rPr>
              <w:t>13 168 115</w:t>
            </w:r>
          </w:p>
        </w:tc>
        <w:tc>
          <w:tcPr>
            <w:tcW w:w="1275" w:type="dxa"/>
            <w:shd w:val="clear" w:color="auto" w:fill="C5E0B3" w:themeFill="accent6" w:themeFillTint="66"/>
          </w:tcPr>
          <w:p w14:paraId="43BD95FF" w14:textId="620148FD" w:rsidR="00A02602" w:rsidRDefault="00A02602" w:rsidP="00DC3B4B">
            <w:pPr>
              <w:jc w:val="both"/>
              <w:rPr>
                <w:sz w:val="20"/>
                <w:szCs w:val="20"/>
              </w:rPr>
            </w:pPr>
          </w:p>
        </w:tc>
        <w:tc>
          <w:tcPr>
            <w:tcW w:w="1411" w:type="dxa"/>
            <w:shd w:val="clear" w:color="auto" w:fill="C5E0B3" w:themeFill="accent6" w:themeFillTint="66"/>
          </w:tcPr>
          <w:p w14:paraId="5B30427C" w14:textId="37F78C6F" w:rsidR="00A02602" w:rsidRDefault="007E1222" w:rsidP="00DC3B4B">
            <w:pPr>
              <w:jc w:val="both"/>
              <w:rPr>
                <w:sz w:val="20"/>
                <w:szCs w:val="20"/>
              </w:rPr>
            </w:pPr>
            <w:r>
              <w:rPr>
                <w:rFonts w:ascii="TimesNewRoman" w:hAnsi="TimesNewRoman" w:cs="Arial"/>
                <w:sz w:val="20"/>
                <w:szCs w:val="20"/>
              </w:rPr>
              <w:t>13 168 115</w:t>
            </w:r>
          </w:p>
        </w:tc>
      </w:tr>
    </w:tbl>
    <w:p w14:paraId="17FA26B6" w14:textId="77777777" w:rsidR="007E1222" w:rsidRDefault="007E1222" w:rsidP="007E1222">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D77AD1" w14:paraId="3B52B54B" w14:textId="77777777" w:rsidTr="00205059">
        <w:tc>
          <w:tcPr>
            <w:tcW w:w="1555" w:type="dxa"/>
            <w:shd w:val="clear" w:color="auto" w:fill="C5E0B3" w:themeFill="accent6" w:themeFillTint="66"/>
          </w:tcPr>
          <w:p w14:paraId="017E5FD3" w14:textId="77777777" w:rsidR="00D77AD1" w:rsidRDefault="00D77AD1" w:rsidP="00DC3B4B">
            <w:pPr>
              <w:jc w:val="both"/>
              <w:rPr>
                <w:sz w:val="20"/>
                <w:szCs w:val="20"/>
              </w:rPr>
            </w:pPr>
            <w:r>
              <w:rPr>
                <w:sz w:val="20"/>
                <w:szCs w:val="20"/>
              </w:rPr>
              <w:t>31.00.00</w:t>
            </w:r>
          </w:p>
        </w:tc>
        <w:tc>
          <w:tcPr>
            <w:tcW w:w="3827" w:type="dxa"/>
            <w:shd w:val="clear" w:color="auto" w:fill="C5E0B3" w:themeFill="accent6" w:themeFillTint="66"/>
          </w:tcPr>
          <w:p w14:paraId="682EC252" w14:textId="77777777" w:rsidR="00D77AD1" w:rsidRDefault="00D77AD1" w:rsidP="00DC3B4B">
            <w:pPr>
              <w:jc w:val="both"/>
              <w:rPr>
                <w:sz w:val="20"/>
                <w:szCs w:val="20"/>
              </w:rPr>
            </w:pPr>
            <w:r w:rsidRPr="00D77AD1">
              <w:rPr>
                <w:sz w:val="20"/>
                <w:szCs w:val="20"/>
              </w:rPr>
              <w:t>Militārpersonu pensiju fonds</w:t>
            </w:r>
          </w:p>
        </w:tc>
        <w:tc>
          <w:tcPr>
            <w:tcW w:w="1276" w:type="dxa"/>
            <w:shd w:val="clear" w:color="auto" w:fill="C5E0B3" w:themeFill="accent6" w:themeFillTint="66"/>
          </w:tcPr>
          <w:p w14:paraId="64E1A51F" w14:textId="28E3DA57" w:rsidR="00D77AD1" w:rsidRPr="007E1222" w:rsidRDefault="007E1222" w:rsidP="00DC3B4B">
            <w:pPr>
              <w:jc w:val="both"/>
              <w:rPr>
                <w:rFonts w:ascii="TimesNewRoman" w:hAnsi="TimesNewRoman" w:cs="Arial"/>
                <w:sz w:val="20"/>
                <w:szCs w:val="20"/>
              </w:rPr>
            </w:pPr>
            <w:r>
              <w:rPr>
                <w:rFonts w:ascii="TimesNewRoman" w:hAnsi="TimesNewRoman" w:cs="Arial"/>
                <w:sz w:val="20"/>
                <w:szCs w:val="20"/>
              </w:rPr>
              <w:t>16 269 120</w:t>
            </w:r>
          </w:p>
        </w:tc>
        <w:tc>
          <w:tcPr>
            <w:tcW w:w="1275" w:type="dxa"/>
            <w:shd w:val="clear" w:color="auto" w:fill="C5E0B3" w:themeFill="accent6" w:themeFillTint="66"/>
          </w:tcPr>
          <w:p w14:paraId="3F8879B1" w14:textId="5AAC752B" w:rsidR="00D77AD1" w:rsidRDefault="00D77AD1" w:rsidP="00DC3B4B">
            <w:pPr>
              <w:jc w:val="both"/>
              <w:rPr>
                <w:sz w:val="20"/>
                <w:szCs w:val="20"/>
              </w:rPr>
            </w:pPr>
          </w:p>
        </w:tc>
        <w:tc>
          <w:tcPr>
            <w:tcW w:w="1411" w:type="dxa"/>
            <w:shd w:val="clear" w:color="auto" w:fill="C5E0B3" w:themeFill="accent6" w:themeFillTint="66"/>
          </w:tcPr>
          <w:p w14:paraId="71B15690" w14:textId="249DCE13" w:rsidR="00D77AD1" w:rsidRDefault="007E1222" w:rsidP="00DC3B4B">
            <w:pPr>
              <w:jc w:val="both"/>
              <w:rPr>
                <w:sz w:val="20"/>
                <w:szCs w:val="20"/>
              </w:rPr>
            </w:pPr>
            <w:r>
              <w:rPr>
                <w:rFonts w:ascii="TimesNewRoman" w:hAnsi="TimesNewRoman" w:cs="Arial"/>
                <w:sz w:val="20"/>
                <w:szCs w:val="20"/>
              </w:rPr>
              <w:t>16 269 120</w:t>
            </w:r>
          </w:p>
        </w:tc>
      </w:tr>
    </w:tbl>
    <w:p w14:paraId="2F5FAA67" w14:textId="77777777" w:rsidR="007E1222" w:rsidRDefault="007E1222" w:rsidP="007E1222">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F02C67" w14:paraId="305DA392" w14:textId="77777777" w:rsidTr="00552DFF">
        <w:tc>
          <w:tcPr>
            <w:tcW w:w="1555" w:type="dxa"/>
            <w:shd w:val="clear" w:color="auto" w:fill="C5E0B3" w:themeFill="accent6" w:themeFillTint="66"/>
          </w:tcPr>
          <w:p w14:paraId="17525DCF" w14:textId="77777777" w:rsidR="00F02C67" w:rsidRDefault="00F02C67" w:rsidP="00DC3B4B">
            <w:pPr>
              <w:jc w:val="both"/>
              <w:rPr>
                <w:sz w:val="20"/>
                <w:szCs w:val="20"/>
              </w:rPr>
            </w:pPr>
            <w:r>
              <w:rPr>
                <w:sz w:val="20"/>
                <w:szCs w:val="20"/>
              </w:rPr>
              <w:t>33.00.00</w:t>
            </w:r>
          </w:p>
        </w:tc>
        <w:tc>
          <w:tcPr>
            <w:tcW w:w="3827" w:type="dxa"/>
            <w:shd w:val="clear" w:color="auto" w:fill="C5E0B3" w:themeFill="accent6" w:themeFillTint="66"/>
          </w:tcPr>
          <w:p w14:paraId="4DE57E61" w14:textId="77777777" w:rsidR="00F02C67" w:rsidRDefault="00F02C67" w:rsidP="00DC3B4B">
            <w:pPr>
              <w:jc w:val="both"/>
              <w:rPr>
                <w:sz w:val="20"/>
                <w:szCs w:val="20"/>
              </w:rPr>
            </w:pPr>
            <w:r>
              <w:rPr>
                <w:sz w:val="20"/>
                <w:szCs w:val="20"/>
              </w:rPr>
              <w:t>Aizsardzības īpašumu pārvaldīšana</w:t>
            </w:r>
          </w:p>
        </w:tc>
        <w:tc>
          <w:tcPr>
            <w:tcW w:w="1276" w:type="dxa"/>
            <w:shd w:val="clear" w:color="auto" w:fill="C5E0B3" w:themeFill="accent6" w:themeFillTint="66"/>
          </w:tcPr>
          <w:p w14:paraId="782E2135" w14:textId="50599233" w:rsidR="00F02C67" w:rsidRPr="007E1222" w:rsidRDefault="007E1222" w:rsidP="00DC3B4B">
            <w:pPr>
              <w:jc w:val="both"/>
              <w:rPr>
                <w:rFonts w:ascii="TimesNewRoman" w:hAnsi="TimesNewRoman" w:cs="Arial"/>
                <w:sz w:val="20"/>
                <w:szCs w:val="20"/>
              </w:rPr>
            </w:pPr>
            <w:r>
              <w:rPr>
                <w:rFonts w:ascii="TimesNewRoman" w:hAnsi="TimesNewRoman" w:cs="Arial"/>
                <w:sz w:val="20"/>
                <w:szCs w:val="20"/>
              </w:rPr>
              <w:t>72 299 670</w:t>
            </w:r>
          </w:p>
        </w:tc>
        <w:tc>
          <w:tcPr>
            <w:tcW w:w="1275" w:type="dxa"/>
            <w:shd w:val="clear" w:color="auto" w:fill="C5E0B3" w:themeFill="accent6" w:themeFillTint="66"/>
          </w:tcPr>
          <w:p w14:paraId="1CBCE385" w14:textId="305F7078" w:rsidR="00F02C67" w:rsidRPr="006F4230" w:rsidRDefault="00F02C67" w:rsidP="001A2A8B">
            <w:pPr>
              <w:jc w:val="both"/>
              <w:rPr>
                <w:rFonts w:ascii="TimesNewRoman" w:hAnsi="TimesNewRoman" w:cs="Arial"/>
                <w:bCs/>
                <w:sz w:val="20"/>
                <w:szCs w:val="20"/>
              </w:rPr>
            </w:pPr>
          </w:p>
        </w:tc>
        <w:tc>
          <w:tcPr>
            <w:tcW w:w="1411" w:type="dxa"/>
            <w:shd w:val="clear" w:color="auto" w:fill="C5E0B3" w:themeFill="accent6" w:themeFillTint="66"/>
          </w:tcPr>
          <w:p w14:paraId="15712323" w14:textId="4D7D5AEF" w:rsidR="00F02C67" w:rsidRPr="006F4230" w:rsidRDefault="007E1222" w:rsidP="00DC3B4B">
            <w:pPr>
              <w:jc w:val="both"/>
              <w:rPr>
                <w:rFonts w:ascii="TimesNewRoman" w:hAnsi="TimesNewRoman" w:cs="Arial"/>
                <w:sz w:val="20"/>
                <w:szCs w:val="20"/>
              </w:rPr>
            </w:pPr>
            <w:r>
              <w:rPr>
                <w:rFonts w:ascii="TimesNewRoman" w:hAnsi="TimesNewRoman" w:cs="Arial"/>
                <w:sz w:val="20"/>
                <w:szCs w:val="20"/>
              </w:rPr>
              <w:t>72 299 670</w:t>
            </w:r>
          </w:p>
        </w:tc>
      </w:tr>
    </w:tbl>
    <w:p w14:paraId="0532FAE8" w14:textId="77777777" w:rsidR="007E1222" w:rsidRDefault="007E1222" w:rsidP="007E1222">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D77AD1" w14:paraId="4CF54E1A" w14:textId="77777777" w:rsidTr="00205059">
        <w:tc>
          <w:tcPr>
            <w:tcW w:w="1555" w:type="dxa"/>
            <w:shd w:val="clear" w:color="auto" w:fill="C5E0B3" w:themeFill="accent6" w:themeFillTint="66"/>
          </w:tcPr>
          <w:p w14:paraId="3E448FCA" w14:textId="77777777" w:rsidR="00D77AD1" w:rsidRDefault="00D77AD1" w:rsidP="00DC3B4B">
            <w:pPr>
              <w:jc w:val="both"/>
              <w:rPr>
                <w:sz w:val="20"/>
                <w:szCs w:val="20"/>
              </w:rPr>
            </w:pPr>
            <w:r>
              <w:rPr>
                <w:sz w:val="20"/>
                <w:szCs w:val="20"/>
              </w:rPr>
              <w:t>34.00.00</w:t>
            </w:r>
          </w:p>
        </w:tc>
        <w:tc>
          <w:tcPr>
            <w:tcW w:w="3827" w:type="dxa"/>
            <w:shd w:val="clear" w:color="auto" w:fill="C5E0B3" w:themeFill="accent6" w:themeFillTint="66"/>
          </w:tcPr>
          <w:p w14:paraId="674D0123" w14:textId="77777777" w:rsidR="00D77AD1" w:rsidRDefault="00D77AD1" w:rsidP="00DC3B4B">
            <w:pPr>
              <w:jc w:val="both"/>
              <w:rPr>
                <w:sz w:val="20"/>
                <w:szCs w:val="20"/>
              </w:rPr>
            </w:pPr>
            <w:r w:rsidRPr="00D77AD1">
              <w:rPr>
                <w:sz w:val="20"/>
                <w:szCs w:val="20"/>
              </w:rPr>
              <w:t>Jaunsardzes centrs</w:t>
            </w:r>
          </w:p>
        </w:tc>
        <w:tc>
          <w:tcPr>
            <w:tcW w:w="1276" w:type="dxa"/>
            <w:shd w:val="clear" w:color="auto" w:fill="C5E0B3" w:themeFill="accent6" w:themeFillTint="66"/>
          </w:tcPr>
          <w:p w14:paraId="103183DE" w14:textId="2BEB9427" w:rsidR="00D77AD1" w:rsidRPr="007E1222" w:rsidRDefault="007E1222" w:rsidP="00DC3B4B">
            <w:pPr>
              <w:jc w:val="both"/>
              <w:rPr>
                <w:rFonts w:ascii="TimesNewRoman" w:hAnsi="TimesNewRoman" w:cs="Arial"/>
                <w:sz w:val="20"/>
                <w:szCs w:val="20"/>
              </w:rPr>
            </w:pPr>
            <w:r>
              <w:rPr>
                <w:rFonts w:ascii="TimesNewRoman" w:hAnsi="TimesNewRoman" w:cs="Arial"/>
                <w:sz w:val="20"/>
                <w:szCs w:val="20"/>
              </w:rPr>
              <w:t>7 016 805</w:t>
            </w:r>
          </w:p>
        </w:tc>
        <w:tc>
          <w:tcPr>
            <w:tcW w:w="1275" w:type="dxa"/>
            <w:shd w:val="clear" w:color="auto" w:fill="C5E0B3" w:themeFill="accent6" w:themeFillTint="66"/>
          </w:tcPr>
          <w:p w14:paraId="569CA18E" w14:textId="674B6E53" w:rsidR="00D77AD1" w:rsidRPr="006F4230" w:rsidRDefault="00D77AD1" w:rsidP="00DC3B4B">
            <w:pPr>
              <w:jc w:val="both"/>
              <w:rPr>
                <w:rFonts w:ascii="TimesNewRoman" w:hAnsi="TimesNewRoman" w:cs="Arial"/>
                <w:bCs/>
                <w:sz w:val="20"/>
                <w:szCs w:val="20"/>
              </w:rPr>
            </w:pPr>
          </w:p>
        </w:tc>
        <w:tc>
          <w:tcPr>
            <w:tcW w:w="1411" w:type="dxa"/>
            <w:shd w:val="clear" w:color="auto" w:fill="C5E0B3" w:themeFill="accent6" w:themeFillTint="66"/>
          </w:tcPr>
          <w:p w14:paraId="51EEB07B" w14:textId="460ABE6E" w:rsidR="00D77AD1" w:rsidRPr="006F4230" w:rsidRDefault="007E1222" w:rsidP="00DC3B4B">
            <w:pPr>
              <w:jc w:val="both"/>
              <w:rPr>
                <w:rFonts w:ascii="TimesNewRoman" w:hAnsi="TimesNewRoman" w:cs="Arial"/>
                <w:sz w:val="20"/>
                <w:szCs w:val="20"/>
              </w:rPr>
            </w:pPr>
            <w:r>
              <w:rPr>
                <w:rFonts w:ascii="TimesNewRoman" w:hAnsi="TimesNewRoman" w:cs="Arial"/>
                <w:sz w:val="20"/>
                <w:szCs w:val="20"/>
              </w:rPr>
              <w:t>7 016 805</w:t>
            </w:r>
          </w:p>
        </w:tc>
      </w:tr>
    </w:tbl>
    <w:p w14:paraId="1EE2A34D" w14:textId="77777777" w:rsidR="007E1222" w:rsidRDefault="007E1222" w:rsidP="007E1222">
      <w:pPr>
        <w:jc w:val="both"/>
        <w:rPr>
          <w:i/>
          <w:sz w:val="20"/>
          <w:szCs w:val="20"/>
        </w:rPr>
      </w:pPr>
      <w:r>
        <w:rPr>
          <w:i/>
          <w:sz w:val="20"/>
          <w:szCs w:val="20"/>
        </w:rPr>
        <w:t>Pārskata periodā netika veiktas apropriācijas izmaiņas</w:t>
      </w: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403DF7" w14:paraId="0A93594D" w14:textId="77777777" w:rsidTr="00403DF7">
        <w:trPr>
          <w:trHeight w:val="106"/>
        </w:trPr>
        <w:tc>
          <w:tcPr>
            <w:tcW w:w="1555" w:type="dxa"/>
            <w:shd w:val="clear" w:color="auto" w:fill="C5E0B3" w:themeFill="accent6" w:themeFillTint="66"/>
          </w:tcPr>
          <w:p w14:paraId="4BEE2AB8" w14:textId="5800B23B" w:rsidR="00403DF7" w:rsidRDefault="00403DF7" w:rsidP="00403DF7">
            <w:pPr>
              <w:jc w:val="both"/>
              <w:rPr>
                <w:sz w:val="20"/>
                <w:szCs w:val="20"/>
              </w:rPr>
            </w:pPr>
            <w:r>
              <w:rPr>
                <w:sz w:val="20"/>
                <w:szCs w:val="20"/>
              </w:rPr>
              <w:t>69.06.00</w:t>
            </w:r>
          </w:p>
        </w:tc>
        <w:tc>
          <w:tcPr>
            <w:tcW w:w="3827" w:type="dxa"/>
            <w:shd w:val="clear" w:color="auto" w:fill="C5E0B3" w:themeFill="accent6" w:themeFillTint="66"/>
          </w:tcPr>
          <w:p w14:paraId="0AE9BB6D" w14:textId="177F5218" w:rsidR="00403DF7" w:rsidRDefault="00403DF7" w:rsidP="00825B02">
            <w:pPr>
              <w:jc w:val="both"/>
              <w:rPr>
                <w:sz w:val="20"/>
                <w:szCs w:val="20"/>
              </w:rPr>
            </w:pPr>
            <w:r w:rsidRPr="00403DF7">
              <w:rPr>
                <w:sz w:val="20"/>
                <w:szCs w:val="20"/>
              </w:rPr>
              <w:t>Mērķa "Eiropas teritoriālā sadarbība" pārrobežu sadarbības projekti</w:t>
            </w:r>
          </w:p>
        </w:tc>
        <w:tc>
          <w:tcPr>
            <w:tcW w:w="1276" w:type="dxa"/>
            <w:shd w:val="clear" w:color="auto" w:fill="C5E0B3" w:themeFill="accent6" w:themeFillTint="66"/>
          </w:tcPr>
          <w:p w14:paraId="43C7EB43" w14:textId="25821BA0" w:rsidR="00403DF7" w:rsidRDefault="00403DF7" w:rsidP="00825B02">
            <w:pPr>
              <w:jc w:val="both"/>
              <w:rPr>
                <w:sz w:val="20"/>
                <w:szCs w:val="20"/>
              </w:rPr>
            </w:pPr>
            <w:r>
              <w:rPr>
                <w:sz w:val="20"/>
                <w:szCs w:val="20"/>
              </w:rPr>
              <w:t>0</w:t>
            </w:r>
          </w:p>
        </w:tc>
        <w:tc>
          <w:tcPr>
            <w:tcW w:w="1275" w:type="dxa"/>
            <w:shd w:val="clear" w:color="auto" w:fill="C5E0B3" w:themeFill="accent6" w:themeFillTint="66"/>
          </w:tcPr>
          <w:p w14:paraId="679938B0" w14:textId="20ADBCBB" w:rsidR="00403DF7" w:rsidRDefault="00403DF7" w:rsidP="00825B02">
            <w:pPr>
              <w:jc w:val="both"/>
              <w:rPr>
                <w:sz w:val="20"/>
                <w:szCs w:val="20"/>
              </w:rPr>
            </w:pPr>
            <w:r>
              <w:rPr>
                <w:sz w:val="20"/>
                <w:szCs w:val="20"/>
              </w:rPr>
              <w:t>60 445</w:t>
            </w:r>
          </w:p>
        </w:tc>
        <w:tc>
          <w:tcPr>
            <w:tcW w:w="1411" w:type="dxa"/>
            <w:shd w:val="clear" w:color="auto" w:fill="C5E0B3" w:themeFill="accent6" w:themeFillTint="66"/>
          </w:tcPr>
          <w:p w14:paraId="7C209F7C" w14:textId="16C0606E" w:rsidR="00403DF7" w:rsidRDefault="00403DF7" w:rsidP="00825B02">
            <w:pPr>
              <w:jc w:val="both"/>
              <w:rPr>
                <w:sz w:val="20"/>
                <w:szCs w:val="20"/>
              </w:rPr>
            </w:pPr>
            <w:r>
              <w:rPr>
                <w:sz w:val="20"/>
                <w:szCs w:val="20"/>
              </w:rPr>
              <w:t>60 445</w:t>
            </w:r>
          </w:p>
        </w:tc>
      </w:tr>
    </w:tbl>
    <w:p w14:paraId="6CA5A004" w14:textId="1B01A2C9" w:rsidR="00403DF7" w:rsidRDefault="007E1222" w:rsidP="00DC3B4B">
      <w:pPr>
        <w:jc w:val="both"/>
        <w:rPr>
          <w:i/>
          <w:sz w:val="20"/>
          <w:szCs w:val="20"/>
        </w:rPr>
      </w:pPr>
      <w:r>
        <w:rPr>
          <w:noProof/>
          <w:lang w:eastAsia="lv-LV"/>
        </w:rPr>
        <w:drawing>
          <wp:inline distT="0" distB="0" distL="0" distR="0" wp14:anchorId="28CEC79F" wp14:editId="26B11C87">
            <wp:extent cx="5939790" cy="1968500"/>
            <wp:effectExtent l="0" t="0" r="3810" b="127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03DF7" w:rsidRPr="000D3656" w14:paraId="2BDE4387" w14:textId="77777777" w:rsidTr="007E1222">
        <w:tc>
          <w:tcPr>
            <w:tcW w:w="1570" w:type="dxa"/>
          </w:tcPr>
          <w:p w14:paraId="0A8B329C" w14:textId="77777777" w:rsidR="00403DF7" w:rsidRPr="000D3656" w:rsidRDefault="00403DF7"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19214199" w14:textId="3CA8F96F" w:rsidR="00403DF7" w:rsidRPr="00A51878" w:rsidRDefault="00403DF7" w:rsidP="00825B02">
            <w:pPr>
              <w:jc w:val="both"/>
              <w:rPr>
                <w:sz w:val="28"/>
                <w:szCs w:val="28"/>
                <w:lang w:eastAsia="lv-LV"/>
              </w:rPr>
            </w:pPr>
            <w:r>
              <w:rPr>
                <w:sz w:val="20"/>
                <w:szCs w:val="20"/>
              </w:rPr>
              <w:t>60 445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03DF7">
              <w:rPr>
                <w:sz w:val="20"/>
                <w:szCs w:val="20"/>
              </w:rPr>
              <w:t>pārrobežu sadarbības projekti” mērķa “Eiropas teritoriālā sadarbība” Igaunijas – Latvijas pārrobežu sadarbības programmas projekta Nr. Est-</w:t>
            </w:r>
            <w:r w:rsidRPr="00403DF7">
              <w:rPr>
                <w:sz w:val="20"/>
                <w:szCs w:val="20"/>
              </w:rPr>
              <w:lastRenderedPageBreak/>
              <w:t xml:space="preserve">Lat 180 GeoRefAct “Igaunijas un Latvijas ģeodēzisko atskaites sistēmu harmonizēšana pierobežas zonās” īstenošanai </w:t>
            </w:r>
            <w:r w:rsidRPr="00BE03C1">
              <w:rPr>
                <w:sz w:val="20"/>
                <w:szCs w:val="20"/>
              </w:rPr>
              <w:t>(</w:t>
            </w:r>
            <w:r>
              <w:rPr>
                <w:sz w:val="20"/>
                <w:szCs w:val="20"/>
              </w:rPr>
              <w:t>80.00.00 programma</w:t>
            </w:r>
            <w:r w:rsidRPr="00BE03C1">
              <w:rPr>
                <w:sz w:val="20"/>
                <w:szCs w:val="20"/>
              </w:rPr>
              <w:t>).</w:t>
            </w:r>
          </w:p>
        </w:tc>
      </w:tr>
    </w:tbl>
    <w:p w14:paraId="02F93EE5" w14:textId="77777777" w:rsidR="00403DF7" w:rsidRDefault="00403DF7"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D77AD1" w14:paraId="5D37A84F" w14:textId="77777777" w:rsidTr="00205059">
        <w:tc>
          <w:tcPr>
            <w:tcW w:w="1555" w:type="dxa"/>
            <w:shd w:val="clear" w:color="auto" w:fill="C5E0B3" w:themeFill="accent6" w:themeFillTint="66"/>
          </w:tcPr>
          <w:p w14:paraId="6E18ED5B" w14:textId="77777777" w:rsidR="00D77AD1" w:rsidRDefault="00D77AD1" w:rsidP="00DC3B4B">
            <w:pPr>
              <w:jc w:val="both"/>
              <w:rPr>
                <w:sz w:val="20"/>
                <w:szCs w:val="20"/>
              </w:rPr>
            </w:pPr>
            <w:r w:rsidRPr="00D77AD1">
              <w:rPr>
                <w:sz w:val="20"/>
                <w:szCs w:val="20"/>
              </w:rPr>
              <w:t>70.06.00</w:t>
            </w:r>
          </w:p>
        </w:tc>
        <w:tc>
          <w:tcPr>
            <w:tcW w:w="3827" w:type="dxa"/>
            <w:shd w:val="clear" w:color="auto" w:fill="C5E0B3" w:themeFill="accent6" w:themeFillTint="66"/>
          </w:tcPr>
          <w:p w14:paraId="4D56BFDB" w14:textId="77777777" w:rsidR="00D77AD1" w:rsidRDefault="00D77AD1" w:rsidP="00DC3B4B">
            <w:pPr>
              <w:jc w:val="both"/>
              <w:rPr>
                <w:sz w:val="20"/>
                <w:szCs w:val="20"/>
              </w:rPr>
            </w:pPr>
            <w:r w:rsidRPr="00D77AD1">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140B21E2" w14:textId="1FAC2319" w:rsidR="00D77AD1" w:rsidRPr="007E1222" w:rsidRDefault="007E1222" w:rsidP="00DC3B4B">
            <w:pPr>
              <w:jc w:val="both"/>
              <w:rPr>
                <w:rFonts w:ascii="TimesNewRoman" w:hAnsi="TimesNewRoman" w:cs="Arial"/>
                <w:sz w:val="20"/>
                <w:szCs w:val="20"/>
              </w:rPr>
            </w:pPr>
            <w:r>
              <w:rPr>
                <w:rFonts w:ascii="TimesNewRoman" w:hAnsi="TimesNewRoman" w:cs="Arial"/>
                <w:sz w:val="20"/>
                <w:szCs w:val="20"/>
              </w:rPr>
              <w:t>4 996</w:t>
            </w:r>
          </w:p>
        </w:tc>
        <w:tc>
          <w:tcPr>
            <w:tcW w:w="1275" w:type="dxa"/>
            <w:shd w:val="clear" w:color="auto" w:fill="C5E0B3" w:themeFill="accent6" w:themeFillTint="66"/>
          </w:tcPr>
          <w:p w14:paraId="0A1F8F1B" w14:textId="4EDA17CE" w:rsidR="00D77AD1" w:rsidRDefault="007E1222" w:rsidP="00DC3B4B">
            <w:pPr>
              <w:jc w:val="both"/>
              <w:rPr>
                <w:sz w:val="20"/>
                <w:szCs w:val="20"/>
              </w:rPr>
            </w:pPr>
            <w:r>
              <w:rPr>
                <w:sz w:val="20"/>
                <w:szCs w:val="20"/>
              </w:rPr>
              <w:t>0</w:t>
            </w:r>
          </w:p>
        </w:tc>
        <w:tc>
          <w:tcPr>
            <w:tcW w:w="1411" w:type="dxa"/>
            <w:shd w:val="clear" w:color="auto" w:fill="C5E0B3" w:themeFill="accent6" w:themeFillTint="66"/>
          </w:tcPr>
          <w:p w14:paraId="77C1B487" w14:textId="45F31BA1" w:rsidR="00D77AD1" w:rsidRDefault="007E1222" w:rsidP="00DC3B4B">
            <w:pPr>
              <w:jc w:val="both"/>
              <w:rPr>
                <w:sz w:val="20"/>
                <w:szCs w:val="20"/>
              </w:rPr>
            </w:pPr>
            <w:r>
              <w:rPr>
                <w:rFonts w:ascii="TimesNewRoman" w:hAnsi="TimesNewRoman" w:cs="Arial"/>
                <w:sz w:val="20"/>
                <w:szCs w:val="20"/>
              </w:rPr>
              <w:t>4 996</w:t>
            </w:r>
          </w:p>
        </w:tc>
      </w:tr>
    </w:tbl>
    <w:p w14:paraId="3B40D5E9" w14:textId="77777777" w:rsidR="00D77AD1" w:rsidRDefault="00D77AD1" w:rsidP="00DC3B4B">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FB0B4C" w14:paraId="5A8D6A6B" w14:textId="77777777" w:rsidTr="00383DF2">
        <w:trPr>
          <w:trHeight w:val="267"/>
        </w:trPr>
        <w:tc>
          <w:tcPr>
            <w:tcW w:w="1555" w:type="dxa"/>
            <w:shd w:val="clear" w:color="auto" w:fill="C5E0B3" w:themeFill="accent6" w:themeFillTint="66"/>
          </w:tcPr>
          <w:p w14:paraId="415B251C" w14:textId="77777777" w:rsidR="00FB0B4C" w:rsidRDefault="00FB0B4C" w:rsidP="00DC3B4B">
            <w:pPr>
              <w:jc w:val="both"/>
              <w:rPr>
                <w:sz w:val="20"/>
                <w:szCs w:val="20"/>
              </w:rPr>
            </w:pPr>
            <w:r>
              <w:rPr>
                <w:sz w:val="20"/>
                <w:szCs w:val="20"/>
              </w:rPr>
              <w:t>70.15.00</w:t>
            </w:r>
          </w:p>
        </w:tc>
        <w:tc>
          <w:tcPr>
            <w:tcW w:w="3827" w:type="dxa"/>
            <w:shd w:val="clear" w:color="auto" w:fill="C5E0B3" w:themeFill="accent6" w:themeFillTint="66"/>
          </w:tcPr>
          <w:p w14:paraId="60AB785D" w14:textId="77777777" w:rsidR="00FB0B4C" w:rsidRDefault="00FB0B4C" w:rsidP="00DC3B4B">
            <w:pPr>
              <w:jc w:val="both"/>
              <w:rPr>
                <w:sz w:val="20"/>
                <w:szCs w:val="20"/>
              </w:rPr>
            </w:pPr>
            <w:r w:rsidRPr="00FB0B4C">
              <w:rPr>
                <w:sz w:val="20"/>
                <w:szCs w:val="20"/>
              </w:rPr>
              <w:t>Eiropas Savienības programmas Erasmus+ projektu īstenošanas nodrošināšana</w:t>
            </w:r>
          </w:p>
        </w:tc>
        <w:tc>
          <w:tcPr>
            <w:tcW w:w="1276" w:type="dxa"/>
            <w:shd w:val="clear" w:color="auto" w:fill="C5E0B3" w:themeFill="accent6" w:themeFillTint="66"/>
          </w:tcPr>
          <w:p w14:paraId="2D3575C8" w14:textId="515083E2" w:rsidR="00FB0B4C" w:rsidRPr="002333D1" w:rsidRDefault="00BE03C1" w:rsidP="00DC3B4B">
            <w:pPr>
              <w:jc w:val="both"/>
              <w:rPr>
                <w:rFonts w:ascii="Arial" w:hAnsi="Arial" w:cs="Arial"/>
                <w:sz w:val="20"/>
                <w:szCs w:val="20"/>
              </w:rPr>
            </w:pPr>
            <w:r>
              <w:rPr>
                <w:rFonts w:ascii="Arial" w:hAnsi="Arial" w:cs="Arial"/>
                <w:sz w:val="20"/>
                <w:szCs w:val="20"/>
              </w:rPr>
              <w:t>0</w:t>
            </w:r>
          </w:p>
        </w:tc>
        <w:tc>
          <w:tcPr>
            <w:tcW w:w="1275" w:type="dxa"/>
            <w:shd w:val="clear" w:color="auto" w:fill="C5E0B3" w:themeFill="accent6" w:themeFillTint="66"/>
          </w:tcPr>
          <w:p w14:paraId="76F44601" w14:textId="47ECFA47" w:rsidR="00FB0B4C" w:rsidRDefault="007E1222" w:rsidP="00DC3B4B">
            <w:pPr>
              <w:jc w:val="both"/>
              <w:rPr>
                <w:sz w:val="20"/>
                <w:szCs w:val="20"/>
              </w:rPr>
            </w:pPr>
            <w:r>
              <w:rPr>
                <w:rFonts w:ascii="TimesNewRoman" w:hAnsi="TimesNewRoman" w:cs="Arial"/>
                <w:sz w:val="20"/>
                <w:szCs w:val="20"/>
              </w:rPr>
              <w:t>32 034</w:t>
            </w:r>
          </w:p>
        </w:tc>
        <w:tc>
          <w:tcPr>
            <w:tcW w:w="1411" w:type="dxa"/>
            <w:shd w:val="clear" w:color="auto" w:fill="C5E0B3" w:themeFill="accent6" w:themeFillTint="66"/>
          </w:tcPr>
          <w:p w14:paraId="142E9817" w14:textId="52439B9F" w:rsidR="00FB0B4C" w:rsidRPr="007E1222" w:rsidRDefault="007E1222" w:rsidP="00DC3B4B">
            <w:pPr>
              <w:jc w:val="both"/>
              <w:rPr>
                <w:rFonts w:ascii="TimesNewRoman" w:hAnsi="TimesNewRoman" w:cs="Arial"/>
                <w:sz w:val="20"/>
                <w:szCs w:val="20"/>
              </w:rPr>
            </w:pPr>
            <w:r>
              <w:rPr>
                <w:rFonts w:ascii="TimesNewRoman" w:hAnsi="TimesNewRoman" w:cs="Arial"/>
                <w:sz w:val="20"/>
                <w:szCs w:val="20"/>
              </w:rPr>
              <w:t>32 034</w:t>
            </w:r>
          </w:p>
        </w:tc>
      </w:tr>
    </w:tbl>
    <w:p w14:paraId="7E387052" w14:textId="0B686A59" w:rsidR="00EE410C" w:rsidRDefault="007E1222" w:rsidP="00DC3B4B">
      <w:pPr>
        <w:jc w:val="both"/>
        <w:rPr>
          <w:i/>
          <w:sz w:val="20"/>
          <w:szCs w:val="20"/>
        </w:rPr>
      </w:pPr>
      <w:r>
        <w:rPr>
          <w:noProof/>
          <w:lang w:eastAsia="lv-LV"/>
        </w:rPr>
        <w:drawing>
          <wp:inline distT="0" distB="0" distL="0" distR="0" wp14:anchorId="3FC49D91" wp14:editId="3882966D">
            <wp:extent cx="5939790" cy="1968500"/>
            <wp:effectExtent l="0" t="0" r="3810" b="1270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E03C1" w:rsidRPr="000D3656" w14:paraId="2215B5AE" w14:textId="77777777" w:rsidTr="007E1222">
        <w:tc>
          <w:tcPr>
            <w:tcW w:w="1570" w:type="dxa"/>
          </w:tcPr>
          <w:p w14:paraId="011D90BA" w14:textId="77777777" w:rsidR="00BE03C1" w:rsidRPr="000D3656" w:rsidRDefault="00BE03C1" w:rsidP="00BE03C1">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6645E2AB" w14:textId="539C4B61" w:rsidR="00BE03C1" w:rsidRPr="00A51878" w:rsidRDefault="00BE03C1" w:rsidP="00BE03C1">
            <w:pPr>
              <w:jc w:val="both"/>
              <w:rPr>
                <w:sz w:val="28"/>
                <w:szCs w:val="28"/>
                <w:lang w:eastAsia="lv-LV"/>
              </w:rPr>
            </w:pPr>
            <w:r>
              <w:rPr>
                <w:sz w:val="20"/>
                <w:szCs w:val="20"/>
              </w:rPr>
              <w:t>31 487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E03C1">
              <w:rPr>
                <w:sz w:val="20"/>
                <w:szCs w:val="20"/>
              </w:rPr>
              <w:t>lai nodrošinātu iepirkumu veicēju kompetences paaugstināšanu (transferts no Finanšu ministrijas budžeta programmas 32.00.00 “Iepirkumu uzraudzības birojs”).</w:t>
            </w:r>
          </w:p>
        </w:tc>
      </w:tr>
      <w:tr w:rsidR="007D22D5" w:rsidRPr="000D3656" w14:paraId="671DE27F" w14:textId="77777777" w:rsidTr="007E1222">
        <w:tc>
          <w:tcPr>
            <w:tcW w:w="1570" w:type="dxa"/>
          </w:tcPr>
          <w:p w14:paraId="31D9E14C" w14:textId="77777777" w:rsidR="007D22D5" w:rsidRPr="000D3656" w:rsidRDefault="007D22D5" w:rsidP="007C4440">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0EA4E625" w14:textId="32F0C572" w:rsidR="007D22D5" w:rsidRPr="00F6194B" w:rsidRDefault="007C4440" w:rsidP="007C4440">
            <w:pPr>
              <w:jc w:val="both"/>
              <w:rPr>
                <w:sz w:val="27"/>
                <w:szCs w:val="27"/>
              </w:rPr>
            </w:pPr>
            <w:r>
              <w:rPr>
                <w:sz w:val="20"/>
                <w:szCs w:val="20"/>
              </w:rPr>
              <w:t>547</w:t>
            </w:r>
            <w:r w:rsidR="007D22D5" w:rsidRPr="000D3656">
              <w:rPr>
                <w:sz w:val="20"/>
                <w:szCs w:val="20"/>
              </w:rPr>
              <w:t xml:space="preserve"> </w:t>
            </w:r>
            <w:r w:rsidR="007D22D5" w:rsidRPr="004C4FA4">
              <w:rPr>
                <w:i/>
                <w:sz w:val="20"/>
                <w:szCs w:val="20"/>
              </w:rPr>
              <w:t>euro</w:t>
            </w:r>
            <w:r w:rsidR="007D22D5" w:rsidRPr="000D3656">
              <w:rPr>
                <w:sz w:val="20"/>
                <w:szCs w:val="20"/>
              </w:rPr>
              <w:t xml:space="preserve"> apmēr</w:t>
            </w:r>
            <w:r w:rsidR="007D22D5">
              <w:rPr>
                <w:sz w:val="20"/>
                <w:szCs w:val="20"/>
              </w:rPr>
              <w:t xml:space="preserve">ā palielināti </w:t>
            </w:r>
            <w:r w:rsidR="00EE512A">
              <w:rPr>
                <w:sz w:val="20"/>
                <w:szCs w:val="20"/>
              </w:rPr>
              <w:t xml:space="preserve">izdevumi, </w:t>
            </w:r>
            <w:r w:rsidRPr="00EE512A">
              <w:rPr>
                <w:sz w:val="20"/>
                <w:szCs w:val="20"/>
              </w:rPr>
              <w:t>lai Latvijas Nacionālā aizsardzības akadēmija nodrošinātu projekta “Eiropas Savienības programmas Erasmus+ 2014.-2020.gadam projektu nodrošināšanai” ietvaros augstākās izglītības mobilitātes projekta  īstenošanu</w:t>
            </w:r>
            <w:r>
              <w:rPr>
                <w:sz w:val="20"/>
                <w:szCs w:val="20"/>
              </w:rPr>
              <w:t xml:space="preserve"> (</w:t>
            </w:r>
            <w:r w:rsidR="001172A5">
              <w:rPr>
                <w:sz w:val="20"/>
                <w:szCs w:val="20"/>
              </w:rPr>
              <w:t xml:space="preserve">transferts </w:t>
            </w:r>
            <w:r>
              <w:rPr>
                <w:sz w:val="20"/>
                <w:szCs w:val="20"/>
              </w:rPr>
              <w:t xml:space="preserve">no Izglītības un zinātnes ministrijas budžeta apakšprogrammas </w:t>
            </w:r>
            <w:r w:rsidR="00EE512A" w:rsidRPr="00EE512A">
              <w:rPr>
                <w:sz w:val="20"/>
                <w:szCs w:val="20"/>
              </w:rPr>
              <w:t>70.15.00 “Eiropas Savienības programmas Erasmus+ projektu īstenošanas nodrošināšana”</w:t>
            </w:r>
            <w:r w:rsidR="007D22D5" w:rsidRPr="007D22D5">
              <w:rPr>
                <w:sz w:val="20"/>
                <w:szCs w:val="20"/>
              </w:rPr>
              <w:t>).</w:t>
            </w:r>
          </w:p>
        </w:tc>
      </w:tr>
    </w:tbl>
    <w:p w14:paraId="57889052" w14:textId="77777777" w:rsidR="00F132F9" w:rsidRPr="00F132F9" w:rsidRDefault="00F132F9" w:rsidP="00DC3B4B">
      <w:pPr>
        <w:jc w:val="both"/>
        <w:rPr>
          <w:sz w:val="20"/>
          <w:szCs w:val="20"/>
        </w:rPr>
      </w:pPr>
    </w:p>
    <w:tbl>
      <w:tblPr>
        <w:tblStyle w:val="TableGrid"/>
        <w:tblW w:w="0" w:type="auto"/>
        <w:tblInd w:w="-10" w:type="dxa"/>
        <w:tblLook w:val="04A0" w:firstRow="1" w:lastRow="0" w:firstColumn="1" w:lastColumn="0" w:noHBand="0" w:noVBand="1"/>
      </w:tblPr>
      <w:tblGrid>
        <w:gridCol w:w="1560"/>
        <w:gridCol w:w="3827"/>
        <w:gridCol w:w="1276"/>
        <w:gridCol w:w="1275"/>
        <w:gridCol w:w="1411"/>
      </w:tblGrid>
      <w:tr w:rsidR="0062094C" w14:paraId="3E93307F" w14:textId="77777777" w:rsidTr="009C76CF">
        <w:tc>
          <w:tcPr>
            <w:tcW w:w="1560" w:type="dxa"/>
            <w:shd w:val="clear" w:color="auto" w:fill="C5E0B3" w:themeFill="accent6" w:themeFillTint="66"/>
          </w:tcPr>
          <w:p w14:paraId="2D158DB4" w14:textId="77777777" w:rsidR="0062094C" w:rsidRDefault="0062094C" w:rsidP="00DC3B4B">
            <w:pPr>
              <w:jc w:val="both"/>
              <w:rPr>
                <w:sz w:val="20"/>
                <w:szCs w:val="20"/>
              </w:rPr>
            </w:pPr>
            <w:r>
              <w:rPr>
                <w:sz w:val="20"/>
                <w:szCs w:val="20"/>
              </w:rPr>
              <w:t>73.07.00</w:t>
            </w:r>
          </w:p>
        </w:tc>
        <w:tc>
          <w:tcPr>
            <w:tcW w:w="3827" w:type="dxa"/>
            <w:shd w:val="clear" w:color="auto" w:fill="C5E0B3" w:themeFill="accent6" w:themeFillTint="66"/>
          </w:tcPr>
          <w:p w14:paraId="2EEA0C28" w14:textId="77777777" w:rsidR="0062094C" w:rsidRDefault="0062094C" w:rsidP="00DC3B4B">
            <w:pPr>
              <w:jc w:val="both"/>
              <w:rPr>
                <w:sz w:val="20"/>
                <w:szCs w:val="20"/>
              </w:rPr>
            </w:pPr>
            <w:r w:rsidRPr="0062094C">
              <w:rPr>
                <w:sz w:val="20"/>
                <w:szCs w:val="20"/>
              </w:rPr>
              <w:t>NATO investīciju projekti</w:t>
            </w:r>
          </w:p>
        </w:tc>
        <w:tc>
          <w:tcPr>
            <w:tcW w:w="1276" w:type="dxa"/>
            <w:shd w:val="clear" w:color="auto" w:fill="C5E0B3" w:themeFill="accent6" w:themeFillTint="66"/>
          </w:tcPr>
          <w:p w14:paraId="63E1253C" w14:textId="558BC0AF" w:rsidR="0062094C" w:rsidRPr="007E1222" w:rsidRDefault="007E1222" w:rsidP="00DC3B4B">
            <w:pPr>
              <w:jc w:val="both"/>
              <w:rPr>
                <w:rFonts w:ascii="TimesNewRoman" w:hAnsi="TimesNewRoman" w:cs="Arial"/>
                <w:sz w:val="20"/>
                <w:szCs w:val="20"/>
              </w:rPr>
            </w:pPr>
            <w:r>
              <w:rPr>
                <w:rFonts w:ascii="TimesNewRoman" w:hAnsi="TimesNewRoman" w:cs="Arial"/>
                <w:sz w:val="20"/>
                <w:szCs w:val="20"/>
              </w:rPr>
              <w:t>596 853</w:t>
            </w:r>
          </w:p>
        </w:tc>
        <w:tc>
          <w:tcPr>
            <w:tcW w:w="1275" w:type="dxa"/>
            <w:shd w:val="clear" w:color="auto" w:fill="C5E0B3" w:themeFill="accent6" w:themeFillTint="66"/>
          </w:tcPr>
          <w:p w14:paraId="4F5E4C4F" w14:textId="54A69F27" w:rsidR="0062094C" w:rsidRPr="007E1222" w:rsidRDefault="007E1222" w:rsidP="00DC3B4B">
            <w:pPr>
              <w:jc w:val="both"/>
              <w:rPr>
                <w:rFonts w:ascii="TimesNewRoman" w:hAnsi="TimesNewRoman" w:cs="Arial"/>
                <w:sz w:val="20"/>
                <w:szCs w:val="20"/>
              </w:rPr>
            </w:pPr>
            <w:r>
              <w:rPr>
                <w:rFonts w:ascii="TimesNewRoman" w:hAnsi="TimesNewRoman" w:cs="Arial"/>
                <w:sz w:val="20"/>
                <w:szCs w:val="20"/>
              </w:rPr>
              <w:t>1 374 212</w:t>
            </w:r>
          </w:p>
        </w:tc>
        <w:tc>
          <w:tcPr>
            <w:tcW w:w="1411" w:type="dxa"/>
            <w:shd w:val="clear" w:color="auto" w:fill="C5E0B3" w:themeFill="accent6" w:themeFillTint="66"/>
          </w:tcPr>
          <w:p w14:paraId="6FA2408C" w14:textId="75857DF4" w:rsidR="0062094C" w:rsidRPr="006F4230" w:rsidRDefault="007E1222" w:rsidP="00DC3B4B">
            <w:pPr>
              <w:jc w:val="both"/>
              <w:rPr>
                <w:rFonts w:ascii="TimesNewRoman" w:hAnsi="TimesNewRoman" w:cs="Arial"/>
                <w:sz w:val="20"/>
                <w:szCs w:val="20"/>
              </w:rPr>
            </w:pPr>
            <w:r>
              <w:rPr>
                <w:rFonts w:ascii="TimesNewRoman" w:hAnsi="TimesNewRoman" w:cs="Arial"/>
                <w:sz w:val="20"/>
                <w:szCs w:val="20"/>
              </w:rPr>
              <w:t>1 971 065</w:t>
            </w:r>
          </w:p>
        </w:tc>
      </w:tr>
    </w:tbl>
    <w:p w14:paraId="2FB858DF" w14:textId="248FDA65" w:rsidR="000770AF" w:rsidRDefault="007E1222" w:rsidP="00DC3B4B">
      <w:pPr>
        <w:jc w:val="both"/>
        <w:rPr>
          <w:i/>
          <w:sz w:val="20"/>
          <w:szCs w:val="20"/>
        </w:rPr>
      </w:pPr>
      <w:r>
        <w:rPr>
          <w:noProof/>
          <w:lang w:eastAsia="lv-LV"/>
        </w:rPr>
        <w:drawing>
          <wp:inline distT="0" distB="0" distL="0" distR="0" wp14:anchorId="3DBA29CF" wp14:editId="04D19B88">
            <wp:extent cx="5939790" cy="1969770"/>
            <wp:effectExtent l="0" t="0" r="3810" b="1143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E03C1" w:rsidRPr="000D3656" w14:paraId="7E547A1A" w14:textId="77777777" w:rsidTr="007E1222">
        <w:tc>
          <w:tcPr>
            <w:tcW w:w="1570" w:type="dxa"/>
          </w:tcPr>
          <w:p w14:paraId="16C30EC2" w14:textId="77777777" w:rsidR="00BE03C1" w:rsidRPr="000D3656" w:rsidRDefault="00BE03C1" w:rsidP="00BE03C1">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5419D6DB" w14:textId="5D48DEB7" w:rsidR="00BE03C1" w:rsidRPr="00A51878" w:rsidRDefault="00BE03C1" w:rsidP="003D4143">
            <w:pPr>
              <w:jc w:val="both"/>
              <w:rPr>
                <w:sz w:val="28"/>
                <w:szCs w:val="28"/>
                <w:lang w:eastAsia="lv-LV"/>
              </w:rPr>
            </w:pPr>
            <w:r>
              <w:rPr>
                <w:sz w:val="20"/>
                <w:szCs w:val="20"/>
              </w:rPr>
              <w:t>1 238 907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3D4143">
              <w:rPr>
                <w:sz w:val="20"/>
                <w:szCs w:val="20"/>
              </w:rPr>
              <w:t xml:space="preserve">tai skaitā, </w:t>
            </w:r>
            <w:r w:rsidR="003D4143" w:rsidRPr="003D4143">
              <w:rPr>
                <w:sz w:val="20"/>
                <w:szCs w:val="20"/>
              </w:rPr>
              <w:t>702 711 </w:t>
            </w:r>
            <w:r w:rsidR="003D4143" w:rsidRPr="003D4143">
              <w:rPr>
                <w:i/>
                <w:sz w:val="20"/>
                <w:szCs w:val="20"/>
              </w:rPr>
              <w:t>euro</w:t>
            </w:r>
            <w:r w:rsidR="003D4143" w:rsidRPr="003D4143">
              <w:rPr>
                <w:sz w:val="20"/>
                <w:szCs w:val="20"/>
              </w:rPr>
              <w:t xml:space="preserve"> apmērā, lai nodrošinātu projekta “Infrastruktūras nodrošināšana sabiedroto uzņemšanai” īstenošanu atbilstoši precizētajai projekta gaitai un maksājumu plūsmas grafikam (ĀFP), un 536 196 </w:t>
            </w:r>
            <w:r w:rsidR="003D4143" w:rsidRPr="003D4143">
              <w:rPr>
                <w:i/>
                <w:sz w:val="20"/>
                <w:szCs w:val="20"/>
              </w:rPr>
              <w:t>euro</w:t>
            </w:r>
            <w:r w:rsidR="003D4143" w:rsidRPr="003D4143">
              <w:rPr>
                <w:sz w:val="20"/>
                <w:szCs w:val="20"/>
              </w:rPr>
              <w:t xml:space="preserve"> apmērā, lai nodrošinātu projekta “Infrastruktūras nodrošināšana sabiedroto uzņemšanai” īstenošanu atbilstoši precizētajai projekta gaitai un maksājumu plūsmas grafikam (saskaņā ar Ministru kabineta 2017.gada 27.februāra rīkojumu Nr.95) (ĀFP atlikumi).</w:t>
            </w:r>
          </w:p>
        </w:tc>
      </w:tr>
      <w:tr w:rsidR="007C4440" w:rsidRPr="000D3656" w14:paraId="0805007D" w14:textId="77777777" w:rsidTr="007E1222">
        <w:tc>
          <w:tcPr>
            <w:tcW w:w="1570" w:type="dxa"/>
          </w:tcPr>
          <w:p w14:paraId="4227437C" w14:textId="77777777" w:rsidR="007C4440" w:rsidRPr="000D3656" w:rsidRDefault="007C4440" w:rsidP="007C4440">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7754B732" w14:textId="0F81D967" w:rsidR="007C4440" w:rsidRPr="00F6194B" w:rsidRDefault="007C4440" w:rsidP="007C4440">
            <w:pPr>
              <w:jc w:val="both"/>
              <w:rPr>
                <w:sz w:val="27"/>
                <w:szCs w:val="27"/>
              </w:rPr>
            </w:pPr>
            <w:r>
              <w:rPr>
                <w:sz w:val="20"/>
                <w:szCs w:val="20"/>
              </w:rPr>
              <w:t>135 305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D22D5">
              <w:rPr>
                <w:sz w:val="20"/>
                <w:szCs w:val="20"/>
              </w:rPr>
              <w:t>citas ārvalstu finanšu palīdzības līdzfinansētā projektam “Infrastruktūras nodrošināšana</w:t>
            </w:r>
            <w:r>
              <w:rPr>
                <w:sz w:val="20"/>
                <w:szCs w:val="20"/>
              </w:rPr>
              <w:t xml:space="preserve"> sabiedroto uzņemšanai”</w:t>
            </w:r>
            <w:r w:rsidRPr="007D22D5">
              <w:rPr>
                <w:sz w:val="20"/>
                <w:szCs w:val="20"/>
              </w:rPr>
              <w:t xml:space="preserve"> pievienotās vērtības nodokļa segšanai par būvdarbu izpildi saskaņā ar Ministru kabineta 2017.gada 27.februāra rīkojumu Nr.95 (80.00.00 programma).</w:t>
            </w:r>
          </w:p>
        </w:tc>
      </w:tr>
    </w:tbl>
    <w:p w14:paraId="1199F883" w14:textId="77777777" w:rsidR="00BE03C1" w:rsidRDefault="00BE03C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03381" w14:paraId="5CA57CA9" w14:textId="77777777" w:rsidTr="00691090">
        <w:tc>
          <w:tcPr>
            <w:tcW w:w="1555" w:type="dxa"/>
            <w:shd w:val="clear" w:color="auto" w:fill="C5E0B3" w:themeFill="accent6" w:themeFillTint="66"/>
          </w:tcPr>
          <w:p w14:paraId="03407F1B" w14:textId="77777777" w:rsidR="00903381" w:rsidRDefault="00903381" w:rsidP="00DC3B4B">
            <w:pPr>
              <w:jc w:val="both"/>
              <w:rPr>
                <w:sz w:val="20"/>
                <w:szCs w:val="20"/>
              </w:rPr>
            </w:pPr>
            <w:r>
              <w:rPr>
                <w:sz w:val="20"/>
                <w:szCs w:val="20"/>
              </w:rPr>
              <w:t>97.00.00</w:t>
            </w:r>
          </w:p>
        </w:tc>
        <w:tc>
          <w:tcPr>
            <w:tcW w:w="3827" w:type="dxa"/>
            <w:shd w:val="clear" w:color="auto" w:fill="C5E0B3" w:themeFill="accent6" w:themeFillTint="66"/>
          </w:tcPr>
          <w:p w14:paraId="5C58EE0C" w14:textId="77777777" w:rsidR="00903381" w:rsidRDefault="00903381" w:rsidP="00DC3B4B">
            <w:pPr>
              <w:jc w:val="both"/>
              <w:rPr>
                <w:sz w:val="20"/>
                <w:szCs w:val="20"/>
              </w:rPr>
            </w:pPr>
            <w:r w:rsidRPr="00903381">
              <w:rPr>
                <w:sz w:val="20"/>
                <w:szCs w:val="20"/>
              </w:rPr>
              <w:t>Nozaru vadība un politikas plānošana</w:t>
            </w:r>
          </w:p>
        </w:tc>
        <w:tc>
          <w:tcPr>
            <w:tcW w:w="1276" w:type="dxa"/>
            <w:shd w:val="clear" w:color="auto" w:fill="C5E0B3" w:themeFill="accent6" w:themeFillTint="66"/>
          </w:tcPr>
          <w:p w14:paraId="5AB127E3" w14:textId="083B89F9" w:rsidR="00903381" w:rsidRPr="007E1222" w:rsidRDefault="007E1222" w:rsidP="00DC3B4B">
            <w:pPr>
              <w:jc w:val="both"/>
              <w:rPr>
                <w:rFonts w:ascii="TimesNewRoman" w:hAnsi="TimesNewRoman" w:cs="Arial"/>
                <w:sz w:val="20"/>
                <w:szCs w:val="20"/>
              </w:rPr>
            </w:pPr>
            <w:r>
              <w:rPr>
                <w:rFonts w:ascii="TimesNewRoman" w:hAnsi="TimesNewRoman" w:cs="Arial"/>
                <w:sz w:val="20"/>
                <w:szCs w:val="20"/>
              </w:rPr>
              <w:t>4 977 954</w:t>
            </w:r>
          </w:p>
        </w:tc>
        <w:tc>
          <w:tcPr>
            <w:tcW w:w="1275" w:type="dxa"/>
            <w:shd w:val="clear" w:color="auto" w:fill="C5E0B3" w:themeFill="accent6" w:themeFillTint="66"/>
          </w:tcPr>
          <w:p w14:paraId="59542507" w14:textId="2DFA55A4" w:rsidR="00903381" w:rsidRDefault="002939B4" w:rsidP="00DC3B4B">
            <w:pPr>
              <w:jc w:val="both"/>
              <w:rPr>
                <w:sz w:val="20"/>
                <w:szCs w:val="20"/>
              </w:rPr>
            </w:pPr>
            <w:r>
              <w:rPr>
                <w:sz w:val="20"/>
                <w:szCs w:val="20"/>
              </w:rPr>
              <w:t>0</w:t>
            </w:r>
          </w:p>
        </w:tc>
        <w:tc>
          <w:tcPr>
            <w:tcW w:w="1411" w:type="dxa"/>
            <w:shd w:val="clear" w:color="auto" w:fill="C5E0B3" w:themeFill="accent6" w:themeFillTint="66"/>
          </w:tcPr>
          <w:p w14:paraId="0C1D5729" w14:textId="73D4ACC3" w:rsidR="00903381" w:rsidRDefault="002939B4" w:rsidP="00DC3B4B">
            <w:pPr>
              <w:jc w:val="both"/>
              <w:rPr>
                <w:sz w:val="20"/>
                <w:szCs w:val="20"/>
              </w:rPr>
            </w:pPr>
            <w:r>
              <w:rPr>
                <w:rFonts w:ascii="TimesNewRoman" w:hAnsi="TimesNewRoman" w:cs="Arial"/>
                <w:sz w:val="20"/>
                <w:szCs w:val="20"/>
              </w:rPr>
              <w:t>4 977 954</w:t>
            </w:r>
          </w:p>
        </w:tc>
      </w:tr>
    </w:tbl>
    <w:p w14:paraId="18EFF649" w14:textId="77777777" w:rsidR="007E1222" w:rsidRDefault="007E1222" w:rsidP="007E122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0E0" w14:paraId="611F006C" w14:textId="77777777" w:rsidTr="001A552B">
        <w:tc>
          <w:tcPr>
            <w:tcW w:w="1555" w:type="dxa"/>
            <w:shd w:val="clear" w:color="auto" w:fill="C5E0B3" w:themeFill="accent6" w:themeFillTint="66"/>
          </w:tcPr>
          <w:p w14:paraId="68208FAC" w14:textId="77777777" w:rsidR="00F930E0" w:rsidRDefault="00F930E0" w:rsidP="00F930E0">
            <w:pPr>
              <w:jc w:val="both"/>
              <w:rPr>
                <w:sz w:val="20"/>
                <w:szCs w:val="20"/>
              </w:rPr>
            </w:pPr>
            <w:r>
              <w:rPr>
                <w:sz w:val="20"/>
                <w:szCs w:val="20"/>
              </w:rPr>
              <w:t>99.00.00</w:t>
            </w:r>
          </w:p>
        </w:tc>
        <w:tc>
          <w:tcPr>
            <w:tcW w:w="3827" w:type="dxa"/>
            <w:shd w:val="clear" w:color="auto" w:fill="C5E0B3" w:themeFill="accent6" w:themeFillTint="66"/>
          </w:tcPr>
          <w:p w14:paraId="4434B7AA" w14:textId="77777777" w:rsidR="00F930E0" w:rsidRDefault="00F930E0" w:rsidP="001A552B">
            <w:pPr>
              <w:jc w:val="both"/>
              <w:rPr>
                <w:sz w:val="20"/>
                <w:szCs w:val="20"/>
              </w:rPr>
            </w:pPr>
            <w:r w:rsidRPr="00F930E0">
              <w:rPr>
                <w:sz w:val="20"/>
                <w:szCs w:val="20"/>
              </w:rPr>
              <w:t>Līdzekļu neparedzētiem gadījumiem izlietojums</w:t>
            </w:r>
          </w:p>
        </w:tc>
        <w:tc>
          <w:tcPr>
            <w:tcW w:w="1276" w:type="dxa"/>
            <w:shd w:val="clear" w:color="auto" w:fill="C5E0B3" w:themeFill="accent6" w:themeFillTint="66"/>
          </w:tcPr>
          <w:p w14:paraId="3576CA1A" w14:textId="2FD7C652" w:rsidR="00F930E0" w:rsidRPr="002333D1" w:rsidRDefault="002939B4" w:rsidP="001A552B">
            <w:pPr>
              <w:jc w:val="both"/>
              <w:rPr>
                <w:sz w:val="20"/>
                <w:szCs w:val="20"/>
              </w:rPr>
            </w:pPr>
            <w:r>
              <w:rPr>
                <w:sz w:val="20"/>
                <w:szCs w:val="20"/>
              </w:rPr>
              <w:t>0</w:t>
            </w:r>
          </w:p>
        </w:tc>
        <w:tc>
          <w:tcPr>
            <w:tcW w:w="1275" w:type="dxa"/>
            <w:shd w:val="clear" w:color="auto" w:fill="C5E0B3" w:themeFill="accent6" w:themeFillTint="66"/>
          </w:tcPr>
          <w:p w14:paraId="29341D04" w14:textId="0CB99BF8" w:rsidR="00F930E0" w:rsidRPr="002939B4" w:rsidRDefault="002939B4" w:rsidP="001A552B">
            <w:pPr>
              <w:jc w:val="both"/>
              <w:rPr>
                <w:rFonts w:ascii="TimesNewRoman" w:hAnsi="TimesNewRoman" w:cs="Arial"/>
                <w:sz w:val="20"/>
                <w:szCs w:val="20"/>
              </w:rPr>
            </w:pPr>
            <w:r>
              <w:rPr>
                <w:rFonts w:ascii="TimesNewRoman" w:hAnsi="TimesNewRoman" w:cs="Arial"/>
                <w:sz w:val="20"/>
                <w:szCs w:val="20"/>
              </w:rPr>
              <w:t>10 634 161</w:t>
            </w:r>
          </w:p>
        </w:tc>
        <w:tc>
          <w:tcPr>
            <w:tcW w:w="1411" w:type="dxa"/>
            <w:shd w:val="clear" w:color="auto" w:fill="C5E0B3" w:themeFill="accent6" w:themeFillTint="66"/>
          </w:tcPr>
          <w:p w14:paraId="4F49E690" w14:textId="707F527F" w:rsidR="00F930E0" w:rsidRDefault="002939B4" w:rsidP="001A552B">
            <w:pPr>
              <w:jc w:val="both"/>
              <w:rPr>
                <w:sz w:val="20"/>
                <w:szCs w:val="20"/>
              </w:rPr>
            </w:pPr>
            <w:r>
              <w:rPr>
                <w:rFonts w:ascii="TimesNewRoman" w:hAnsi="TimesNewRoman" w:cs="Arial"/>
                <w:sz w:val="20"/>
                <w:szCs w:val="20"/>
              </w:rPr>
              <w:t>10 634 161</w:t>
            </w:r>
          </w:p>
        </w:tc>
      </w:tr>
    </w:tbl>
    <w:p w14:paraId="7DA3B472" w14:textId="0D9FCE0D" w:rsidR="00F930E0" w:rsidRDefault="002939B4" w:rsidP="00DC3B4B">
      <w:pPr>
        <w:jc w:val="both"/>
        <w:rPr>
          <w:i/>
          <w:sz w:val="20"/>
          <w:szCs w:val="20"/>
        </w:rPr>
      </w:pPr>
      <w:r>
        <w:rPr>
          <w:noProof/>
          <w:lang w:eastAsia="lv-LV"/>
        </w:rPr>
        <w:lastRenderedPageBreak/>
        <w:drawing>
          <wp:inline distT="0" distB="0" distL="0" distR="0" wp14:anchorId="46B07681" wp14:editId="660C22D5">
            <wp:extent cx="5939790" cy="1969770"/>
            <wp:effectExtent l="0" t="0" r="3810" b="1143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51878" w:rsidRPr="000D3656" w14:paraId="5567530B" w14:textId="77777777" w:rsidTr="002939B4">
        <w:tc>
          <w:tcPr>
            <w:tcW w:w="1570" w:type="dxa"/>
          </w:tcPr>
          <w:p w14:paraId="375E0D97" w14:textId="77777777" w:rsidR="00A51878" w:rsidRPr="000D3656" w:rsidRDefault="00A51878" w:rsidP="00DC6600">
            <w:pPr>
              <w:tabs>
                <w:tab w:val="left" w:pos="0"/>
              </w:tabs>
              <w:jc w:val="both"/>
              <w:rPr>
                <w:sz w:val="20"/>
                <w:szCs w:val="20"/>
              </w:rPr>
            </w:pPr>
            <w:r w:rsidRPr="000D3656">
              <w:rPr>
                <w:sz w:val="20"/>
                <w:szCs w:val="20"/>
              </w:rPr>
              <w:t xml:space="preserve">FM </w:t>
            </w:r>
            <w:r>
              <w:rPr>
                <w:sz w:val="20"/>
                <w:szCs w:val="20"/>
              </w:rPr>
              <w:t>18.01.2021 rīk.Nr.25</w:t>
            </w:r>
          </w:p>
        </w:tc>
        <w:tc>
          <w:tcPr>
            <w:tcW w:w="7796" w:type="dxa"/>
          </w:tcPr>
          <w:p w14:paraId="2E3C2BC1" w14:textId="6547C2BD" w:rsidR="00A51878" w:rsidRPr="00A51878" w:rsidRDefault="00A51878" w:rsidP="00A51878">
            <w:pPr>
              <w:jc w:val="both"/>
              <w:rPr>
                <w:sz w:val="28"/>
                <w:szCs w:val="28"/>
                <w:lang w:eastAsia="lv-LV"/>
              </w:rPr>
            </w:pPr>
            <w:r>
              <w:rPr>
                <w:sz w:val="20"/>
                <w:szCs w:val="20"/>
              </w:rPr>
              <w:t>4 809 346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A51878">
              <w:rPr>
                <w:sz w:val="20"/>
                <w:szCs w:val="20"/>
              </w:rPr>
              <w:t>lai nodrošinātu Ministru kabineta 2020. gada 9. jūnija noteikumos Nr.380 “Noteikumi par prioritāro institūciju un vajadzību sarakstā iekļautajām institūcijām nepieciešamajiem epidemioloģiskās drošības nodrošināšanas resursiem” minēto individuālo aizsarglīdzekļu iegādi.</w:t>
            </w:r>
          </w:p>
        </w:tc>
      </w:tr>
      <w:tr w:rsidR="00B26A89" w:rsidRPr="000D3656" w14:paraId="50C15B6D" w14:textId="77777777" w:rsidTr="002939B4">
        <w:tc>
          <w:tcPr>
            <w:tcW w:w="1570" w:type="dxa"/>
          </w:tcPr>
          <w:p w14:paraId="17B73519" w14:textId="77777777" w:rsidR="00B26A89" w:rsidRPr="000D3656" w:rsidRDefault="00B26A89" w:rsidP="007C4440">
            <w:pPr>
              <w:tabs>
                <w:tab w:val="left" w:pos="0"/>
              </w:tabs>
              <w:jc w:val="both"/>
              <w:rPr>
                <w:sz w:val="20"/>
                <w:szCs w:val="20"/>
              </w:rPr>
            </w:pPr>
            <w:r w:rsidRPr="000D3656">
              <w:rPr>
                <w:sz w:val="20"/>
                <w:szCs w:val="20"/>
              </w:rPr>
              <w:t xml:space="preserve">FM </w:t>
            </w:r>
            <w:r>
              <w:rPr>
                <w:sz w:val="20"/>
                <w:szCs w:val="20"/>
              </w:rPr>
              <w:t>15.02.2021 rīk.Nr.86</w:t>
            </w:r>
          </w:p>
        </w:tc>
        <w:tc>
          <w:tcPr>
            <w:tcW w:w="7796" w:type="dxa"/>
          </w:tcPr>
          <w:p w14:paraId="6A7CCC95" w14:textId="5E97EF3E" w:rsidR="00B26A89" w:rsidRPr="00E53B81" w:rsidRDefault="00B26A89" w:rsidP="00B26A89">
            <w:pPr>
              <w:autoSpaceDE w:val="0"/>
              <w:autoSpaceDN w:val="0"/>
              <w:jc w:val="both"/>
              <w:rPr>
                <w:sz w:val="26"/>
                <w:szCs w:val="26"/>
              </w:rPr>
            </w:pPr>
            <w:r>
              <w:rPr>
                <w:sz w:val="20"/>
                <w:szCs w:val="20"/>
              </w:rPr>
              <w:t>4 541 855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26A89">
              <w:rPr>
                <w:sz w:val="20"/>
                <w:szCs w:val="20"/>
              </w:rPr>
              <w:t>lai nodrošinātu Ministru kabineta 2020. gada 9. jūnija noteikumos Nr. 380 “Noteikumi par prioritāro institūciju un vajadzību sarakstā iekļautajām institūcijām nepieciešamajiem epidemioloģiskās drošības nodrošināšanas resursiem” minēto individuālo aizsarglīdzekļu iegādi.</w:t>
            </w:r>
          </w:p>
        </w:tc>
      </w:tr>
      <w:tr w:rsidR="003D2BF7" w:rsidRPr="000D3656" w14:paraId="771BEEE8" w14:textId="77777777" w:rsidTr="002939B4">
        <w:tc>
          <w:tcPr>
            <w:tcW w:w="1570" w:type="dxa"/>
          </w:tcPr>
          <w:p w14:paraId="7C08020E" w14:textId="77777777" w:rsidR="003D2BF7" w:rsidRPr="000D3656" w:rsidRDefault="003D2BF7" w:rsidP="004A33C2">
            <w:pPr>
              <w:tabs>
                <w:tab w:val="left" w:pos="0"/>
              </w:tabs>
              <w:jc w:val="both"/>
              <w:rPr>
                <w:sz w:val="20"/>
                <w:szCs w:val="20"/>
              </w:rPr>
            </w:pPr>
            <w:r w:rsidRPr="000D3656">
              <w:rPr>
                <w:sz w:val="20"/>
                <w:szCs w:val="20"/>
              </w:rPr>
              <w:t xml:space="preserve">FM </w:t>
            </w:r>
            <w:r>
              <w:rPr>
                <w:sz w:val="20"/>
                <w:szCs w:val="20"/>
              </w:rPr>
              <w:t>08.03.2021 rīk.Nr.136</w:t>
            </w:r>
          </w:p>
        </w:tc>
        <w:tc>
          <w:tcPr>
            <w:tcW w:w="7796" w:type="dxa"/>
          </w:tcPr>
          <w:p w14:paraId="5A43D3A9" w14:textId="651F52EC" w:rsidR="003D2BF7" w:rsidRPr="00E53B81" w:rsidRDefault="003D2BF7" w:rsidP="003D2BF7">
            <w:pPr>
              <w:autoSpaceDE w:val="0"/>
              <w:autoSpaceDN w:val="0"/>
              <w:jc w:val="both"/>
              <w:rPr>
                <w:sz w:val="26"/>
                <w:szCs w:val="26"/>
              </w:rPr>
            </w:pPr>
            <w:r>
              <w:rPr>
                <w:sz w:val="20"/>
                <w:szCs w:val="20"/>
              </w:rPr>
              <w:t>1 282 960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3D2BF7">
              <w:rPr>
                <w:sz w:val="20"/>
                <w:szCs w:val="20"/>
              </w:rPr>
              <w:t>lai nodrošinātu Ministru kabineta 2020. gada 9. jūnija noteikumos Nr. 380 “Noteikumi par prioritāro institūciju un vajadzību sarakstā iekļautajām institūcijām nepieciešamajiem epidemioloģiskās drošības nodrošināšanas resursiem” minēto SARS-CoV-2 antigēna noteikšanas testu un pulsa oksimetru iegādi.</w:t>
            </w:r>
          </w:p>
        </w:tc>
      </w:tr>
    </w:tbl>
    <w:p w14:paraId="58A1198D" w14:textId="77777777" w:rsidR="00A51878" w:rsidRDefault="00A51878" w:rsidP="00DC3B4B">
      <w:pPr>
        <w:jc w:val="both"/>
        <w:rPr>
          <w:i/>
          <w:sz w:val="20"/>
          <w:szCs w:val="20"/>
        </w:rPr>
      </w:pPr>
    </w:p>
    <w:p w14:paraId="0C4E744D" w14:textId="77777777" w:rsidR="00F930E0" w:rsidRDefault="00F930E0" w:rsidP="00DC3B4B">
      <w:pPr>
        <w:jc w:val="both"/>
        <w:rPr>
          <w:i/>
          <w:sz w:val="20"/>
          <w:szCs w:val="20"/>
        </w:rPr>
      </w:pPr>
    </w:p>
    <w:p w14:paraId="38D05D41" w14:textId="77777777" w:rsidR="005A7896" w:rsidRDefault="005A7896" w:rsidP="00DC3B4B">
      <w:pPr>
        <w:jc w:val="both"/>
        <w:rPr>
          <w:rFonts w:cs="Times New Roman"/>
          <w:b/>
          <w:sz w:val="28"/>
          <w:szCs w:val="28"/>
        </w:rPr>
      </w:pPr>
      <w:bookmarkStart w:id="23" w:name="_Ārlietu_ministrija"/>
      <w:bookmarkStart w:id="24" w:name="_Toc479760142"/>
      <w:bookmarkEnd w:id="23"/>
      <w:r>
        <w:rPr>
          <w:rFonts w:cs="Times New Roman"/>
          <w:b/>
          <w:sz w:val="28"/>
          <w:szCs w:val="28"/>
        </w:rPr>
        <w:br w:type="page"/>
      </w:r>
    </w:p>
    <w:p w14:paraId="2C9651B1" w14:textId="77777777" w:rsidR="005A4D89" w:rsidRPr="00461B42" w:rsidRDefault="005A4D89" w:rsidP="00DC3B4B">
      <w:pPr>
        <w:jc w:val="both"/>
        <w:rPr>
          <w:rFonts w:eastAsiaTheme="majorEastAsia" w:cs="Times New Roman"/>
          <w:b/>
          <w:sz w:val="28"/>
          <w:szCs w:val="28"/>
        </w:rPr>
      </w:pPr>
      <w:r w:rsidRPr="00C94E87">
        <w:rPr>
          <w:rFonts w:eastAsiaTheme="majorEastAsia" w:cs="Times New Roman"/>
          <w:b/>
          <w:sz w:val="28"/>
          <w:szCs w:val="28"/>
        </w:rPr>
        <w:lastRenderedPageBreak/>
        <w:t>Ārlietu ministrija</w:t>
      </w:r>
      <w:bookmarkEnd w:id="24"/>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t xml:space="preserve">      </w:t>
      </w:r>
      <w:hyperlink w:anchor="_top" w:history="1">
        <w:r w:rsidR="00EA0DBB" w:rsidRPr="00EA0DBB">
          <w:rPr>
            <w:rStyle w:val="Hyperlink"/>
            <w:rFonts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A4D89" w14:paraId="0A2CD526" w14:textId="77777777" w:rsidTr="00A02602">
        <w:tc>
          <w:tcPr>
            <w:tcW w:w="1584" w:type="dxa"/>
          </w:tcPr>
          <w:p w14:paraId="1DC8CD4B" w14:textId="77777777" w:rsidR="005A4D89" w:rsidRPr="00FE5AE6" w:rsidRDefault="005A4D89" w:rsidP="00DC3B4B">
            <w:pPr>
              <w:jc w:val="both"/>
              <w:rPr>
                <w:b/>
                <w:sz w:val="20"/>
                <w:szCs w:val="20"/>
              </w:rPr>
            </w:pPr>
            <w:r w:rsidRPr="00FE5AE6">
              <w:rPr>
                <w:b/>
                <w:sz w:val="20"/>
                <w:szCs w:val="20"/>
              </w:rPr>
              <w:t>Kods/FM rīk.dat.un Nr.</w:t>
            </w:r>
          </w:p>
        </w:tc>
        <w:tc>
          <w:tcPr>
            <w:tcW w:w="3798" w:type="dxa"/>
          </w:tcPr>
          <w:p w14:paraId="3B786F7E" w14:textId="77777777" w:rsidR="005A4D89" w:rsidRPr="00FE5AE6" w:rsidRDefault="005A4D89" w:rsidP="00DC3B4B">
            <w:pPr>
              <w:jc w:val="both"/>
              <w:rPr>
                <w:b/>
                <w:sz w:val="20"/>
                <w:szCs w:val="20"/>
              </w:rPr>
            </w:pPr>
            <w:r w:rsidRPr="00FE5AE6">
              <w:rPr>
                <w:b/>
                <w:sz w:val="20"/>
                <w:szCs w:val="20"/>
              </w:rPr>
              <w:t>Programmas/apakšprogrammas nosaukums</w:t>
            </w:r>
          </w:p>
        </w:tc>
        <w:tc>
          <w:tcPr>
            <w:tcW w:w="1276" w:type="dxa"/>
          </w:tcPr>
          <w:p w14:paraId="165A05EC" w14:textId="5B478A82" w:rsidR="005A4D89" w:rsidRPr="00FE5AE6" w:rsidRDefault="001444DC" w:rsidP="00DC3B4B">
            <w:pPr>
              <w:jc w:val="both"/>
              <w:rPr>
                <w:b/>
                <w:sz w:val="20"/>
                <w:szCs w:val="20"/>
              </w:rPr>
            </w:pPr>
            <w:r>
              <w:rPr>
                <w:b/>
                <w:sz w:val="20"/>
                <w:szCs w:val="20"/>
              </w:rPr>
              <w:t>202</w:t>
            </w:r>
            <w:r w:rsidR="002575D7">
              <w:rPr>
                <w:b/>
                <w:sz w:val="20"/>
                <w:szCs w:val="20"/>
              </w:rPr>
              <w:t>1</w:t>
            </w:r>
            <w:r w:rsidR="005A4D89" w:rsidRPr="00FE5AE6">
              <w:rPr>
                <w:b/>
                <w:sz w:val="20"/>
                <w:szCs w:val="20"/>
              </w:rPr>
              <w:t>.gada plāns</w:t>
            </w:r>
          </w:p>
        </w:tc>
        <w:tc>
          <w:tcPr>
            <w:tcW w:w="1275" w:type="dxa"/>
          </w:tcPr>
          <w:p w14:paraId="16A1FDB6" w14:textId="1BBC76BF" w:rsidR="005A4D89" w:rsidRPr="00FE5AE6" w:rsidRDefault="005A4D89" w:rsidP="00DC3B4B">
            <w:pPr>
              <w:jc w:val="both"/>
              <w:rPr>
                <w:b/>
                <w:sz w:val="20"/>
                <w:szCs w:val="20"/>
              </w:rPr>
            </w:pPr>
            <w:r w:rsidRPr="00FE5AE6">
              <w:rPr>
                <w:b/>
                <w:sz w:val="20"/>
                <w:szCs w:val="20"/>
              </w:rPr>
              <w:t xml:space="preserve">Izmaiņas uz </w:t>
            </w:r>
            <w:r w:rsidR="002455B2">
              <w:rPr>
                <w:b/>
                <w:sz w:val="20"/>
                <w:szCs w:val="20"/>
              </w:rPr>
              <w:t>3</w:t>
            </w:r>
            <w:r w:rsidR="000B2B34">
              <w:rPr>
                <w:b/>
                <w:sz w:val="20"/>
                <w:szCs w:val="20"/>
              </w:rPr>
              <w:t>1</w:t>
            </w:r>
            <w:r w:rsidR="002455B2">
              <w:rPr>
                <w:b/>
                <w:sz w:val="20"/>
                <w:szCs w:val="20"/>
              </w:rPr>
              <w:t>.</w:t>
            </w:r>
            <w:r w:rsidR="002575D7">
              <w:rPr>
                <w:b/>
                <w:sz w:val="20"/>
                <w:szCs w:val="20"/>
              </w:rPr>
              <w:t>03</w:t>
            </w:r>
            <w:r w:rsidR="001444DC">
              <w:rPr>
                <w:b/>
                <w:sz w:val="20"/>
                <w:szCs w:val="20"/>
              </w:rPr>
              <w:t>.202</w:t>
            </w:r>
            <w:r w:rsidR="002575D7">
              <w:rPr>
                <w:b/>
                <w:sz w:val="20"/>
                <w:szCs w:val="20"/>
              </w:rPr>
              <w:t>1</w:t>
            </w:r>
          </w:p>
        </w:tc>
        <w:tc>
          <w:tcPr>
            <w:tcW w:w="1411" w:type="dxa"/>
          </w:tcPr>
          <w:p w14:paraId="5F8EF3D3" w14:textId="11C38552" w:rsidR="005A4D89" w:rsidRPr="00FE5AE6" w:rsidRDefault="001444DC" w:rsidP="00DC3B4B">
            <w:pPr>
              <w:jc w:val="both"/>
              <w:rPr>
                <w:b/>
                <w:sz w:val="20"/>
                <w:szCs w:val="20"/>
              </w:rPr>
            </w:pPr>
            <w:r>
              <w:rPr>
                <w:b/>
                <w:sz w:val="20"/>
                <w:szCs w:val="20"/>
              </w:rPr>
              <w:t>202</w:t>
            </w:r>
            <w:r w:rsidR="002575D7">
              <w:rPr>
                <w:b/>
                <w:sz w:val="20"/>
                <w:szCs w:val="20"/>
              </w:rPr>
              <w:t>1</w:t>
            </w:r>
            <w:r w:rsidR="005A4D89" w:rsidRPr="00FE5AE6">
              <w:rPr>
                <w:b/>
                <w:sz w:val="20"/>
                <w:szCs w:val="20"/>
              </w:rPr>
              <w:t>.gada plāns kopā ar izmaiņām</w:t>
            </w:r>
          </w:p>
        </w:tc>
      </w:tr>
      <w:tr w:rsidR="005A4D89" w14:paraId="630C208B" w14:textId="77777777" w:rsidTr="00A02602">
        <w:tc>
          <w:tcPr>
            <w:tcW w:w="5382" w:type="dxa"/>
            <w:gridSpan w:val="2"/>
            <w:shd w:val="clear" w:color="auto" w:fill="FFD966" w:themeFill="accent4" w:themeFillTint="99"/>
          </w:tcPr>
          <w:p w14:paraId="74F9D111" w14:textId="77777777" w:rsidR="005A4D89" w:rsidRPr="00FE5AE6" w:rsidRDefault="005A4D89"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2ED67735" w14:textId="4C7CBEA6" w:rsidR="005A4D89" w:rsidRPr="00C161E9" w:rsidRDefault="00C161E9" w:rsidP="00DC3B4B">
            <w:pPr>
              <w:jc w:val="both"/>
              <w:rPr>
                <w:rFonts w:ascii="TimesNewRoman" w:hAnsi="TimesNewRoman" w:cs="Arial"/>
                <w:b/>
                <w:bCs/>
                <w:sz w:val="20"/>
                <w:szCs w:val="20"/>
              </w:rPr>
            </w:pPr>
            <w:r>
              <w:rPr>
                <w:rFonts w:ascii="TimesNewRoman" w:hAnsi="TimesNewRoman" w:cs="Arial"/>
                <w:b/>
                <w:bCs/>
                <w:sz w:val="20"/>
                <w:szCs w:val="20"/>
              </w:rPr>
              <w:t>71 686 235</w:t>
            </w:r>
          </w:p>
        </w:tc>
        <w:tc>
          <w:tcPr>
            <w:tcW w:w="1275" w:type="dxa"/>
            <w:shd w:val="clear" w:color="auto" w:fill="FFD966" w:themeFill="accent4" w:themeFillTint="99"/>
          </w:tcPr>
          <w:p w14:paraId="74A7F3CF" w14:textId="3ACBE6B5" w:rsidR="005A4D89" w:rsidRPr="00C161E9" w:rsidRDefault="00C161E9" w:rsidP="00DC3B4B">
            <w:pPr>
              <w:jc w:val="both"/>
              <w:rPr>
                <w:rFonts w:ascii="TimesNewRoman" w:hAnsi="TimesNewRoman" w:cs="Arial"/>
                <w:b/>
                <w:sz w:val="20"/>
                <w:szCs w:val="20"/>
              </w:rPr>
            </w:pPr>
            <w:r w:rsidRPr="00C161E9">
              <w:rPr>
                <w:rFonts w:ascii="TimesNewRoman" w:hAnsi="TimesNewRoman" w:cs="Arial"/>
                <w:b/>
                <w:sz w:val="20"/>
                <w:szCs w:val="20"/>
              </w:rPr>
              <w:t>928 497</w:t>
            </w:r>
          </w:p>
        </w:tc>
        <w:tc>
          <w:tcPr>
            <w:tcW w:w="1411" w:type="dxa"/>
            <w:shd w:val="clear" w:color="auto" w:fill="FFD966" w:themeFill="accent4" w:themeFillTint="99"/>
          </w:tcPr>
          <w:p w14:paraId="6A4137F2" w14:textId="4F79B602" w:rsidR="005A4D89" w:rsidRPr="0071041F" w:rsidRDefault="00C161E9" w:rsidP="00DC3B4B">
            <w:pPr>
              <w:jc w:val="both"/>
              <w:rPr>
                <w:rFonts w:ascii="TimesNewRoman" w:hAnsi="TimesNewRoman" w:cs="Arial"/>
                <w:b/>
                <w:bCs/>
                <w:sz w:val="20"/>
                <w:szCs w:val="20"/>
              </w:rPr>
            </w:pPr>
            <w:r>
              <w:rPr>
                <w:rFonts w:ascii="TimesNewRoman" w:hAnsi="TimesNewRoman" w:cs="Arial"/>
                <w:b/>
                <w:bCs/>
                <w:sz w:val="20"/>
                <w:szCs w:val="20"/>
              </w:rPr>
              <w:t>72 614 732</w:t>
            </w:r>
          </w:p>
        </w:tc>
      </w:tr>
    </w:tbl>
    <w:p w14:paraId="63496855" w14:textId="77777777" w:rsidR="005A4D89" w:rsidRDefault="005A4D89" w:rsidP="00DC3B4B">
      <w:pPr>
        <w:jc w:val="both"/>
        <w:rPr>
          <w:i/>
          <w:sz w:val="20"/>
          <w:szCs w:val="20"/>
        </w:rPr>
      </w:pPr>
      <w:r w:rsidRPr="00FE5AE6">
        <w:rPr>
          <w:i/>
          <w:sz w:val="20"/>
          <w:szCs w:val="20"/>
        </w:rPr>
        <w:t>tajā skaitā izdevumi pa budžeta programmām (apakšprogrammām)</w:t>
      </w:r>
    </w:p>
    <w:tbl>
      <w:tblPr>
        <w:tblStyle w:val="TableGrid"/>
        <w:tblW w:w="0" w:type="auto"/>
        <w:tblInd w:w="-15" w:type="dxa"/>
        <w:tblLook w:val="04A0" w:firstRow="1" w:lastRow="0" w:firstColumn="1" w:lastColumn="0" w:noHBand="0" w:noVBand="1"/>
      </w:tblPr>
      <w:tblGrid>
        <w:gridCol w:w="1555"/>
        <w:gridCol w:w="3827"/>
        <w:gridCol w:w="1276"/>
        <w:gridCol w:w="1275"/>
        <w:gridCol w:w="1411"/>
      </w:tblGrid>
      <w:tr w:rsidR="003B2C1A" w14:paraId="00E27C8B" w14:textId="77777777" w:rsidTr="00514DA6">
        <w:tc>
          <w:tcPr>
            <w:tcW w:w="1555" w:type="dxa"/>
            <w:shd w:val="clear" w:color="auto" w:fill="C5E0B3" w:themeFill="accent6" w:themeFillTint="66"/>
          </w:tcPr>
          <w:p w14:paraId="12347E0B" w14:textId="77777777" w:rsidR="003B2C1A" w:rsidRDefault="003B2C1A" w:rsidP="00514DA6">
            <w:pPr>
              <w:jc w:val="both"/>
              <w:rPr>
                <w:sz w:val="20"/>
                <w:szCs w:val="20"/>
              </w:rPr>
            </w:pPr>
            <w:r>
              <w:rPr>
                <w:sz w:val="20"/>
                <w:szCs w:val="20"/>
              </w:rPr>
              <w:t>01.04.00</w:t>
            </w:r>
          </w:p>
        </w:tc>
        <w:tc>
          <w:tcPr>
            <w:tcW w:w="3827" w:type="dxa"/>
            <w:shd w:val="clear" w:color="auto" w:fill="C5E0B3" w:themeFill="accent6" w:themeFillTint="66"/>
          </w:tcPr>
          <w:p w14:paraId="02D41476" w14:textId="77777777" w:rsidR="003B2C1A" w:rsidRDefault="003B2C1A" w:rsidP="00514DA6">
            <w:pPr>
              <w:jc w:val="both"/>
              <w:rPr>
                <w:sz w:val="20"/>
                <w:szCs w:val="20"/>
              </w:rPr>
            </w:pPr>
            <w:r w:rsidRPr="00903381">
              <w:rPr>
                <w:sz w:val="20"/>
                <w:szCs w:val="20"/>
              </w:rPr>
              <w:t>Diplomātiskās misijas ārvalstīs</w:t>
            </w:r>
          </w:p>
        </w:tc>
        <w:tc>
          <w:tcPr>
            <w:tcW w:w="1276" w:type="dxa"/>
            <w:shd w:val="clear" w:color="auto" w:fill="C5E0B3" w:themeFill="accent6" w:themeFillTint="66"/>
          </w:tcPr>
          <w:p w14:paraId="1D21A9A4" w14:textId="36EE1F33" w:rsidR="003B2C1A" w:rsidRPr="00C161E9" w:rsidRDefault="00C161E9" w:rsidP="00514DA6">
            <w:pPr>
              <w:jc w:val="both"/>
              <w:rPr>
                <w:rFonts w:ascii="TimesNewRoman" w:hAnsi="TimesNewRoman" w:cs="Arial"/>
                <w:sz w:val="20"/>
                <w:szCs w:val="20"/>
              </w:rPr>
            </w:pPr>
            <w:r>
              <w:rPr>
                <w:rFonts w:ascii="TimesNewRoman" w:hAnsi="TimesNewRoman" w:cs="Arial"/>
                <w:sz w:val="20"/>
                <w:szCs w:val="20"/>
              </w:rPr>
              <w:t>41 987 142</w:t>
            </w:r>
          </w:p>
        </w:tc>
        <w:tc>
          <w:tcPr>
            <w:tcW w:w="1275" w:type="dxa"/>
            <w:shd w:val="clear" w:color="auto" w:fill="C5E0B3" w:themeFill="accent6" w:themeFillTint="66"/>
          </w:tcPr>
          <w:p w14:paraId="2F75C9F4" w14:textId="5B30188E" w:rsidR="003B2C1A" w:rsidRPr="0071041F" w:rsidRDefault="00C161E9" w:rsidP="00514DA6">
            <w:pPr>
              <w:jc w:val="both"/>
              <w:rPr>
                <w:rFonts w:ascii="TimesNewRoman" w:hAnsi="TimesNewRoman" w:cs="Arial"/>
                <w:bCs/>
                <w:sz w:val="20"/>
                <w:szCs w:val="20"/>
              </w:rPr>
            </w:pPr>
            <w:r>
              <w:rPr>
                <w:rFonts w:ascii="TimesNewRoman" w:hAnsi="TimesNewRoman" w:cs="Arial"/>
                <w:bCs/>
                <w:sz w:val="20"/>
                <w:szCs w:val="20"/>
              </w:rPr>
              <w:t>0</w:t>
            </w:r>
          </w:p>
        </w:tc>
        <w:tc>
          <w:tcPr>
            <w:tcW w:w="1411" w:type="dxa"/>
            <w:shd w:val="clear" w:color="auto" w:fill="C5E0B3" w:themeFill="accent6" w:themeFillTint="66"/>
          </w:tcPr>
          <w:p w14:paraId="54D16A29" w14:textId="47B826E3" w:rsidR="003B2C1A" w:rsidRPr="0071041F" w:rsidRDefault="00C161E9" w:rsidP="00514DA6">
            <w:pPr>
              <w:jc w:val="both"/>
              <w:rPr>
                <w:rFonts w:ascii="TimesNewRoman" w:hAnsi="TimesNewRoman" w:cs="Arial"/>
                <w:sz w:val="20"/>
                <w:szCs w:val="20"/>
              </w:rPr>
            </w:pPr>
            <w:r>
              <w:rPr>
                <w:rFonts w:ascii="TimesNewRoman" w:hAnsi="TimesNewRoman" w:cs="Arial"/>
                <w:sz w:val="20"/>
                <w:szCs w:val="20"/>
              </w:rPr>
              <w:t>41 987 142</w:t>
            </w:r>
          </w:p>
        </w:tc>
      </w:tr>
    </w:tbl>
    <w:p w14:paraId="01785A57" w14:textId="0F3186DE" w:rsidR="003B2C1A" w:rsidRDefault="00C161E9" w:rsidP="00DC3B4B">
      <w:pPr>
        <w:jc w:val="both"/>
        <w:rPr>
          <w:i/>
          <w:sz w:val="20"/>
          <w:szCs w:val="20"/>
        </w:rPr>
      </w:pPr>
      <w:r>
        <w:rPr>
          <w:i/>
          <w:sz w:val="20"/>
          <w:szCs w:val="20"/>
        </w:rPr>
        <w:t>Pārskata periodā netika veiktas apropriācijas izmaiņas</w:t>
      </w:r>
    </w:p>
    <w:tbl>
      <w:tblPr>
        <w:tblStyle w:val="TableGrid"/>
        <w:tblpPr w:leftFromText="180" w:rightFromText="180" w:vertAnchor="text" w:horzAnchor="margin" w:tblpY="39"/>
        <w:tblW w:w="9344" w:type="dxa"/>
        <w:tblLook w:val="04A0" w:firstRow="1" w:lastRow="0" w:firstColumn="1" w:lastColumn="0" w:noHBand="0" w:noVBand="1"/>
      </w:tblPr>
      <w:tblGrid>
        <w:gridCol w:w="1555"/>
        <w:gridCol w:w="3827"/>
        <w:gridCol w:w="1276"/>
        <w:gridCol w:w="1275"/>
        <w:gridCol w:w="1411"/>
      </w:tblGrid>
      <w:tr w:rsidR="00786A63" w14:paraId="24D7249E" w14:textId="77777777" w:rsidTr="002E0A3C">
        <w:tc>
          <w:tcPr>
            <w:tcW w:w="1555" w:type="dxa"/>
            <w:shd w:val="clear" w:color="auto" w:fill="C5E0B3" w:themeFill="accent6" w:themeFillTint="66"/>
          </w:tcPr>
          <w:p w14:paraId="012E62A6" w14:textId="77777777" w:rsidR="00786A63" w:rsidRDefault="00786A63" w:rsidP="00DC3B4B">
            <w:pPr>
              <w:jc w:val="both"/>
              <w:rPr>
                <w:sz w:val="20"/>
                <w:szCs w:val="20"/>
              </w:rPr>
            </w:pPr>
            <w:r w:rsidRPr="00786A63">
              <w:rPr>
                <w:sz w:val="20"/>
                <w:szCs w:val="20"/>
              </w:rPr>
              <w:t>01.06.00</w:t>
            </w:r>
          </w:p>
        </w:tc>
        <w:tc>
          <w:tcPr>
            <w:tcW w:w="3827" w:type="dxa"/>
            <w:shd w:val="clear" w:color="auto" w:fill="C5E0B3" w:themeFill="accent6" w:themeFillTint="66"/>
          </w:tcPr>
          <w:p w14:paraId="6B8B1FC5" w14:textId="77777777" w:rsidR="00786A63" w:rsidRDefault="00786A63" w:rsidP="00DC3B4B">
            <w:pPr>
              <w:jc w:val="both"/>
              <w:rPr>
                <w:sz w:val="20"/>
                <w:szCs w:val="20"/>
              </w:rPr>
            </w:pPr>
            <w:r w:rsidRPr="00786A63">
              <w:rPr>
                <w:sz w:val="20"/>
                <w:szCs w:val="20"/>
              </w:rPr>
              <w:t>Konsulārais nodrošinājums</w:t>
            </w:r>
          </w:p>
        </w:tc>
        <w:tc>
          <w:tcPr>
            <w:tcW w:w="1276" w:type="dxa"/>
            <w:shd w:val="clear" w:color="auto" w:fill="C5E0B3" w:themeFill="accent6" w:themeFillTint="66"/>
          </w:tcPr>
          <w:p w14:paraId="534EA703" w14:textId="737E5A91" w:rsidR="00786A63" w:rsidRPr="00C161E9" w:rsidRDefault="00C161E9" w:rsidP="00C161E9">
            <w:pPr>
              <w:jc w:val="both"/>
              <w:rPr>
                <w:rFonts w:ascii="TimesNewRoman" w:hAnsi="TimesNewRoman" w:cs="Arial"/>
                <w:sz w:val="20"/>
                <w:szCs w:val="20"/>
              </w:rPr>
            </w:pPr>
            <w:r>
              <w:rPr>
                <w:rFonts w:ascii="TimesNewRoman" w:hAnsi="TimesNewRoman" w:cs="Arial"/>
                <w:sz w:val="20"/>
                <w:szCs w:val="20"/>
              </w:rPr>
              <w:t>136 312</w:t>
            </w:r>
          </w:p>
        </w:tc>
        <w:tc>
          <w:tcPr>
            <w:tcW w:w="1275" w:type="dxa"/>
            <w:shd w:val="clear" w:color="auto" w:fill="C5E0B3" w:themeFill="accent6" w:themeFillTint="66"/>
          </w:tcPr>
          <w:p w14:paraId="0B69F28A" w14:textId="20097488" w:rsidR="00786A63" w:rsidRDefault="00C161E9" w:rsidP="00DC3B4B">
            <w:pPr>
              <w:jc w:val="both"/>
              <w:rPr>
                <w:sz w:val="20"/>
                <w:szCs w:val="20"/>
              </w:rPr>
            </w:pPr>
            <w:r>
              <w:rPr>
                <w:sz w:val="20"/>
                <w:szCs w:val="20"/>
              </w:rPr>
              <w:t>0</w:t>
            </w:r>
          </w:p>
        </w:tc>
        <w:tc>
          <w:tcPr>
            <w:tcW w:w="1411" w:type="dxa"/>
            <w:shd w:val="clear" w:color="auto" w:fill="C5E0B3" w:themeFill="accent6" w:themeFillTint="66"/>
          </w:tcPr>
          <w:p w14:paraId="7A8A4071" w14:textId="76CDAE69" w:rsidR="00786A63" w:rsidRDefault="00C161E9" w:rsidP="00DC3B4B">
            <w:pPr>
              <w:jc w:val="both"/>
              <w:rPr>
                <w:sz w:val="20"/>
                <w:szCs w:val="20"/>
              </w:rPr>
            </w:pPr>
            <w:r>
              <w:rPr>
                <w:rFonts w:ascii="TimesNewRoman" w:hAnsi="TimesNewRoman" w:cs="Arial"/>
                <w:sz w:val="20"/>
                <w:szCs w:val="20"/>
              </w:rPr>
              <w:t>136 312</w:t>
            </w:r>
          </w:p>
        </w:tc>
      </w:tr>
    </w:tbl>
    <w:p w14:paraId="5E36EC92" w14:textId="77777777" w:rsidR="00C161E9" w:rsidRDefault="00C161E9" w:rsidP="00C161E9">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786A63" w14:paraId="2C5B4217" w14:textId="77777777" w:rsidTr="00205059">
        <w:tc>
          <w:tcPr>
            <w:tcW w:w="1555" w:type="dxa"/>
            <w:shd w:val="clear" w:color="auto" w:fill="C5E0B3" w:themeFill="accent6" w:themeFillTint="66"/>
          </w:tcPr>
          <w:p w14:paraId="7C1EC74D" w14:textId="77777777" w:rsidR="00786A63" w:rsidRDefault="00786A63" w:rsidP="00DC3B4B">
            <w:pPr>
              <w:jc w:val="both"/>
              <w:rPr>
                <w:sz w:val="20"/>
                <w:szCs w:val="20"/>
              </w:rPr>
            </w:pPr>
            <w:r>
              <w:rPr>
                <w:sz w:val="20"/>
                <w:szCs w:val="20"/>
              </w:rPr>
              <w:t>02.00.00</w:t>
            </w:r>
          </w:p>
        </w:tc>
        <w:tc>
          <w:tcPr>
            <w:tcW w:w="3827" w:type="dxa"/>
            <w:shd w:val="clear" w:color="auto" w:fill="C5E0B3" w:themeFill="accent6" w:themeFillTint="66"/>
          </w:tcPr>
          <w:p w14:paraId="43D0DCF8" w14:textId="77777777" w:rsidR="00786A63" w:rsidRDefault="00786A63" w:rsidP="00DC3B4B">
            <w:pPr>
              <w:jc w:val="both"/>
              <w:rPr>
                <w:sz w:val="20"/>
                <w:szCs w:val="20"/>
              </w:rPr>
            </w:pPr>
            <w:r w:rsidRPr="00903381">
              <w:rPr>
                <w:sz w:val="20"/>
                <w:szCs w:val="20"/>
              </w:rPr>
              <w:t>Iemaksas starptautiskajās organizācijās</w:t>
            </w:r>
          </w:p>
        </w:tc>
        <w:tc>
          <w:tcPr>
            <w:tcW w:w="1276" w:type="dxa"/>
            <w:shd w:val="clear" w:color="auto" w:fill="C5E0B3" w:themeFill="accent6" w:themeFillTint="66"/>
          </w:tcPr>
          <w:p w14:paraId="3EB9E3A5" w14:textId="650874C8" w:rsidR="00786A63" w:rsidRPr="00C161E9" w:rsidRDefault="00C161E9" w:rsidP="00DC3B4B">
            <w:pPr>
              <w:jc w:val="both"/>
              <w:rPr>
                <w:rFonts w:ascii="TimesNewRoman" w:hAnsi="TimesNewRoman" w:cs="Arial"/>
                <w:sz w:val="20"/>
                <w:szCs w:val="20"/>
              </w:rPr>
            </w:pPr>
            <w:r>
              <w:rPr>
                <w:rFonts w:ascii="TimesNewRoman" w:hAnsi="TimesNewRoman" w:cs="Arial"/>
                <w:sz w:val="20"/>
                <w:szCs w:val="20"/>
              </w:rPr>
              <w:t>9 778 665</w:t>
            </w:r>
          </w:p>
        </w:tc>
        <w:tc>
          <w:tcPr>
            <w:tcW w:w="1275" w:type="dxa"/>
            <w:shd w:val="clear" w:color="auto" w:fill="C5E0B3" w:themeFill="accent6" w:themeFillTint="66"/>
          </w:tcPr>
          <w:p w14:paraId="7C5F0AB4" w14:textId="0096B0D2" w:rsidR="00786A63" w:rsidRPr="0071041F" w:rsidRDefault="00C161E9" w:rsidP="00DC3B4B">
            <w:pPr>
              <w:jc w:val="both"/>
              <w:rPr>
                <w:rFonts w:ascii="TimesNewRoman" w:hAnsi="TimesNewRoman" w:cs="Arial"/>
                <w:bCs/>
                <w:sz w:val="20"/>
                <w:szCs w:val="20"/>
              </w:rPr>
            </w:pPr>
            <w:r>
              <w:rPr>
                <w:rFonts w:ascii="TimesNewRoman" w:hAnsi="TimesNewRoman" w:cs="Arial"/>
                <w:bCs/>
                <w:sz w:val="20"/>
                <w:szCs w:val="20"/>
              </w:rPr>
              <w:t>0</w:t>
            </w:r>
          </w:p>
        </w:tc>
        <w:tc>
          <w:tcPr>
            <w:tcW w:w="1411" w:type="dxa"/>
            <w:shd w:val="clear" w:color="auto" w:fill="C5E0B3" w:themeFill="accent6" w:themeFillTint="66"/>
          </w:tcPr>
          <w:p w14:paraId="652A8C75" w14:textId="05DD3413" w:rsidR="00786A63" w:rsidRPr="0071041F" w:rsidRDefault="00C161E9" w:rsidP="00DC3B4B">
            <w:pPr>
              <w:jc w:val="both"/>
              <w:rPr>
                <w:rFonts w:ascii="TimesNewRoman" w:hAnsi="TimesNewRoman" w:cs="Arial"/>
                <w:sz w:val="20"/>
                <w:szCs w:val="20"/>
              </w:rPr>
            </w:pPr>
            <w:r>
              <w:rPr>
                <w:rFonts w:ascii="TimesNewRoman" w:hAnsi="TimesNewRoman" w:cs="Arial"/>
                <w:sz w:val="20"/>
                <w:szCs w:val="20"/>
              </w:rPr>
              <w:t>9 778 665</w:t>
            </w:r>
          </w:p>
        </w:tc>
      </w:tr>
    </w:tbl>
    <w:p w14:paraId="732C94C9" w14:textId="77777777" w:rsidR="00C161E9" w:rsidRDefault="00C161E9" w:rsidP="00C161E9">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5A4D89" w14:paraId="06DC3FF0" w14:textId="77777777" w:rsidTr="00282493">
        <w:tc>
          <w:tcPr>
            <w:tcW w:w="1555" w:type="dxa"/>
            <w:shd w:val="clear" w:color="auto" w:fill="C5E0B3" w:themeFill="accent6" w:themeFillTint="66"/>
          </w:tcPr>
          <w:p w14:paraId="31292690" w14:textId="77777777" w:rsidR="005A4D89" w:rsidRDefault="00786A63" w:rsidP="00DC3B4B">
            <w:pPr>
              <w:jc w:val="both"/>
              <w:rPr>
                <w:sz w:val="20"/>
                <w:szCs w:val="20"/>
              </w:rPr>
            </w:pPr>
            <w:r w:rsidRPr="00786A63">
              <w:rPr>
                <w:sz w:val="20"/>
                <w:szCs w:val="20"/>
              </w:rPr>
              <w:t>06.00.00</w:t>
            </w:r>
          </w:p>
        </w:tc>
        <w:tc>
          <w:tcPr>
            <w:tcW w:w="3827" w:type="dxa"/>
            <w:shd w:val="clear" w:color="auto" w:fill="C5E0B3" w:themeFill="accent6" w:themeFillTint="66"/>
          </w:tcPr>
          <w:p w14:paraId="12B938C8" w14:textId="77777777" w:rsidR="005A4D89" w:rsidRDefault="00786A63" w:rsidP="00DC3B4B">
            <w:pPr>
              <w:jc w:val="both"/>
              <w:rPr>
                <w:sz w:val="20"/>
                <w:szCs w:val="20"/>
              </w:rPr>
            </w:pPr>
            <w:r w:rsidRPr="00786A63">
              <w:rPr>
                <w:sz w:val="20"/>
                <w:szCs w:val="20"/>
              </w:rPr>
              <w:t>Latvijas institūts</w:t>
            </w:r>
          </w:p>
        </w:tc>
        <w:tc>
          <w:tcPr>
            <w:tcW w:w="1276" w:type="dxa"/>
            <w:shd w:val="clear" w:color="auto" w:fill="C5E0B3" w:themeFill="accent6" w:themeFillTint="66"/>
          </w:tcPr>
          <w:p w14:paraId="66C41BA8" w14:textId="28AD3E74" w:rsidR="005A4D89" w:rsidRPr="00C161E9" w:rsidRDefault="00C161E9" w:rsidP="00DC3B4B">
            <w:pPr>
              <w:jc w:val="both"/>
              <w:rPr>
                <w:rFonts w:ascii="TimesNewRoman" w:hAnsi="TimesNewRoman" w:cs="Arial"/>
                <w:sz w:val="20"/>
                <w:szCs w:val="20"/>
              </w:rPr>
            </w:pPr>
            <w:r>
              <w:rPr>
                <w:rFonts w:ascii="TimesNewRoman" w:hAnsi="TimesNewRoman" w:cs="Arial"/>
                <w:sz w:val="20"/>
                <w:szCs w:val="20"/>
              </w:rPr>
              <w:t>179 438</w:t>
            </w:r>
          </w:p>
        </w:tc>
        <w:tc>
          <w:tcPr>
            <w:tcW w:w="1275" w:type="dxa"/>
            <w:shd w:val="clear" w:color="auto" w:fill="C5E0B3" w:themeFill="accent6" w:themeFillTint="66"/>
          </w:tcPr>
          <w:p w14:paraId="0C65F56B" w14:textId="174D3157" w:rsidR="005A4D89" w:rsidRDefault="00C161E9" w:rsidP="00DC3B4B">
            <w:pPr>
              <w:jc w:val="both"/>
              <w:rPr>
                <w:sz w:val="20"/>
                <w:szCs w:val="20"/>
              </w:rPr>
            </w:pPr>
            <w:r>
              <w:rPr>
                <w:sz w:val="20"/>
                <w:szCs w:val="20"/>
              </w:rPr>
              <w:t>0</w:t>
            </w:r>
          </w:p>
        </w:tc>
        <w:tc>
          <w:tcPr>
            <w:tcW w:w="1411" w:type="dxa"/>
            <w:shd w:val="clear" w:color="auto" w:fill="C5E0B3" w:themeFill="accent6" w:themeFillTint="66"/>
          </w:tcPr>
          <w:p w14:paraId="3E84C73D" w14:textId="08398CBE" w:rsidR="005A4D89" w:rsidRDefault="00C161E9" w:rsidP="00DC3B4B">
            <w:pPr>
              <w:jc w:val="both"/>
              <w:rPr>
                <w:sz w:val="20"/>
                <w:szCs w:val="20"/>
              </w:rPr>
            </w:pPr>
            <w:r>
              <w:rPr>
                <w:rFonts w:ascii="TimesNewRoman" w:hAnsi="TimesNewRoman" w:cs="Arial"/>
                <w:sz w:val="20"/>
                <w:szCs w:val="20"/>
              </w:rPr>
              <w:t>179 438</w:t>
            </w:r>
          </w:p>
        </w:tc>
      </w:tr>
    </w:tbl>
    <w:p w14:paraId="0BB1296B" w14:textId="77777777" w:rsidR="00C161E9" w:rsidRDefault="00C161E9" w:rsidP="00C161E9">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786A63" w14:paraId="6F7590D4" w14:textId="77777777" w:rsidTr="00205059">
        <w:tc>
          <w:tcPr>
            <w:tcW w:w="1555" w:type="dxa"/>
            <w:shd w:val="clear" w:color="auto" w:fill="C5E0B3" w:themeFill="accent6" w:themeFillTint="66"/>
          </w:tcPr>
          <w:p w14:paraId="12D7568F" w14:textId="77777777" w:rsidR="00786A63" w:rsidRDefault="00786A63" w:rsidP="00DC3B4B">
            <w:pPr>
              <w:jc w:val="both"/>
              <w:rPr>
                <w:sz w:val="20"/>
                <w:szCs w:val="20"/>
              </w:rPr>
            </w:pPr>
            <w:r w:rsidRPr="00786A63">
              <w:rPr>
                <w:sz w:val="20"/>
                <w:szCs w:val="20"/>
              </w:rPr>
              <w:t>07.00.00</w:t>
            </w:r>
          </w:p>
        </w:tc>
        <w:tc>
          <w:tcPr>
            <w:tcW w:w="3827" w:type="dxa"/>
            <w:shd w:val="clear" w:color="auto" w:fill="C5E0B3" w:themeFill="accent6" w:themeFillTint="66"/>
          </w:tcPr>
          <w:p w14:paraId="6A206EB5" w14:textId="77777777" w:rsidR="00786A63" w:rsidRDefault="00786A63" w:rsidP="00DC3B4B">
            <w:pPr>
              <w:jc w:val="both"/>
              <w:rPr>
                <w:sz w:val="20"/>
                <w:szCs w:val="20"/>
              </w:rPr>
            </w:pPr>
            <w:r w:rsidRPr="00786A63">
              <w:rPr>
                <w:sz w:val="20"/>
                <w:szCs w:val="20"/>
              </w:rPr>
              <w:t>Attīstības sadarbības projekti un starptautiskā palīdzība</w:t>
            </w:r>
          </w:p>
        </w:tc>
        <w:tc>
          <w:tcPr>
            <w:tcW w:w="1276" w:type="dxa"/>
            <w:shd w:val="clear" w:color="auto" w:fill="C5E0B3" w:themeFill="accent6" w:themeFillTint="66"/>
          </w:tcPr>
          <w:p w14:paraId="79440FE2" w14:textId="072ECB26" w:rsidR="00786A63" w:rsidRPr="00C161E9" w:rsidRDefault="00C161E9" w:rsidP="00DC3B4B">
            <w:pPr>
              <w:jc w:val="both"/>
              <w:rPr>
                <w:rFonts w:ascii="TimesNewRoman" w:hAnsi="TimesNewRoman" w:cs="Arial"/>
                <w:sz w:val="20"/>
                <w:szCs w:val="20"/>
              </w:rPr>
            </w:pPr>
            <w:r>
              <w:rPr>
                <w:rFonts w:ascii="TimesNewRoman" w:hAnsi="TimesNewRoman" w:cs="Arial"/>
                <w:sz w:val="20"/>
                <w:szCs w:val="20"/>
              </w:rPr>
              <w:t>583 813</w:t>
            </w:r>
          </w:p>
        </w:tc>
        <w:tc>
          <w:tcPr>
            <w:tcW w:w="1275" w:type="dxa"/>
            <w:shd w:val="clear" w:color="auto" w:fill="C5E0B3" w:themeFill="accent6" w:themeFillTint="66"/>
          </w:tcPr>
          <w:p w14:paraId="43225427" w14:textId="5C2A4D67" w:rsidR="00786A63" w:rsidRPr="0071041F" w:rsidRDefault="00C161E9" w:rsidP="00DC3B4B">
            <w:pPr>
              <w:jc w:val="both"/>
              <w:rPr>
                <w:rFonts w:ascii="TimesNewRoman" w:hAnsi="TimesNewRoman" w:cs="Arial"/>
                <w:bCs/>
                <w:sz w:val="20"/>
                <w:szCs w:val="20"/>
              </w:rPr>
            </w:pPr>
            <w:r>
              <w:rPr>
                <w:rFonts w:ascii="TimesNewRoman" w:hAnsi="TimesNewRoman" w:cs="Arial"/>
                <w:bCs/>
                <w:sz w:val="20"/>
                <w:szCs w:val="20"/>
              </w:rPr>
              <w:t>0</w:t>
            </w:r>
          </w:p>
        </w:tc>
        <w:tc>
          <w:tcPr>
            <w:tcW w:w="1411" w:type="dxa"/>
            <w:shd w:val="clear" w:color="auto" w:fill="C5E0B3" w:themeFill="accent6" w:themeFillTint="66"/>
          </w:tcPr>
          <w:p w14:paraId="17032A2C" w14:textId="12D61164" w:rsidR="00786A63" w:rsidRPr="0071041F" w:rsidRDefault="00C161E9" w:rsidP="00DC3B4B">
            <w:pPr>
              <w:jc w:val="both"/>
              <w:rPr>
                <w:rFonts w:ascii="TimesNewRoman" w:hAnsi="TimesNewRoman" w:cs="Arial"/>
                <w:sz w:val="20"/>
                <w:szCs w:val="20"/>
              </w:rPr>
            </w:pPr>
            <w:r>
              <w:rPr>
                <w:rFonts w:ascii="TimesNewRoman" w:hAnsi="TimesNewRoman" w:cs="Arial"/>
                <w:sz w:val="20"/>
                <w:szCs w:val="20"/>
              </w:rPr>
              <w:t>583 813</w:t>
            </w:r>
          </w:p>
        </w:tc>
      </w:tr>
    </w:tbl>
    <w:p w14:paraId="2927B623" w14:textId="77777777" w:rsidR="00C161E9" w:rsidRDefault="00C161E9" w:rsidP="00C161E9">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786A63" w14:paraId="52FAFF3B" w14:textId="77777777" w:rsidTr="00205059">
        <w:tc>
          <w:tcPr>
            <w:tcW w:w="1555" w:type="dxa"/>
            <w:shd w:val="clear" w:color="auto" w:fill="C5E0B3" w:themeFill="accent6" w:themeFillTint="66"/>
          </w:tcPr>
          <w:p w14:paraId="40D25717" w14:textId="77777777" w:rsidR="00786A63" w:rsidRDefault="00786A63" w:rsidP="00DC3B4B">
            <w:pPr>
              <w:jc w:val="both"/>
              <w:rPr>
                <w:sz w:val="20"/>
                <w:szCs w:val="20"/>
              </w:rPr>
            </w:pPr>
            <w:r w:rsidRPr="00786A63">
              <w:rPr>
                <w:sz w:val="20"/>
                <w:szCs w:val="20"/>
              </w:rPr>
              <w:t>09.00.00</w:t>
            </w:r>
          </w:p>
        </w:tc>
        <w:tc>
          <w:tcPr>
            <w:tcW w:w="3827" w:type="dxa"/>
            <w:shd w:val="clear" w:color="auto" w:fill="C5E0B3" w:themeFill="accent6" w:themeFillTint="66"/>
          </w:tcPr>
          <w:p w14:paraId="6063DA88" w14:textId="77777777" w:rsidR="00786A63" w:rsidRDefault="00786A63" w:rsidP="00DC3B4B">
            <w:pPr>
              <w:jc w:val="both"/>
              <w:rPr>
                <w:sz w:val="20"/>
                <w:szCs w:val="20"/>
              </w:rPr>
            </w:pPr>
            <w:r w:rsidRPr="00786A63">
              <w:rPr>
                <w:sz w:val="20"/>
                <w:szCs w:val="20"/>
              </w:rPr>
              <w:t>Materiālās palīdzības nodrošināšana</w:t>
            </w:r>
          </w:p>
        </w:tc>
        <w:tc>
          <w:tcPr>
            <w:tcW w:w="1276" w:type="dxa"/>
            <w:shd w:val="clear" w:color="auto" w:fill="C5E0B3" w:themeFill="accent6" w:themeFillTint="66"/>
          </w:tcPr>
          <w:p w14:paraId="71C370B0" w14:textId="2CBDA529" w:rsidR="00786A63" w:rsidRPr="00C161E9" w:rsidRDefault="00C161E9" w:rsidP="00DC3B4B">
            <w:pPr>
              <w:jc w:val="both"/>
              <w:rPr>
                <w:rFonts w:ascii="TimesNewRoman" w:hAnsi="TimesNewRoman" w:cs="Arial"/>
                <w:sz w:val="20"/>
                <w:szCs w:val="20"/>
              </w:rPr>
            </w:pPr>
            <w:r>
              <w:rPr>
                <w:rFonts w:ascii="TimesNewRoman" w:hAnsi="TimesNewRoman" w:cs="Arial"/>
                <w:sz w:val="20"/>
                <w:szCs w:val="20"/>
              </w:rPr>
              <w:t>11 144</w:t>
            </w:r>
          </w:p>
        </w:tc>
        <w:tc>
          <w:tcPr>
            <w:tcW w:w="1275" w:type="dxa"/>
            <w:shd w:val="clear" w:color="auto" w:fill="C5E0B3" w:themeFill="accent6" w:themeFillTint="66"/>
          </w:tcPr>
          <w:p w14:paraId="71C7159B" w14:textId="27C25B80" w:rsidR="00786A63" w:rsidRDefault="00C161E9" w:rsidP="00DC3B4B">
            <w:pPr>
              <w:jc w:val="both"/>
              <w:rPr>
                <w:sz w:val="20"/>
                <w:szCs w:val="20"/>
              </w:rPr>
            </w:pPr>
            <w:r>
              <w:rPr>
                <w:sz w:val="20"/>
                <w:szCs w:val="20"/>
              </w:rPr>
              <w:t>0</w:t>
            </w:r>
          </w:p>
        </w:tc>
        <w:tc>
          <w:tcPr>
            <w:tcW w:w="1411" w:type="dxa"/>
            <w:shd w:val="clear" w:color="auto" w:fill="C5E0B3" w:themeFill="accent6" w:themeFillTint="66"/>
          </w:tcPr>
          <w:p w14:paraId="7D94DD4E" w14:textId="398E7FE3" w:rsidR="00786A63" w:rsidRDefault="00C161E9" w:rsidP="00DC3B4B">
            <w:pPr>
              <w:jc w:val="both"/>
              <w:rPr>
                <w:sz w:val="20"/>
                <w:szCs w:val="20"/>
              </w:rPr>
            </w:pPr>
            <w:r>
              <w:rPr>
                <w:rFonts w:ascii="TimesNewRoman" w:hAnsi="TimesNewRoman" w:cs="Arial"/>
                <w:sz w:val="20"/>
                <w:szCs w:val="20"/>
              </w:rPr>
              <w:t>11 144</w:t>
            </w:r>
          </w:p>
        </w:tc>
      </w:tr>
    </w:tbl>
    <w:p w14:paraId="021E6B0E" w14:textId="77777777" w:rsidR="00786A63" w:rsidRDefault="00786A63" w:rsidP="00DC3B4B">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786A63" w14:paraId="32C88049" w14:textId="77777777" w:rsidTr="00205059">
        <w:tc>
          <w:tcPr>
            <w:tcW w:w="1555" w:type="dxa"/>
            <w:shd w:val="clear" w:color="auto" w:fill="C5E0B3" w:themeFill="accent6" w:themeFillTint="66"/>
          </w:tcPr>
          <w:p w14:paraId="63FDABC9" w14:textId="77777777" w:rsidR="00786A63" w:rsidRDefault="00786A63" w:rsidP="00DC3B4B">
            <w:pPr>
              <w:jc w:val="both"/>
              <w:rPr>
                <w:sz w:val="20"/>
                <w:szCs w:val="20"/>
              </w:rPr>
            </w:pPr>
            <w:r>
              <w:rPr>
                <w:sz w:val="20"/>
                <w:szCs w:val="20"/>
              </w:rPr>
              <w:t>70.06.00</w:t>
            </w:r>
          </w:p>
        </w:tc>
        <w:tc>
          <w:tcPr>
            <w:tcW w:w="3827" w:type="dxa"/>
            <w:shd w:val="clear" w:color="auto" w:fill="C5E0B3" w:themeFill="accent6" w:themeFillTint="66"/>
          </w:tcPr>
          <w:p w14:paraId="15B4249A" w14:textId="77777777" w:rsidR="00786A63" w:rsidRDefault="00786A63" w:rsidP="00DC3B4B">
            <w:pPr>
              <w:jc w:val="both"/>
              <w:rPr>
                <w:sz w:val="20"/>
                <w:szCs w:val="20"/>
              </w:rPr>
            </w:pPr>
            <w:r w:rsidRPr="005A4D89">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3AECE59D" w14:textId="23BEB8C2" w:rsidR="00786A63" w:rsidRPr="00C161E9" w:rsidRDefault="00C161E9" w:rsidP="00DC3B4B">
            <w:pPr>
              <w:jc w:val="both"/>
              <w:rPr>
                <w:rFonts w:ascii="TimesNewRoman" w:hAnsi="TimesNewRoman" w:cs="Arial"/>
                <w:sz w:val="20"/>
                <w:szCs w:val="20"/>
              </w:rPr>
            </w:pPr>
            <w:r>
              <w:rPr>
                <w:rFonts w:ascii="TimesNewRoman" w:hAnsi="TimesNewRoman" w:cs="Arial"/>
                <w:sz w:val="20"/>
                <w:szCs w:val="20"/>
              </w:rPr>
              <w:t>959 527</w:t>
            </w:r>
          </w:p>
        </w:tc>
        <w:tc>
          <w:tcPr>
            <w:tcW w:w="1275" w:type="dxa"/>
            <w:shd w:val="clear" w:color="auto" w:fill="C5E0B3" w:themeFill="accent6" w:themeFillTint="66"/>
          </w:tcPr>
          <w:p w14:paraId="2D317E52" w14:textId="78BEBADA" w:rsidR="00786A63" w:rsidRDefault="00C161E9" w:rsidP="00DC3B4B">
            <w:pPr>
              <w:jc w:val="both"/>
              <w:rPr>
                <w:sz w:val="20"/>
                <w:szCs w:val="20"/>
              </w:rPr>
            </w:pPr>
            <w:r>
              <w:rPr>
                <w:sz w:val="20"/>
                <w:szCs w:val="20"/>
              </w:rPr>
              <w:t>522 511</w:t>
            </w:r>
          </w:p>
        </w:tc>
        <w:tc>
          <w:tcPr>
            <w:tcW w:w="1411" w:type="dxa"/>
            <w:shd w:val="clear" w:color="auto" w:fill="C5E0B3" w:themeFill="accent6" w:themeFillTint="66"/>
          </w:tcPr>
          <w:p w14:paraId="5EC7D1CD" w14:textId="718B5F8D" w:rsidR="00786A63" w:rsidRPr="00C161E9" w:rsidRDefault="00C161E9" w:rsidP="00DC3B4B">
            <w:pPr>
              <w:jc w:val="both"/>
              <w:rPr>
                <w:rFonts w:ascii="TimesNewRoman" w:hAnsi="TimesNewRoman" w:cs="Arial"/>
                <w:sz w:val="20"/>
                <w:szCs w:val="20"/>
              </w:rPr>
            </w:pPr>
            <w:r>
              <w:rPr>
                <w:rFonts w:ascii="TimesNewRoman" w:hAnsi="TimesNewRoman" w:cs="Arial"/>
                <w:sz w:val="20"/>
                <w:szCs w:val="20"/>
              </w:rPr>
              <w:t>1 482 038</w:t>
            </w:r>
          </w:p>
        </w:tc>
      </w:tr>
    </w:tbl>
    <w:p w14:paraId="50EE500D" w14:textId="3D7E2F8E" w:rsidR="003D4408" w:rsidRDefault="00C161E9" w:rsidP="00DC3B4B">
      <w:pPr>
        <w:jc w:val="both"/>
        <w:rPr>
          <w:i/>
          <w:sz w:val="20"/>
          <w:szCs w:val="20"/>
        </w:rPr>
      </w:pPr>
      <w:r>
        <w:rPr>
          <w:noProof/>
          <w:lang w:eastAsia="lv-LV"/>
        </w:rPr>
        <w:drawing>
          <wp:inline distT="0" distB="0" distL="0" distR="0" wp14:anchorId="2CF3358D" wp14:editId="4601C250">
            <wp:extent cx="5939790" cy="2026285"/>
            <wp:effectExtent l="0" t="0" r="3810" b="1206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A6ED2" w:rsidRPr="000D3656" w14:paraId="5B0D8F89" w14:textId="77777777" w:rsidTr="00C161E9">
        <w:tc>
          <w:tcPr>
            <w:tcW w:w="1570" w:type="dxa"/>
          </w:tcPr>
          <w:p w14:paraId="09641D05" w14:textId="77777777" w:rsidR="00BA6ED2" w:rsidRPr="000D3656" w:rsidRDefault="00BA6ED2"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60BA02E2" w14:textId="2FEF68FA" w:rsidR="00BA6ED2" w:rsidRPr="00A51878" w:rsidRDefault="00BA6ED2" w:rsidP="00BA6ED2">
            <w:pPr>
              <w:jc w:val="both"/>
              <w:rPr>
                <w:sz w:val="28"/>
                <w:szCs w:val="28"/>
                <w:lang w:eastAsia="lv-LV"/>
              </w:rPr>
            </w:pPr>
            <w:r>
              <w:rPr>
                <w:sz w:val="20"/>
                <w:szCs w:val="20"/>
              </w:rPr>
              <w:t>522 511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A6ED2">
              <w:rPr>
                <w:sz w:val="20"/>
                <w:szCs w:val="20"/>
              </w:rPr>
              <w:t>lai nodrošinātu Latvijas pārstāvju ceļa izdevumu kompensāciju, dodoties uz Eiropas Savienības Padomes darba grupu sanāksmēm un Padomes sanāksmēm</w:t>
            </w:r>
            <w:r w:rsidRPr="003D4143">
              <w:rPr>
                <w:sz w:val="20"/>
                <w:szCs w:val="20"/>
              </w:rPr>
              <w:t xml:space="preserve"> (ĀFP atlikumi).</w:t>
            </w:r>
          </w:p>
        </w:tc>
      </w:tr>
    </w:tbl>
    <w:p w14:paraId="1F16A117" w14:textId="77777777" w:rsidR="00BA6ED2" w:rsidRDefault="00BA6ED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03381" w14:paraId="061AC4B5" w14:textId="77777777" w:rsidTr="00691090">
        <w:tc>
          <w:tcPr>
            <w:tcW w:w="1555" w:type="dxa"/>
            <w:shd w:val="clear" w:color="auto" w:fill="C5E0B3" w:themeFill="accent6" w:themeFillTint="66"/>
          </w:tcPr>
          <w:p w14:paraId="779CC3F4" w14:textId="77777777" w:rsidR="00903381" w:rsidRDefault="00903381" w:rsidP="00DC3B4B">
            <w:pPr>
              <w:jc w:val="both"/>
              <w:rPr>
                <w:sz w:val="20"/>
                <w:szCs w:val="20"/>
              </w:rPr>
            </w:pPr>
            <w:r>
              <w:rPr>
                <w:sz w:val="20"/>
                <w:szCs w:val="20"/>
              </w:rPr>
              <w:t>97.00.00</w:t>
            </w:r>
          </w:p>
        </w:tc>
        <w:tc>
          <w:tcPr>
            <w:tcW w:w="3827" w:type="dxa"/>
            <w:shd w:val="clear" w:color="auto" w:fill="C5E0B3" w:themeFill="accent6" w:themeFillTint="66"/>
          </w:tcPr>
          <w:p w14:paraId="54166525" w14:textId="77777777" w:rsidR="00903381" w:rsidRDefault="00903381" w:rsidP="00DC3B4B">
            <w:pPr>
              <w:jc w:val="both"/>
              <w:rPr>
                <w:sz w:val="20"/>
                <w:szCs w:val="20"/>
              </w:rPr>
            </w:pPr>
            <w:r w:rsidRPr="00903381">
              <w:rPr>
                <w:sz w:val="20"/>
                <w:szCs w:val="20"/>
              </w:rPr>
              <w:t>Nozaru vadība un politikas plānošana</w:t>
            </w:r>
          </w:p>
        </w:tc>
        <w:tc>
          <w:tcPr>
            <w:tcW w:w="1276" w:type="dxa"/>
            <w:shd w:val="clear" w:color="auto" w:fill="C5E0B3" w:themeFill="accent6" w:themeFillTint="66"/>
          </w:tcPr>
          <w:p w14:paraId="7A331FDE" w14:textId="081CEA32" w:rsidR="00903381" w:rsidRPr="00C161E9" w:rsidRDefault="00C161E9" w:rsidP="00DC3B4B">
            <w:pPr>
              <w:jc w:val="both"/>
              <w:rPr>
                <w:rFonts w:ascii="TimesNewRoman" w:hAnsi="TimesNewRoman" w:cs="Arial"/>
                <w:sz w:val="20"/>
                <w:szCs w:val="20"/>
              </w:rPr>
            </w:pPr>
            <w:r>
              <w:rPr>
                <w:rFonts w:ascii="TimesNewRoman" w:hAnsi="TimesNewRoman" w:cs="Arial"/>
                <w:sz w:val="20"/>
                <w:szCs w:val="20"/>
              </w:rPr>
              <w:t>18 050 194</w:t>
            </w:r>
          </w:p>
        </w:tc>
        <w:tc>
          <w:tcPr>
            <w:tcW w:w="1275" w:type="dxa"/>
            <w:shd w:val="clear" w:color="auto" w:fill="C5E0B3" w:themeFill="accent6" w:themeFillTint="66"/>
          </w:tcPr>
          <w:p w14:paraId="165A8947" w14:textId="59B2F835" w:rsidR="00903381" w:rsidRDefault="00C161E9" w:rsidP="00DC3B4B">
            <w:pPr>
              <w:jc w:val="both"/>
              <w:rPr>
                <w:sz w:val="20"/>
                <w:szCs w:val="20"/>
              </w:rPr>
            </w:pPr>
            <w:r>
              <w:rPr>
                <w:sz w:val="20"/>
                <w:szCs w:val="20"/>
              </w:rPr>
              <w:t>0</w:t>
            </w:r>
          </w:p>
        </w:tc>
        <w:tc>
          <w:tcPr>
            <w:tcW w:w="1411" w:type="dxa"/>
            <w:shd w:val="clear" w:color="auto" w:fill="C5E0B3" w:themeFill="accent6" w:themeFillTint="66"/>
          </w:tcPr>
          <w:p w14:paraId="2A512590" w14:textId="6B30505F" w:rsidR="00903381" w:rsidRDefault="00C161E9" w:rsidP="00DC3B4B">
            <w:pPr>
              <w:jc w:val="both"/>
              <w:rPr>
                <w:sz w:val="20"/>
                <w:szCs w:val="20"/>
              </w:rPr>
            </w:pPr>
            <w:r>
              <w:rPr>
                <w:rFonts w:ascii="TimesNewRoman" w:hAnsi="TimesNewRoman" w:cs="Arial"/>
                <w:sz w:val="20"/>
                <w:szCs w:val="20"/>
              </w:rPr>
              <w:t>18 050 194</w:t>
            </w:r>
          </w:p>
        </w:tc>
      </w:tr>
    </w:tbl>
    <w:p w14:paraId="67099988" w14:textId="77777777" w:rsidR="00C161E9" w:rsidRDefault="00C161E9" w:rsidP="00C161E9">
      <w:pPr>
        <w:jc w:val="both"/>
        <w:rPr>
          <w:i/>
          <w:sz w:val="20"/>
          <w:szCs w:val="20"/>
        </w:rPr>
      </w:pPr>
      <w:r>
        <w:rPr>
          <w:i/>
          <w:sz w:val="20"/>
          <w:szCs w:val="20"/>
        </w:rPr>
        <w:t>Pārskata periodā netika veiktas apropriācijas izmaiņas</w:t>
      </w: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A25553" w14:paraId="1D652F7D" w14:textId="77777777" w:rsidTr="00094DE2">
        <w:tc>
          <w:tcPr>
            <w:tcW w:w="1555" w:type="dxa"/>
            <w:shd w:val="clear" w:color="auto" w:fill="C5E0B3" w:themeFill="accent6" w:themeFillTint="66"/>
          </w:tcPr>
          <w:p w14:paraId="4E947F0C" w14:textId="77777777" w:rsidR="00A25553" w:rsidRDefault="00A25553" w:rsidP="00DC3B4B">
            <w:pPr>
              <w:jc w:val="both"/>
              <w:rPr>
                <w:sz w:val="20"/>
                <w:szCs w:val="20"/>
              </w:rPr>
            </w:pPr>
            <w:r>
              <w:rPr>
                <w:sz w:val="20"/>
                <w:szCs w:val="20"/>
              </w:rPr>
              <w:t>99.00.00</w:t>
            </w:r>
          </w:p>
        </w:tc>
        <w:tc>
          <w:tcPr>
            <w:tcW w:w="3827" w:type="dxa"/>
            <w:shd w:val="clear" w:color="auto" w:fill="C5E0B3" w:themeFill="accent6" w:themeFillTint="66"/>
          </w:tcPr>
          <w:p w14:paraId="31DADB68" w14:textId="60516DBA" w:rsidR="00A25553" w:rsidRDefault="00A25553" w:rsidP="00DC3B4B">
            <w:pPr>
              <w:jc w:val="both"/>
              <w:rPr>
                <w:sz w:val="20"/>
                <w:szCs w:val="20"/>
              </w:rPr>
            </w:pPr>
            <w:r>
              <w:rPr>
                <w:sz w:val="20"/>
                <w:szCs w:val="20"/>
              </w:rPr>
              <w:t>Līdzekļu neparedzētiem gadījumiem izlietojums</w:t>
            </w:r>
          </w:p>
        </w:tc>
        <w:tc>
          <w:tcPr>
            <w:tcW w:w="1276" w:type="dxa"/>
            <w:shd w:val="clear" w:color="auto" w:fill="C5E0B3" w:themeFill="accent6" w:themeFillTint="66"/>
          </w:tcPr>
          <w:p w14:paraId="341FFBC6" w14:textId="19E114D6" w:rsidR="00A25553" w:rsidRDefault="00C161E9" w:rsidP="00DC3B4B">
            <w:pPr>
              <w:jc w:val="both"/>
              <w:rPr>
                <w:sz w:val="20"/>
                <w:szCs w:val="20"/>
              </w:rPr>
            </w:pPr>
            <w:r>
              <w:rPr>
                <w:sz w:val="20"/>
                <w:szCs w:val="20"/>
              </w:rPr>
              <w:t>0</w:t>
            </w:r>
          </w:p>
        </w:tc>
        <w:tc>
          <w:tcPr>
            <w:tcW w:w="1275" w:type="dxa"/>
            <w:shd w:val="clear" w:color="auto" w:fill="C5E0B3" w:themeFill="accent6" w:themeFillTint="66"/>
          </w:tcPr>
          <w:p w14:paraId="4A0AB059" w14:textId="176F4C75" w:rsidR="00A25553" w:rsidRPr="0050285B" w:rsidRDefault="00C161E9" w:rsidP="00DC3B4B">
            <w:pPr>
              <w:jc w:val="both"/>
              <w:rPr>
                <w:rFonts w:ascii="TimesNewRoman" w:hAnsi="TimesNewRoman" w:cs="Arial"/>
                <w:sz w:val="20"/>
                <w:szCs w:val="20"/>
              </w:rPr>
            </w:pPr>
            <w:r>
              <w:rPr>
                <w:rFonts w:ascii="TimesNewRoman" w:hAnsi="TimesNewRoman" w:cs="Arial"/>
                <w:sz w:val="20"/>
                <w:szCs w:val="20"/>
              </w:rPr>
              <w:t>405 986</w:t>
            </w:r>
          </w:p>
        </w:tc>
        <w:tc>
          <w:tcPr>
            <w:tcW w:w="1411" w:type="dxa"/>
            <w:shd w:val="clear" w:color="auto" w:fill="C5E0B3" w:themeFill="accent6" w:themeFillTint="66"/>
          </w:tcPr>
          <w:p w14:paraId="2D728500" w14:textId="247CA21F" w:rsidR="00A25553" w:rsidRDefault="00C161E9" w:rsidP="00DC3B4B">
            <w:pPr>
              <w:jc w:val="both"/>
              <w:rPr>
                <w:sz w:val="20"/>
                <w:szCs w:val="20"/>
              </w:rPr>
            </w:pPr>
            <w:r>
              <w:rPr>
                <w:rFonts w:ascii="TimesNewRoman" w:hAnsi="TimesNewRoman" w:cs="Arial"/>
                <w:sz w:val="20"/>
                <w:szCs w:val="20"/>
              </w:rPr>
              <w:t>405 986</w:t>
            </w:r>
          </w:p>
        </w:tc>
      </w:tr>
    </w:tbl>
    <w:p w14:paraId="795A8FE6" w14:textId="20F55F71" w:rsidR="00E50A2A" w:rsidRDefault="00C161E9" w:rsidP="00DC3B4B">
      <w:pPr>
        <w:jc w:val="both"/>
        <w:rPr>
          <w:i/>
          <w:sz w:val="20"/>
          <w:szCs w:val="20"/>
        </w:rPr>
      </w:pPr>
      <w:r>
        <w:rPr>
          <w:noProof/>
          <w:lang w:eastAsia="lv-LV"/>
        </w:rPr>
        <w:drawing>
          <wp:inline distT="0" distB="0" distL="0" distR="0" wp14:anchorId="005B235C" wp14:editId="4C885180">
            <wp:extent cx="5939790" cy="2026285"/>
            <wp:effectExtent l="0" t="0" r="3810" b="1206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42865" w:rsidRPr="000D3656" w14:paraId="1CA91C28" w14:textId="77777777" w:rsidTr="00C161E9">
        <w:tc>
          <w:tcPr>
            <w:tcW w:w="1570" w:type="dxa"/>
          </w:tcPr>
          <w:p w14:paraId="75B3FF09" w14:textId="77777777" w:rsidR="00B42865" w:rsidRPr="000D3656" w:rsidRDefault="00B42865" w:rsidP="00DC6600">
            <w:pPr>
              <w:tabs>
                <w:tab w:val="left" w:pos="0"/>
              </w:tabs>
              <w:jc w:val="both"/>
              <w:rPr>
                <w:sz w:val="20"/>
                <w:szCs w:val="20"/>
              </w:rPr>
            </w:pPr>
            <w:bookmarkStart w:id="25" w:name="_Toc479760143"/>
            <w:r w:rsidRPr="000D3656">
              <w:rPr>
                <w:sz w:val="20"/>
                <w:szCs w:val="20"/>
              </w:rPr>
              <w:t xml:space="preserve">FM </w:t>
            </w:r>
            <w:r>
              <w:rPr>
                <w:sz w:val="20"/>
                <w:szCs w:val="20"/>
              </w:rPr>
              <w:t>26.01.2021 rīk.Nr.36</w:t>
            </w:r>
          </w:p>
        </w:tc>
        <w:tc>
          <w:tcPr>
            <w:tcW w:w="7796" w:type="dxa"/>
          </w:tcPr>
          <w:p w14:paraId="154BEBFE" w14:textId="26EA774E" w:rsidR="00B42865" w:rsidRPr="00F6194B" w:rsidRDefault="00B42865" w:rsidP="00DC6600">
            <w:pPr>
              <w:jc w:val="both"/>
              <w:rPr>
                <w:sz w:val="27"/>
                <w:szCs w:val="27"/>
              </w:rPr>
            </w:pPr>
            <w:r>
              <w:rPr>
                <w:sz w:val="20"/>
                <w:szCs w:val="20"/>
              </w:rPr>
              <w:t>3 150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42865">
              <w:rPr>
                <w:sz w:val="20"/>
                <w:szCs w:val="20"/>
              </w:rPr>
              <w:t>lai izpildītu Eiropas Cilvēktiesību tiesas 2020.gada 22.oktobra lēmumu</w:t>
            </w:r>
            <w:r>
              <w:rPr>
                <w:sz w:val="20"/>
                <w:szCs w:val="20"/>
              </w:rPr>
              <w:t>.</w:t>
            </w:r>
          </w:p>
        </w:tc>
      </w:tr>
      <w:tr w:rsidR="00B42865" w:rsidRPr="000D3656" w14:paraId="64C6750E" w14:textId="77777777" w:rsidTr="00C161E9">
        <w:tc>
          <w:tcPr>
            <w:tcW w:w="1570" w:type="dxa"/>
          </w:tcPr>
          <w:p w14:paraId="31524D1C" w14:textId="58B2B1BA" w:rsidR="00B42865" w:rsidRPr="000D3656" w:rsidRDefault="00B42865" w:rsidP="00DC6600">
            <w:pPr>
              <w:tabs>
                <w:tab w:val="left" w:pos="0"/>
              </w:tabs>
              <w:jc w:val="both"/>
              <w:rPr>
                <w:sz w:val="20"/>
                <w:szCs w:val="20"/>
              </w:rPr>
            </w:pPr>
            <w:r w:rsidRPr="000D3656">
              <w:rPr>
                <w:sz w:val="20"/>
                <w:szCs w:val="20"/>
              </w:rPr>
              <w:lastRenderedPageBreak/>
              <w:t xml:space="preserve">FM </w:t>
            </w:r>
            <w:r>
              <w:rPr>
                <w:sz w:val="20"/>
                <w:szCs w:val="20"/>
              </w:rPr>
              <w:t>26.01.2021 rīk.Nr.37</w:t>
            </w:r>
          </w:p>
        </w:tc>
        <w:tc>
          <w:tcPr>
            <w:tcW w:w="7796" w:type="dxa"/>
          </w:tcPr>
          <w:p w14:paraId="3D64F2E1" w14:textId="51B8D4F7" w:rsidR="00B42865" w:rsidRPr="00F6194B" w:rsidRDefault="00B42865" w:rsidP="00DC6600">
            <w:pPr>
              <w:jc w:val="both"/>
              <w:rPr>
                <w:sz w:val="27"/>
                <w:szCs w:val="27"/>
              </w:rPr>
            </w:pPr>
            <w:r>
              <w:rPr>
                <w:sz w:val="20"/>
                <w:szCs w:val="20"/>
              </w:rPr>
              <w:t>84 777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B42865">
              <w:rPr>
                <w:sz w:val="20"/>
                <w:szCs w:val="20"/>
              </w:rPr>
              <w:t xml:space="preserve"> lai segtu izdevumus, kas saistīti ar civilo ekspertu darbības nodrošināšanu Eiropas Drošības un sadarbības organizācijas Speciālajā novērošanas misijā Ukrainā no 2021.gada 1.janvāra.</w:t>
            </w:r>
          </w:p>
        </w:tc>
      </w:tr>
      <w:tr w:rsidR="00E53B81" w:rsidRPr="000D3656" w14:paraId="157B1ED8" w14:textId="77777777" w:rsidTr="00C161E9">
        <w:tc>
          <w:tcPr>
            <w:tcW w:w="1570" w:type="dxa"/>
          </w:tcPr>
          <w:p w14:paraId="2A7CA243" w14:textId="6CD4613F" w:rsidR="00E53B81" w:rsidRPr="000D3656" w:rsidRDefault="00E53B81" w:rsidP="00313B50">
            <w:pPr>
              <w:tabs>
                <w:tab w:val="left" w:pos="0"/>
              </w:tabs>
              <w:jc w:val="both"/>
              <w:rPr>
                <w:sz w:val="20"/>
                <w:szCs w:val="20"/>
              </w:rPr>
            </w:pPr>
            <w:r w:rsidRPr="000D3656">
              <w:rPr>
                <w:sz w:val="20"/>
                <w:szCs w:val="20"/>
              </w:rPr>
              <w:t xml:space="preserve">FM </w:t>
            </w:r>
            <w:r>
              <w:rPr>
                <w:sz w:val="20"/>
                <w:szCs w:val="20"/>
              </w:rPr>
              <w:t>01.02.2021 rīk.Nr.56</w:t>
            </w:r>
          </w:p>
        </w:tc>
        <w:tc>
          <w:tcPr>
            <w:tcW w:w="7796" w:type="dxa"/>
          </w:tcPr>
          <w:p w14:paraId="0A69BCC2" w14:textId="6BBB583B" w:rsidR="00E53B81" w:rsidRPr="00E53B81" w:rsidRDefault="00E53B81" w:rsidP="00E53B81">
            <w:pPr>
              <w:autoSpaceDE w:val="0"/>
              <w:autoSpaceDN w:val="0"/>
              <w:spacing w:after="80"/>
              <w:jc w:val="both"/>
              <w:rPr>
                <w:sz w:val="26"/>
                <w:szCs w:val="26"/>
              </w:rPr>
            </w:pPr>
            <w:r>
              <w:rPr>
                <w:sz w:val="20"/>
                <w:szCs w:val="20"/>
              </w:rPr>
              <w:t>167 297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B42865">
              <w:rPr>
                <w:sz w:val="20"/>
                <w:szCs w:val="20"/>
              </w:rPr>
              <w:t xml:space="preserve"> </w:t>
            </w:r>
            <w:r>
              <w:rPr>
                <w:sz w:val="20"/>
                <w:szCs w:val="20"/>
              </w:rPr>
              <w:t xml:space="preserve">tai skaitā, </w:t>
            </w:r>
            <w:r w:rsidRPr="00E53B81">
              <w:rPr>
                <w:sz w:val="20"/>
                <w:szCs w:val="20"/>
              </w:rPr>
              <w:t xml:space="preserve">119 143 </w:t>
            </w:r>
            <w:r w:rsidRPr="00E53B81">
              <w:rPr>
                <w:i/>
                <w:iCs/>
                <w:sz w:val="20"/>
                <w:szCs w:val="20"/>
              </w:rPr>
              <w:t>euro</w:t>
            </w:r>
            <w:r w:rsidRPr="00E53B81">
              <w:rPr>
                <w:sz w:val="20"/>
                <w:szCs w:val="20"/>
              </w:rPr>
              <w:t xml:space="preserve">, lai segtu izdevumus, kas saistīti ar civilo ekspertu dalības nodrošināšanu Eiropas Savienības Padomdevēja misijā civilā drošības sektora reformām Ukrainā 2021.gadā, pamatojoties uz Ministru kabineta 2021.gada 21.janvāra rīkojumu Nr.41 (prot. Nr.8 4.§) “Par finanšu līdzekļu piešķiršanu no valsts budžeta programmas “Līdzekļi neparedzētiem gadījumiem””, un 48 154 </w:t>
            </w:r>
            <w:r w:rsidRPr="00E53B81">
              <w:rPr>
                <w:i/>
                <w:iCs/>
                <w:sz w:val="20"/>
                <w:szCs w:val="20"/>
              </w:rPr>
              <w:t>euro</w:t>
            </w:r>
            <w:r w:rsidRPr="00E53B81">
              <w:rPr>
                <w:sz w:val="20"/>
                <w:szCs w:val="20"/>
              </w:rPr>
              <w:t>, lai segtu izdevumus, kas saistīti ar civilā eksperta dalības nodrošināšanu Eiropas Savienības Padomdevēja misijā civilā drošības sektora reformām Ukrainā, pamatojoties uz Ministru kabineta 2021.gada 21.janvāra rīkojuma Nr.42 (prot. Nr.8 5.§) “Par civilā eksperta dalību Eiropas Savienības Padomdevēja misijā civilā drošības sektora reformām Ukrainā” 6.punktu.</w:t>
            </w:r>
          </w:p>
        </w:tc>
      </w:tr>
      <w:tr w:rsidR="009F5D5A" w:rsidRPr="000D3656" w14:paraId="629DDEC2" w14:textId="77777777" w:rsidTr="00C161E9">
        <w:tc>
          <w:tcPr>
            <w:tcW w:w="1570" w:type="dxa"/>
          </w:tcPr>
          <w:p w14:paraId="1D4B3490" w14:textId="77777777" w:rsidR="009F5D5A" w:rsidRPr="000D3656" w:rsidRDefault="009F5D5A" w:rsidP="009F5D5A">
            <w:pPr>
              <w:tabs>
                <w:tab w:val="left" w:pos="0"/>
              </w:tabs>
              <w:jc w:val="both"/>
              <w:rPr>
                <w:sz w:val="20"/>
                <w:szCs w:val="20"/>
              </w:rPr>
            </w:pPr>
            <w:r w:rsidRPr="000D3656">
              <w:rPr>
                <w:sz w:val="20"/>
                <w:szCs w:val="20"/>
              </w:rPr>
              <w:t xml:space="preserve">FM </w:t>
            </w:r>
            <w:r>
              <w:rPr>
                <w:sz w:val="20"/>
                <w:szCs w:val="20"/>
              </w:rPr>
              <w:t>08.02.2021 rīk.Nr.76</w:t>
            </w:r>
          </w:p>
        </w:tc>
        <w:tc>
          <w:tcPr>
            <w:tcW w:w="7796" w:type="dxa"/>
          </w:tcPr>
          <w:p w14:paraId="692C469D" w14:textId="57D642F7" w:rsidR="009F5D5A" w:rsidRPr="00E53B81" w:rsidRDefault="009F5D5A" w:rsidP="00EE3F54">
            <w:pPr>
              <w:autoSpaceDE w:val="0"/>
              <w:autoSpaceDN w:val="0"/>
              <w:spacing w:after="80"/>
              <w:jc w:val="both"/>
              <w:rPr>
                <w:sz w:val="26"/>
                <w:szCs w:val="26"/>
              </w:rPr>
            </w:pPr>
            <w:r>
              <w:rPr>
                <w:sz w:val="20"/>
                <w:szCs w:val="20"/>
              </w:rPr>
              <w:t>50 000</w:t>
            </w:r>
            <w:r w:rsidRPr="000D3656">
              <w:rPr>
                <w:sz w:val="20"/>
                <w:szCs w:val="20"/>
              </w:rPr>
              <w:t xml:space="preserve"> </w:t>
            </w:r>
            <w:r w:rsidRPr="004C4FA4">
              <w:rPr>
                <w:i/>
                <w:sz w:val="20"/>
                <w:szCs w:val="20"/>
              </w:rPr>
              <w:t>euro</w:t>
            </w:r>
            <w:r w:rsidRPr="000D3656">
              <w:rPr>
                <w:sz w:val="20"/>
                <w:szCs w:val="20"/>
              </w:rPr>
              <w:t xml:space="preserve"> apmēr</w:t>
            </w:r>
            <w:r w:rsidR="00EE3F54">
              <w:rPr>
                <w:sz w:val="20"/>
                <w:szCs w:val="20"/>
              </w:rPr>
              <w:t xml:space="preserve">ā palielināti izdevumi </w:t>
            </w:r>
            <w:r w:rsidR="00EE3F54" w:rsidRPr="00EE3F54">
              <w:rPr>
                <w:sz w:val="20"/>
                <w:szCs w:val="20"/>
              </w:rPr>
              <w:t>palīdzības sniegšanai Horvātijas Republikai zemestrīces radīto seku novēršanai.</w:t>
            </w:r>
          </w:p>
        </w:tc>
      </w:tr>
      <w:tr w:rsidR="00F56062" w:rsidRPr="000D3656" w14:paraId="37FE258C" w14:textId="77777777" w:rsidTr="00C161E9">
        <w:tc>
          <w:tcPr>
            <w:tcW w:w="1570" w:type="dxa"/>
          </w:tcPr>
          <w:p w14:paraId="7BEE76B1" w14:textId="77777777" w:rsidR="00F56062" w:rsidRPr="000D3656" w:rsidRDefault="00F56062" w:rsidP="005C625A">
            <w:pPr>
              <w:tabs>
                <w:tab w:val="left" w:pos="0"/>
              </w:tabs>
              <w:jc w:val="both"/>
              <w:rPr>
                <w:sz w:val="20"/>
                <w:szCs w:val="20"/>
              </w:rPr>
            </w:pPr>
            <w:r w:rsidRPr="000D3656">
              <w:rPr>
                <w:sz w:val="20"/>
                <w:szCs w:val="20"/>
              </w:rPr>
              <w:t xml:space="preserve">FM </w:t>
            </w:r>
            <w:r>
              <w:rPr>
                <w:sz w:val="20"/>
                <w:szCs w:val="20"/>
              </w:rPr>
              <w:t>01.03.2021 rīk.Nr.116</w:t>
            </w:r>
          </w:p>
        </w:tc>
        <w:tc>
          <w:tcPr>
            <w:tcW w:w="7796" w:type="dxa"/>
          </w:tcPr>
          <w:p w14:paraId="064C4BA1" w14:textId="35BB9A6C" w:rsidR="00F56062" w:rsidRPr="00E53B81" w:rsidRDefault="00F56062" w:rsidP="00F56062">
            <w:pPr>
              <w:autoSpaceDE w:val="0"/>
              <w:autoSpaceDN w:val="0"/>
              <w:jc w:val="both"/>
              <w:rPr>
                <w:sz w:val="26"/>
                <w:szCs w:val="26"/>
              </w:rPr>
            </w:pPr>
            <w:r>
              <w:rPr>
                <w:sz w:val="20"/>
                <w:szCs w:val="20"/>
              </w:rPr>
              <w:t>3 000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F56062">
              <w:rPr>
                <w:sz w:val="20"/>
                <w:szCs w:val="20"/>
              </w:rPr>
              <w:t>lai izpildītu Eiropas Cilvēktiesību tiesas 2020.gada 17.decembra spriedumu.</w:t>
            </w:r>
          </w:p>
        </w:tc>
      </w:tr>
      <w:tr w:rsidR="000F3461" w:rsidRPr="000D3656" w14:paraId="6D626B5E" w14:textId="77777777" w:rsidTr="00C161E9">
        <w:tc>
          <w:tcPr>
            <w:tcW w:w="1570" w:type="dxa"/>
          </w:tcPr>
          <w:p w14:paraId="4F91297F" w14:textId="77777777" w:rsidR="000F3461" w:rsidRPr="000D3656" w:rsidRDefault="000F3461" w:rsidP="005C625A">
            <w:pPr>
              <w:tabs>
                <w:tab w:val="left" w:pos="0"/>
              </w:tabs>
              <w:jc w:val="both"/>
              <w:rPr>
                <w:sz w:val="20"/>
                <w:szCs w:val="20"/>
              </w:rPr>
            </w:pPr>
            <w:r w:rsidRPr="000D3656">
              <w:rPr>
                <w:sz w:val="20"/>
                <w:szCs w:val="20"/>
              </w:rPr>
              <w:t xml:space="preserve">FM </w:t>
            </w:r>
            <w:r>
              <w:rPr>
                <w:sz w:val="20"/>
                <w:szCs w:val="20"/>
              </w:rPr>
              <w:t>08.03.2021 rīk.Nr.134</w:t>
            </w:r>
          </w:p>
        </w:tc>
        <w:tc>
          <w:tcPr>
            <w:tcW w:w="7796" w:type="dxa"/>
          </w:tcPr>
          <w:p w14:paraId="0EF1CD6C" w14:textId="0DD7DEB7" w:rsidR="000F3461" w:rsidRPr="000F3461" w:rsidRDefault="000F3461" w:rsidP="000F3461">
            <w:pPr>
              <w:jc w:val="both"/>
              <w:rPr>
                <w:sz w:val="28"/>
                <w:szCs w:val="28"/>
                <w:lang w:eastAsia="lv-LV"/>
              </w:rPr>
            </w:pPr>
            <w:r>
              <w:rPr>
                <w:sz w:val="20"/>
                <w:szCs w:val="20"/>
              </w:rPr>
              <w:t>7 532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0F3461">
              <w:rPr>
                <w:sz w:val="20"/>
                <w:szCs w:val="20"/>
              </w:rPr>
              <w:t>lai izpildītu Eiropas Cilvēktiesību tiesas 2020.gada 19.novembra spriedumu.</w:t>
            </w:r>
          </w:p>
        </w:tc>
      </w:tr>
      <w:tr w:rsidR="0080424A" w:rsidRPr="000D3656" w14:paraId="2BD3E82B" w14:textId="77777777" w:rsidTr="00C161E9">
        <w:tc>
          <w:tcPr>
            <w:tcW w:w="1570" w:type="dxa"/>
          </w:tcPr>
          <w:p w14:paraId="5878DCF5" w14:textId="77777777" w:rsidR="0080424A" w:rsidRPr="000D3656" w:rsidRDefault="0080424A" w:rsidP="00825B02">
            <w:pPr>
              <w:tabs>
                <w:tab w:val="left" w:pos="0"/>
              </w:tabs>
              <w:jc w:val="both"/>
              <w:rPr>
                <w:sz w:val="20"/>
                <w:szCs w:val="20"/>
              </w:rPr>
            </w:pPr>
            <w:r w:rsidRPr="000D3656">
              <w:rPr>
                <w:sz w:val="20"/>
                <w:szCs w:val="20"/>
              </w:rPr>
              <w:t xml:space="preserve">FM </w:t>
            </w:r>
            <w:r>
              <w:rPr>
                <w:sz w:val="20"/>
                <w:szCs w:val="20"/>
              </w:rPr>
              <w:t>26.03.2021 rīk.Nr.173</w:t>
            </w:r>
          </w:p>
        </w:tc>
        <w:tc>
          <w:tcPr>
            <w:tcW w:w="7796" w:type="dxa"/>
          </w:tcPr>
          <w:p w14:paraId="2FC175E0" w14:textId="6F24A0B6" w:rsidR="0080424A" w:rsidRPr="00E53B81" w:rsidRDefault="0080424A" w:rsidP="0080424A">
            <w:pPr>
              <w:autoSpaceDE w:val="0"/>
              <w:autoSpaceDN w:val="0"/>
              <w:jc w:val="both"/>
              <w:rPr>
                <w:sz w:val="26"/>
                <w:szCs w:val="26"/>
              </w:rPr>
            </w:pPr>
            <w:r>
              <w:rPr>
                <w:sz w:val="20"/>
                <w:szCs w:val="20"/>
              </w:rPr>
              <w:t>90 230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80424A">
              <w:rPr>
                <w:sz w:val="20"/>
                <w:szCs w:val="20"/>
              </w:rPr>
              <w:t>lai segtu izdevumus, kas saistīti ar trīs civilo ekspertu dalības laika pagarināšanu Eiropas Savienības Padomdevēja misijā civilā drošības sektora reformām Ukrainā.</w:t>
            </w:r>
          </w:p>
        </w:tc>
      </w:tr>
    </w:tbl>
    <w:p w14:paraId="4FFDF883" w14:textId="77777777" w:rsidR="00222135" w:rsidRDefault="00222135" w:rsidP="00DC3B4B">
      <w:pPr>
        <w:pStyle w:val="Heading1"/>
        <w:spacing w:before="0"/>
        <w:jc w:val="both"/>
        <w:rPr>
          <w:rFonts w:ascii="Times New Roman" w:hAnsi="Times New Roman" w:cs="Times New Roman"/>
          <w:b/>
          <w:color w:val="auto"/>
          <w:sz w:val="28"/>
          <w:szCs w:val="28"/>
        </w:rPr>
      </w:pPr>
    </w:p>
    <w:p w14:paraId="5D338A10" w14:textId="77777777" w:rsidR="00222135" w:rsidRDefault="00222135">
      <w:pPr>
        <w:rPr>
          <w:rFonts w:eastAsiaTheme="majorEastAsia" w:cs="Times New Roman"/>
          <w:b/>
          <w:sz w:val="28"/>
          <w:szCs w:val="28"/>
        </w:rPr>
      </w:pPr>
      <w:r>
        <w:rPr>
          <w:rFonts w:cs="Times New Roman"/>
          <w:b/>
          <w:sz w:val="28"/>
          <w:szCs w:val="28"/>
        </w:rPr>
        <w:br w:type="page"/>
      </w:r>
    </w:p>
    <w:p w14:paraId="1D4464CD" w14:textId="77777777" w:rsidR="00F32AFA" w:rsidRPr="0039433A" w:rsidRDefault="00F32AFA" w:rsidP="00DC3B4B">
      <w:pPr>
        <w:pStyle w:val="Heading1"/>
        <w:spacing w:before="0"/>
        <w:jc w:val="both"/>
        <w:rPr>
          <w:rFonts w:ascii="Times New Roman" w:hAnsi="Times New Roman" w:cs="Times New Roman"/>
          <w:b/>
          <w:color w:val="auto"/>
          <w:sz w:val="28"/>
          <w:szCs w:val="28"/>
        </w:rPr>
      </w:pPr>
      <w:bookmarkStart w:id="26" w:name="_Ekonomikas_ministrija_"/>
      <w:bookmarkEnd w:id="26"/>
      <w:r w:rsidRPr="0039433A">
        <w:rPr>
          <w:rFonts w:ascii="Times New Roman" w:hAnsi="Times New Roman" w:cs="Times New Roman"/>
          <w:b/>
          <w:color w:val="auto"/>
          <w:sz w:val="28"/>
          <w:szCs w:val="28"/>
        </w:rPr>
        <w:lastRenderedPageBreak/>
        <w:t>Ekonomikas ministrija</w:t>
      </w:r>
      <w:bookmarkEnd w:id="25"/>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F32AFA" w14:paraId="1B754057" w14:textId="77777777" w:rsidTr="00552DFF">
        <w:tc>
          <w:tcPr>
            <w:tcW w:w="1584" w:type="dxa"/>
          </w:tcPr>
          <w:p w14:paraId="63DBCFE8" w14:textId="77777777" w:rsidR="00F32AFA" w:rsidRPr="00FE5AE6" w:rsidRDefault="00F32AFA" w:rsidP="00DC3B4B">
            <w:pPr>
              <w:jc w:val="both"/>
              <w:rPr>
                <w:b/>
                <w:sz w:val="20"/>
                <w:szCs w:val="20"/>
              </w:rPr>
            </w:pPr>
            <w:r w:rsidRPr="00FE5AE6">
              <w:rPr>
                <w:b/>
                <w:sz w:val="20"/>
                <w:szCs w:val="20"/>
              </w:rPr>
              <w:t>Kods/FM rīk.dat.un Nr.</w:t>
            </w:r>
          </w:p>
        </w:tc>
        <w:tc>
          <w:tcPr>
            <w:tcW w:w="3798" w:type="dxa"/>
          </w:tcPr>
          <w:p w14:paraId="02C3E368" w14:textId="77777777" w:rsidR="00F32AFA" w:rsidRPr="00FE5AE6" w:rsidRDefault="00F32AFA" w:rsidP="00DC3B4B">
            <w:pPr>
              <w:jc w:val="both"/>
              <w:rPr>
                <w:b/>
                <w:sz w:val="20"/>
                <w:szCs w:val="20"/>
              </w:rPr>
            </w:pPr>
            <w:r w:rsidRPr="00FE5AE6">
              <w:rPr>
                <w:b/>
                <w:sz w:val="20"/>
                <w:szCs w:val="20"/>
              </w:rPr>
              <w:t>Programmas/apakšprogrammas nosaukums</w:t>
            </w:r>
          </w:p>
        </w:tc>
        <w:tc>
          <w:tcPr>
            <w:tcW w:w="1276" w:type="dxa"/>
          </w:tcPr>
          <w:p w14:paraId="2FF7C461" w14:textId="0ACDC7A7" w:rsidR="00F32AFA" w:rsidRPr="00FE5AE6" w:rsidRDefault="001444DC" w:rsidP="00DC3B4B">
            <w:pPr>
              <w:jc w:val="both"/>
              <w:rPr>
                <w:b/>
                <w:sz w:val="20"/>
                <w:szCs w:val="20"/>
              </w:rPr>
            </w:pPr>
            <w:r>
              <w:rPr>
                <w:b/>
                <w:sz w:val="20"/>
                <w:szCs w:val="20"/>
              </w:rPr>
              <w:t>202</w:t>
            </w:r>
            <w:r w:rsidR="002575D7">
              <w:rPr>
                <w:b/>
                <w:sz w:val="20"/>
                <w:szCs w:val="20"/>
              </w:rPr>
              <w:t>1</w:t>
            </w:r>
            <w:r w:rsidR="00F32AFA" w:rsidRPr="00FE5AE6">
              <w:rPr>
                <w:b/>
                <w:sz w:val="20"/>
                <w:szCs w:val="20"/>
              </w:rPr>
              <w:t>.gada plāns</w:t>
            </w:r>
          </w:p>
        </w:tc>
        <w:tc>
          <w:tcPr>
            <w:tcW w:w="1275" w:type="dxa"/>
          </w:tcPr>
          <w:p w14:paraId="4F358E8A" w14:textId="2FED30BC" w:rsidR="00F32AFA" w:rsidRPr="00FE5AE6" w:rsidRDefault="00F32AFA" w:rsidP="00DC3B4B">
            <w:pPr>
              <w:jc w:val="both"/>
              <w:rPr>
                <w:b/>
                <w:sz w:val="20"/>
                <w:szCs w:val="20"/>
              </w:rPr>
            </w:pPr>
            <w:r w:rsidRPr="00FE5AE6">
              <w:rPr>
                <w:b/>
                <w:sz w:val="20"/>
                <w:szCs w:val="20"/>
              </w:rPr>
              <w:t xml:space="preserve">Izmaiņas uz </w:t>
            </w:r>
            <w:r w:rsidR="003F0976">
              <w:rPr>
                <w:b/>
                <w:sz w:val="20"/>
                <w:szCs w:val="20"/>
              </w:rPr>
              <w:t>3</w:t>
            </w:r>
            <w:r w:rsidR="00C2762D">
              <w:rPr>
                <w:b/>
                <w:sz w:val="20"/>
                <w:szCs w:val="20"/>
              </w:rPr>
              <w:t>1</w:t>
            </w:r>
            <w:r w:rsidR="003F0976">
              <w:rPr>
                <w:b/>
                <w:sz w:val="20"/>
                <w:szCs w:val="20"/>
              </w:rPr>
              <w:t>.</w:t>
            </w:r>
            <w:r w:rsidR="002575D7">
              <w:rPr>
                <w:b/>
                <w:sz w:val="20"/>
                <w:szCs w:val="20"/>
              </w:rPr>
              <w:t>03</w:t>
            </w:r>
            <w:r w:rsidR="001444DC">
              <w:rPr>
                <w:b/>
                <w:sz w:val="20"/>
                <w:szCs w:val="20"/>
              </w:rPr>
              <w:t>.202</w:t>
            </w:r>
            <w:r w:rsidR="002575D7">
              <w:rPr>
                <w:b/>
                <w:sz w:val="20"/>
                <w:szCs w:val="20"/>
              </w:rPr>
              <w:t>1</w:t>
            </w:r>
          </w:p>
        </w:tc>
        <w:tc>
          <w:tcPr>
            <w:tcW w:w="1411" w:type="dxa"/>
          </w:tcPr>
          <w:p w14:paraId="54AA11AF" w14:textId="1E65446E" w:rsidR="00F32AFA" w:rsidRPr="00FE5AE6" w:rsidRDefault="001444DC" w:rsidP="00DC3B4B">
            <w:pPr>
              <w:jc w:val="both"/>
              <w:rPr>
                <w:b/>
                <w:sz w:val="20"/>
                <w:szCs w:val="20"/>
              </w:rPr>
            </w:pPr>
            <w:r>
              <w:rPr>
                <w:b/>
                <w:sz w:val="20"/>
                <w:szCs w:val="20"/>
              </w:rPr>
              <w:t>202</w:t>
            </w:r>
            <w:r w:rsidR="002575D7">
              <w:rPr>
                <w:b/>
                <w:sz w:val="20"/>
                <w:szCs w:val="20"/>
              </w:rPr>
              <w:t>1</w:t>
            </w:r>
            <w:r w:rsidR="00F32AFA" w:rsidRPr="00FE5AE6">
              <w:rPr>
                <w:b/>
                <w:sz w:val="20"/>
                <w:szCs w:val="20"/>
              </w:rPr>
              <w:t>.gada plāns kopā ar izmaiņām</w:t>
            </w:r>
          </w:p>
        </w:tc>
      </w:tr>
      <w:tr w:rsidR="00F32AFA" w14:paraId="4DDC2C3B" w14:textId="77777777" w:rsidTr="00552DFF">
        <w:tc>
          <w:tcPr>
            <w:tcW w:w="5382" w:type="dxa"/>
            <w:gridSpan w:val="2"/>
            <w:shd w:val="clear" w:color="auto" w:fill="FFD966" w:themeFill="accent4" w:themeFillTint="99"/>
          </w:tcPr>
          <w:p w14:paraId="7C32144E" w14:textId="77777777" w:rsidR="00F32AFA" w:rsidRPr="00FE5AE6" w:rsidRDefault="00F32AFA"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2841F836" w14:textId="23B7C4BE" w:rsidR="00F32AFA" w:rsidRPr="00DC2BFF" w:rsidRDefault="00DC2BFF" w:rsidP="00DC3B4B">
            <w:pPr>
              <w:jc w:val="both"/>
              <w:rPr>
                <w:rFonts w:ascii="TimesNewRoman" w:hAnsi="TimesNewRoman" w:cs="Arial"/>
                <w:b/>
                <w:bCs/>
                <w:sz w:val="20"/>
                <w:szCs w:val="20"/>
              </w:rPr>
            </w:pPr>
            <w:r>
              <w:rPr>
                <w:rFonts w:ascii="TimesNewRoman" w:hAnsi="TimesNewRoman" w:cs="Arial"/>
                <w:b/>
                <w:bCs/>
                <w:sz w:val="20"/>
                <w:szCs w:val="20"/>
              </w:rPr>
              <w:t>134 587 266</w:t>
            </w:r>
          </w:p>
        </w:tc>
        <w:tc>
          <w:tcPr>
            <w:tcW w:w="1275" w:type="dxa"/>
            <w:shd w:val="clear" w:color="auto" w:fill="FFD966" w:themeFill="accent4" w:themeFillTint="99"/>
          </w:tcPr>
          <w:p w14:paraId="05DBFD79" w14:textId="1B1DF433" w:rsidR="00F32AFA" w:rsidRPr="009D3721" w:rsidRDefault="00DC2BFF" w:rsidP="00DC3B4B">
            <w:pPr>
              <w:jc w:val="both"/>
              <w:rPr>
                <w:rFonts w:ascii="TimesNewRoman" w:hAnsi="TimesNewRoman" w:cs="Arial"/>
                <w:b/>
                <w:sz w:val="20"/>
                <w:szCs w:val="20"/>
              </w:rPr>
            </w:pPr>
            <w:r w:rsidRPr="009D3721">
              <w:rPr>
                <w:rFonts w:ascii="TimesNewRoman" w:hAnsi="TimesNewRoman" w:cs="Arial"/>
                <w:b/>
                <w:sz w:val="20"/>
                <w:szCs w:val="20"/>
              </w:rPr>
              <w:t>19 995 294</w:t>
            </w:r>
          </w:p>
        </w:tc>
        <w:tc>
          <w:tcPr>
            <w:tcW w:w="1411" w:type="dxa"/>
            <w:shd w:val="clear" w:color="auto" w:fill="FFD966" w:themeFill="accent4" w:themeFillTint="99"/>
          </w:tcPr>
          <w:p w14:paraId="6397B3DE" w14:textId="18C25902" w:rsidR="00F32AFA" w:rsidRPr="00D87DA7" w:rsidRDefault="00DC2BFF" w:rsidP="00DC3B4B">
            <w:pPr>
              <w:jc w:val="both"/>
              <w:rPr>
                <w:rFonts w:ascii="TimesNewRoman" w:hAnsi="TimesNewRoman" w:cs="Arial"/>
                <w:b/>
                <w:bCs/>
                <w:sz w:val="20"/>
                <w:szCs w:val="20"/>
              </w:rPr>
            </w:pPr>
            <w:r>
              <w:rPr>
                <w:rFonts w:ascii="TimesNewRoman" w:hAnsi="TimesNewRoman" w:cs="Arial"/>
                <w:b/>
                <w:bCs/>
                <w:sz w:val="20"/>
                <w:szCs w:val="20"/>
              </w:rPr>
              <w:t>154 582 560</w:t>
            </w:r>
          </w:p>
        </w:tc>
      </w:tr>
    </w:tbl>
    <w:p w14:paraId="1299B272" w14:textId="77777777" w:rsidR="00F32AFA" w:rsidRDefault="00F32AFA"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49187E" w14:paraId="53939EBD" w14:textId="77777777" w:rsidTr="00105D1C">
        <w:tc>
          <w:tcPr>
            <w:tcW w:w="1555" w:type="dxa"/>
            <w:shd w:val="clear" w:color="auto" w:fill="C5E0B3" w:themeFill="accent6" w:themeFillTint="66"/>
          </w:tcPr>
          <w:p w14:paraId="2D5F7F2E" w14:textId="77777777" w:rsidR="0049187E" w:rsidRDefault="0049187E" w:rsidP="00105D1C">
            <w:pPr>
              <w:jc w:val="both"/>
              <w:rPr>
                <w:sz w:val="20"/>
                <w:szCs w:val="20"/>
              </w:rPr>
            </w:pPr>
            <w:r>
              <w:rPr>
                <w:sz w:val="20"/>
                <w:szCs w:val="20"/>
              </w:rPr>
              <w:t>20.00.00</w:t>
            </w:r>
          </w:p>
        </w:tc>
        <w:tc>
          <w:tcPr>
            <w:tcW w:w="3827" w:type="dxa"/>
            <w:shd w:val="clear" w:color="auto" w:fill="C5E0B3" w:themeFill="accent6" w:themeFillTint="66"/>
          </w:tcPr>
          <w:p w14:paraId="439ED14A" w14:textId="77777777" w:rsidR="0049187E" w:rsidRDefault="0049187E" w:rsidP="00105D1C">
            <w:pPr>
              <w:jc w:val="both"/>
              <w:rPr>
                <w:sz w:val="20"/>
                <w:szCs w:val="20"/>
              </w:rPr>
            </w:pPr>
            <w:r>
              <w:rPr>
                <w:sz w:val="20"/>
                <w:szCs w:val="20"/>
              </w:rPr>
              <w:t>Būvniecība</w:t>
            </w:r>
          </w:p>
        </w:tc>
        <w:tc>
          <w:tcPr>
            <w:tcW w:w="1276" w:type="dxa"/>
            <w:shd w:val="clear" w:color="auto" w:fill="C5E0B3" w:themeFill="accent6" w:themeFillTint="66"/>
          </w:tcPr>
          <w:p w14:paraId="3ECFEBF5" w14:textId="7ACF3E7D" w:rsidR="0049187E" w:rsidRPr="009D3721" w:rsidRDefault="009D3721" w:rsidP="00105D1C">
            <w:pPr>
              <w:jc w:val="both"/>
              <w:rPr>
                <w:rFonts w:ascii="TimesNewRoman" w:hAnsi="TimesNewRoman" w:cs="Arial"/>
                <w:sz w:val="20"/>
                <w:szCs w:val="20"/>
              </w:rPr>
            </w:pPr>
            <w:r>
              <w:rPr>
                <w:rFonts w:ascii="TimesNewRoman" w:hAnsi="TimesNewRoman" w:cs="Arial"/>
                <w:sz w:val="20"/>
                <w:szCs w:val="20"/>
              </w:rPr>
              <w:t>3 733 936</w:t>
            </w:r>
          </w:p>
        </w:tc>
        <w:tc>
          <w:tcPr>
            <w:tcW w:w="1275" w:type="dxa"/>
            <w:shd w:val="clear" w:color="auto" w:fill="C5E0B3" w:themeFill="accent6" w:themeFillTint="66"/>
          </w:tcPr>
          <w:p w14:paraId="499BFB4F" w14:textId="7CD344C8" w:rsidR="0049187E" w:rsidRPr="009D3721" w:rsidRDefault="009D3721" w:rsidP="00F229FC">
            <w:pPr>
              <w:jc w:val="both"/>
              <w:rPr>
                <w:rFonts w:ascii="TimesNewRoman" w:hAnsi="TimesNewRoman" w:cs="Arial"/>
                <w:sz w:val="20"/>
                <w:szCs w:val="20"/>
              </w:rPr>
            </w:pPr>
            <w:r>
              <w:rPr>
                <w:rFonts w:ascii="TimesNewRoman" w:hAnsi="TimesNewRoman" w:cs="Arial"/>
                <w:sz w:val="20"/>
                <w:szCs w:val="20"/>
              </w:rPr>
              <w:t>289 070</w:t>
            </w:r>
          </w:p>
        </w:tc>
        <w:tc>
          <w:tcPr>
            <w:tcW w:w="1411" w:type="dxa"/>
            <w:shd w:val="clear" w:color="auto" w:fill="C5E0B3" w:themeFill="accent6" w:themeFillTint="66"/>
          </w:tcPr>
          <w:p w14:paraId="0004CF5C" w14:textId="14C7FF2E" w:rsidR="0049187E" w:rsidRPr="009D3721" w:rsidRDefault="009D3721" w:rsidP="00105D1C">
            <w:pPr>
              <w:jc w:val="both"/>
              <w:rPr>
                <w:rFonts w:ascii="TimesNewRoman" w:hAnsi="TimesNewRoman" w:cs="Arial"/>
                <w:sz w:val="20"/>
                <w:szCs w:val="20"/>
              </w:rPr>
            </w:pPr>
            <w:r>
              <w:rPr>
                <w:rFonts w:ascii="TimesNewRoman" w:hAnsi="TimesNewRoman" w:cs="Arial"/>
                <w:sz w:val="20"/>
                <w:szCs w:val="20"/>
              </w:rPr>
              <w:t>4 023 006</w:t>
            </w:r>
          </w:p>
        </w:tc>
      </w:tr>
    </w:tbl>
    <w:p w14:paraId="613D99D8" w14:textId="5FF5CCE3" w:rsidR="0049187E" w:rsidRDefault="009D3721" w:rsidP="00DC3B4B">
      <w:pPr>
        <w:jc w:val="both"/>
        <w:rPr>
          <w:i/>
          <w:sz w:val="20"/>
          <w:szCs w:val="20"/>
        </w:rPr>
      </w:pPr>
      <w:r>
        <w:rPr>
          <w:noProof/>
          <w:lang w:eastAsia="lv-LV"/>
        </w:rPr>
        <w:drawing>
          <wp:inline distT="0" distB="0" distL="0" distR="0" wp14:anchorId="73C20517" wp14:editId="24AB7E8F">
            <wp:extent cx="5939790" cy="1969770"/>
            <wp:effectExtent l="0" t="0" r="3810" b="1143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F3710" w:rsidRPr="000D3656" w14:paraId="6E7E3FA6" w14:textId="77777777" w:rsidTr="009D3721">
        <w:tc>
          <w:tcPr>
            <w:tcW w:w="1570" w:type="dxa"/>
          </w:tcPr>
          <w:p w14:paraId="3A10C6DA" w14:textId="77777777" w:rsidR="001F3710" w:rsidRPr="000D3656" w:rsidRDefault="001F3710" w:rsidP="00B13B69">
            <w:pPr>
              <w:tabs>
                <w:tab w:val="left" w:pos="0"/>
              </w:tabs>
              <w:jc w:val="both"/>
              <w:rPr>
                <w:sz w:val="20"/>
                <w:szCs w:val="20"/>
              </w:rPr>
            </w:pPr>
            <w:r w:rsidRPr="000D3656">
              <w:rPr>
                <w:sz w:val="20"/>
                <w:szCs w:val="20"/>
              </w:rPr>
              <w:t xml:space="preserve">FM </w:t>
            </w:r>
            <w:r>
              <w:rPr>
                <w:sz w:val="20"/>
                <w:szCs w:val="20"/>
              </w:rPr>
              <w:t>18.03.2021 rīk.Nr.159</w:t>
            </w:r>
          </w:p>
        </w:tc>
        <w:tc>
          <w:tcPr>
            <w:tcW w:w="7796" w:type="dxa"/>
          </w:tcPr>
          <w:p w14:paraId="30A96B18" w14:textId="014D6771" w:rsidR="001F3710" w:rsidRPr="00F6194B" w:rsidRDefault="001F3710" w:rsidP="00B13B69">
            <w:pPr>
              <w:jc w:val="both"/>
              <w:rPr>
                <w:sz w:val="27"/>
                <w:szCs w:val="27"/>
              </w:rPr>
            </w:pPr>
            <w:r>
              <w:rPr>
                <w:sz w:val="20"/>
                <w:szCs w:val="20"/>
              </w:rPr>
              <w:t>289 070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1F3710">
              <w:rPr>
                <w:sz w:val="20"/>
                <w:szCs w:val="20"/>
              </w:rPr>
              <w:t>lai nodrošinātu Eiropas Reģionālās attīstības fonda projekta “Būvniecības procesu un informācijas sistēmas attīstība (1.kārta)” ietvaros Būvniecības procesu un informācijas sistēmas attīstīto risinājumu uzturēšanu (Apropriācijas rezerve).</w:t>
            </w:r>
          </w:p>
        </w:tc>
      </w:tr>
    </w:tbl>
    <w:p w14:paraId="4231C0F2" w14:textId="77777777" w:rsidR="0049187E" w:rsidRDefault="0049187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46C68B81" w14:textId="77777777" w:rsidTr="00691090">
        <w:tc>
          <w:tcPr>
            <w:tcW w:w="1555" w:type="dxa"/>
            <w:shd w:val="clear" w:color="auto" w:fill="C5E0B3" w:themeFill="accent6" w:themeFillTint="66"/>
          </w:tcPr>
          <w:p w14:paraId="09C3D5E4" w14:textId="77777777" w:rsidR="00602627" w:rsidRDefault="00602627" w:rsidP="00DC3B4B">
            <w:pPr>
              <w:jc w:val="both"/>
              <w:rPr>
                <w:sz w:val="20"/>
                <w:szCs w:val="20"/>
              </w:rPr>
            </w:pPr>
            <w:r>
              <w:rPr>
                <w:sz w:val="20"/>
                <w:szCs w:val="20"/>
              </w:rPr>
              <w:t>24.00.00</w:t>
            </w:r>
          </w:p>
        </w:tc>
        <w:tc>
          <w:tcPr>
            <w:tcW w:w="3827" w:type="dxa"/>
            <w:shd w:val="clear" w:color="auto" w:fill="C5E0B3" w:themeFill="accent6" w:themeFillTint="66"/>
          </w:tcPr>
          <w:p w14:paraId="38F1345D" w14:textId="77777777" w:rsidR="00602627" w:rsidRDefault="00602627" w:rsidP="00DC3B4B">
            <w:pPr>
              <w:jc w:val="both"/>
              <w:rPr>
                <w:sz w:val="20"/>
                <w:szCs w:val="20"/>
              </w:rPr>
            </w:pPr>
            <w:r w:rsidRPr="00602627">
              <w:rPr>
                <w:sz w:val="20"/>
                <w:szCs w:val="20"/>
              </w:rPr>
              <w:t>Statistiskās informācijas nodrošināšana</w:t>
            </w:r>
          </w:p>
        </w:tc>
        <w:tc>
          <w:tcPr>
            <w:tcW w:w="1276" w:type="dxa"/>
            <w:shd w:val="clear" w:color="auto" w:fill="C5E0B3" w:themeFill="accent6" w:themeFillTint="66"/>
          </w:tcPr>
          <w:p w14:paraId="1872B7E4" w14:textId="0EF7E95E" w:rsidR="00602627" w:rsidRPr="009D3721" w:rsidRDefault="009D3721" w:rsidP="00DC3B4B">
            <w:pPr>
              <w:jc w:val="both"/>
              <w:rPr>
                <w:rFonts w:ascii="TimesNewRoman" w:hAnsi="TimesNewRoman" w:cs="Arial"/>
                <w:sz w:val="20"/>
                <w:szCs w:val="20"/>
              </w:rPr>
            </w:pPr>
            <w:r>
              <w:rPr>
                <w:rFonts w:ascii="TimesNewRoman" w:hAnsi="TimesNewRoman" w:cs="Arial"/>
                <w:sz w:val="20"/>
                <w:szCs w:val="20"/>
              </w:rPr>
              <w:t>10 552 492</w:t>
            </w:r>
          </w:p>
        </w:tc>
        <w:tc>
          <w:tcPr>
            <w:tcW w:w="1275" w:type="dxa"/>
            <w:shd w:val="clear" w:color="auto" w:fill="C5E0B3" w:themeFill="accent6" w:themeFillTint="66"/>
          </w:tcPr>
          <w:p w14:paraId="04057315" w14:textId="6679C43C" w:rsidR="00602627" w:rsidRDefault="009D3721" w:rsidP="00DC3B4B">
            <w:pPr>
              <w:jc w:val="both"/>
              <w:rPr>
                <w:sz w:val="20"/>
                <w:szCs w:val="20"/>
              </w:rPr>
            </w:pPr>
            <w:r>
              <w:rPr>
                <w:sz w:val="20"/>
                <w:szCs w:val="20"/>
              </w:rPr>
              <w:t>58 191</w:t>
            </w:r>
          </w:p>
        </w:tc>
        <w:tc>
          <w:tcPr>
            <w:tcW w:w="1411" w:type="dxa"/>
            <w:shd w:val="clear" w:color="auto" w:fill="C5E0B3" w:themeFill="accent6" w:themeFillTint="66"/>
          </w:tcPr>
          <w:p w14:paraId="601CAA85" w14:textId="79FF2CDE" w:rsidR="00602627" w:rsidRPr="009D3721" w:rsidRDefault="009D3721" w:rsidP="00DC3B4B">
            <w:pPr>
              <w:jc w:val="both"/>
              <w:rPr>
                <w:rFonts w:ascii="TimesNewRoman" w:hAnsi="TimesNewRoman" w:cs="Arial"/>
                <w:sz w:val="20"/>
                <w:szCs w:val="20"/>
              </w:rPr>
            </w:pPr>
            <w:r>
              <w:rPr>
                <w:rFonts w:ascii="TimesNewRoman" w:hAnsi="TimesNewRoman" w:cs="Arial"/>
                <w:sz w:val="20"/>
                <w:szCs w:val="20"/>
              </w:rPr>
              <w:t>10 610 683</w:t>
            </w:r>
          </w:p>
        </w:tc>
      </w:tr>
    </w:tbl>
    <w:p w14:paraId="49E2AFE0" w14:textId="6AA14621" w:rsidR="00A4478B" w:rsidRDefault="009D3721" w:rsidP="00DC3B4B">
      <w:pPr>
        <w:jc w:val="both"/>
        <w:rPr>
          <w:i/>
          <w:sz w:val="20"/>
          <w:szCs w:val="20"/>
        </w:rPr>
      </w:pPr>
      <w:r>
        <w:rPr>
          <w:noProof/>
          <w:lang w:eastAsia="lv-LV"/>
        </w:rPr>
        <w:drawing>
          <wp:inline distT="0" distB="0" distL="0" distR="0" wp14:anchorId="480C52B4" wp14:editId="6222EC5E">
            <wp:extent cx="5939790" cy="1969770"/>
            <wp:effectExtent l="0" t="0" r="3810" b="1143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F3710" w:rsidRPr="000D3656" w14:paraId="5DB435B3" w14:textId="77777777" w:rsidTr="009D3721">
        <w:tc>
          <w:tcPr>
            <w:tcW w:w="1570" w:type="dxa"/>
          </w:tcPr>
          <w:p w14:paraId="6D39ADCD" w14:textId="77777777" w:rsidR="001F3710" w:rsidRPr="000D3656" w:rsidRDefault="001F3710" w:rsidP="00B13B69">
            <w:pPr>
              <w:tabs>
                <w:tab w:val="left" w:pos="0"/>
              </w:tabs>
              <w:jc w:val="both"/>
              <w:rPr>
                <w:sz w:val="20"/>
                <w:szCs w:val="20"/>
              </w:rPr>
            </w:pPr>
            <w:r w:rsidRPr="000D3656">
              <w:rPr>
                <w:sz w:val="20"/>
                <w:szCs w:val="20"/>
              </w:rPr>
              <w:t xml:space="preserve">FM </w:t>
            </w:r>
            <w:r>
              <w:rPr>
                <w:sz w:val="20"/>
                <w:szCs w:val="20"/>
              </w:rPr>
              <w:t>18.03.2021 rīk.Nr.159</w:t>
            </w:r>
          </w:p>
        </w:tc>
        <w:tc>
          <w:tcPr>
            <w:tcW w:w="7796" w:type="dxa"/>
          </w:tcPr>
          <w:p w14:paraId="58CD7952" w14:textId="6220C248" w:rsidR="001F3710" w:rsidRPr="00F6194B" w:rsidRDefault="001F3710" w:rsidP="00B13B69">
            <w:pPr>
              <w:jc w:val="both"/>
              <w:rPr>
                <w:sz w:val="27"/>
                <w:szCs w:val="27"/>
              </w:rPr>
            </w:pPr>
            <w:r>
              <w:rPr>
                <w:sz w:val="20"/>
                <w:szCs w:val="20"/>
              </w:rPr>
              <w:t>58 191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1F3710">
              <w:rPr>
                <w:sz w:val="20"/>
                <w:szCs w:val="20"/>
              </w:rPr>
              <w:t>lai nodrošinātu Eiropas Reģionālās attīstības fonda projekta “Oficiālās statistikas portāls” ietvaros izveidotā Oficiālā statistikas portāla uzturēšanu (Apropriācijas rezerve).</w:t>
            </w:r>
          </w:p>
        </w:tc>
      </w:tr>
    </w:tbl>
    <w:p w14:paraId="49398F33" w14:textId="77777777" w:rsidR="001F3710" w:rsidRDefault="001F3710" w:rsidP="00DC3B4B">
      <w:pPr>
        <w:jc w:val="both"/>
        <w:rPr>
          <w:i/>
          <w:sz w:val="20"/>
          <w:szCs w:val="20"/>
        </w:rPr>
      </w:pPr>
    </w:p>
    <w:tbl>
      <w:tblPr>
        <w:tblStyle w:val="TableGrid"/>
        <w:tblW w:w="9351" w:type="dxa"/>
        <w:tblLook w:val="04A0" w:firstRow="1" w:lastRow="0" w:firstColumn="1" w:lastColumn="0" w:noHBand="0" w:noVBand="1"/>
      </w:tblPr>
      <w:tblGrid>
        <w:gridCol w:w="1555"/>
        <w:gridCol w:w="3827"/>
        <w:gridCol w:w="1276"/>
        <w:gridCol w:w="1276"/>
        <w:gridCol w:w="1417"/>
      </w:tblGrid>
      <w:tr w:rsidR="002575D7" w14:paraId="2C54B21E" w14:textId="77777777" w:rsidTr="009D3721">
        <w:tc>
          <w:tcPr>
            <w:tcW w:w="1555" w:type="dxa"/>
            <w:shd w:val="clear" w:color="auto" w:fill="C5E0B3" w:themeFill="accent6" w:themeFillTint="66"/>
          </w:tcPr>
          <w:p w14:paraId="1A43EAC4" w14:textId="77777777" w:rsidR="002575D7" w:rsidRDefault="002575D7" w:rsidP="002575D7">
            <w:pPr>
              <w:jc w:val="both"/>
              <w:rPr>
                <w:sz w:val="20"/>
                <w:szCs w:val="20"/>
              </w:rPr>
            </w:pPr>
            <w:r>
              <w:rPr>
                <w:sz w:val="20"/>
                <w:szCs w:val="20"/>
              </w:rPr>
              <w:t>26.01.00</w:t>
            </w:r>
          </w:p>
        </w:tc>
        <w:tc>
          <w:tcPr>
            <w:tcW w:w="3827" w:type="dxa"/>
            <w:shd w:val="clear" w:color="auto" w:fill="C5E0B3" w:themeFill="accent6" w:themeFillTint="66"/>
          </w:tcPr>
          <w:p w14:paraId="3A922F5B" w14:textId="77777777" w:rsidR="002575D7" w:rsidRDefault="002575D7" w:rsidP="002575D7">
            <w:pPr>
              <w:jc w:val="both"/>
              <w:rPr>
                <w:sz w:val="20"/>
                <w:szCs w:val="20"/>
              </w:rPr>
            </w:pPr>
            <w:r w:rsidRPr="00602627">
              <w:rPr>
                <w:sz w:val="20"/>
                <w:szCs w:val="20"/>
              </w:rPr>
              <w:t>Iekšējais tirgus un patērētāju tiesību aizsardzība</w:t>
            </w:r>
          </w:p>
        </w:tc>
        <w:tc>
          <w:tcPr>
            <w:tcW w:w="1276" w:type="dxa"/>
            <w:shd w:val="clear" w:color="auto" w:fill="C5E0B3" w:themeFill="accent6" w:themeFillTint="66"/>
          </w:tcPr>
          <w:p w14:paraId="4AC7B32A" w14:textId="3DB81EDE" w:rsidR="002575D7" w:rsidRPr="009D3721" w:rsidRDefault="009D3721" w:rsidP="002575D7">
            <w:pPr>
              <w:jc w:val="both"/>
              <w:rPr>
                <w:rFonts w:ascii="TimesNewRoman" w:hAnsi="TimesNewRoman" w:cs="Arial"/>
                <w:sz w:val="20"/>
                <w:szCs w:val="20"/>
              </w:rPr>
            </w:pPr>
            <w:r>
              <w:rPr>
                <w:rFonts w:ascii="TimesNewRoman" w:hAnsi="TimesNewRoman" w:cs="Arial"/>
                <w:sz w:val="20"/>
                <w:szCs w:val="20"/>
              </w:rPr>
              <w:t>3 659 367</w:t>
            </w:r>
          </w:p>
        </w:tc>
        <w:tc>
          <w:tcPr>
            <w:tcW w:w="1276" w:type="dxa"/>
            <w:shd w:val="clear" w:color="auto" w:fill="C5E0B3" w:themeFill="accent6" w:themeFillTint="66"/>
          </w:tcPr>
          <w:p w14:paraId="6A31232E" w14:textId="4BBC4851" w:rsidR="002575D7" w:rsidRPr="00875470" w:rsidRDefault="00BB3F76" w:rsidP="002575D7">
            <w:pPr>
              <w:jc w:val="both"/>
              <w:rPr>
                <w:sz w:val="20"/>
                <w:szCs w:val="20"/>
              </w:rPr>
            </w:pPr>
            <w:r>
              <w:rPr>
                <w:sz w:val="20"/>
                <w:szCs w:val="20"/>
              </w:rPr>
              <w:t>0</w:t>
            </w:r>
          </w:p>
        </w:tc>
        <w:tc>
          <w:tcPr>
            <w:tcW w:w="1417" w:type="dxa"/>
            <w:shd w:val="clear" w:color="auto" w:fill="C5E0B3" w:themeFill="accent6" w:themeFillTint="66"/>
          </w:tcPr>
          <w:p w14:paraId="152F7AD9" w14:textId="4B6F3353" w:rsidR="002575D7" w:rsidRDefault="009D3721" w:rsidP="002575D7">
            <w:pPr>
              <w:jc w:val="both"/>
              <w:rPr>
                <w:sz w:val="20"/>
                <w:szCs w:val="20"/>
              </w:rPr>
            </w:pPr>
            <w:r>
              <w:rPr>
                <w:rFonts w:ascii="TimesNewRoman" w:hAnsi="TimesNewRoman" w:cs="Arial"/>
                <w:sz w:val="20"/>
                <w:szCs w:val="20"/>
              </w:rPr>
              <w:t>3 659 367</w:t>
            </w:r>
          </w:p>
        </w:tc>
      </w:tr>
    </w:tbl>
    <w:p w14:paraId="1F924CD7" w14:textId="77777777" w:rsidR="009D3721" w:rsidRDefault="009D3721" w:rsidP="009D372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05C2F28F" w14:textId="77777777" w:rsidTr="00691090">
        <w:tc>
          <w:tcPr>
            <w:tcW w:w="1555" w:type="dxa"/>
            <w:shd w:val="clear" w:color="auto" w:fill="C5E0B3" w:themeFill="accent6" w:themeFillTint="66"/>
          </w:tcPr>
          <w:p w14:paraId="38E6B664" w14:textId="77777777" w:rsidR="00602627" w:rsidRDefault="00602627" w:rsidP="00DC3B4B">
            <w:pPr>
              <w:jc w:val="both"/>
              <w:rPr>
                <w:sz w:val="20"/>
                <w:szCs w:val="20"/>
              </w:rPr>
            </w:pPr>
            <w:r>
              <w:rPr>
                <w:sz w:val="20"/>
                <w:szCs w:val="20"/>
              </w:rPr>
              <w:t>26.02.00</w:t>
            </w:r>
          </w:p>
        </w:tc>
        <w:tc>
          <w:tcPr>
            <w:tcW w:w="3827" w:type="dxa"/>
            <w:shd w:val="clear" w:color="auto" w:fill="C5E0B3" w:themeFill="accent6" w:themeFillTint="66"/>
          </w:tcPr>
          <w:p w14:paraId="05EFEF73" w14:textId="77777777" w:rsidR="00602627" w:rsidRDefault="00602627" w:rsidP="00DC3B4B">
            <w:pPr>
              <w:jc w:val="both"/>
              <w:rPr>
                <w:sz w:val="20"/>
                <w:szCs w:val="20"/>
              </w:rPr>
            </w:pPr>
            <w:r w:rsidRPr="00602627">
              <w:rPr>
                <w:sz w:val="20"/>
                <w:szCs w:val="20"/>
              </w:rPr>
              <w:t>Konkurences politikas ieviešana</w:t>
            </w:r>
          </w:p>
        </w:tc>
        <w:tc>
          <w:tcPr>
            <w:tcW w:w="1276" w:type="dxa"/>
            <w:shd w:val="clear" w:color="auto" w:fill="C5E0B3" w:themeFill="accent6" w:themeFillTint="66"/>
          </w:tcPr>
          <w:p w14:paraId="60C1CF70" w14:textId="04FE591F" w:rsidR="00602627" w:rsidRPr="009D3721" w:rsidRDefault="009D3721" w:rsidP="00DC3B4B">
            <w:pPr>
              <w:jc w:val="both"/>
              <w:rPr>
                <w:rFonts w:ascii="TimesNewRoman" w:hAnsi="TimesNewRoman" w:cs="Arial"/>
                <w:sz w:val="20"/>
                <w:szCs w:val="20"/>
              </w:rPr>
            </w:pPr>
            <w:r>
              <w:rPr>
                <w:rFonts w:ascii="TimesNewRoman" w:hAnsi="TimesNewRoman" w:cs="Arial"/>
                <w:sz w:val="20"/>
                <w:szCs w:val="20"/>
              </w:rPr>
              <w:t>2 143 139</w:t>
            </w:r>
          </w:p>
        </w:tc>
        <w:tc>
          <w:tcPr>
            <w:tcW w:w="1275" w:type="dxa"/>
            <w:shd w:val="clear" w:color="auto" w:fill="C5E0B3" w:themeFill="accent6" w:themeFillTint="66"/>
          </w:tcPr>
          <w:p w14:paraId="063FF287" w14:textId="704AA96C" w:rsidR="00602627" w:rsidRDefault="00BB3F76" w:rsidP="00DC3B4B">
            <w:pPr>
              <w:jc w:val="both"/>
              <w:rPr>
                <w:sz w:val="20"/>
                <w:szCs w:val="20"/>
              </w:rPr>
            </w:pPr>
            <w:r>
              <w:rPr>
                <w:sz w:val="20"/>
                <w:szCs w:val="20"/>
              </w:rPr>
              <w:t>0</w:t>
            </w:r>
          </w:p>
        </w:tc>
        <w:tc>
          <w:tcPr>
            <w:tcW w:w="1411" w:type="dxa"/>
            <w:shd w:val="clear" w:color="auto" w:fill="C5E0B3" w:themeFill="accent6" w:themeFillTint="66"/>
          </w:tcPr>
          <w:p w14:paraId="5E47DBAA" w14:textId="708DC334" w:rsidR="00602627" w:rsidRDefault="009D3721" w:rsidP="00560E51">
            <w:pPr>
              <w:jc w:val="both"/>
              <w:rPr>
                <w:sz w:val="20"/>
                <w:szCs w:val="20"/>
              </w:rPr>
            </w:pPr>
            <w:r>
              <w:rPr>
                <w:rFonts w:ascii="TimesNewRoman" w:hAnsi="TimesNewRoman" w:cs="Arial"/>
                <w:sz w:val="20"/>
                <w:szCs w:val="20"/>
              </w:rPr>
              <w:t>2 143 139</w:t>
            </w:r>
          </w:p>
        </w:tc>
      </w:tr>
    </w:tbl>
    <w:p w14:paraId="7A874689" w14:textId="77777777" w:rsidR="009D3721" w:rsidRDefault="009D3721" w:rsidP="009D372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1DC3C855" w14:textId="77777777" w:rsidTr="00691090">
        <w:tc>
          <w:tcPr>
            <w:tcW w:w="1555" w:type="dxa"/>
            <w:shd w:val="clear" w:color="auto" w:fill="C5E0B3" w:themeFill="accent6" w:themeFillTint="66"/>
          </w:tcPr>
          <w:p w14:paraId="3864DBBA" w14:textId="77777777" w:rsidR="00602627" w:rsidRDefault="00602627" w:rsidP="00DC3B4B">
            <w:pPr>
              <w:jc w:val="both"/>
              <w:rPr>
                <w:sz w:val="20"/>
                <w:szCs w:val="20"/>
              </w:rPr>
            </w:pPr>
            <w:r>
              <w:rPr>
                <w:sz w:val="20"/>
                <w:szCs w:val="20"/>
              </w:rPr>
              <w:t>26.04.00</w:t>
            </w:r>
          </w:p>
        </w:tc>
        <w:tc>
          <w:tcPr>
            <w:tcW w:w="3827" w:type="dxa"/>
            <w:shd w:val="clear" w:color="auto" w:fill="C5E0B3" w:themeFill="accent6" w:themeFillTint="66"/>
          </w:tcPr>
          <w:p w14:paraId="104E5154" w14:textId="77777777" w:rsidR="00602627" w:rsidRDefault="00602627" w:rsidP="00DC3B4B">
            <w:pPr>
              <w:jc w:val="both"/>
              <w:rPr>
                <w:sz w:val="20"/>
                <w:szCs w:val="20"/>
              </w:rPr>
            </w:pPr>
            <w:r w:rsidRPr="00602627">
              <w:rPr>
                <w:sz w:val="20"/>
                <w:szCs w:val="20"/>
              </w:rPr>
              <w:t>Atbilstības novērtēšana un kvalitātes nodrošināšana</w:t>
            </w:r>
          </w:p>
        </w:tc>
        <w:tc>
          <w:tcPr>
            <w:tcW w:w="1276" w:type="dxa"/>
            <w:shd w:val="clear" w:color="auto" w:fill="C5E0B3" w:themeFill="accent6" w:themeFillTint="66"/>
          </w:tcPr>
          <w:p w14:paraId="2792C66E" w14:textId="771425E1" w:rsidR="00602627" w:rsidRPr="009D3721" w:rsidRDefault="009D3721" w:rsidP="00DC3B4B">
            <w:pPr>
              <w:jc w:val="both"/>
              <w:rPr>
                <w:rFonts w:ascii="TimesNewRoman" w:hAnsi="TimesNewRoman" w:cs="Arial"/>
                <w:sz w:val="20"/>
                <w:szCs w:val="20"/>
              </w:rPr>
            </w:pPr>
            <w:r>
              <w:rPr>
                <w:rFonts w:ascii="TimesNewRoman" w:hAnsi="TimesNewRoman" w:cs="Arial"/>
                <w:sz w:val="20"/>
                <w:szCs w:val="20"/>
              </w:rPr>
              <w:t>386 477</w:t>
            </w:r>
          </w:p>
        </w:tc>
        <w:tc>
          <w:tcPr>
            <w:tcW w:w="1275" w:type="dxa"/>
            <w:shd w:val="clear" w:color="auto" w:fill="C5E0B3" w:themeFill="accent6" w:themeFillTint="66"/>
          </w:tcPr>
          <w:p w14:paraId="44D3254E" w14:textId="5303C4CD" w:rsidR="00602627" w:rsidRDefault="00BB3F76" w:rsidP="00DC3B4B">
            <w:pPr>
              <w:jc w:val="both"/>
              <w:rPr>
                <w:sz w:val="20"/>
                <w:szCs w:val="20"/>
              </w:rPr>
            </w:pPr>
            <w:r>
              <w:rPr>
                <w:sz w:val="20"/>
                <w:szCs w:val="20"/>
              </w:rPr>
              <w:t>0</w:t>
            </w:r>
          </w:p>
        </w:tc>
        <w:tc>
          <w:tcPr>
            <w:tcW w:w="1411" w:type="dxa"/>
            <w:shd w:val="clear" w:color="auto" w:fill="C5E0B3" w:themeFill="accent6" w:themeFillTint="66"/>
          </w:tcPr>
          <w:p w14:paraId="734AF5C7" w14:textId="6EB2D0D2" w:rsidR="00602627" w:rsidRDefault="009D3721" w:rsidP="00DC3B4B">
            <w:pPr>
              <w:jc w:val="both"/>
              <w:rPr>
                <w:sz w:val="20"/>
                <w:szCs w:val="20"/>
              </w:rPr>
            </w:pPr>
            <w:r>
              <w:rPr>
                <w:rFonts w:ascii="TimesNewRoman" w:hAnsi="TimesNewRoman" w:cs="Arial"/>
                <w:sz w:val="20"/>
                <w:szCs w:val="20"/>
              </w:rPr>
              <w:t>386 477</w:t>
            </w:r>
          </w:p>
        </w:tc>
      </w:tr>
    </w:tbl>
    <w:p w14:paraId="7AE9343A" w14:textId="77777777" w:rsidR="00A4478B" w:rsidRDefault="00A4478B"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23132134" w14:textId="77777777" w:rsidTr="00691090">
        <w:tc>
          <w:tcPr>
            <w:tcW w:w="1555" w:type="dxa"/>
            <w:shd w:val="clear" w:color="auto" w:fill="C5E0B3" w:themeFill="accent6" w:themeFillTint="66"/>
          </w:tcPr>
          <w:p w14:paraId="5F857C9F" w14:textId="77777777" w:rsidR="00602627" w:rsidRDefault="00602627" w:rsidP="00DC3B4B">
            <w:pPr>
              <w:jc w:val="both"/>
              <w:rPr>
                <w:sz w:val="20"/>
                <w:szCs w:val="20"/>
              </w:rPr>
            </w:pPr>
            <w:r>
              <w:rPr>
                <w:sz w:val="20"/>
                <w:szCs w:val="20"/>
              </w:rPr>
              <w:t>27.12.00</w:t>
            </w:r>
          </w:p>
        </w:tc>
        <w:tc>
          <w:tcPr>
            <w:tcW w:w="3827" w:type="dxa"/>
            <w:shd w:val="clear" w:color="auto" w:fill="C5E0B3" w:themeFill="accent6" w:themeFillTint="66"/>
          </w:tcPr>
          <w:p w14:paraId="1F0ABACD" w14:textId="77777777" w:rsidR="00602627" w:rsidRDefault="00602627" w:rsidP="00DC3B4B">
            <w:pPr>
              <w:jc w:val="both"/>
              <w:rPr>
                <w:sz w:val="20"/>
                <w:szCs w:val="20"/>
              </w:rPr>
            </w:pPr>
            <w:r w:rsidRPr="00602627">
              <w:rPr>
                <w:sz w:val="20"/>
                <w:szCs w:val="20"/>
              </w:rPr>
              <w:t>LIAA darbības nodrošināšana</w:t>
            </w:r>
          </w:p>
        </w:tc>
        <w:tc>
          <w:tcPr>
            <w:tcW w:w="1276" w:type="dxa"/>
            <w:shd w:val="clear" w:color="auto" w:fill="C5E0B3" w:themeFill="accent6" w:themeFillTint="66"/>
          </w:tcPr>
          <w:p w14:paraId="79AD188B" w14:textId="007CBC6A" w:rsidR="00602627" w:rsidRPr="009D3721" w:rsidRDefault="009D3721" w:rsidP="00DC3B4B">
            <w:pPr>
              <w:jc w:val="both"/>
              <w:rPr>
                <w:rFonts w:ascii="TimesNewRoman" w:hAnsi="TimesNewRoman" w:cs="Arial"/>
                <w:sz w:val="20"/>
                <w:szCs w:val="20"/>
              </w:rPr>
            </w:pPr>
            <w:r>
              <w:rPr>
                <w:rFonts w:ascii="TimesNewRoman" w:hAnsi="TimesNewRoman" w:cs="Arial"/>
                <w:sz w:val="20"/>
                <w:szCs w:val="20"/>
              </w:rPr>
              <w:t>1 105 807</w:t>
            </w:r>
          </w:p>
        </w:tc>
        <w:tc>
          <w:tcPr>
            <w:tcW w:w="1275" w:type="dxa"/>
            <w:shd w:val="clear" w:color="auto" w:fill="C5E0B3" w:themeFill="accent6" w:themeFillTint="66"/>
          </w:tcPr>
          <w:p w14:paraId="0093970B" w14:textId="0B314139" w:rsidR="00602627" w:rsidRDefault="00BB3F76" w:rsidP="00DC3B4B">
            <w:pPr>
              <w:jc w:val="both"/>
              <w:rPr>
                <w:sz w:val="20"/>
                <w:szCs w:val="20"/>
              </w:rPr>
            </w:pPr>
            <w:r>
              <w:rPr>
                <w:sz w:val="20"/>
                <w:szCs w:val="20"/>
              </w:rPr>
              <w:t>0</w:t>
            </w:r>
          </w:p>
        </w:tc>
        <w:tc>
          <w:tcPr>
            <w:tcW w:w="1411" w:type="dxa"/>
            <w:shd w:val="clear" w:color="auto" w:fill="C5E0B3" w:themeFill="accent6" w:themeFillTint="66"/>
          </w:tcPr>
          <w:p w14:paraId="39162EEE" w14:textId="02305F6B" w:rsidR="00602627" w:rsidRDefault="009D3721" w:rsidP="00DC3B4B">
            <w:pPr>
              <w:jc w:val="both"/>
              <w:rPr>
                <w:sz w:val="20"/>
                <w:szCs w:val="20"/>
              </w:rPr>
            </w:pPr>
            <w:r>
              <w:rPr>
                <w:rFonts w:ascii="TimesNewRoman" w:hAnsi="TimesNewRoman" w:cs="Arial"/>
                <w:sz w:val="20"/>
                <w:szCs w:val="20"/>
              </w:rPr>
              <w:t>1 105 807</w:t>
            </w:r>
          </w:p>
        </w:tc>
      </w:tr>
    </w:tbl>
    <w:p w14:paraId="2FED846F" w14:textId="77777777" w:rsidR="00602627" w:rsidRDefault="0060262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7AE5471C" w14:textId="77777777" w:rsidTr="00691090">
        <w:tc>
          <w:tcPr>
            <w:tcW w:w="1555" w:type="dxa"/>
            <w:shd w:val="clear" w:color="auto" w:fill="C5E0B3" w:themeFill="accent6" w:themeFillTint="66"/>
          </w:tcPr>
          <w:p w14:paraId="45FE672C" w14:textId="77777777" w:rsidR="00602627" w:rsidRDefault="00602627" w:rsidP="00DC3B4B">
            <w:pPr>
              <w:jc w:val="both"/>
              <w:rPr>
                <w:sz w:val="20"/>
                <w:szCs w:val="20"/>
              </w:rPr>
            </w:pPr>
            <w:r>
              <w:rPr>
                <w:sz w:val="20"/>
                <w:szCs w:val="20"/>
              </w:rPr>
              <w:t>28.00.00</w:t>
            </w:r>
          </w:p>
        </w:tc>
        <w:tc>
          <w:tcPr>
            <w:tcW w:w="3827" w:type="dxa"/>
            <w:shd w:val="clear" w:color="auto" w:fill="C5E0B3" w:themeFill="accent6" w:themeFillTint="66"/>
          </w:tcPr>
          <w:p w14:paraId="4BC8DC73" w14:textId="77777777" w:rsidR="00602627" w:rsidRDefault="00602627" w:rsidP="00DC3B4B">
            <w:pPr>
              <w:jc w:val="both"/>
              <w:rPr>
                <w:sz w:val="20"/>
                <w:szCs w:val="20"/>
              </w:rPr>
            </w:pPr>
            <w:r w:rsidRPr="00602627">
              <w:rPr>
                <w:sz w:val="20"/>
                <w:szCs w:val="20"/>
              </w:rPr>
              <w:t>Ārējās ekonomiskās politikas ieviešana</w:t>
            </w:r>
          </w:p>
        </w:tc>
        <w:tc>
          <w:tcPr>
            <w:tcW w:w="1276" w:type="dxa"/>
            <w:shd w:val="clear" w:color="auto" w:fill="C5E0B3" w:themeFill="accent6" w:themeFillTint="66"/>
          </w:tcPr>
          <w:p w14:paraId="73BDFCF8" w14:textId="5C14A78B" w:rsidR="00602627" w:rsidRPr="009D3721" w:rsidRDefault="009D3721" w:rsidP="00DC3B4B">
            <w:pPr>
              <w:jc w:val="both"/>
              <w:rPr>
                <w:rFonts w:ascii="TimesNewRoman" w:hAnsi="TimesNewRoman" w:cs="Arial"/>
                <w:sz w:val="20"/>
                <w:szCs w:val="20"/>
              </w:rPr>
            </w:pPr>
            <w:r>
              <w:rPr>
                <w:rFonts w:ascii="TimesNewRoman" w:hAnsi="TimesNewRoman" w:cs="Arial"/>
                <w:sz w:val="20"/>
                <w:szCs w:val="20"/>
              </w:rPr>
              <w:t>7 717 908</w:t>
            </w:r>
          </w:p>
        </w:tc>
        <w:tc>
          <w:tcPr>
            <w:tcW w:w="1275" w:type="dxa"/>
            <w:shd w:val="clear" w:color="auto" w:fill="C5E0B3" w:themeFill="accent6" w:themeFillTint="66"/>
          </w:tcPr>
          <w:p w14:paraId="5A9EA416" w14:textId="2A597AB9" w:rsidR="00602627" w:rsidRPr="00D87DA7" w:rsidRDefault="00BB3F76" w:rsidP="00DC3B4B">
            <w:pPr>
              <w:jc w:val="both"/>
              <w:rPr>
                <w:rFonts w:ascii="TimesNewRoman" w:hAnsi="TimesNewRoman" w:cs="Arial"/>
                <w:bCs/>
                <w:sz w:val="20"/>
                <w:szCs w:val="20"/>
              </w:rPr>
            </w:pPr>
            <w:r>
              <w:rPr>
                <w:rFonts w:ascii="TimesNewRoman" w:hAnsi="TimesNewRoman" w:cs="Arial"/>
                <w:bCs/>
                <w:sz w:val="20"/>
                <w:szCs w:val="20"/>
              </w:rPr>
              <w:t>0</w:t>
            </w:r>
          </w:p>
        </w:tc>
        <w:tc>
          <w:tcPr>
            <w:tcW w:w="1411" w:type="dxa"/>
            <w:shd w:val="clear" w:color="auto" w:fill="C5E0B3" w:themeFill="accent6" w:themeFillTint="66"/>
          </w:tcPr>
          <w:p w14:paraId="1309D2B6" w14:textId="07C8BFF3" w:rsidR="00602627" w:rsidRPr="00D87DA7" w:rsidRDefault="009D3721" w:rsidP="00DC3B4B">
            <w:pPr>
              <w:jc w:val="both"/>
              <w:rPr>
                <w:rFonts w:ascii="TimesNewRoman" w:hAnsi="TimesNewRoman" w:cs="Arial"/>
                <w:sz w:val="20"/>
                <w:szCs w:val="20"/>
              </w:rPr>
            </w:pPr>
            <w:r>
              <w:rPr>
                <w:rFonts w:ascii="TimesNewRoman" w:hAnsi="TimesNewRoman" w:cs="Arial"/>
                <w:sz w:val="20"/>
                <w:szCs w:val="20"/>
              </w:rPr>
              <w:t>7 717 908</w:t>
            </w:r>
          </w:p>
        </w:tc>
      </w:tr>
    </w:tbl>
    <w:p w14:paraId="5E9ED5B6" w14:textId="77777777" w:rsidR="009D3721" w:rsidRDefault="009D3721" w:rsidP="009D372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15C32E1A" w14:textId="77777777" w:rsidTr="00691090">
        <w:tc>
          <w:tcPr>
            <w:tcW w:w="1555" w:type="dxa"/>
            <w:shd w:val="clear" w:color="auto" w:fill="C5E0B3" w:themeFill="accent6" w:themeFillTint="66"/>
          </w:tcPr>
          <w:p w14:paraId="28E1BE5A" w14:textId="77777777" w:rsidR="00602627" w:rsidRDefault="00602627" w:rsidP="00DC3B4B">
            <w:pPr>
              <w:jc w:val="both"/>
              <w:rPr>
                <w:sz w:val="20"/>
                <w:szCs w:val="20"/>
              </w:rPr>
            </w:pPr>
            <w:r>
              <w:rPr>
                <w:sz w:val="20"/>
                <w:szCs w:val="20"/>
              </w:rPr>
              <w:t>29.01.00</w:t>
            </w:r>
          </w:p>
        </w:tc>
        <w:tc>
          <w:tcPr>
            <w:tcW w:w="3827" w:type="dxa"/>
            <w:shd w:val="clear" w:color="auto" w:fill="C5E0B3" w:themeFill="accent6" w:themeFillTint="66"/>
          </w:tcPr>
          <w:p w14:paraId="775052B7" w14:textId="77777777" w:rsidR="00602627" w:rsidRDefault="00602627" w:rsidP="00DC3B4B">
            <w:pPr>
              <w:jc w:val="both"/>
              <w:rPr>
                <w:sz w:val="20"/>
                <w:szCs w:val="20"/>
              </w:rPr>
            </w:pPr>
            <w:r w:rsidRPr="00602627">
              <w:rPr>
                <w:sz w:val="20"/>
                <w:szCs w:val="20"/>
              </w:rPr>
              <w:t>Naftas produktu rezervju uzturēšana</w:t>
            </w:r>
          </w:p>
        </w:tc>
        <w:tc>
          <w:tcPr>
            <w:tcW w:w="1276" w:type="dxa"/>
            <w:shd w:val="clear" w:color="auto" w:fill="C5E0B3" w:themeFill="accent6" w:themeFillTint="66"/>
          </w:tcPr>
          <w:p w14:paraId="5F823662" w14:textId="5D3953F3" w:rsidR="00602627" w:rsidRPr="009D3721" w:rsidRDefault="009D3721" w:rsidP="00DC3B4B">
            <w:pPr>
              <w:jc w:val="both"/>
              <w:rPr>
                <w:rFonts w:ascii="TimesNewRoman" w:hAnsi="TimesNewRoman" w:cs="Arial"/>
                <w:sz w:val="20"/>
                <w:szCs w:val="20"/>
              </w:rPr>
            </w:pPr>
            <w:r>
              <w:rPr>
                <w:rFonts w:ascii="TimesNewRoman" w:hAnsi="TimesNewRoman" w:cs="Arial"/>
                <w:sz w:val="20"/>
                <w:szCs w:val="20"/>
              </w:rPr>
              <w:t>28 109 506</w:t>
            </w:r>
          </w:p>
        </w:tc>
        <w:tc>
          <w:tcPr>
            <w:tcW w:w="1275" w:type="dxa"/>
            <w:shd w:val="clear" w:color="auto" w:fill="C5E0B3" w:themeFill="accent6" w:themeFillTint="66"/>
          </w:tcPr>
          <w:p w14:paraId="216D29D7" w14:textId="2CC6863A" w:rsidR="00602627" w:rsidRDefault="00BB3F76" w:rsidP="00DC3B4B">
            <w:pPr>
              <w:jc w:val="both"/>
              <w:rPr>
                <w:sz w:val="20"/>
                <w:szCs w:val="20"/>
              </w:rPr>
            </w:pPr>
            <w:r>
              <w:rPr>
                <w:sz w:val="20"/>
                <w:szCs w:val="20"/>
              </w:rPr>
              <w:t>0</w:t>
            </w:r>
          </w:p>
        </w:tc>
        <w:tc>
          <w:tcPr>
            <w:tcW w:w="1411" w:type="dxa"/>
            <w:shd w:val="clear" w:color="auto" w:fill="C5E0B3" w:themeFill="accent6" w:themeFillTint="66"/>
          </w:tcPr>
          <w:p w14:paraId="73EAE795" w14:textId="122FE57E" w:rsidR="00602627" w:rsidRDefault="009D3721" w:rsidP="00DC3B4B">
            <w:pPr>
              <w:jc w:val="both"/>
              <w:rPr>
                <w:sz w:val="20"/>
                <w:szCs w:val="20"/>
              </w:rPr>
            </w:pPr>
            <w:r>
              <w:rPr>
                <w:rFonts w:ascii="TimesNewRoman" w:hAnsi="TimesNewRoman" w:cs="Arial"/>
                <w:sz w:val="20"/>
                <w:szCs w:val="20"/>
              </w:rPr>
              <w:t>28 109 506</w:t>
            </w:r>
          </w:p>
        </w:tc>
      </w:tr>
    </w:tbl>
    <w:p w14:paraId="7BCC4F5E" w14:textId="77777777" w:rsidR="00A4478B" w:rsidRDefault="00A4478B"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128BD201" w14:textId="77777777" w:rsidTr="00691090">
        <w:tc>
          <w:tcPr>
            <w:tcW w:w="1555" w:type="dxa"/>
            <w:shd w:val="clear" w:color="auto" w:fill="C5E0B3" w:themeFill="accent6" w:themeFillTint="66"/>
          </w:tcPr>
          <w:p w14:paraId="680DC4A1" w14:textId="77777777" w:rsidR="00602627" w:rsidRDefault="00602627" w:rsidP="00DC3B4B">
            <w:pPr>
              <w:jc w:val="both"/>
              <w:rPr>
                <w:sz w:val="20"/>
                <w:szCs w:val="20"/>
              </w:rPr>
            </w:pPr>
            <w:r>
              <w:rPr>
                <w:sz w:val="20"/>
                <w:szCs w:val="20"/>
              </w:rPr>
              <w:t>29.02.00</w:t>
            </w:r>
          </w:p>
        </w:tc>
        <w:tc>
          <w:tcPr>
            <w:tcW w:w="3827" w:type="dxa"/>
            <w:shd w:val="clear" w:color="auto" w:fill="C5E0B3" w:themeFill="accent6" w:themeFillTint="66"/>
          </w:tcPr>
          <w:p w14:paraId="733D3B83" w14:textId="77777777" w:rsidR="00602627" w:rsidRDefault="00602627" w:rsidP="00DC3B4B">
            <w:pPr>
              <w:jc w:val="both"/>
              <w:rPr>
                <w:sz w:val="20"/>
                <w:szCs w:val="20"/>
              </w:rPr>
            </w:pPr>
            <w:r w:rsidRPr="00602627">
              <w:rPr>
                <w:sz w:val="20"/>
                <w:szCs w:val="20"/>
              </w:rPr>
              <w:t>Elektroenerģijas lietotāju atbalsts</w:t>
            </w:r>
          </w:p>
        </w:tc>
        <w:tc>
          <w:tcPr>
            <w:tcW w:w="1276" w:type="dxa"/>
            <w:shd w:val="clear" w:color="auto" w:fill="C5E0B3" w:themeFill="accent6" w:themeFillTint="66"/>
          </w:tcPr>
          <w:p w14:paraId="0F21076E" w14:textId="125B9963" w:rsidR="00602627" w:rsidRPr="009D3721" w:rsidRDefault="009D3721" w:rsidP="00DC3B4B">
            <w:pPr>
              <w:jc w:val="both"/>
              <w:rPr>
                <w:rFonts w:ascii="TimesNewRoman" w:hAnsi="TimesNewRoman" w:cs="Arial"/>
                <w:sz w:val="20"/>
                <w:szCs w:val="20"/>
              </w:rPr>
            </w:pPr>
            <w:r>
              <w:rPr>
                <w:rFonts w:ascii="TimesNewRoman" w:hAnsi="TimesNewRoman" w:cs="Arial"/>
                <w:sz w:val="20"/>
                <w:szCs w:val="20"/>
              </w:rPr>
              <w:t>31 576 857</w:t>
            </w:r>
          </w:p>
        </w:tc>
        <w:tc>
          <w:tcPr>
            <w:tcW w:w="1275" w:type="dxa"/>
            <w:shd w:val="clear" w:color="auto" w:fill="C5E0B3" w:themeFill="accent6" w:themeFillTint="66"/>
          </w:tcPr>
          <w:p w14:paraId="0126BDBD" w14:textId="107E7DF5" w:rsidR="00602627" w:rsidRDefault="00BB3F76" w:rsidP="00DC3B4B">
            <w:pPr>
              <w:jc w:val="both"/>
              <w:rPr>
                <w:sz w:val="20"/>
                <w:szCs w:val="20"/>
              </w:rPr>
            </w:pPr>
            <w:r>
              <w:rPr>
                <w:sz w:val="20"/>
                <w:szCs w:val="20"/>
              </w:rPr>
              <w:t>0</w:t>
            </w:r>
          </w:p>
        </w:tc>
        <w:tc>
          <w:tcPr>
            <w:tcW w:w="1411" w:type="dxa"/>
            <w:shd w:val="clear" w:color="auto" w:fill="C5E0B3" w:themeFill="accent6" w:themeFillTint="66"/>
          </w:tcPr>
          <w:p w14:paraId="4649A6AB" w14:textId="59F67580" w:rsidR="00602627" w:rsidRDefault="009D3721" w:rsidP="00DC3B4B">
            <w:pPr>
              <w:jc w:val="both"/>
              <w:rPr>
                <w:sz w:val="20"/>
                <w:szCs w:val="20"/>
              </w:rPr>
            </w:pPr>
            <w:r>
              <w:rPr>
                <w:rFonts w:ascii="TimesNewRoman" w:hAnsi="TimesNewRoman" w:cs="Arial"/>
                <w:sz w:val="20"/>
                <w:szCs w:val="20"/>
              </w:rPr>
              <w:t>31 576 857</w:t>
            </w:r>
          </w:p>
        </w:tc>
      </w:tr>
    </w:tbl>
    <w:p w14:paraId="4E22256E" w14:textId="77777777" w:rsidR="009D3721" w:rsidRDefault="009D3721" w:rsidP="009D372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E2CC8" w14:paraId="71472AA2" w14:textId="77777777" w:rsidTr="006D61A6">
        <w:tc>
          <w:tcPr>
            <w:tcW w:w="1555" w:type="dxa"/>
            <w:shd w:val="clear" w:color="auto" w:fill="C5E0B3" w:themeFill="accent6" w:themeFillTint="66"/>
          </w:tcPr>
          <w:p w14:paraId="6909B6C4" w14:textId="77777777" w:rsidR="009E2CC8" w:rsidRDefault="009E2CC8" w:rsidP="00DC3B4B">
            <w:pPr>
              <w:jc w:val="both"/>
              <w:rPr>
                <w:sz w:val="20"/>
                <w:szCs w:val="20"/>
              </w:rPr>
            </w:pPr>
            <w:r>
              <w:rPr>
                <w:sz w:val="20"/>
                <w:szCs w:val="20"/>
              </w:rPr>
              <w:t>29.04.00</w:t>
            </w:r>
          </w:p>
        </w:tc>
        <w:tc>
          <w:tcPr>
            <w:tcW w:w="3827" w:type="dxa"/>
            <w:shd w:val="clear" w:color="auto" w:fill="C5E0B3" w:themeFill="accent6" w:themeFillTint="66"/>
          </w:tcPr>
          <w:p w14:paraId="34B573AA" w14:textId="77777777" w:rsidR="009E2CC8" w:rsidRDefault="009E2CC8" w:rsidP="00DC3B4B">
            <w:pPr>
              <w:jc w:val="both"/>
              <w:rPr>
                <w:sz w:val="20"/>
                <w:szCs w:val="20"/>
              </w:rPr>
            </w:pPr>
            <w:r>
              <w:rPr>
                <w:sz w:val="20"/>
                <w:szCs w:val="20"/>
              </w:rPr>
              <w:t>Energoefektivitātes politikas ieviešana</w:t>
            </w:r>
          </w:p>
        </w:tc>
        <w:tc>
          <w:tcPr>
            <w:tcW w:w="1276" w:type="dxa"/>
            <w:shd w:val="clear" w:color="auto" w:fill="C5E0B3" w:themeFill="accent6" w:themeFillTint="66"/>
          </w:tcPr>
          <w:p w14:paraId="30232144" w14:textId="793672A1" w:rsidR="009E2CC8" w:rsidRPr="009D3721" w:rsidRDefault="009D3721" w:rsidP="00DC3B4B">
            <w:pPr>
              <w:jc w:val="both"/>
              <w:rPr>
                <w:rFonts w:ascii="TimesNewRoman" w:hAnsi="TimesNewRoman" w:cs="Arial"/>
                <w:sz w:val="20"/>
                <w:szCs w:val="20"/>
              </w:rPr>
            </w:pPr>
            <w:r>
              <w:rPr>
                <w:rFonts w:ascii="TimesNewRoman" w:hAnsi="TimesNewRoman" w:cs="Arial"/>
                <w:sz w:val="20"/>
                <w:szCs w:val="20"/>
              </w:rPr>
              <w:t>446 005</w:t>
            </w:r>
          </w:p>
        </w:tc>
        <w:tc>
          <w:tcPr>
            <w:tcW w:w="1275" w:type="dxa"/>
            <w:shd w:val="clear" w:color="auto" w:fill="C5E0B3" w:themeFill="accent6" w:themeFillTint="66"/>
          </w:tcPr>
          <w:p w14:paraId="4EC005BE" w14:textId="69C99051" w:rsidR="009E2CC8" w:rsidRDefault="00BB3F76" w:rsidP="00DC3B4B">
            <w:pPr>
              <w:jc w:val="both"/>
              <w:rPr>
                <w:sz w:val="20"/>
                <w:szCs w:val="20"/>
              </w:rPr>
            </w:pPr>
            <w:r>
              <w:rPr>
                <w:sz w:val="20"/>
                <w:szCs w:val="20"/>
              </w:rPr>
              <w:t>0</w:t>
            </w:r>
          </w:p>
        </w:tc>
        <w:tc>
          <w:tcPr>
            <w:tcW w:w="1411" w:type="dxa"/>
            <w:shd w:val="clear" w:color="auto" w:fill="C5E0B3" w:themeFill="accent6" w:themeFillTint="66"/>
          </w:tcPr>
          <w:p w14:paraId="37A93446" w14:textId="603348B7" w:rsidR="009E2CC8" w:rsidRDefault="009D3721" w:rsidP="00DC3B4B">
            <w:pPr>
              <w:jc w:val="both"/>
              <w:rPr>
                <w:sz w:val="20"/>
                <w:szCs w:val="20"/>
              </w:rPr>
            </w:pPr>
            <w:r>
              <w:rPr>
                <w:rFonts w:ascii="TimesNewRoman" w:hAnsi="TimesNewRoman" w:cs="Arial"/>
                <w:sz w:val="20"/>
                <w:szCs w:val="20"/>
              </w:rPr>
              <w:t>446 005</w:t>
            </w:r>
          </w:p>
        </w:tc>
      </w:tr>
    </w:tbl>
    <w:p w14:paraId="523B7473" w14:textId="77777777" w:rsidR="00A4478B" w:rsidRDefault="009E2CC8" w:rsidP="00DC3B4B">
      <w:pPr>
        <w:jc w:val="both"/>
        <w:rPr>
          <w:i/>
          <w:sz w:val="20"/>
          <w:szCs w:val="20"/>
        </w:rPr>
      </w:pPr>
      <w:r>
        <w:rPr>
          <w:i/>
          <w:sz w:val="20"/>
          <w:szCs w:val="20"/>
        </w:rPr>
        <w:lastRenderedPageBreak/>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E2CC8" w14:paraId="2640CA08" w14:textId="77777777" w:rsidTr="006D61A6">
        <w:tc>
          <w:tcPr>
            <w:tcW w:w="1555" w:type="dxa"/>
            <w:shd w:val="clear" w:color="auto" w:fill="C5E0B3" w:themeFill="accent6" w:themeFillTint="66"/>
          </w:tcPr>
          <w:p w14:paraId="4DEF3352" w14:textId="77777777" w:rsidR="009E2CC8" w:rsidRDefault="009E2CC8" w:rsidP="00DC3B4B">
            <w:pPr>
              <w:jc w:val="both"/>
              <w:rPr>
                <w:sz w:val="20"/>
                <w:szCs w:val="20"/>
              </w:rPr>
            </w:pPr>
            <w:r>
              <w:rPr>
                <w:sz w:val="20"/>
                <w:szCs w:val="20"/>
              </w:rPr>
              <w:t>29.05.00</w:t>
            </w:r>
          </w:p>
        </w:tc>
        <w:tc>
          <w:tcPr>
            <w:tcW w:w="3827" w:type="dxa"/>
            <w:shd w:val="clear" w:color="auto" w:fill="C5E0B3" w:themeFill="accent6" w:themeFillTint="66"/>
          </w:tcPr>
          <w:p w14:paraId="6C90BEEE" w14:textId="77777777" w:rsidR="009E2CC8" w:rsidRDefault="009E2CC8" w:rsidP="00DC3B4B">
            <w:pPr>
              <w:jc w:val="both"/>
              <w:rPr>
                <w:sz w:val="20"/>
                <w:szCs w:val="20"/>
              </w:rPr>
            </w:pPr>
            <w:r>
              <w:rPr>
                <w:sz w:val="20"/>
                <w:szCs w:val="20"/>
              </w:rPr>
              <w:t>Valsts pētījumu programma enerģētikā</w:t>
            </w:r>
          </w:p>
        </w:tc>
        <w:tc>
          <w:tcPr>
            <w:tcW w:w="1276" w:type="dxa"/>
            <w:shd w:val="clear" w:color="auto" w:fill="C5E0B3" w:themeFill="accent6" w:themeFillTint="66"/>
          </w:tcPr>
          <w:p w14:paraId="07F9B11E" w14:textId="0D551926" w:rsidR="009E2CC8" w:rsidRPr="009D3721" w:rsidRDefault="009D3721" w:rsidP="00DC3B4B">
            <w:pPr>
              <w:jc w:val="both"/>
              <w:rPr>
                <w:rFonts w:ascii="TimesNewRoman" w:hAnsi="TimesNewRoman" w:cs="Arial"/>
                <w:sz w:val="20"/>
                <w:szCs w:val="20"/>
              </w:rPr>
            </w:pPr>
            <w:r>
              <w:rPr>
                <w:rFonts w:ascii="TimesNewRoman" w:hAnsi="TimesNewRoman" w:cs="Arial"/>
                <w:sz w:val="20"/>
                <w:szCs w:val="20"/>
              </w:rPr>
              <w:t>545 160</w:t>
            </w:r>
          </w:p>
        </w:tc>
        <w:tc>
          <w:tcPr>
            <w:tcW w:w="1275" w:type="dxa"/>
            <w:shd w:val="clear" w:color="auto" w:fill="C5E0B3" w:themeFill="accent6" w:themeFillTint="66"/>
          </w:tcPr>
          <w:p w14:paraId="110C7ABB" w14:textId="47BFF324" w:rsidR="009E2CC8" w:rsidRDefault="00BB3F76" w:rsidP="00DC3B4B">
            <w:pPr>
              <w:jc w:val="both"/>
              <w:rPr>
                <w:sz w:val="20"/>
                <w:szCs w:val="20"/>
              </w:rPr>
            </w:pPr>
            <w:r>
              <w:rPr>
                <w:sz w:val="20"/>
                <w:szCs w:val="20"/>
              </w:rPr>
              <w:t>0</w:t>
            </w:r>
          </w:p>
        </w:tc>
        <w:tc>
          <w:tcPr>
            <w:tcW w:w="1411" w:type="dxa"/>
            <w:shd w:val="clear" w:color="auto" w:fill="C5E0B3" w:themeFill="accent6" w:themeFillTint="66"/>
          </w:tcPr>
          <w:p w14:paraId="26CD1F91" w14:textId="3EEF5CEE" w:rsidR="009E2CC8" w:rsidRDefault="009D3721" w:rsidP="00DC3B4B">
            <w:pPr>
              <w:jc w:val="both"/>
              <w:rPr>
                <w:sz w:val="20"/>
                <w:szCs w:val="20"/>
              </w:rPr>
            </w:pPr>
            <w:r>
              <w:rPr>
                <w:rFonts w:ascii="TimesNewRoman" w:hAnsi="TimesNewRoman" w:cs="Arial"/>
                <w:sz w:val="20"/>
                <w:szCs w:val="20"/>
              </w:rPr>
              <w:t>545 160</w:t>
            </w:r>
          </w:p>
        </w:tc>
      </w:tr>
    </w:tbl>
    <w:p w14:paraId="14676375" w14:textId="77777777" w:rsidR="009D3721" w:rsidRDefault="009D3721" w:rsidP="009D372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9187E" w:rsidRPr="0049187E" w14:paraId="76020F8F" w14:textId="77777777" w:rsidTr="00105D1C">
        <w:tc>
          <w:tcPr>
            <w:tcW w:w="1555" w:type="dxa"/>
            <w:shd w:val="clear" w:color="auto" w:fill="C5E0B3" w:themeFill="accent6" w:themeFillTint="66"/>
          </w:tcPr>
          <w:p w14:paraId="34403856" w14:textId="77777777" w:rsidR="0049187E" w:rsidRDefault="0049187E" w:rsidP="00105D1C">
            <w:pPr>
              <w:jc w:val="both"/>
              <w:rPr>
                <w:sz w:val="20"/>
                <w:szCs w:val="20"/>
              </w:rPr>
            </w:pPr>
            <w:r>
              <w:rPr>
                <w:sz w:val="20"/>
                <w:szCs w:val="20"/>
              </w:rPr>
              <w:t>29.06.00</w:t>
            </w:r>
          </w:p>
        </w:tc>
        <w:tc>
          <w:tcPr>
            <w:tcW w:w="3827" w:type="dxa"/>
            <w:shd w:val="clear" w:color="auto" w:fill="C5E0B3" w:themeFill="accent6" w:themeFillTint="66"/>
          </w:tcPr>
          <w:p w14:paraId="1EBE0127" w14:textId="77777777" w:rsidR="0049187E" w:rsidRDefault="0049187E" w:rsidP="00105D1C">
            <w:pPr>
              <w:jc w:val="both"/>
              <w:rPr>
                <w:sz w:val="20"/>
                <w:szCs w:val="20"/>
              </w:rPr>
            </w:pPr>
            <w:r w:rsidRPr="0049187E">
              <w:rPr>
                <w:sz w:val="20"/>
                <w:szCs w:val="20"/>
              </w:rPr>
              <w:t>Enerģētikas jautājumu administrēšana</w:t>
            </w:r>
          </w:p>
        </w:tc>
        <w:tc>
          <w:tcPr>
            <w:tcW w:w="1276" w:type="dxa"/>
            <w:shd w:val="clear" w:color="auto" w:fill="C5E0B3" w:themeFill="accent6" w:themeFillTint="66"/>
          </w:tcPr>
          <w:p w14:paraId="7A3EFAB3" w14:textId="4258B054" w:rsidR="0049187E" w:rsidRPr="009D3721" w:rsidRDefault="009D3721" w:rsidP="00105D1C">
            <w:pPr>
              <w:jc w:val="both"/>
              <w:rPr>
                <w:rFonts w:ascii="TimesNewRoman" w:hAnsi="TimesNewRoman" w:cs="Arial"/>
                <w:sz w:val="20"/>
                <w:szCs w:val="20"/>
              </w:rPr>
            </w:pPr>
            <w:r>
              <w:rPr>
                <w:rFonts w:ascii="TimesNewRoman" w:hAnsi="TimesNewRoman" w:cs="Arial"/>
                <w:sz w:val="20"/>
                <w:szCs w:val="20"/>
              </w:rPr>
              <w:t>925 645</w:t>
            </w:r>
          </w:p>
        </w:tc>
        <w:tc>
          <w:tcPr>
            <w:tcW w:w="1275" w:type="dxa"/>
            <w:shd w:val="clear" w:color="auto" w:fill="C5E0B3" w:themeFill="accent6" w:themeFillTint="66"/>
          </w:tcPr>
          <w:p w14:paraId="5D249472" w14:textId="05368B4A" w:rsidR="0049187E" w:rsidRDefault="00BB3F76" w:rsidP="00105D1C">
            <w:pPr>
              <w:jc w:val="both"/>
              <w:rPr>
                <w:sz w:val="20"/>
                <w:szCs w:val="20"/>
              </w:rPr>
            </w:pPr>
            <w:r>
              <w:rPr>
                <w:sz w:val="20"/>
                <w:szCs w:val="20"/>
              </w:rPr>
              <w:t>0</w:t>
            </w:r>
          </w:p>
        </w:tc>
        <w:tc>
          <w:tcPr>
            <w:tcW w:w="1411" w:type="dxa"/>
            <w:shd w:val="clear" w:color="auto" w:fill="C5E0B3" w:themeFill="accent6" w:themeFillTint="66"/>
          </w:tcPr>
          <w:p w14:paraId="5F5FB726" w14:textId="504726DB" w:rsidR="0049187E" w:rsidRDefault="009D3721" w:rsidP="00105D1C">
            <w:pPr>
              <w:jc w:val="both"/>
              <w:rPr>
                <w:sz w:val="20"/>
                <w:szCs w:val="20"/>
              </w:rPr>
            </w:pPr>
            <w:r>
              <w:rPr>
                <w:rFonts w:ascii="TimesNewRoman" w:hAnsi="TimesNewRoman" w:cs="Arial"/>
                <w:sz w:val="20"/>
                <w:szCs w:val="20"/>
              </w:rPr>
              <w:t>925 645</w:t>
            </w:r>
          </w:p>
        </w:tc>
      </w:tr>
    </w:tbl>
    <w:p w14:paraId="6AB21CCA" w14:textId="77777777" w:rsidR="009D3721" w:rsidRDefault="009D3721" w:rsidP="009D372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3C23684B" w14:textId="77777777" w:rsidTr="00691090">
        <w:tc>
          <w:tcPr>
            <w:tcW w:w="1555" w:type="dxa"/>
            <w:shd w:val="clear" w:color="auto" w:fill="C5E0B3" w:themeFill="accent6" w:themeFillTint="66"/>
          </w:tcPr>
          <w:p w14:paraId="0134F96D" w14:textId="77777777" w:rsidR="00602627" w:rsidRDefault="00602627" w:rsidP="00DC3B4B">
            <w:pPr>
              <w:jc w:val="both"/>
              <w:rPr>
                <w:sz w:val="20"/>
                <w:szCs w:val="20"/>
              </w:rPr>
            </w:pPr>
            <w:r>
              <w:rPr>
                <w:sz w:val="20"/>
                <w:szCs w:val="20"/>
              </w:rPr>
              <w:t>30.00.00</w:t>
            </w:r>
          </w:p>
        </w:tc>
        <w:tc>
          <w:tcPr>
            <w:tcW w:w="3827" w:type="dxa"/>
            <w:shd w:val="clear" w:color="auto" w:fill="C5E0B3" w:themeFill="accent6" w:themeFillTint="66"/>
          </w:tcPr>
          <w:p w14:paraId="68518E7B" w14:textId="77777777" w:rsidR="00602627" w:rsidRDefault="00602627" w:rsidP="00DC3B4B">
            <w:pPr>
              <w:jc w:val="both"/>
              <w:rPr>
                <w:sz w:val="20"/>
                <w:szCs w:val="20"/>
              </w:rPr>
            </w:pPr>
            <w:r w:rsidRPr="00602627">
              <w:rPr>
                <w:sz w:val="20"/>
                <w:szCs w:val="20"/>
              </w:rPr>
              <w:t>Tūrisma politikas ieviešana</w:t>
            </w:r>
          </w:p>
        </w:tc>
        <w:tc>
          <w:tcPr>
            <w:tcW w:w="1276" w:type="dxa"/>
            <w:shd w:val="clear" w:color="auto" w:fill="C5E0B3" w:themeFill="accent6" w:themeFillTint="66"/>
          </w:tcPr>
          <w:p w14:paraId="1BD3F441" w14:textId="545A8556" w:rsidR="00602627" w:rsidRPr="009D3721" w:rsidRDefault="009D3721" w:rsidP="00DC3B4B">
            <w:pPr>
              <w:jc w:val="both"/>
              <w:rPr>
                <w:rFonts w:ascii="TimesNewRoman" w:hAnsi="TimesNewRoman" w:cs="Arial"/>
                <w:sz w:val="20"/>
                <w:szCs w:val="20"/>
              </w:rPr>
            </w:pPr>
            <w:r>
              <w:rPr>
                <w:rFonts w:ascii="TimesNewRoman" w:hAnsi="TimesNewRoman" w:cs="Arial"/>
                <w:sz w:val="20"/>
                <w:szCs w:val="20"/>
              </w:rPr>
              <w:t>747 418</w:t>
            </w:r>
          </w:p>
        </w:tc>
        <w:tc>
          <w:tcPr>
            <w:tcW w:w="1275" w:type="dxa"/>
            <w:shd w:val="clear" w:color="auto" w:fill="C5E0B3" w:themeFill="accent6" w:themeFillTint="66"/>
          </w:tcPr>
          <w:p w14:paraId="2D4E3250" w14:textId="028C64FB" w:rsidR="00602627" w:rsidRDefault="00BB3F76" w:rsidP="00DC3B4B">
            <w:pPr>
              <w:jc w:val="both"/>
              <w:rPr>
                <w:sz w:val="20"/>
                <w:szCs w:val="20"/>
              </w:rPr>
            </w:pPr>
            <w:r>
              <w:rPr>
                <w:sz w:val="20"/>
                <w:szCs w:val="20"/>
              </w:rPr>
              <w:t>0</w:t>
            </w:r>
          </w:p>
        </w:tc>
        <w:tc>
          <w:tcPr>
            <w:tcW w:w="1411" w:type="dxa"/>
            <w:shd w:val="clear" w:color="auto" w:fill="C5E0B3" w:themeFill="accent6" w:themeFillTint="66"/>
          </w:tcPr>
          <w:p w14:paraId="2BECF297" w14:textId="31A1AC9A" w:rsidR="00602627" w:rsidRDefault="009D3721" w:rsidP="00DC3B4B">
            <w:pPr>
              <w:jc w:val="both"/>
              <w:rPr>
                <w:sz w:val="20"/>
                <w:szCs w:val="20"/>
              </w:rPr>
            </w:pPr>
            <w:r>
              <w:rPr>
                <w:rFonts w:ascii="TimesNewRoman" w:hAnsi="TimesNewRoman" w:cs="Arial"/>
                <w:sz w:val="20"/>
                <w:szCs w:val="20"/>
              </w:rPr>
              <w:t>747 418</w:t>
            </w:r>
          </w:p>
        </w:tc>
      </w:tr>
    </w:tbl>
    <w:p w14:paraId="5815BF7A" w14:textId="77777777" w:rsidR="009D3721" w:rsidRDefault="009D3721" w:rsidP="009D372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7415B64E" w14:textId="77777777" w:rsidTr="00691090">
        <w:tc>
          <w:tcPr>
            <w:tcW w:w="1555" w:type="dxa"/>
            <w:shd w:val="clear" w:color="auto" w:fill="C5E0B3" w:themeFill="accent6" w:themeFillTint="66"/>
          </w:tcPr>
          <w:p w14:paraId="0976850C" w14:textId="77777777" w:rsidR="00602627" w:rsidRDefault="00602627" w:rsidP="00DC3B4B">
            <w:pPr>
              <w:jc w:val="both"/>
              <w:rPr>
                <w:sz w:val="20"/>
                <w:szCs w:val="20"/>
              </w:rPr>
            </w:pPr>
            <w:r>
              <w:rPr>
                <w:sz w:val="20"/>
                <w:szCs w:val="20"/>
              </w:rPr>
              <w:t>33.00.00</w:t>
            </w:r>
          </w:p>
        </w:tc>
        <w:tc>
          <w:tcPr>
            <w:tcW w:w="3827" w:type="dxa"/>
            <w:shd w:val="clear" w:color="auto" w:fill="C5E0B3" w:themeFill="accent6" w:themeFillTint="66"/>
          </w:tcPr>
          <w:p w14:paraId="22DACA52" w14:textId="77777777" w:rsidR="00602627" w:rsidRDefault="00602627" w:rsidP="00DC3B4B">
            <w:pPr>
              <w:jc w:val="both"/>
              <w:rPr>
                <w:sz w:val="20"/>
                <w:szCs w:val="20"/>
              </w:rPr>
            </w:pPr>
            <w:r w:rsidRPr="00602627">
              <w:rPr>
                <w:sz w:val="20"/>
                <w:szCs w:val="20"/>
              </w:rPr>
              <w:t>Ekonomikas attīstības programma</w:t>
            </w:r>
          </w:p>
        </w:tc>
        <w:tc>
          <w:tcPr>
            <w:tcW w:w="1276" w:type="dxa"/>
            <w:shd w:val="clear" w:color="auto" w:fill="C5E0B3" w:themeFill="accent6" w:themeFillTint="66"/>
          </w:tcPr>
          <w:p w14:paraId="3E905EAA" w14:textId="1B012BF5" w:rsidR="00602627" w:rsidRPr="009D3721" w:rsidRDefault="009D3721" w:rsidP="00DC3B4B">
            <w:pPr>
              <w:jc w:val="both"/>
              <w:rPr>
                <w:rFonts w:ascii="TimesNewRoman" w:hAnsi="TimesNewRoman" w:cs="Arial"/>
                <w:sz w:val="20"/>
                <w:szCs w:val="20"/>
              </w:rPr>
            </w:pPr>
            <w:r>
              <w:rPr>
                <w:rFonts w:ascii="TimesNewRoman" w:hAnsi="TimesNewRoman" w:cs="Arial"/>
                <w:sz w:val="20"/>
                <w:szCs w:val="20"/>
              </w:rPr>
              <w:t>1 833 595</w:t>
            </w:r>
          </w:p>
        </w:tc>
        <w:tc>
          <w:tcPr>
            <w:tcW w:w="1275" w:type="dxa"/>
            <w:shd w:val="clear" w:color="auto" w:fill="C5E0B3" w:themeFill="accent6" w:themeFillTint="66"/>
          </w:tcPr>
          <w:p w14:paraId="438C8669" w14:textId="34464277" w:rsidR="00602627" w:rsidRDefault="00BB3F76" w:rsidP="00DC3B4B">
            <w:pPr>
              <w:jc w:val="both"/>
              <w:rPr>
                <w:sz w:val="20"/>
                <w:szCs w:val="20"/>
              </w:rPr>
            </w:pPr>
            <w:r>
              <w:rPr>
                <w:sz w:val="20"/>
                <w:szCs w:val="20"/>
              </w:rPr>
              <w:t>0</w:t>
            </w:r>
          </w:p>
        </w:tc>
        <w:tc>
          <w:tcPr>
            <w:tcW w:w="1411" w:type="dxa"/>
            <w:shd w:val="clear" w:color="auto" w:fill="C5E0B3" w:themeFill="accent6" w:themeFillTint="66"/>
          </w:tcPr>
          <w:p w14:paraId="010D3E25" w14:textId="542FC5DB" w:rsidR="00602627" w:rsidRDefault="00BB3F76" w:rsidP="00DC3B4B">
            <w:pPr>
              <w:jc w:val="both"/>
              <w:rPr>
                <w:sz w:val="20"/>
                <w:szCs w:val="20"/>
              </w:rPr>
            </w:pPr>
            <w:r>
              <w:rPr>
                <w:rFonts w:ascii="TimesNewRoman" w:hAnsi="TimesNewRoman" w:cs="Arial"/>
                <w:sz w:val="20"/>
                <w:szCs w:val="20"/>
              </w:rPr>
              <w:t>1 833 595</w:t>
            </w:r>
          </w:p>
        </w:tc>
      </w:tr>
    </w:tbl>
    <w:p w14:paraId="6CB5AF3A" w14:textId="77777777" w:rsidR="009D3721" w:rsidRDefault="009D3721" w:rsidP="009D3721">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602627" w14:paraId="5B57F4B5" w14:textId="77777777" w:rsidTr="009D3721">
        <w:tc>
          <w:tcPr>
            <w:tcW w:w="1555" w:type="dxa"/>
            <w:shd w:val="clear" w:color="auto" w:fill="C5E0B3" w:themeFill="accent6" w:themeFillTint="66"/>
          </w:tcPr>
          <w:p w14:paraId="660EDE60" w14:textId="77777777" w:rsidR="00602627" w:rsidRDefault="00602627" w:rsidP="00DC3B4B">
            <w:pPr>
              <w:jc w:val="both"/>
              <w:rPr>
                <w:sz w:val="20"/>
                <w:szCs w:val="20"/>
              </w:rPr>
            </w:pPr>
            <w:r>
              <w:rPr>
                <w:sz w:val="20"/>
                <w:szCs w:val="20"/>
              </w:rPr>
              <w:t>34.00.00</w:t>
            </w:r>
          </w:p>
        </w:tc>
        <w:tc>
          <w:tcPr>
            <w:tcW w:w="3827" w:type="dxa"/>
            <w:shd w:val="clear" w:color="auto" w:fill="C5E0B3" w:themeFill="accent6" w:themeFillTint="66"/>
          </w:tcPr>
          <w:p w14:paraId="63760627" w14:textId="77777777" w:rsidR="00602627" w:rsidRDefault="00602627" w:rsidP="00DC3B4B">
            <w:pPr>
              <w:jc w:val="both"/>
              <w:rPr>
                <w:sz w:val="20"/>
                <w:szCs w:val="20"/>
              </w:rPr>
            </w:pPr>
            <w:r w:rsidRPr="00602627">
              <w:rPr>
                <w:sz w:val="20"/>
                <w:szCs w:val="20"/>
              </w:rPr>
              <w:t>Iemaksas starptautiskajās organizācijās</w:t>
            </w:r>
          </w:p>
        </w:tc>
        <w:tc>
          <w:tcPr>
            <w:tcW w:w="1276" w:type="dxa"/>
            <w:shd w:val="clear" w:color="auto" w:fill="C5E0B3" w:themeFill="accent6" w:themeFillTint="66"/>
          </w:tcPr>
          <w:p w14:paraId="41D6FAFB" w14:textId="139D11D1" w:rsidR="00602627" w:rsidRPr="00BB3F76" w:rsidRDefault="00BB3F76" w:rsidP="00DC3B4B">
            <w:pPr>
              <w:jc w:val="both"/>
              <w:rPr>
                <w:rFonts w:ascii="TimesNewRoman" w:hAnsi="TimesNewRoman" w:cs="Arial"/>
                <w:sz w:val="20"/>
                <w:szCs w:val="20"/>
              </w:rPr>
            </w:pPr>
            <w:r>
              <w:rPr>
                <w:rFonts w:ascii="TimesNewRoman" w:hAnsi="TimesNewRoman" w:cs="Arial"/>
                <w:sz w:val="20"/>
                <w:szCs w:val="20"/>
              </w:rPr>
              <w:t>230 083</w:t>
            </w:r>
          </w:p>
        </w:tc>
        <w:tc>
          <w:tcPr>
            <w:tcW w:w="1275" w:type="dxa"/>
            <w:shd w:val="clear" w:color="auto" w:fill="C5E0B3" w:themeFill="accent6" w:themeFillTint="66"/>
          </w:tcPr>
          <w:p w14:paraId="6F674FD7" w14:textId="772E57E1" w:rsidR="00602627" w:rsidRDefault="00BB3F76" w:rsidP="00DC3B4B">
            <w:pPr>
              <w:jc w:val="both"/>
              <w:rPr>
                <w:sz w:val="20"/>
                <w:szCs w:val="20"/>
              </w:rPr>
            </w:pPr>
            <w:r>
              <w:rPr>
                <w:sz w:val="20"/>
                <w:szCs w:val="20"/>
              </w:rPr>
              <w:t>0</w:t>
            </w:r>
          </w:p>
        </w:tc>
        <w:tc>
          <w:tcPr>
            <w:tcW w:w="1411" w:type="dxa"/>
            <w:shd w:val="clear" w:color="auto" w:fill="C5E0B3" w:themeFill="accent6" w:themeFillTint="66"/>
          </w:tcPr>
          <w:p w14:paraId="696ED115" w14:textId="4B29FBA4" w:rsidR="00602627" w:rsidRDefault="00BB3F76" w:rsidP="00DC3B4B">
            <w:pPr>
              <w:jc w:val="both"/>
              <w:rPr>
                <w:sz w:val="20"/>
                <w:szCs w:val="20"/>
              </w:rPr>
            </w:pPr>
            <w:r>
              <w:rPr>
                <w:rFonts w:ascii="TimesNewRoman" w:hAnsi="TimesNewRoman" w:cs="Arial"/>
                <w:sz w:val="20"/>
                <w:szCs w:val="20"/>
              </w:rPr>
              <w:t>230 083</w:t>
            </w:r>
          </w:p>
        </w:tc>
      </w:tr>
    </w:tbl>
    <w:p w14:paraId="5853BB0A" w14:textId="77777777" w:rsidR="00602627" w:rsidRDefault="00602627" w:rsidP="00DC3B4B">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633BB9" w14:paraId="2EDBE8CB" w14:textId="77777777" w:rsidTr="00201BC5">
        <w:tc>
          <w:tcPr>
            <w:tcW w:w="1555" w:type="dxa"/>
            <w:shd w:val="clear" w:color="auto" w:fill="C5E0B3" w:themeFill="accent6" w:themeFillTint="66"/>
          </w:tcPr>
          <w:p w14:paraId="1F3B4F11" w14:textId="77777777" w:rsidR="00633BB9" w:rsidRDefault="00633BB9" w:rsidP="00201BC5">
            <w:pPr>
              <w:jc w:val="both"/>
              <w:rPr>
                <w:sz w:val="20"/>
                <w:szCs w:val="20"/>
              </w:rPr>
            </w:pPr>
            <w:r>
              <w:rPr>
                <w:sz w:val="20"/>
                <w:szCs w:val="20"/>
              </w:rPr>
              <w:t>35.00.00</w:t>
            </w:r>
          </w:p>
        </w:tc>
        <w:tc>
          <w:tcPr>
            <w:tcW w:w="3827" w:type="dxa"/>
            <w:shd w:val="clear" w:color="auto" w:fill="C5E0B3" w:themeFill="accent6" w:themeFillTint="66"/>
          </w:tcPr>
          <w:p w14:paraId="41551040" w14:textId="77777777" w:rsidR="00633BB9" w:rsidRDefault="00633BB9" w:rsidP="00201BC5">
            <w:pPr>
              <w:jc w:val="both"/>
              <w:rPr>
                <w:sz w:val="20"/>
                <w:szCs w:val="20"/>
              </w:rPr>
            </w:pPr>
            <w:r w:rsidRPr="00633BB9">
              <w:rPr>
                <w:sz w:val="20"/>
                <w:szCs w:val="20"/>
              </w:rPr>
              <w:t>Valsts atbalsta programmas</w:t>
            </w:r>
          </w:p>
        </w:tc>
        <w:tc>
          <w:tcPr>
            <w:tcW w:w="1276" w:type="dxa"/>
            <w:shd w:val="clear" w:color="auto" w:fill="C5E0B3" w:themeFill="accent6" w:themeFillTint="66"/>
          </w:tcPr>
          <w:p w14:paraId="775D2F41" w14:textId="3781F5B8" w:rsidR="00633BB9" w:rsidRPr="00BB3F76" w:rsidRDefault="00BB3F76" w:rsidP="00201BC5">
            <w:pPr>
              <w:jc w:val="both"/>
              <w:rPr>
                <w:rFonts w:ascii="TimesNewRoman" w:hAnsi="TimesNewRoman" w:cs="Arial"/>
                <w:sz w:val="20"/>
                <w:szCs w:val="20"/>
              </w:rPr>
            </w:pPr>
            <w:r>
              <w:rPr>
                <w:rFonts w:ascii="TimesNewRoman" w:hAnsi="TimesNewRoman" w:cs="Arial"/>
                <w:sz w:val="20"/>
                <w:szCs w:val="20"/>
              </w:rPr>
              <w:t>10 203 380</w:t>
            </w:r>
          </w:p>
        </w:tc>
        <w:tc>
          <w:tcPr>
            <w:tcW w:w="1275" w:type="dxa"/>
            <w:shd w:val="clear" w:color="auto" w:fill="C5E0B3" w:themeFill="accent6" w:themeFillTint="66"/>
          </w:tcPr>
          <w:p w14:paraId="4CEABFCE" w14:textId="4D4D787C" w:rsidR="00633BB9" w:rsidRDefault="00BB3F76" w:rsidP="00201BC5">
            <w:pPr>
              <w:jc w:val="both"/>
              <w:rPr>
                <w:sz w:val="20"/>
                <w:szCs w:val="20"/>
              </w:rPr>
            </w:pPr>
            <w:r>
              <w:rPr>
                <w:sz w:val="20"/>
                <w:szCs w:val="20"/>
              </w:rPr>
              <w:t>12 000 000</w:t>
            </w:r>
          </w:p>
        </w:tc>
        <w:tc>
          <w:tcPr>
            <w:tcW w:w="1411" w:type="dxa"/>
            <w:shd w:val="clear" w:color="auto" w:fill="C5E0B3" w:themeFill="accent6" w:themeFillTint="66"/>
          </w:tcPr>
          <w:p w14:paraId="64CD30F4" w14:textId="5C2D591F" w:rsidR="00633BB9" w:rsidRPr="00BB3F76" w:rsidRDefault="00BB3F76" w:rsidP="00201BC5">
            <w:pPr>
              <w:jc w:val="both"/>
              <w:rPr>
                <w:rFonts w:ascii="TimesNewRoman" w:hAnsi="TimesNewRoman" w:cs="Arial"/>
                <w:sz w:val="20"/>
                <w:szCs w:val="20"/>
              </w:rPr>
            </w:pPr>
            <w:r>
              <w:rPr>
                <w:rFonts w:ascii="TimesNewRoman" w:hAnsi="TimesNewRoman" w:cs="Arial"/>
                <w:sz w:val="20"/>
                <w:szCs w:val="20"/>
              </w:rPr>
              <w:t>22 203 380</w:t>
            </w:r>
          </w:p>
        </w:tc>
      </w:tr>
    </w:tbl>
    <w:p w14:paraId="457E79A7" w14:textId="06A52BD8" w:rsidR="00633BB9" w:rsidRDefault="00BB3F76" w:rsidP="00DC3B4B">
      <w:pPr>
        <w:jc w:val="both"/>
        <w:rPr>
          <w:i/>
          <w:sz w:val="20"/>
          <w:szCs w:val="20"/>
        </w:rPr>
      </w:pPr>
      <w:r>
        <w:rPr>
          <w:noProof/>
          <w:lang w:eastAsia="lv-LV"/>
        </w:rPr>
        <w:drawing>
          <wp:inline distT="0" distB="0" distL="0" distR="0" wp14:anchorId="098FB897" wp14:editId="70D2C9BB">
            <wp:extent cx="5939790" cy="1969770"/>
            <wp:effectExtent l="0" t="0" r="3810" b="1143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0135D" w:rsidRPr="000D3656" w14:paraId="4D1EE34F" w14:textId="77777777" w:rsidTr="00BB3F76">
        <w:tc>
          <w:tcPr>
            <w:tcW w:w="1570" w:type="dxa"/>
          </w:tcPr>
          <w:p w14:paraId="33963144" w14:textId="315BDE3F" w:rsidR="00C0135D" w:rsidRPr="000D3656" w:rsidRDefault="00C0135D" w:rsidP="005C625A">
            <w:pPr>
              <w:tabs>
                <w:tab w:val="left" w:pos="0"/>
              </w:tabs>
              <w:jc w:val="both"/>
              <w:rPr>
                <w:sz w:val="20"/>
                <w:szCs w:val="20"/>
              </w:rPr>
            </w:pPr>
            <w:r w:rsidRPr="000D3656">
              <w:rPr>
                <w:sz w:val="20"/>
                <w:szCs w:val="20"/>
              </w:rPr>
              <w:t xml:space="preserve">FM </w:t>
            </w:r>
            <w:r>
              <w:rPr>
                <w:sz w:val="20"/>
                <w:szCs w:val="20"/>
              </w:rPr>
              <w:t>03.03.2021 rīk.Nr.123</w:t>
            </w:r>
          </w:p>
        </w:tc>
        <w:tc>
          <w:tcPr>
            <w:tcW w:w="7796" w:type="dxa"/>
          </w:tcPr>
          <w:p w14:paraId="23ECC3C3" w14:textId="3C66BAB2" w:rsidR="00C0135D" w:rsidRPr="00F6194B" w:rsidRDefault="00C0135D" w:rsidP="005C625A">
            <w:pPr>
              <w:jc w:val="both"/>
              <w:rPr>
                <w:sz w:val="27"/>
                <w:szCs w:val="27"/>
              </w:rPr>
            </w:pPr>
            <w:r>
              <w:rPr>
                <w:sz w:val="20"/>
                <w:szCs w:val="20"/>
              </w:rPr>
              <w:t>12 000 000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C0135D">
              <w:rPr>
                <w:sz w:val="20"/>
                <w:szCs w:val="20"/>
              </w:rPr>
              <w:t>ieskaitīšanai akciju sabiedrības “Attīstības finanšu institūcija Altum” rezerves kapitālā krīzes garantiju programmas finansēšanai un krīzes aizdevumu programmas finansēšanai, pamatojoties uz Covid-19 infekcijas izplatības seku pārvarēšanas likuma 25. un 31.pantu, un Ministru kabineta 2021.gada 23.februāra rīkojuma Nr.103 (prot. Nr.18 28.§) 2. un 4.punktu.</w:t>
            </w:r>
          </w:p>
        </w:tc>
      </w:tr>
    </w:tbl>
    <w:p w14:paraId="6A35F773" w14:textId="77777777" w:rsidR="00633BB9" w:rsidRDefault="00633BB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8442F" w14:paraId="5359CF59" w14:textId="77777777" w:rsidTr="001444DC">
        <w:tc>
          <w:tcPr>
            <w:tcW w:w="1555" w:type="dxa"/>
            <w:shd w:val="clear" w:color="auto" w:fill="C5E0B3" w:themeFill="accent6" w:themeFillTint="66"/>
          </w:tcPr>
          <w:p w14:paraId="3362F7CE" w14:textId="77777777" w:rsidR="0008442F" w:rsidRDefault="0008442F" w:rsidP="00DC3B4B">
            <w:pPr>
              <w:jc w:val="both"/>
              <w:rPr>
                <w:sz w:val="20"/>
                <w:szCs w:val="20"/>
              </w:rPr>
            </w:pPr>
            <w:r>
              <w:rPr>
                <w:sz w:val="20"/>
                <w:szCs w:val="20"/>
              </w:rPr>
              <w:t>62.07.00</w:t>
            </w:r>
          </w:p>
        </w:tc>
        <w:tc>
          <w:tcPr>
            <w:tcW w:w="3827" w:type="dxa"/>
            <w:shd w:val="clear" w:color="auto" w:fill="C5E0B3" w:themeFill="accent6" w:themeFillTint="66"/>
          </w:tcPr>
          <w:p w14:paraId="76C96B6E" w14:textId="77777777" w:rsidR="0008442F" w:rsidRDefault="0008442F" w:rsidP="00DC3B4B">
            <w:pPr>
              <w:jc w:val="both"/>
              <w:rPr>
                <w:sz w:val="20"/>
                <w:szCs w:val="20"/>
              </w:rPr>
            </w:pPr>
            <w:r w:rsidRPr="0008442F">
              <w:rPr>
                <w:sz w:val="20"/>
                <w:szCs w:val="20"/>
              </w:rPr>
              <w:t>Eiropas Reģionālās attīstības fonda (ERAF) projekti (2014-2020)</w:t>
            </w:r>
          </w:p>
        </w:tc>
        <w:tc>
          <w:tcPr>
            <w:tcW w:w="1276" w:type="dxa"/>
            <w:shd w:val="clear" w:color="auto" w:fill="C5E0B3" w:themeFill="accent6" w:themeFillTint="66"/>
          </w:tcPr>
          <w:p w14:paraId="282B53BF" w14:textId="781ED14B" w:rsidR="0008442F" w:rsidRPr="00BB3F76" w:rsidRDefault="00BB3F76" w:rsidP="00DC3B4B">
            <w:pPr>
              <w:jc w:val="both"/>
              <w:rPr>
                <w:rFonts w:ascii="TimesNewRoman" w:hAnsi="TimesNewRoman" w:cs="Arial"/>
                <w:sz w:val="20"/>
                <w:szCs w:val="20"/>
              </w:rPr>
            </w:pPr>
            <w:r>
              <w:rPr>
                <w:rFonts w:ascii="TimesNewRoman" w:hAnsi="TimesNewRoman" w:cs="Arial"/>
                <w:sz w:val="20"/>
                <w:szCs w:val="20"/>
              </w:rPr>
              <w:t>18 415 415</w:t>
            </w:r>
          </w:p>
        </w:tc>
        <w:tc>
          <w:tcPr>
            <w:tcW w:w="1275" w:type="dxa"/>
            <w:shd w:val="clear" w:color="auto" w:fill="C5E0B3" w:themeFill="accent6" w:themeFillTint="66"/>
          </w:tcPr>
          <w:p w14:paraId="213898BC" w14:textId="5CAF5D43" w:rsidR="0008442F" w:rsidRDefault="00BB3F76" w:rsidP="00DC3B4B">
            <w:pPr>
              <w:jc w:val="both"/>
              <w:rPr>
                <w:sz w:val="20"/>
                <w:szCs w:val="20"/>
              </w:rPr>
            </w:pPr>
            <w:r>
              <w:rPr>
                <w:sz w:val="20"/>
                <w:szCs w:val="20"/>
              </w:rPr>
              <w:t>5 300 000</w:t>
            </w:r>
          </w:p>
        </w:tc>
        <w:tc>
          <w:tcPr>
            <w:tcW w:w="1411" w:type="dxa"/>
            <w:shd w:val="clear" w:color="auto" w:fill="C5E0B3" w:themeFill="accent6" w:themeFillTint="66"/>
          </w:tcPr>
          <w:p w14:paraId="13482FAE" w14:textId="44387B7B" w:rsidR="0008442F" w:rsidRPr="00BB3F76" w:rsidRDefault="00BB3F76" w:rsidP="00DC3B4B">
            <w:pPr>
              <w:jc w:val="both"/>
              <w:rPr>
                <w:rFonts w:ascii="TimesNewRoman" w:hAnsi="TimesNewRoman" w:cs="Arial"/>
                <w:sz w:val="20"/>
                <w:szCs w:val="20"/>
              </w:rPr>
            </w:pPr>
            <w:r>
              <w:rPr>
                <w:rFonts w:ascii="TimesNewRoman" w:hAnsi="TimesNewRoman" w:cs="Arial"/>
                <w:sz w:val="20"/>
                <w:szCs w:val="20"/>
              </w:rPr>
              <w:t>23 715 415</w:t>
            </w:r>
          </w:p>
        </w:tc>
      </w:tr>
    </w:tbl>
    <w:p w14:paraId="37745875" w14:textId="34C58A34" w:rsidR="00696962" w:rsidRDefault="00BB3F76" w:rsidP="00DC3B4B">
      <w:pPr>
        <w:jc w:val="both"/>
        <w:rPr>
          <w:i/>
          <w:sz w:val="20"/>
          <w:szCs w:val="20"/>
        </w:rPr>
      </w:pPr>
      <w:r>
        <w:rPr>
          <w:noProof/>
          <w:lang w:eastAsia="lv-LV"/>
        </w:rPr>
        <w:drawing>
          <wp:inline distT="0" distB="0" distL="0" distR="0" wp14:anchorId="1953B2E0" wp14:editId="6192073D">
            <wp:extent cx="5939790" cy="1968500"/>
            <wp:effectExtent l="0" t="0" r="3810" b="1270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605C7" w:rsidRPr="000D3656" w14:paraId="3046FCA9" w14:textId="77777777" w:rsidTr="00BB3F76">
        <w:tc>
          <w:tcPr>
            <w:tcW w:w="1570" w:type="dxa"/>
          </w:tcPr>
          <w:p w14:paraId="6555062E" w14:textId="77777777" w:rsidR="00F605C7" w:rsidRPr="000D3656" w:rsidRDefault="00F605C7" w:rsidP="00D500A0">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09DAF71E" w14:textId="58B9D367" w:rsidR="00F605C7" w:rsidRPr="00F6194B" w:rsidRDefault="00F605C7" w:rsidP="00D500A0">
            <w:pPr>
              <w:jc w:val="both"/>
              <w:rPr>
                <w:sz w:val="27"/>
                <w:szCs w:val="27"/>
              </w:rPr>
            </w:pPr>
            <w:r>
              <w:rPr>
                <w:sz w:val="20"/>
                <w:szCs w:val="20"/>
              </w:rPr>
              <w:t>5 300 000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F605C7">
              <w:rPr>
                <w:sz w:val="20"/>
                <w:szCs w:val="20"/>
              </w:rPr>
              <w:t>Eiropas Reģionālās attīstības fonda (ERAF) 2014.–2020. gada programmēšanas perioda projektu īstenošanai</w:t>
            </w:r>
            <w:r w:rsidRPr="007D22D5">
              <w:rPr>
                <w:sz w:val="20"/>
                <w:szCs w:val="20"/>
              </w:rPr>
              <w:t xml:space="preserve"> (80.00.00 programma).</w:t>
            </w:r>
          </w:p>
        </w:tc>
      </w:tr>
    </w:tbl>
    <w:p w14:paraId="74DB32A3" w14:textId="77777777" w:rsidR="004C323E" w:rsidRDefault="004C323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0F0670BC" w14:textId="77777777" w:rsidTr="001444DC">
        <w:tc>
          <w:tcPr>
            <w:tcW w:w="1555" w:type="dxa"/>
            <w:shd w:val="clear" w:color="auto" w:fill="C5E0B3" w:themeFill="accent6" w:themeFillTint="66"/>
          </w:tcPr>
          <w:p w14:paraId="183280E7" w14:textId="77777777" w:rsidR="00691090" w:rsidRDefault="00691090" w:rsidP="00DC3B4B">
            <w:pPr>
              <w:jc w:val="both"/>
              <w:rPr>
                <w:sz w:val="20"/>
                <w:szCs w:val="20"/>
              </w:rPr>
            </w:pPr>
            <w:r>
              <w:rPr>
                <w:sz w:val="20"/>
                <w:szCs w:val="20"/>
              </w:rPr>
              <w:t>62.20.00</w:t>
            </w:r>
          </w:p>
        </w:tc>
        <w:tc>
          <w:tcPr>
            <w:tcW w:w="3827" w:type="dxa"/>
            <w:shd w:val="clear" w:color="auto" w:fill="C5E0B3" w:themeFill="accent6" w:themeFillTint="66"/>
          </w:tcPr>
          <w:p w14:paraId="6487EC84" w14:textId="77777777" w:rsidR="00691090" w:rsidRDefault="00691090" w:rsidP="00DC3B4B">
            <w:pPr>
              <w:jc w:val="both"/>
              <w:rPr>
                <w:sz w:val="20"/>
                <w:szCs w:val="20"/>
              </w:rPr>
            </w:pPr>
            <w:r w:rsidRPr="00691090">
              <w:rPr>
                <w:sz w:val="20"/>
                <w:szCs w:val="20"/>
              </w:rPr>
              <w:t>Tehniskā palīdzība Eiropas Reģionālās attīstības fonda (ERAF) apgūšanai (2014-2020)</w:t>
            </w:r>
          </w:p>
        </w:tc>
        <w:tc>
          <w:tcPr>
            <w:tcW w:w="1276" w:type="dxa"/>
            <w:shd w:val="clear" w:color="auto" w:fill="C5E0B3" w:themeFill="accent6" w:themeFillTint="66"/>
          </w:tcPr>
          <w:p w14:paraId="4D89728C" w14:textId="083BCB5C" w:rsidR="00691090" w:rsidRPr="00BB3F76" w:rsidRDefault="00BB3F76" w:rsidP="00DC3B4B">
            <w:pPr>
              <w:jc w:val="both"/>
              <w:rPr>
                <w:rFonts w:ascii="TimesNewRoman" w:hAnsi="TimesNewRoman" w:cs="Arial"/>
                <w:sz w:val="20"/>
                <w:szCs w:val="20"/>
              </w:rPr>
            </w:pPr>
            <w:r>
              <w:rPr>
                <w:rFonts w:ascii="TimesNewRoman" w:hAnsi="TimesNewRoman" w:cs="Arial"/>
                <w:sz w:val="20"/>
                <w:szCs w:val="20"/>
              </w:rPr>
              <w:t>100 056</w:t>
            </w:r>
          </w:p>
        </w:tc>
        <w:tc>
          <w:tcPr>
            <w:tcW w:w="1275" w:type="dxa"/>
            <w:shd w:val="clear" w:color="auto" w:fill="C5E0B3" w:themeFill="accent6" w:themeFillTint="66"/>
          </w:tcPr>
          <w:p w14:paraId="2CFC4299" w14:textId="751B2B75" w:rsidR="00691090" w:rsidRDefault="00BB3F76" w:rsidP="00DC3B4B">
            <w:pPr>
              <w:jc w:val="both"/>
              <w:rPr>
                <w:sz w:val="20"/>
                <w:szCs w:val="20"/>
              </w:rPr>
            </w:pPr>
            <w:r>
              <w:rPr>
                <w:sz w:val="20"/>
                <w:szCs w:val="20"/>
              </w:rPr>
              <w:t>0</w:t>
            </w:r>
          </w:p>
        </w:tc>
        <w:tc>
          <w:tcPr>
            <w:tcW w:w="1411" w:type="dxa"/>
            <w:shd w:val="clear" w:color="auto" w:fill="C5E0B3" w:themeFill="accent6" w:themeFillTint="66"/>
          </w:tcPr>
          <w:p w14:paraId="6493A3F9" w14:textId="55D2F75B" w:rsidR="00691090" w:rsidRDefault="00BB3F76" w:rsidP="00DC3B4B">
            <w:pPr>
              <w:jc w:val="both"/>
              <w:rPr>
                <w:sz w:val="20"/>
                <w:szCs w:val="20"/>
              </w:rPr>
            </w:pPr>
            <w:r>
              <w:rPr>
                <w:rFonts w:ascii="TimesNewRoman" w:hAnsi="TimesNewRoman" w:cs="Arial"/>
                <w:sz w:val="20"/>
                <w:szCs w:val="20"/>
              </w:rPr>
              <w:t>100 056</w:t>
            </w:r>
          </w:p>
        </w:tc>
      </w:tr>
    </w:tbl>
    <w:p w14:paraId="2D8861B9" w14:textId="77777777" w:rsidR="009D3721" w:rsidRDefault="009D3721" w:rsidP="009D372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1B883606" w14:textId="77777777" w:rsidTr="00691090">
        <w:tc>
          <w:tcPr>
            <w:tcW w:w="1555" w:type="dxa"/>
            <w:shd w:val="clear" w:color="auto" w:fill="C5E0B3" w:themeFill="accent6" w:themeFillTint="66"/>
          </w:tcPr>
          <w:p w14:paraId="4619C2CD" w14:textId="77777777" w:rsidR="00691090" w:rsidRDefault="00691090" w:rsidP="00DC3B4B">
            <w:pPr>
              <w:jc w:val="both"/>
              <w:rPr>
                <w:sz w:val="20"/>
                <w:szCs w:val="20"/>
              </w:rPr>
            </w:pPr>
            <w:r>
              <w:rPr>
                <w:sz w:val="20"/>
                <w:szCs w:val="20"/>
              </w:rPr>
              <w:t>63.07.00</w:t>
            </w:r>
          </w:p>
        </w:tc>
        <w:tc>
          <w:tcPr>
            <w:tcW w:w="3827" w:type="dxa"/>
            <w:shd w:val="clear" w:color="auto" w:fill="C5E0B3" w:themeFill="accent6" w:themeFillTint="66"/>
          </w:tcPr>
          <w:p w14:paraId="6552FFB9" w14:textId="77777777" w:rsidR="00691090" w:rsidRDefault="00691090" w:rsidP="00DC3B4B">
            <w:pPr>
              <w:jc w:val="both"/>
              <w:rPr>
                <w:sz w:val="20"/>
                <w:szCs w:val="20"/>
              </w:rPr>
            </w:pPr>
            <w:r w:rsidRPr="00691090">
              <w:rPr>
                <w:sz w:val="20"/>
                <w:szCs w:val="20"/>
              </w:rPr>
              <w:t>Eiropas Sociālā fonda (ESF) projekti (2014-2020)</w:t>
            </w:r>
          </w:p>
        </w:tc>
        <w:tc>
          <w:tcPr>
            <w:tcW w:w="1276" w:type="dxa"/>
            <w:shd w:val="clear" w:color="auto" w:fill="C5E0B3" w:themeFill="accent6" w:themeFillTint="66"/>
          </w:tcPr>
          <w:p w14:paraId="3F4CEDED" w14:textId="35FE4DA3" w:rsidR="00BB3F76" w:rsidRDefault="00BB3F76" w:rsidP="00BB3F76">
            <w:pPr>
              <w:jc w:val="both"/>
              <w:rPr>
                <w:rFonts w:ascii="TimesNewRoman" w:hAnsi="TimesNewRoman" w:cs="Arial"/>
                <w:sz w:val="20"/>
                <w:szCs w:val="20"/>
              </w:rPr>
            </w:pPr>
            <w:r>
              <w:rPr>
                <w:rFonts w:ascii="TimesNewRoman" w:hAnsi="TimesNewRoman" w:cs="Arial"/>
                <w:sz w:val="20"/>
                <w:szCs w:val="20"/>
              </w:rPr>
              <w:t>15 556</w:t>
            </w:r>
          </w:p>
          <w:p w14:paraId="3C294076" w14:textId="69E070EC" w:rsidR="00691090" w:rsidRDefault="00691090" w:rsidP="00DC3B4B">
            <w:pPr>
              <w:jc w:val="both"/>
              <w:rPr>
                <w:sz w:val="20"/>
                <w:szCs w:val="20"/>
              </w:rPr>
            </w:pPr>
          </w:p>
        </w:tc>
        <w:tc>
          <w:tcPr>
            <w:tcW w:w="1275" w:type="dxa"/>
            <w:shd w:val="clear" w:color="auto" w:fill="C5E0B3" w:themeFill="accent6" w:themeFillTint="66"/>
          </w:tcPr>
          <w:p w14:paraId="159ACA0F" w14:textId="6BDE495C" w:rsidR="00691090" w:rsidRDefault="00BB3F76" w:rsidP="00DC3B4B">
            <w:pPr>
              <w:jc w:val="both"/>
              <w:rPr>
                <w:sz w:val="20"/>
                <w:szCs w:val="20"/>
              </w:rPr>
            </w:pPr>
            <w:r>
              <w:rPr>
                <w:sz w:val="20"/>
                <w:szCs w:val="20"/>
              </w:rPr>
              <w:t>0</w:t>
            </w:r>
          </w:p>
        </w:tc>
        <w:tc>
          <w:tcPr>
            <w:tcW w:w="1411" w:type="dxa"/>
            <w:shd w:val="clear" w:color="auto" w:fill="C5E0B3" w:themeFill="accent6" w:themeFillTint="66"/>
          </w:tcPr>
          <w:p w14:paraId="76B0F581" w14:textId="1B912AAA" w:rsidR="00BB3F76" w:rsidRDefault="00BB3F76" w:rsidP="00BB3F76">
            <w:pPr>
              <w:jc w:val="both"/>
              <w:rPr>
                <w:rFonts w:ascii="TimesNewRoman" w:hAnsi="TimesNewRoman" w:cs="Arial"/>
                <w:sz w:val="20"/>
                <w:szCs w:val="20"/>
              </w:rPr>
            </w:pPr>
            <w:r>
              <w:rPr>
                <w:rFonts w:ascii="TimesNewRoman" w:hAnsi="TimesNewRoman" w:cs="Arial"/>
                <w:sz w:val="20"/>
                <w:szCs w:val="20"/>
              </w:rPr>
              <w:t>15 556</w:t>
            </w:r>
          </w:p>
          <w:p w14:paraId="6E465718" w14:textId="2BF4AE5E" w:rsidR="00691090" w:rsidRDefault="00691090" w:rsidP="00DC3B4B">
            <w:pPr>
              <w:jc w:val="both"/>
              <w:rPr>
                <w:sz w:val="20"/>
                <w:szCs w:val="20"/>
              </w:rPr>
            </w:pPr>
          </w:p>
        </w:tc>
      </w:tr>
    </w:tbl>
    <w:p w14:paraId="538D32DC" w14:textId="77777777" w:rsidR="004E301C" w:rsidRDefault="000556D5"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0880A7DD" w14:textId="77777777" w:rsidTr="001444DC">
        <w:tc>
          <w:tcPr>
            <w:tcW w:w="1555" w:type="dxa"/>
            <w:shd w:val="clear" w:color="auto" w:fill="C5E0B3" w:themeFill="accent6" w:themeFillTint="66"/>
          </w:tcPr>
          <w:p w14:paraId="6AE501FA" w14:textId="77777777" w:rsidR="00691090" w:rsidRDefault="00691090" w:rsidP="00DC3B4B">
            <w:pPr>
              <w:jc w:val="both"/>
              <w:rPr>
                <w:sz w:val="20"/>
                <w:szCs w:val="20"/>
              </w:rPr>
            </w:pPr>
            <w:r>
              <w:rPr>
                <w:sz w:val="20"/>
                <w:szCs w:val="20"/>
              </w:rPr>
              <w:t>63.20.00</w:t>
            </w:r>
          </w:p>
        </w:tc>
        <w:tc>
          <w:tcPr>
            <w:tcW w:w="3827" w:type="dxa"/>
            <w:shd w:val="clear" w:color="auto" w:fill="C5E0B3" w:themeFill="accent6" w:themeFillTint="66"/>
          </w:tcPr>
          <w:p w14:paraId="6E89CEC6" w14:textId="77777777" w:rsidR="00691090" w:rsidRDefault="00691090" w:rsidP="00DC3B4B">
            <w:pPr>
              <w:jc w:val="both"/>
              <w:rPr>
                <w:sz w:val="20"/>
                <w:szCs w:val="20"/>
              </w:rPr>
            </w:pPr>
            <w:r w:rsidRPr="00691090">
              <w:rPr>
                <w:sz w:val="20"/>
                <w:szCs w:val="20"/>
              </w:rPr>
              <w:t>Tehniskā palīdzība Eiropas Sociālā fonda (ESF) apgūšanai (2014-2020)</w:t>
            </w:r>
          </w:p>
        </w:tc>
        <w:tc>
          <w:tcPr>
            <w:tcW w:w="1276" w:type="dxa"/>
            <w:shd w:val="clear" w:color="auto" w:fill="C5E0B3" w:themeFill="accent6" w:themeFillTint="66"/>
          </w:tcPr>
          <w:p w14:paraId="6B43594A" w14:textId="069A618D" w:rsidR="00BB3F76" w:rsidRDefault="00BB3F76" w:rsidP="00BB3F76">
            <w:pPr>
              <w:jc w:val="both"/>
              <w:rPr>
                <w:rFonts w:ascii="TimesNewRoman" w:hAnsi="TimesNewRoman" w:cs="Arial"/>
                <w:sz w:val="20"/>
                <w:szCs w:val="20"/>
              </w:rPr>
            </w:pPr>
            <w:r>
              <w:rPr>
                <w:rFonts w:ascii="TimesNewRoman" w:hAnsi="TimesNewRoman" w:cs="Arial"/>
                <w:sz w:val="20"/>
                <w:szCs w:val="20"/>
              </w:rPr>
              <w:t>84 500</w:t>
            </w:r>
          </w:p>
          <w:p w14:paraId="37CE84FB" w14:textId="2CC1B690" w:rsidR="00691090" w:rsidRDefault="00691090" w:rsidP="00DC3B4B">
            <w:pPr>
              <w:jc w:val="both"/>
              <w:rPr>
                <w:sz w:val="20"/>
                <w:szCs w:val="20"/>
              </w:rPr>
            </w:pPr>
          </w:p>
        </w:tc>
        <w:tc>
          <w:tcPr>
            <w:tcW w:w="1275" w:type="dxa"/>
            <w:shd w:val="clear" w:color="auto" w:fill="C5E0B3" w:themeFill="accent6" w:themeFillTint="66"/>
          </w:tcPr>
          <w:p w14:paraId="08D05F30" w14:textId="350DF227" w:rsidR="00691090" w:rsidRDefault="00BB3F76" w:rsidP="00DC3B4B">
            <w:pPr>
              <w:jc w:val="both"/>
              <w:rPr>
                <w:sz w:val="20"/>
                <w:szCs w:val="20"/>
              </w:rPr>
            </w:pPr>
            <w:r>
              <w:rPr>
                <w:sz w:val="20"/>
                <w:szCs w:val="20"/>
              </w:rPr>
              <w:t>0</w:t>
            </w:r>
          </w:p>
        </w:tc>
        <w:tc>
          <w:tcPr>
            <w:tcW w:w="1411" w:type="dxa"/>
            <w:shd w:val="clear" w:color="auto" w:fill="C5E0B3" w:themeFill="accent6" w:themeFillTint="66"/>
          </w:tcPr>
          <w:p w14:paraId="0CCD8C69" w14:textId="4D2E87B2" w:rsidR="00BB3F76" w:rsidRDefault="00BB3F76" w:rsidP="00BB3F76">
            <w:pPr>
              <w:jc w:val="both"/>
              <w:rPr>
                <w:rFonts w:ascii="TimesNewRoman" w:hAnsi="TimesNewRoman" w:cs="Arial"/>
                <w:sz w:val="20"/>
                <w:szCs w:val="20"/>
              </w:rPr>
            </w:pPr>
            <w:r>
              <w:rPr>
                <w:rFonts w:ascii="TimesNewRoman" w:hAnsi="TimesNewRoman" w:cs="Arial"/>
                <w:sz w:val="20"/>
                <w:szCs w:val="20"/>
              </w:rPr>
              <w:t>84 500</w:t>
            </w:r>
          </w:p>
          <w:p w14:paraId="3CE06B49" w14:textId="6258EE3E" w:rsidR="00691090" w:rsidRDefault="00691090" w:rsidP="00DC3B4B">
            <w:pPr>
              <w:jc w:val="both"/>
              <w:rPr>
                <w:sz w:val="20"/>
                <w:szCs w:val="20"/>
              </w:rPr>
            </w:pPr>
          </w:p>
        </w:tc>
      </w:tr>
    </w:tbl>
    <w:p w14:paraId="7A4DEECF" w14:textId="77777777" w:rsidR="009D3721" w:rsidRDefault="009D3721" w:rsidP="009D372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32AFA" w14:paraId="03C1A212" w14:textId="77777777" w:rsidTr="00552DFF">
        <w:tc>
          <w:tcPr>
            <w:tcW w:w="1555" w:type="dxa"/>
            <w:shd w:val="clear" w:color="auto" w:fill="C5E0B3" w:themeFill="accent6" w:themeFillTint="66"/>
          </w:tcPr>
          <w:p w14:paraId="4D5A00C9" w14:textId="77777777" w:rsidR="00F32AFA" w:rsidRDefault="00F32AFA" w:rsidP="00DC3B4B">
            <w:pPr>
              <w:jc w:val="both"/>
              <w:rPr>
                <w:sz w:val="20"/>
                <w:szCs w:val="20"/>
              </w:rPr>
            </w:pPr>
            <w:r>
              <w:rPr>
                <w:sz w:val="20"/>
                <w:szCs w:val="20"/>
              </w:rPr>
              <w:t>67.06.00</w:t>
            </w:r>
          </w:p>
        </w:tc>
        <w:tc>
          <w:tcPr>
            <w:tcW w:w="3827" w:type="dxa"/>
            <w:shd w:val="clear" w:color="auto" w:fill="C5E0B3" w:themeFill="accent6" w:themeFillTint="66"/>
          </w:tcPr>
          <w:p w14:paraId="10DD102A" w14:textId="77777777" w:rsidR="00F32AFA" w:rsidRDefault="00F32AFA" w:rsidP="00DC3B4B">
            <w:pPr>
              <w:jc w:val="both"/>
              <w:rPr>
                <w:sz w:val="20"/>
                <w:szCs w:val="20"/>
              </w:rPr>
            </w:pPr>
            <w:r w:rsidRPr="00F32AFA">
              <w:rPr>
                <w:sz w:val="20"/>
                <w:szCs w:val="20"/>
              </w:rPr>
              <w:t>Eiropas Kopienas iniciatīvas projekti</w:t>
            </w:r>
          </w:p>
        </w:tc>
        <w:tc>
          <w:tcPr>
            <w:tcW w:w="1276" w:type="dxa"/>
            <w:shd w:val="clear" w:color="auto" w:fill="C5E0B3" w:themeFill="accent6" w:themeFillTint="66"/>
          </w:tcPr>
          <w:p w14:paraId="0BC1D960" w14:textId="1F3B0C22" w:rsidR="00F32AFA" w:rsidRPr="00BB3F76" w:rsidRDefault="00BB3F76" w:rsidP="00DC3B4B">
            <w:pPr>
              <w:jc w:val="both"/>
              <w:rPr>
                <w:rFonts w:ascii="TimesNewRoman" w:hAnsi="TimesNewRoman" w:cs="Arial"/>
                <w:sz w:val="20"/>
                <w:szCs w:val="20"/>
              </w:rPr>
            </w:pPr>
            <w:r>
              <w:rPr>
                <w:rFonts w:ascii="TimesNewRoman" w:hAnsi="TimesNewRoman" w:cs="Arial"/>
                <w:sz w:val="20"/>
                <w:szCs w:val="20"/>
              </w:rPr>
              <w:t>1 585 107</w:t>
            </w:r>
          </w:p>
        </w:tc>
        <w:tc>
          <w:tcPr>
            <w:tcW w:w="1275" w:type="dxa"/>
            <w:shd w:val="clear" w:color="auto" w:fill="C5E0B3" w:themeFill="accent6" w:themeFillTint="66"/>
          </w:tcPr>
          <w:p w14:paraId="26BD019B" w14:textId="0A5D11CC" w:rsidR="00F32AFA" w:rsidRPr="00D87DA7" w:rsidRDefault="00BB3F76" w:rsidP="00DC3B4B">
            <w:pPr>
              <w:jc w:val="both"/>
              <w:rPr>
                <w:rFonts w:ascii="TimesNewRoman" w:hAnsi="TimesNewRoman" w:cs="Arial"/>
                <w:bCs/>
                <w:sz w:val="20"/>
                <w:szCs w:val="20"/>
              </w:rPr>
            </w:pPr>
            <w:r>
              <w:rPr>
                <w:sz w:val="20"/>
                <w:szCs w:val="20"/>
              </w:rPr>
              <w:t>22 471</w:t>
            </w:r>
          </w:p>
        </w:tc>
        <w:tc>
          <w:tcPr>
            <w:tcW w:w="1411" w:type="dxa"/>
            <w:shd w:val="clear" w:color="auto" w:fill="C5E0B3" w:themeFill="accent6" w:themeFillTint="66"/>
          </w:tcPr>
          <w:p w14:paraId="3BF366F5" w14:textId="6BDC12FB" w:rsidR="00F32AFA" w:rsidRPr="00D87DA7" w:rsidRDefault="00BB3F76" w:rsidP="00DC3B4B">
            <w:pPr>
              <w:jc w:val="both"/>
              <w:rPr>
                <w:rFonts w:ascii="TimesNewRoman" w:hAnsi="TimesNewRoman" w:cs="Arial"/>
                <w:sz w:val="20"/>
                <w:szCs w:val="20"/>
              </w:rPr>
            </w:pPr>
            <w:r>
              <w:rPr>
                <w:rFonts w:ascii="TimesNewRoman" w:hAnsi="TimesNewRoman" w:cs="Arial"/>
                <w:sz w:val="20"/>
                <w:szCs w:val="20"/>
              </w:rPr>
              <w:t>1 607 578</w:t>
            </w:r>
          </w:p>
        </w:tc>
      </w:tr>
    </w:tbl>
    <w:p w14:paraId="36733095" w14:textId="45D51AFA" w:rsidR="005F616C" w:rsidRDefault="00BB3F76" w:rsidP="00DC3B4B">
      <w:pPr>
        <w:jc w:val="both"/>
        <w:rPr>
          <w:i/>
          <w:sz w:val="20"/>
          <w:szCs w:val="20"/>
        </w:rPr>
      </w:pPr>
      <w:r>
        <w:rPr>
          <w:noProof/>
          <w:lang w:eastAsia="lv-LV"/>
        </w:rPr>
        <w:lastRenderedPageBreak/>
        <w:drawing>
          <wp:inline distT="0" distB="0" distL="0" distR="0" wp14:anchorId="1B78B8FF" wp14:editId="3A2C9630">
            <wp:extent cx="5939790" cy="1969770"/>
            <wp:effectExtent l="0" t="0" r="3810" b="1143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860B5" w:rsidRPr="000D3656" w14:paraId="54651113" w14:textId="77777777" w:rsidTr="00BB3F76">
        <w:tc>
          <w:tcPr>
            <w:tcW w:w="1570" w:type="dxa"/>
          </w:tcPr>
          <w:p w14:paraId="1393DC52" w14:textId="7ED91070" w:rsidR="007860B5" w:rsidRPr="000D3656" w:rsidRDefault="007860B5" w:rsidP="007860B5">
            <w:pPr>
              <w:tabs>
                <w:tab w:val="left" w:pos="0"/>
              </w:tabs>
              <w:jc w:val="both"/>
              <w:rPr>
                <w:sz w:val="20"/>
                <w:szCs w:val="20"/>
              </w:rPr>
            </w:pPr>
            <w:r w:rsidRPr="000D3656">
              <w:rPr>
                <w:sz w:val="20"/>
                <w:szCs w:val="20"/>
              </w:rPr>
              <w:t xml:space="preserve">FM </w:t>
            </w:r>
            <w:r>
              <w:rPr>
                <w:sz w:val="20"/>
                <w:szCs w:val="20"/>
              </w:rPr>
              <w:t>08.02.2021 rīk.Nr.75</w:t>
            </w:r>
          </w:p>
        </w:tc>
        <w:tc>
          <w:tcPr>
            <w:tcW w:w="7796" w:type="dxa"/>
          </w:tcPr>
          <w:p w14:paraId="2A77E3A6" w14:textId="5DBD11C4" w:rsidR="007860B5" w:rsidRPr="00A51878" w:rsidRDefault="007860B5" w:rsidP="009F5D5A">
            <w:pPr>
              <w:jc w:val="both"/>
              <w:rPr>
                <w:sz w:val="28"/>
                <w:szCs w:val="28"/>
                <w:lang w:eastAsia="lv-LV"/>
              </w:rPr>
            </w:pPr>
            <w:r>
              <w:rPr>
                <w:sz w:val="20"/>
                <w:szCs w:val="20"/>
              </w:rPr>
              <w:t>22 471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860B5">
              <w:rPr>
                <w:sz w:val="20"/>
                <w:szCs w:val="20"/>
              </w:rPr>
              <w:t>lai nodrošinātu projekta “Energoefektivitātei atbilstoši produkti 3 (EEPLIANT3)” īstenošanu (ĀFP atlikumi).</w:t>
            </w:r>
          </w:p>
        </w:tc>
      </w:tr>
    </w:tbl>
    <w:p w14:paraId="03473378" w14:textId="05BBBAA5" w:rsidR="007860B5" w:rsidRDefault="007860B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5CA98E98" w14:textId="77777777" w:rsidTr="001444DC">
        <w:tc>
          <w:tcPr>
            <w:tcW w:w="1555" w:type="dxa"/>
            <w:shd w:val="clear" w:color="auto" w:fill="C5E0B3" w:themeFill="accent6" w:themeFillTint="66"/>
          </w:tcPr>
          <w:p w14:paraId="5A65E2EE" w14:textId="77777777" w:rsidR="00691090" w:rsidRDefault="00691090" w:rsidP="00DC3B4B">
            <w:pPr>
              <w:jc w:val="both"/>
              <w:rPr>
                <w:sz w:val="20"/>
                <w:szCs w:val="20"/>
              </w:rPr>
            </w:pPr>
            <w:r>
              <w:rPr>
                <w:sz w:val="20"/>
                <w:szCs w:val="20"/>
              </w:rPr>
              <w:t>69.02.00</w:t>
            </w:r>
          </w:p>
        </w:tc>
        <w:tc>
          <w:tcPr>
            <w:tcW w:w="3827" w:type="dxa"/>
            <w:shd w:val="clear" w:color="auto" w:fill="C5E0B3" w:themeFill="accent6" w:themeFillTint="66"/>
          </w:tcPr>
          <w:p w14:paraId="11BFB6E1" w14:textId="77777777" w:rsidR="00691090" w:rsidRDefault="00691090" w:rsidP="00DC3B4B">
            <w:pPr>
              <w:jc w:val="both"/>
              <w:rPr>
                <w:sz w:val="20"/>
                <w:szCs w:val="20"/>
              </w:rPr>
            </w:pPr>
            <w:r w:rsidRPr="00691090">
              <w:rPr>
                <w:sz w:val="20"/>
                <w:szCs w:val="20"/>
              </w:rPr>
              <w:t>Atmaksas valsts pamatbudžetā par mērķa "Eiropas teritoriālā sadarbība" pārrobežu sadarbības programmu, projektu un pasākumu īstenošanu</w:t>
            </w:r>
          </w:p>
        </w:tc>
        <w:tc>
          <w:tcPr>
            <w:tcW w:w="1276" w:type="dxa"/>
            <w:shd w:val="clear" w:color="auto" w:fill="C5E0B3" w:themeFill="accent6" w:themeFillTint="66"/>
          </w:tcPr>
          <w:p w14:paraId="02D7973B" w14:textId="777D74DC" w:rsidR="00691090" w:rsidRPr="00BB3F76" w:rsidRDefault="00BB3F76" w:rsidP="00DC3B4B">
            <w:pPr>
              <w:jc w:val="both"/>
              <w:rPr>
                <w:rFonts w:ascii="TimesNewRoman" w:hAnsi="TimesNewRoman" w:cs="Arial"/>
                <w:sz w:val="20"/>
                <w:szCs w:val="20"/>
              </w:rPr>
            </w:pPr>
            <w:r>
              <w:rPr>
                <w:rFonts w:ascii="TimesNewRoman" w:hAnsi="TimesNewRoman" w:cs="Arial"/>
                <w:sz w:val="20"/>
                <w:szCs w:val="20"/>
              </w:rPr>
              <w:t>411 826</w:t>
            </w:r>
          </w:p>
        </w:tc>
        <w:tc>
          <w:tcPr>
            <w:tcW w:w="1275" w:type="dxa"/>
            <w:shd w:val="clear" w:color="auto" w:fill="C5E0B3" w:themeFill="accent6" w:themeFillTint="66"/>
          </w:tcPr>
          <w:p w14:paraId="23D15C78" w14:textId="2B919099" w:rsidR="00691090" w:rsidRDefault="00BB3F76" w:rsidP="00DC3B4B">
            <w:pPr>
              <w:jc w:val="both"/>
              <w:rPr>
                <w:sz w:val="20"/>
                <w:szCs w:val="20"/>
              </w:rPr>
            </w:pPr>
            <w:r>
              <w:rPr>
                <w:sz w:val="20"/>
                <w:szCs w:val="20"/>
              </w:rPr>
              <w:t>0</w:t>
            </w:r>
          </w:p>
        </w:tc>
        <w:tc>
          <w:tcPr>
            <w:tcW w:w="1411" w:type="dxa"/>
            <w:shd w:val="clear" w:color="auto" w:fill="C5E0B3" w:themeFill="accent6" w:themeFillTint="66"/>
          </w:tcPr>
          <w:p w14:paraId="31D53D9D" w14:textId="2E6236F6" w:rsidR="00691090" w:rsidRDefault="00BB3F76" w:rsidP="00DC3B4B">
            <w:pPr>
              <w:jc w:val="both"/>
              <w:rPr>
                <w:sz w:val="20"/>
                <w:szCs w:val="20"/>
              </w:rPr>
            </w:pPr>
            <w:r>
              <w:rPr>
                <w:rFonts w:ascii="TimesNewRoman" w:hAnsi="TimesNewRoman" w:cs="Arial"/>
                <w:sz w:val="20"/>
                <w:szCs w:val="20"/>
              </w:rPr>
              <w:t>411 826</w:t>
            </w:r>
          </w:p>
        </w:tc>
      </w:tr>
    </w:tbl>
    <w:p w14:paraId="1D4FCDD1" w14:textId="77777777" w:rsidR="009D3721" w:rsidRDefault="009D3721" w:rsidP="009D372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08442F" w14:paraId="0A1C8813" w14:textId="77777777" w:rsidTr="001444DC">
        <w:tc>
          <w:tcPr>
            <w:tcW w:w="1555" w:type="dxa"/>
            <w:shd w:val="clear" w:color="auto" w:fill="C5E0B3" w:themeFill="accent6" w:themeFillTint="66"/>
          </w:tcPr>
          <w:p w14:paraId="501999AB" w14:textId="77777777" w:rsidR="0008442F" w:rsidRDefault="0008442F" w:rsidP="00DC3B4B">
            <w:pPr>
              <w:jc w:val="both"/>
              <w:rPr>
                <w:sz w:val="20"/>
                <w:szCs w:val="20"/>
              </w:rPr>
            </w:pPr>
            <w:r>
              <w:rPr>
                <w:sz w:val="20"/>
                <w:szCs w:val="20"/>
              </w:rPr>
              <w:t>69.06.00</w:t>
            </w:r>
          </w:p>
        </w:tc>
        <w:tc>
          <w:tcPr>
            <w:tcW w:w="3827" w:type="dxa"/>
            <w:shd w:val="clear" w:color="auto" w:fill="C5E0B3" w:themeFill="accent6" w:themeFillTint="66"/>
          </w:tcPr>
          <w:p w14:paraId="01292631" w14:textId="77777777" w:rsidR="0008442F" w:rsidRDefault="0008442F" w:rsidP="00DC3B4B">
            <w:pPr>
              <w:jc w:val="both"/>
              <w:rPr>
                <w:sz w:val="20"/>
                <w:szCs w:val="20"/>
              </w:rPr>
            </w:pPr>
            <w:r w:rsidRPr="0008442F">
              <w:rPr>
                <w:sz w:val="20"/>
                <w:szCs w:val="20"/>
              </w:rPr>
              <w:t>Mērķa "Eiropas teritoriālā sadarbība" pārrobežu sadarbības projekti</w:t>
            </w:r>
          </w:p>
        </w:tc>
        <w:tc>
          <w:tcPr>
            <w:tcW w:w="1276" w:type="dxa"/>
            <w:shd w:val="clear" w:color="auto" w:fill="C5E0B3" w:themeFill="accent6" w:themeFillTint="66"/>
          </w:tcPr>
          <w:p w14:paraId="22AADCF3" w14:textId="0A1A65D5" w:rsidR="0008442F" w:rsidRPr="00BB3F76" w:rsidRDefault="00BB3F76" w:rsidP="00DC3B4B">
            <w:pPr>
              <w:jc w:val="both"/>
              <w:rPr>
                <w:rFonts w:ascii="TimesNewRoman" w:hAnsi="TimesNewRoman" w:cs="Arial"/>
                <w:sz w:val="20"/>
                <w:szCs w:val="20"/>
              </w:rPr>
            </w:pPr>
            <w:r>
              <w:rPr>
                <w:rFonts w:ascii="TimesNewRoman" w:hAnsi="TimesNewRoman" w:cs="Arial"/>
                <w:sz w:val="20"/>
                <w:szCs w:val="20"/>
              </w:rPr>
              <w:t>313 106</w:t>
            </w:r>
          </w:p>
        </w:tc>
        <w:tc>
          <w:tcPr>
            <w:tcW w:w="1275" w:type="dxa"/>
            <w:shd w:val="clear" w:color="auto" w:fill="C5E0B3" w:themeFill="accent6" w:themeFillTint="66"/>
          </w:tcPr>
          <w:p w14:paraId="0FEB2422" w14:textId="74A6C36F" w:rsidR="0008442F" w:rsidRDefault="00BB3F76" w:rsidP="00DC3B4B">
            <w:pPr>
              <w:jc w:val="both"/>
              <w:rPr>
                <w:sz w:val="20"/>
                <w:szCs w:val="20"/>
              </w:rPr>
            </w:pPr>
            <w:r>
              <w:rPr>
                <w:sz w:val="20"/>
                <w:szCs w:val="20"/>
              </w:rPr>
              <w:t>80 960</w:t>
            </w:r>
          </w:p>
        </w:tc>
        <w:tc>
          <w:tcPr>
            <w:tcW w:w="1411" w:type="dxa"/>
            <w:shd w:val="clear" w:color="auto" w:fill="C5E0B3" w:themeFill="accent6" w:themeFillTint="66"/>
          </w:tcPr>
          <w:p w14:paraId="4AD5E0C3" w14:textId="3D5729B6" w:rsidR="0008442F" w:rsidRPr="00BB3F76" w:rsidRDefault="00BB3F76" w:rsidP="00DC3B4B">
            <w:pPr>
              <w:jc w:val="both"/>
              <w:rPr>
                <w:rFonts w:ascii="TimesNewRoman" w:hAnsi="TimesNewRoman" w:cs="Arial"/>
                <w:sz w:val="20"/>
                <w:szCs w:val="20"/>
              </w:rPr>
            </w:pPr>
            <w:r>
              <w:rPr>
                <w:rFonts w:ascii="TimesNewRoman" w:hAnsi="TimesNewRoman" w:cs="Arial"/>
                <w:sz w:val="20"/>
                <w:szCs w:val="20"/>
              </w:rPr>
              <w:t>394 066</w:t>
            </w:r>
          </w:p>
        </w:tc>
      </w:tr>
    </w:tbl>
    <w:p w14:paraId="039CFA00" w14:textId="62EF9094" w:rsidR="00696962" w:rsidRDefault="00BB3F76" w:rsidP="00DC3B4B">
      <w:pPr>
        <w:jc w:val="both"/>
        <w:rPr>
          <w:b/>
          <w:sz w:val="20"/>
          <w:szCs w:val="20"/>
        </w:rPr>
      </w:pPr>
      <w:r>
        <w:rPr>
          <w:noProof/>
          <w:lang w:eastAsia="lv-LV"/>
        </w:rPr>
        <w:drawing>
          <wp:inline distT="0" distB="0" distL="0" distR="0" wp14:anchorId="1B8A79C7" wp14:editId="5B8A7FE9">
            <wp:extent cx="5939790" cy="1969770"/>
            <wp:effectExtent l="0" t="0" r="3810" b="1143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605C7" w:rsidRPr="000D3656" w14:paraId="526BA426" w14:textId="77777777" w:rsidTr="00BB3F76">
        <w:tc>
          <w:tcPr>
            <w:tcW w:w="1570" w:type="dxa"/>
          </w:tcPr>
          <w:p w14:paraId="75A49313" w14:textId="77777777" w:rsidR="00F605C7" w:rsidRPr="000D3656" w:rsidRDefault="00F605C7" w:rsidP="00D500A0">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45AB29B3" w14:textId="384F069B" w:rsidR="00F605C7" w:rsidRPr="00F6194B" w:rsidRDefault="00F605C7" w:rsidP="00F605C7">
            <w:pPr>
              <w:jc w:val="both"/>
              <w:rPr>
                <w:sz w:val="27"/>
                <w:szCs w:val="27"/>
              </w:rPr>
            </w:pPr>
            <w:r>
              <w:rPr>
                <w:sz w:val="20"/>
                <w:szCs w:val="20"/>
              </w:rPr>
              <w:t>80 960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F605C7">
              <w:rPr>
                <w:sz w:val="20"/>
                <w:szCs w:val="20"/>
              </w:rPr>
              <w:t xml:space="preserve"> mērķa “Eiropas teritoriālā sadarbība” INTERREG projekta “Tūrisma attīstības veicināšana reģionos (BRANDTour)” un INTERREG projekta “RestartBSR” īstenošanai</w:t>
            </w:r>
            <w:r w:rsidRPr="007D22D5">
              <w:rPr>
                <w:sz w:val="20"/>
                <w:szCs w:val="20"/>
              </w:rPr>
              <w:t xml:space="preserve"> (80.00.00 programma).</w:t>
            </w:r>
          </w:p>
        </w:tc>
      </w:tr>
    </w:tbl>
    <w:p w14:paraId="1026F2CE" w14:textId="77777777" w:rsidR="00F605C7" w:rsidRDefault="00F605C7" w:rsidP="00DC3B4B">
      <w:pPr>
        <w:jc w:val="both"/>
        <w:rPr>
          <w:b/>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691090" w14:paraId="7CFBE80D" w14:textId="77777777" w:rsidTr="002575D7">
        <w:tc>
          <w:tcPr>
            <w:tcW w:w="1555" w:type="dxa"/>
            <w:shd w:val="clear" w:color="auto" w:fill="C5E0B3" w:themeFill="accent6" w:themeFillTint="66"/>
          </w:tcPr>
          <w:p w14:paraId="1CF0FBFF" w14:textId="77777777" w:rsidR="00691090" w:rsidRDefault="00691090" w:rsidP="00DC3B4B">
            <w:pPr>
              <w:jc w:val="both"/>
              <w:rPr>
                <w:sz w:val="20"/>
                <w:szCs w:val="20"/>
              </w:rPr>
            </w:pPr>
            <w:r>
              <w:rPr>
                <w:sz w:val="20"/>
                <w:szCs w:val="20"/>
              </w:rPr>
              <w:t>70.06.00</w:t>
            </w:r>
          </w:p>
        </w:tc>
        <w:tc>
          <w:tcPr>
            <w:tcW w:w="3827" w:type="dxa"/>
            <w:shd w:val="clear" w:color="auto" w:fill="C5E0B3" w:themeFill="accent6" w:themeFillTint="66"/>
          </w:tcPr>
          <w:p w14:paraId="64001870" w14:textId="77777777" w:rsidR="00691090" w:rsidRDefault="00691090" w:rsidP="00DC3B4B">
            <w:pPr>
              <w:jc w:val="both"/>
              <w:rPr>
                <w:sz w:val="20"/>
                <w:szCs w:val="20"/>
              </w:rPr>
            </w:pPr>
            <w:r w:rsidRPr="00691090">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72B6605E" w14:textId="04A9AB91" w:rsidR="00691090" w:rsidRPr="00BB3F76" w:rsidRDefault="00BB3F76" w:rsidP="00DC3B4B">
            <w:pPr>
              <w:jc w:val="both"/>
              <w:rPr>
                <w:rFonts w:ascii="TimesNewRoman" w:hAnsi="TimesNewRoman" w:cs="Arial"/>
                <w:sz w:val="20"/>
                <w:szCs w:val="20"/>
              </w:rPr>
            </w:pPr>
            <w:r>
              <w:rPr>
                <w:rFonts w:ascii="TimesNewRoman" w:hAnsi="TimesNewRoman" w:cs="Arial"/>
                <w:sz w:val="20"/>
                <w:szCs w:val="20"/>
              </w:rPr>
              <w:t>110 190</w:t>
            </w:r>
          </w:p>
        </w:tc>
        <w:tc>
          <w:tcPr>
            <w:tcW w:w="1275" w:type="dxa"/>
            <w:shd w:val="clear" w:color="auto" w:fill="C5E0B3" w:themeFill="accent6" w:themeFillTint="66"/>
          </w:tcPr>
          <w:p w14:paraId="599BF4A0" w14:textId="008EB796" w:rsidR="00691090" w:rsidRDefault="00BB3F76" w:rsidP="00DC3B4B">
            <w:pPr>
              <w:jc w:val="both"/>
              <w:rPr>
                <w:sz w:val="20"/>
                <w:szCs w:val="20"/>
              </w:rPr>
            </w:pPr>
            <w:r>
              <w:rPr>
                <w:sz w:val="20"/>
                <w:szCs w:val="20"/>
              </w:rPr>
              <w:t>0</w:t>
            </w:r>
          </w:p>
        </w:tc>
        <w:tc>
          <w:tcPr>
            <w:tcW w:w="1411" w:type="dxa"/>
            <w:shd w:val="clear" w:color="auto" w:fill="C5E0B3" w:themeFill="accent6" w:themeFillTint="66"/>
          </w:tcPr>
          <w:p w14:paraId="4F048F57" w14:textId="559596A9" w:rsidR="00691090" w:rsidRDefault="00BB3F76" w:rsidP="00DC3B4B">
            <w:pPr>
              <w:jc w:val="both"/>
              <w:rPr>
                <w:sz w:val="20"/>
                <w:szCs w:val="20"/>
              </w:rPr>
            </w:pPr>
            <w:r>
              <w:rPr>
                <w:rFonts w:ascii="TimesNewRoman" w:hAnsi="TimesNewRoman" w:cs="Arial"/>
                <w:sz w:val="20"/>
                <w:szCs w:val="20"/>
              </w:rPr>
              <w:t>110 190</w:t>
            </w:r>
          </w:p>
        </w:tc>
      </w:tr>
    </w:tbl>
    <w:p w14:paraId="0E8C8379" w14:textId="77777777" w:rsidR="009D3721" w:rsidRDefault="009D3721" w:rsidP="009D372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08442F" w14:paraId="7C8FF297" w14:textId="77777777" w:rsidTr="00552DFF">
        <w:tc>
          <w:tcPr>
            <w:tcW w:w="1555" w:type="dxa"/>
            <w:shd w:val="clear" w:color="auto" w:fill="C5E0B3" w:themeFill="accent6" w:themeFillTint="66"/>
          </w:tcPr>
          <w:p w14:paraId="58934AC3" w14:textId="77777777" w:rsidR="0008442F" w:rsidRDefault="0008442F" w:rsidP="00DC3B4B">
            <w:pPr>
              <w:jc w:val="both"/>
              <w:rPr>
                <w:sz w:val="20"/>
                <w:szCs w:val="20"/>
              </w:rPr>
            </w:pPr>
            <w:r>
              <w:rPr>
                <w:sz w:val="20"/>
                <w:szCs w:val="20"/>
              </w:rPr>
              <w:t>71.06.00</w:t>
            </w:r>
          </w:p>
        </w:tc>
        <w:tc>
          <w:tcPr>
            <w:tcW w:w="3827" w:type="dxa"/>
            <w:shd w:val="clear" w:color="auto" w:fill="C5E0B3" w:themeFill="accent6" w:themeFillTint="66"/>
          </w:tcPr>
          <w:p w14:paraId="25A7FB59" w14:textId="77777777" w:rsidR="0008442F" w:rsidRDefault="0008442F" w:rsidP="00DC3B4B">
            <w:pPr>
              <w:jc w:val="both"/>
              <w:rPr>
                <w:sz w:val="20"/>
                <w:szCs w:val="20"/>
              </w:rPr>
            </w:pPr>
            <w:r w:rsidRPr="0008442F">
              <w:rPr>
                <w:sz w:val="20"/>
                <w:szCs w:val="20"/>
              </w:rPr>
              <w:t>Eiropas Ekonomikas zonas un Norvēģijas finanšu instrumentu finansētie projekti</w:t>
            </w:r>
          </w:p>
        </w:tc>
        <w:tc>
          <w:tcPr>
            <w:tcW w:w="1276" w:type="dxa"/>
            <w:shd w:val="clear" w:color="auto" w:fill="C5E0B3" w:themeFill="accent6" w:themeFillTint="66"/>
          </w:tcPr>
          <w:p w14:paraId="6B123213" w14:textId="2C935252" w:rsidR="00BB3F76" w:rsidRDefault="00BB3F76" w:rsidP="00BB3F76">
            <w:pPr>
              <w:jc w:val="both"/>
              <w:rPr>
                <w:rFonts w:ascii="TimesNewRoman" w:hAnsi="TimesNewRoman" w:cs="Arial"/>
                <w:sz w:val="20"/>
                <w:szCs w:val="20"/>
              </w:rPr>
            </w:pPr>
            <w:r>
              <w:rPr>
                <w:rFonts w:ascii="TimesNewRoman" w:hAnsi="TimesNewRoman" w:cs="Arial"/>
                <w:sz w:val="20"/>
                <w:szCs w:val="20"/>
              </w:rPr>
              <w:t>252 084</w:t>
            </w:r>
          </w:p>
          <w:p w14:paraId="38625D60" w14:textId="580184A1" w:rsidR="0008442F" w:rsidRDefault="0008442F" w:rsidP="00DC3B4B">
            <w:pPr>
              <w:jc w:val="both"/>
              <w:rPr>
                <w:sz w:val="20"/>
                <w:szCs w:val="20"/>
              </w:rPr>
            </w:pPr>
          </w:p>
        </w:tc>
        <w:tc>
          <w:tcPr>
            <w:tcW w:w="1275" w:type="dxa"/>
            <w:shd w:val="clear" w:color="auto" w:fill="C5E0B3" w:themeFill="accent6" w:themeFillTint="66"/>
          </w:tcPr>
          <w:p w14:paraId="30A4EFC3" w14:textId="747296B9" w:rsidR="0008442F" w:rsidRDefault="00BB3F76" w:rsidP="00DC3B4B">
            <w:pPr>
              <w:jc w:val="both"/>
              <w:rPr>
                <w:sz w:val="20"/>
                <w:szCs w:val="20"/>
              </w:rPr>
            </w:pPr>
            <w:r>
              <w:rPr>
                <w:sz w:val="20"/>
                <w:szCs w:val="20"/>
              </w:rPr>
              <w:t>47 229</w:t>
            </w:r>
          </w:p>
        </w:tc>
        <w:tc>
          <w:tcPr>
            <w:tcW w:w="1411" w:type="dxa"/>
            <w:shd w:val="clear" w:color="auto" w:fill="C5E0B3" w:themeFill="accent6" w:themeFillTint="66"/>
          </w:tcPr>
          <w:p w14:paraId="428ED50C" w14:textId="53799215" w:rsidR="0008442F" w:rsidRPr="00BB3F76" w:rsidRDefault="00BB3F76" w:rsidP="00DC3B4B">
            <w:pPr>
              <w:jc w:val="both"/>
              <w:rPr>
                <w:rFonts w:ascii="TimesNewRoman" w:hAnsi="TimesNewRoman" w:cs="Arial"/>
                <w:sz w:val="20"/>
                <w:szCs w:val="20"/>
              </w:rPr>
            </w:pPr>
            <w:r>
              <w:rPr>
                <w:rFonts w:ascii="TimesNewRoman" w:hAnsi="TimesNewRoman" w:cs="Arial"/>
                <w:sz w:val="20"/>
                <w:szCs w:val="20"/>
              </w:rPr>
              <w:t>299 313</w:t>
            </w:r>
          </w:p>
        </w:tc>
      </w:tr>
    </w:tbl>
    <w:p w14:paraId="395A84C4" w14:textId="591DFA0C" w:rsidR="00D45010" w:rsidRDefault="00BB3F76" w:rsidP="00D45010">
      <w:pPr>
        <w:jc w:val="both"/>
        <w:rPr>
          <w:i/>
          <w:sz w:val="20"/>
          <w:szCs w:val="20"/>
        </w:rPr>
      </w:pPr>
      <w:r>
        <w:rPr>
          <w:noProof/>
          <w:lang w:eastAsia="lv-LV"/>
        </w:rPr>
        <w:drawing>
          <wp:inline distT="0" distB="0" distL="0" distR="0" wp14:anchorId="6E0E7D84" wp14:editId="6B59EAA1">
            <wp:extent cx="5939790" cy="1936115"/>
            <wp:effectExtent l="0" t="0" r="3810" b="698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B3C03" w:rsidRPr="000D3656" w14:paraId="5ABF1FB7" w14:textId="77777777" w:rsidTr="00BB3F76">
        <w:tc>
          <w:tcPr>
            <w:tcW w:w="1570" w:type="dxa"/>
          </w:tcPr>
          <w:p w14:paraId="71767CAF" w14:textId="77777777" w:rsidR="00FB3C03" w:rsidRPr="000D3656" w:rsidRDefault="00FB3C03" w:rsidP="009F5D5A">
            <w:pPr>
              <w:tabs>
                <w:tab w:val="left" w:pos="0"/>
              </w:tabs>
              <w:jc w:val="both"/>
              <w:rPr>
                <w:sz w:val="20"/>
                <w:szCs w:val="20"/>
              </w:rPr>
            </w:pPr>
            <w:r w:rsidRPr="000D3656">
              <w:rPr>
                <w:sz w:val="20"/>
                <w:szCs w:val="20"/>
              </w:rPr>
              <w:lastRenderedPageBreak/>
              <w:t xml:space="preserve">FM </w:t>
            </w:r>
            <w:r>
              <w:rPr>
                <w:sz w:val="20"/>
                <w:szCs w:val="20"/>
              </w:rPr>
              <w:t>05.02.2021 rīk.Nr.74</w:t>
            </w:r>
          </w:p>
        </w:tc>
        <w:tc>
          <w:tcPr>
            <w:tcW w:w="7796" w:type="dxa"/>
          </w:tcPr>
          <w:p w14:paraId="699A2D0C" w14:textId="166F8C91" w:rsidR="00FB3C03" w:rsidRPr="00A51878" w:rsidRDefault="00FB3C03" w:rsidP="00FB3C03">
            <w:pPr>
              <w:jc w:val="both"/>
              <w:rPr>
                <w:sz w:val="28"/>
                <w:szCs w:val="28"/>
                <w:lang w:eastAsia="lv-LV"/>
              </w:rPr>
            </w:pPr>
            <w:r>
              <w:rPr>
                <w:sz w:val="20"/>
                <w:szCs w:val="20"/>
              </w:rPr>
              <w:t>47 229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FB3C03">
              <w:rPr>
                <w:sz w:val="20"/>
                <w:szCs w:val="20"/>
              </w:rPr>
              <w:t>lai nodrošinātu Norvēģijas finanšu instrumenta programmas „Klimata pārmaiņu mazināšana, pielāgošanās tām un vide” projekta „Klimata pārmaiņu politikas integrācija nozaru un reģionālajā politikā” īstenošanu (transferts no Vides aizsardzības un reģionālās attīstības ministrijas pamatbudžeta apakšprogrammas 71.06.00 “Norvēģijas finanšu instrumenta finansētās programmas”).</w:t>
            </w:r>
          </w:p>
        </w:tc>
      </w:tr>
    </w:tbl>
    <w:p w14:paraId="725191FC" w14:textId="77777777" w:rsidR="00FB3C03" w:rsidRDefault="00FB3C03" w:rsidP="00D45010">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6F0902A4" w14:textId="77777777" w:rsidTr="00D45010">
        <w:tc>
          <w:tcPr>
            <w:tcW w:w="1555" w:type="dxa"/>
            <w:shd w:val="clear" w:color="auto" w:fill="C5E0B3" w:themeFill="accent6" w:themeFillTint="66"/>
          </w:tcPr>
          <w:p w14:paraId="60A41B0F" w14:textId="77777777" w:rsidR="00691090" w:rsidRDefault="00691090" w:rsidP="00DC3B4B">
            <w:pPr>
              <w:jc w:val="both"/>
              <w:rPr>
                <w:sz w:val="20"/>
                <w:szCs w:val="20"/>
              </w:rPr>
            </w:pPr>
            <w:r>
              <w:rPr>
                <w:sz w:val="20"/>
                <w:szCs w:val="20"/>
              </w:rPr>
              <w:t>97.00.00</w:t>
            </w:r>
          </w:p>
        </w:tc>
        <w:tc>
          <w:tcPr>
            <w:tcW w:w="3827" w:type="dxa"/>
            <w:shd w:val="clear" w:color="auto" w:fill="C5E0B3" w:themeFill="accent6" w:themeFillTint="66"/>
          </w:tcPr>
          <w:p w14:paraId="12AEEFB6" w14:textId="77777777" w:rsidR="00691090" w:rsidRDefault="00691090" w:rsidP="00DC3B4B">
            <w:pPr>
              <w:jc w:val="both"/>
              <w:rPr>
                <w:sz w:val="20"/>
                <w:szCs w:val="20"/>
              </w:rPr>
            </w:pPr>
            <w:r w:rsidRPr="00691090">
              <w:rPr>
                <w:sz w:val="20"/>
                <w:szCs w:val="20"/>
              </w:rPr>
              <w:t>Nozaru vadība un politikas plānošana</w:t>
            </w:r>
          </w:p>
        </w:tc>
        <w:tc>
          <w:tcPr>
            <w:tcW w:w="1276" w:type="dxa"/>
            <w:shd w:val="clear" w:color="auto" w:fill="C5E0B3" w:themeFill="accent6" w:themeFillTint="66"/>
          </w:tcPr>
          <w:p w14:paraId="5C2EC3C0" w14:textId="32BF70E2" w:rsidR="00691090" w:rsidRPr="00BB3F76" w:rsidRDefault="00BB3F76" w:rsidP="00DC3B4B">
            <w:pPr>
              <w:jc w:val="both"/>
              <w:rPr>
                <w:rFonts w:ascii="TimesNewRoman" w:hAnsi="TimesNewRoman" w:cs="Arial"/>
                <w:sz w:val="20"/>
                <w:szCs w:val="20"/>
              </w:rPr>
            </w:pPr>
            <w:r>
              <w:rPr>
                <w:rFonts w:ascii="TimesNewRoman" w:hAnsi="TimesNewRoman" w:cs="Arial"/>
                <w:sz w:val="20"/>
                <w:szCs w:val="20"/>
              </w:rPr>
              <w:t>8 750 285</w:t>
            </w:r>
          </w:p>
        </w:tc>
        <w:tc>
          <w:tcPr>
            <w:tcW w:w="1275" w:type="dxa"/>
            <w:shd w:val="clear" w:color="auto" w:fill="C5E0B3" w:themeFill="accent6" w:themeFillTint="66"/>
          </w:tcPr>
          <w:p w14:paraId="09188428" w14:textId="79185E2C" w:rsidR="00691090" w:rsidRDefault="00BB3F76" w:rsidP="00DC3B4B">
            <w:pPr>
              <w:jc w:val="both"/>
              <w:rPr>
                <w:sz w:val="20"/>
                <w:szCs w:val="20"/>
              </w:rPr>
            </w:pPr>
            <w:r>
              <w:rPr>
                <w:sz w:val="20"/>
                <w:szCs w:val="20"/>
              </w:rPr>
              <w:t>0</w:t>
            </w:r>
          </w:p>
        </w:tc>
        <w:tc>
          <w:tcPr>
            <w:tcW w:w="1411" w:type="dxa"/>
            <w:shd w:val="clear" w:color="auto" w:fill="C5E0B3" w:themeFill="accent6" w:themeFillTint="66"/>
          </w:tcPr>
          <w:p w14:paraId="0C92991F" w14:textId="4A2DDAD4" w:rsidR="00691090" w:rsidRDefault="00BB3F76" w:rsidP="00DC3B4B">
            <w:pPr>
              <w:jc w:val="both"/>
              <w:rPr>
                <w:sz w:val="20"/>
                <w:szCs w:val="20"/>
              </w:rPr>
            </w:pPr>
            <w:r>
              <w:rPr>
                <w:rFonts w:ascii="TimesNewRoman" w:hAnsi="TimesNewRoman" w:cs="Arial"/>
                <w:sz w:val="20"/>
                <w:szCs w:val="20"/>
              </w:rPr>
              <w:t>8 750 285</w:t>
            </w:r>
          </w:p>
        </w:tc>
      </w:tr>
    </w:tbl>
    <w:p w14:paraId="34A236F1" w14:textId="77777777" w:rsidR="009D3721" w:rsidRDefault="009D3721" w:rsidP="009D3721">
      <w:pPr>
        <w:jc w:val="both"/>
        <w:rPr>
          <w:i/>
          <w:sz w:val="20"/>
          <w:szCs w:val="20"/>
        </w:rPr>
      </w:pPr>
      <w:r>
        <w:rPr>
          <w:i/>
          <w:sz w:val="20"/>
          <w:szCs w:val="20"/>
        </w:rPr>
        <w:t>Pārskata periodā netika veiktas apropriācijas izmaiņas</w:t>
      </w:r>
    </w:p>
    <w:tbl>
      <w:tblPr>
        <w:tblStyle w:val="TableGrid"/>
        <w:tblW w:w="9343" w:type="dxa"/>
        <w:tblInd w:w="1" w:type="dxa"/>
        <w:tblLook w:val="04A0" w:firstRow="1" w:lastRow="0" w:firstColumn="1" w:lastColumn="0" w:noHBand="0" w:noVBand="1"/>
      </w:tblPr>
      <w:tblGrid>
        <w:gridCol w:w="1564"/>
        <w:gridCol w:w="3823"/>
        <w:gridCol w:w="1274"/>
        <w:gridCol w:w="1273"/>
        <w:gridCol w:w="1409"/>
      </w:tblGrid>
      <w:tr w:rsidR="00DF4937" w14:paraId="0265BD1B" w14:textId="77777777" w:rsidTr="00BB3F76">
        <w:tc>
          <w:tcPr>
            <w:tcW w:w="1564" w:type="dxa"/>
            <w:tcBorders>
              <w:bottom w:val="single" w:sz="4" w:space="0" w:color="auto"/>
            </w:tcBorders>
            <w:shd w:val="clear" w:color="auto" w:fill="C5E0B3" w:themeFill="accent6" w:themeFillTint="66"/>
          </w:tcPr>
          <w:p w14:paraId="6BD28A45" w14:textId="77777777" w:rsidR="00DF4937" w:rsidRDefault="00DF4937" w:rsidP="008A2AE6">
            <w:pPr>
              <w:jc w:val="both"/>
              <w:rPr>
                <w:sz w:val="20"/>
                <w:szCs w:val="20"/>
              </w:rPr>
            </w:pPr>
            <w:bookmarkStart w:id="27" w:name="_Toc479760144"/>
            <w:r>
              <w:rPr>
                <w:sz w:val="20"/>
                <w:szCs w:val="20"/>
              </w:rPr>
              <w:t>99.00.00</w:t>
            </w:r>
          </w:p>
        </w:tc>
        <w:tc>
          <w:tcPr>
            <w:tcW w:w="3823" w:type="dxa"/>
            <w:tcBorders>
              <w:bottom w:val="single" w:sz="4" w:space="0" w:color="auto"/>
            </w:tcBorders>
            <w:shd w:val="clear" w:color="auto" w:fill="C5E0B3" w:themeFill="accent6" w:themeFillTint="66"/>
          </w:tcPr>
          <w:p w14:paraId="070F7261" w14:textId="77777777" w:rsidR="00DF4937" w:rsidRDefault="00DF4937" w:rsidP="008A2AE6">
            <w:pPr>
              <w:jc w:val="both"/>
              <w:rPr>
                <w:sz w:val="20"/>
                <w:szCs w:val="20"/>
              </w:rPr>
            </w:pPr>
            <w:r>
              <w:rPr>
                <w:sz w:val="20"/>
                <w:szCs w:val="20"/>
              </w:rPr>
              <w:t>Līdzekļu neparedzētiem gadījumiem izlietojums</w:t>
            </w:r>
          </w:p>
        </w:tc>
        <w:tc>
          <w:tcPr>
            <w:tcW w:w="1274" w:type="dxa"/>
            <w:tcBorders>
              <w:bottom w:val="single" w:sz="4" w:space="0" w:color="auto"/>
            </w:tcBorders>
            <w:shd w:val="clear" w:color="auto" w:fill="C5E0B3" w:themeFill="accent6" w:themeFillTint="66"/>
          </w:tcPr>
          <w:p w14:paraId="76A3A9B5" w14:textId="5134A46A" w:rsidR="00DF4937" w:rsidRDefault="00BB3F76" w:rsidP="008A2AE6">
            <w:pPr>
              <w:jc w:val="both"/>
              <w:rPr>
                <w:sz w:val="20"/>
                <w:szCs w:val="20"/>
              </w:rPr>
            </w:pPr>
            <w:r>
              <w:rPr>
                <w:sz w:val="20"/>
                <w:szCs w:val="20"/>
              </w:rPr>
              <w:t>0</w:t>
            </w:r>
          </w:p>
        </w:tc>
        <w:tc>
          <w:tcPr>
            <w:tcW w:w="1273" w:type="dxa"/>
            <w:tcBorders>
              <w:bottom w:val="single" w:sz="4" w:space="0" w:color="auto"/>
            </w:tcBorders>
            <w:shd w:val="clear" w:color="auto" w:fill="C5E0B3" w:themeFill="accent6" w:themeFillTint="66"/>
          </w:tcPr>
          <w:p w14:paraId="7FB286FA" w14:textId="093E6D3F" w:rsidR="00DF4937" w:rsidRPr="00BB3F76" w:rsidRDefault="00BB3F76" w:rsidP="008A2AE6">
            <w:pPr>
              <w:jc w:val="both"/>
              <w:rPr>
                <w:rFonts w:ascii="TimesNewRoman" w:hAnsi="TimesNewRoman" w:cs="Arial"/>
                <w:sz w:val="20"/>
                <w:szCs w:val="20"/>
              </w:rPr>
            </w:pPr>
            <w:r>
              <w:rPr>
                <w:rFonts w:ascii="TimesNewRoman" w:hAnsi="TimesNewRoman" w:cs="Arial"/>
                <w:sz w:val="20"/>
                <w:szCs w:val="20"/>
              </w:rPr>
              <w:t>2 197 373</w:t>
            </w:r>
          </w:p>
        </w:tc>
        <w:tc>
          <w:tcPr>
            <w:tcW w:w="1409" w:type="dxa"/>
            <w:tcBorders>
              <w:bottom w:val="single" w:sz="4" w:space="0" w:color="auto"/>
            </w:tcBorders>
            <w:shd w:val="clear" w:color="auto" w:fill="C5E0B3" w:themeFill="accent6" w:themeFillTint="66"/>
          </w:tcPr>
          <w:p w14:paraId="7EF11955" w14:textId="5F141C4A" w:rsidR="00DF4937" w:rsidRDefault="00BB3F76" w:rsidP="008A2AE6">
            <w:pPr>
              <w:jc w:val="both"/>
              <w:rPr>
                <w:sz w:val="20"/>
                <w:szCs w:val="20"/>
              </w:rPr>
            </w:pPr>
            <w:r>
              <w:rPr>
                <w:rFonts w:ascii="TimesNewRoman" w:hAnsi="TimesNewRoman" w:cs="Arial"/>
                <w:sz w:val="20"/>
                <w:szCs w:val="20"/>
              </w:rPr>
              <w:t>2 197 373</w:t>
            </w:r>
          </w:p>
        </w:tc>
      </w:tr>
    </w:tbl>
    <w:p w14:paraId="1695F085" w14:textId="31940A32" w:rsidR="00BB3F76" w:rsidRDefault="00BB3F76">
      <w:pPr>
        <w:rPr>
          <w:rFonts w:cs="Times New Roman"/>
          <w:b/>
          <w:sz w:val="28"/>
          <w:szCs w:val="28"/>
        </w:rPr>
      </w:pPr>
      <w:r>
        <w:rPr>
          <w:noProof/>
          <w:lang w:eastAsia="lv-LV"/>
        </w:rPr>
        <w:drawing>
          <wp:inline distT="0" distB="0" distL="0" distR="0" wp14:anchorId="1757F1C4" wp14:editId="738B0C49">
            <wp:extent cx="5939790" cy="1969770"/>
            <wp:effectExtent l="0" t="0" r="3810" b="1143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B3F76" w:rsidRPr="000D3656" w14:paraId="5ED26D8E" w14:textId="77777777" w:rsidTr="00BB3F76">
        <w:tc>
          <w:tcPr>
            <w:tcW w:w="1570" w:type="dxa"/>
          </w:tcPr>
          <w:p w14:paraId="4E205476" w14:textId="77777777" w:rsidR="00BB3F76" w:rsidRPr="000D3656" w:rsidRDefault="00BB3F76" w:rsidP="009B27EA">
            <w:pPr>
              <w:tabs>
                <w:tab w:val="left" w:pos="0"/>
              </w:tabs>
              <w:jc w:val="both"/>
              <w:rPr>
                <w:sz w:val="20"/>
                <w:szCs w:val="20"/>
              </w:rPr>
            </w:pPr>
            <w:r w:rsidRPr="000D3656">
              <w:rPr>
                <w:sz w:val="20"/>
                <w:szCs w:val="20"/>
              </w:rPr>
              <w:t xml:space="preserve">FM </w:t>
            </w:r>
            <w:r>
              <w:rPr>
                <w:sz w:val="20"/>
                <w:szCs w:val="20"/>
              </w:rPr>
              <w:t>12.01.2021 rīk.Nr.16</w:t>
            </w:r>
          </w:p>
        </w:tc>
        <w:tc>
          <w:tcPr>
            <w:tcW w:w="7796" w:type="dxa"/>
          </w:tcPr>
          <w:p w14:paraId="49550CA2" w14:textId="77777777" w:rsidR="00BB3F76" w:rsidRPr="00F6194B" w:rsidRDefault="00BB3F76" w:rsidP="009B27EA">
            <w:pPr>
              <w:jc w:val="both"/>
              <w:rPr>
                <w:sz w:val="27"/>
                <w:szCs w:val="27"/>
              </w:rPr>
            </w:pPr>
            <w:r>
              <w:rPr>
                <w:sz w:val="20"/>
                <w:szCs w:val="20"/>
              </w:rPr>
              <w:t>30 000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F6613A">
              <w:rPr>
                <w:sz w:val="20"/>
                <w:szCs w:val="20"/>
              </w:rPr>
              <w:t>lai Latvijas Investīciju un attīstības aģentūra varētu segt izmaksas par personu izmitināšanu tūristu mītnēs.</w:t>
            </w:r>
          </w:p>
        </w:tc>
      </w:tr>
      <w:tr w:rsidR="00BB3F76" w:rsidRPr="000D3656" w14:paraId="195FAA1A" w14:textId="77777777" w:rsidTr="00BB3F76">
        <w:tc>
          <w:tcPr>
            <w:tcW w:w="1570" w:type="dxa"/>
          </w:tcPr>
          <w:p w14:paraId="49C1BE19" w14:textId="77777777" w:rsidR="00BB3F76" w:rsidRPr="000D3656" w:rsidRDefault="00BB3F76" w:rsidP="009B27EA">
            <w:pPr>
              <w:tabs>
                <w:tab w:val="left" w:pos="0"/>
              </w:tabs>
              <w:jc w:val="both"/>
              <w:rPr>
                <w:sz w:val="20"/>
                <w:szCs w:val="20"/>
              </w:rPr>
            </w:pPr>
            <w:r w:rsidRPr="000D3656">
              <w:rPr>
                <w:sz w:val="20"/>
                <w:szCs w:val="20"/>
              </w:rPr>
              <w:t xml:space="preserve">FM </w:t>
            </w:r>
            <w:r>
              <w:rPr>
                <w:sz w:val="20"/>
                <w:szCs w:val="20"/>
              </w:rPr>
              <w:t>18.01.2021 rīk.Nr.24</w:t>
            </w:r>
          </w:p>
        </w:tc>
        <w:tc>
          <w:tcPr>
            <w:tcW w:w="7796" w:type="dxa"/>
          </w:tcPr>
          <w:p w14:paraId="28A692EF" w14:textId="77777777" w:rsidR="00BB3F76" w:rsidRPr="00F328C9" w:rsidRDefault="00BB3F76" w:rsidP="009B27EA">
            <w:pPr>
              <w:jc w:val="both"/>
              <w:rPr>
                <w:rFonts w:eastAsia="Calibri"/>
                <w:sz w:val="28"/>
                <w:szCs w:val="28"/>
                <w:lang w:eastAsia="lv-LV"/>
              </w:rPr>
            </w:pPr>
            <w:r>
              <w:rPr>
                <w:sz w:val="20"/>
                <w:szCs w:val="20"/>
              </w:rPr>
              <w:t>1 099 965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F328C9">
              <w:rPr>
                <w:sz w:val="20"/>
                <w:szCs w:val="20"/>
              </w:rPr>
              <w:t>lai atbalstītu tūrisma nozares saimnieciskās darbības veicējus, kuru darbību ietekmējusi Covid-19 izplatība.</w:t>
            </w:r>
          </w:p>
        </w:tc>
      </w:tr>
      <w:tr w:rsidR="00BB3F76" w:rsidRPr="000D3656" w14:paraId="29466655" w14:textId="77777777" w:rsidTr="00BB3F76">
        <w:tc>
          <w:tcPr>
            <w:tcW w:w="1570" w:type="dxa"/>
          </w:tcPr>
          <w:p w14:paraId="060D61AB" w14:textId="77777777" w:rsidR="00BB3F76" w:rsidRPr="000D3656" w:rsidRDefault="00BB3F76" w:rsidP="009B27EA">
            <w:pPr>
              <w:tabs>
                <w:tab w:val="left" w:pos="0"/>
              </w:tabs>
              <w:jc w:val="both"/>
              <w:rPr>
                <w:sz w:val="20"/>
                <w:szCs w:val="20"/>
              </w:rPr>
            </w:pPr>
            <w:r w:rsidRPr="000D3656">
              <w:rPr>
                <w:sz w:val="20"/>
                <w:szCs w:val="20"/>
              </w:rPr>
              <w:t xml:space="preserve">FM </w:t>
            </w:r>
            <w:r>
              <w:rPr>
                <w:sz w:val="20"/>
                <w:szCs w:val="20"/>
              </w:rPr>
              <w:t>03.02.2021 rīk.Nr.68</w:t>
            </w:r>
          </w:p>
        </w:tc>
        <w:tc>
          <w:tcPr>
            <w:tcW w:w="7796" w:type="dxa"/>
          </w:tcPr>
          <w:p w14:paraId="4A6895C4" w14:textId="77777777" w:rsidR="00BB3F76" w:rsidRPr="00E53B81" w:rsidRDefault="00BB3F76" w:rsidP="009B27EA">
            <w:pPr>
              <w:autoSpaceDE w:val="0"/>
              <w:autoSpaceDN w:val="0"/>
              <w:jc w:val="both"/>
              <w:rPr>
                <w:sz w:val="26"/>
                <w:szCs w:val="26"/>
              </w:rPr>
            </w:pPr>
            <w:r>
              <w:rPr>
                <w:sz w:val="20"/>
                <w:szCs w:val="20"/>
              </w:rPr>
              <w:t>624 614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CD4F83">
              <w:rPr>
                <w:sz w:val="20"/>
                <w:szCs w:val="20"/>
              </w:rPr>
              <w:t>lai atbalstītu tūrisma nozares saimnieciskās darbības veicējus, kuru darbību ietekmējusi Covid-19 izplatība.</w:t>
            </w:r>
          </w:p>
        </w:tc>
      </w:tr>
      <w:tr w:rsidR="00BB3F76" w:rsidRPr="000D3656" w14:paraId="72D9F711" w14:textId="77777777" w:rsidTr="00BB3F76">
        <w:tc>
          <w:tcPr>
            <w:tcW w:w="1570" w:type="dxa"/>
          </w:tcPr>
          <w:p w14:paraId="0CD09476" w14:textId="77777777" w:rsidR="00BB3F76" w:rsidRPr="000D3656" w:rsidRDefault="00BB3F76" w:rsidP="009B27EA">
            <w:pPr>
              <w:tabs>
                <w:tab w:val="left" w:pos="0"/>
              </w:tabs>
              <w:jc w:val="both"/>
              <w:rPr>
                <w:sz w:val="20"/>
                <w:szCs w:val="20"/>
              </w:rPr>
            </w:pPr>
            <w:r w:rsidRPr="000D3656">
              <w:rPr>
                <w:sz w:val="20"/>
                <w:szCs w:val="20"/>
              </w:rPr>
              <w:t xml:space="preserve">FM </w:t>
            </w:r>
            <w:r>
              <w:rPr>
                <w:sz w:val="20"/>
                <w:szCs w:val="20"/>
              </w:rPr>
              <w:t>19.02.2021 rīk.Nr.96</w:t>
            </w:r>
          </w:p>
        </w:tc>
        <w:tc>
          <w:tcPr>
            <w:tcW w:w="7796" w:type="dxa"/>
          </w:tcPr>
          <w:p w14:paraId="38DC3494" w14:textId="77777777" w:rsidR="00BB3F76" w:rsidRPr="00E53B81" w:rsidRDefault="00BB3F76" w:rsidP="009B27EA">
            <w:pPr>
              <w:autoSpaceDE w:val="0"/>
              <w:autoSpaceDN w:val="0"/>
              <w:jc w:val="both"/>
              <w:rPr>
                <w:sz w:val="26"/>
                <w:szCs w:val="26"/>
              </w:rPr>
            </w:pPr>
            <w:r>
              <w:rPr>
                <w:sz w:val="20"/>
                <w:szCs w:val="20"/>
              </w:rPr>
              <w:t>11 542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 lai Latvijas Investīciju un attīstības aģentūra varētu segt izmaksas par personu izmitināšanu tūristu mītnēs.</w:t>
            </w:r>
          </w:p>
        </w:tc>
      </w:tr>
      <w:tr w:rsidR="00BB3F76" w:rsidRPr="000D3656" w14:paraId="41DFBC86" w14:textId="77777777" w:rsidTr="00BB3F76">
        <w:tc>
          <w:tcPr>
            <w:tcW w:w="1570" w:type="dxa"/>
          </w:tcPr>
          <w:p w14:paraId="2EE83732" w14:textId="77777777" w:rsidR="00BB3F76" w:rsidRPr="000D3656" w:rsidRDefault="00BB3F76" w:rsidP="009B27EA">
            <w:pPr>
              <w:tabs>
                <w:tab w:val="left" w:pos="0"/>
              </w:tabs>
              <w:jc w:val="both"/>
              <w:rPr>
                <w:sz w:val="20"/>
                <w:szCs w:val="20"/>
              </w:rPr>
            </w:pPr>
            <w:r w:rsidRPr="000D3656">
              <w:rPr>
                <w:sz w:val="20"/>
                <w:szCs w:val="20"/>
              </w:rPr>
              <w:t xml:space="preserve">FM </w:t>
            </w:r>
            <w:r>
              <w:rPr>
                <w:sz w:val="20"/>
                <w:szCs w:val="20"/>
              </w:rPr>
              <w:t>26.02.2021 rīk.Nr.110</w:t>
            </w:r>
          </w:p>
        </w:tc>
        <w:tc>
          <w:tcPr>
            <w:tcW w:w="7796" w:type="dxa"/>
          </w:tcPr>
          <w:p w14:paraId="1D9A41EC" w14:textId="77777777" w:rsidR="00BB3F76" w:rsidRPr="00E53B81" w:rsidRDefault="00BB3F76" w:rsidP="009B27EA">
            <w:pPr>
              <w:autoSpaceDE w:val="0"/>
              <w:autoSpaceDN w:val="0"/>
              <w:spacing w:after="80"/>
              <w:jc w:val="both"/>
              <w:rPr>
                <w:sz w:val="26"/>
                <w:szCs w:val="26"/>
              </w:rPr>
            </w:pPr>
            <w:r>
              <w:rPr>
                <w:sz w:val="20"/>
                <w:szCs w:val="20"/>
              </w:rPr>
              <w:t>389 252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 lai atbalstītu tūrisma nozares saimnieciskās darbības veicējus, kuru darbību ietekmējusi Covid-19 izplatība.</w:t>
            </w:r>
          </w:p>
        </w:tc>
      </w:tr>
      <w:tr w:rsidR="00BB3F76" w:rsidRPr="000D3656" w14:paraId="7417A961" w14:textId="77777777" w:rsidTr="00BB3F76">
        <w:tc>
          <w:tcPr>
            <w:tcW w:w="1570" w:type="dxa"/>
          </w:tcPr>
          <w:p w14:paraId="3F502697" w14:textId="77777777" w:rsidR="00BB3F76" w:rsidRPr="000D3656" w:rsidRDefault="00BB3F76" w:rsidP="009B27EA">
            <w:pPr>
              <w:tabs>
                <w:tab w:val="left" w:pos="0"/>
              </w:tabs>
              <w:jc w:val="both"/>
              <w:rPr>
                <w:sz w:val="20"/>
                <w:szCs w:val="20"/>
              </w:rPr>
            </w:pPr>
            <w:r w:rsidRPr="000D3656">
              <w:rPr>
                <w:sz w:val="20"/>
                <w:szCs w:val="20"/>
              </w:rPr>
              <w:t xml:space="preserve">FM </w:t>
            </w:r>
            <w:r>
              <w:rPr>
                <w:sz w:val="20"/>
                <w:szCs w:val="20"/>
              </w:rPr>
              <w:t>03.03.2021 rīk.Nr.126</w:t>
            </w:r>
          </w:p>
        </w:tc>
        <w:tc>
          <w:tcPr>
            <w:tcW w:w="7796" w:type="dxa"/>
          </w:tcPr>
          <w:p w14:paraId="00E53465" w14:textId="77777777" w:rsidR="00BB3F76" w:rsidRPr="00E53B81" w:rsidRDefault="00BB3F76" w:rsidP="009B27EA">
            <w:pPr>
              <w:autoSpaceDE w:val="0"/>
              <w:autoSpaceDN w:val="0"/>
              <w:jc w:val="both"/>
              <w:rPr>
                <w:sz w:val="26"/>
                <w:szCs w:val="26"/>
              </w:rPr>
            </w:pPr>
            <w:r>
              <w:rPr>
                <w:sz w:val="20"/>
                <w:szCs w:val="20"/>
              </w:rPr>
              <w:t>21 000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B4794">
              <w:rPr>
                <w:sz w:val="20"/>
                <w:szCs w:val="20"/>
              </w:rPr>
              <w:t>lai Latvijas Investīciju un attīstības aģentūra varētu segt izmaksas par personu izmitināšanu tūristu mītnēs.</w:t>
            </w:r>
          </w:p>
        </w:tc>
      </w:tr>
      <w:tr w:rsidR="00BB3F76" w:rsidRPr="000D3656" w14:paraId="387AF51B" w14:textId="77777777" w:rsidTr="00BB3F76">
        <w:tc>
          <w:tcPr>
            <w:tcW w:w="1570" w:type="dxa"/>
          </w:tcPr>
          <w:p w14:paraId="4AC9F243" w14:textId="77777777" w:rsidR="00BB3F76" w:rsidRPr="000D3656" w:rsidRDefault="00BB3F76" w:rsidP="009B27EA">
            <w:pPr>
              <w:tabs>
                <w:tab w:val="left" w:pos="0"/>
              </w:tabs>
              <w:jc w:val="both"/>
              <w:rPr>
                <w:sz w:val="20"/>
                <w:szCs w:val="20"/>
              </w:rPr>
            </w:pPr>
            <w:r w:rsidRPr="000D3656">
              <w:rPr>
                <w:sz w:val="20"/>
                <w:szCs w:val="20"/>
              </w:rPr>
              <w:t xml:space="preserve">FM </w:t>
            </w:r>
            <w:r>
              <w:rPr>
                <w:sz w:val="20"/>
                <w:szCs w:val="20"/>
              </w:rPr>
              <w:t>26.03.2021 rīk.Nr.176</w:t>
            </w:r>
          </w:p>
        </w:tc>
        <w:tc>
          <w:tcPr>
            <w:tcW w:w="7796" w:type="dxa"/>
          </w:tcPr>
          <w:p w14:paraId="405FDBAB" w14:textId="77777777" w:rsidR="00BB3F76" w:rsidRPr="00E53B81" w:rsidRDefault="00BB3F76" w:rsidP="009B27EA">
            <w:pPr>
              <w:autoSpaceDE w:val="0"/>
              <w:autoSpaceDN w:val="0"/>
              <w:jc w:val="both"/>
              <w:rPr>
                <w:sz w:val="26"/>
                <w:szCs w:val="26"/>
              </w:rPr>
            </w:pPr>
            <w:r>
              <w:rPr>
                <w:sz w:val="20"/>
                <w:szCs w:val="20"/>
              </w:rPr>
              <w:t>21 000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A71CE2">
              <w:rPr>
                <w:sz w:val="20"/>
                <w:szCs w:val="20"/>
              </w:rPr>
              <w:t>lai Latvijas Investīciju un attīstības aģentūra varētu segt izmaksas par personu izmitināšanu tūristu mītnēs.</w:t>
            </w:r>
          </w:p>
        </w:tc>
      </w:tr>
    </w:tbl>
    <w:p w14:paraId="77427066" w14:textId="63CEAC1F" w:rsidR="00DF4937" w:rsidRDefault="00DF4937">
      <w:pPr>
        <w:rPr>
          <w:rFonts w:eastAsiaTheme="majorEastAsia" w:cs="Times New Roman"/>
          <w:b/>
          <w:sz w:val="28"/>
          <w:szCs w:val="28"/>
        </w:rPr>
      </w:pPr>
    </w:p>
    <w:p w14:paraId="7F314A0C" w14:textId="77777777" w:rsidR="00BB3F76" w:rsidRDefault="00BB3F76">
      <w:pPr>
        <w:rPr>
          <w:rFonts w:eastAsiaTheme="majorEastAsia" w:cs="Times New Roman"/>
          <w:b/>
          <w:sz w:val="28"/>
          <w:szCs w:val="28"/>
        </w:rPr>
      </w:pPr>
      <w:r>
        <w:rPr>
          <w:rFonts w:cs="Times New Roman"/>
          <w:b/>
          <w:sz w:val="28"/>
          <w:szCs w:val="28"/>
        </w:rPr>
        <w:br w:type="page"/>
      </w:r>
    </w:p>
    <w:p w14:paraId="4ADEE16E" w14:textId="07DE88C3" w:rsidR="00B12C78" w:rsidRPr="0039433A" w:rsidRDefault="00B12C78"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Finanšu ministrija</w:t>
      </w:r>
      <w:bookmarkEnd w:id="27"/>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656"/>
        <w:gridCol w:w="1418"/>
        <w:gridCol w:w="1275"/>
        <w:gridCol w:w="1411"/>
      </w:tblGrid>
      <w:tr w:rsidR="00B12C78" w14:paraId="2208917B" w14:textId="77777777" w:rsidTr="00CA3B50">
        <w:tc>
          <w:tcPr>
            <w:tcW w:w="1584" w:type="dxa"/>
          </w:tcPr>
          <w:p w14:paraId="637B13D9" w14:textId="77777777" w:rsidR="00B12C78" w:rsidRPr="00FE5AE6" w:rsidRDefault="00B12C78" w:rsidP="00DC3B4B">
            <w:pPr>
              <w:jc w:val="both"/>
              <w:rPr>
                <w:b/>
                <w:sz w:val="20"/>
                <w:szCs w:val="20"/>
              </w:rPr>
            </w:pPr>
            <w:r w:rsidRPr="00FE5AE6">
              <w:rPr>
                <w:b/>
                <w:sz w:val="20"/>
                <w:szCs w:val="20"/>
              </w:rPr>
              <w:t>Kods/FM rīk.dat.un Nr.</w:t>
            </w:r>
          </w:p>
        </w:tc>
        <w:tc>
          <w:tcPr>
            <w:tcW w:w="3656" w:type="dxa"/>
          </w:tcPr>
          <w:p w14:paraId="03B55257" w14:textId="77777777" w:rsidR="00B12C78" w:rsidRPr="00FE5AE6" w:rsidRDefault="00B12C78" w:rsidP="00DC3B4B">
            <w:pPr>
              <w:jc w:val="both"/>
              <w:rPr>
                <w:b/>
                <w:sz w:val="20"/>
                <w:szCs w:val="20"/>
              </w:rPr>
            </w:pPr>
            <w:r w:rsidRPr="00FE5AE6">
              <w:rPr>
                <w:b/>
                <w:sz w:val="20"/>
                <w:szCs w:val="20"/>
              </w:rPr>
              <w:t>Programmas/apakšprogrammas nosaukums</w:t>
            </w:r>
          </w:p>
        </w:tc>
        <w:tc>
          <w:tcPr>
            <w:tcW w:w="1418" w:type="dxa"/>
          </w:tcPr>
          <w:p w14:paraId="5E24734C" w14:textId="059BD7C4" w:rsidR="00B12C78" w:rsidRPr="00FE5AE6" w:rsidRDefault="001444DC" w:rsidP="00DC3B4B">
            <w:pPr>
              <w:jc w:val="both"/>
              <w:rPr>
                <w:b/>
                <w:sz w:val="20"/>
                <w:szCs w:val="20"/>
              </w:rPr>
            </w:pPr>
            <w:r>
              <w:rPr>
                <w:b/>
                <w:sz w:val="20"/>
                <w:szCs w:val="20"/>
              </w:rPr>
              <w:t>202</w:t>
            </w:r>
            <w:r w:rsidR="004412DB">
              <w:rPr>
                <w:b/>
                <w:sz w:val="20"/>
                <w:szCs w:val="20"/>
              </w:rPr>
              <w:t>1</w:t>
            </w:r>
            <w:r w:rsidR="00B12C78" w:rsidRPr="00FE5AE6">
              <w:rPr>
                <w:b/>
                <w:sz w:val="20"/>
                <w:szCs w:val="20"/>
              </w:rPr>
              <w:t>.gada plāns</w:t>
            </w:r>
          </w:p>
        </w:tc>
        <w:tc>
          <w:tcPr>
            <w:tcW w:w="1275" w:type="dxa"/>
          </w:tcPr>
          <w:p w14:paraId="37682472" w14:textId="767198C2" w:rsidR="00B12C78" w:rsidRPr="00FE5AE6" w:rsidRDefault="00B12C78" w:rsidP="00DC3B4B">
            <w:pPr>
              <w:jc w:val="both"/>
              <w:rPr>
                <w:b/>
                <w:sz w:val="20"/>
                <w:szCs w:val="20"/>
              </w:rPr>
            </w:pPr>
            <w:r w:rsidRPr="00FE5AE6">
              <w:rPr>
                <w:b/>
                <w:sz w:val="20"/>
                <w:szCs w:val="20"/>
              </w:rPr>
              <w:t xml:space="preserve">Izmaiņas uz </w:t>
            </w:r>
            <w:r w:rsidR="00B87805">
              <w:rPr>
                <w:b/>
                <w:sz w:val="20"/>
                <w:szCs w:val="20"/>
              </w:rPr>
              <w:t>3</w:t>
            </w:r>
            <w:r w:rsidR="00F62343">
              <w:rPr>
                <w:b/>
                <w:sz w:val="20"/>
                <w:szCs w:val="20"/>
              </w:rPr>
              <w:t>1</w:t>
            </w:r>
            <w:r w:rsidR="00B87805">
              <w:rPr>
                <w:b/>
                <w:sz w:val="20"/>
                <w:szCs w:val="20"/>
              </w:rPr>
              <w:t>.</w:t>
            </w:r>
            <w:r w:rsidR="004412DB">
              <w:rPr>
                <w:b/>
                <w:sz w:val="20"/>
                <w:szCs w:val="20"/>
              </w:rPr>
              <w:t>03</w:t>
            </w:r>
            <w:r w:rsidR="001444DC">
              <w:rPr>
                <w:b/>
                <w:sz w:val="20"/>
                <w:szCs w:val="20"/>
              </w:rPr>
              <w:t>.202</w:t>
            </w:r>
            <w:r w:rsidR="004412DB">
              <w:rPr>
                <w:b/>
                <w:sz w:val="20"/>
                <w:szCs w:val="20"/>
              </w:rPr>
              <w:t>1</w:t>
            </w:r>
          </w:p>
        </w:tc>
        <w:tc>
          <w:tcPr>
            <w:tcW w:w="1411" w:type="dxa"/>
          </w:tcPr>
          <w:p w14:paraId="314AEA3A" w14:textId="7D8C3B0E" w:rsidR="00B12C78" w:rsidRPr="00FE5AE6" w:rsidRDefault="001444DC" w:rsidP="00DC3B4B">
            <w:pPr>
              <w:jc w:val="both"/>
              <w:rPr>
                <w:b/>
                <w:sz w:val="20"/>
                <w:szCs w:val="20"/>
              </w:rPr>
            </w:pPr>
            <w:r>
              <w:rPr>
                <w:b/>
                <w:sz w:val="20"/>
                <w:szCs w:val="20"/>
              </w:rPr>
              <w:t>202</w:t>
            </w:r>
            <w:r w:rsidR="004412DB">
              <w:rPr>
                <w:b/>
                <w:sz w:val="20"/>
                <w:szCs w:val="20"/>
              </w:rPr>
              <w:t>1</w:t>
            </w:r>
            <w:r w:rsidR="00B12C78" w:rsidRPr="00FE5AE6">
              <w:rPr>
                <w:b/>
                <w:sz w:val="20"/>
                <w:szCs w:val="20"/>
              </w:rPr>
              <w:t>.gada plāns kopā ar izmaiņām</w:t>
            </w:r>
          </w:p>
        </w:tc>
      </w:tr>
      <w:tr w:rsidR="00B12C78" w14:paraId="567D7601" w14:textId="77777777" w:rsidTr="00CA3B50">
        <w:tc>
          <w:tcPr>
            <w:tcW w:w="5240" w:type="dxa"/>
            <w:gridSpan w:val="2"/>
            <w:shd w:val="clear" w:color="auto" w:fill="FFD966" w:themeFill="accent4" w:themeFillTint="99"/>
          </w:tcPr>
          <w:p w14:paraId="3DC1F06E" w14:textId="77777777" w:rsidR="00B12C78" w:rsidRPr="00FE5AE6" w:rsidRDefault="00B12C78" w:rsidP="00DC3B4B">
            <w:pPr>
              <w:jc w:val="both"/>
              <w:rPr>
                <w:b/>
                <w:sz w:val="20"/>
                <w:szCs w:val="20"/>
              </w:rPr>
            </w:pPr>
            <w:r w:rsidRPr="00FE5AE6">
              <w:rPr>
                <w:b/>
                <w:sz w:val="20"/>
                <w:szCs w:val="20"/>
              </w:rPr>
              <w:t>Izdevumi - kopā</w:t>
            </w:r>
          </w:p>
        </w:tc>
        <w:tc>
          <w:tcPr>
            <w:tcW w:w="1418" w:type="dxa"/>
            <w:shd w:val="clear" w:color="auto" w:fill="FFD966" w:themeFill="accent4" w:themeFillTint="99"/>
          </w:tcPr>
          <w:p w14:paraId="54317025" w14:textId="3D06D160" w:rsidR="00B12C78" w:rsidRPr="00BD6F31" w:rsidRDefault="00BD6F31" w:rsidP="00DC3B4B">
            <w:pPr>
              <w:jc w:val="both"/>
              <w:rPr>
                <w:rFonts w:ascii="TimesNewRoman" w:hAnsi="TimesNewRoman" w:cs="Arial"/>
                <w:b/>
                <w:bCs/>
                <w:sz w:val="20"/>
                <w:szCs w:val="20"/>
              </w:rPr>
            </w:pPr>
            <w:r>
              <w:rPr>
                <w:rFonts w:ascii="TimesNewRoman" w:hAnsi="TimesNewRoman" w:cs="Arial"/>
                <w:b/>
                <w:bCs/>
                <w:sz w:val="20"/>
                <w:szCs w:val="20"/>
              </w:rPr>
              <w:t>1 169 338 081</w:t>
            </w:r>
          </w:p>
        </w:tc>
        <w:tc>
          <w:tcPr>
            <w:tcW w:w="1275" w:type="dxa"/>
            <w:shd w:val="clear" w:color="auto" w:fill="FFD966" w:themeFill="accent4" w:themeFillTint="99"/>
          </w:tcPr>
          <w:p w14:paraId="07A82086" w14:textId="43A2339B" w:rsidR="00B12C78" w:rsidRPr="00BD6F31" w:rsidRDefault="00BD6F31" w:rsidP="00DC3B4B">
            <w:pPr>
              <w:jc w:val="both"/>
              <w:rPr>
                <w:rFonts w:ascii="TimesNewRoman" w:hAnsi="TimesNewRoman" w:cs="Arial"/>
                <w:b/>
                <w:sz w:val="20"/>
                <w:szCs w:val="20"/>
              </w:rPr>
            </w:pPr>
            <w:r w:rsidRPr="00BD6F31">
              <w:rPr>
                <w:rFonts w:ascii="TimesNewRoman" w:hAnsi="TimesNewRoman" w:cs="Arial"/>
                <w:b/>
                <w:sz w:val="20"/>
                <w:szCs w:val="20"/>
              </w:rPr>
              <w:t>324 948 675</w:t>
            </w:r>
          </w:p>
        </w:tc>
        <w:tc>
          <w:tcPr>
            <w:tcW w:w="1411" w:type="dxa"/>
            <w:shd w:val="clear" w:color="auto" w:fill="FFD966" w:themeFill="accent4" w:themeFillTint="99"/>
          </w:tcPr>
          <w:p w14:paraId="57F4696E" w14:textId="00FDEB52" w:rsidR="00B12C78" w:rsidRPr="009F0D11" w:rsidRDefault="00BD6F31" w:rsidP="0035116F">
            <w:pPr>
              <w:jc w:val="both"/>
              <w:rPr>
                <w:rFonts w:ascii="TimesNewRoman" w:hAnsi="TimesNewRoman" w:cs="Arial"/>
                <w:b/>
                <w:bCs/>
                <w:sz w:val="20"/>
                <w:szCs w:val="20"/>
              </w:rPr>
            </w:pPr>
            <w:r>
              <w:rPr>
                <w:rFonts w:ascii="TimesNewRoman" w:hAnsi="TimesNewRoman" w:cs="Arial"/>
                <w:b/>
                <w:bCs/>
                <w:sz w:val="20"/>
                <w:szCs w:val="20"/>
              </w:rPr>
              <w:t>1 494 286 756</w:t>
            </w:r>
          </w:p>
        </w:tc>
      </w:tr>
    </w:tbl>
    <w:p w14:paraId="2624E46C" w14:textId="77777777" w:rsidR="00B12C78" w:rsidRDefault="00B12C78" w:rsidP="00DC3B4B">
      <w:pPr>
        <w:jc w:val="both"/>
        <w:rPr>
          <w:i/>
          <w:sz w:val="20"/>
          <w:szCs w:val="20"/>
        </w:rPr>
      </w:pPr>
      <w:r w:rsidRPr="00FE5AE6">
        <w:rPr>
          <w:i/>
          <w:sz w:val="20"/>
          <w:szCs w:val="20"/>
        </w:rPr>
        <w:t>tajā skaitā izdevumi pa budžeta programmām (apakšprogrammām)</w:t>
      </w:r>
    </w:p>
    <w:tbl>
      <w:tblPr>
        <w:tblStyle w:val="TableGrid"/>
        <w:tblW w:w="9351" w:type="dxa"/>
        <w:tblLook w:val="04A0" w:firstRow="1" w:lastRow="0" w:firstColumn="1" w:lastColumn="0" w:noHBand="0" w:noVBand="1"/>
      </w:tblPr>
      <w:tblGrid>
        <w:gridCol w:w="1555"/>
        <w:gridCol w:w="3827"/>
        <w:gridCol w:w="1276"/>
        <w:gridCol w:w="1275"/>
        <w:gridCol w:w="1418"/>
      </w:tblGrid>
      <w:tr w:rsidR="007F1BE5" w14:paraId="22B54826" w14:textId="77777777" w:rsidTr="00AE78AF">
        <w:tc>
          <w:tcPr>
            <w:tcW w:w="1555" w:type="dxa"/>
            <w:shd w:val="clear" w:color="auto" w:fill="C5E0B3" w:themeFill="accent6" w:themeFillTint="66"/>
          </w:tcPr>
          <w:p w14:paraId="705BD7D3" w14:textId="77777777" w:rsidR="007F1BE5" w:rsidRDefault="007F1BE5" w:rsidP="00DC3B4B">
            <w:pPr>
              <w:jc w:val="both"/>
              <w:rPr>
                <w:sz w:val="20"/>
                <w:szCs w:val="20"/>
              </w:rPr>
            </w:pPr>
            <w:r>
              <w:rPr>
                <w:sz w:val="20"/>
                <w:szCs w:val="20"/>
              </w:rPr>
              <w:t>29.00.00</w:t>
            </w:r>
          </w:p>
        </w:tc>
        <w:tc>
          <w:tcPr>
            <w:tcW w:w="3827" w:type="dxa"/>
            <w:shd w:val="clear" w:color="auto" w:fill="C5E0B3" w:themeFill="accent6" w:themeFillTint="66"/>
          </w:tcPr>
          <w:p w14:paraId="0E73BCA1" w14:textId="77777777" w:rsidR="007F1BE5" w:rsidRDefault="007F1BE5" w:rsidP="00DC3B4B">
            <w:pPr>
              <w:jc w:val="both"/>
              <w:rPr>
                <w:sz w:val="20"/>
                <w:szCs w:val="20"/>
              </w:rPr>
            </w:pPr>
            <w:r>
              <w:rPr>
                <w:sz w:val="20"/>
                <w:szCs w:val="20"/>
              </w:rPr>
              <w:t>Fiskālās disciplīnas padomes darbības nodrošināšana</w:t>
            </w:r>
          </w:p>
        </w:tc>
        <w:tc>
          <w:tcPr>
            <w:tcW w:w="1276" w:type="dxa"/>
            <w:shd w:val="clear" w:color="auto" w:fill="C5E0B3" w:themeFill="accent6" w:themeFillTint="66"/>
          </w:tcPr>
          <w:p w14:paraId="112C61A9" w14:textId="4D3FF494" w:rsidR="00BD6F31" w:rsidRDefault="00BD6F31" w:rsidP="00BD6F31">
            <w:pPr>
              <w:jc w:val="both"/>
              <w:rPr>
                <w:rFonts w:ascii="TimesNewRoman" w:hAnsi="TimesNewRoman" w:cs="Arial"/>
                <w:sz w:val="20"/>
                <w:szCs w:val="20"/>
              </w:rPr>
            </w:pPr>
            <w:r>
              <w:rPr>
                <w:rFonts w:ascii="TimesNewRoman" w:hAnsi="TimesNewRoman" w:cs="Arial"/>
                <w:sz w:val="20"/>
                <w:szCs w:val="20"/>
              </w:rPr>
              <w:t>199 559</w:t>
            </w:r>
          </w:p>
          <w:p w14:paraId="09183373" w14:textId="3698DEE8" w:rsidR="007F1BE5" w:rsidRDefault="007F1BE5" w:rsidP="00DC3B4B">
            <w:pPr>
              <w:jc w:val="both"/>
              <w:rPr>
                <w:sz w:val="20"/>
                <w:szCs w:val="20"/>
              </w:rPr>
            </w:pPr>
          </w:p>
        </w:tc>
        <w:tc>
          <w:tcPr>
            <w:tcW w:w="1275" w:type="dxa"/>
            <w:shd w:val="clear" w:color="auto" w:fill="C5E0B3" w:themeFill="accent6" w:themeFillTint="66"/>
          </w:tcPr>
          <w:p w14:paraId="007A76C8" w14:textId="4706CA0E" w:rsidR="007F1BE5" w:rsidRDefault="00BD6F31" w:rsidP="00DC3B4B">
            <w:pPr>
              <w:jc w:val="both"/>
              <w:rPr>
                <w:sz w:val="20"/>
                <w:szCs w:val="20"/>
              </w:rPr>
            </w:pPr>
            <w:r>
              <w:rPr>
                <w:sz w:val="20"/>
                <w:szCs w:val="20"/>
              </w:rPr>
              <w:t>0</w:t>
            </w:r>
          </w:p>
        </w:tc>
        <w:tc>
          <w:tcPr>
            <w:tcW w:w="1418" w:type="dxa"/>
            <w:shd w:val="clear" w:color="auto" w:fill="C5E0B3" w:themeFill="accent6" w:themeFillTint="66"/>
          </w:tcPr>
          <w:p w14:paraId="7B21FA9B" w14:textId="314E7808" w:rsidR="00BD6F31" w:rsidRDefault="00BD6F31" w:rsidP="00BD6F31">
            <w:pPr>
              <w:jc w:val="both"/>
              <w:rPr>
                <w:rFonts w:ascii="TimesNewRoman" w:hAnsi="TimesNewRoman" w:cs="Arial"/>
                <w:sz w:val="20"/>
                <w:szCs w:val="20"/>
              </w:rPr>
            </w:pPr>
            <w:r>
              <w:rPr>
                <w:rFonts w:ascii="TimesNewRoman" w:hAnsi="TimesNewRoman" w:cs="Arial"/>
                <w:sz w:val="20"/>
                <w:szCs w:val="20"/>
              </w:rPr>
              <w:t>199 559</w:t>
            </w:r>
          </w:p>
          <w:p w14:paraId="752B8C60" w14:textId="1AD67CF3" w:rsidR="007F1BE5" w:rsidRDefault="007F1BE5" w:rsidP="00DC3B4B">
            <w:pPr>
              <w:jc w:val="both"/>
              <w:rPr>
                <w:sz w:val="20"/>
                <w:szCs w:val="20"/>
              </w:rPr>
            </w:pPr>
          </w:p>
        </w:tc>
      </w:tr>
    </w:tbl>
    <w:p w14:paraId="299B283B" w14:textId="77777777" w:rsidR="00C44A39" w:rsidRDefault="00C44A39" w:rsidP="00C44A39">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3713D4A8" w14:textId="77777777" w:rsidTr="00691090">
        <w:tc>
          <w:tcPr>
            <w:tcW w:w="1555" w:type="dxa"/>
            <w:shd w:val="clear" w:color="auto" w:fill="C5E0B3" w:themeFill="accent6" w:themeFillTint="66"/>
          </w:tcPr>
          <w:p w14:paraId="30C6CD3E" w14:textId="77777777" w:rsidR="00691090" w:rsidRDefault="00691090" w:rsidP="00DC3B4B">
            <w:pPr>
              <w:jc w:val="both"/>
              <w:rPr>
                <w:sz w:val="20"/>
                <w:szCs w:val="20"/>
              </w:rPr>
            </w:pPr>
            <w:r>
              <w:rPr>
                <w:sz w:val="20"/>
                <w:szCs w:val="20"/>
              </w:rPr>
              <w:t>31.01.00</w:t>
            </w:r>
          </w:p>
        </w:tc>
        <w:tc>
          <w:tcPr>
            <w:tcW w:w="3827" w:type="dxa"/>
            <w:shd w:val="clear" w:color="auto" w:fill="C5E0B3" w:themeFill="accent6" w:themeFillTint="66"/>
          </w:tcPr>
          <w:p w14:paraId="55BC939F" w14:textId="77777777" w:rsidR="00691090" w:rsidRDefault="00691090" w:rsidP="00DC3B4B">
            <w:pPr>
              <w:jc w:val="both"/>
              <w:rPr>
                <w:sz w:val="20"/>
                <w:szCs w:val="20"/>
              </w:rPr>
            </w:pPr>
            <w:r>
              <w:rPr>
                <w:sz w:val="20"/>
                <w:szCs w:val="20"/>
              </w:rPr>
              <w:t>Budžeta izpilde</w:t>
            </w:r>
          </w:p>
        </w:tc>
        <w:tc>
          <w:tcPr>
            <w:tcW w:w="1276" w:type="dxa"/>
            <w:shd w:val="clear" w:color="auto" w:fill="C5E0B3" w:themeFill="accent6" w:themeFillTint="66"/>
          </w:tcPr>
          <w:p w14:paraId="3E781B45" w14:textId="79458842" w:rsidR="00691090" w:rsidRPr="00BD6F31" w:rsidRDefault="00BD6F31" w:rsidP="00DC3B4B">
            <w:pPr>
              <w:jc w:val="both"/>
              <w:rPr>
                <w:rFonts w:ascii="TimesNewRoman" w:hAnsi="TimesNewRoman" w:cs="Arial"/>
                <w:sz w:val="20"/>
                <w:szCs w:val="20"/>
              </w:rPr>
            </w:pPr>
            <w:r>
              <w:rPr>
                <w:rFonts w:ascii="TimesNewRoman" w:hAnsi="TimesNewRoman" w:cs="Arial"/>
                <w:sz w:val="20"/>
                <w:szCs w:val="20"/>
              </w:rPr>
              <w:t>9 943 278</w:t>
            </w:r>
          </w:p>
        </w:tc>
        <w:tc>
          <w:tcPr>
            <w:tcW w:w="1275" w:type="dxa"/>
            <w:shd w:val="clear" w:color="auto" w:fill="C5E0B3" w:themeFill="accent6" w:themeFillTint="66"/>
          </w:tcPr>
          <w:p w14:paraId="20BAFE1C" w14:textId="4F5C22B7" w:rsidR="00691090" w:rsidRDefault="00BD6F31" w:rsidP="00DC3B4B">
            <w:pPr>
              <w:jc w:val="both"/>
              <w:rPr>
                <w:sz w:val="20"/>
                <w:szCs w:val="20"/>
              </w:rPr>
            </w:pPr>
            <w:r>
              <w:rPr>
                <w:sz w:val="20"/>
                <w:szCs w:val="20"/>
              </w:rPr>
              <w:t>0</w:t>
            </w:r>
          </w:p>
        </w:tc>
        <w:tc>
          <w:tcPr>
            <w:tcW w:w="1411" w:type="dxa"/>
            <w:shd w:val="clear" w:color="auto" w:fill="C5E0B3" w:themeFill="accent6" w:themeFillTint="66"/>
          </w:tcPr>
          <w:p w14:paraId="40B33C0F" w14:textId="2BCE5F6E" w:rsidR="00691090" w:rsidRDefault="00BD6F31" w:rsidP="00DC3B4B">
            <w:pPr>
              <w:jc w:val="both"/>
              <w:rPr>
                <w:sz w:val="20"/>
                <w:szCs w:val="20"/>
              </w:rPr>
            </w:pPr>
            <w:r>
              <w:rPr>
                <w:rFonts w:ascii="TimesNewRoman" w:hAnsi="TimesNewRoman" w:cs="Arial"/>
                <w:sz w:val="20"/>
                <w:szCs w:val="20"/>
              </w:rPr>
              <w:t>9 943 278</w:t>
            </w:r>
          </w:p>
        </w:tc>
      </w:tr>
    </w:tbl>
    <w:p w14:paraId="5926D996" w14:textId="77777777" w:rsidR="00BD6F31" w:rsidRDefault="00BD6F31" w:rsidP="00BD6F3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125AD09E" w14:textId="77777777" w:rsidTr="00691090">
        <w:tc>
          <w:tcPr>
            <w:tcW w:w="1555" w:type="dxa"/>
            <w:shd w:val="clear" w:color="auto" w:fill="C5E0B3" w:themeFill="accent6" w:themeFillTint="66"/>
          </w:tcPr>
          <w:p w14:paraId="1283EA30" w14:textId="77777777" w:rsidR="00691090" w:rsidRDefault="00691090" w:rsidP="00DC3B4B">
            <w:pPr>
              <w:jc w:val="both"/>
              <w:rPr>
                <w:sz w:val="20"/>
                <w:szCs w:val="20"/>
              </w:rPr>
            </w:pPr>
            <w:r>
              <w:rPr>
                <w:sz w:val="20"/>
                <w:szCs w:val="20"/>
              </w:rPr>
              <w:t>31.02.00</w:t>
            </w:r>
          </w:p>
        </w:tc>
        <w:tc>
          <w:tcPr>
            <w:tcW w:w="3827" w:type="dxa"/>
            <w:shd w:val="clear" w:color="auto" w:fill="C5E0B3" w:themeFill="accent6" w:themeFillTint="66"/>
          </w:tcPr>
          <w:p w14:paraId="69BBDD8C" w14:textId="77777777" w:rsidR="00691090" w:rsidRDefault="00691090" w:rsidP="00DC3B4B">
            <w:pPr>
              <w:jc w:val="both"/>
              <w:rPr>
                <w:sz w:val="20"/>
                <w:szCs w:val="20"/>
              </w:rPr>
            </w:pPr>
            <w:r w:rsidRPr="00691090">
              <w:rPr>
                <w:sz w:val="20"/>
                <w:szCs w:val="20"/>
              </w:rPr>
              <w:t>Valsts parāda vadība</w:t>
            </w:r>
          </w:p>
        </w:tc>
        <w:tc>
          <w:tcPr>
            <w:tcW w:w="1276" w:type="dxa"/>
            <w:shd w:val="clear" w:color="auto" w:fill="C5E0B3" w:themeFill="accent6" w:themeFillTint="66"/>
          </w:tcPr>
          <w:p w14:paraId="672F20D8" w14:textId="5AC98A50" w:rsidR="00691090" w:rsidRPr="00BD6F31" w:rsidRDefault="00BD6F31" w:rsidP="00DC3B4B">
            <w:pPr>
              <w:jc w:val="both"/>
              <w:rPr>
                <w:rFonts w:ascii="TimesNewRoman" w:hAnsi="TimesNewRoman" w:cs="Arial"/>
                <w:sz w:val="20"/>
                <w:szCs w:val="20"/>
              </w:rPr>
            </w:pPr>
            <w:r>
              <w:rPr>
                <w:rFonts w:ascii="TimesNewRoman" w:hAnsi="TimesNewRoman" w:cs="Arial"/>
                <w:sz w:val="20"/>
                <w:szCs w:val="20"/>
              </w:rPr>
              <w:t>229 205 188</w:t>
            </w:r>
          </w:p>
        </w:tc>
        <w:tc>
          <w:tcPr>
            <w:tcW w:w="1275" w:type="dxa"/>
            <w:shd w:val="clear" w:color="auto" w:fill="C5E0B3" w:themeFill="accent6" w:themeFillTint="66"/>
          </w:tcPr>
          <w:p w14:paraId="160BE845" w14:textId="313B8D61" w:rsidR="00691090" w:rsidRDefault="00BD6F31" w:rsidP="00DC3B4B">
            <w:pPr>
              <w:jc w:val="both"/>
              <w:rPr>
                <w:sz w:val="20"/>
                <w:szCs w:val="20"/>
              </w:rPr>
            </w:pPr>
            <w:r>
              <w:rPr>
                <w:sz w:val="20"/>
                <w:szCs w:val="20"/>
              </w:rPr>
              <w:t>0</w:t>
            </w:r>
          </w:p>
        </w:tc>
        <w:tc>
          <w:tcPr>
            <w:tcW w:w="1411" w:type="dxa"/>
            <w:shd w:val="clear" w:color="auto" w:fill="C5E0B3" w:themeFill="accent6" w:themeFillTint="66"/>
          </w:tcPr>
          <w:p w14:paraId="61DA64D3" w14:textId="05975DD3" w:rsidR="00691090" w:rsidRDefault="00BD6F31" w:rsidP="00DC3B4B">
            <w:pPr>
              <w:jc w:val="both"/>
              <w:rPr>
                <w:sz w:val="20"/>
                <w:szCs w:val="20"/>
              </w:rPr>
            </w:pPr>
            <w:r>
              <w:rPr>
                <w:rFonts w:ascii="TimesNewRoman" w:hAnsi="TimesNewRoman" w:cs="Arial"/>
                <w:sz w:val="20"/>
                <w:szCs w:val="20"/>
              </w:rPr>
              <w:t>229 205 188</w:t>
            </w:r>
          </w:p>
        </w:tc>
      </w:tr>
    </w:tbl>
    <w:p w14:paraId="4101E855" w14:textId="77777777" w:rsidR="008B4A81" w:rsidRDefault="008B4A81" w:rsidP="008B4A8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55F145C8" w14:textId="77777777" w:rsidTr="00691090">
        <w:tc>
          <w:tcPr>
            <w:tcW w:w="1555" w:type="dxa"/>
            <w:shd w:val="clear" w:color="auto" w:fill="C5E0B3" w:themeFill="accent6" w:themeFillTint="66"/>
          </w:tcPr>
          <w:p w14:paraId="013AE1CB" w14:textId="77777777" w:rsidR="00691090" w:rsidRDefault="00691090" w:rsidP="00DC3B4B">
            <w:pPr>
              <w:jc w:val="both"/>
              <w:rPr>
                <w:sz w:val="20"/>
                <w:szCs w:val="20"/>
              </w:rPr>
            </w:pPr>
            <w:r>
              <w:rPr>
                <w:sz w:val="20"/>
                <w:szCs w:val="20"/>
              </w:rPr>
              <w:t>32.00.00</w:t>
            </w:r>
          </w:p>
        </w:tc>
        <w:tc>
          <w:tcPr>
            <w:tcW w:w="3827" w:type="dxa"/>
            <w:shd w:val="clear" w:color="auto" w:fill="C5E0B3" w:themeFill="accent6" w:themeFillTint="66"/>
          </w:tcPr>
          <w:p w14:paraId="4AF4E536" w14:textId="77777777" w:rsidR="00691090" w:rsidRDefault="00691090" w:rsidP="00DC3B4B">
            <w:pPr>
              <w:jc w:val="both"/>
              <w:rPr>
                <w:sz w:val="20"/>
                <w:szCs w:val="20"/>
              </w:rPr>
            </w:pPr>
            <w:r w:rsidRPr="00691090">
              <w:rPr>
                <w:sz w:val="20"/>
                <w:szCs w:val="20"/>
              </w:rPr>
              <w:t>Iepirkumu uzraudzības birojs</w:t>
            </w:r>
          </w:p>
        </w:tc>
        <w:tc>
          <w:tcPr>
            <w:tcW w:w="1276" w:type="dxa"/>
            <w:shd w:val="clear" w:color="auto" w:fill="C5E0B3" w:themeFill="accent6" w:themeFillTint="66"/>
          </w:tcPr>
          <w:p w14:paraId="300A38DD" w14:textId="0A630401" w:rsidR="00691090" w:rsidRPr="00BD6F31" w:rsidRDefault="00BD6F31" w:rsidP="00DC3B4B">
            <w:pPr>
              <w:jc w:val="both"/>
              <w:rPr>
                <w:rFonts w:ascii="TimesNewRoman" w:hAnsi="TimesNewRoman" w:cs="Arial"/>
                <w:sz w:val="20"/>
                <w:szCs w:val="20"/>
              </w:rPr>
            </w:pPr>
            <w:r>
              <w:rPr>
                <w:rFonts w:ascii="TimesNewRoman" w:hAnsi="TimesNewRoman" w:cs="Arial"/>
                <w:sz w:val="20"/>
                <w:szCs w:val="20"/>
              </w:rPr>
              <w:t>1 828 933</w:t>
            </w:r>
          </w:p>
        </w:tc>
        <w:tc>
          <w:tcPr>
            <w:tcW w:w="1275" w:type="dxa"/>
            <w:shd w:val="clear" w:color="auto" w:fill="C5E0B3" w:themeFill="accent6" w:themeFillTint="66"/>
          </w:tcPr>
          <w:p w14:paraId="133438F9" w14:textId="150835D4" w:rsidR="00691090" w:rsidRDefault="00BD6F31" w:rsidP="00DC3B4B">
            <w:pPr>
              <w:jc w:val="both"/>
              <w:rPr>
                <w:sz w:val="20"/>
                <w:szCs w:val="20"/>
              </w:rPr>
            </w:pPr>
            <w:r>
              <w:rPr>
                <w:sz w:val="20"/>
                <w:szCs w:val="20"/>
              </w:rPr>
              <w:t>0</w:t>
            </w:r>
          </w:p>
        </w:tc>
        <w:tc>
          <w:tcPr>
            <w:tcW w:w="1411" w:type="dxa"/>
            <w:shd w:val="clear" w:color="auto" w:fill="C5E0B3" w:themeFill="accent6" w:themeFillTint="66"/>
          </w:tcPr>
          <w:p w14:paraId="557A7542" w14:textId="140676F0" w:rsidR="00691090" w:rsidRDefault="00BD6F31" w:rsidP="00DC3B4B">
            <w:pPr>
              <w:jc w:val="both"/>
              <w:rPr>
                <w:sz w:val="20"/>
                <w:szCs w:val="20"/>
              </w:rPr>
            </w:pPr>
            <w:r>
              <w:rPr>
                <w:rFonts w:ascii="TimesNewRoman" w:hAnsi="TimesNewRoman" w:cs="Arial"/>
                <w:sz w:val="20"/>
                <w:szCs w:val="20"/>
              </w:rPr>
              <w:t>1 828 933</w:t>
            </w:r>
          </w:p>
        </w:tc>
      </w:tr>
    </w:tbl>
    <w:p w14:paraId="166BC129" w14:textId="77777777" w:rsidR="00BD6F31" w:rsidRDefault="00BD6F31" w:rsidP="00BD6F3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3D674A49" w14:textId="77777777" w:rsidTr="00691090">
        <w:tc>
          <w:tcPr>
            <w:tcW w:w="1555" w:type="dxa"/>
            <w:shd w:val="clear" w:color="auto" w:fill="C5E0B3" w:themeFill="accent6" w:themeFillTint="66"/>
          </w:tcPr>
          <w:p w14:paraId="66D132E9" w14:textId="77777777" w:rsidR="00691090" w:rsidRDefault="00691090" w:rsidP="00DC3B4B">
            <w:pPr>
              <w:jc w:val="both"/>
              <w:rPr>
                <w:sz w:val="20"/>
                <w:szCs w:val="20"/>
              </w:rPr>
            </w:pPr>
            <w:r>
              <w:rPr>
                <w:sz w:val="20"/>
                <w:szCs w:val="20"/>
              </w:rPr>
              <w:t>33.00.00</w:t>
            </w:r>
          </w:p>
        </w:tc>
        <w:tc>
          <w:tcPr>
            <w:tcW w:w="3827" w:type="dxa"/>
            <w:shd w:val="clear" w:color="auto" w:fill="C5E0B3" w:themeFill="accent6" w:themeFillTint="66"/>
          </w:tcPr>
          <w:p w14:paraId="029AF59B" w14:textId="77777777" w:rsidR="00691090" w:rsidRDefault="00691090" w:rsidP="00DC3B4B">
            <w:pPr>
              <w:jc w:val="both"/>
              <w:rPr>
                <w:sz w:val="20"/>
                <w:szCs w:val="20"/>
              </w:rPr>
            </w:pPr>
            <w:r w:rsidRPr="00691090">
              <w:rPr>
                <w:sz w:val="20"/>
                <w:szCs w:val="20"/>
              </w:rPr>
              <w:t>Valsts ieņēmumu un muitas politikas nodrošināšana</w:t>
            </w:r>
          </w:p>
        </w:tc>
        <w:tc>
          <w:tcPr>
            <w:tcW w:w="1276" w:type="dxa"/>
            <w:shd w:val="clear" w:color="auto" w:fill="C5E0B3" w:themeFill="accent6" w:themeFillTint="66"/>
          </w:tcPr>
          <w:p w14:paraId="0DCCF070" w14:textId="3A9A5515" w:rsidR="00691090" w:rsidRPr="00BD6F31" w:rsidRDefault="00BD6F31" w:rsidP="00DC3B4B">
            <w:pPr>
              <w:jc w:val="both"/>
              <w:rPr>
                <w:rFonts w:ascii="TimesNewRoman" w:hAnsi="TimesNewRoman" w:cs="Arial"/>
                <w:sz w:val="20"/>
                <w:szCs w:val="20"/>
              </w:rPr>
            </w:pPr>
            <w:r>
              <w:rPr>
                <w:rFonts w:ascii="TimesNewRoman" w:hAnsi="TimesNewRoman" w:cs="Arial"/>
                <w:sz w:val="20"/>
                <w:szCs w:val="20"/>
              </w:rPr>
              <w:t>125 297 941</w:t>
            </w:r>
          </w:p>
        </w:tc>
        <w:tc>
          <w:tcPr>
            <w:tcW w:w="1275" w:type="dxa"/>
            <w:shd w:val="clear" w:color="auto" w:fill="C5E0B3" w:themeFill="accent6" w:themeFillTint="66"/>
          </w:tcPr>
          <w:p w14:paraId="3CCF539F" w14:textId="7F171253" w:rsidR="00BD6F31" w:rsidRDefault="00BD6F31" w:rsidP="00BD6F31">
            <w:pPr>
              <w:jc w:val="both"/>
              <w:rPr>
                <w:rFonts w:ascii="TimesNewRoman" w:hAnsi="TimesNewRoman" w:cs="Arial"/>
                <w:sz w:val="20"/>
                <w:szCs w:val="20"/>
              </w:rPr>
            </w:pPr>
            <w:r>
              <w:rPr>
                <w:rFonts w:ascii="TimesNewRoman" w:hAnsi="TimesNewRoman" w:cs="Arial"/>
                <w:sz w:val="20"/>
                <w:szCs w:val="20"/>
              </w:rPr>
              <w:t>480 471</w:t>
            </w:r>
          </w:p>
          <w:p w14:paraId="0A30A3DA" w14:textId="77433717" w:rsidR="00691090" w:rsidRDefault="00691090" w:rsidP="00DC3B4B">
            <w:pPr>
              <w:jc w:val="both"/>
              <w:rPr>
                <w:sz w:val="20"/>
                <w:szCs w:val="20"/>
              </w:rPr>
            </w:pPr>
          </w:p>
        </w:tc>
        <w:tc>
          <w:tcPr>
            <w:tcW w:w="1411" w:type="dxa"/>
            <w:shd w:val="clear" w:color="auto" w:fill="C5E0B3" w:themeFill="accent6" w:themeFillTint="66"/>
          </w:tcPr>
          <w:p w14:paraId="070A9E4B" w14:textId="740F061F" w:rsidR="00691090" w:rsidRPr="00BD6F31" w:rsidRDefault="00BD6F31" w:rsidP="00DC3B4B">
            <w:pPr>
              <w:jc w:val="both"/>
              <w:rPr>
                <w:rFonts w:ascii="TimesNewRoman" w:hAnsi="TimesNewRoman" w:cs="Arial"/>
                <w:sz w:val="20"/>
                <w:szCs w:val="20"/>
              </w:rPr>
            </w:pPr>
            <w:r>
              <w:rPr>
                <w:rFonts w:ascii="TimesNewRoman" w:hAnsi="TimesNewRoman" w:cs="Arial"/>
                <w:sz w:val="20"/>
                <w:szCs w:val="20"/>
              </w:rPr>
              <w:t>125 778 412</w:t>
            </w:r>
          </w:p>
        </w:tc>
      </w:tr>
    </w:tbl>
    <w:p w14:paraId="3E999E59" w14:textId="203CAABE" w:rsidR="00935119" w:rsidRDefault="00BD6F31" w:rsidP="00DC3B4B">
      <w:pPr>
        <w:jc w:val="both"/>
        <w:rPr>
          <w:i/>
          <w:sz w:val="20"/>
          <w:szCs w:val="20"/>
        </w:rPr>
      </w:pPr>
      <w:r>
        <w:rPr>
          <w:noProof/>
          <w:lang w:eastAsia="lv-LV"/>
        </w:rPr>
        <w:drawing>
          <wp:inline distT="0" distB="0" distL="0" distR="0" wp14:anchorId="526F0594" wp14:editId="386338A4">
            <wp:extent cx="5939790" cy="1978660"/>
            <wp:effectExtent l="0" t="0" r="3810" b="254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83D49" w:rsidRPr="000D3656" w14:paraId="532A3A91" w14:textId="77777777" w:rsidTr="00BD6F31">
        <w:tc>
          <w:tcPr>
            <w:tcW w:w="1570" w:type="dxa"/>
          </w:tcPr>
          <w:p w14:paraId="22A538E0" w14:textId="4831BB75" w:rsidR="00B83D49" w:rsidRPr="000D3656" w:rsidRDefault="00B83D49" w:rsidP="00BE03C1">
            <w:pPr>
              <w:tabs>
                <w:tab w:val="left" w:pos="0"/>
              </w:tabs>
              <w:jc w:val="both"/>
              <w:rPr>
                <w:sz w:val="20"/>
                <w:szCs w:val="20"/>
              </w:rPr>
            </w:pPr>
            <w:r w:rsidRPr="000D3656">
              <w:rPr>
                <w:sz w:val="20"/>
                <w:szCs w:val="20"/>
              </w:rPr>
              <w:t xml:space="preserve">FM </w:t>
            </w:r>
            <w:r>
              <w:rPr>
                <w:sz w:val="20"/>
                <w:szCs w:val="20"/>
              </w:rPr>
              <w:t>05.02.2021 rīk.Nr.73</w:t>
            </w:r>
          </w:p>
        </w:tc>
        <w:tc>
          <w:tcPr>
            <w:tcW w:w="7796" w:type="dxa"/>
          </w:tcPr>
          <w:p w14:paraId="3783B7AD" w14:textId="20301BA4" w:rsidR="00B83D49" w:rsidRPr="00F6194B" w:rsidRDefault="00B83D49" w:rsidP="00BE03C1">
            <w:pPr>
              <w:jc w:val="both"/>
              <w:rPr>
                <w:sz w:val="27"/>
                <w:szCs w:val="27"/>
              </w:rPr>
            </w:pPr>
            <w:r>
              <w:rPr>
                <w:sz w:val="20"/>
                <w:szCs w:val="20"/>
              </w:rPr>
              <w:t>452 282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83D49">
              <w:rPr>
                <w:sz w:val="20"/>
                <w:szCs w:val="20"/>
              </w:rPr>
              <w:t>lai Valsts ieņēmumu dienests nodrošinātu noziedzīgi iegūtu līdzekļu legalizācijas un terorisma finansēšanas novēršanai apstiprināto pasākumu īstenošanu (pašu ieņēmumu atlikumi).</w:t>
            </w:r>
          </w:p>
        </w:tc>
      </w:tr>
      <w:tr w:rsidR="007B5E96" w:rsidRPr="000D3656" w14:paraId="550EED5B" w14:textId="77777777" w:rsidTr="00BD6F31">
        <w:tc>
          <w:tcPr>
            <w:tcW w:w="1570" w:type="dxa"/>
          </w:tcPr>
          <w:p w14:paraId="2E945900" w14:textId="77777777" w:rsidR="007B5E96" w:rsidRPr="000D3656" w:rsidRDefault="007B5E96" w:rsidP="00825B02">
            <w:pPr>
              <w:tabs>
                <w:tab w:val="left" w:pos="0"/>
              </w:tabs>
              <w:jc w:val="both"/>
              <w:rPr>
                <w:sz w:val="20"/>
                <w:szCs w:val="20"/>
              </w:rPr>
            </w:pPr>
            <w:r w:rsidRPr="000D3656">
              <w:rPr>
                <w:sz w:val="20"/>
                <w:szCs w:val="20"/>
              </w:rPr>
              <w:t xml:space="preserve">FM </w:t>
            </w:r>
            <w:r>
              <w:rPr>
                <w:sz w:val="20"/>
                <w:szCs w:val="20"/>
              </w:rPr>
              <w:t>24.03.2021 rīk.Nr.169</w:t>
            </w:r>
          </w:p>
        </w:tc>
        <w:tc>
          <w:tcPr>
            <w:tcW w:w="7796" w:type="dxa"/>
          </w:tcPr>
          <w:p w14:paraId="0C2726FA" w14:textId="7425A08E" w:rsidR="007B5E96" w:rsidRPr="00A51878" w:rsidRDefault="007B5E96" w:rsidP="00825B02">
            <w:pPr>
              <w:jc w:val="both"/>
              <w:rPr>
                <w:sz w:val="28"/>
                <w:szCs w:val="28"/>
                <w:lang w:eastAsia="lv-LV"/>
              </w:rPr>
            </w:pPr>
            <w:r>
              <w:rPr>
                <w:sz w:val="20"/>
                <w:szCs w:val="20"/>
              </w:rPr>
              <w:t>28 189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B5E96">
              <w:rPr>
                <w:sz w:val="20"/>
                <w:szCs w:val="20"/>
              </w:rPr>
              <w:t xml:space="preserve">tajā skaitā 12 846 </w:t>
            </w:r>
            <w:r w:rsidRPr="007B5E96">
              <w:rPr>
                <w:i/>
                <w:sz w:val="20"/>
                <w:szCs w:val="20"/>
              </w:rPr>
              <w:t>eu</w:t>
            </w:r>
            <w:r w:rsidRPr="007B5E96">
              <w:rPr>
                <w:sz w:val="20"/>
                <w:szCs w:val="20"/>
              </w:rPr>
              <w:t xml:space="preserve">ro apmērā atlīdzības izmaksai darbiniekiem, kuri iesaistīti kredītinformācijas birojiem sniedzamās informācijas risinājuma darbības nodrošināšanā, un 15 343 </w:t>
            </w:r>
            <w:r w:rsidRPr="007B5E96">
              <w:rPr>
                <w:i/>
                <w:sz w:val="20"/>
                <w:szCs w:val="20"/>
              </w:rPr>
              <w:t>euro</w:t>
            </w:r>
            <w:r w:rsidRPr="007B5E96">
              <w:rPr>
                <w:sz w:val="20"/>
                <w:szCs w:val="20"/>
              </w:rPr>
              <w:t xml:space="preserve"> apmērā automašīnas nomas izdevumu segšanai (pašu ieņ</w:t>
            </w:r>
            <w:r>
              <w:rPr>
                <w:sz w:val="20"/>
                <w:szCs w:val="20"/>
              </w:rPr>
              <w:t>ēmumu atlikumi</w:t>
            </w:r>
            <w:r w:rsidRPr="007B5E96">
              <w:rPr>
                <w:sz w:val="20"/>
                <w:szCs w:val="20"/>
              </w:rPr>
              <w:t>).</w:t>
            </w:r>
          </w:p>
        </w:tc>
      </w:tr>
    </w:tbl>
    <w:p w14:paraId="4690894B" w14:textId="77777777" w:rsidR="006F3EC9" w:rsidRDefault="006F3EC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15173ABF" w14:textId="77777777" w:rsidTr="008B4A81">
        <w:tc>
          <w:tcPr>
            <w:tcW w:w="1555" w:type="dxa"/>
            <w:shd w:val="clear" w:color="auto" w:fill="C5E0B3" w:themeFill="accent6" w:themeFillTint="66"/>
          </w:tcPr>
          <w:p w14:paraId="31EFD079" w14:textId="77777777" w:rsidR="00691090" w:rsidRDefault="00691090" w:rsidP="00DC3B4B">
            <w:pPr>
              <w:jc w:val="both"/>
              <w:rPr>
                <w:sz w:val="20"/>
                <w:szCs w:val="20"/>
              </w:rPr>
            </w:pPr>
            <w:r>
              <w:rPr>
                <w:sz w:val="20"/>
                <w:szCs w:val="20"/>
              </w:rPr>
              <w:t>38.01.00</w:t>
            </w:r>
          </w:p>
        </w:tc>
        <w:tc>
          <w:tcPr>
            <w:tcW w:w="3827" w:type="dxa"/>
            <w:shd w:val="clear" w:color="auto" w:fill="C5E0B3" w:themeFill="accent6" w:themeFillTint="66"/>
          </w:tcPr>
          <w:p w14:paraId="581D7DB5" w14:textId="77777777" w:rsidR="00691090" w:rsidRDefault="00691090" w:rsidP="00DC3B4B">
            <w:pPr>
              <w:jc w:val="both"/>
              <w:rPr>
                <w:sz w:val="20"/>
                <w:szCs w:val="20"/>
              </w:rPr>
            </w:pPr>
            <w:r w:rsidRPr="00691090">
              <w:rPr>
                <w:sz w:val="20"/>
                <w:szCs w:val="20"/>
              </w:rPr>
              <w:t>Eiropas Savienības pirmsstrukturālo, strukturālo un citu finanšu instrumentu koordinācija</w:t>
            </w:r>
          </w:p>
        </w:tc>
        <w:tc>
          <w:tcPr>
            <w:tcW w:w="1276" w:type="dxa"/>
            <w:shd w:val="clear" w:color="auto" w:fill="C5E0B3" w:themeFill="accent6" w:themeFillTint="66"/>
          </w:tcPr>
          <w:p w14:paraId="7E46DB60" w14:textId="369CA323" w:rsidR="00BD6F31" w:rsidRDefault="00BD6F31" w:rsidP="00BD6F31">
            <w:pPr>
              <w:jc w:val="both"/>
              <w:rPr>
                <w:rFonts w:ascii="TimesNewRoman" w:hAnsi="TimesNewRoman" w:cs="Arial"/>
                <w:sz w:val="20"/>
                <w:szCs w:val="20"/>
              </w:rPr>
            </w:pPr>
            <w:r>
              <w:rPr>
                <w:rFonts w:ascii="TimesNewRoman" w:hAnsi="TimesNewRoman" w:cs="Arial"/>
                <w:sz w:val="20"/>
                <w:szCs w:val="20"/>
              </w:rPr>
              <w:t>1 451 056</w:t>
            </w:r>
          </w:p>
          <w:p w14:paraId="7E6C7B17" w14:textId="4037909E" w:rsidR="00691090" w:rsidRDefault="00691090" w:rsidP="00DC3B4B">
            <w:pPr>
              <w:jc w:val="both"/>
              <w:rPr>
                <w:sz w:val="20"/>
                <w:szCs w:val="20"/>
              </w:rPr>
            </w:pPr>
          </w:p>
        </w:tc>
        <w:tc>
          <w:tcPr>
            <w:tcW w:w="1275" w:type="dxa"/>
            <w:shd w:val="clear" w:color="auto" w:fill="C5E0B3" w:themeFill="accent6" w:themeFillTint="66"/>
          </w:tcPr>
          <w:p w14:paraId="22BB289A" w14:textId="443ADEBD" w:rsidR="00691090" w:rsidRDefault="00BD6F31" w:rsidP="00DC3B4B">
            <w:pPr>
              <w:jc w:val="both"/>
              <w:rPr>
                <w:sz w:val="20"/>
                <w:szCs w:val="20"/>
              </w:rPr>
            </w:pPr>
            <w:r>
              <w:rPr>
                <w:sz w:val="20"/>
                <w:szCs w:val="20"/>
              </w:rPr>
              <w:t>0</w:t>
            </w:r>
          </w:p>
        </w:tc>
        <w:tc>
          <w:tcPr>
            <w:tcW w:w="1411" w:type="dxa"/>
            <w:shd w:val="clear" w:color="auto" w:fill="C5E0B3" w:themeFill="accent6" w:themeFillTint="66"/>
          </w:tcPr>
          <w:p w14:paraId="68B5E3EA" w14:textId="78AB122A" w:rsidR="00BD6F31" w:rsidRDefault="00BD6F31" w:rsidP="00BD6F31">
            <w:pPr>
              <w:jc w:val="both"/>
              <w:rPr>
                <w:rFonts w:ascii="TimesNewRoman" w:hAnsi="TimesNewRoman" w:cs="Arial"/>
                <w:sz w:val="20"/>
                <w:szCs w:val="20"/>
              </w:rPr>
            </w:pPr>
            <w:r>
              <w:rPr>
                <w:rFonts w:ascii="TimesNewRoman" w:hAnsi="TimesNewRoman" w:cs="Arial"/>
                <w:sz w:val="20"/>
                <w:szCs w:val="20"/>
              </w:rPr>
              <w:t>1 451 056</w:t>
            </w:r>
          </w:p>
          <w:p w14:paraId="0111708B" w14:textId="36610DAC" w:rsidR="00691090" w:rsidRDefault="00691090" w:rsidP="00DC3B4B">
            <w:pPr>
              <w:jc w:val="both"/>
              <w:rPr>
                <w:sz w:val="20"/>
                <w:szCs w:val="20"/>
              </w:rPr>
            </w:pPr>
          </w:p>
        </w:tc>
      </w:tr>
    </w:tbl>
    <w:p w14:paraId="664B0AC8" w14:textId="77777777" w:rsidR="00BD6F31" w:rsidRDefault="00BD6F31" w:rsidP="00BD6F3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12C27E28" w14:textId="77777777" w:rsidTr="00691090">
        <w:tc>
          <w:tcPr>
            <w:tcW w:w="1555" w:type="dxa"/>
            <w:shd w:val="clear" w:color="auto" w:fill="C5E0B3" w:themeFill="accent6" w:themeFillTint="66"/>
          </w:tcPr>
          <w:p w14:paraId="1AB99052" w14:textId="77777777" w:rsidR="00691090" w:rsidRDefault="00691090" w:rsidP="00DC3B4B">
            <w:pPr>
              <w:jc w:val="both"/>
              <w:rPr>
                <w:sz w:val="20"/>
                <w:szCs w:val="20"/>
              </w:rPr>
            </w:pPr>
            <w:r>
              <w:rPr>
                <w:sz w:val="20"/>
                <w:szCs w:val="20"/>
              </w:rPr>
              <w:t>38.02.00</w:t>
            </w:r>
          </w:p>
        </w:tc>
        <w:tc>
          <w:tcPr>
            <w:tcW w:w="3827" w:type="dxa"/>
            <w:shd w:val="clear" w:color="auto" w:fill="C5E0B3" w:themeFill="accent6" w:themeFillTint="66"/>
          </w:tcPr>
          <w:p w14:paraId="5BE24C70" w14:textId="77777777" w:rsidR="00691090" w:rsidRDefault="00691090" w:rsidP="00DC3B4B">
            <w:pPr>
              <w:jc w:val="both"/>
              <w:rPr>
                <w:sz w:val="20"/>
                <w:szCs w:val="20"/>
              </w:rPr>
            </w:pPr>
            <w:r w:rsidRPr="00691090">
              <w:rPr>
                <w:sz w:val="20"/>
                <w:szCs w:val="20"/>
              </w:rPr>
              <w:t>Eiropas Savienības sadarbības projektu un pasākumu īstenošana</w:t>
            </w:r>
          </w:p>
        </w:tc>
        <w:tc>
          <w:tcPr>
            <w:tcW w:w="1276" w:type="dxa"/>
            <w:shd w:val="clear" w:color="auto" w:fill="C5E0B3" w:themeFill="accent6" w:themeFillTint="66"/>
          </w:tcPr>
          <w:p w14:paraId="2F0AC8F2" w14:textId="79360257" w:rsidR="00BD6F31" w:rsidRDefault="00BD6F31" w:rsidP="00BD6F31">
            <w:pPr>
              <w:jc w:val="both"/>
              <w:rPr>
                <w:rFonts w:ascii="TimesNewRoman" w:hAnsi="TimesNewRoman" w:cs="Arial"/>
                <w:sz w:val="20"/>
                <w:szCs w:val="20"/>
              </w:rPr>
            </w:pPr>
            <w:r>
              <w:rPr>
                <w:rFonts w:ascii="TimesNewRoman" w:hAnsi="TimesNewRoman" w:cs="Arial"/>
                <w:sz w:val="20"/>
                <w:szCs w:val="20"/>
              </w:rPr>
              <w:t>360 000</w:t>
            </w:r>
          </w:p>
          <w:p w14:paraId="139B5CCD" w14:textId="677C265A" w:rsidR="00691090" w:rsidRDefault="00691090" w:rsidP="00DC3B4B">
            <w:pPr>
              <w:jc w:val="both"/>
              <w:rPr>
                <w:sz w:val="20"/>
                <w:szCs w:val="20"/>
              </w:rPr>
            </w:pPr>
          </w:p>
        </w:tc>
        <w:tc>
          <w:tcPr>
            <w:tcW w:w="1275" w:type="dxa"/>
            <w:shd w:val="clear" w:color="auto" w:fill="C5E0B3" w:themeFill="accent6" w:themeFillTint="66"/>
          </w:tcPr>
          <w:p w14:paraId="4A43DE78" w14:textId="6A2EF559" w:rsidR="00691090" w:rsidRDefault="00BD6F31" w:rsidP="00DC3B4B">
            <w:pPr>
              <w:jc w:val="both"/>
              <w:rPr>
                <w:sz w:val="20"/>
                <w:szCs w:val="20"/>
              </w:rPr>
            </w:pPr>
            <w:r>
              <w:rPr>
                <w:sz w:val="20"/>
                <w:szCs w:val="20"/>
              </w:rPr>
              <w:t>84 876</w:t>
            </w:r>
          </w:p>
        </w:tc>
        <w:tc>
          <w:tcPr>
            <w:tcW w:w="1411" w:type="dxa"/>
            <w:shd w:val="clear" w:color="auto" w:fill="C5E0B3" w:themeFill="accent6" w:themeFillTint="66"/>
          </w:tcPr>
          <w:p w14:paraId="61B95E3F" w14:textId="55E32206" w:rsidR="00BD6F31" w:rsidRDefault="00BD6F31" w:rsidP="00BD6F31">
            <w:pPr>
              <w:jc w:val="both"/>
              <w:rPr>
                <w:rFonts w:ascii="TimesNewRoman" w:hAnsi="TimesNewRoman" w:cs="Arial"/>
                <w:sz w:val="20"/>
                <w:szCs w:val="20"/>
              </w:rPr>
            </w:pPr>
            <w:r>
              <w:rPr>
                <w:rFonts w:ascii="TimesNewRoman" w:hAnsi="TimesNewRoman" w:cs="Arial"/>
                <w:sz w:val="20"/>
                <w:szCs w:val="20"/>
              </w:rPr>
              <w:t>444 876</w:t>
            </w:r>
          </w:p>
          <w:p w14:paraId="28BA6BB3" w14:textId="435DDBF4" w:rsidR="00691090" w:rsidRDefault="00691090" w:rsidP="00DC3B4B">
            <w:pPr>
              <w:jc w:val="both"/>
              <w:rPr>
                <w:sz w:val="20"/>
                <w:szCs w:val="20"/>
              </w:rPr>
            </w:pPr>
          </w:p>
        </w:tc>
      </w:tr>
    </w:tbl>
    <w:p w14:paraId="4A6E8CFD" w14:textId="5237BF1A" w:rsidR="00205059" w:rsidRDefault="00BD6F31" w:rsidP="00DC3B4B">
      <w:pPr>
        <w:jc w:val="both"/>
        <w:rPr>
          <w:i/>
          <w:sz w:val="20"/>
          <w:szCs w:val="20"/>
        </w:rPr>
      </w:pPr>
      <w:r>
        <w:rPr>
          <w:noProof/>
          <w:lang w:eastAsia="lv-LV"/>
        </w:rPr>
        <w:drawing>
          <wp:inline distT="0" distB="0" distL="0" distR="0" wp14:anchorId="3FAB22A9" wp14:editId="5180C99D">
            <wp:extent cx="5939790" cy="1978660"/>
            <wp:effectExtent l="0" t="0" r="3810" b="254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83D49" w:rsidRPr="000D3656" w14:paraId="5F16675B" w14:textId="77777777" w:rsidTr="00BD6F31">
        <w:tc>
          <w:tcPr>
            <w:tcW w:w="1570" w:type="dxa"/>
          </w:tcPr>
          <w:p w14:paraId="61A25704" w14:textId="77777777" w:rsidR="00B83D49" w:rsidRPr="000D3656" w:rsidRDefault="00B83D49" w:rsidP="00BE03C1">
            <w:pPr>
              <w:tabs>
                <w:tab w:val="left" w:pos="0"/>
              </w:tabs>
              <w:jc w:val="both"/>
              <w:rPr>
                <w:sz w:val="20"/>
                <w:szCs w:val="20"/>
              </w:rPr>
            </w:pPr>
            <w:r w:rsidRPr="000D3656">
              <w:rPr>
                <w:sz w:val="20"/>
                <w:szCs w:val="20"/>
              </w:rPr>
              <w:t xml:space="preserve">FM </w:t>
            </w:r>
            <w:r>
              <w:rPr>
                <w:sz w:val="20"/>
                <w:szCs w:val="20"/>
              </w:rPr>
              <w:t>05.02.2021 rīk.Nr.73</w:t>
            </w:r>
          </w:p>
        </w:tc>
        <w:tc>
          <w:tcPr>
            <w:tcW w:w="7796" w:type="dxa"/>
          </w:tcPr>
          <w:p w14:paraId="2BF131F6" w14:textId="446E744F" w:rsidR="00B83D49" w:rsidRPr="00F6194B" w:rsidRDefault="00B83D49" w:rsidP="00BE03C1">
            <w:pPr>
              <w:jc w:val="both"/>
              <w:rPr>
                <w:sz w:val="27"/>
                <w:szCs w:val="27"/>
              </w:rPr>
            </w:pPr>
            <w:r>
              <w:rPr>
                <w:sz w:val="20"/>
                <w:szCs w:val="20"/>
              </w:rPr>
              <w:t>84 876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83D49">
              <w:rPr>
                <w:sz w:val="20"/>
                <w:szCs w:val="20"/>
              </w:rPr>
              <w:t>lai nodrošinātu Twinning projekta “Budžeta plānošanas, izpildes un iekšējās kontroles funkcijas stiprināšana” īstenošanu (pašu ieņēmumu atlikumi).</w:t>
            </w:r>
          </w:p>
        </w:tc>
      </w:tr>
    </w:tbl>
    <w:p w14:paraId="47F8A5A6" w14:textId="77777777" w:rsidR="001A3AB4" w:rsidRDefault="001A3AB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4F38A33F" w14:textId="77777777" w:rsidTr="00691090">
        <w:tc>
          <w:tcPr>
            <w:tcW w:w="1555" w:type="dxa"/>
            <w:shd w:val="clear" w:color="auto" w:fill="C5E0B3" w:themeFill="accent6" w:themeFillTint="66"/>
          </w:tcPr>
          <w:p w14:paraId="28F7B4A9" w14:textId="77777777" w:rsidR="00691090" w:rsidRDefault="00691090" w:rsidP="00DC3B4B">
            <w:pPr>
              <w:jc w:val="both"/>
              <w:rPr>
                <w:sz w:val="20"/>
                <w:szCs w:val="20"/>
              </w:rPr>
            </w:pPr>
            <w:r>
              <w:rPr>
                <w:sz w:val="20"/>
                <w:szCs w:val="20"/>
              </w:rPr>
              <w:t>39.02.00</w:t>
            </w:r>
          </w:p>
        </w:tc>
        <w:tc>
          <w:tcPr>
            <w:tcW w:w="3827" w:type="dxa"/>
            <w:shd w:val="clear" w:color="auto" w:fill="C5E0B3" w:themeFill="accent6" w:themeFillTint="66"/>
          </w:tcPr>
          <w:p w14:paraId="41DA8BB0" w14:textId="77777777" w:rsidR="00691090" w:rsidRDefault="00691090" w:rsidP="00DC3B4B">
            <w:pPr>
              <w:jc w:val="both"/>
              <w:rPr>
                <w:sz w:val="20"/>
                <w:szCs w:val="20"/>
              </w:rPr>
            </w:pPr>
            <w:r w:rsidRPr="00691090">
              <w:rPr>
                <w:sz w:val="20"/>
                <w:szCs w:val="20"/>
              </w:rPr>
              <w:t>Izložu un azartspēļu organizēšanas un norises uzraudzība</w:t>
            </w:r>
          </w:p>
        </w:tc>
        <w:tc>
          <w:tcPr>
            <w:tcW w:w="1276" w:type="dxa"/>
            <w:shd w:val="clear" w:color="auto" w:fill="C5E0B3" w:themeFill="accent6" w:themeFillTint="66"/>
          </w:tcPr>
          <w:p w14:paraId="62B203BB" w14:textId="291F30C6" w:rsidR="00BD6F31" w:rsidRDefault="00BD6F31" w:rsidP="00BD6F31">
            <w:pPr>
              <w:jc w:val="both"/>
              <w:rPr>
                <w:rFonts w:ascii="TimesNewRoman" w:hAnsi="TimesNewRoman" w:cs="Arial"/>
                <w:sz w:val="20"/>
                <w:szCs w:val="20"/>
              </w:rPr>
            </w:pPr>
            <w:r>
              <w:rPr>
                <w:rFonts w:ascii="TimesNewRoman" w:hAnsi="TimesNewRoman" w:cs="Arial"/>
                <w:sz w:val="20"/>
                <w:szCs w:val="20"/>
              </w:rPr>
              <w:t>780 076</w:t>
            </w:r>
          </w:p>
          <w:p w14:paraId="782DC609" w14:textId="18C98D76" w:rsidR="00691090" w:rsidRDefault="00691090" w:rsidP="00DC3B4B">
            <w:pPr>
              <w:jc w:val="both"/>
              <w:rPr>
                <w:sz w:val="20"/>
                <w:szCs w:val="20"/>
              </w:rPr>
            </w:pPr>
          </w:p>
        </w:tc>
        <w:tc>
          <w:tcPr>
            <w:tcW w:w="1275" w:type="dxa"/>
            <w:shd w:val="clear" w:color="auto" w:fill="C5E0B3" w:themeFill="accent6" w:themeFillTint="66"/>
          </w:tcPr>
          <w:p w14:paraId="0F134514" w14:textId="79C1058B" w:rsidR="00691090" w:rsidRDefault="00BD6F31" w:rsidP="00DC3B4B">
            <w:pPr>
              <w:jc w:val="both"/>
              <w:rPr>
                <w:sz w:val="20"/>
                <w:szCs w:val="20"/>
              </w:rPr>
            </w:pPr>
            <w:r>
              <w:rPr>
                <w:sz w:val="20"/>
                <w:szCs w:val="20"/>
              </w:rPr>
              <w:t>5 516</w:t>
            </w:r>
          </w:p>
        </w:tc>
        <w:tc>
          <w:tcPr>
            <w:tcW w:w="1411" w:type="dxa"/>
            <w:shd w:val="clear" w:color="auto" w:fill="C5E0B3" w:themeFill="accent6" w:themeFillTint="66"/>
          </w:tcPr>
          <w:p w14:paraId="52A9C7EB" w14:textId="71286EEE" w:rsidR="00BD6F31" w:rsidRDefault="00BD6F31" w:rsidP="00BD6F31">
            <w:pPr>
              <w:jc w:val="both"/>
              <w:rPr>
                <w:rFonts w:ascii="TimesNewRoman" w:hAnsi="TimesNewRoman" w:cs="Arial"/>
                <w:sz w:val="20"/>
                <w:szCs w:val="20"/>
              </w:rPr>
            </w:pPr>
            <w:r>
              <w:rPr>
                <w:rFonts w:ascii="TimesNewRoman" w:hAnsi="TimesNewRoman" w:cs="Arial"/>
                <w:sz w:val="20"/>
                <w:szCs w:val="20"/>
              </w:rPr>
              <w:t>785 592</w:t>
            </w:r>
          </w:p>
          <w:p w14:paraId="714DC2D7" w14:textId="2206A187" w:rsidR="00691090" w:rsidRDefault="00691090" w:rsidP="00DC3B4B">
            <w:pPr>
              <w:jc w:val="both"/>
              <w:rPr>
                <w:sz w:val="20"/>
                <w:szCs w:val="20"/>
              </w:rPr>
            </w:pPr>
          </w:p>
        </w:tc>
      </w:tr>
    </w:tbl>
    <w:p w14:paraId="4ADB8C84" w14:textId="2CD2303B" w:rsidR="00205059" w:rsidRDefault="00BD6F31" w:rsidP="00DC3B4B">
      <w:pPr>
        <w:jc w:val="both"/>
        <w:rPr>
          <w:i/>
          <w:sz w:val="20"/>
          <w:szCs w:val="20"/>
        </w:rPr>
      </w:pPr>
      <w:r>
        <w:rPr>
          <w:noProof/>
          <w:lang w:eastAsia="lv-LV"/>
        </w:rPr>
        <w:drawing>
          <wp:inline distT="0" distB="0" distL="0" distR="0" wp14:anchorId="16910182" wp14:editId="54C3644D">
            <wp:extent cx="5939790" cy="1978660"/>
            <wp:effectExtent l="0" t="0" r="3810" b="254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B5E96" w:rsidRPr="000D3656" w14:paraId="52A0C1B4" w14:textId="77777777" w:rsidTr="00BD6F31">
        <w:tc>
          <w:tcPr>
            <w:tcW w:w="1570" w:type="dxa"/>
          </w:tcPr>
          <w:p w14:paraId="7AAFC68C" w14:textId="77777777" w:rsidR="007B5E96" w:rsidRPr="000D3656" w:rsidRDefault="007B5E96" w:rsidP="00825B02">
            <w:pPr>
              <w:tabs>
                <w:tab w:val="left" w:pos="0"/>
              </w:tabs>
              <w:jc w:val="both"/>
              <w:rPr>
                <w:sz w:val="20"/>
                <w:szCs w:val="20"/>
              </w:rPr>
            </w:pPr>
            <w:r w:rsidRPr="000D3656">
              <w:rPr>
                <w:sz w:val="20"/>
                <w:szCs w:val="20"/>
              </w:rPr>
              <w:t xml:space="preserve">FM </w:t>
            </w:r>
            <w:r>
              <w:rPr>
                <w:sz w:val="20"/>
                <w:szCs w:val="20"/>
              </w:rPr>
              <w:t>24.03.2021 rīk.Nr.169</w:t>
            </w:r>
          </w:p>
        </w:tc>
        <w:tc>
          <w:tcPr>
            <w:tcW w:w="7796" w:type="dxa"/>
          </w:tcPr>
          <w:p w14:paraId="4460DA3A" w14:textId="64F15A9A" w:rsidR="007B5E96" w:rsidRPr="00A51878" w:rsidRDefault="007B5E96" w:rsidP="00825B02">
            <w:pPr>
              <w:jc w:val="both"/>
              <w:rPr>
                <w:sz w:val="28"/>
                <w:szCs w:val="28"/>
                <w:lang w:eastAsia="lv-LV"/>
              </w:rPr>
            </w:pPr>
            <w:r>
              <w:rPr>
                <w:sz w:val="20"/>
                <w:szCs w:val="20"/>
              </w:rPr>
              <w:t>5 516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B5E96">
              <w:rPr>
                <w:sz w:val="20"/>
                <w:szCs w:val="20"/>
              </w:rPr>
              <w:t>lai nodrošinātu Valsts un pašvaldību institūciju amatpersonu un darbinieku atlīdzības likumā paredzētos darbinieku materiālās stimulēšanas instrumentus (pašu ieņ</w:t>
            </w:r>
            <w:r>
              <w:rPr>
                <w:sz w:val="20"/>
                <w:szCs w:val="20"/>
              </w:rPr>
              <w:t>ēmumu atlikumi</w:t>
            </w:r>
            <w:r w:rsidRPr="007B5E96">
              <w:rPr>
                <w:sz w:val="20"/>
                <w:szCs w:val="20"/>
              </w:rPr>
              <w:t>).</w:t>
            </w:r>
          </w:p>
        </w:tc>
      </w:tr>
    </w:tbl>
    <w:p w14:paraId="1ACB7CAB" w14:textId="77777777" w:rsidR="00186BA0" w:rsidRDefault="00186BA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3BB5D371" w14:textId="77777777" w:rsidTr="00691090">
        <w:tc>
          <w:tcPr>
            <w:tcW w:w="1555" w:type="dxa"/>
            <w:shd w:val="clear" w:color="auto" w:fill="C5E0B3" w:themeFill="accent6" w:themeFillTint="66"/>
          </w:tcPr>
          <w:p w14:paraId="0B7A6D2A" w14:textId="77777777" w:rsidR="00691090" w:rsidRDefault="00691090" w:rsidP="00DC3B4B">
            <w:pPr>
              <w:jc w:val="both"/>
              <w:rPr>
                <w:sz w:val="20"/>
                <w:szCs w:val="20"/>
              </w:rPr>
            </w:pPr>
            <w:r>
              <w:rPr>
                <w:sz w:val="20"/>
                <w:szCs w:val="20"/>
              </w:rPr>
              <w:t>39.03.00</w:t>
            </w:r>
          </w:p>
        </w:tc>
        <w:tc>
          <w:tcPr>
            <w:tcW w:w="3827" w:type="dxa"/>
            <w:shd w:val="clear" w:color="auto" w:fill="C5E0B3" w:themeFill="accent6" w:themeFillTint="66"/>
          </w:tcPr>
          <w:p w14:paraId="72BA8AD8" w14:textId="77777777" w:rsidR="00691090" w:rsidRDefault="00691090" w:rsidP="00DC3B4B">
            <w:pPr>
              <w:jc w:val="both"/>
              <w:rPr>
                <w:sz w:val="20"/>
                <w:szCs w:val="20"/>
              </w:rPr>
            </w:pPr>
            <w:r w:rsidRPr="00691090">
              <w:rPr>
                <w:sz w:val="20"/>
                <w:szCs w:val="20"/>
              </w:rPr>
              <w:t>Dārgmetālu izstrādājumu proves uzraudzība un pārbaude</w:t>
            </w:r>
          </w:p>
        </w:tc>
        <w:tc>
          <w:tcPr>
            <w:tcW w:w="1276" w:type="dxa"/>
            <w:shd w:val="clear" w:color="auto" w:fill="C5E0B3" w:themeFill="accent6" w:themeFillTint="66"/>
          </w:tcPr>
          <w:p w14:paraId="136149B9" w14:textId="5C3CAA33" w:rsidR="00BD6F31" w:rsidRDefault="00BD6F31" w:rsidP="00BD6F31">
            <w:pPr>
              <w:jc w:val="both"/>
              <w:rPr>
                <w:rFonts w:ascii="TimesNewRoman" w:hAnsi="TimesNewRoman" w:cs="Arial"/>
                <w:sz w:val="20"/>
                <w:szCs w:val="20"/>
              </w:rPr>
            </w:pPr>
            <w:r>
              <w:rPr>
                <w:rFonts w:ascii="TimesNewRoman" w:hAnsi="TimesNewRoman" w:cs="Arial"/>
                <w:sz w:val="20"/>
                <w:szCs w:val="20"/>
              </w:rPr>
              <w:t>86 722</w:t>
            </w:r>
          </w:p>
          <w:p w14:paraId="796D6F36" w14:textId="3C289494" w:rsidR="00691090" w:rsidRDefault="00691090" w:rsidP="00DC3B4B">
            <w:pPr>
              <w:jc w:val="both"/>
              <w:rPr>
                <w:sz w:val="20"/>
                <w:szCs w:val="20"/>
              </w:rPr>
            </w:pPr>
          </w:p>
        </w:tc>
        <w:tc>
          <w:tcPr>
            <w:tcW w:w="1275" w:type="dxa"/>
            <w:shd w:val="clear" w:color="auto" w:fill="C5E0B3" w:themeFill="accent6" w:themeFillTint="66"/>
          </w:tcPr>
          <w:p w14:paraId="76505670" w14:textId="3131CBED" w:rsidR="00691090" w:rsidRDefault="00BD6F31" w:rsidP="00DC3B4B">
            <w:pPr>
              <w:jc w:val="both"/>
              <w:rPr>
                <w:sz w:val="20"/>
                <w:szCs w:val="20"/>
              </w:rPr>
            </w:pPr>
            <w:r>
              <w:rPr>
                <w:sz w:val="20"/>
                <w:szCs w:val="20"/>
              </w:rPr>
              <w:t>0</w:t>
            </w:r>
          </w:p>
        </w:tc>
        <w:tc>
          <w:tcPr>
            <w:tcW w:w="1411" w:type="dxa"/>
            <w:shd w:val="clear" w:color="auto" w:fill="C5E0B3" w:themeFill="accent6" w:themeFillTint="66"/>
          </w:tcPr>
          <w:p w14:paraId="54691C31" w14:textId="43CD950F" w:rsidR="00BD6F31" w:rsidRDefault="00BD6F31" w:rsidP="00BD6F31">
            <w:pPr>
              <w:jc w:val="both"/>
              <w:rPr>
                <w:rFonts w:ascii="TimesNewRoman" w:hAnsi="TimesNewRoman" w:cs="Arial"/>
                <w:sz w:val="20"/>
                <w:szCs w:val="20"/>
              </w:rPr>
            </w:pPr>
            <w:r>
              <w:rPr>
                <w:rFonts w:ascii="TimesNewRoman" w:hAnsi="TimesNewRoman" w:cs="Arial"/>
                <w:sz w:val="20"/>
                <w:szCs w:val="20"/>
              </w:rPr>
              <w:t>86 722</w:t>
            </w:r>
          </w:p>
          <w:p w14:paraId="0310EF37" w14:textId="6D281ABA" w:rsidR="00691090" w:rsidRDefault="00691090" w:rsidP="00DC3B4B">
            <w:pPr>
              <w:jc w:val="both"/>
              <w:rPr>
                <w:sz w:val="20"/>
                <w:szCs w:val="20"/>
              </w:rPr>
            </w:pPr>
          </w:p>
        </w:tc>
      </w:tr>
    </w:tbl>
    <w:p w14:paraId="497D7450" w14:textId="77777777" w:rsidR="00691090" w:rsidRDefault="00691090"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4C998367" w14:textId="77777777" w:rsidTr="00691090">
        <w:tc>
          <w:tcPr>
            <w:tcW w:w="1555" w:type="dxa"/>
            <w:shd w:val="clear" w:color="auto" w:fill="C5E0B3" w:themeFill="accent6" w:themeFillTint="66"/>
          </w:tcPr>
          <w:p w14:paraId="6CE3FEDF" w14:textId="77777777" w:rsidR="00691090" w:rsidRDefault="00691090" w:rsidP="00DC3B4B">
            <w:pPr>
              <w:jc w:val="both"/>
              <w:rPr>
                <w:sz w:val="20"/>
                <w:szCs w:val="20"/>
              </w:rPr>
            </w:pPr>
            <w:r>
              <w:rPr>
                <w:sz w:val="20"/>
                <w:szCs w:val="20"/>
              </w:rPr>
              <w:t>41.01.00</w:t>
            </w:r>
          </w:p>
        </w:tc>
        <w:tc>
          <w:tcPr>
            <w:tcW w:w="3827" w:type="dxa"/>
            <w:shd w:val="clear" w:color="auto" w:fill="C5E0B3" w:themeFill="accent6" w:themeFillTint="66"/>
          </w:tcPr>
          <w:p w14:paraId="01B59ABD" w14:textId="77777777" w:rsidR="00691090" w:rsidRDefault="00691090" w:rsidP="00DC3B4B">
            <w:pPr>
              <w:jc w:val="both"/>
              <w:rPr>
                <w:sz w:val="20"/>
                <w:szCs w:val="20"/>
              </w:rPr>
            </w:pPr>
            <w:r w:rsidRPr="00691090">
              <w:rPr>
                <w:sz w:val="20"/>
                <w:szCs w:val="20"/>
              </w:rPr>
              <w:t>Iemaksas Eiropas Kopienas budžetā</w:t>
            </w:r>
          </w:p>
        </w:tc>
        <w:tc>
          <w:tcPr>
            <w:tcW w:w="1276" w:type="dxa"/>
            <w:shd w:val="clear" w:color="auto" w:fill="C5E0B3" w:themeFill="accent6" w:themeFillTint="66"/>
          </w:tcPr>
          <w:p w14:paraId="2EFE0387" w14:textId="37E80EC9" w:rsidR="00691090" w:rsidRPr="00BD6F31" w:rsidRDefault="00BD6F31" w:rsidP="00DC3B4B">
            <w:pPr>
              <w:jc w:val="both"/>
              <w:rPr>
                <w:rFonts w:ascii="TimesNewRoman" w:hAnsi="TimesNewRoman" w:cs="Arial"/>
                <w:sz w:val="20"/>
                <w:szCs w:val="20"/>
              </w:rPr>
            </w:pPr>
            <w:r>
              <w:rPr>
                <w:rFonts w:ascii="TimesNewRoman" w:hAnsi="TimesNewRoman" w:cs="Arial"/>
                <w:sz w:val="20"/>
                <w:szCs w:val="20"/>
              </w:rPr>
              <w:t>355 970 000</w:t>
            </w:r>
          </w:p>
        </w:tc>
        <w:tc>
          <w:tcPr>
            <w:tcW w:w="1275" w:type="dxa"/>
            <w:shd w:val="clear" w:color="auto" w:fill="C5E0B3" w:themeFill="accent6" w:themeFillTint="66"/>
          </w:tcPr>
          <w:p w14:paraId="61DA14BB" w14:textId="4F712415" w:rsidR="00691090" w:rsidRDefault="00BD6F31" w:rsidP="00DC3B4B">
            <w:pPr>
              <w:jc w:val="both"/>
              <w:rPr>
                <w:sz w:val="20"/>
                <w:szCs w:val="20"/>
              </w:rPr>
            </w:pPr>
            <w:r>
              <w:rPr>
                <w:sz w:val="20"/>
                <w:szCs w:val="20"/>
              </w:rPr>
              <w:t>0</w:t>
            </w:r>
          </w:p>
        </w:tc>
        <w:tc>
          <w:tcPr>
            <w:tcW w:w="1411" w:type="dxa"/>
            <w:shd w:val="clear" w:color="auto" w:fill="C5E0B3" w:themeFill="accent6" w:themeFillTint="66"/>
          </w:tcPr>
          <w:p w14:paraId="065A2DBE" w14:textId="250B5FD0" w:rsidR="00691090" w:rsidRDefault="00BD6F31" w:rsidP="00DC3B4B">
            <w:pPr>
              <w:jc w:val="both"/>
              <w:rPr>
                <w:sz w:val="20"/>
                <w:szCs w:val="20"/>
              </w:rPr>
            </w:pPr>
            <w:r>
              <w:rPr>
                <w:rFonts w:ascii="TimesNewRoman" w:hAnsi="TimesNewRoman" w:cs="Arial"/>
                <w:sz w:val="20"/>
                <w:szCs w:val="20"/>
              </w:rPr>
              <w:t>355 970 000</w:t>
            </w:r>
          </w:p>
        </w:tc>
      </w:tr>
    </w:tbl>
    <w:p w14:paraId="2F5FCCAB" w14:textId="77777777" w:rsidR="00BD6F31" w:rsidRDefault="00BD6F31" w:rsidP="00BD6F3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7B4A20F2" w14:textId="77777777" w:rsidTr="00691090">
        <w:tc>
          <w:tcPr>
            <w:tcW w:w="1555" w:type="dxa"/>
            <w:shd w:val="clear" w:color="auto" w:fill="C5E0B3" w:themeFill="accent6" w:themeFillTint="66"/>
          </w:tcPr>
          <w:p w14:paraId="5CBA496F" w14:textId="77777777" w:rsidR="00691090" w:rsidRDefault="00691090" w:rsidP="00DC3B4B">
            <w:pPr>
              <w:jc w:val="both"/>
              <w:rPr>
                <w:sz w:val="20"/>
                <w:szCs w:val="20"/>
              </w:rPr>
            </w:pPr>
            <w:r>
              <w:rPr>
                <w:sz w:val="20"/>
                <w:szCs w:val="20"/>
              </w:rPr>
              <w:t>41.03.00</w:t>
            </w:r>
          </w:p>
        </w:tc>
        <w:tc>
          <w:tcPr>
            <w:tcW w:w="3827" w:type="dxa"/>
            <w:shd w:val="clear" w:color="auto" w:fill="C5E0B3" w:themeFill="accent6" w:themeFillTint="66"/>
          </w:tcPr>
          <w:p w14:paraId="71A0116C" w14:textId="77777777" w:rsidR="00691090" w:rsidRDefault="00691090" w:rsidP="00DC3B4B">
            <w:pPr>
              <w:jc w:val="both"/>
              <w:rPr>
                <w:sz w:val="20"/>
                <w:szCs w:val="20"/>
              </w:rPr>
            </w:pPr>
            <w:r w:rsidRPr="00691090">
              <w:rPr>
                <w:sz w:val="20"/>
                <w:szCs w:val="20"/>
              </w:rPr>
              <w:t>Iemaksas starptautiskajās organizācijās</w:t>
            </w:r>
          </w:p>
        </w:tc>
        <w:tc>
          <w:tcPr>
            <w:tcW w:w="1276" w:type="dxa"/>
            <w:shd w:val="clear" w:color="auto" w:fill="C5E0B3" w:themeFill="accent6" w:themeFillTint="66"/>
          </w:tcPr>
          <w:p w14:paraId="24C93DDE" w14:textId="3B01344D" w:rsidR="00691090" w:rsidRPr="00BD6F31" w:rsidRDefault="00BD6F31" w:rsidP="00DC3B4B">
            <w:pPr>
              <w:jc w:val="both"/>
              <w:rPr>
                <w:rFonts w:ascii="TimesNewRoman" w:hAnsi="TimesNewRoman" w:cs="Arial"/>
                <w:sz w:val="20"/>
                <w:szCs w:val="20"/>
              </w:rPr>
            </w:pPr>
            <w:r>
              <w:rPr>
                <w:rFonts w:ascii="TimesNewRoman" w:hAnsi="TimesNewRoman" w:cs="Arial"/>
                <w:sz w:val="20"/>
                <w:szCs w:val="20"/>
              </w:rPr>
              <w:t>107 450</w:t>
            </w:r>
          </w:p>
        </w:tc>
        <w:tc>
          <w:tcPr>
            <w:tcW w:w="1275" w:type="dxa"/>
            <w:shd w:val="clear" w:color="auto" w:fill="C5E0B3" w:themeFill="accent6" w:themeFillTint="66"/>
          </w:tcPr>
          <w:p w14:paraId="57573B33" w14:textId="0C7DBF9D" w:rsidR="00691090" w:rsidRDefault="00BD6F31" w:rsidP="00DC3B4B">
            <w:pPr>
              <w:jc w:val="both"/>
              <w:rPr>
                <w:sz w:val="20"/>
                <w:szCs w:val="20"/>
              </w:rPr>
            </w:pPr>
            <w:r>
              <w:rPr>
                <w:sz w:val="20"/>
                <w:szCs w:val="20"/>
              </w:rPr>
              <w:t>0</w:t>
            </w:r>
          </w:p>
        </w:tc>
        <w:tc>
          <w:tcPr>
            <w:tcW w:w="1411" w:type="dxa"/>
            <w:shd w:val="clear" w:color="auto" w:fill="C5E0B3" w:themeFill="accent6" w:themeFillTint="66"/>
          </w:tcPr>
          <w:p w14:paraId="4886ED4B" w14:textId="15D57B85" w:rsidR="00691090" w:rsidRDefault="00BD6F31" w:rsidP="00DC3B4B">
            <w:pPr>
              <w:jc w:val="both"/>
              <w:rPr>
                <w:sz w:val="20"/>
                <w:szCs w:val="20"/>
              </w:rPr>
            </w:pPr>
            <w:r>
              <w:rPr>
                <w:rFonts w:ascii="TimesNewRoman" w:hAnsi="TimesNewRoman" w:cs="Arial"/>
                <w:sz w:val="20"/>
                <w:szCs w:val="20"/>
              </w:rPr>
              <w:t>107 450</w:t>
            </w:r>
          </w:p>
        </w:tc>
      </w:tr>
    </w:tbl>
    <w:p w14:paraId="65DEE7C9" w14:textId="77777777" w:rsidR="00205059" w:rsidRDefault="0020505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327E76BF" w14:textId="77777777" w:rsidTr="00691090">
        <w:tc>
          <w:tcPr>
            <w:tcW w:w="1555" w:type="dxa"/>
            <w:shd w:val="clear" w:color="auto" w:fill="C5E0B3" w:themeFill="accent6" w:themeFillTint="66"/>
          </w:tcPr>
          <w:p w14:paraId="336EFE3C" w14:textId="77777777" w:rsidR="00691090" w:rsidRDefault="00691090" w:rsidP="00DC3B4B">
            <w:pPr>
              <w:jc w:val="both"/>
              <w:rPr>
                <w:sz w:val="20"/>
                <w:szCs w:val="20"/>
              </w:rPr>
            </w:pPr>
            <w:r>
              <w:rPr>
                <w:sz w:val="20"/>
                <w:szCs w:val="20"/>
              </w:rPr>
              <w:t>41.13.00</w:t>
            </w:r>
          </w:p>
        </w:tc>
        <w:tc>
          <w:tcPr>
            <w:tcW w:w="3827" w:type="dxa"/>
            <w:shd w:val="clear" w:color="auto" w:fill="C5E0B3" w:themeFill="accent6" w:themeFillTint="66"/>
          </w:tcPr>
          <w:p w14:paraId="441C1312" w14:textId="77777777" w:rsidR="00691090" w:rsidRDefault="00691090" w:rsidP="00DC3B4B">
            <w:pPr>
              <w:jc w:val="both"/>
              <w:rPr>
                <w:sz w:val="20"/>
                <w:szCs w:val="20"/>
              </w:rPr>
            </w:pPr>
            <w:r w:rsidRPr="00691090">
              <w:rPr>
                <w:sz w:val="20"/>
                <w:szCs w:val="20"/>
              </w:rPr>
              <w:t>Finansējums VAS "Valsts nekustamie īpašumi" īstenojamiem projektiem un pasākumiem</w:t>
            </w:r>
          </w:p>
        </w:tc>
        <w:tc>
          <w:tcPr>
            <w:tcW w:w="1276" w:type="dxa"/>
            <w:shd w:val="clear" w:color="auto" w:fill="C5E0B3" w:themeFill="accent6" w:themeFillTint="66"/>
          </w:tcPr>
          <w:p w14:paraId="54F443BF" w14:textId="656F33AD" w:rsidR="00BD6F31" w:rsidRDefault="00BD6F31" w:rsidP="00BD6F31">
            <w:pPr>
              <w:jc w:val="both"/>
              <w:rPr>
                <w:rFonts w:ascii="TimesNewRoman" w:hAnsi="TimesNewRoman" w:cs="Arial"/>
                <w:sz w:val="20"/>
                <w:szCs w:val="20"/>
              </w:rPr>
            </w:pPr>
            <w:r>
              <w:rPr>
                <w:rFonts w:ascii="TimesNewRoman" w:hAnsi="TimesNewRoman" w:cs="Arial"/>
                <w:sz w:val="20"/>
                <w:szCs w:val="20"/>
              </w:rPr>
              <w:t>33 843 060</w:t>
            </w:r>
          </w:p>
          <w:p w14:paraId="04147A20" w14:textId="4FAD121B" w:rsidR="00691090" w:rsidRDefault="00691090" w:rsidP="00DC3B4B">
            <w:pPr>
              <w:jc w:val="both"/>
              <w:rPr>
                <w:sz w:val="20"/>
                <w:szCs w:val="20"/>
              </w:rPr>
            </w:pPr>
          </w:p>
        </w:tc>
        <w:tc>
          <w:tcPr>
            <w:tcW w:w="1275" w:type="dxa"/>
            <w:shd w:val="clear" w:color="auto" w:fill="C5E0B3" w:themeFill="accent6" w:themeFillTint="66"/>
          </w:tcPr>
          <w:p w14:paraId="209DD646" w14:textId="3E06A6F1" w:rsidR="00691090" w:rsidRDefault="00BD6F31" w:rsidP="00DC3B4B">
            <w:pPr>
              <w:jc w:val="both"/>
              <w:rPr>
                <w:sz w:val="20"/>
                <w:szCs w:val="20"/>
              </w:rPr>
            </w:pPr>
            <w:r>
              <w:rPr>
                <w:sz w:val="20"/>
                <w:szCs w:val="20"/>
              </w:rPr>
              <w:t>0</w:t>
            </w:r>
          </w:p>
        </w:tc>
        <w:tc>
          <w:tcPr>
            <w:tcW w:w="1411" w:type="dxa"/>
            <w:shd w:val="clear" w:color="auto" w:fill="C5E0B3" w:themeFill="accent6" w:themeFillTint="66"/>
          </w:tcPr>
          <w:p w14:paraId="319E077D" w14:textId="75BCBBCD" w:rsidR="00BD6F31" w:rsidRDefault="00BD6F31" w:rsidP="00BD6F31">
            <w:pPr>
              <w:jc w:val="both"/>
              <w:rPr>
                <w:rFonts w:ascii="TimesNewRoman" w:hAnsi="TimesNewRoman" w:cs="Arial"/>
                <w:sz w:val="20"/>
                <w:szCs w:val="20"/>
              </w:rPr>
            </w:pPr>
            <w:r>
              <w:rPr>
                <w:rFonts w:ascii="TimesNewRoman" w:hAnsi="TimesNewRoman" w:cs="Arial"/>
                <w:sz w:val="20"/>
                <w:szCs w:val="20"/>
              </w:rPr>
              <w:t>33 843 060</w:t>
            </w:r>
          </w:p>
          <w:p w14:paraId="6231FB31" w14:textId="02A83108" w:rsidR="00691090" w:rsidRDefault="00691090" w:rsidP="00DC3B4B">
            <w:pPr>
              <w:jc w:val="both"/>
              <w:rPr>
                <w:sz w:val="20"/>
                <w:szCs w:val="20"/>
              </w:rPr>
            </w:pPr>
          </w:p>
        </w:tc>
      </w:tr>
    </w:tbl>
    <w:p w14:paraId="5E98E3CE" w14:textId="77777777" w:rsidR="00BD6F31" w:rsidRDefault="00BD6F31" w:rsidP="00BD6F3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7149FD" w14:paraId="1330FB2D" w14:textId="77777777" w:rsidTr="00396AD1">
        <w:tc>
          <w:tcPr>
            <w:tcW w:w="1555" w:type="dxa"/>
            <w:shd w:val="clear" w:color="auto" w:fill="C5E0B3" w:themeFill="accent6" w:themeFillTint="66"/>
          </w:tcPr>
          <w:p w14:paraId="29E78763" w14:textId="77777777" w:rsidR="007149FD" w:rsidRDefault="005D3FD4" w:rsidP="00DC3B4B">
            <w:pPr>
              <w:jc w:val="both"/>
              <w:rPr>
                <w:sz w:val="20"/>
                <w:szCs w:val="20"/>
              </w:rPr>
            </w:pPr>
            <w:r>
              <w:rPr>
                <w:sz w:val="20"/>
                <w:szCs w:val="20"/>
              </w:rPr>
              <w:t>61.07</w:t>
            </w:r>
            <w:r w:rsidR="007149FD">
              <w:rPr>
                <w:sz w:val="20"/>
                <w:szCs w:val="20"/>
              </w:rPr>
              <w:t>.00</w:t>
            </w:r>
          </w:p>
        </w:tc>
        <w:tc>
          <w:tcPr>
            <w:tcW w:w="3827" w:type="dxa"/>
            <w:shd w:val="clear" w:color="auto" w:fill="C5E0B3" w:themeFill="accent6" w:themeFillTint="66"/>
          </w:tcPr>
          <w:p w14:paraId="3241AA9F" w14:textId="77777777" w:rsidR="007149FD" w:rsidRDefault="005D3FD4" w:rsidP="00DC3B4B">
            <w:pPr>
              <w:jc w:val="both"/>
              <w:rPr>
                <w:sz w:val="20"/>
                <w:szCs w:val="20"/>
              </w:rPr>
            </w:pPr>
            <w:r w:rsidRPr="005D3FD4">
              <w:rPr>
                <w:sz w:val="20"/>
                <w:szCs w:val="20"/>
              </w:rPr>
              <w:t>Kohēzijas fonda (KF) avansa maksājumi un atmaksas finansējuma saņēmējiem (2014-2020)</w:t>
            </w:r>
          </w:p>
        </w:tc>
        <w:tc>
          <w:tcPr>
            <w:tcW w:w="1276" w:type="dxa"/>
            <w:shd w:val="clear" w:color="auto" w:fill="C5E0B3" w:themeFill="accent6" w:themeFillTint="66"/>
          </w:tcPr>
          <w:p w14:paraId="17E74580" w14:textId="6548E198" w:rsidR="00BD6F31" w:rsidRDefault="00BD6F31" w:rsidP="00BD6F31">
            <w:pPr>
              <w:jc w:val="both"/>
              <w:rPr>
                <w:rFonts w:ascii="TimesNewRoman" w:hAnsi="TimesNewRoman" w:cs="Arial"/>
                <w:sz w:val="20"/>
                <w:szCs w:val="20"/>
              </w:rPr>
            </w:pPr>
            <w:r>
              <w:rPr>
                <w:rFonts w:ascii="TimesNewRoman" w:hAnsi="TimesNewRoman" w:cs="Arial"/>
                <w:sz w:val="20"/>
                <w:szCs w:val="20"/>
              </w:rPr>
              <w:t>76 082 001</w:t>
            </w:r>
          </w:p>
          <w:p w14:paraId="1C3B5E72" w14:textId="72A75E5B" w:rsidR="007149FD" w:rsidRDefault="007149FD" w:rsidP="00DC3B4B">
            <w:pPr>
              <w:jc w:val="both"/>
              <w:rPr>
                <w:sz w:val="20"/>
                <w:szCs w:val="20"/>
              </w:rPr>
            </w:pPr>
          </w:p>
        </w:tc>
        <w:tc>
          <w:tcPr>
            <w:tcW w:w="1275" w:type="dxa"/>
            <w:shd w:val="clear" w:color="auto" w:fill="C5E0B3" w:themeFill="accent6" w:themeFillTint="66"/>
          </w:tcPr>
          <w:p w14:paraId="2CA2F63C" w14:textId="7E2C7CCD" w:rsidR="007149FD" w:rsidRDefault="00BD6F31" w:rsidP="005E7027">
            <w:pPr>
              <w:jc w:val="both"/>
              <w:rPr>
                <w:sz w:val="20"/>
                <w:szCs w:val="20"/>
              </w:rPr>
            </w:pPr>
            <w:r>
              <w:rPr>
                <w:sz w:val="20"/>
                <w:szCs w:val="20"/>
              </w:rPr>
              <w:t>0</w:t>
            </w:r>
          </w:p>
        </w:tc>
        <w:tc>
          <w:tcPr>
            <w:tcW w:w="1411" w:type="dxa"/>
            <w:shd w:val="clear" w:color="auto" w:fill="C5E0B3" w:themeFill="accent6" w:themeFillTint="66"/>
          </w:tcPr>
          <w:p w14:paraId="720920D1" w14:textId="16EB5BE6" w:rsidR="00BD6F31" w:rsidRDefault="00BD6F31" w:rsidP="00BD6F31">
            <w:pPr>
              <w:jc w:val="both"/>
              <w:rPr>
                <w:rFonts w:ascii="TimesNewRoman" w:hAnsi="TimesNewRoman" w:cs="Arial"/>
                <w:sz w:val="20"/>
                <w:szCs w:val="20"/>
              </w:rPr>
            </w:pPr>
            <w:r>
              <w:rPr>
                <w:rFonts w:ascii="TimesNewRoman" w:hAnsi="TimesNewRoman" w:cs="Arial"/>
                <w:sz w:val="20"/>
                <w:szCs w:val="20"/>
              </w:rPr>
              <w:t>76 082 001</w:t>
            </w:r>
          </w:p>
          <w:p w14:paraId="02CD25D5" w14:textId="34069964" w:rsidR="007149FD" w:rsidRDefault="007149FD" w:rsidP="00DC3B4B">
            <w:pPr>
              <w:jc w:val="both"/>
              <w:rPr>
                <w:sz w:val="20"/>
                <w:szCs w:val="20"/>
              </w:rPr>
            </w:pPr>
          </w:p>
        </w:tc>
      </w:tr>
    </w:tbl>
    <w:p w14:paraId="2EE1C6C1" w14:textId="77777777" w:rsidR="00BD6F31" w:rsidRDefault="00BD6F31" w:rsidP="00BD6F3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347E0" w14:paraId="7716DCDE" w14:textId="77777777" w:rsidTr="00135547">
        <w:tc>
          <w:tcPr>
            <w:tcW w:w="1555" w:type="dxa"/>
            <w:shd w:val="clear" w:color="auto" w:fill="C5E0B3" w:themeFill="accent6" w:themeFillTint="66"/>
          </w:tcPr>
          <w:p w14:paraId="57899C00" w14:textId="77777777" w:rsidR="009347E0" w:rsidRDefault="009347E0" w:rsidP="00DC3B4B">
            <w:pPr>
              <w:jc w:val="both"/>
              <w:rPr>
                <w:sz w:val="20"/>
                <w:szCs w:val="20"/>
              </w:rPr>
            </w:pPr>
            <w:r>
              <w:rPr>
                <w:sz w:val="20"/>
                <w:szCs w:val="20"/>
              </w:rPr>
              <w:t>61.20.00</w:t>
            </w:r>
          </w:p>
        </w:tc>
        <w:tc>
          <w:tcPr>
            <w:tcW w:w="3827" w:type="dxa"/>
            <w:shd w:val="clear" w:color="auto" w:fill="C5E0B3" w:themeFill="accent6" w:themeFillTint="66"/>
          </w:tcPr>
          <w:p w14:paraId="5532A336" w14:textId="77777777" w:rsidR="009347E0" w:rsidRDefault="009347E0" w:rsidP="00DC3B4B">
            <w:pPr>
              <w:jc w:val="both"/>
              <w:rPr>
                <w:sz w:val="20"/>
                <w:szCs w:val="20"/>
              </w:rPr>
            </w:pPr>
            <w:r w:rsidRPr="009347E0">
              <w:rPr>
                <w:sz w:val="20"/>
                <w:szCs w:val="20"/>
              </w:rPr>
              <w:t>Tehniskā palīdzība Kohēzijas fonda (KF) apgūšanai (2014-2020)</w:t>
            </w:r>
          </w:p>
        </w:tc>
        <w:tc>
          <w:tcPr>
            <w:tcW w:w="1276" w:type="dxa"/>
            <w:shd w:val="clear" w:color="auto" w:fill="C5E0B3" w:themeFill="accent6" w:themeFillTint="66"/>
          </w:tcPr>
          <w:p w14:paraId="3ADE8EC7" w14:textId="39932008" w:rsidR="00BD6F31" w:rsidRDefault="00BD6F31" w:rsidP="00BD6F31">
            <w:pPr>
              <w:jc w:val="both"/>
              <w:rPr>
                <w:rFonts w:ascii="TimesNewRoman" w:hAnsi="TimesNewRoman" w:cs="Arial"/>
                <w:sz w:val="20"/>
                <w:szCs w:val="20"/>
              </w:rPr>
            </w:pPr>
            <w:r>
              <w:rPr>
                <w:rFonts w:ascii="TimesNewRoman" w:hAnsi="TimesNewRoman" w:cs="Arial"/>
                <w:sz w:val="20"/>
                <w:szCs w:val="20"/>
              </w:rPr>
              <w:t>4 499 436</w:t>
            </w:r>
          </w:p>
          <w:p w14:paraId="12AC2816" w14:textId="647BC335" w:rsidR="009347E0" w:rsidRDefault="009347E0" w:rsidP="00DC3B4B">
            <w:pPr>
              <w:jc w:val="both"/>
              <w:rPr>
                <w:sz w:val="20"/>
                <w:szCs w:val="20"/>
              </w:rPr>
            </w:pPr>
          </w:p>
        </w:tc>
        <w:tc>
          <w:tcPr>
            <w:tcW w:w="1275" w:type="dxa"/>
            <w:shd w:val="clear" w:color="auto" w:fill="C5E0B3" w:themeFill="accent6" w:themeFillTint="66"/>
          </w:tcPr>
          <w:p w14:paraId="718A82D2" w14:textId="2EEFE85E" w:rsidR="009347E0" w:rsidRDefault="00BD6F31" w:rsidP="00DC3B4B">
            <w:pPr>
              <w:jc w:val="both"/>
              <w:rPr>
                <w:sz w:val="20"/>
                <w:szCs w:val="20"/>
              </w:rPr>
            </w:pPr>
            <w:r>
              <w:rPr>
                <w:sz w:val="20"/>
                <w:szCs w:val="20"/>
              </w:rPr>
              <w:t>1 074 246</w:t>
            </w:r>
          </w:p>
        </w:tc>
        <w:tc>
          <w:tcPr>
            <w:tcW w:w="1411" w:type="dxa"/>
            <w:shd w:val="clear" w:color="auto" w:fill="C5E0B3" w:themeFill="accent6" w:themeFillTint="66"/>
          </w:tcPr>
          <w:p w14:paraId="366C20EF" w14:textId="352AB290" w:rsidR="00BD6F31" w:rsidRDefault="00BD6F31" w:rsidP="00BD6F31">
            <w:pPr>
              <w:jc w:val="both"/>
              <w:rPr>
                <w:rFonts w:ascii="TimesNewRoman" w:hAnsi="TimesNewRoman" w:cs="Arial"/>
                <w:sz w:val="20"/>
                <w:szCs w:val="20"/>
              </w:rPr>
            </w:pPr>
            <w:r>
              <w:rPr>
                <w:rFonts w:ascii="TimesNewRoman" w:hAnsi="TimesNewRoman" w:cs="Arial"/>
                <w:sz w:val="20"/>
                <w:szCs w:val="20"/>
              </w:rPr>
              <w:t>5 573 682</w:t>
            </w:r>
          </w:p>
          <w:p w14:paraId="69C9A048" w14:textId="1BBFCF63" w:rsidR="009347E0" w:rsidRDefault="009347E0" w:rsidP="00DC3B4B">
            <w:pPr>
              <w:jc w:val="both"/>
              <w:rPr>
                <w:sz w:val="20"/>
                <w:szCs w:val="20"/>
              </w:rPr>
            </w:pPr>
          </w:p>
        </w:tc>
      </w:tr>
    </w:tbl>
    <w:p w14:paraId="64388F57" w14:textId="78D5017B" w:rsidR="00BD6461" w:rsidRDefault="00BD6F31" w:rsidP="001A5EC1">
      <w:pPr>
        <w:jc w:val="both"/>
        <w:rPr>
          <w:i/>
          <w:sz w:val="20"/>
          <w:szCs w:val="20"/>
        </w:rPr>
      </w:pPr>
      <w:r>
        <w:rPr>
          <w:noProof/>
          <w:lang w:eastAsia="lv-LV"/>
        </w:rPr>
        <w:drawing>
          <wp:inline distT="0" distB="0" distL="0" distR="0" wp14:anchorId="1EA6C764" wp14:editId="66EBB6C3">
            <wp:extent cx="5939790" cy="1978660"/>
            <wp:effectExtent l="0" t="0" r="3810" b="254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B6E9E" w:rsidRPr="000D3656" w14:paraId="69EF67C1" w14:textId="77777777" w:rsidTr="00BD6F31">
        <w:tc>
          <w:tcPr>
            <w:tcW w:w="1570" w:type="dxa"/>
          </w:tcPr>
          <w:p w14:paraId="70B553EB" w14:textId="77777777" w:rsidR="007B6E9E" w:rsidRPr="000D3656" w:rsidRDefault="007B6E9E"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7761470B" w14:textId="7B49769E" w:rsidR="007B6E9E" w:rsidRPr="00A51878" w:rsidRDefault="007B6E9E" w:rsidP="00825B02">
            <w:pPr>
              <w:jc w:val="both"/>
              <w:rPr>
                <w:sz w:val="28"/>
                <w:szCs w:val="28"/>
                <w:lang w:eastAsia="lv-LV"/>
              </w:rPr>
            </w:pPr>
            <w:r>
              <w:rPr>
                <w:sz w:val="20"/>
                <w:szCs w:val="20"/>
              </w:rPr>
              <w:t>1 074 246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B6E9E">
              <w:rPr>
                <w:sz w:val="20"/>
                <w:szCs w:val="20"/>
              </w:rPr>
              <w:t>Kohēzijas fonda (KF) 2014.-2020.gada programmēšanas perioda projekta “Kohēzijas fonda atbalsts Kohēzijas politikas fondu ieviešanai un vadībai Centrālajā finanšu un līgumu aģentūrā 2.kārta” īstenošanai</w:t>
            </w:r>
            <w:r w:rsidRPr="00BE03C1">
              <w:rPr>
                <w:sz w:val="20"/>
                <w:szCs w:val="20"/>
              </w:rPr>
              <w:t xml:space="preserve"> (</w:t>
            </w:r>
            <w:r>
              <w:rPr>
                <w:sz w:val="20"/>
                <w:szCs w:val="20"/>
              </w:rPr>
              <w:t>80.00.00 programma</w:t>
            </w:r>
            <w:r w:rsidRPr="00BE03C1">
              <w:rPr>
                <w:sz w:val="20"/>
                <w:szCs w:val="20"/>
              </w:rPr>
              <w:t>).</w:t>
            </w:r>
          </w:p>
        </w:tc>
      </w:tr>
    </w:tbl>
    <w:p w14:paraId="60DF3E20" w14:textId="77777777" w:rsidR="007B6E9E" w:rsidRDefault="007B6E9E" w:rsidP="001A5EC1">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F32AFA" w14:paraId="2202B79D" w14:textId="77777777" w:rsidTr="00552DFF">
        <w:tc>
          <w:tcPr>
            <w:tcW w:w="1555" w:type="dxa"/>
            <w:shd w:val="clear" w:color="auto" w:fill="C5E0B3" w:themeFill="accent6" w:themeFillTint="66"/>
          </w:tcPr>
          <w:p w14:paraId="5EFA06F0" w14:textId="77777777" w:rsidR="00F32AFA" w:rsidRDefault="00F32AFA" w:rsidP="00DC3B4B">
            <w:pPr>
              <w:jc w:val="both"/>
              <w:rPr>
                <w:sz w:val="20"/>
                <w:szCs w:val="20"/>
              </w:rPr>
            </w:pPr>
            <w:r>
              <w:rPr>
                <w:sz w:val="20"/>
                <w:szCs w:val="20"/>
              </w:rPr>
              <w:t>62.08.00</w:t>
            </w:r>
          </w:p>
        </w:tc>
        <w:tc>
          <w:tcPr>
            <w:tcW w:w="3827" w:type="dxa"/>
            <w:shd w:val="clear" w:color="auto" w:fill="C5E0B3" w:themeFill="accent6" w:themeFillTint="66"/>
          </w:tcPr>
          <w:p w14:paraId="38E90AA4" w14:textId="77777777" w:rsidR="00F32AFA" w:rsidRDefault="00F32AFA" w:rsidP="00DC3B4B">
            <w:pPr>
              <w:jc w:val="both"/>
              <w:rPr>
                <w:sz w:val="20"/>
                <w:szCs w:val="20"/>
              </w:rPr>
            </w:pPr>
            <w:r w:rsidRPr="00F8487D">
              <w:rPr>
                <w:sz w:val="20"/>
                <w:szCs w:val="20"/>
              </w:rPr>
              <w:t>Eiropas Reģionālās attīstības fonda (ERAF) avansa maksājumi un atmaksas finansējuma saņēmējiem (2014-2020)</w:t>
            </w:r>
          </w:p>
        </w:tc>
        <w:tc>
          <w:tcPr>
            <w:tcW w:w="1276" w:type="dxa"/>
            <w:shd w:val="clear" w:color="auto" w:fill="C5E0B3" w:themeFill="accent6" w:themeFillTint="66"/>
          </w:tcPr>
          <w:p w14:paraId="4EA8CE9F" w14:textId="4127ADFE" w:rsidR="00BD6F31" w:rsidRDefault="00BD6F31" w:rsidP="00BD6F31">
            <w:pPr>
              <w:jc w:val="both"/>
              <w:rPr>
                <w:rFonts w:ascii="TimesNewRoman" w:hAnsi="TimesNewRoman" w:cs="Arial"/>
                <w:sz w:val="20"/>
                <w:szCs w:val="20"/>
              </w:rPr>
            </w:pPr>
            <w:r>
              <w:rPr>
                <w:rFonts w:ascii="TimesNewRoman" w:hAnsi="TimesNewRoman" w:cs="Arial"/>
                <w:sz w:val="20"/>
                <w:szCs w:val="20"/>
              </w:rPr>
              <w:t>293 232 568</w:t>
            </w:r>
          </w:p>
          <w:p w14:paraId="5F4A0D2B" w14:textId="2BBF2A75" w:rsidR="00F32AFA" w:rsidRDefault="00F32AFA" w:rsidP="00DC3B4B">
            <w:pPr>
              <w:jc w:val="both"/>
              <w:rPr>
                <w:sz w:val="20"/>
                <w:szCs w:val="20"/>
              </w:rPr>
            </w:pPr>
          </w:p>
        </w:tc>
        <w:tc>
          <w:tcPr>
            <w:tcW w:w="1275" w:type="dxa"/>
            <w:shd w:val="clear" w:color="auto" w:fill="C5E0B3" w:themeFill="accent6" w:themeFillTint="66"/>
          </w:tcPr>
          <w:p w14:paraId="7FF13E29" w14:textId="538CDD2D" w:rsidR="00F32AFA" w:rsidRDefault="009B27EA" w:rsidP="00DC3B4B">
            <w:pPr>
              <w:jc w:val="both"/>
              <w:rPr>
                <w:sz w:val="20"/>
                <w:szCs w:val="20"/>
              </w:rPr>
            </w:pPr>
            <w:r>
              <w:rPr>
                <w:sz w:val="20"/>
                <w:szCs w:val="20"/>
              </w:rPr>
              <w:t>0</w:t>
            </w:r>
          </w:p>
        </w:tc>
        <w:tc>
          <w:tcPr>
            <w:tcW w:w="1411" w:type="dxa"/>
            <w:shd w:val="clear" w:color="auto" w:fill="C5E0B3" w:themeFill="accent6" w:themeFillTint="66"/>
          </w:tcPr>
          <w:p w14:paraId="09490631" w14:textId="4C3BB18B" w:rsidR="009B27EA" w:rsidRDefault="009B27EA" w:rsidP="009B27EA">
            <w:pPr>
              <w:jc w:val="both"/>
              <w:rPr>
                <w:rFonts w:ascii="TimesNewRoman" w:hAnsi="TimesNewRoman" w:cs="Arial"/>
                <w:sz w:val="20"/>
                <w:szCs w:val="20"/>
              </w:rPr>
            </w:pPr>
            <w:r>
              <w:rPr>
                <w:rFonts w:ascii="TimesNewRoman" w:hAnsi="TimesNewRoman" w:cs="Arial"/>
                <w:sz w:val="20"/>
                <w:szCs w:val="20"/>
              </w:rPr>
              <w:t>293 232 568</w:t>
            </w:r>
          </w:p>
          <w:p w14:paraId="1C05B523" w14:textId="4BCBC2E5" w:rsidR="00F32AFA" w:rsidRDefault="00F32AFA" w:rsidP="00DC3B4B">
            <w:pPr>
              <w:jc w:val="both"/>
              <w:rPr>
                <w:sz w:val="20"/>
                <w:szCs w:val="20"/>
              </w:rPr>
            </w:pPr>
          </w:p>
        </w:tc>
      </w:tr>
    </w:tbl>
    <w:p w14:paraId="71041CAD" w14:textId="77777777" w:rsidR="00BD6F31" w:rsidRDefault="00BD6F31" w:rsidP="00BD6F31">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6D61A6" w14:paraId="1F3D05F9" w14:textId="77777777" w:rsidTr="006D61A6">
        <w:tc>
          <w:tcPr>
            <w:tcW w:w="1555" w:type="dxa"/>
            <w:shd w:val="clear" w:color="auto" w:fill="C5E0B3" w:themeFill="accent6" w:themeFillTint="66"/>
          </w:tcPr>
          <w:p w14:paraId="48107608" w14:textId="77777777" w:rsidR="006D61A6" w:rsidRDefault="006D61A6" w:rsidP="00DC3B4B">
            <w:pPr>
              <w:jc w:val="both"/>
              <w:rPr>
                <w:sz w:val="20"/>
                <w:szCs w:val="20"/>
              </w:rPr>
            </w:pPr>
            <w:r>
              <w:rPr>
                <w:sz w:val="20"/>
                <w:szCs w:val="20"/>
              </w:rPr>
              <w:lastRenderedPageBreak/>
              <w:t>62.09.00</w:t>
            </w:r>
          </w:p>
        </w:tc>
        <w:tc>
          <w:tcPr>
            <w:tcW w:w="3827" w:type="dxa"/>
            <w:shd w:val="clear" w:color="auto" w:fill="C5E0B3" w:themeFill="accent6" w:themeFillTint="66"/>
          </w:tcPr>
          <w:p w14:paraId="3A8CE042" w14:textId="77777777" w:rsidR="006D61A6" w:rsidRDefault="006D61A6" w:rsidP="00DC3B4B">
            <w:pPr>
              <w:jc w:val="both"/>
              <w:rPr>
                <w:sz w:val="20"/>
                <w:szCs w:val="20"/>
              </w:rPr>
            </w:pPr>
            <w:r w:rsidRPr="00F8487D">
              <w:rPr>
                <w:sz w:val="20"/>
                <w:szCs w:val="20"/>
              </w:rPr>
              <w:t xml:space="preserve">Eiropas Reģionālās attīstības fonda (ERAF) </w:t>
            </w:r>
            <w:r>
              <w:rPr>
                <w:sz w:val="20"/>
                <w:szCs w:val="20"/>
              </w:rPr>
              <w:t>finansētie ierobežoto konkursu projekti (2014</w:t>
            </w:r>
            <w:r w:rsidRPr="00F8487D">
              <w:rPr>
                <w:sz w:val="20"/>
                <w:szCs w:val="20"/>
              </w:rPr>
              <w:t>-2020)</w:t>
            </w:r>
          </w:p>
        </w:tc>
        <w:tc>
          <w:tcPr>
            <w:tcW w:w="1276" w:type="dxa"/>
            <w:shd w:val="clear" w:color="auto" w:fill="C5E0B3" w:themeFill="accent6" w:themeFillTint="66"/>
          </w:tcPr>
          <w:p w14:paraId="53C4F5E2" w14:textId="7D681AC4" w:rsidR="009B27EA" w:rsidRDefault="009B27EA" w:rsidP="009B27EA">
            <w:pPr>
              <w:jc w:val="both"/>
              <w:rPr>
                <w:rFonts w:ascii="TimesNewRoman" w:hAnsi="TimesNewRoman" w:cs="Arial"/>
                <w:sz w:val="20"/>
                <w:szCs w:val="20"/>
              </w:rPr>
            </w:pPr>
            <w:r>
              <w:rPr>
                <w:rFonts w:ascii="TimesNewRoman" w:hAnsi="TimesNewRoman" w:cs="Arial"/>
                <w:sz w:val="20"/>
                <w:szCs w:val="20"/>
              </w:rPr>
              <w:t>1 922 551</w:t>
            </w:r>
          </w:p>
          <w:p w14:paraId="4984052A" w14:textId="03F1175E" w:rsidR="006D61A6" w:rsidRDefault="006D61A6" w:rsidP="00DC3B4B">
            <w:pPr>
              <w:jc w:val="both"/>
              <w:rPr>
                <w:sz w:val="20"/>
                <w:szCs w:val="20"/>
              </w:rPr>
            </w:pPr>
          </w:p>
        </w:tc>
        <w:tc>
          <w:tcPr>
            <w:tcW w:w="1275" w:type="dxa"/>
            <w:shd w:val="clear" w:color="auto" w:fill="C5E0B3" w:themeFill="accent6" w:themeFillTint="66"/>
          </w:tcPr>
          <w:p w14:paraId="68C6F725" w14:textId="6546CD2B" w:rsidR="006D61A6" w:rsidRDefault="009B27EA" w:rsidP="00DC3B4B">
            <w:pPr>
              <w:jc w:val="both"/>
              <w:rPr>
                <w:sz w:val="20"/>
                <w:szCs w:val="20"/>
              </w:rPr>
            </w:pPr>
            <w:r>
              <w:rPr>
                <w:sz w:val="20"/>
                <w:szCs w:val="20"/>
              </w:rPr>
              <w:t>0</w:t>
            </w:r>
          </w:p>
        </w:tc>
        <w:tc>
          <w:tcPr>
            <w:tcW w:w="1411" w:type="dxa"/>
            <w:shd w:val="clear" w:color="auto" w:fill="C5E0B3" w:themeFill="accent6" w:themeFillTint="66"/>
          </w:tcPr>
          <w:p w14:paraId="7EC829D0" w14:textId="387539D7" w:rsidR="009B27EA" w:rsidRDefault="009B27EA" w:rsidP="009B27EA">
            <w:pPr>
              <w:jc w:val="both"/>
              <w:rPr>
                <w:rFonts w:ascii="TimesNewRoman" w:hAnsi="TimesNewRoman" w:cs="Arial"/>
                <w:sz w:val="20"/>
                <w:szCs w:val="20"/>
              </w:rPr>
            </w:pPr>
            <w:r>
              <w:rPr>
                <w:rFonts w:ascii="TimesNewRoman" w:hAnsi="TimesNewRoman" w:cs="Arial"/>
                <w:sz w:val="20"/>
                <w:szCs w:val="20"/>
              </w:rPr>
              <w:t>1 922 551</w:t>
            </w:r>
          </w:p>
          <w:p w14:paraId="34042CF2" w14:textId="4759A632" w:rsidR="006D61A6" w:rsidRDefault="006D61A6" w:rsidP="00DC3B4B">
            <w:pPr>
              <w:jc w:val="both"/>
              <w:rPr>
                <w:sz w:val="20"/>
                <w:szCs w:val="20"/>
              </w:rPr>
            </w:pPr>
          </w:p>
        </w:tc>
      </w:tr>
    </w:tbl>
    <w:p w14:paraId="7920CE86" w14:textId="77777777" w:rsidR="00BD6F31" w:rsidRDefault="00BD6F31" w:rsidP="00BD6F3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347E0" w14:paraId="481D52E1" w14:textId="77777777" w:rsidTr="00135547">
        <w:tc>
          <w:tcPr>
            <w:tcW w:w="1555" w:type="dxa"/>
            <w:shd w:val="clear" w:color="auto" w:fill="C5E0B3" w:themeFill="accent6" w:themeFillTint="66"/>
          </w:tcPr>
          <w:p w14:paraId="5C072FC0" w14:textId="77777777" w:rsidR="009347E0" w:rsidRDefault="009347E0" w:rsidP="00DC3B4B">
            <w:pPr>
              <w:jc w:val="both"/>
              <w:rPr>
                <w:sz w:val="20"/>
                <w:szCs w:val="20"/>
              </w:rPr>
            </w:pPr>
            <w:r>
              <w:rPr>
                <w:sz w:val="20"/>
                <w:szCs w:val="20"/>
              </w:rPr>
              <w:t>62.20.00</w:t>
            </w:r>
          </w:p>
        </w:tc>
        <w:tc>
          <w:tcPr>
            <w:tcW w:w="3827" w:type="dxa"/>
            <w:shd w:val="clear" w:color="auto" w:fill="C5E0B3" w:themeFill="accent6" w:themeFillTint="66"/>
          </w:tcPr>
          <w:p w14:paraId="1ABFB3CA" w14:textId="77777777" w:rsidR="009347E0" w:rsidRDefault="009347E0" w:rsidP="00DC3B4B">
            <w:pPr>
              <w:jc w:val="both"/>
              <w:rPr>
                <w:sz w:val="20"/>
                <w:szCs w:val="20"/>
              </w:rPr>
            </w:pPr>
            <w:r w:rsidRPr="009347E0">
              <w:rPr>
                <w:sz w:val="20"/>
                <w:szCs w:val="20"/>
              </w:rPr>
              <w:t>Tehniskā palīdzība Eiropas Reģionālās attīstības fonda (ERAF) apgūšanai (2014-2020)</w:t>
            </w:r>
          </w:p>
        </w:tc>
        <w:tc>
          <w:tcPr>
            <w:tcW w:w="1276" w:type="dxa"/>
            <w:shd w:val="clear" w:color="auto" w:fill="C5E0B3" w:themeFill="accent6" w:themeFillTint="66"/>
          </w:tcPr>
          <w:p w14:paraId="58C4BD83" w14:textId="40E13C3E" w:rsidR="009B27EA" w:rsidRDefault="009B27EA" w:rsidP="009B27EA">
            <w:pPr>
              <w:jc w:val="both"/>
              <w:rPr>
                <w:rFonts w:ascii="TimesNewRoman" w:hAnsi="TimesNewRoman" w:cs="Arial"/>
                <w:sz w:val="20"/>
                <w:szCs w:val="20"/>
              </w:rPr>
            </w:pPr>
            <w:r>
              <w:rPr>
                <w:rFonts w:ascii="TimesNewRoman" w:hAnsi="TimesNewRoman" w:cs="Arial"/>
                <w:sz w:val="20"/>
                <w:szCs w:val="20"/>
              </w:rPr>
              <w:t>1 679 042</w:t>
            </w:r>
          </w:p>
          <w:p w14:paraId="47611A75" w14:textId="189A5A78" w:rsidR="009347E0" w:rsidRDefault="009347E0" w:rsidP="00DC3B4B">
            <w:pPr>
              <w:jc w:val="both"/>
              <w:rPr>
                <w:sz w:val="20"/>
                <w:szCs w:val="20"/>
              </w:rPr>
            </w:pPr>
          </w:p>
        </w:tc>
        <w:tc>
          <w:tcPr>
            <w:tcW w:w="1275" w:type="dxa"/>
            <w:shd w:val="clear" w:color="auto" w:fill="C5E0B3" w:themeFill="accent6" w:themeFillTint="66"/>
          </w:tcPr>
          <w:p w14:paraId="7340DEAE" w14:textId="105BD502" w:rsidR="009347E0" w:rsidRDefault="009B27EA" w:rsidP="00DC3B4B">
            <w:pPr>
              <w:jc w:val="both"/>
              <w:rPr>
                <w:sz w:val="20"/>
                <w:szCs w:val="20"/>
              </w:rPr>
            </w:pPr>
            <w:r>
              <w:rPr>
                <w:sz w:val="20"/>
                <w:szCs w:val="20"/>
              </w:rPr>
              <w:t>216 706</w:t>
            </w:r>
          </w:p>
        </w:tc>
        <w:tc>
          <w:tcPr>
            <w:tcW w:w="1411" w:type="dxa"/>
            <w:shd w:val="clear" w:color="auto" w:fill="C5E0B3" w:themeFill="accent6" w:themeFillTint="66"/>
          </w:tcPr>
          <w:p w14:paraId="04519844" w14:textId="6540C89F" w:rsidR="009B27EA" w:rsidRDefault="009B27EA" w:rsidP="009B27EA">
            <w:pPr>
              <w:jc w:val="both"/>
              <w:rPr>
                <w:rFonts w:ascii="TimesNewRoman" w:hAnsi="TimesNewRoman" w:cs="Arial"/>
                <w:sz w:val="20"/>
                <w:szCs w:val="20"/>
              </w:rPr>
            </w:pPr>
            <w:r>
              <w:rPr>
                <w:rFonts w:ascii="TimesNewRoman" w:hAnsi="TimesNewRoman" w:cs="Arial"/>
                <w:sz w:val="20"/>
                <w:szCs w:val="20"/>
              </w:rPr>
              <w:t>1 895 748</w:t>
            </w:r>
          </w:p>
          <w:p w14:paraId="1AABB3CC" w14:textId="2F2F4673" w:rsidR="009347E0" w:rsidRDefault="009347E0" w:rsidP="00DC3B4B">
            <w:pPr>
              <w:jc w:val="both"/>
              <w:rPr>
                <w:sz w:val="20"/>
                <w:szCs w:val="20"/>
              </w:rPr>
            </w:pPr>
          </w:p>
        </w:tc>
      </w:tr>
    </w:tbl>
    <w:p w14:paraId="28015D4D" w14:textId="23084EA9" w:rsidR="00C70835" w:rsidRDefault="009B27EA" w:rsidP="00C70835">
      <w:pPr>
        <w:jc w:val="both"/>
        <w:rPr>
          <w:i/>
          <w:sz w:val="20"/>
          <w:szCs w:val="20"/>
        </w:rPr>
      </w:pPr>
      <w:r>
        <w:rPr>
          <w:noProof/>
          <w:lang w:eastAsia="lv-LV"/>
        </w:rPr>
        <w:drawing>
          <wp:inline distT="0" distB="0" distL="0" distR="0" wp14:anchorId="10BE7706" wp14:editId="7BCF3A0B">
            <wp:extent cx="5939790" cy="1978660"/>
            <wp:effectExtent l="0" t="0" r="3810" b="254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B6E9E" w:rsidRPr="000D3656" w14:paraId="31B5BEE9" w14:textId="77777777" w:rsidTr="009B27EA">
        <w:tc>
          <w:tcPr>
            <w:tcW w:w="1570" w:type="dxa"/>
          </w:tcPr>
          <w:p w14:paraId="797C7C87" w14:textId="77777777" w:rsidR="007B6E9E" w:rsidRPr="000D3656" w:rsidRDefault="007B6E9E"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37C23D48" w14:textId="76189E04" w:rsidR="007B6E9E" w:rsidRPr="00A51878" w:rsidRDefault="007B6E9E" w:rsidP="00825B02">
            <w:pPr>
              <w:jc w:val="both"/>
              <w:rPr>
                <w:sz w:val="28"/>
                <w:szCs w:val="28"/>
                <w:lang w:eastAsia="lv-LV"/>
              </w:rPr>
            </w:pPr>
            <w:r>
              <w:rPr>
                <w:sz w:val="20"/>
                <w:szCs w:val="20"/>
              </w:rPr>
              <w:t>216 706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B6E9E">
              <w:rPr>
                <w:sz w:val="20"/>
                <w:szCs w:val="20"/>
              </w:rPr>
              <w:t>Eiropas Reģionālās attīstības fonda (ERAF) 2014.-2020.gada programmēšanas perioda projekta “Eiropas Reģionālās attīstības fonda atbalsts Kohēzijas politikas fondu ieviešanai un vadībai Centrālajā finanšu un līgumu aģentūrā 2.kārta” īstenošanai</w:t>
            </w:r>
            <w:r w:rsidRPr="00BE03C1">
              <w:rPr>
                <w:sz w:val="20"/>
                <w:szCs w:val="20"/>
              </w:rPr>
              <w:t xml:space="preserve"> (</w:t>
            </w:r>
            <w:r>
              <w:rPr>
                <w:sz w:val="20"/>
                <w:szCs w:val="20"/>
              </w:rPr>
              <w:t>80.00.00 programma</w:t>
            </w:r>
            <w:r w:rsidRPr="00BE03C1">
              <w:rPr>
                <w:sz w:val="20"/>
                <w:szCs w:val="20"/>
              </w:rPr>
              <w:t>).</w:t>
            </w:r>
          </w:p>
        </w:tc>
      </w:tr>
    </w:tbl>
    <w:p w14:paraId="490D75F4" w14:textId="77777777" w:rsidR="000B543D" w:rsidRDefault="000B543D" w:rsidP="00C70835">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A4D4A" w14:paraId="411E7D40" w14:textId="77777777" w:rsidTr="00396AD1">
        <w:tc>
          <w:tcPr>
            <w:tcW w:w="1555" w:type="dxa"/>
            <w:shd w:val="clear" w:color="auto" w:fill="C5E0B3" w:themeFill="accent6" w:themeFillTint="66"/>
          </w:tcPr>
          <w:p w14:paraId="57652B76" w14:textId="77777777" w:rsidR="001A4D4A" w:rsidRDefault="001A4D4A" w:rsidP="00DC3B4B">
            <w:pPr>
              <w:jc w:val="both"/>
              <w:rPr>
                <w:sz w:val="20"/>
                <w:szCs w:val="20"/>
              </w:rPr>
            </w:pPr>
            <w:r>
              <w:rPr>
                <w:sz w:val="20"/>
                <w:szCs w:val="20"/>
              </w:rPr>
              <w:t>63.07.00</w:t>
            </w:r>
          </w:p>
        </w:tc>
        <w:tc>
          <w:tcPr>
            <w:tcW w:w="3827" w:type="dxa"/>
            <w:shd w:val="clear" w:color="auto" w:fill="C5E0B3" w:themeFill="accent6" w:themeFillTint="66"/>
          </w:tcPr>
          <w:p w14:paraId="5F413B90" w14:textId="77777777" w:rsidR="001A4D4A" w:rsidRDefault="001A4D4A" w:rsidP="00DC3B4B">
            <w:pPr>
              <w:jc w:val="both"/>
              <w:rPr>
                <w:sz w:val="20"/>
                <w:szCs w:val="20"/>
              </w:rPr>
            </w:pPr>
            <w:r w:rsidRPr="001A4D4A">
              <w:rPr>
                <w:sz w:val="20"/>
                <w:szCs w:val="20"/>
              </w:rPr>
              <w:t>Eiropas Sociālā fonda (ESF) avansa maksājumi un atmaksas finansējuma saņēmējiem (2014-2020)</w:t>
            </w:r>
          </w:p>
        </w:tc>
        <w:tc>
          <w:tcPr>
            <w:tcW w:w="1276" w:type="dxa"/>
            <w:shd w:val="clear" w:color="auto" w:fill="C5E0B3" w:themeFill="accent6" w:themeFillTint="66"/>
          </w:tcPr>
          <w:p w14:paraId="5252AB4B" w14:textId="0DCD9CB7" w:rsidR="009B27EA" w:rsidRDefault="009B27EA" w:rsidP="009B27EA">
            <w:pPr>
              <w:jc w:val="both"/>
              <w:rPr>
                <w:rFonts w:ascii="TimesNewRoman" w:hAnsi="TimesNewRoman" w:cs="Arial"/>
                <w:sz w:val="20"/>
                <w:szCs w:val="20"/>
              </w:rPr>
            </w:pPr>
            <w:r>
              <w:rPr>
                <w:rFonts w:ascii="TimesNewRoman" w:hAnsi="TimesNewRoman" w:cs="Arial"/>
                <w:sz w:val="20"/>
                <w:szCs w:val="20"/>
              </w:rPr>
              <w:t>13 541 358</w:t>
            </w:r>
          </w:p>
          <w:p w14:paraId="6496DA27" w14:textId="2468B347" w:rsidR="001A4D4A" w:rsidRDefault="001A4D4A" w:rsidP="00DC3B4B">
            <w:pPr>
              <w:jc w:val="both"/>
              <w:rPr>
                <w:sz w:val="20"/>
                <w:szCs w:val="20"/>
              </w:rPr>
            </w:pPr>
          </w:p>
        </w:tc>
        <w:tc>
          <w:tcPr>
            <w:tcW w:w="1275" w:type="dxa"/>
            <w:shd w:val="clear" w:color="auto" w:fill="C5E0B3" w:themeFill="accent6" w:themeFillTint="66"/>
          </w:tcPr>
          <w:p w14:paraId="0A3BF804" w14:textId="66196DB9" w:rsidR="001A4D4A" w:rsidRDefault="009B27EA" w:rsidP="00DC3B4B">
            <w:pPr>
              <w:jc w:val="both"/>
              <w:rPr>
                <w:sz w:val="20"/>
                <w:szCs w:val="20"/>
              </w:rPr>
            </w:pPr>
            <w:r>
              <w:rPr>
                <w:sz w:val="20"/>
                <w:szCs w:val="20"/>
              </w:rPr>
              <w:t>0</w:t>
            </w:r>
          </w:p>
        </w:tc>
        <w:tc>
          <w:tcPr>
            <w:tcW w:w="1411" w:type="dxa"/>
            <w:shd w:val="clear" w:color="auto" w:fill="C5E0B3" w:themeFill="accent6" w:themeFillTint="66"/>
          </w:tcPr>
          <w:p w14:paraId="5FCB223B" w14:textId="0ED8C548" w:rsidR="009B27EA" w:rsidRDefault="009B27EA" w:rsidP="009B27EA">
            <w:pPr>
              <w:jc w:val="both"/>
              <w:rPr>
                <w:rFonts w:ascii="TimesNewRoman" w:hAnsi="TimesNewRoman" w:cs="Arial"/>
                <w:sz w:val="20"/>
                <w:szCs w:val="20"/>
              </w:rPr>
            </w:pPr>
            <w:r>
              <w:rPr>
                <w:rFonts w:ascii="TimesNewRoman" w:hAnsi="TimesNewRoman" w:cs="Arial"/>
                <w:sz w:val="20"/>
                <w:szCs w:val="20"/>
              </w:rPr>
              <w:t>13 541 358</w:t>
            </w:r>
          </w:p>
          <w:p w14:paraId="39A66FDE" w14:textId="728096CA" w:rsidR="001A4D4A" w:rsidRDefault="001A4D4A" w:rsidP="00DC3B4B">
            <w:pPr>
              <w:jc w:val="both"/>
              <w:rPr>
                <w:sz w:val="20"/>
                <w:szCs w:val="20"/>
              </w:rPr>
            </w:pPr>
          </w:p>
        </w:tc>
      </w:tr>
    </w:tbl>
    <w:p w14:paraId="646FE1D7" w14:textId="77777777" w:rsidR="00BD6F31" w:rsidRDefault="00BD6F31" w:rsidP="00BD6F3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347E0" w14:paraId="315C7517" w14:textId="77777777" w:rsidTr="00135547">
        <w:tc>
          <w:tcPr>
            <w:tcW w:w="1555" w:type="dxa"/>
            <w:shd w:val="clear" w:color="auto" w:fill="C5E0B3" w:themeFill="accent6" w:themeFillTint="66"/>
          </w:tcPr>
          <w:p w14:paraId="5E495D59" w14:textId="77777777" w:rsidR="009347E0" w:rsidRDefault="009347E0" w:rsidP="00DC3B4B">
            <w:pPr>
              <w:jc w:val="both"/>
              <w:rPr>
                <w:sz w:val="20"/>
                <w:szCs w:val="20"/>
              </w:rPr>
            </w:pPr>
            <w:r>
              <w:rPr>
                <w:sz w:val="20"/>
                <w:szCs w:val="20"/>
              </w:rPr>
              <w:t>63.20.00</w:t>
            </w:r>
          </w:p>
        </w:tc>
        <w:tc>
          <w:tcPr>
            <w:tcW w:w="3827" w:type="dxa"/>
            <w:shd w:val="clear" w:color="auto" w:fill="C5E0B3" w:themeFill="accent6" w:themeFillTint="66"/>
          </w:tcPr>
          <w:p w14:paraId="3F8F1412" w14:textId="77777777" w:rsidR="009347E0" w:rsidRDefault="009347E0" w:rsidP="00DC3B4B">
            <w:pPr>
              <w:jc w:val="both"/>
              <w:rPr>
                <w:sz w:val="20"/>
                <w:szCs w:val="20"/>
              </w:rPr>
            </w:pPr>
            <w:r w:rsidRPr="009347E0">
              <w:rPr>
                <w:sz w:val="20"/>
                <w:szCs w:val="20"/>
              </w:rPr>
              <w:t>Tehniskā palīdzība Eiropas Sociālā fonda (ESF) apgūšanai (2014-2020)</w:t>
            </w:r>
          </w:p>
        </w:tc>
        <w:tc>
          <w:tcPr>
            <w:tcW w:w="1276" w:type="dxa"/>
            <w:shd w:val="clear" w:color="auto" w:fill="C5E0B3" w:themeFill="accent6" w:themeFillTint="66"/>
          </w:tcPr>
          <w:p w14:paraId="157947B0" w14:textId="3F97AC99" w:rsidR="009B27EA" w:rsidRDefault="009B27EA" w:rsidP="009B27EA">
            <w:pPr>
              <w:jc w:val="both"/>
              <w:rPr>
                <w:rFonts w:ascii="TimesNewRoman" w:hAnsi="TimesNewRoman" w:cs="Arial"/>
                <w:sz w:val="20"/>
                <w:szCs w:val="20"/>
              </w:rPr>
            </w:pPr>
            <w:r>
              <w:rPr>
                <w:rFonts w:ascii="TimesNewRoman" w:hAnsi="TimesNewRoman" w:cs="Arial"/>
                <w:sz w:val="20"/>
                <w:szCs w:val="20"/>
              </w:rPr>
              <w:t>3 900 832</w:t>
            </w:r>
          </w:p>
          <w:p w14:paraId="6F01D03A" w14:textId="39009DD8" w:rsidR="009347E0" w:rsidRDefault="009347E0" w:rsidP="00DC3B4B">
            <w:pPr>
              <w:jc w:val="both"/>
              <w:rPr>
                <w:sz w:val="20"/>
                <w:szCs w:val="20"/>
              </w:rPr>
            </w:pPr>
          </w:p>
        </w:tc>
        <w:tc>
          <w:tcPr>
            <w:tcW w:w="1275" w:type="dxa"/>
            <w:shd w:val="clear" w:color="auto" w:fill="C5E0B3" w:themeFill="accent6" w:themeFillTint="66"/>
          </w:tcPr>
          <w:p w14:paraId="339E2B2B" w14:textId="41F7E16C" w:rsidR="009347E0" w:rsidRDefault="009B27EA" w:rsidP="00DC3B4B">
            <w:pPr>
              <w:jc w:val="both"/>
              <w:rPr>
                <w:sz w:val="20"/>
                <w:szCs w:val="20"/>
              </w:rPr>
            </w:pPr>
            <w:r>
              <w:rPr>
                <w:sz w:val="20"/>
                <w:szCs w:val="20"/>
              </w:rPr>
              <w:t>2 489 241</w:t>
            </w:r>
          </w:p>
        </w:tc>
        <w:tc>
          <w:tcPr>
            <w:tcW w:w="1411" w:type="dxa"/>
            <w:shd w:val="clear" w:color="auto" w:fill="C5E0B3" w:themeFill="accent6" w:themeFillTint="66"/>
          </w:tcPr>
          <w:p w14:paraId="129B84F2" w14:textId="0546C2E5" w:rsidR="009B27EA" w:rsidRDefault="009B27EA" w:rsidP="009B27EA">
            <w:pPr>
              <w:jc w:val="both"/>
              <w:rPr>
                <w:rFonts w:ascii="TimesNewRoman" w:hAnsi="TimesNewRoman" w:cs="Arial"/>
                <w:sz w:val="20"/>
                <w:szCs w:val="20"/>
              </w:rPr>
            </w:pPr>
            <w:r>
              <w:rPr>
                <w:rFonts w:ascii="TimesNewRoman" w:hAnsi="TimesNewRoman" w:cs="Arial"/>
                <w:sz w:val="20"/>
                <w:szCs w:val="20"/>
              </w:rPr>
              <w:t>6 390 072</w:t>
            </w:r>
          </w:p>
          <w:p w14:paraId="55EAF240" w14:textId="5BA8CE47" w:rsidR="009347E0" w:rsidRDefault="009347E0" w:rsidP="00BA7A3E">
            <w:pPr>
              <w:jc w:val="both"/>
              <w:rPr>
                <w:sz w:val="20"/>
                <w:szCs w:val="20"/>
              </w:rPr>
            </w:pPr>
          </w:p>
        </w:tc>
      </w:tr>
    </w:tbl>
    <w:p w14:paraId="4304C627" w14:textId="7F2BCFEF" w:rsidR="00C70835" w:rsidRDefault="009B27EA" w:rsidP="00C70835">
      <w:pPr>
        <w:jc w:val="both"/>
        <w:rPr>
          <w:i/>
          <w:sz w:val="20"/>
          <w:szCs w:val="20"/>
        </w:rPr>
      </w:pPr>
      <w:r>
        <w:rPr>
          <w:noProof/>
          <w:lang w:eastAsia="lv-LV"/>
        </w:rPr>
        <w:drawing>
          <wp:inline distT="0" distB="0" distL="0" distR="0" wp14:anchorId="4ED4FFE8" wp14:editId="57F2A4B7">
            <wp:extent cx="5939790" cy="1978660"/>
            <wp:effectExtent l="0" t="0" r="3810" b="254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B6E9E" w:rsidRPr="000D3656" w14:paraId="7D9433AA" w14:textId="77777777" w:rsidTr="009B27EA">
        <w:tc>
          <w:tcPr>
            <w:tcW w:w="1570" w:type="dxa"/>
          </w:tcPr>
          <w:p w14:paraId="2FBDC2C1" w14:textId="77777777" w:rsidR="007B6E9E" w:rsidRPr="000D3656" w:rsidRDefault="007B6E9E"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1DE537A3" w14:textId="3D904A08" w:rsidR="007B6E9E" w:rsidRPr="00A51878" w:rsidRDefault="007B6E9E" w:rsidP="00825B02">
            <w:pPr>
              <w:jc w:val="both"/>
              <w:rPr>
                <w:sz w:val="28"/>
                <w:szCs w:val="28"/>
                <w:lang w:eastAsia="lv-LV"/>
              </w:rPr>
            </w:pPr>
            <w:r>
              <w:rPr>
                <w:sz w:val="20"/>
                <w:szCs w:val="20"/>
              </w:rPr>
              <w:t>2 489 241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B6E9E">
              <w:rPr>
                <w:sz w:val="20"/>
                <w:szCs w:val="20"/>
              </w:rPr>
              <w:t>Eiropas Sociālā fonda (ESF) 2014.-2020.gada programmēšanas perioda projekta “Eiropas Sociālā fonda atbalsts Kohēzijas politikas fondu ieviešanai, uzraudzībai un e-Kohēzijas pilnveidei Centrālajā finanšu un līgumu aģentūrā” īstenošanai</w:t>
            </w:r>
            <w:r w:rsidRPr="00BE03C1">
              <w:rPr>
                <w:sz w:val="20"/>
                <w:szCs w:val="20"/>
              </w:rPr>
              <w:t xml:space="preserve"> (</w:t>
            </w:r>
            <w:r>
              <w:rPr>
                <w:sz w:val="20"/>
                <w:szCs w:val="20"/>
              </w:rPr>
              <w:t>80.00.00 programma</w:t>
            </w:r>
            <w:r w:rsidRPr="00BE03C1">
              <w:rPr>
                <w:sz w:val="20"/>
                <w:szCs w:val="20"/>
              </w:rPr>
              <w:t>).</w:t>
            </w:r>
          </w:p>
        </w:tc>
      </w:tr>
    </w:tbl>
    <w:p w14:paraId="64BFCB34" w14:textId="2D1B7E47" w:rsidR="007B6E9E" w:rsidRDefault="007B6E9E" w:rsidP="00C70835">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7B6E9E" w14:paraId="4684B4F6" w14:textId="77777777" w:rsidTr="00825B02">
        <w:tc>
          <w:tcPr>
            <w:tcW w:w="1555" w:type="dxa"/>
            <w:shd w:val="clear" w:color="auto" w:fill="C5E0B3" w:themeFill="accent6" w:themeFillTint="66"/>
          </w:tcPr>
          <w:p w14:paraId="53E07D74" w14:textId="0806F755" w:rsidR="007B6E9E" w:rsidRDefault="007B6E9E" w:rsidP="00825B02">
            <w:pPr>
              <w:jc w:val="both"/>
              <w:rPr>
                <w:sz w:val="20"/>
                <w:szCs w:val="20"/>
              </w:rPr>
            </w:pPr>
            <w:r>
              <w:rPr>
                <w:sz w:val="20"/>
                <w:szCs w:val="20"/>
              </w:rPr>
              <w:t>69.06.00</w:t>
            </w:r>
          </w:p>
        </w:tc>
        <w:tc>
          <w:tcPr>
            <w:tcW w:w="3827" w:type="dxa"/>
            <w:shd w:val="clear" w:color="auto" w:fill="C5E0B3" w:themeFill="accent6" w:themeFillTint="66"/>
          </w:tcPr>
          <w:p w14:paraId="6639BE9A" w14:textId="7123D5C1" w:rsidR="007B6E9E" w:rsidRDefault="007B6E9E" w:rsidP="00825B02">
            <w:pPr>
              <w:jc w:val="both"/>
              <w:rPr>
                <w:sz w:val="20"/>
                <w:szCs w:val="20"/>
              </w:rPr>
            </w:pPr>
            <w:r w:rsidRPr="007B6E9E">
              <w:rPr>
                <w:sz w:val="20"/>
                <w:szCs w:val="20"/>
              </w:rPr>
              <w:t>Pārrobežu sadarbības programmas projektu īstenošana</w:t>
            </w:r>
          </w:p>
        </w:tc>
        <w:tc>
          <w:tcPr>
            <w:tcW w:w="1276" w:type="dxa"/>
            <w:shd w:val="clear" w:color="auto" w:fill="C5E0B3" w:themeFill="accent6" w:themeFillTint="66"/>
          </w:tcPr>
          <w:p w14:paraId="505216A0" w14:textId="3FC19096" w:rsidR="007B6E9E" w:rsidRDefault="007B6E9E" w:rsidP="00825B02">
            <w:pPr>
              <w:jc w:val="both"/>
              <w:rPr>
                <w:sz w:val="20"/>
                <w:szCs w:val="20"/>
              </w:rPr>
            </w:pPr>
            <w:r>
              <w:rPr>
                <w:sz w:val="20"/>
                <w:szCs w:val="20"/>
              </w:rPr>
              <w:t>0</w:t>
            </w:r>
          </w:p>
        </w:tc>
        <w:tc>
          <w:tcPr>
            <w:tcW w:w="1275" w:type="dxa"/>
            <w:shd w:val="clear" w:color="auto" w:fill="C5E0B3" w:themeFill="accent6" w:themeFillTint="66"/>
          </w:tcPr>
          <w:p w14:paraId="783ADB8D" w14:textId="38EEE3AD" w:rsidR="007B6E9E" w:rsidRDefault="007B6E9E" w:rsidP="00825B02">
            <w:pPr>
              <w:jc w:val="both"/>
              <w:rPr>
                <w:sz w:val="20"/>
                <w:szCs w:val="20"/>
              </w:rPr>
            </w:pPr>
            <w:r>
              <w:rPr>
                <w:sz w:val="20"/>
                <w:szCs w:val="20"/>
              </w:rPr>
              <w:t>430 360</w:t>
            </w:r>
          </w:p>
        </w:tc>
        <w:tc>
          <w:tcPr>
            <w:tcW w:w="1411" w:type="dxa"/>
            <w:shd w:val="clear" w:color="auto" w:fill="C5E0B3" w:themeFill="accent6" w:themeFillTint="66"/>
          </w:tcPr>
          <w:p w14:paraId="0505B1DA" w14:textId="375A9F75" w:rsidR="007B6E9E" w:rsidRDefault="007B6E9E" w:rsidP="00825B02">
            <w:pPr>
              <w:jc w:val="both"/>
              <w:rPr>
                <w:sz w:val="20"/>
                <w:szCs w:val="20"/>
              </w:rPr>
            </w:pPr>
            <w:r>
              <w:rPr>
                <w:sz w:val="20"/>
                <w:szCs w:val="20"/>
              </w:rPr>
              <w:t>430 360</w:t>
            </w:r>
          </w:p>
        </w:tc>
      </w:tr>
    </w:tbl>
    <w:p w14:paraId="12C82510" w14:textId="20C6DF07" w:rsidR="007B6E9E" w:rsidRDefault="009B27EA" w:rsidP="00C70835">
      <w:pPr>
        <w:jc w:val="both"/>
        <w:rPr>
          <w:i/>
          <w:sz w:val="20"/>
          <w:szCs w:val="20"/>
        </w:rPr>
      </w:pPr>
      <w:r>
        <w:rPr>
          <w:noProof/>
          <w:lang w:eastAsia="lv-LV"/>
        </w:rPr>
        <w:lastRenderedPageBreak/>
        <w:drawing>
          <wp:inline distT="0" distB="0" distL="0" distR="0" wp14:anchorId="0866D0E2" wp14:editId="12A5EFE7">
            <wp:extent cx="5939790" cy="1978660"/>
            <wp:effectExtent l="0" t="0" r="3810" b="254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B6E9E" w:rsidRPr="000D3656" w14:paraId="5ED2AC22" w14:textId="77777777" w:rsidTr="009B27EA">
        <w:tc>
          <w:tcPr>
            <w:tcW w:w="1570" w:type="dxa"/>
          </w:tcPr>
          <w:p w14:paraId="3FAEADC8" w14:textId="77777777" w:rsidR="007B6E9E" w:rsidRPr="000D3656" w:rsidRDefault="007B6E9E"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2B4DB2D7" w14:textId="1539C9ED" w:rsidR="007B6E9E" w:rsidRPr="00A51878" w:rsidRDefault="007B6E9E" w:rsidP="00825B02">
            <w:pPr>
              <w:jc w:val="both"/>
              <w:rPr>
                <w:sz w:val="28"/>
                <w:szCs w:val="28"/>
                <w:lang w:eastAsia="lv-LV"/>
              </w:rPr>
            </w:pPr>
            <w:r>
              <w:rPr>
                <w:sz w:val="20"/>
                <w:szCs w:val="20"/>
              </w:rPr>
              <w:t>430 360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B6E9E">
              <w:rPr>
                <w:sz w:val="20"/>
                <w:szCs w:val="20"/>
              </w:rPr>
              <w:t>Latvijas – Krievijas pārrobežu sadarbības programmas ietvaros VAS “Valsts nekustamie īpašumi” īstenoto projektu līdzfinansējumam</w:t>
            </w:r>
            <w:r w:rsidRPr="00BE03C1">
              <w:rPr>
                <w:sz w:val="20"/>
                <w:szCs w:val="20"/>
              </w:rPr>
              <w:t xml:space="preserve"> (</w:t>
            </w:r>
            <w:r>
              <w:rPr>
                <w:sz w:val="20"/>
                <w:szCs w:val="20"/>
              </w:rPr>
              <w:t>80.00.00 programma</w:t>
            </w:r>
            <w:r w:rsidRPr="00BE03C1">
              <w:rPr>
                <w:sz w:val="20"/>
                <w:szCs w:val="20"/>
              </w:rPr>
              <w:t>).</w:t>
            </w:r>
          </w:p>
        </w:tc>
      </w:tr>
    </w:tbl>
    <w:p w14:paraId="45FFDDD5" w14:textId="77777777" w:rsidR="00D21428" w:rsidRDefault="00D21428" w:rsidP="00C70835">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347E0" w14:paraId="17373BC5" w14:textId="77777777" w:rsidTr="00C70835">
        <w:tc>
          <w:tcPr>
            <w:tcW w:w="1555" w:type="dxa"/>
            <w:shd w:val="clear" w:color="auto" w:fill="C5E0B3" w:themeFill="accent6" w:themeFillTint="66"/>
          </w:tcPr>
          <w:p w14:paraId="03EE1318" w14:textId="77777777" w:rsidR="009347E0" w:rsidRDefault="009347E0" w:rsidP="00DC3B4B">
            <w:pPr>
              <w:jc w:val="both"/>
              <w:rPr>
                <w:sz w:val="20"/>
                <w:szCs w:val="20"/>
              </w:rPr>
            </w:pPr>
            <w:r>
              <w:rPr>
                <w:sz w:val="20"/>
                <w:szCs w:val="20"/>
              </w:rPr>
              <w:t>70.07.00</w:t>
            </w:r>
          </w:p>
        </w:tc>
        <w:tc>
          <w:tcPr>
            <w:tcW w:w="3827" w:type="dxa"/>
            <w:shd w:val="clear" w:color="auto" w:fill="C5E0B3" w:themeFill="accent6" w:themeFillTint="66"/>
          </w:tcPr>
          <w:p w14:paraId="5F5F239C" w14:textId="77777777" w:rsidR="009347E0" w:rsidRDefault="00E021E8" w:rsidP="00DC3B4B">
            <w:pPr>
              <w:jc w:val="both"/>
              <w:rPr>
                <w:sz w:val="20"/>
                <w:szCs w:val="20"/>
              </w:rPr>
            </w:pPr>
            <w:r w:rsidRPr="00E021E8">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3EF3C694" w14:textId="561C1AF1" w:rsidR="009B27EA" w:rsidRDefault="009B27EA" w:rsidP="009B27EA">
            <w:pPr>
              <w:jc w:val="both"/>
              <w:rPr>
                <w:rFonts w:ascii="TimesNewRoman" w:hAnsi="TimesNewRoman" w:cs="Arial"/>
                <w:sz w:val="20"/>
                <w:szCs w:val="20"/>
              </w:rPr>
            </w:pPr>
            <w:r>
              <w:rPr>
                <w:rFonts w:ascii="TimesNewRoman" w:hAnsi="TimesNewRoman" w:cs="Arial"/>
                <w:sz w:val="20"/>
                <w:szCs w:val="20"/>
              </w:rPr>
              <w:t>91 594</w:t>
            </w:r>
          </w:p>
          <w:p w14:paraId="5FE5F1BC" w14:textId="09D40FF9" w:rsidR="009347E0" w:rsidRDefault="009347E0" w:rsidP="00DC3B4B">
            <w:pPr>
              <w:jc w:val="both"/>
              <w:rPr>
                <w:sz w:val="20"/>
                <w:szCs w:val="20"/>
              </w:rPr>
            </w:pPr>
          </w:p>
        </w:tc>
        <w:tc>
          <w:tcPr>
            <w:tcW w:w="1275" w:type="dxa"/>
            <w:shd w:val="clear" w:color="auto" w:fill="C5E0B3" w:themeFill="accent6" w:themeFillTint="66"/>
          </w:tcPr>
          <w:p w14:paraId="13779FE0" w14:textId="0AD85B00" w:rsidR="009347E0" w:rsidRDefault="009B27EA" w:rsidP="00DC3B4B">
            <w:pPr>
              <w:jc w:val="both"/>
              <w:rPr>
                <w:sz w:val="20"/>
                <w:szCs w:val="20"/>
              </w:rPr>
            </w:pPr>
            <w:r>
              <w:rPr>
                <w:sz w:val="20"/>
                <w:szCs w:val="20"/>
              </w:rPr>
              <w:t>0</w:t>
            </w:r>
          </w:p>
        </w:tc>
        <w:tc>
          <w:tcPr>
            <w:tcW w:w="1411" w:type="dxa"/>
            <w:shd w:val="clear" w:color="auto" w:fill="C5E0B3" w:themeFill="accent6" w:themeFillTint="66"/>
          </w:tcPr>
          <w:p w14:paraId="3A39B3E6" w14:textId="13EB123D" w:rsidR="009B27EA" w:rsidRDefault="009B27EA" w:rsidP="009B27EA">
            <w:pPr>
              <w:jc w:val="both"/>
              <w:rPr>
                <w:rFonts w:ascii="TimesNewRoman" w:hAnsi="TimesNewRoman" w:cs="Arial"/>
                <w:sz w:val="20"/>
                <w:szCs w:val="20"/>
              </w:rPr>
            </w:pPr>
            <w:r>
              <w:rPr>
                <w:rFonts w:ascii="TimesNewRoman" w:hAnsi="TimesNewRoman" w:cs="Arial"/>
                <w:sz w:val="20"/>
                <w:szCs w:val="20"/>
              </w:rPr>
              <w:t>91 594</w:t>
            </w:r>
          </w:p>
          <w:p w14:paraId="6F3D2166" w14:textId="06E46046" w:rsidR="009347E0" w:rsidRDefault="009347E0" w:rsidP="00DC3B4B">
            <w:pPr>
              <w:jc w:val="both"/>
              <w:rPr>
                <w:sz w:val="20"/>
                <w:szCs w:val="20"/>
              </w:rPr>
            </w:pPr>
          </w:p>
        </w:tc>
      </w:tr>
    </w:tbl>
    <w:p w14:paraId="6CD7BF85" w14:textId="77777777" w:rsidR="00BD6F31" w:rsidRDefault="00BD6F31" w:rsidP="00BD6F3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AC2C5E" w14:paraId="0436A17B" w14:textId="77777777" w:rsidTr="00F3242C">
        <w:tc>
          <w:tcPr>
            <w:tcW w:w="1555" w:type="dxa"/>
            <w:shd w:val="clear" w:color="auto" w:fill="C5E0B3" w:themeFill="accent6" w:themeFillTint="66"/>
          </w:tcPr>
          <w:p w14:paraId="6AA5B1F9" w14:textId="77777777" w:rsidR="00AC2C5E" w:rsidRDefault="00AC2C5E" w:rsidP="00DC3B4B">
            <w:pPr>
              <w:jc w:val="both"/>
              <w:rPr>
                <w:sz w:val="20"/>
                <w:szCs w:val="20"/>
              </w:rPr>
            </w:pPr>
            <w:r>
              <w:rPr>
                <w:sz w:val="20"/>
                <w:szCs w:val="20"/>
              </w:rPr>
              <w:t>70.08.00</w:t>
            </w:r>
          </w:p>
        </w:tc>
        <w:tc>
          <w:tcPr>
            <w:tcW w:w="3827" w:type="dxa"/>
            <w:shd w:val="clear" w:color="auto" w:fill="C5E0B3" w:themeFill="accent6" w:themeFillTint="66"/>
          </w:tcPr>
          <w:p w14:paraId="71A97DBD" w14:textId="77777777" w:rsidR="00AC2C5E" w:rsidRDefault="00AC2C5E" w:rsidP="00DC3B4B">
            <w:pPr>
              <w:jc w:val="both"/>
              <w:rPr>
                <w:sz w:val="20"/>
                <w:szCs w:val="20"/>
              </w:rPr>
            </w:pPr>
            <w:r w:rsidRPr="00AC2C5E">
              <w:rPr>
                <w:sz w:val="20"/>
                <w:szCs w:val="20"/>
              </w:rPr>
              <w:t>Tehniskā palīdzība Iekšējās drošības fondam un Patvēruma, migrācijas un integrācijas fondam (2016-2022)</w:t>
            </w:r>
          </w:p>
        </w:tc>
        <w:tc>
          <w:tcPr>
            <w:tcW w:w="1276" w:type="dxa"/>
            <w:shd w:val="clear" w:color="auto" w:fill="C5E0B3" w:themeFill="accent6" w:themeFillTint="66"/>
          </w:tcPr>
          <w:p w14:paraId="0E2CFE0E" w14:textId="5DD3A6D0" w:rsidR="009B27EA" w:rsidRDefault="009B27EA" w:rsidP="009B27EA">
            <w:pPr>
              <w:jc w:val="both"/>
              <w:rPr>
                <w:rFonts w:ascii="TimesNewRoman" w:hAnsi="TimesNewRoman" w:cs="Arial"/>
                <w:sz w:val="20"/>
                <w:szCs w:val="20"/>
              </w:rPr>
            </w:pPr>
            <w:r>
              <w:rPr>
                <w:rFonts w:ascii="TimesNewRoman" w:hAnsi="TimesNewRoman" w:cs="Arial"/>
                <w:sz w:val="20"/>
                <w:szCs w:val="20"/>
              </w:rPr>
              <w:t>67 175</w:t>
            </w:r>
          </w:p>
          <w:p w14:paraId="0E49A52A" w14:textId="7E4CF519" w:rsidR="00AC2C5E" w:rsidRDefault="00AC2C5E" w:rsidP="00DC3B4B">
            <w:pPr>
              <w:jc w:val="both"/>
              <w:rPr>
                <w:sz w:val="20"/>
                <w:szCs w:val="20"/>
              </w:rPr>
            </w:pPr>
          </w:p>
        </w:tc>
        <w:tc>
          <w:tcPr>
            <w:tcW w:w="1275" w:type="dxa"/>
            <w:shd w:val="clear" w:color="auto" w:fill="C5E0B3" w:themeFill="accent6" w:themeFillTint="66"/>
          </w:tcPr>
          <w:p w14:paraId="3A51E625" w14:textId="2B151CE9" w:rsidR="00AC2C5E" w:rsidRDefault="009B27EA" w:rsidP="00DC3B4B">
            <w:pPr>
              <w:jc w:val="both"/>
              <w:rPr>
                <w:sz w:val="20"/>
                <w:szCs w:val="20"/>
              </w:rPr>
            </w:pPr>
            <w:r>
              <w:rPr>
                <w:sz w:val="20"/>
                <w:szCs w:val="20"/>
              </w:rPr>
              <w:t>0</w:t>
            </w:r>
          </w:p>
        </w:tc>
        <w:tc>
          <w:tcPr>
            <w:tcW w:w="1411" w:type="dxa"/>
            <w:shd w:val="clear" w:color="auto" w:fill="C5E0B3" w:themeFill="accent6" w:themeFillTint="66"/>
          </w:tcPr>
          <w:p w14:paraId="0BD0ABC9" w14:textId="524A9BBA" w:rsidR="009B27EA" w:rsidRDefault="009B27EA" w:rsidP="009B27EA">
            <w:pPr>
              <w:jc w:val="both"/>
              <w:rPr>
                <w:rFonts w:ascii="TimesNewRoman" w:hAnsi="TimesNewRoman" w:cs="Arial"/>
                <w:sz w:val="20"/>
                <w:szCs w:val="20"/>
              </w:rPr>
            </w:pPr>
            <w:r>
              <w:rPr>
                <w:rFonts w:ascii="TimesNewRoman" w:hAnsi="TimesNewRoman" w:cs="Arial"/>
                <w:sz w:val="20"/>
                <w:szCs w:val="20"/>
              </w:rPr>
              <w:t>67 175</w:t>
            </w:r>
          </w:p>
          <w:p w14:paraId="72F6E185" w14:textId="5ECE2998" w:rsidR="00AC2C5E" w:rsidRDefault="00AC2C5E" w:rsidP="00DC3B4B">
            <w:pPr>
              <w:jc w:val="both"/>
              <w:rPr>
                <w:sz w:val="20"/>
                <w:szCs w:val="20"/>
              </w:rPr>
            </w:pPr>
          </w:p>
        </w:tc>
      </w:tr>
    </w:tbl>
    <w:p w14:paraId="3B9CEFBD" w14:textId="77777777" w:rsidR="00BD6F31" w:rsidRDefault="00BD6F31" w:rsidP="00BD6F3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E021E8" w14:paraId="048D5C96" w14:textId="77777777" w:rsidTr="00135547">
        <w:tc>
          <w:tcPr>
            <w:tcW w:w="1555" w:type="dxa"/>
            <w:shd w:val="clear" w:color="auto" w:fill="C5E0B3" w:themeFill="accent6" w:themeFillTint="66"/>
          </w:tcPr>
          <w:p w14:paraId="742E462E" w14:textId="77777777" w:rsidR="00E021E8" w:rsidRDefault="00E021E8" w:rsidP="00DC3B4B">
            <w:pPr>
              <w:jc w:val="both"/>
              <w:rPr>
                <w:sz w:val="20"/>
                <w:szCs w:val="20"/>
              </w:rPr>
            </w:pPr>
            <w:r>
              <w:rPr>
                <w:sz w:val="20"/>
                <w:szCs w:val="20"/>
              </w:rPr>
              <w:t>70.22.00</w:t>
            </w:r>
          </w:p>
        </w:tc>
        <w:tc>
          <w:tcPr>
            <w:tcW w:w="3827" w:type="dxa"/>
            <w:shd w:val="clear" w:color="auto" w:fill="C5E0B3" w:themeFill="accent6" w:themeFillTint="66"/>
          </w:tcPr>
          <w:p w14:paraId="2E475A8F" w14:textId="77777777" w:rsidR="00E021E8" w:rsidRDefault="00E021E8" w:rsidP="00DC3B4B">
            <w:pPr>
              <w:jc w:val="both"/>
              <w:rPr>
                <w:sz w:val="20"/>
                <w:szCs w:val="20"/>
              </w:rPr>
            </w:pPr>
            <w:r w:rsidRPr="00E021E8">
              <w:rPr>
                <w:sz w:val="20"/>
                <w:szCs w:val="20"/>
              </w:rPr>
              <w:t>Eiropas Atbalsta fonda vistrūcīgākajām personām (2014-2020) pasākumu īstenošana</w:t>
            </w:r>
          </w:p>
        </w:tc>
        <w:tc>
          <w:tcPr>
            <w:tcW w:w="1276" w:type="dxa"/>
            <w:shd w:val="clear" w:color="auto" w:fill="C5E0B3" w:themeFill="accent6" w:themeFillTint="66"/>
          </w:tcPr>
          <w:p w14:paraId="1EE5DE80" w14:textId="5C9EB2E6" w:rsidR="009B27EA" w:rsidRDefault="009B27EA" w:rsidP="009B27EA">
            <w:pPr>
              <w:jc w:val="both"/>
              <w:rPr>
                <w:rFonts w:ascii="TimesNewRoman" w:hAnsi="TimesNewRoman" w:cs="Arial"/>
                <w:sz w:val="20"/>
                <w:szCs w:val="20"/>
              </w:rPr>
            </w:pPr>
            <w:r>
              <w:rPr>
                <w:rFonts w:ascii="TimesNewRoman" w:hAnsi="TimesNewRoman" w:cs="Arial"/>
                <w:sz w:val="20"/>
                <w:szCs w:val="20"/>
              </w:rPr>
              <w:t>28 905</w:t>
            </w:r>
          </w:p>
          <w:p w14:paraId="0269DF91" w14:textId="6D57941D" w:rsidR="00E021E8" w:rsidRDefault="00E021E8" w:rsidP="00DC3B4B">
            <w:pPr>
              <w:jc w:val="both"/>
              <w:rPr>
                <w:sz w:val="20"/>
                <w:szCs w:val="20"/>
              </w:rPr>
            </w:pPr>
          </w:p>
        </w:tc>
        <w:tc>
          <w:tcPr>
            <w:tcW w:w="1275" w:type="dxa"/>
            <w:shd w:val="clear" w:color="auto" w:fill="C5E0B3" w:themeFill="accent6" w:themeFillTint="66"/>
          </w:tcPr>
          <w:p w14:paraId="32B27952" w14:textId="4AC9D9CB" w:rsidR="00E021E8" w:rsidRDefault="009B27EA" w:rsidP="00DC3B4B">
            <w:pPr>
              <w:jc w:val="both"/>
              <w:rPr>
                <w:sz w:val="20"/>
                <w:szCs w:val="20"/>
              </w:rPr>
            </w:pPr>
            <w:r>
              <w:rPr>
                <w:sz w:val="20"/>
                <w:szCs w:val="20"/>
              </w:rPr>
              <w:t>0</w:t>
            </w:r>
          </w:p>
        </w:tc>
        <w:tc>
          <w:tcPr>
            <w:tcW w:w="1411" w:type="dxa"/>
            <w:shd w:val="clear" w:color="auto" w:fill="C5E0B3" w:themeFill="accent6" w:themeFillTint="66"/>
          </w:tcPr>
          <w:p w14:paraId="6BDA615C" w14:textId="461DAFA4" w:rsidR="009B27EA" w:rsidRDefault="009B27EA" w:rsidP="009B27EA">
            <w:pPr>
              <w:jc w:val="both"/>
              <w:rPr>
                <w:rFonts w:ascii="TimesNewRoman" w:hAnsi="TimesNewRoman" w:cs="Arial"/>
                <w:sz w:val="20"/>
                <w:szCs w:val="20"/>
              </w:rPr>
            </w:pPr>
            <w:r>
              <w:rPr>
                <w:rFonts w:ascii="TimesNewRoman" w:hAnsi="TimesNewRoman" w:cs="Arial"/>
                <w:sz w:val="20"/>
                <w:szCs w:val="20"/>
              </w:rPr>
              <w:t>28 905</w:t>
            </w:r>
          </w:p>
          <w:p w14:paraId="03E508C0" w14:textId="2F92E7C6" w:rsidR="00E021E8" w:rsidRDefault="00E021E8" w:rsidP="00DC3B4B">
            <w:pPr>
              <w:jc w:val="both"/>
              <w:rPr>
                <w:sz w:val="20"/>
                <w:szCs w:val="20"/>
              </w:rPr>
            </w:pPr>
          </w:p>
        </w:tc>
      </w:tr>
    </w:tbl>
    <w:p w14:paraId="3E2587C3" w14:textId="77777777" w:rsidR="00E021E8" w:rsidRDefault="00E021E8"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E021E8" w14:paraId="020495D3" w14:textId="77777777" w:rsidTr="00135547">
        <w:tc>
          <w:tcPr>
            <w:tcW w:w="1555" w:type="dxa"/>
            <w:shd w:val="clear" w:color="auto" w:fill="C5E0B3" w:themeFill="accent6" w:themeFillTint="66"/>
          </w:tcPr>
          <w:p w14:paraId="40D61031" w14:textId="77777777" w:rsidR="00E021E8" w:rsidRDefault="00E021E8" w:rsidP="00DC3B4B">
            <w:pPr>
              <w:jc w:val="both"/>
              <w:rPr>
                <w:sz w:val="20"/>
                <w:szCs w:val="20"/>
              </w:rPr>
            </w:pPr>
            <w:r>
              <w:rPr>
                <w:sz w:val="20"/>
                <w:szCs w:val="20"/>
              </w:rPr>
              <w:t>71.05.00</w:t>
            </w:r>
          </w:p>
        </w:tc>
        <w:tc>
          <w:tcPr>
            <w:tcW w:w="3827" w:type="dxa"/>
            <w:shd w:val="clear" w:color="auto" w:fill="C5E0B3" w:themeFill="accent6" w:themeFillTint="66"/>
          </w:tcPr>
          <w:p w14:paraId="6F380529" w14:textId="77777777" w:rsidR="00E021E8" w:rsidRDefault="00E021E8" w:rsidP="00DC3B4B">
            <w:pPr>
              <w:jc w:val="both"/>
              <w:rPr>
                <w:sz w:val="20"/>
                <w:szCs w:val="20"/>
              </w:rPr>
            </w:pPr>
            <w:r w:rsidRPr="00E021E8">
              <w:rPr>
                <w:sz w:val="20"/>
                <w:szCs w:val="20"/>
              </w:rPr>
              <w:t>Tehniskā palīdzība Eiropas Ekonomikas zonas un Norvēģijas finanšu instrumentu apgūšanai</w:t>
            </w:r>
          </w:p>
        </w:tc>
        <w:tc>
          <w:tcPr>
            <w:tcW w:w="1276" w:type="dxa"/>
            <w:shd w:val="clear" w:color="auto" w:fill="C5E0B3" w:themeFill="accent6" w:themeFillTint="66"/>
          </w:tcPr>
          <w:p w14:paraId="4DD9BA0E" w14:textId="70FAEE9C" w:rsidR="009B27EA" w:rsidRDefault="009B27EA" w:rsidP="009B27EA">
            <w:pPr>
              <w:jc w:val="both"/>
              <w:rPr>
                <w:rFonts w:ascii="TimesNewRoman" w:hAnsi="TimesNewRoman" w:cs="Arial"/>
                <w:sz w:val="20"/>
                <w:szCs w:val="20"/>
              </w:rPr>
            </w:pPr>
            <w:r>
              <w:rPr>
                <w:rFonts w:ascii="TimesNewRoman" w:hAnsi="TimesNewRoman" w:cs="Arial"/>
                <w:sz w:val="20"/>
                <w:szCs w:val="20"/>
              </w:rPr>
              <w:t>287 948</w:t>
            </w:r>
          </w:p>
          <w:p w14:paraId="532ADC2C" w14:textId="6FA3753A" w:rsidR="00E021E8" w:rsidRDefault="00E021E8" w:rsidP="00DC3B4B">
            <w:pPr>
              <w:jc w:val="both"/>
              <w:rPr>
                <w:sz w:val="20"/>
                <w:szCs w:val="20"/>
              </w:rPr>
            </w:pPr>
          </w:p>
        </w:tc>
        <w:tc>
          <w:tcPr>
            <w:tcW w:w="1275" w:type="dxa"/>
            <w:shd w:val="clear" w:color="auto" w:fill="C5E0B3" w:themeFill="accent6" w:themeFillTint="66"/>
          </w:tcPr>
          <w:p w14:paraId="2E4D5B94" w14:textId="016F5A46" w:rsidR="00E021E8" w:rsidRDefault="009B27EA" w:rsidP="00DC3B4B">
            <w:pPr>
              <w:jc w:val="both"/>
              <w:rPr>
                <w:sz w:val="20"/>
                <w:szCs w:val="20"/>
              </w:rPr>
            </w:pPr>
            <w:r>
              <w:rPr>
                <w:sz w:val="20"/>
                <w:szCs w:val="20"/>
              </w:rPr>
              <w:t>0</w:t>
            </w:r>
          </w:p>
        </w:tc>
        <w:tc>
          <w:tcPr>
            <w:tcW w:w="1411" w:type="dxa"/>
            <w:shd w:val="clear" w:color="auto" w:fill="C5E0B3" w:themeFill="accent6" w:themeFillTint="66"/>
          </w:tcPr>
          <w:p w14:paraId="032B7753" w14:textId="34772A1D" w:rsidR="009B27EA" w:rsidRDefault="009B27EA" w:rsidP="009B27EA">
            <w:pPr>
              <w:jc w:val="both"/>
              <w:rPr>
                <w:rFonts w:ascii="TimesNewRoman" w:hAnsi="TimesNewRoman" w:cs="Arial"/>
                <w:sz w:val="20"/>
                <w:szCs w:val="20"/>
              </w:rPr>
            </w:pPr>
            <w:r>
              <w:rPr>
                <w:rFonts w:ascii="TimesNewRoman" w:hAnsi="TimesNewRoman" w:cs="Arial"/>
                <w:sz w:val="20"/>
                <w:szCs w:val="20"/>
              </w:rPr>
              <w:t>287 948</w:t>
            </w:r>
          </w:p>
          <w:p w14:paraId="68BEFD34" w14:textId="53DA007D" w:rsidR="00E021E8" w:rsidRDefault="00E021E8" w:rsidP="00DC3B4B">
            <w:pPr>
              <w:jc w:val="both"/>
              <w:rPr>
                <w:sz w:val="20"/>
                <w:szCs w:val="20"/>
              </w:rPr>
            </w:pPr>
          </w:p>
        </w:tc>
      </w:tr>
    </w:tbl>
    <w:p w14:paraId="4108EB01" w14:textId="77777777" w:rsidR="00BD6F31" w:rsidRDefault="00BD6F31" w:rsidP="00BD6F3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240AB8" w14:paraId="604D57CE" w14:textId="77777777" w:rsidTr="009A0765">
        <w:tc>
          <w:tcPr>
            <w:tcW w:w="1555" w:type="dxa"/>
            <w:shd w:val="clear" w:color="auto" w:fill="C5E0B3" w:themeFill="accent6" w:themeFillTint="66"/>
          </w:tcPr>
          <w:p w14:paraId="5639C195" w14:textId="77777777" w:rsidR="00240AB8" w:rsidRDefault="00240AB8" w:rsidP="00DC3B4B">
            <w:pPr>
              <w:jc w:val="both"/>
              <w:rPr>
                <w:sz w:val="20"/>
                <w:szCs w:val="20"/>
              </w:rPr>
            </w:pPr>
            <w:r>
              <w:rPr>
                <w:sz w:val="20"/>
                <w:szCs w:val="20"/>
              </w:rPr>
              <w:t>71.06.00</w:t>
            </w:r>
          </w:p>
        </w:tc>
        <w:tc>
          <w:tcPr>
            <w:tcW w:w="3827" w:type="dxa"/>
            <w:shd w:val="clear" w:color="auto" w:fill="C5E0B3" w:themeFill="accent6" w:themeFillTint="66"/>
          </w:tcPr>
          <w:p w14:paraId="00C460C7" w14:textId="77777777" w:rsidR="00240AB8" w:rsidRDefault="00240AB8" w:rsidP="00DC3B4B">
            <w:pPr>
              <w:jc w:val="both"/>
              <w:rPr>
                <w:sz w:val="20"/>
                <w:szCs w:val="20"/>
              </w:rPr>
            </w:pPr>
            <w:r w:rsidRPr="00240AB8">
              <w:rPr>
                <w:sz w:val="20"/>
                <w:szCs w:val="20"/>
              </w:rPr>
              <w:t>Eiropas Ekonomikas zonas finanšu instrumenta un Norvēģijas valdības divpusējā finanšu instrumenta finansējums projektu īstenotājiem</w:t>
            </w:r>
          </w:p>
        </w:tc>
        <w:tc>
          <w:tcPr>
            <w:tcW w:w="1276" w:type="dxa"/>
            <w:shd w:val="clear" w:color="auto" w:fill="C5E0B3" w:themeFill="accent6" w:themeFillTint="66"/>
          </w:tcPr>
          <w:p w14:paraId="2853CD96" w14:textId="5E5838B5" w:rsidR="009B27EA" w:rsidRDefault="009B27EA" w:rsidP="009B27EA">
            <w:pPr>
              <w:jc w:val="both"/>
              <w:rPr>
                <w:rFonts w:ascii="TimesNewRoman" w:hAnsi="TimesNewRoman" w:cs="Arial"/>
                <w:sz w:val="20"/>
                <w:szCs w:val="20"/>
              </w:rPr>
            </w:pPr>
            <w:r>
              <w:rPr>
                <w:rFonts w:ascii="TimesNewRoman" w:hAnsi="TimesNewRoman" w:cs="Arial"/>
                <w:sz w:val="20"/>
                <w:szCs w:val="20"/>
              </w:rPr>
              <w:t>232 428</w:t>
            </w:r>
          </w:p>
          <w:p w14:paraId="08C15823" w14:textId="61C9DC73" w:rsidR="00240AB8" w:rsidRDefault="00240AB8" w:rsidP="00DC3B4B">
            <w:pPr>
              <w:jc w:val="both"/>
              <w:rPr>
                <w:sz w:val="20"/>
                <w:szCs w:val="20"/>
              </w:rPr>
            </w:pPr>
          </w:p>
        </w:tc>
        <w:tc>
          <w:tcPr>
            <w:tcW w:w="1275" w:type="dxa"/>
            <w:shd w:val="clear" w:color="auto" w:fill="C5E0B3" w:themeFill="accent6" w:themeFillTint="66"/>
          </w:tcPr>
          <w:p w14:paraId="11176C73" w14:textId="6F8A1F77" w:rsidR="009B27EA" w:rsidRDefault="009B27EA" w:rsidP="009B27EA">
            <w:pPr>
              <w:jc w:val="both"/>
              <w:rPr>
                <w:rFonts w:ascii="TimesNewRoman" w:hAnsi="TimesNewRoman" w:cs="Arial"/>
                <w:sz w:val="20"/>
                <w:szCs w:val="20"/>
              </w:rPr>
            </w:pPr>
            <w:r>
              <w:rPr>
                <w:rFonts w:ascii="TimesNewRoman" w:hAnsi="TimesNewRoman" w:cs="Arial"/>
                <w:sz w:val="20"/>
                <w:szCs w:val="20"/>
              </w:rPr>
              <w:t>56 472</w:t>
            </w:r>
          </w:p>
          <w:p w14:paraId="7C5EDFC6" w14:textId="7C1236B6" w:rsidR="00240AB8" w:rsidRDefault="00240AB8" w:rsidP="00DC3B4B">
            <w:pPr>
              <w:jc w:val="both"/>
              <w:rPr>
                <w:sz w:val="20"/>
                <w:szCs w:val="20"/>
              </w:rPr>
            </w:pPr>
          </w:p>
        </w:tc>
        <w:tc>
          <w:tcPr>
            <w:tcW w:w="1411" w:type="dxa"/>
            <w:shd w:val="clear" w:color="auto" w:fill="C5E0B3" w:themeFill="accent6" w:themeFillTint="66"/>
          </w:tcPr>
          <w:p w14:paraId="07D9486C" w14:textId="529AB19B" w:rsidR="009B27EA" w:rsidRDefault="009B27EA" w:rsidP="009B27EA">
            <w:pPr>
              <w:jc w:val="both"/>
              <w:rPr>
                <w:rFonts w:ascii="TimesNewRoman" w:hAnsi="TimesNewRoman" w:cs="Arial"/>
                <w:sz w:val="20"/>
                <w:szCs w:val="20"/>
              </w:rPr>
            </w:pPr>
            <w:r>
              <w:rPr>
                <w:rFonts w:ascii="TimesNewRoman" w:hAnsi="TimesNewRoman" w:cs="Arial"/>
                <w:sz w:val="20"/>
                <w:szCs w:val="20"/>
              </w:rPr>
              <w:t>288 900</w:t>
            </w:r>
          </w:p>
          <w:p w14:paraId="5EBBA8F3" w14:textId="48D7061C" w:rsidR="00240AB8" w:rsidRDefault="00240AB8" w:rsidP="00DC3B4B">
            <w:pPr>
              <w:jc w:val="both"/>
              <w:rPr>
                <w:sz w:val="20"/>
                <w:szCs w:val="20"/>
              </w:rPr>
            </w:pPr>
          </w:p>
        </w:tc>
      </w:tr>
    </w:tbl>
    <w:p w14:paraId="122E5866" w14:textId="717F69B2" w:rsidR="00240AB8" w:rsidRDefault="009B27EA" w:rsidP="00DC3B4B">
      <w:pPr>
        <w:jc w:val="both"/>
        <w:rPr>
          <w:i/>
          <w:sz w:val="20"/>
          <w:szCs w:val="20"/>
        </w:rPr>
      </w:pPr>
      <w:r>
        <w:rPr>
          <w:noProof/>
          <w:lang w:eastAsia="lv-LV"/>
        </w:rPr>
        <w:drawing>
          <wp:inline distT="0" distB="0" distL="0" distR="0" wp14:anchorId="4006C1AF" wp14:editId="02F12838">
            <wp:extent cx="5939790" cy="1978660"/>
            <wp:effectExtent l="0" t="0" r="3810" b="254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D2678" w:rsidRPr="000D3656" w14:paraId="2C3095F1" w14:textId="77777777" w:rsidTr="009B27EA">
        <w:tc>
          <w:tcPr>
            <w:tcW w:w="1570" w:type="dxa"/>
          </w:tcPr>
          <w:p w14:paraId="2E242AE2" w14:textId="77777777" w:rsidR="00AD2678" w:rsidRPr="000D3656" w:rsidRDefault="00AD2678" w:rsidP="00DC6600">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3C8DEFAD" w14:textId="32BF35B6" w:rsidR="00AD2678" w:rsidRPr="00F6194B" w:rsidRDefault="00AD2678" w:rsidP="00DC6600">
            <w:pPr>
              <w:jc w:val="both"/>
              <w:rPr>
                <w:sz w:val="27"/>
                <w:szCs w:val="27"/>
              </w:rPr>
            </w:pPr>
            <w:r>
              <w:rPr>
                <w:sz w:val="20"/>
                <w:szCs w:val="20"/>
              </w:rPr>
              <w:t>31 972</w:t>
            </w:r>
            <w:r w:rsidRPr="000D3656">
              <w:rPr>
                <w:sz w:val="20"/>
                <w:szCs w:val="20"/>
              </w:rPr>
              <w:t xml:space="preserve"> </w:t>
            </w:r>
            <w:r w:rsidRPr="004C4FA4">
              <w:rPr>
                <w:i/>
                <w:sz w:val="20"/>
                <w:szCs w:val="20"/>
              </w:rPr>
              <w:t>euro</w:t>
            </w:r>
            <w:r w:rsidRPr="000D3656">
              <w:rPr>
                <w:sz w:val="20"/>
                <w:szCs w:val="20"/>
              </w:rPr>
              <w:t xml:space="preserve"> apmēr</w:t>
            </w:r>
            <w:r w:rsidR="00DC6600">
              <w:rPr>
                <w:sz w:val="20"/>
                <w:szCs w:val="20"/>
              </w:rPr>
              <w:t>ā palielināti</w:t>
            </w:r>
            <w:r>
              <w:rPr>
                <w:sz w:val="20"/>
                <w:szCs w:val="20"/>
              </w:rPr>
              <w:t xml:space="preserve"> izdevumi </w:t>
            </w:r>
            <w:r w:rsidRPr="00AD2678">
              <w:rPr>
                <w:sz w:val="20"/>
                <w:szCs w:val="20"/>
              </w:rPr>
              <w:t>Eiropas Ekonomikas zonas un Norvēģijas finanšu instrumentu finansētā projekta “Divpusējās sadarbības fonds 2018. - 2025.gadam” īstenošanai (80.00.00 programma).</w:t>
            </w:r>
          </w:p>
        </w:tc>
      </w:tr>
      <w:tr w:rsidR="007C14ED" w:rsidRPr="000D3656" w14:paraId="4483789A" w14:textId="77777777" w:rsidTr="009B27EA">
        <w:tc>
          <w:tcPr>
            <w:tcW w:w="1570" w:type="dxa"/>
          </w:tcPr>
          <w:p w14:paraId="6744C27E" w14:textId="77777777" w:rsidR="007C14ED" w:rsidRPr="000D3656" w:rsidRDefault="007C14ED" w:rsidP="006A408B">
            <w:pPr>
              <w:tabs>
                <w:tab w:val="left" w:pos="0"/>
              </w:tabs>
              <w:jc w:val="both"/>
              <w:rPr>
                <w:sz w:val="20"/>
                <w:szCs w:val="20"/>
              </w:rPr>
            </w:pPr>
            <w:r w:rsidRPr="000D3656">
              <w:rPr>
                <w:sz w:val="20"/>
                <w:szCs w:val="20"/>
              </w:rPr>
              <w:t xml:space="preserve">FM </w:t>
            </w:r>
            <w:r>
              <w:rPr>
                <w:sz w:val="20"/>
                <w:szCs w:val="20"/>
              </w:rPr>
              <w:t>15.03.2021 rīk.Nr.154</w:t>
            </w:r>
          </w:p>
        </w:tc>
        <w:tc>
          <w:tcPr>
            <w:tcW w:w="7796" w:type="dxa"/>
          </w:tcPr>
          <w:p w14:paraId="53E648CB" w14:textId="77995258" w:rsidR="007C14ED" w:rsidRPr="00F6194B" w:rsidRDefault="007C14ED" w:rsidP="006A408B">
            <w:pPr>
              <w:jc w:val="both"/>
              <w:rPr>
                <w:sz w:val="27"/>
                <w:szCs w:val="27"/>
              </w:rPr>
            </w:pPr>
            <w:r>
              <w:rPr>
                <w:sz w:val="20"/>
                <w:szCs w:val="20"/>
              </w:rPr>
              <w:t>24 500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C14ED">
              <w:rPr>
                <w:sz w:val="20"/>
                <w:szCs w:val="20"/>
              </w:rPr>
              <w:t>Eiropas Ekonomikas zonas un Norvēģijas finanšu instrumentu finansētā projekta “Divpusējās sadarbības fonds 2018. - 2025.gadam” īstenošanai</w:t>
            </w:r>
            <w:r w:rsidRPr="00AD2678">
              <w:rPr>
                <w:sz w:val="20"/>
                <w:szCs w:val="20"/>
              </w:rPr>
              <w:t xml:space="preserve"> (80.00.00 programma).</w:t>
            </w:r>
          </w:p>
        </w:tc>
      </w:tr>
    </w:tbl>
    <w:p w14:paraId="3F89E2C6" w14:textId="77777777" w:rsidR="00AD2678" w:rsidRDefault="00AD267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7632B0" w14:paraId="4A6BBB41" w14:textId="77777777" w:rsidTr="00407346">
        <w:tc>
          <w:tcPr>
            <w:tcW w:w="1555" w:type="dxa"/>
            <w:shd w:val="clear" w:color="auto" w:fill="C5E0B3" w:themeFill="accent6" w:themeFillTint="66"/>
          </w:tcPr>
          <w:p w14:paraId="5572EF45" w14:textId="77777777" w:rsidR="007632B0" w:rsidRDefault="007632B0" w:rsidP="00407346">
            <w:pPr>
              <w:jc w:val="both"/>
              <w:rPr>
                <w:sz w:val="20"/>
                <w:szCs w:val="20"/>
              </w:rPr>
            </w:pPr>
            <w:r>
              <w:rPr>
                <w:sz w:val="20"/>
                <w:szCs w:val="20"/>
              </w:rPr>
              <w:t>71.07.00</w:t>
            </w:r>
          </w:p>
        </w:tc>
        <w:tc>
          <w:tcPr>
            <w:tcW w:w="3827" w:type="dxa"/>
            <w:shd w:val="clear" w:color="auto" w:fill="C5E0B3" w:themeFill="accent6" w:themeFillTint="66"/>
          </w:tcPr>
          <w:p w14:paraId="35520DDF" w14:textId="77777777" w:rsidR="007632B0" w:rsidRPr="007632B0" w:rsidRDefault="007632B0" w:rsidP="00407346">
            <w:pPr>
              <w:jc w:val="both"/>
              <w:rPr>
                <w:sz w:val="20"/>
                <w:szCs w:val="20"/>
              </w:rPr>
            </w:pPr>
            <w:r w:rsidRPr="007632B0">
              <w:rPr>
                <w:rFonts w:ascii="TimesNewRoman" w:eastAsia="Times New Roman" w:hAnsi="TimesNewRoman" w:cs="Arial"/>
                <w:bCs/>
                <w:sz w:val="20"/>
                <w:szCs w:val="20"/>
                <w:lang w:eastAsia="lv-LV"/>
              </w:rPr>
              <w:t>Eiropas Ekonomikas zonas un Norvēģijas finanšu instrumentu finansētie projekti</w:t>
            </w:r>
          </w:p>
        </w:tc>
        <w:tc>
          <w:tcPr>
            <w:tcW w:w="1276" w:type="dxa"/>
            <w:shd w:val="clear" w:color="auto" w:fill="C5E0B3" w:themeFill="accent6" w:themeFillTint="66"/>
          </w:tcPr>
          <w:p w14:paraId="482EFB97" w14:textId="6E15CFEA" w:rsidR="009B27EA" w:rsidRDefault="009B27EA" w:rsidP="009B27EA">
            <w:pPr>
              <w:jc w:val="both"/>
              <w:rPr>
                <w:rFonts w:ascii="TimesNewRoman" w:hAnsi="TimesNewRoman" w:cs="Arial"/>
                <w:sz w:val="20"/>
                <w:szCs w:val="20"/>
              </w:rPr>
            </w:pPr>
            <w:r>
              <w:rPr>
                <w:rFonts w:ascii="TimesNewRoman" w:hAnsi="TimesNewRoman" w:cs="Arial"/>
                <w:sz w:val="20"/>
                <w:szCs w:val="20"/>
              </w:rPr>
              <w:t>976 686</w:t>
            </w:r>
          </w:p>
          <w:p w14:paraId="27EAFBC1" w14:textId="62E4FE4D" w:rsidR="007632B0" w:rsidRDefault="007632B0" w:rsidP="00407346">
            <w:pPr>
              <w:jc w:val="both"/>
              <w:rPr>
                <w:sz w:val="20"/>
                <w:szCs w:val="20"/>
              </w:rPr>
            </w:pPr>
          </w:p>
        </w:tc>
        <w:tc>
          <w:tcPr>
            <w:tcW w:w="1275" w:type="dxa"/>
            <w:shd w:val="clear" w:color="auto" w:fill="C5E0B3" w:themeFill="accent6" w:themeFillTint="66"/>
          </w:tcPr>
          <w:p w14:paraId="7CC8E97C" w14:textId="4EC12523" w:rsidR="007632B0" w:rsidRDefault="0006555B" w:rsidP="00407346">
            <w:pPr>
              <w:jc w:val="both"/>
              <w:rPr>
                <w:sz w:val="20"/>
                <w:szCs w:val="20"/>
              </w:rPr>
            </w:pPr>
            <w:r>
              <w:rPr>
                <w:sz w:val="20"/>
                <w:szCs w:val="20"/>
              </w:rPr>
              <w:t>0</w:t>
            </w:r>
          </w:p>
        </w:tc>
        <w:tc>
          <w:tcPr>
            <w:tcW w:w="1411" w:type="dxa"/>
            <w:shd w:val="clear" w:color="auto" w:fill="C5E0B3" w:themeFill="accent6" w:themeFillTint="66"/>
          </w:tcPr>
          <w:p w14:paraId="00453002" w14:textId="11AC41A7" w:rsidR="009B27EA" w:rsidRDefault="009B27EA" w:rsidP="009B27EA">
            <w:pPr>
              <w:jc w:val="both"/>
              <w:rPr>
                <w:rFonts w:ascii="TimesNewRoman" w:hAnsi="TimesNewRoman" w:cs="Arial"/>
                <w:sz w:val="20"/>
                <w:szCs w:val="20"/>
              </w:rPr>
            </w:pPr>
            <w:r>
              <w:rPr>
                <w:rFonts w:ascii="TimesNewRoman" w:hAnsi="TimesNewRoman" w:cs="Arial"/>
                <w:sz w:val="20"/>
                <w:szCs w:val="20"/>
              </w:rPr>
              <w:t>976 686</w:t>
            </w:r>
          </w:p>
          <w:p w14:paraId="42B23A19" w14:textId="633BAC7A" w:rsidR="007632B0" w:rsidRDefault="007632B0" w:rsidP="00407346">
            <w:pPr>
              <w:jc w:val="both"/>
              <w:rPr>
                <w:sz w:val="20"/>
                <w:szCs w:val="20"/>
              </w:rPr>
            </w:pPr>
          </w:p>
        </w:tc>
      </w:tr>
    </w:tbl>
    <w:p w14:paraId="63DAC01B" w14:textId="77777777" w:rsidR="00BD6F31" w:rsidRDefault="00BD6F31" w:rsidP="00BD6F3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E021E8" w14:paraId="26E37F1A" w14:textId="77777777" w:rsidTr="00135547">
        <w:tc>
          <w:tcPr>
            <w:tcW w:w="1555" w:type="dxa"/>
            <w:shd w:val="clear" w:color="auto" w:fill="C5E0B3" w:themeFill="accent6" w:themeFillTint="66"/>
          </w:tcPr>
          <w:p w14:paraId="7CF0F96A" w14:textId="77777777" w:rsidR="00E021E8" w:rsidRDefault="00E021E8" w:rsidP="00DC3B4B">
            <w:pPr>
              <w:jc w:val="both"/>
              <w:rPr>
                <w:sz w:val="20"/>
                <w:szCs w:val="20"/>
              </w:rPr>
            </w:pPr>
            <w:r>
              <w:rPr>
                <w:sz w:val="20"/>
                <w:szCs w:val="20"/>
              </w:rPr>
              <w:lastRenderedPageBreak/>
              <w:t>73.06.00</w:t>
            </w:r>
          </w:p>
        </w:tc>
        <w:tc>
          <w:tcPr>
            <w:tcW w:w="3827" w:type="dxa"/>
            <w:shd w:val="clear" w:color="auto" w:fill="C5E0B3" w:themeFill="accent6" w:themeFillTint="66"/>
          </w:tcPr>
          <w:p w14:paraId="439D3F82" w14:textId="77777777" w:rsidR="00E021E8" w:rsidRDefault="00E021E8" w:rsidP="00DC3B4B">
            <w:pPr>
              <w:jc w:val="both"/>
              <w:rPr>
                <w:sz w:val="20"/>
                <w:szCs w:val="20"/>
              </w:rPr>
            </w:pPr>
            <w:r w:rsidRPr="00E021E8">
              <w:rPr>
                <w:sz w:val="20"/>
                <w:szCs w:val="20"/>
              </w:rPr>
              <w:t>Eiropas Komisijas (kopā ar iesaistītajām dalībvalstīm) un tabakas ražotāju nolīgumu ietvaros piešķirtie finanšu līdzekļi</w:t>
            </w:r>
          </w:p>
        </w:tc>
        <w:tc>
          <w:tcPr>
            <w:tcW w:w="1276" w:type="dxa"/>
            <w:shd w:val="clear" w:color="auto" w:fill="C5E0B3" w:themeFill="accent6" w:themeFillTint="66"/>
          </w:tcPr>
          <w:p w14:paraId="773BC9CF" w14:textId="3E7E434A" w:rsidR="009B27EA" w:rsidRDefault="009B27EA" w:rsidP="009B27EA">
            <w:pPr>
              <w:jc w:val="both"/>
              <w:rPr>
                <w:rFonts w:ascii="TimesNewRoman" w:hAnsi="TimesNewRoman" w:cs="Arial"/>
                <w:sz w:val="20"/>
                <w:szCs w:val="20"/>
              </w:rPr>
            </w:pPr>
            <w:r>
              <w:rPr>
                <w:rFonts w:ascii="TimesNewRoman" w:hAnsi="TimesNewRoman" w:cs="Arial"/>
                <w:sz w:val="20"/>
                <w:szCs w:val="20"/>
              </w:rPr>
              <w:t>590 598</w:t>
            </w:r>
          </w:p>
          <w:p w14:paraId="029A3C91" w14:textId="22B70EE6" w:rsidR="00E021E8" w:rsidRDefault="00E021E8" w:rsidP="00DC3B4B">
            <w:pPr>
              <w:jc w:val="both"/>
              <w:rPr>
                <w:sz w:val="20"/>
                <w:szCs w:val="20"/>
              </w:rPr>
            </w:pPr>
          </w:p>
        </w:tc>
        <w:tc>
          <w:tcPr>
            <w:tcW w:w="1275" w:type="dxa"/>
            <w:shd w:val="clear" w:color="auto" w:fill="C5E0B3" w:themeFill="accent6" w:themeFillTint="66"/>
          </w:tcPr>
          <w:p w14:paraId="72122E16" w14:textId="413351DF" w:rsidR="00E021E8" w:rsidRDefault="0006555B" w:rsidP="00DC3B4B">
            <w:pPr>
              <w:jc w:val="both"/>
              <w:rPr>
                <w:sz w:val="20"/>
                <w:szCs w:val="20"/>
              </w:rPr>
            </w:pPr>
            <w:r>
              <w:rPr>
                <w:sz w:val="20"/>
                <w:szCs w:val="20"/>
              </w:rPr>
              <w:t>0</w:t>
            </w:r>
          </w:p>
        </w:tc>
        <w:tc>
          <w:tcPr>
            <w:tcW w:w="1411" w:type="dxa"/>
            <w:shd w:val="clear" w:color="auto" w:fill="C5E0B3" w:themeFill="accent6" w:themeFillTint="66"/>
          </w:tcPr>
          <w:p w14:paraId="13A77681" w14:textId="4ED27826" w:rsidR="009B27EA" w:rsidRDefault="009B27EA" w:rsidP="009B27EA">
            <w:pPr>
              <w:jc w:val="both"/>
              <w:rPr>
                <w:rFonts w:ascii="TimesNewRoman" w:hAnsi="TimesNewRoman" w:cs="Arial"/>
                <w:sz w:val="20"/>
                <w:szCs w:val="20"/>
              </w:rPr>
            </w:pPr>
            <w:r>
              <w:rPr>
                <w:rFonts w:ascii="TimesNewRoman" w:hAnsi="TimesNewRoman" w:cs="Arial"/>
                <w:sz w:val="20"/>
                <w:szCs w:val="20"/>
              </w:rPr>
              <w:t>590 598</w:t>
            </w:r>
          </w:p>
          <w:p w14:paraId="3E7EF0AA" w14:textId="784388E0" w:rsidR="00E021E8" w:rsidRDefault="00E021E8" w:rsidP="00DC3B4B">
            <w:pPr>
              <w:jc w:val="both"/>
              <w:rPr>
                <w:sz w:val="20"/>
                <w:szCs w:val="20"/>
              </w:rPr>
            </w:pPr>
          </w:p>
        </w:tc>
      </w:tr>
    </w:tbl>
    <w:p w14:paraId="008FDE05" w14:textId="77777777" w:rsidR="004F7BED" w:rsidRDefault="004F7BED"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E021E8" w14:paraId="701EC818" w14:textId="77777777" w:rsidTr="00135547">
        <w:tc>
          <w:tcPr>
            <w:tcW w:w="1555" w:type="dxa"/>
            <w:shd w:val="clear" w:color="auto" w:fill="C5E0B3" w:themeFill="accent6" w:themeFillTint="66"/>
          </w:tcPr>
          <w:p w14:paraId="2A450391" w14:textId="77777777" w:rsidR="00E021E8" w:rsidRDefault="00E021E8" w:rsidP="00DC3B4B">
            <w:pPr>
              <w:jc w:val="both"/>
              <w:rPr>
                <w:sz w:val="20"/>
                <w:szCs w:val="20"/>
              </w:rPr>
            </w:pPr>
            <w:r>
              <w:rPr>
                <w:sz w:val="20"/>
                <w:szCs w:val="20"/>
              </w:rPr>
              <w:t>73.07.00</w:t>
            </w:r>
          </w:p>
        </w:tc>
        <w:tc>
          <w:tcPr>
            <w:tcW w:w="3827" w:type="dxa"/>
            <w:shd w:val="clear" w:color="auto" w:fill="C5E0B3" w:themeFill="accent6" w:themeFillTint="66"/>
          </w:tcPr>
          <w:p w14:paraId="34A6896D" w14:textId="77777777" w:rsidR="00E021E8" w:rsidRDefault="00E021E8" w:rsidP="00DC3B4B">
            <w:pPr>
              <w:jc w:val="both"/>
              <w:rPr>
                <w:sz w:val="20"/>
                <w:szCs w:val="20"/>
              </w:rPr>
            </w:pPr>
            <w:r w:rsidRPr="00E021E8">
              <w:rPr>
                <w:sz w:val="20"/>
                <w:szCs w:val="20"/>
              </w:rPr>
              <w:t>Eiropas Kopienas finansētie projekti iekšējā tirgus uzlabošanai nodokļu un muitas sistēmā</w:t>
            </w:r>
          </w:p>
        </w:tc>
        <w:tc>
          <w:tcPr>
            <w:tcW w:w="1276" w:type="dxa"/>
            <w:shd w:val="clear" w:color="auto" w:fill="C5E0B3" w:themeFill="accent6" w:themeFillTint="66"/>
          </w:tcPr>
          <w:p w14:paraId="744F5CFF" w14:textId="52F284A6" w:rsidR="009B27EA" w:rsidRDefault="009B27EA" w:rsidP="009B27EA">
            <w:pPr>
              <w:jc w:val="both"/>
              <w:rPr>
                <w:rFonts w:ascii="TimesNewRoman" w:hAnsi="TimesNewRoman" w:cs="Arial"/>
                <w:sz w:val="20"/>
                <w:szCs w:val="20"/>
              </w:rPr>
            </w:pPr>
            <w:r>
              <w:rPr>
                <w:rFonts w:ascii="TimesNewRoman" w:hAnsi="TimesNewRoman" w:cs="Arial"/>
                <w:sz w:val="20"/>
                <w:szCs w:val="20"/>
              </w:rPr>
              <w:t>142 833</w:t>
            </w:r>
          </w:p>
          <w:p w14:paraId="73F2DEF8" w14:textId="03F14D75" w:rsidR="00E021E8" w:rsidRDefault="00E021E8" w:rsidP="00DC3B4B">
            <w:pPr>
              <w:jc w:val="both"/>
              <w:rPr>
                <w:sz w:val="20"/>
                <w:szCs w:val="20"/>
              </w:rPr>
            </w:pPr>
          </w:p>
        </w:tc>
        <w:tc>
          <w:tcPr>
            <w:tcW w:w="1275" w:type="dxa"/>
            <w:shd w:val="clear" w:color="auto" w:fill="C5E0B3" w:themeFill="accent6" w:themeFillTint="66"/>
          </w:tcPr>
          <w:p w14:paraId="63CFA72C" w14:textId="60A48EA4" w:rsidR="00E021E8" w:rsidRDefault="0006555B" w:rsidP="00DC3B4B">
            <w:pPr>
              <w:jc w:val="both"/>
              <w:rPr>
                <w:sz w:val="20"/>
                <w:szCs w:val="20"/>
              </w:rPr>
            </w:pPr>
            <w:r>
              <w:rPr>
                <w:sz w:val="20"/>
                <w:szCs w:val="20"/>
              </w:rPr>
              <w:t>0</w:t>
            </w:r>
          </w:p>
        </w:tc>
        <w:tc>
          <w:tcPr>
            <w:tcW w:w="1411" w:type="dxa"/>
            <w:shd w:val="clear" w:color="auto" w:fill="C5E0B3" w:themeFill="accent6" w:themeFillTint="66"/>
          </w:tcPr>
          <w:p w14:paraId="22D7AF23" w14:textId="7ADDFE04" w:rsidR="009B27EA" w:rsidRDefault="009B27EA" w:rsidP="009B27EA">
            <w:pPr>
              <w:jc w:val="both"/>
              <w:rPr>
                <w:rFonts w:ascii="TimesNewRoman" w:hAnsi="TimesNewRoman" w:cs="Arial"/>
                <w:sz w:val="20"/>
                <w:szCs w:val="20"/>
              </w:rPr>
            </w:pPr>
            <w:r>
              <w:rPr>
                <w:rFonts w:ascii="TimesNewRoman" w:hAnsi="TimesNewRoman" w:cs="Arial"/>
                <w:sz w:val="20"/>
                <w:szCs w:val="20"/>
              </w:rPr>
              <w:t>142 833</w:t>
            </w:r>
          </w:p>
          <w:p w14:paraId="1C291BDE" w14:textId="63C34440" w:rsidR="00E021E8" w:rsidRDefault="00E021E8" w:rsidP="00DC3B4B">
            <w:pPr>
              <w:jc w:val="both"/>
              <w:rPr>
                <w:sz w:val="20"/>
                <w:szCs w:val="20"/>
              </w:rPr>
            </w:pPr>
          </w:p>
        </w:tc>
      </w:tr>
    </w:tbl>
    <w:p w14:paraId="5EEE123B" w14:textId="77777777" w:rsidR="00BD6F31" w:rsidRDefault="00BD6F31" w:rsidP="00BD6F3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474A5" w14:paraId="525C34C3" w14:textId="77777777" w:rsidTr="00396AD1">
        <w:tc>
          <w:tcPr>
            <w:tcW w:w="1555" w:type="dxa"/>
            <w:shd w:val="clear" w:color="auto" w:fill="C5E0B3" w:themeFill="accent6" w:themeFillTint="66"/>
          </w:tcPr>
          <w:p w14:paraId="004AB97D" w14:textId="77777777" w:rsidR="00B474A5" w:rsidRDefault="00B474A5" w:rsidP="00DC3B4B">
            <w:pPr>
              <w:jc w:val="both"/>
              <w:rPr>
                <w:sz w:val="20"/>
                <w:szCs w:val="20"/>
              </w:rPr>
            </w:pPr>
            <w:r>
              <w:rPr>
                <w:sz w:val="20"/>
                <w:szCs w:val="20"/>
              </w:rPr>
              <w:t>73.08.00</w:t>
            </w:r>
          </w:p>
        </w:tc>
        <w:tc>
          <w:tcPr>
            <w:tcW w:w="3827" w:type="dxa"/>
            <w:shd w:val="clear" w:color="auto" w:fill="C5E0B3" w:themeFill="accent6" w:themeFillTint="66"/>
          </w:tcPr>
          <w:p w14:paraId="4DBAAA54" w14:textId="77777777" w:rsidR="00B474A5" w:rsidRDefault="00B474A5" w:rsidP="00DC3B4B">
            <w:pPr>
              <w:jc w:val="both"/>
              <w:rPr>
                <w:sz w:val="20"/>
                <w:szCs w:val="20"/>
              </w:rPr>
            </w:pPr>
            <w:r w:rsidRPr="00B474A5">
              <w:rPr>
                <w:sz w:val="20"/>
                <w:szCs w:val="20"/>
              </w:rPr>
              <w:t>Valsts ieņēmumu dienesta īstenotie projekti finansiālo interešu aizsardzības jomā</w:t>
            </w:r>
          </w:p>
        </w:tc>
        <w:tc>
          <w:tcPr>
            <w:tcW w:w="1276" w:type="dxa"/>
            <w:shd w:val="clear" w:color="auto" w:fill="C5E0B3" w:themeFill="accent6" w:themeFillTint="66"/>
          </w:tcPr>
          <w:p w14:paraId="4841060B" w14:textId="67DBC13B" w:rsidR="0006555B" w:rsidRDefault="0006555B" w:rsidP="0006555B">
            <w:pPr>
              <w:jc w:val="both"/>
              <w:rPr>
                <w:rFonts w:ascii="TimesNewRoman" w:hAnsi="TimesNewRoman" w:cs="Arial"/>
                <w:sz w:val="20"/>
                <w:szCs w:val="20"/>
              </w:rPr>
            </w:pPr>
            <w:r>
              <w:rPr>
                <w:rFonts w:ascii="TimesNewRoman" w:hAnsi="TimesNewRoman" w:cs="Arial"/>
                <w:sz w:val="20"/>
                <w:szCs w:val="20"/>
              </w:rPr>
              <w:t>13 062</w:t>
            </w:r>
          </w:p>
          <w:p w14:paraId="0D254205" w14:textId="645F28AB" w:rsidR="00B474A5" w:rsidRDefault="00B474A5" w:rsidP="00DC3B4B">
            <w:pPr>
              <w:jc w:val="both"/>
              <w:rPr>
                <w:sz w:val="20"/>
                <w:szCs w:val="20"/>
              </w:rPr>
            </w:pPr>
          </w:p>
        </w:tc>
        <w:tc>
          <w:tcPr>
            <w:tcW w:w="1275" w:type="dxa"/>
            <w:shd w:val="clear" w:color="auto" w:fill="C5E0B3" w:themeFill="accent6" w:themeFillTint="66"/>
          </w:tcPr>
          <w:p w14:paraId="69627216" w14:textId="1694FBA5" w:rsidR="00B474A5" w:rsidRDefault="0006555B" w:rsidP="00DC3B4B">
            <w:pPr>
              <w:jc w:val="both"/>
              <w:rPr>
                <w:sz w:val="20"/>
                <w:szCs w:val="20"/>
              </w:rPr>
            </w:pPr>
            <w:r>
              <w:rPr>
                <w:sz w:val="20"/>
                <w:szCs w:val="20"/>
              </w:rPr>
              <w:t>39 800</w:t>
            </w:r>
          </w:p>
        </w:tc>
        <w:tc>
          <w:tcPr>
            <w:tcW w:w="1411" w:type="dxa"/>
            <w:shd w:val="clear" w:color="auto" w:fill="C5E0B3" w:themeFill="accent6" w:themeFillTint="66"/>
          </w:tcPr>
          <w:p w14:paraId="52AAE8E5" w14:textId="2CF75979" w:rsidR="0006555B" w:rsidRDefault="0006555B" w:rsidP="0006555B">
            <w:pPr>
              <w:jc w:val="both"/>
              <w:rPr>
                <w:rFonts w:ascii="TimesNewRoman" w:hAnsi="TimesNewRoman" w:cs="Arial"/>
                <w:sz w:val="20"/>
                <w:szCs w:val="20"/>
              </w:rPr>
            </w:pPr>
            <w:r>
              <w:rPr>
                <w:rFonts w:ascii="TimesNewRoman" w:hAnsi="TimesNewRoman" w:cs="Arial"/>
                <w:sz w:val="20"/>
                <w:szCs w:val="20"/>
              </w:rPr>
              <w:t>52 862</w:t>
            </w:r>
          </w:p>
          <w:p w14:paraId="00BF9FA5" w14:textId="23EACB19" w:rsidR="00B474A5" w:rsidRDefault="00B474A5" w:rsidP="00DC3B4B">
            <w:pPr>
              <w:jc w:val="both"/>
              <w:rPr>
                <w:sz w:val="20"/>
                <w:szCs w:val="20"/>
              </w:rPr>
            </w:pPr>
          </w:p>
        </w:tc>
      </w:tr>
    </w:tbl>
    <w:p w14:paraId="3661030B" w14:textId="373AFC3E" w:rsidR="00DB5FA3" w:rsidRDefault="0006555B" w:rsidP="00DC3B4B">
      <w:pPr>
        <w:jc w:val="both"/>
        <w:rPr>
          <w:i/>
          <w:sz w:val="20"/>
          <w:szCs w:val="20"/>
        </w:rPr>
      </w:pPr>
      <w:r>
        <w:rPr>
          <w:noProof/>
          <w:lang w:eastAsia="lv-LV"/>
        </w:rPr>
        <w:drawing>
          <wp:inline distT="0" distB="0" distL="0" distR="0" wp14:anchorId="6CEB97A2" wp14:editId="78A0A1C4">
            <wp:extent cx="5939790" cy="1978660"/>
            <wp:effectExtent l="0" t="0" r="3810" b="254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B3C03" w:rsidRPr="000D3656" w14:paraId="69570CB5" w14:textId="77777777" w:rsidTr="0006555B">
        <w:tc>
          <w:tcPr>
            <w:tcW w:w="1570" w:type="dxa"/>
          </w:tcPr>
          <w:p w14:paraId="5A4473C2" w14:textId="77777777" w:rsidR="00FB3C03" w:rsidRPr="000D3656" w:rsidRDefault="00FB3C03"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0F19BC3C" w14:textId="06397832" w:rsidR="00FB3C03" w:rsidRPr="00A51878" w:rsidRDefault="00FB3C03" w:rsidP="009F5D5A">
            <w:pPr>
              <w:jc w:val="both"/>
              <w:rPr>
                <w:sz w:val="28"/>
                <w:szCs w:val="28"/>
                <w:lang w:eastAsia="lv-LV"/>
              </w:rPr>
            </w:pPr>
            <w:r>
              <w:rPr>
                <w:sz w:val="20"/>
                <w:szCs w:val="20"/>
              </w:rPr>
              <w:t>39 800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FB3C03">
              <w:rPr>
                <w:sz w:val="20"/>
                <w:szCs w:val="20"/>
              </w:rPr>
              <w:t>lai nodrošinātu projekta “Austrumu un dienvidaustrumu sauszemes robežas muitas ekspertu grupas 3.fāzes (CELBET 3)” īstenošanu (ĀFP).</w:t>
            </w:r>
          </w:p>
        </w:tc>
      </w:tr>
    </w:tbl>
    <w:p w14:paraId="33D68731" w14:textId="77777777" w:rsidR="006A5025" w:rsidRDefault="006A502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021E8" w14:paraId="5C074327" w14:textId="77777777" w:rsidTr="00C70835">
        <w:tc>
          <w:tcPr>
            <w:tcW w:w="1555" w:type="dxa"/>
            <w:shd w:val="clear" w:color="auto" w:fill="C5E0B3" w:themeFill="accent6" w:themeFillTint="66"/>
          </w:tcPr>
          <w:p w14:paraId="480D3AD7" w14:textId="77777777" w:rsidR="00E021E8" w:rsidRDefault="00E021E8" w:rsidP="00DC3B4B">
            <w:pPr>
              <w:jc w:val="both"/>
              <w:rPr>
                <w:sz w:val="20"/>
                <w:szCs w:val="20"/>
              </w:rPr>
            </w:pPr>
            <w:r>
              <w:rPr>
                <w:sz w:val="20"/>
                <w:szCs w:val="20"/>
              </w:rPr>
              <w:t>97.00.00</w:t>
            </w:r>
          </w:p>
        </w:tc>
        <w:tc>
          <w:tcPr>
            <w:tcW w:w="3827" w:type="dxa"/>
            <w:shd w:val="clear" w:color="auto" w:fill="C5E0B3" w:themeFill="accent6" w:themeFillTint="66"/>
          </w:tcPr>
          <w:p w14:paraId="3E97345B" w14:textId="77777777" w:rsidR="00E021E8" w:rsidRDefault="00E021E8" w:rsidP="00DC3B4B">
            <w:pPr>
              <w:jc w:val="both"/>
              <w:rPr>
                <w:sz w:val="20"/>
                <w:szCs w:val="20"/>
              </w:rPr>
            </w:pPr>
            <w:r w:rsidRPr="00E021E8">
              <w:rPr>
                <w:sz w:val="20"/>
                <w:szCs w:val="20"/>
              </w:rPr>
              <w:t>Nozaru vadība un politikas plānošana</w:t>
            </w:r>
          </w:p>
        </w:tc>
        <w:tc>
          <w:tcPr>
            <w:tcW w:w="1276" w:type="dxa"/>
            <w:shd w:val="clear" w:color="auto" w:fill="C5E0B3" w:themeFill="accent6" w:themeFillTint="66"/>
          </w:tcPr>
          <w:p w14:paraId="49C05043" w14:textId="3EF190FD" w:rsidR="00E021E8" w:rsidRPr="0006555B" w:rsidRDefault="0006555B" w:rsidP="00DC3B4B">
            <w:pPr>
              <w:jc w:val="both"/>
              <w:rPr>
                <w:rFonts w:ascii="TimesNewRoman" w:hAnsi="TimesNewRoman" w:cs="Arial"/>
                <w:sz w:val="20"/>
                <w:szCs w:val="20"/>
              </w:rPr>
            </w:pPr>
            <w:r>
              <w:rPr>
                <w:rFonts w:ascii="TimesNewRoman" w:hAnsi="TimesNewRoman" w:cs="Arial"/>
                <w:sz w:val="20"/>
                <w:szCs w:val="20"/>
              </w:rPr>
              <w:t>12 975 801</w:t>
            </w:r>
          </w:p>
        </w:tc>
        <w:tc>
          <w:tcPr>
            <w:tcW w:w="1275" w:type="dxa"/>
            <w:shd w:val="clear" w:color="auto" w:fill="C5E0B3" w:themeFill="accent6" w:themeFillTint="66"/>
          </w:tcPr>
          <w:p w14:paraId="71D405EF" w14:textId="4A5BA831" w:rsidR="00E021E8" w:rsidRDefault="0006555B" w:rsidP="00DC3B4B">
            <w:pPr>
              <w:jc w:val="both"/>
              <w:rPr>
                <w:sz w:val="20"/>
                <w:szCs w:val="20"/>
              </w:rPr>
            </w:pPr>
            <w:r>
              <w:rPr>
                <w:sz w:val="20"/>
                <w:szCs w:val="20"/>
              </w:rPr>
              <w:t>0</w:t>
            </w:r>
          </w:p>
        </w:tc>
        <w:tc>
          <w:tcPr>
            <w:tcW w:w="1411" w:type="dxa"/>
            <w:shd w:val="clear" w:color="auto" w:fill="C5E0B3" w:themeFill="accent6" w:themeFillTint="66"/>
          </w:tcPr>
          <w:p w14:paraId="6DF49BBB" w14:textId="44F0D93C" w:rsidR="00E021E8" w:rsidRPr="00821B2B" w:rsidRDefault="0006555B" w:rsidP="00DC3B4B">
            <w:pPr>
              <w:jc w:val="both"/>
              <w:rPr>
                <w:rFonts w:ascii="TimesNewRoman" w:hAnsi="TimesNewRoman" w:cs="Arial"/>
                <w:sz w:val="20"/>
                <w:szCs w:val="20"/>
              </w:rPr>
            </w:pPr>
            <w:r>
              <w:rPr>
                <w:rFonts w:ascii="TimesNewRoman" w:hAnsi="TimesNewRoman" w:cs="Arial"/>
                <w:sz w:val="20"/>
                <w:szCs w:val="20"/>
              </w:rPr>
              <w:t>12 975 801</w:t>
            </w:r>
          </w:p>
        </w:tc>
      </w:tr>
    </w:tbl>
    <w:p w14:paraId="5B6B10C1" w14:textId="77777777" w:rsidR="00BD6F31" w:rsidRDefault="00BD6F31" w:rsidP="00BD6F3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D54880" w14:paraId="1530FABA" w14:textId="77777777" w:rsidTr="001444DC">
        <w:tc>
          <w:tcPr>
            <w:tcW w:w="1555" w:type="dxa"/>
            <w:shd w:val="clear" w:color="auto" w:fill="C5E0B3" w:themeFill="accent6" w:themeFillTint="66"/>
          </w:tcPr>
          <w:p w14:paraId="21D7E694" w14:textId="77777777" w:rsidR="00D54880" w:rsidRDefault="00D54880" w:rsidP="00DC3B4B">
            <w:pPr>
              <w:jc w:val="both"/>
              <w:rPr>
                <w:sz w:val="20"/>
                <w:szCs w:val="20"/>
              </w:rPr>
            </w:pPr>
            <w:r>
              <w:rPr>
                <w:sz w:val="20"/>
                <w:szCs w:val="20"/>
              </w:rPr>
              <w:t>99.00.00</w:t>
            </w:r>
          </w:p>
        </w:tc>
        <w:tc>
          <w:tcPr>
            <w:tcW w:w="3827" w:type="dxa"/>
            <w:shd w:val="clear" w:color="auto" w:fill="C5E0B3" w:themeFill="accent6" w:themeFillTint="66"/>
          </w:tcPr>
          <w:p w14:paraId="72B578C1" w14:textId="77777777" w:rsidR="00D54880" w:rsidRDefault="00D54880" w:rsidP="00DC3B4B">
            <w:pPr>
              <w:jc w:val="both"/>
              <w:rPr>
                <w:sz w:val="20"/>
                <w:szCs w:val="20"/>
              </w:rPr>
            </w:pPr>
            <w:r>
              <w:rPr>
                <w:sz w:val="20"/>
                <w:szCs w:val="20"/>
              </w:rPr>
              <w:t>Līdzekļu neparedzētiem gadījumiem izlietojums</w:t>
            </w:r>
          </w:p>
        </w:tc>
        <w:tc>
          <w:tcPr>
            <w:tcW w:w="1276" w:type="dxa"/>
            <w:shd w:val="clear" w:color="auto" w:fill="C5E0B3" w:themeFill="accent6" w:themeFillTint="66"/>
          </w:tcPr>
          <w:p w14:paraId="36E67EC6" w14:textId="77777777" w:rsidR="00D54880" w:rsidRDefault="002B014D" w:rsidP="00DC3B4B">
            <w:pPr>
              <w:jc w:val="both"/>
              <w:rPr>
                <w:sz w:val="20"/>
                <w:szCs w:val="20"/>
              </w:rPr>
            </w:pPr>
            <w:r>
              <w:rPr>
                <w:sz w:val="20"/>
                <w:szCs w:val="20"/>
              </w:rPr>
              <w:t>0</w:t>
            </w:r>
          </w:p>
        </w:tc>
        <w:tc>
          <w:tcPr>
            <w:tcW w:w="1275" w:type="dxa"/>
            <w:shd w:val="clear" w:color="auto" w:fill="C5E0B3" w:themeFill="accent6" w:themeFillTint="66"/>
          </w:tcPr>
          <w:p w14:paraId="439A32BE" w14:textId="1AECF90B" w:rsidR="00D54880" w:rsidRPr="0006555B" w:rsidRDefault="0006555B" w:rsidP="00DC3B4B">
            <w:pPr>
              <w:jc w:val="both"/>
              <w:rPr>
                <w:rFonts w:ascii="TimesNewRoman" w:hAnsi="TimesNewRoman" w:cs="Arial"/>
                <w:sz w:val="20"/>
                <w:szCs w:val="20"/>
              </w:rPr>
            </w:pPr>
            <w:r>
              <w:rPr>
                <w:rFonts w:ascii="TimesNewRoman" w:hAnsi="TimesNewRoman" w:cs="Arial"/>
                <w:sz w:val="20"/>
                <w:szCs w:val="20"/>
              </w:rPr>
              <w:t>320 070 988</w:t>
            </w:r>
          </w:p>
        </w:tc>
        <w:tc>
          <w:tcPr>
            <w:tcW w:w="1411" w:type="dxa"/>
            <w:shd w:val="clear" w:color="auto" w:fill="C5E0B3" w:themeFill="accent6" w:themeFillTint="66"/>
          </w:tcPr>
          <w:p w14:paraId="55075411" w14:textId="1AAE04A1" w:rsidR="00D54880" w:rsidRDefault="0006555B" w:rsidP="00DC3B4B">
            <w:pPr>
              <w:jc w:val="both"/>
              <w:rPr>
                <w:sz w:val="20"/>
                <w:szCs w:val="20"/>
              </w:rPr>
            </w:pPr>
            <w:r>
              <w:rPr>
                <w:rFonts w:ascii="TimesNewRoman" w:hAnsi="TimesNewRoman" w:cs="Arial"/>
                <w:sz w:val="20"/>
                <w:szCs w:val="20"/>
              </w:rPr>
              <w:t>320 070 988</w:t>
            </w:r>
          </w:p>
        </w:tc>
      </w:tr>
    </w:tbl>
    <w:p w14:paraId="130F704A" w14:textId="2164C3E8" w:rsidR="00F50282" w:rsidRDefault="0006555B" w:rsidP="00DC3B4B">
      <w:pPr>
        <w:jc w:val="both"/>
        <w:rPr>
          <w:b/>
          <w:sz w:val="28"/>
          <w:szCs w:val="28"/>
        </w:rPr>
      </w:pPr>
      <w:r>
        <w:rPr>
          <w:noProof/>
          <w:lang w:eastAsia="lv-LV"/>
        </w:rPr>
        <w:drawing>
          <wp:inline distT="0" distB="0" distL="0" distR="0" wp14:anchorId="31BC5008" wp14:editId="456AC99A">
            <wp:extent cx="5939790" cy="1978660"/>
            <wp:effectExtent l="0" t="0" r="3810" b="254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bl>
      <w:tblPr>
        <w:tblStyle w:val="TableGrid"/>
        <w:tblW w:w="9366" w:type="dxa"/>
        <w:tblInd w:w="-15" w:type="dxa"/>
        <w:tblLook w:val="04A0" w:firstRow="1" w:lastRow="0" w:firstColumn="1" w:lastColumn="0" w:noHBand="0" w:noVBand="1"/>
      </w:tblPr>
      <w:tblGrid>
        <w:gridCol w:w="1570"/>
        <w:gridCol w:w="7796"/>
      </w:tblGrid>
      <w:tr w:rsidR="00923258" w:rsidRPr="000D3656" w14:paraId="72F644CB" w14:textId="77777777" w:rsidTr="0006555B">
        <w:tc>
          <w:tcPr>
            <w:tcW w:w="1570" w:type="dxa"/>
            <w:tcBorders>
              <w:top w:val="nil"/>
              <w:left w:val="nil"/>
              <w:bottom w:val="nil"/>
              <w:right w:val="nil"/>
            </w:tcBorders>
          </w:tcPr>
          <w:p w14:paraId="0767BD0A" w14:textId="7ECB9331" w:rsidR="00923258" w:rsidRPr="000D3656" w:rsidRDefault="00923258" w:rsidP="00F877D5">
            <w:pPr>
              <w:tabs>
                <w:tab w:val="left" w:pos="0"/>
              </w:tabs>
              <w:jc w:val="both"/>
              <w:rPr>
                <w:sz w:val="20"/>
                <w:szCs w:val="20"/>
              </w:rPr>
            </w:pPr>
            <w:r w:rsidRPr="000D3656">
              <w:rPr>
                <w:sz w:val="20"/>
                <w:szCs w:val="20"/>
              </w:rPr>
              <w:t xml:space="preserve">FM </w:t>
            </w:r>
            <w:r>
              <w:rPr>
                <w:sz w:val="20"/>
                <w:szCs w:val="20"/>
              </w:rPr>
              <w:t>0</w:t>
            </w:r>
            <w:r w:rsidR="004412DB">
              <w:rPr>
                <w:sz w:val="20"/>
                <w:szCs w:val="20"/>
              </w:rPr>
              <w:t>5</w:t>
            </w:r>
            <w:r>
              <w:rPr>
                <w:sz w:val="20"/>
                <w:szCs w:val="20"/>
              </w:rPr>
              <w:t>.</w:t>
            </w:r>
            <w:r w:rsidR="004412DB">
              <w:rPr>
                <w:sz w:val="20"/>
                <w:szCs w:val="20"/>
              </w:rPr>
              <w:t>01</w:t>
            </w:r>
            <w:r>
              <w:rPr>
                <w:sz w:val="20"/>
                <w:szCs w:val="20"/>
              </w:rPr>
              <w:t>.202</w:t>
            </w:r>
            <w:r w:rsidR="004412DB">
              <w:rPr>
                <w:sz w:val="20"/>
                <w:szCs w:val="20"/>
              </w:rPr>
              <w:t>1</w:t>
            </w:r>
            <w:r>
              <w:rPr>
                <w:sz w:val="20"/>
                <w:szCs w:val="20"/>
              </w:rPr>
              <w:t xml:space="preserve"> rīk.Nr.</w:t>
            </w:r>
            <w:r w:rsidR="004412DB">
              <w:rPr>
                <w:sz w:val="20"/>
                <w:szCs w:val="20"/>
              </w:rPr>
              <w:t>4</w:t>
            </w:r>
          </w:p>
        </w:tc>
        <w:tc>
          <w:tcPr>
            <w:tcW w:w="7796" w:type="dxa"/>
            <w:tcBorders>
              <w:top w:val="nil"/>
              <w:left w:val="nil"/>
              <w:bottom w:val="nil"/>
              <w:right w:val="nil"/>
            </w:tcBorders>
          </w:tcPr>
          <w:p w14:paraId="31CBCFF9" w14:textId="6121826F" w:rsidR="00923258" w:rsidRPr="005D485F" w:rsidRDefault="004412DB" w:rsidP="00F877D5">
            <w:pPr>
              <w:jc w:val="both"/>
              <w:rPr>
                <w:color w:val="000000"/>
                <w:sz w:val="27"/>
                <w:szCs w:val="27"/>
              </w:rPr>
            </w:pPr>
            <w:r>
              <w:rPr>
                <w:sz w:val="20"/>
                <w:szCs w:val="20"/>
              </w:rPr>
              <w:t>10 000 000</w:t>
            </w:r>
            <w:r w:rsidR="00923258" w:rsidRPr="000D3656">
              <w:rPr>
                <w:sz w:val="20"/>
                <w:szCs w:val="20"/>
              </w:rPr>
              <w:t xml:space="preserve"> </w:t>
            </w:r>
            <w:r w:rsidR="00923258" w:rsidRPr="004C4FA4">
              <w:rPr>
                <w:i/>
                <w:sz w:val="20"/>
                <w:szCs w:val="20"/>
              </w:rPr>
              <w:t>euro</w:t>
            </w:r>
            <w:r w:rsidR="00923258" w:rsidRPr="000D3656">
              <w:rPr>
                <w:sz w:val="20"/>
                <w:szCs w:val="20"/>
              </w:rPr>
              <w:t xml:space="preserve"> apmēr</w:t>
            </w:r>
            <w:r w:rsidR="00923258">
              <w:rPr>
                <w:sz w:val="20"/>
                <w:szCs w:val="20"/>
              </w:rPr>
              <w:t xml:space="preserve">ā palielināti izdevumi, </w:t>
            </w:r>
            <w:r w:rsidRPr="004412DB">
              <w:rPr>
                <w:sz w:val="20"/>
                <w:szCs w:val="20"/>
              </w:rPr>
              <w:t>lai 2021.gada sākumā sniegtu atbalstu nodokļu maksātājiem dīkstāvē esošu darbinieku, pašnodarbināto personu un patentmaksātāju atlīdzības kompensēšanai (dīkstāves atbalstam), nepilnu darba laiku strādājošu darbinieku atlīdzības kompensēšanai (atbalsts algu subsīdijai) un Covid-19 krīzes skarto uzņēmumu apgrozāmo līdzekļu plūsmas nodrošināšanai.</w:t>
            </w:r>
          </w:p>
        </w:tc>
      </w:tr>
      <w:tr w:rsidR="000F63D2" w:rsidRPr="000D3656" w14:paraId="17FB4B37" w14:textId="77777777" w:rsidTr="0006555B">
        <w:tc>
          <w:tcPr>
            <w:tcW w:w="1570" w:type="dxa"/>
            <w:tcBorders>
              <w:top w:val="nil"/>
              <w:left w:val="nil"/>
              <w:bottom w:val="nil"/>
              <w:right w:val="nil"/>
            </w:tcBorders>
          </w:tcPr>
          <w:p w14:paraId="1EE6955E" w14:textId="77777777" w:rsidR="000F63D2" w:rsidRPr="000D3656" w:rsidRDefault="000F63D2" w:rsidP="00DC6600">
            <w:pPr>
              <w:tabs>
                <w:tab w:val="left" w:pos="0"/>
              </w:tabs>
              <w:jc w:val="both"/>
              <w:rPr>
                <w:sz w:val="20"/>
                <w:szCs w:val="20"/>
              </w:rPr>
            </w:pPr>
            <w:r w:rsidRPr="000D3656">
              <w:rPr>
                <w:sz w:val="20"/>
                <w:szCs w:val="20"/>
              </w:rPr>
              <w:t xml:space="preserve">FM </w:t>
            </w:r>
            <w:r>
              <w:rPr>
                <w:sz w:val="20"/>
                <w:szCs w:val="20"/>
              </w:rPr>
              <w:t>15.01.2021 rīk.Nr.19</w:t>
            </w:r>
          </w:p>
        </w:tc>
        <w:tc>
          <w:tcPr>
            <w:tcW w:w="7796" w:type="dxa"/>
            <w:tcBorders>
              <w:top w:val="nil"/>
              <w:left w:val="nil"/>
              <w:bottom w:val="nil"/>
              <w:right w:val="nil"/>
            </w:tcBorders>
          </w:tcPr>
          <w:p w14:paraId="0EFCEC20" w14:textId="2AB69534" w:rsidR="000F63D2" w:rsidRPr="00F6194B" w:rsidRDefault="000F63D2" w:rsidP="00DC6600">
            <w:pPr>
              <w:jc w:val="both"/>
              <w:rPr>
                <w:sz w:val="27"/>
                <w:szCs w:val="27"/>
              </w:rPr>
            </w:pPr>
            <w:r>
              <w:rPr>
                <w:sz w:val="20"/>
                <w:szCs w:val="20"/>
              </w:rPr>
              <w:t>100 000 000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0F63D2">
              <w:rPr>
                <w:sz w:val="20"/>
                <w:szCs w:val="20"/>
              </w:rPr>
              <w:t>lai nodrošinātu atbalsta sniegšanu nodokļu maksātājiem dīkstāvē esošu darbinieku, pašnodarbināto personu, individuālo komersantu un patentmaksātāju atlīdzības kompensēšanai (atbalsts par dīkstāvi), nepilnu darba laiku strādājošu darbinieku atlīdzības kompensēšanai (atbalsts algu subsīdijai) un Covid-19 krīzes skarto uzņēmumu apgrozāmo līdzekļu plūsmas nodrošināšanai.</w:t>
            </w:r>
          </w:p>
        </w:tc>
      </w:tr>
      <w:tr w:rsidR="00BC1F3C" w:rsidRPr="000D3656" w14:paraId="1F1B0968" w14:textId="77777777" w:rsidTr="0006555B">
        <w:tc>
          <w:tcPr>
            <w:tcW w:w="1570" w:type="dxa"/>
            <w:tcBorders>
              <w:top w:val="nil"/>
              <w:left w:val="nil"/>
              <w:bottom w:val="nil"/>
              <w:right w:val="nil"/>
            </w:tcBorders>
          </w:tcPr>
          <w:p w14:paraId="1C6F628B" w14:textId="77777777" w:rsidR="00BC1F3C" w:rsidRPr="000D3656" w:rsidRDefault="00BC1F3C" w:rsidP="00BE03C1">
            <w:pPr>
              <w:tabs>
                <w:tab w:val="left" w:pos="0"/>
              </w:tabs>
              <w:jc w:val="both"/>
              <w:rPr>
                <w:sz w:val="20"/>
                <w:szCs w:val="20"/>
              </w:rPr>
            </w:pPr>
            <w:r w:rsidRPr="000D3656">
              <w:rPr>
                <w:sz w:val="20"/>
                <w:szCs w:val="20"/>
              </w:rPr>
              <w:t xml:space="preserve">FM </w:t>
            </w:r>
            <w:r>
              <w:rPr>
                <w:sz w:val="20"/>
                <w:szCs w:val="20"/>
              </w:rPr>
              <w:t>04.02.2021 rīk.Nr.69</w:t>
            </w:r>
          </w:p>
        </w:tc>
        <w:tc>
          <w:tcPr>
            <w:tcW w:w="7796" w:type="dxa"/>
            <w:tcBorders>
              <w:top w:val="nil"/>
              <w:left w:val="nil"/>
              <w:bottom w:val="nil"/>
              <w:right w:val="nil"/>
            </w:tcBorders>
          </w:tcPr>
          <w:p w14:paraId="78242E8F" w14:textId="4595692D" w:rsidR="00BC1F3C" w:rsidRPr="00E53B81" w:rsidRDefault="00BC1F3C" w:rsidP="00A513B3">
            <w:pPr>
              <w:autoSpaceDE w:val="0"/>
              <w:autoSpaceDN w:val="0"/>
              <w:jc w:val="both"/>
              <w:rPr>
                <w:sz w:val="26"/>
                <w:szCs w:val="26"/>
              </w:rPr>
            </w:pPr>
            <w:r>
              <w:rPr>
                <w:sz w:val="20"/>
                <w:szCs w:val="20"/>
              </w:rPr>
              <w:t>70 988</w:t>
            </w:r>
            <w:r w:rsidRPr="000D3656">
              <w:rPr>
                <w:sz w:val="20"/>
                <w:szCs w:val="20"/>
              </w:rPr>
              <w:t xml:space="preserve"> </w:t>
            </w:r>
            <w:r w:rsidRPr="004C4FA4">
              <w:rPr>
                <w:i/>
                <w:sz w:val="20"/>
                <w:szCs w:val="20"/>
              </w:rPr>
              <w:t>euro</w:t>
            </w:r>
            <w:r w:rsidRPr="000D3656">
              <w:rPr>
                <w:sz w:val="20"/>
                <w:szCs w:val="20"/>
              </w:rPr>
              <w:t xml:space="preserve"> apmēr</w:t>
            </w:r>
            <w:r w:rsidR="00A513B3">
              <w:rPr>
                <w:sz w:val="20"/>
                <w:szCs w:val="20"/>
              </w:rPr>
              <w:t>ā palielināti</w:t>
            </w:r>
            <w:r>
              <w:rPr>
                <w:sz w:val="20"/>
                <w:szCs w:val="20"/>
              </w:rPr>
              <w:t xml:space="preserve"> izdevumi, </w:t>
            </w:r>
            <w:r w:rsidRPr="00A513B3">
              <w:rPr>
                <w:sz w:val="20"/>
                <w:szCs w:val="20"/>
              </w:rPr>
              <w:t>lai Valsts kase veiktu kompensācijas izmaksu, pamatojoties uz saņemto Madonas novada pašvaldības domes 2020.gada 30.decembra lēmumu Nr.561.</w:t>
            </w:r>
          </w:p>
        </w:tc>
      </w:tr>
      <w:tr w:rsidR="00A81139" w:rsidRPr="000D3656" w14:paraId="19CB37B3" w14:textId="77777777" w:rsidTr="0006555B">
        <w:tc>
          <w:tcPr>
            <w:tcW w:w="1570" w:type="dxa"/>
            <w:tcBorders>
              <w:top w:val="nil"/>
              <w:left w:val="nil"/>
              <w:bottom w:val="nil"/>
              <w:right w:val="nil"/>
            </w:tcBorders>
          </w:tcPr>
          <w:p w14:paraId="499C43FA" w14:textId="77777777" w:rsidR="00A81139" w:rsidRPr="000D3656" w:rsidRDefault="00A81139" w:rsidP="005C625A">
            <w:pPr>
              <w:tabs>
                <w:tab w:val="left" w:pos="0"/>
              </w:tabs>
              <w:jc w:val="both"/>
              <w:rPr>
                <w:sz w:val="20"/>
                <w:szCs w:val="20"/>
              </w:rPr>
            </w:pPr>
            <w:r w:rsidRPr="000D3656">
              <w:rPr>
                <w:sz w:val="20"/>
                <w:szCs w:val="20"/>
              </w:rPr>
              <w:t xml:space="preserve">FM </w:t>
            </w:r>
            <w:r>
              <w:rPr>
                <w:sz w:val="20"/>
                <w:szCs w:val="20"/>
              </w:rPr>
              <w:t>03.03.2021 rīk.Nr.128</w:t>
            </w:r>
          </w:p>
        </w:tc>
        <w:tc>
          <w:tcPr>
            <w:tcW w:w="7796" w:type="dxa"/>
            <w:tcBorders>
              <w:top w:val="nil"/>
              <w:left w:val="nil"/>
              <w:bottom w:val="nil"/>
              <w:right w:val="nil"/>
            </w:tcBorders>
          </w:tcPr>
          <w:p w14:paraId="0AE8A33E" w14:textId="3DC82040" w:rsidR="00A81139" w:rsidRPr="00E53B81" w:rsidRDefault="00A81139" w:rsidP="00A81139">
            <w:pPr>
              <w:autoSpaceDE w:val="0"/>
              <w:autoSpaceDN w:val="0"/>
              <w:jc w:val="both"/>
              <w:rPr>
                <w:sz w:val="26"/>
                <w:szCs w:val="26"/>
              </w:rPr>
            </w:pPr>
            <w:r>
              <w:rPr>
                <w:sz w:val="20"/>
                <w:szCs w:val="20"/>
              </w:rPr>
              <w:t>110 000 000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A81139">
              <w:rPr>
                <w:sz w:val="20"/>
                <w:szCs w:val="20"/>
              </w:rPr>
              <w:t>lai nodrošinātu atbalsta sniegšanu nodokļu maksātājiem dīkstāvē esošu darbinieku, pašnodarbināto personu, individuālo komersantu un patentmaksātāju atlīdzības kompensēšanai (atbalsts par dīkstāvi), nepilnu darba laiku strādājošu darbinieku atlīdzības kompensēšanai (atbalsts algu subsīdijai) un Covid-19 krīzes skarto uzņēmumu apgrozāmo līdzekļu plūsmas nodrošināšanai.</w:t>
            </w:r>
          </w:p>
        </w:tc>
      </w:tr>
      <w:tr w:rsidR="00857C6D" w:rsidRPr="000D3656" w14:paraId="516EE3EB" w14:textId="77777777" w:rsidTr="0006555B">
        <w:tc>
          <w:tcPr>
            <w:tcW w:w="1570" w:type="dxa"/>
            <w:tcBorders>
              <w:top w:val="nil"/>
              <w:left w:val="nil"/>
              <w:bottom w:val="nil"/>
              <w:right w:val="nil"/>
            </w:tcBorders>
          </w:tcPr>
          <w:p w14:paraId="175296D6" w14:textId="77777777" w:rsidR="00857C6D" w:rsidRPr="000D3656" w:rsidRDefault="00857C6D" w:rsidP="00825B02">
            <w:pPr>
              <w:tabs>
                <w:tab w:val="left" w:pos="0"/>
              </w:tabs>
              <w:jc w:val="both"/>
              <w:rPr>
                <w:sz w:val="20"/>
                <w:szCs w:val="20"/>
              </w:rPr>
            </w:pPr>
            <w:r w:rsidRPr="000D3656">
              <w:rPr>
                <w:sz w:val="20"/>
                <w:szCs w:val="20"/>
              </w:rPr>
              <w:lastRenderedPageBreak/>
              <w:t xml:space="preserve">FM </w:t>
            </w:r>
            <w:r>
              <w:rPr>
                <w:sz w:val="20"/>
                <w:szCs w:val="20"/>
              </w:rPr>
              <w:t>26.03.2021 rīk.Nr.172</w:t>
            </w:r>
          </w:p>
        </w:tc>
        <w:tc>
          <w:tcPr>
            <w:tcW w:w="7796" w:type="dxa"/>
            <w:tcBorders>
              <w:top w:val="nil"/>
              <w:left w:val="nil"/>
              <w:bottom w:val="nil"/>
              <w:right w:val="nil"/>
            </w:tcBorders>
          </w:tcPr>
          <w:p w14:paraId="56713E46" w14:textId="5133BDA7" w:rsidR="00857C6D" w:rsidRPr="00E53B81" w:rsidRDefault="00857C6D" w:rsidP="00857C6D">
            <w:pPr>
              <w:autoSpaceDE w:val="0"/>
              <w:autoSpaceDN w:val="0"/>
              <w:jc w:val="both"/>
              <w:rPr>
                <w:sz w:val="26"/>
                <w:szCs w:val="26"/>
              </w:rPr>
            </w:pPr>
            <w:r>
              <w:rPr>
                <w:sz w:val="20"/>
                <w:szCs w:val="20"/>
              </w:rPr>
              <w:t>100 000 000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857C6D">
              <w:rPr>
                <w:sz w:val="20"/>
                <w:szCs w:val="20"/>
              </w:rPr>
              <w:t>lai nodrošinātu atbalsta sniegšanu nodokļu maksātājiem dīkstāvē esošu darbinieku, pašnodarbināto personu, individuālo komersantu un patentmaksātāju atlīdzības kompensēšanai (atbalsts par dīkstāvi), nepilnu darba laiku strādājošu darbinieku atlīdzības kompensēšanai (atbalsts algu subsīdijai) un Covid-19 krīzes skarto uzņēmumu apgrozāmo līdzekļu plūsmas nodrošināšanai.</w:t>
            </w:r>
          </w:p>
        </w:tc>
      </w:tr>
    </w:tbl>
    <w:p w14:paraId="5B5BE401" w14:textId="77777777" w:rsidR="00DD765A" w:rsidRDefault="00DD765A" w:rsidP="00DC3B4B">
      <w:pPr>
        <w:jc w:val="both"/>
        <w:rPr>
          <w:b/>
          <w:sz w:val="28"/>
          <w:szCs w:val="28"/>
        </w:rPr>
      </w:pPr>
    </w:p>
    <w:p w14:paraId="6F46DFC7" w14:textId="77777777" w:rsidR="00DD765A" w:rsidRDefault="00DD765A" w:rsidP="00DC3B4B">
      <w:pPr>
        <w:jc w:val="both"/>
        <w:rPr>
          <w:b/>
          <w:sz w:val="28"/>
          <w:szCs w:val="28"/>
        </w:rPr>
      </w:pPr>
    </w:p>
    <w:p w14:paraId="0D03BC8C" w14:textId="77777777" w:rsidR="005D2F57" w:rsidRPr="0039433A" w:rsidRDefault="008F08C9" w:rsidP="00DC3B4B">
      <w:pPr>
        <w:jc w:val="both"/>
        <w:rPr>
          <w:rFonts w:cs="Times New Roman"/>
          <w:b/>
          <w:sz w:val="28"/>
          <w:szCs w:val="28"/>
        </w:rPr>
      </w:pPr>
      <w:bookmarkStart w:id="28" w:name="_Toc479760145"/>
      <w:r>
        <w:rPr>
          <w:rFonts w:cs="Times New Roman"/>
          <w:b/>
          <w:sz w:val="28"/>
          <w:szCs w:val="28"/>
        </w:rPr>
        <w:br w:type="page"/>
      </w:r>
      <w:r w:rsidR="005D2F57" w:rsidRPr="0039433A">
        <w:rPr>
          <w:rFonts w:cs="Times New Roman"/>
          <w:b/>
          <w:sz w:val="28"/>
          <w:szCs w:val="28"/>
        </w:rPr>
        <w:lastRenderedPageBreak/>
        <w:t>Iekšlietu ministrija</w:t>
      </w:r>
      <w:bookmarkEnd w:id="28"/>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t xml:space="preserve">      </w:t>
      </w:r>
      <w:hyperlink w:anchor="_top" w:history="1">
        <w:r w:rsidR="00EA0DBB" w:rsidRPr="00EA0DBB">
          <w:rPr>
            <w:rStyle w:val="Hyperlink"/>
            <w:rFonts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D2F57" w14:paraId="2473A407" w14:textId="77777777" w:rsidTr="007353D7">
        <w:tc>
          <w:tcPr>
            <w:tcW w:w="1584" w:type="dxa"/>
            <w:tcBorders>
              <w:top w:val="single" w:sz="4" w:space="0" w:color="auto"/>
              <w:left w:val="single" w:sz="4" w:space="0" w:color="auto"/>
              <w:bottom w:val="single" w:sz="4" w:space="0" w:color="auto"/>
              <w:right w:val="single" w:sz="4" w:space="0" w:color="auto"/>
            </w:tcBorders>
          </w:tcPr>
          <w:p w14:paraId="63650606" w14:textId="77777777" w:rsidR="005D2F57" w:rsidRPr="00FE5AE6" w:rsidRDefault="005D2F57" w:rsidP="00DC3B4B">
            <w:pPr>
              <w:jc w:val="both"/>
              <w:rPr>
                <w:b/>
                <w:sz w:val="20"/>
                <w:szCs w:val="20"/>
              </w:rPr>
            </w:pPr>
            <w:r w:rsidRPr="00FE5AE6">
              <w:rPr>
                <w:b/>
                <w:sz w:val="20"/>
                <w:szCs w:val="20"/>
              </w:rPr>
              <w:t>Kods/FM rīk.dat.un Nr.</w:t>
            </w:r>
          </w:p>
        </w:tc>
        <w:tc>
          <w:tcPr>
            <w:tcW w:w="3798" w:type="dxa"/>
            <w:tcBorders>
              <w:top w:val="single" w:sz="4" w:space="0" w:color="auto"/>
              <w:left w:val="single" w:sz="4" w:space="0" w:color="auto"/>
              <w:bottom w:val="single" w:sz="4" w:space="0" w:color="auto"/>
              <w:right w:val="single" w:sz="4" w:space="0" w:color="auto"/>
            </w:tcBorders>
          </w:tcPr>
          <w:p w14:paraId="35A4F2BD" w14:textId="77777777" w:rsidR="005D2F57" w:rsidRPr="00FE5AE6" w:rsidRDefault="005D2F57" w:rsidP="00DC3B4B">
            <w:pPr>
              <w:jc w:val="both"/>
              <w:rPr>
                <w:b/>
                <w:sz w:val="20"/>
                <w:szCs w:val="20"/>
              </w:rPr>
            </w:pPr>
            <w:r w:rsidRPr="00FE5AE6">
              <w:rPr>
                <w:b/>
                <w:sz w:val="20"/>
                <w:szCs w:val="20"/>
              </w:rPr>
              <w:t>Programmas/apakšprogrammas nosaukums</w:t>
            </w:r>
          </w:p>
        </w:tc>
        <w:tc>
          <w:tcPr>
            <w:tcW w:w="1276" w:type="dxa"/>
            <w:tcBorders>
              <w:top w:val="single" w:sz="4" w:space="0" w:color="auto"/>
              <w:left w:val="single" w:sz="4" w:space="0" w:color="auto"/>
              <w:bottom w:val="single" w:sz="4" w:space="0" w:color="auto"/>
              <w:right w:val="single" w:sz="4" w:space="0" w:color="auto"/>
            </w:tcBorders>
          </w:tcPr>
          <w:p w14:paraId="14011F58" w14:textId="32BBCADA" w:rsidR="005D2F57" w:rsidRPr="00FE5AE6" w:rsidRDefault="001444DC" w:rsidP="00DC3B4B">
            <w:pPr>
              <w:jc w:val="both"/>
              <w:rPr>
                <w:b/>
                <w:sz w:val="20"/>
                <w:szCs w:val="20"/>
              </w:rPr>
            </w:pPr>
            <w:r>
              <w:rPr>
                <w:b/>
                <w:sz w:val="20"/>
                <w:szCs w:val="20"/>
              </w:rPr>
              <w:t>202</w:t>
            </w:r>
            <w:r w:rsidR="00A720EE">
              <w:rPr>
                <w:b/>
                <w:sz w:val="20"/>
                <w:szCs w:val="20"/>
              </w:rPr>
              <w:t>1</w:t>
            </w:r>
            <w:r w:rsidR="005D2F57" w:rsidRPr="00FE5AE6">
              <w:rPr>
                <w:b/>
                <w:sz w:val="20"/>
                <w:szCs w:val="20"/>
              </w:rPr>
              <w:t>.gada plāns</w:t>
            </w:r>
          </w:p>
        </w:tc>
        <w:tc>
          <w:tcPr>
            <w:tcW w:w="1275" w:type="dxa"/>
            <w:tcBorders>
              <w:top w:val="single" w:sz="4" w:space="0" w:color="auto"/>
              <w:left w:val="single" w:sz="4" w:space="0" w:color="auto"/>
              <w:bottom w:val="single" w:sz="4" w:space="0" w:color="auto"/>
              <w:right w:val="single" w:sz="4" w:space="0" w:color="auto"/>
            </w:tcBorders>
          </w:tcPr>
          <w:p w14:paraId="0A1C2EEA" w14:textId="2FA2C10C" w:rsidR="005D2F57" w:rsidRPr="00FE5AE6" w:rsidRDefault="005D2F57" w:rsidP="00DC3B4B">
            <w:pPr>
              <w:jc w:val="both"/>
              <w:rPr>
                <w:b/>
                <w:sz w:val="20"/>
                <w:szCs w:val="20"/>
              </w:rPr>
            </w:pPr>
            <w:r w:rsidRPr="00FE5AE6">
              <w:rPr>
                <w:b/>
                <w:sz w:val="20"/>
                <w:szCs w:val="20"/>
              </w:rPr>
              <w:t>I</w:t>
            </w:r>
            <w:r w:rsidR="00DD765A">
              <w:rPr>
                <w:b/>
                <w:sz w:val="20"/>
                <w:szCs w:val="20"/>
              </w:rPr>
              <w:t xml:space="preserve">zmaiņas uz </w:t>
            </w:r>
            <w:r w:rsidR="00E13BF5">
              <w:rPr>
                <w:b/>
                <w:sz w:val="20"/>
                <w:szCs w:val="20"/>
              </w:rPr>
              <w:t>3</w:t>
            </w:r>
            <w:r w:rsidR="00DE3B77">
              <w:rPr>
                <w:b/>
                <w:sz w:val="20"/>
                <w:szCs w:val="20"/>
              </w:rPr>
              <w:t>1</w:t>
            </w:r>
            <w:r w:rsidR="00E13BF5">
              <w:rPr>
                <w:b/>
                <w:sz w:val="20"/>
                <w:szCs w:val="20"/>
              </w:rPr>
              <w:t>.</w:t>
            </w:r>
            <w:r w:rsidR="00A720EE">
              <w:rPr>
                <w:b/>
                <w:sz w:val="20"/>
                <w:szCs w:val="20"/>
              </w:rPr>
              <w:t>03</w:t>
            </w:r>
            <w:r w:rsidR="001444DC">
              <w:rPr>
                <w:b/>
                <w:sz w:val="20"/>
                <w:szCs w:val="20"/>
              </w:rPr>
              <w:t>.202</w:t>
            </w:r>
            <w:r w:rsidR="00A720EE">
              <w:rPr>
                <w:b/>
                <w:sz w:val="20"/>
                <w:szCs w:val="20"/>
              </w:rPr>
              <w:t>1</w:t>
            </w:r>
          </w:p>
        </w:tc>
        <w:tc>
          <w:tcPr>
            <w:tcW w:w="1411" w:type="dxa"/>
            <w:tcBorders>
              <w:top w:val="single" w:sz="4" w:space="0" w:color="auto"/>
              <w:left w:val="single" w:sz="4" w:space="0" w:color="auto"/>
              <w:bottom w:val="single" w:sz="4" w:space="0" w:color="auto"/>
              <w:right w:val="single" w:sz="4" w:space="0" w:color="auto"/>
            </w:tcBorders>
          </w:tcPr>
          <w:p w14:paraId="76408678" w14:textId="2979B6E6" w:rsidR="005D2F57" w:rsidRPr="00FE5AE6" w:rsidRDefault="001444DC" w:rsidP="00DC3B4B">
            <w:pPr>
              <w:jc w:val="both"/>
              <w:rPr>
                <w:b/>
                <w:sz w:val="20"/>
                <w:szCs w:val="20"/>
              </w:rPr>
            </w:pPr>
            <w:r>
              <w:rPr>
                <w:b/>
                <w:sz w:val="20"/>
                <w:szCs w:val="20"/>
              </w:rPr>
              <w:t>202</w:t>
            </w:r>
            <w:r w:rsidR="00A720EE">
              <w:rPr>
                <w:b/>
                <w:sz w:val="20"/>
                <w:szCs w:val="20"/>
              </w:rPr>
              <w:t>1</w:t>
            </w:r>
            <w:r w:rsidR="005D2F57" w:rsidRPr="00FE5AE6">
              <w:rPr>
                <w:b/>
                <w:sz w:val="20"/>
                <w:szCs w:val="20"/>
              </w:rPr>
              <w:t>.gada plāns kopā ar izmaiņām</w:t>
            </w:r>
          </w:p>
        </w:tc>
      </w:tr>
      <w:tr w:rsidR="005D2F57" w14:paraId="084985CF" w14:textId="77777777" w:rsidTr="007353D7">
        <w:tc>
          <w:tcPr>
            <w:tcW w:w="5382" w:type="dxa"/>
            <w:gridSpan w:val="2"/>
            <w:tcBorders>
              <w:top w:val="single" w:sz="4" w:space="0" w:color="auto"/>
            </w:tcBorders>
            <w:shd w:val="clear" w:color="auto" w:fill="FFD966" w:themeFill="accent4" w:themeFillTint="99"/>
          </w:tcPr>
          <w:p w14:paraId="036872E5" w14:textId="77777777" w:rsidR="005D2F57" w:rsidRPr="00FE5AE6" w:rsidRDefault="005D2F57" w:rsidP="00DC3B4B">
            <w:pPr>
              <w:jc w:val="both"/>
              <w:rPr>
                <w:b/>
                <w:sz w:val="20"/>
                <w:szCs w:val="20"/>
              </w:rPr>
            </w:pPr>
            <w:r w:rsidRPr="00FE5AE6">
              <w:rPr>
                <w:b/>
                <w:sz w:val="20"/>
                <w:szCs w:val="20"/>
              </w:rPr>
              <w:t>Izdevumi - kopā</w:t>
            </w:r>
          </w:p>
        </w:tc>
        <w:tc>
          <w:tcPr>
            <w:tcW w:w="1276" w:type="dxa"/>
            <w:tcBorders>
              <w:top w:val="single" w:sz="4" w:space="0" w:color="auto"/>
            </w:tcBorders>
            <w:shd w:val="clear" w:color="auto" w:fill="FFD966" w:themeFill="accent4" w:themeFillTint="99"/>
          </w:tcPr>
          <w:p w14:paraId="590C6034" w14:textId="2EA81A71" w:rsidR="005D2F57" w:rsidRPr="00457672" w:rsidRDefault="00457672" w:rsidP="00DC3B4B">
            <w:pPr>
              <w:jc w:val="both"/>
              <w:rPr>
                <w:rFonts w:ascii="TimesNewRoman" w:hAnsi="TimesNewRoman" w:cs="Arial"/>
                <w:b/>
                <w:bCs/>
                <w:sz w:val="20"/>
                <w:szCs w:val="20"/>
              </w:rPr>
            </w:pPr>
            <w:r>
              <w:rPr>
                <w:rFonts w:ascii="TimesNewRoman" w:hAnsi="TimesNewRoman" w:cs="Arial"/>
                <w:b/>
                <w:bCs/>
                <w:sz w:val="20"/>
                <w:szCs w:val="20"/>
              </w:rPr>
              <w:t>429 551 528</w:t>
            </w:r>
          </w:p>
        </w:tc>
        <w:tc>
          <w:tcPr>
            <w:tcW w:w="1275" w:type="dxa"/>
            <w:tcBorders>
              <w:top w:val="single" w:sz="4" w:space="0" w:color="auto"/>
            </w:tcBorders>
            <w:shd w:val="clear" w:color="auto" w:fill="FFD966" w:themeFill="accent4" w:themeFillTint="99"/>
          </w:tcPr>
          <w:p w14:paraId="4AD3A0C1" w14:textId="08DC2D81" w:rsidR="005D2F57" w:rsidRPr="00457672" w:rsidRDefault="00457672" w:rsidP="00DC3B4B">
            <w:pPr>
              <w:jc w:val="both"/>
              <w:rPr>
                <w:rFonts w:ascii="TimesNewRoman" w:hAnsi="TimesNewRoman" w:cs="Arial"/>
                <w:b/>
                <w:sz w:val="20"/>
                <w:szCs w:val="20"/>
              </w:rPr>
            </w:pPr>
            <w:r w:rsidRPr="00457672">
              <w:rPr>
                <w:rFonts w:ascii="TimesNewRoman" w:hAnsi="TimesNewRoman" w:cs="Arial"/>
                <w:b/>
                <w:sz w:val="20"/>
                <w:szCs w:val="20"/>
              </w:rPr>
              <w:t>15 336 595</w:t>
            </w:r>
          </w:p>
        </w:tc>
        <w:tc>
          <w:tcPr>
            <w:tcW w:w="1411" w:type="dxa"/>
            <w:tcBorders>
              <w:top w:val="single" w:sz="4" w:space="0" w:color="auto"/>
            </w:tcBorders>
            <w:shd w:val="clear" w:color="auto" w:fill="FFD966" w:themeFill="accent4" w:themeFillTint="99"/>
          </w:tcPr>
          <w:p w14:paraId="33CADB3D" w14:textId="1F63B95D" w:rsidR="005D2F57" w:rsidRPr="00BC04EE" w:rsidRDefault="00457672" w:rsidP="00DC3B4B">
            <w:pPr>
              <w:jc w:val="both"/>
              <w:rPr>
                <w:rFonts w:ascii="TimesNewRoman" w:hAnsi="TimesNewRoman" w:cs="Arial"/>
                <w:b/>
                <w:bCs/>
                <w:sz w:val="20"/>
                <w:szCs w:val="20"/>
              </w:rPr>
            </w:pPr>
            <w:r>
              <w:rPr>
                <w:rFonts w:ascii="TimesNewRoman" w:hAnsi="TimesNewRoman" w:cs="Arial"/>
                <w:b/>
                <w:bCs/>
                <w:sz w:val="20"/>
                <w:szCs w:val="20"/>
              </w:rPr>
              <w:t>444 888 123</w:t>
            </w:r>
          </w:p>
        </w:tc>
      </w:tr>
    </w:tbl>
    <w:p w14:paraId="079F1717" w14:textId="77777777" w:rsidR="005D2F57" w:rsidRDefault="005D2F57"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9102C" w14:paraId="02E14FAF" w14:textId="77777777" w:rsidTr="00135547">
        <w:tc>
          <w:tcPr>
            <w:tcW w:w="1555" w:type="dxa"/>
            <w:shd w:val="clear" w:color="auto" w:fill="C5E0B3" w:themeFill="accent6" w:themeFillTint="66"/>
          </w:tcPr>
          <w:p w14:paraId="7D458C5E" w14:textId="77777777" w:rsidR="0039102C" w:rsidRDefault="0039102C" w:rsidP="00DC3B4B">
            <w:pPr>
              <w:jc w:val="both"/>
              <w:rPr>
                <w:sz w:val="20"/>
                <w:szCs w:val="20"/>
              </w:rPr>
            </w:pPr>
            <w:r>
              <w:rPr>
                <w:sz w:val="20"/>
                <w:szCs w:val="20"/>
              </w:rPr>
              <w:t>02.03.00</w:t>
            </w:r>
          </w:p>
        </w:tc>
        <w:tc>
          <w:tcPr>
            <w:tcW w:w="3827" w:type="dxa"/>
            <w:shd w:val="clear" w:color="auto" w:fill="C5E0B3" w:themeFill="accent6" w:themeFillTint="66"/>
          </w:tcPr>
          <w:p w14:paraId="7026E922" w14:textId="77777777" w:rsidR="0039102C" w:rsidRDefault="0039102C" w:rsidP="00DC3B4B">
            <w:pPr>
              <w:jc w:val="both"/>
              <w:rPr>
                <w:sz w:val="20"/>
                <w:szCs w:val="20"/>
              </w:rPr>
            </w:pPr>
            <w:r w:rsidRPr="0039102C">
              <w:rPr>
                <w:sz w:val="20"/>
                <w:szCs w:val="20"/>
              </w:rPr>
              <w:t>Vienotās sakaru un informācijas sistēmas uzturēšana un vadība</w:t>
            </w:r>
          </w:p>
        </w:tc>
        <w:tc>
          <w:tcPr>
            <w:tcW w:w="1276" w:type="dxa"/>
            <w:shd w:val="clear" w:color="auto" w:fill="C5E0B3" w:themeFill="accent6" w:themeFillTint="66"/>
          </w:tcPr>
          <w:p w14:paraId="5DB795EB" w14:textId="309AE133" w:rsidR="0018611B" w:rsidRDefault="0018611B" w:rsidP="0018611B">
            <w:pPr>
              <w:jc w:val="both"/>
              <w:rPr>
                <w:rFonts w:ascii="TimesNewRoman" w:hAnsi="TimesNewRoman" w:cs="Arial"/>
                <w:sz w:val="20"/>
                <w:szCs w:val="20"/>
              </w:rPr>
            </w:pPr>
            <w:r>
              <w:rPr>
                <w:rFonts w:ascii="TimesNewRoman" w:hAnsi="TimesNewRoman" w:cs="Arial"/>
                <w:sz w:val="20"/>
                <w:szCs w:val="20"/>
              </w:rPr>
              <w:t>18 909 751</w:t>
            </w:r>
          </w:p>
          <w:p w14:paraId="1FCAA847" w14:textId="3F89445B" w:rsidR="0039102C" w:rsidRDefault="0039102C" w:rsidP="00DC3B4B">
            <w:pPr>
              <w:jc w:val="both"/>
              <w:rPr>
                <w:sz w:val="20"/>
                <w:szCs w:val="20"/>
              </w:rPr>
            </w:pPr>
          </w:p>
        </w:tc>
        <w:tc>
          <w:tcPr>
            <w:tcW w:w="1275" w:type="dxa"/>
            <w:shd w:val="clear" w:color="auto" w:fill="C5E0B3" w:themeFill="accent6" w:themeFillTint="66"/>
          </w:tcPr>
          <w:p w14:paraId="3CA66710" w14:textId="30CC2D8D" w:rsidR="0039102C" w:rsidRDefault="0018611B" w:rsidP="00DC3B4B">
            <w:pPr>
              <w:jc w:val="both"/>
              <w:rPr>
                <w:sz w:val="20"/>
                <w:szCs w:val="20"/>
              </w:rPr>
            </w:pPr>
            <w:r>
              <w:rPr>
                <w:sz w:val="20"/>
                <w:szCs w:val="20"/>
              </w:rPr>
              <w:t>469 387</w:t>
            </w:r>
          </w:p>
        </w:tc>
        <w:tc>
          <w:tcPr>
            <w:tcW w:w="1411" w:type="dxa"/>
            <w:shd w:val="clear" w:color="auto" w:fill="C5E0B3" w:themeFill="accent6" w:themeFillTint="66"/>
          </w:tcPr>
          <w:p w14:paraId="1DA54BCE" w14:textId="1687AA97" w:rsidR="0018611B" w:rsidRDefault="0018611B" w:rsidP="0018611B">
            <w:pPr>
              <w:jc w:val="both"/>
              <w:rPr>
                <w:rFonts w:ascii="TimesNewRoman" w:hAnsi="TimesNewRoman" w:cs="Arial"/>
                <w:sz w:val="20"/>
                <w:szCs w:val="20"/>
              </w:rPr>
            </w:pPr>
            <w:r>
              <w:rPr>
                <w:rFonts w:ascii="TimesNewRoman" w:hAnsi="TimesNewRoman" w:cs="Arial"/>
                <w:sz w:val="20"/>
                <w:szCs w:val="20"/>
              </w:rPr>
              <w:t>19 379 138</w:t>
            </w:r>
          </w:p>
          <w:p w14:paraId="56CC9E4A" w14:textId="0862853D" w:rsidR="0039102C" w:rsidRPr="00A6372E" w:rsidRDefault="0039102C" w:rsidP="00DC3B4B">
            <w:pPr>
              <w:jc w:val="both"/>
              <w:rPr>
                <w:rFonts w:ascii="TimesNewRoman" w:hAnsi="TimesNewRoman" w:cs="Arial"/>
                <w:sz w:val="20"/>
                <w:szCs w:val="20"/>
              </w:rPr>
            </w:pPr>
          </w:p>
        </w:tc>
      </w:tr>
    </w:tbl>
    <w:p w14:paraId="18BA950A" w14:textId="46E7574B" w:rsidR="00BF4C9C" w:rsidRDefault="0018611B" w:rsidP="00DC3B4B">
      <w:pPr>
        <w:jc w:val="both"/>
        <w:rPr>
          <w:i/>
          <w:sz w:val="20"/>
          <w:szCs w:val="20"/>
        </w:rPr>
      </w:pPr>
      <w:r>
        <w:rPr>
          <w:noProof/>
          <w:lang w:eastAsia="lv-LV"/>
        </w:rPr>
        <w:drawing>
          <wp:inline distT="0" distB="0" distL="0" distR="0" wp14:anchorId="340CAF2A" wp14:editId="2CC4EAFE">
            <wp:extent cx="5939790" cy="1978660"/>
            <wp:effectExtent l="0" t="0" r="3810" b="254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30698" w:rsidRPr="000D3656" w14:paraId="002AEE60" w14:textId="77777777" w:rsidTr="0018611B">
        <w:tc>
          <w:tcPr>
            <w:tcW w:w="1570" w:type="dxa"/>
          </w:tcPr>
          <w:p w14:paraId="28FDA4C3" w14:textId="25E4983E" w:rsidR="00830698" w:rsidRPr="000D3656" w:rsidRDefault="00830698" w:rsidP="004A33C2">
            <w:pPr>
              <w:tabs>
                <w:tab w:val="left" w:pos="0"/>
              </w:tabs>
              <w:jc w:val="both"/>
              <w:rPr>
                <w:sz w:val="20"/>
                <w:szCs w:val="20"/>
              </w:rPr>
            </w:pPr>
            <w:r w:rsidRPr="000D3656">
              <w:rPr>
                <w:sz w:val="20"/>
                <w:szCs w:val="20"/>
              </w:rPr>
              <w:t xml:space="preserve">FM </w:t>
            </w:r>
            <w:r>
              <w:rPr>
                <w:sz w:val="20"/>
                <w:szCs w:val="20"/>
              </w:rPr>
              <w:t>10.03.2021 rīk.Nr.138</w:t>
            </w:r>
          </w:p>
        </w:tc>
        <w:tc>
          <w:tcPr>
            <w:tcW w:w="7796" w:type="dxa"/>
          </w:tcPr>
          <w:p w14:paraId="2CEDB00B" w14:textId="2E758E5B" w:rsidR="00830698" w:rsidRPr="00830698" w:rsidRDefault="00830698" w:rsidP="00830698">
            <w:pPr>
              <w:jc w:val="both"/>
              <w:rPr>
                <w:sz w:val="20"/>
                <w:szCs w:val="20"/>
              </w:rPr>
            </w:pPr>
            <w:r>
              <w:rPr>
                <w:sz w:val="20"/>
                <w:szCs w:val="20"/>
              </w:rPr>
              <w:t>469 387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830698">
              <w:rPr>
                <w:sz w:val="20"/>
                <w:szCs w:val="20"/>
              </w:rPr>
              <w:t>tajā skaitā:</w:t>
            </w:r>
          </w:p>
          <w:p w14:paraId="358765CC" w14:textId="03B6CF66" w:rsidR="00830698" w:rsidRPr="00830698" w:rsidRDefault="00830698" w:rsidP="00830698">
            <w:pPr>
              <w:jc w:val="both"/>
              <w:rPr>
                <w:sz w:val="20"/>
                <w:szCs w:val="20"/>
              </w:rPr>
            </w:pPr>
            <w:r w:rsidRPr="00830698">
              <w:rPr>
                <w:sz w:val="20"/>
                <w:szCs w:val="20"/>
              </w:rPr>
              <w:t>1. 1 852 </w:t>
            </w:r>
            <w:r w:rsidRPr="00830698">
              <w:rPr>
                <w:i/>
                <w:sz w:val="20"/>
                <w:szCs w:val="20"/>
              </w:rPr>
              <w:t>euro</w:t>
            </w:r>
            <w:r w:rsidRPr="00830698">
              <w:rPr>
                <w:sz w:val="20"/>
                <w:szCs w:val="20"/>
              </w:rPr>
              <w:t xml:space="preserve"> apmērā, lai nodrošinātu speciālo veidlapu (izziņām) iegādi;</w:t>
            </w:r>
          </w:p>
          <w:p w14:paraId="265907BF" w14:textId="5A2B6C17" w:rsidR="00830698" w:rsidRPr="00830698" w:rsidRDefault="00830698" w:rsidP="00830698">
            <w:pPr>
              <w:jc w:val="both"/>
              <w:rPr>
                <w:sz w:val="20"/>
                <w:szCs w:val="20"/>
              </w:rPr>
            </w:pPr>
            <w:r w:rsidRPr="00830698">
              <w:rPr>
                <w:sz w:val="20"/>
                <w:szCs w:val="20"/>
              </w:rPr>
              <w:t xml:space="preserve">2. 260 630 </w:t>
            </w:r>
            <w:r w:rsidRPr="00830698">
              <w:rPr>
                <w:i/>
                <w:sz w:val="20"/>
                <w:szCs w:val="20"/>
              </w:rPr>
              <w:t>euro</w:t>
            </w:r>
            <w:r w:rsidRPr="00830698">
              <w:rPr>
                <w:sz w:val="20"/>
                <w:szCs w:val="20"/>
              </w:rPr>
              <w:t xml:space="preserve"> apmērā, lai atbilstoši Ceļu satiksmes drošības padomes 2020.gada 17.februāra sēdes protokola 3.1.10.1.apakšpunktā noteiktajam nodrošinātu:</w:t>
            </w:r>
          </w:p>
          <w:p w14:paraId="408AEC8C" w14:textId="62B4B200" w:rsidR="00830698" w:rsidRPr="00830698" w:rsidRDefault="00830698" w:rsidP="00830698">
            <w:pPr>
              <w:jc w:val="both"/>
              <w:rPr>
                <w:sz w:val="20"/>
                <w:szCs w:val="20"/>
              </w:rPr>
            </w:pPr>
            <w:r w:rsidRPr="00830698">
              <w:rPr>
                <w:sz w:val="20"/>
                <w:szCs w:val="20"/>
              </w:rPr>
              <w:t xml:space="preserve">2.1. 15 500 </w:t>
            </w:r>
            <w:r w:rsidRPr="00830698">
              <w:rPr>
                <w:i/>
                <w:sz w:val="20"/>
                <w:szCs w:val="20"/>
              </w:rPr>
              <w:t>euro</w:t>
            </w:r>
            <w:r w:rsidRPr="00830698">
              <w:rPr>
                <w:sz w:val="20"/>
                <w:szCs w:val="20"/>
              </w:rPr>
              <w:t xml:space="preserve"> apmērā mobilo gala iekārtu (dokstacijas) iegādi Valsts policijas un Valsts robežsardzes uzdevumu izpildei ceļu satiksmes drošības paaugstināšanas jomā;</w:t>
            </w:r>
          </w:p>
          <w:p w14:paraId="2CA19F9C" w14:textId="4FB54F54" w:rsidR="00830698" w:rsidRPr="00830698" w:rsidRDefault="00830698" w:rsidP="00830698">
            <w:pPr>
              <w:jc w:val="both"/>
              <w:rPr>
                <w:sz w:val="20"/>
                <w:szCs w:val="20"/>
              </w:rPr>
            </w:pPr>
            <w:r w:rsidRPr="00830698">
              <w:rPr>
                <w:sz w:val="20"/>
                <w:szCs w:val="20"/>
              </w:rPr>
              <w:t xml:space="preserve">2.2. 245 130 </w:t>
            </w:r>
            <w:r w:rsidRPr="00830698">
              <w:rPr>
                <w:i/>
                <w:sz w:val="20"/>
                <w:szCs w:val="20"/>
              </w:rPr>
              <w:t>euro</w:t>
            </w:r>
            <w:r w:rsidRPr="00830698">
              <w:rPr>
                <w:sz w:val="20"/>
                <w:szCs w:val="20"/>
              </w:rPr>
              <w:t xml:space="preserve"> apmērā Integrētās iekšlietu informācijas sistēmas pilnveidošanu un mobilo gala iekārtu (video kameras) iegādi vienotai ceļu satiksmes negadījumos smagi ievainoto personu statistikas datu uzskaitei atbilstoši MAIS3+ prasībām;</w:t>
            </w:r>
          </w:p>
          <w:p w14:paraId="4F74FAF6" w14:textId="6B931322" w:rsidR="00830698" w:rsidRPr="00830698" w:rsidRDefault="00830698" w:rsidP="00830698">
            <w:pPr>
              <w:jc w:val="both"/>
              <w:rPr>
                <w:sz w:val="20"/>
                <w:szCs w:val="20"/>
              </w:rPr>
            </w:pPr>
            <w:r w:rsidRPr="00830698">
              <w:rPr>
                <w:sz w:val="20"/>
                <w:szCs w:val="20"/>
              </w:rPr>
              <w:t xml:space="preserve">3. 206 905 </w:t>
            </w:r>
            <w:r w:rsidRPr="00830698">
              <w:rPr>
                <w:i/>
                <w:sz w:val="20"/>
                <w:szCs w:val="20"/>
              </w:rPr>
              <w:t>euro</w:t>
            </w:r>
            <w:r w:rsidRPr="00830698">
              <w:rPr>
                <w:sz w:val="20"/>
                <w:szCs w:val="20"/>
              </w:rPr>
              <w:t xml:space="preserve"> apmērā, lai veiktu elektroniska, droša un efektīva tehniskā risinājuma kredītiestāžu rīcībā esošo neizpaužamo ziņu nodošanai procesa virzītājiem izveidošanu un ieviešanu;</w:t>
            </w:r>
          </w:p>
          <w:p w14:paraId="25A68437" w14:textId="56146F3B" w:rsidR="00830698" w:rsidRPr="00F6194B" w:rsidRDefault="00830698" w:rsidP="00830698">
            <w:pPr>
              <w:jc w:val="both"/>
              <w:rPr>
                <w:sz w:val="27"/>
                <w:szCs w:val="27"/>
              </w:rPr>
            </w:pPr>
            <w:r w:rsidRPr="00830698">
              <w:rPr>
                <w:sz w:val="20"/>
                <w:szCs w:val="20"/>
              </w:rPr>
              <w:t>(pašu ieņēmumu atlikumi).</w:t>
            </w:r>
          </w:p>
        </w:tc>
      </w:tr>
    </w:tbl>
    <w:p w14:paraId="3319640E" w14:textId="77777777" w:rsidR="000F3BF1" w:rsidRDefault="000F3BF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9102C" w14:paraId="0BE830B3" w14:textId="77777777" w:rsidTr="00135547">
        <w:tc>
          <w:tcPr>
            <w:tcW w:w="1555" w:type="dxa"/>
            <w:shd w:val="clear" w:color="auto" w:fill="C5E0B3" w:themeFill="accent6" w:themeFillTint="66"/>
          </w:tcPr>
          <w:p w14:paraId="702039E3" w14:textId="77777777" w:rsidR="0039102C" w:rsidRDefault="0039102C" w:rsidP="00DC3B4B">
            <w:pPr>
              <w:jc w:val="both"/>
              <w:rPr>
                <w:sz w:val="20"/>
                <w:szCs w:val="20"/>
              </w:rPr>
            </w:pPr>
            <w:r>
              <w:rPr>
                <w:sz w:val="20"/>
                <w:szCs w:val="20"/>
              </w:rPr>
              <w:t>06.01.00</w:t>
            </w:r>
          </w:p>
        </w:tc>
        <w:tc>
          <w:tcPr>
            <w:tcW w:w="3827" w:type="dxa"/>
            <w:shd w:val="clear" w:color="auto" w:fill="C5E0B3" w:themeFill="accent6" w:themeFillTint="66"/>
          </w:tcPr>
          <w:p w14:paraId="1F599A46" w14:textId="77777777" w:rsidR="0039102C" w:rsidRDefault="0039102C" w:rsidP="00DC3B4B">
            <w:pPr>
              <w:jc w:val="both"/>
              <w:rPr>
                <w:sz w:val="20"/>
                <w:szCs w:val="20"/>
              </w:rPr>
            </w:pPr>
            <w:r>
              <w:rPr>
                <w:sz w:val="20"/>
                <w:szCs w:val="20"/>
              </w:rPr>
              <w:t>Valsts policija</w:t>
            </w:r>
          </w:p>
        </w:tc>
        <w:tc>
          <w:tcPr>
            <w:tcW w:w="1276" w:type="dxa"/>
            <w:shd w:val="clear" w:color="auto" w:fill="C5E0B3" w:themeFill="accent6" w:themeFillTint="66"/>
          </w:tcPr>
          <w:p w14:paraId="4B803CFB" w14:textId="6D7642C3" w:rsidR="0039102C" w:rsidRPr="004A4E3F" w:rsidRDefault="0018611B" w:rsidP="00DC3B4B">
            <w:pPr>
              <w:jc w:val="both"/>
              <w:rPr>
                <w:rFonts w:ascii="TimesNewRoman" w:hAnsi="TimesNewRoman" w:cs="Arial"/>
                <w:sz w:val="20"/>
                <w:szCs w:val="20"/>
              </w:rPr>
            </w:pPr>
            <w:r>
              <w:rPr>
                <w:rFonts w:ascii="TimesNewRoman" w:hAnsi="TimesNewRoman" w:cs="Arial"/>
                <w:sz w:val="20"/>
                <w:szCs w:val="20"/>
              </w:rPr>
              <w:t>156 615 212</w:t>
            </w:r>
          </w:p>
        </w:tc>
        <w:tc>
          <w:tcPr>
            <w:tcW w:w="1275" w:type="dxa"/>
            <w:shd w:val="clear" w:color="auto" w:fill="C5E0B3" w:themeFill="accent6" w:themeFillTint="66"/>
          </w:tcPr>
          <w:p w14:paraId="11B042F3" w14:textId="0C6B61ED" w:rsidR="0039102C" w:rsidRPr="004A4E3F" w:rsidRDefault="0018611B" w:rsidP="00DC3B4B">
            <w:pPr>
              <w:jc w:val="both"/>
              <w:rPr>
                <w:rFonts w:ascii="TimesNewRoman" w:hAnsi="TimesNewRoman" w:cs="Arial"/>
                <w:sz w:val="20"/>
                <w:szCs w:val="20"/>
              </w:rPr>
            </w:pPr>
            <w:r>
              <w:rPr>
                <w:sz w:val="20"/>
                <w:szCs w:val="20"/>
              </w:rPr>
              <w:t>552 849</w:t>
            </w:r>
          </w:p>
        </w:tc>
        <w:tc>
          <w:tcPr>
            <w:tcW w:w="1411" w:type="dxa"/>
            <w:shd w:val="clear" w:color="auto" w:fill="C5E0B3" w:themeFill="accent6" w:themeFillTint="66"/>
          </w:tcPr>
          <w:p w14:paraId="32052EFB" w14:textId="5EB52AC0" w:rsidR="0039102C" w:rsidRPr="00A6372E" w:rsidRDefault="00CE26D3" w:rsidP="00DC3B4B">
            <w:pPr>
              <w:jc w:val="both"/>
              <w:rPr>
                <w:rFonts w:ascii="TimesNewRoman" w:hAnsi="TimesNewRoman" w:cs="Arial"/>
                <w:sz w:val="20"/>
                <w:szCs w:val="20"/>
              </w:rPr>
            </w:pPr>
            <w:r>
              <w:rPr>
                <w:rFonts w:ascii="TimesNewRoman" w:hAnsi="TimesNewRoman" w:cs="Arial"/>
                <w:sz w:val="20"/>
                <w:szCs w:val="20"/>
              </w:rPr>
              <w:t>157 168 061</w:t>
            </w:r>
          </w:p>
        </w:tc>
      </w:tr>
    </w:tbl>
    <w:p w14:paraId="65A0EA83" w14:textId="1B2F3E6B" w:rsidR="00692B78" w:rsidRDefault="0018611B" w:rsidP="00DC3B4B">
      <w:pPr>
        <w:jc w:val="both"/>
        <w:rPr>
          <w:i/>
          <w:sz w:val="20"/>
          <w:szCs w:val="20"/>
        </w:rPr>
      </w:pPr>
      <w:r>
        <w:rPr>
          <w:noProof/>
          <w:lang w:eastAsia="lv-LV"/>
        </w:rPr>
        <w:drawing>
          <wp:inline distT="0" distB="0" distL="0" distR="0" wp14:anchorId="7E7A462A" wp14:editId="1977E825">
            <wp:extent cx="5939790" cy="1978660"/>
            <wp:effectExtent l="0" t="0" r="3810" b="254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A33C2" w:rsidRPr="000D3656" w14:paraId="0DF81FFB" w14:textId="77777777" w:rsidTr="0018611B">
        <w:tc>
          <w:tcPr>
            <w:tcW w:w="1570" w:type="dxa"/>
          </w:tcPr>
          <w:p w14:paraId="21F27CC3" w14:textId="77777777" w:rsidR="004A33C2" w:rsidRPr="000D3656" w:rsidRDefault="004A33C2" w:rsidP="004A33C2">
            <w:pPr>
              <w:tabs>
                <w:tab w:val="left" w:pos="0"/>
              </w:tabs>
              <w:jc w:val="both"/>
              <w:rPr>
                <w:sz w:val="20"/>
                <w:szCs w:val="20"/>
              </w:rPr>
            </w:pPr>
            <w:r w:rsidRPr="000D3656">
              <w:rPr>
                <w:sz w:val="20"/>
                <w:szCs w:val="20"/>
              </w:rPr>
              <w:t xml:space="preserve">FM </w:t>
            </w:r>
            <w:r>
              <w:rPr>
                <w:sz w:val="20"/>
                <w:szCs w:val="20"/>
              </w:rPr>
              <w:t>10.03.2021 rīk.Nr.138</w:t>
            </w:r>
          </w:p>
        </w:tc>
        <w:tc>
          <w:tcPr>
            <w:tcW w:w="7796" w:type="dxa"/>
          </w:tcPr>
          <w:p w14:paraId="6EA8FD42" w14:textId="315DC2AE" w:rsidR="004A33C2" w:rsidRPr="00830698" w:rsidRDefault="00F021D0" w:rsidP="00F021D0">
            <w:pPr>
              <w:jc w:val="both"/>
              <w:rPr>
                <w:sz w:val="20"/>
                <w:szCs w:val="20"/>
              </w:rPr>
            </w:pPr>
            <w:r>
              <w:rPr>
                <w:sz w:val="20"/>
                <w:szCs w:val="20"/>
              </w:rPr>
              <w:t>552 849</w:t>
            </w:r>
            <w:r w:rsidR="004A33C2" w:rsidRPr="000D3656">
              <w:rPr>
                <w:sz w:val="20"/>
                <w:szCs w:val="20"/>
              </w:rPr>
              <w:t xml:space="preserve"> </w:t>
            </w:r>
            <w:r w:rsidR="004A33C2" w:rsidRPr="004C4FA4">
              <w:rPr>
                <w:i/>
                <w:sz w:val="20"/>
                <w:szCs w:val="20"/>
              </w:rPr>
              <w:t>euro</w:t>
            </w:r>
            <w:r w:rsidR="004A33C2" w:rsidRPr="000D3656">
              <w:rPr>
                <w:sz w:val="20"/>
                <w:szCs w:val="20"/>
              </w:rPr>
              <w:t xml:space="preserve"> apmēr</w:t>
            </w:r>
            <w:r w:rsidR="004A33C2">
              <w:rPr>
                <w:sz w:val="20"/>
                <w:szCs w:val="20"/>
              </w:rPr>
              <w:t xml:space="preserve">ā palielināti izdevumi, </w:t>
            </w:r>
            <w:r w:rsidR="004A33C2" w:rsidRPr="00830698">
              <w:rPr>
                <w:sz w:val="20"/>
                <w:szCs w:val="20"/>
              </w:rPr>
              <w:t>tajā skaitā:</w:t>
            </w:r>
          </w:p>
          <w:p w14:paraId="72FA45E2" w14:textId="763D3B20" w:rsidR="00F021D0" w:rsidRPr="00F021D0" w:rsidRDefault="00F021D0" w:rsidP="00F021D0">
            <w:pPr>
              <w:jc w:val="both"/>
              <w:rPr>
                <w:sz w:val="20"/>
                <w:szCs w:val="20"/>
              </w:rPr>
            </w:pPr>
            <w:r w:rsidRPr="00F021D0">
              <w:rPr>
                <w:sz w:val="20"/>
                <w:szCs w:val="20"/>
              </w:rPr>
              <w:t xml:space="preserve">1. 211 </w:t>
            </w:r>
            <w:r w:rsidRPr="00CB782A">
              <w:rPr>
                <w:i/>
                <w:sz w:val="20"/>
                <w:szCs w:val="20"/>
              </w:rPr>
              <w:t>euro</w:t>
            </w:r>
            <w:r w:rsidRPr="00F021D0">
              <w:rPr>
                <w:sz w:val="20"/>
                <w:szCs w:val="20"/>
              </w:rPr>
              <w:t xml:space="preserve"> apmērā, lai veiktu izdevumus par alkohola, narkotisko vai citu apreibinošo vielu ietekmes pārbaužu veikšanu;</w:t>
            </w:r>
          </w:p>
          <w:p w14:paraId="0657E75E" w14:textId="073C6B04" w:rsidR="00F021D0" w:rsidRPr="00F021D0" w:rsidRDefault="00F021D0" w:rsidP="00F021D0">
            <w:pPr>
              <w:jc w:val="both"/>
              <w:rPr>
                <w:sz w:val="20"/>
                <w:szCs w:val="20"/>
              </w:rPr>
            </w:pPr>
            <w:r w:rsidRPr="00F021D0">
              <w:rPr>
                <w:sz w:val="20"/>
                <w:szCs w:val="20"/>
              </w:rPr>
              <w:t xml:space="preserve">2. 752 </w:t>
            </w:r>
            <w:r w:rsidRPr="00CB782A">
              <w:rPr>
                <w:i/>
                <w:sz w:val="20"/>
                <w:szCs w:val="20"/>
              </w:rPr>
              <w:t>euro</w:t>
            </w:r>
            <w:r w:rsidRPr="00F021D0">
              <w:rPr>
                <w:sz w:val="20"/>
                <w:szCs w:val="20"/>
              </w:rPr>
              <w:t xml:space="preserve"> apmērā, lai daļēji segtu izdevumus par papīra iegādi un transportlīdzekļu uzturēšanu;</w:t>
            </w:r>
          </w:p>
          <w:p w14:paraId="7553A2CA" w14:textId="039A0030" w:rsidR="00F021D0" w:rsidRPr="00F021D0" w:rsidRDefault="00F021D0" w:rsidP="00F021D0">
            <w:pPr>
              <w:jc w:val="both"/>
              <w:rPr>
                <w:sz w:val="20"/>
                <w:szCs w:val="20"/>
              </w:rPr>
            </w:pPr>
            <w:r w:rsidRPr="00F021D0">
              <w:rPr>
                <w:sz w:val="20"/>
                <w:szCs w:val="20"/>
              </w:rPr>
              <w:t xml:space="preserve">3. 78 367 </w:t>
            </w:r>
            <w:r w:rsidRPr="00CB782A">
              <w:rPr>
                <w:i/>
                <w:sz w:val="20"/>
                <w:szCs w:val="20"/>
              </w:rPr>
              <w:t>euro</w:t>
            </w:r>
            <w:r w:rsidRPr="00F021D0">
              <w:rPr>
                <w:sz w:val="20"/>
                <w:szCs w:val="20"/>
              </w:rPr>
              <w:t xml:space="preserve"> apmērā, lai atbilstoši Ceļu satiksmes drošības padomes 2020.gada 17.februāra sēdes protokola  3.1.12.apakšpunktā noteiktajam nodrošinātu ceļu satiksmes drošības veicināšanai paredzēto preventīvo materiālu un mērķauditorijai pielāgotu informatīvo izdales materiālu iegādi, gaismu atstarojošo priekšmetu un citu materiālu iegādi ceļu satiksmes drošības veicināšanas pasākumu īstenošanai, kā arī drošības aktivitāšu un izglītojošo kampaņu organizēšanu;</w:t>
            </w:r>
          </w:p>
          <w:p w14:paraId="24990E94" w14:textId="60B86147" w:rsidR="00F021D0" w:rsidRPr="00F021D0" w:rsidRDefault="00F021D0" w:rsidP="00F021D0">
            <w:pPr>
              <w:jc w:val="both"/>
              <w:rPr>
                <w:sz w:val="20"/>
                <w:szCs w:val="20"/>
              </w:rPr>
            </w:pPr>
            <w:r w:rsidRPr="00F021D0">
              <w:rPr>
                <w:sz w:val="20"/>
                <w:szCs w:val="20"/>
              </w:rPr>
              <w:lastRenderedPageBreak/>
              <w:t xml:space="preserve">4. 136 000 </w:t>
            </w:r>
            <w:r w:rsidRPr="00CB782A">
              <w:rPr>
                <w:i/>
                <w:sz w:val="20"/>
                <w:szCs w:val="20"/>
              </w:rPr>
              <w:t>euro</w:t>
            </w:r>
            <w:r w:rsidRPr="00F021D0">
              <w:rPr>
                <w:sz w:val="20"/>
                <w:szCs w:val="20"/>
              </w:rPr>
              <w:t xml:space="preserve"> apmērā, lai nodrošinātu darba staciju ar printeri, servera un sadales komutatora iegādi Eiropola SIENA tīklam un citai Eiropola infrastruktūrai;</w:t>
            </w:r>
          </w:p>
          <w:p w14:paraId="1ED10C86" w14:textId="736E564C" w:rsidR="00F021D0" w:rsidRPr="00F021D0" w:rsidRDefault="00F021D0" w:rsidP="00F021D0">
            <w:pPr>
              <w:jc w:val="both"/>
              <w:rPr>
                <w:sz w:val="20"/>
                <w:szCs w:val="20"/>
              </w:rPr>
            </w:pPr>
            <w:r w:rsidRPr="00F021D0">
              <w:rPr>
                <w:sz w:val="20"/>
                <w:szCs w:val="20"/>
              </w:rPr>
              <w:t xml:space="preserve">5. 20 906 </w:t>
            </w:r>
            <w:r w:rsidR="00CB782A" w:rsidRPr="00CB782A">
              <w:rPr>
                <w:i/>
                <w:sz w:val="20"/>
                <w:szCs w:val="20"/>
              </w:rPr>
              <w:t>euro</w:t>
            </w:r>
            <w:r w:rsidR="00CB782A">
              <w:rPr>
                <w:sz w:val="20"/>
                <w:szCs w:val="20"/>
              </w:rPr>
              <w:t xml:space="preserve"> </w:t>
            </w:r>
            <w:r w:rsidRPr="00F021D0">
              <w:rPr>
                <w:sz w:val="20"/>
                <w:szCs w:val="20"/>
              </w:rPr>
              <w:t>apmērā, lai Valsts policijas koledžai nodrošinātu komandējuma izdevumu segšanu par apmācībām Nīderlandē, kā arī mācību klases aprīkošanu ar nepieciešamo inventāru, precēm un materiāliem;</w:t>
            </w:r>
          </w:p>
          <w:p w14:paraId="00C12612" w14:textId="77777777" w:rsidR="00F021D0" w:rsidRPr="00F021D0" w:rsidRDefault="00F021D0" w:rsidP="00F021D0">
            <w:pPr>
              <w:jc w:val="both"/>
              <w:rPr>
                <w:sz w:val="20"/>
                <w:szCs w:val="20"/>
              </w:rPr>
            </w:pPr>
            <w:r w:rsidRPr="00F021D0">
              <w:rPr>
                <w:sz w:val="20"/>
                <w:szCs w:val="20"/>
              </w:rPr>
              <w:t>6. 230 913 </w:t>
            </w:r>
            <w:r w:rsidRPr="00CB782A">
              <w:rPr>
                <w:i/>
                <w:sz w:val="20"/>
                <w:szCs w:val="20"/>
              </w:rPr>
              <w:t>euro</w:t>
            </w:r>
            <w:r w:rsidRPr="00F021D0">
              <w:rPr>
                <w:sz w:val="20"/>
                <w:szCs w:val="20"/>
              </w:rPr>
              <w:t xml:space="preserve"> apmērā, lai Valsts policijas koledžai nodrošinātu simulācijas mācību telpas un digitalizētas mācību telpas izveidi Valsts policijas amatpersonu profesionālai pilnveidošanai ekonomisko noziegumu izmeklēšanas jomā un  pedagogu apmācību darbam ar interaktīvo aprīkojumu;</w:t>
            </w:r>
          </w:p>
          <w:p w14:paraId="51CEEB80" w14:textId="7DD8C9C2" w:rsidR="00F021D0" w:rsidRPr="00F021D0" w:rsidRDefault="00F021D0" w:rsidP="00F021D0">
            <w:pPr>
              <w:jc w:val="both"/>
              <w:rPr>
                <w:sz w:val="20"/>
                <w:szCs w:val="20"/>
              </w:rPr>
            </w:pPr>
            <w:r w:rsidRPr="00F021D0">
              <w:rPr>
                <w:sz w:val="20"/>
                <w:szCs w:val="20"/>
              </w:rPr>
              <w:t xml:space="preserve">7. 85 700 </w:t>
            </w:r>
            <w:r w:rsidRPr="00CB782A">
              <w:rPr>
                <w:i/>
                <w:sz w:val="20"/>
                <w:szCs w:val="20"/>
              </w:rPr>
              <w:t>euro</w:t>
            </w:r>
            <w:r w:rsidRPr="00F021D0">
              <w:rPr>
                <w:sz w:val="20"/>
                <w:szCs w:val="20"/>
              </w:rPr>
              <w:t xml:space="preserve"> apmērā, lai Valsts policijai nodrošinātu gāzu hromotogrāfa komplekta iegādi narkotisko vielu un alkohola analīzēm;</w:t>
            </w:r>
          </w:p>
          <w:p w14:paraId="0D83A25A" w14:textId="0A2D7966" w:rsidR="004A33C2" w:rsidRPr="00F6194B" w:rsidRDefault="00F021D0" w:rsidP="00F021D0">
            <w:pPr>
              <w:jc w:val="both"/>
              <w:rPr>
                <w:sz w:val="27"/>
                <w:szCs w:val="27"/>
              </w:rPr>
            </w:pPr>
            <w:r w:rsidRPr="00830698">
              <w:rPr>
                <w:sz w:val="20"/>
                <w:szCs w:val="20"/>
              </w:rPr>
              <w:t xml:space="preserve"> </w:t>
            </w:r>
            <w:r w:rsidR="004A33C2" w:rsidRPr="00830698">
              <w:rPr>
                <w:sz w:val="20"/>
                <w:szCs w:val="20"/>
              </w:rPr>
              <w:t>(pašu ieņēmumu atlikumi).</w:t>
            </w:r>
          </w:p>
        </w:tc>
      </w:tr>
    </w:tbl>
    <w:p w14:paraId="3DC462BC" w14:textId="77777777" w:rsidR="00EF2FA4" w:rsidRDefault="00EF2FA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D2F57" w14:paraId="26364C03" w14:textId="77777777" w:rsidTr="00552DFF">
        <w:tc>
          <w:tcPr>
            <w:tcW w:w="1555" w:type="dxa"/>
            <w:shd w:val="clear" w:color="auto" w:fill="C5E0B3" w:themeFill="accent6" w:themeFillTint="66"/>
          </w:tcPr>
          <w:p w14:paraId="320CA528" w14:textId="77777777" w:rsidR="005D2F57" w:rsidRDefault="005D2F57" w:rsidP="00DC3B4B">
            <w:pPr>
              <w:jc w:val="both"/>
              <w:rPr>
                <w:sz w:val="20"/>
                <w:szCs w:val="20"/>
              </w:rPr>
            </w:pPr>
            <w:r>
              <w:rPr>
                <w:sz w:val="20"/>
                <w:szCs w:val="20"/>
              </w:rPr>
              <w:t>07.00.00</w:t>
            </w:r>
          </w:p>
        </w:tc>
        <w:tc>
          <w:tcPr>
            <w:tcW w:w="3827" w:type="dxa"/>
            <w:shd w:val="clear" w:color="auto" w:fill="C5E0B3" w:themeFill="accent6" w:themeFillTint="66"/>
          </w:tcPr>
          <w:p w14:paraId="2A28C7B9" w14:textId="77777777" w:rsidR="005D2F57" w:rsidRDefault="005D2F57" w:rsidP="00DC3B4B">
            <w:pPr>
              <w:jc w:val="both"/>
              <w:rPr>
                <w:sz w:val="20"/>
                <w:szCs w:val="20"/>
              </w:rPr>
            </w:pPr>
            <w:r>
              <w:rPr>
                <w:sz w:val="20"/>
                <w:szCs w:val="20"/>
              </w:rPr>
              <w:t>Ugunsdrošība, glābšana un civilā aizsardzība</w:t>
            </w:r>
          </w:p>
        </w:tc>
        <w:tc>
          <w:tcPr>
            <w:tcW w:w="1276" w:type="dxa"/>
            <w:shd w:val="clear" w:color="auto" w:fill="C5E0B3" w:themeFill="accent6" w:themeFillTint="66"/>
          </w:tcPr>
          <w:p w14:paraId="7982D607" w14:textId="65CF4356" w:rsidR="005D2F57" w:rsidRPr="004A4E3F" w:rsidRDefault="0018611B" w:rsidP="00DC3B4B">
            <w:pPr>
              <w:jc w:val="both"/>
              <w:rPr>
                <w:rFonts w:ascii="TimesNewRoman" w:hAnsi="TimesNewRoman" w:cs="Arial"/>
                <w:sz w:val="20"/>
                <w:szCs w:val="20"/>
              </w:rPr>
            </w:pPr>
            <w:r>
              <w:rPr>
                <w:rFonts w:ascii="TimesNewRoman" w:hAnsi="TimesNewRoman" w:cs="Arial"/>
                <w:sz w:val="20"/>
                <w:szCs w:val="20"/>
              </w:rPr>
              <w:t>59 196 352</w:t>
            </w:r>
          </w:p>
        </w:tc>
        <w:tc>
          <w:tcPr>
            <w:tcW w:w="1275" w:type="dxa"/>
            <w:shd w:val="clear" w:color="auto" w:fill="C5E0B3" w:themeFill="accent6" w:themeFillTint="66"/>
          </w:tcPr>
          <w:p w14:paraId="2B59B1DF" w14:textId="0575B2A5" w:rsidR="005D2F57" w:rsidRDefault="0018611B" w:rsidP="00A6372E">
            <w:pPr>
              <w:jc w:val="both"/>
              <w:rPr>
                <w:sz w:val="20"/>
                <w:szCs w:val="20"/>
              </w:rPr>
            </w:pPr>
            <w:r>
              <w:rPr>
                <w:sz w:val="20"/>
                <w:szCs w:val="20"/>
              </w:rPr>
              <w:t>374</w:t>
            </w:r>
          </w:p>
        </w:tc>
        <w:tc>
          <w:tcPr>
            <w:tcW w:w="1411" w:type="dxa"/>
            <w:shd w:val="clear" w:color="auto" w:fill="C5E0B3" w:themeFill="accent6" w:themeFillTint="66"/>
          </w:tcPr>
          <w:p w14:paraId="2B097E12" w14:textId="2782AE98" w:rsidR="005D2F57" w:rsidRPr="00A6372E" w:rsidRDefault="0018611B" w:rsidP="00DC3B4B">
            <w:pPr>
              <w:jc w:val="both"/>
              <w:rPr>
                <w:rFonts w:ascii="TimesNewRoman" w:hAnsi="TimesNewRoman" w:cs="Arial"/>
                <w:sz w:val="20"/>
                <w:szCs w:val="20"/>
              </w:rPr>
            </w:pPr>
            <w:r>
              <w:rPr>
                <w:rFonts w:ascii="TimesNewRoman" w:hAnsi="TimesNewRoman" w:cs="Arial"/>
                <w:sz w:val="20"/>
                <w:szCs w:val="20"/>
              </w:rPr>
              <w:t>59 196 726</w:t>
            </w:r>
          </w:p>
        </w:tc>
      </w:tr>
    </w:tbl>
    <w:p w14:paraId="0C0ECFE8" w14:textId="32F60A8D" w:rsidR="00902923" w:rsidRDefault="0018611B" w:rsidP="0018611B">
      <w:pPr>
        <w:jc w:val="both"/>
        <w:rPr>
          <w:i/>
          <w:sz w:val="20"/>
          <w:szCs w:val="20"/>
        </w:rPr>
      </w:pPr>
      <w:r>
        <w:rPr>
          <w:noProof/>
          <w:lang w:eastAsia="lv-LV"/>
        </w:rPr>
        <w:drawing>
          <wp:inline distT="0" distB="0" distL="0" distR="0" wp14:anchorId="23FF8C34" wp14:editId="28118D10">
            <wp:extent cx="5939790" cy="1978660"/>
            <wp:effectExtent l="0" t="0" r="3810" b="254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bl>
      <w:tblPr>
        <w:tblStyle w:val="TableGrid"/>
        <w:tblW w:w="9369" w:type="dxa"/>
        <w:tblInd w:w="-20" w:type="dxa"/>
        <w:tblLook w:val="04A0" w:firstRow="1" w:lastRow="0" w:firstColumn="1" w:lastColumn="0" w:noHBand="0" w:noVBand="1"/>
      </w:tblPr>
      <w:tblGrid>
        <w:gridCol w:w="15"/>
        <w:gridCol w:w="1565"/>
        <w:gridCol w:w="3818"/>
        <w:gridCol w:w="1275"/>
        <w:gridCol w:w="1272"/>
        <w:gridCol w:w="1409"/>
        <w:gridCol w:w="15"/>
      </w:tblGrid>
      <w:tr w:rsidR="00F021D0" w:rsidRPr="000D3656" w14:paraId="7577CD74" w14:textId="77777777" w:rsidTr="0018611B">
        <w:trPr>
          <w:gridAfter w:val="1"/>
          <w:wAfter w:w="15" w:type="dxa"/>
        </w:trPr>
        <w:tc>
          <w:tcPr>
            <w:tcW w:w="1580" w:type="dxa"/>
            <w:gridSpan w:val="2"/>
            <w:tcBorders>
              <w:top w:val="nil"/>
              <w:left w:val="nil"/>
              <w:bottom w:val="nil"/>
              <w:right w:val="nil"/>
            </w:tcBorders>
          </w:tcPr>
          <w:p w14:paraId="44B75C5F" w14:textId="77777777" w:rsidR="00F021D0" w:rsidRPr="000D3656" w:rsidRDefault="00F021D0" w:rsidP="006A408B">
            <w:pPr>
              <w:tabs>
                <w:tab w:val="left" w:pos="0"/>
              </w:tabs>
              <w:jc w:val="both"/>
              <w:rPr>
                <w:sz w:val="20"/>
                <w:szCs w:val="20"/>
              </w:rPr>
            </w:pPr>
            <w:r w:rsidRPr="000D3656">
              <w:rPr>
                <w:sz w:val="20"/>
                <w:szCs w:val="20"/>
              </w:rPr>
              <w:t xml:space="preserve">FM </w:t>
            </w:r>
            <w:r>
              <w:rPr>
                <w:sz w:val="20"/>
                <w:szCs w:val="20"/>
              </w:rPr>
              <w:t>10.03.2021 rīk.Nr.138</w:t>
            </w:r>
          </w:p>
        </w:tc>
        <w:tc>
          <w:tcPr>
            <w:tcW w:w="7774" w:type="dxa"/>
            <w:gridSpan w:val="4"/>
            <w:tcBorders>
              <w:top w:val="nil"/>
              <w:left w:val="nil"/>
              <w:bottom w:val="nil"/>
              <w:right w:val="nil"/>
            </w:tcBorders>
          </w:tcPr>
          <w:p w14:paraId="2389B880" w14:textId="173FF99F" w:rsidR="00F021D0" w:rsidRPr="007C2245" w:rsidRDefault="007C2245" w:rsidP="006A408B">
            <w:pPr>
              <w:jc w:val="both"/>
              <w:rPr>
                <w:sz w:val="20"/>
                <w:szCs w:val="20"/>
              </w:rPr>
            </w:pPr>
            <w:r>
              <w:rPr>
                <w:sz w:val="20"/>
                <w:szCs w:val="20"/>
              </w:rPr>
              <w:t>374</w:t>
            </w:r>
            <w:r w:rsidR="00F021D0" w:rsidRPr="000D3656">
              <w:rPr>
                <w:sz w:val="20"/>
                <w:szCs w:val="20"/>
              </w:rPr>
              <w:t xml:space="preserve"> </w:t>
            </w:r>
            <w:r w:rsidR="00F021D0" w:rsidRPr="004C4FA4">
              <w:rPr>
                <w:i/>
                <w:sz w:val="20"/>
                <w:szCs w:val="20"/>
              </w:rPr>
              <w:t>euro</w:t>
            </w:r>
            <w:r w:rsidR="00F021D0" w:rsidRPr="000D3656">
              <w:rPr>
                <w:sz w:val="20"/>
                <w:szCs w:val="20"/>
              </w:rPr>
              <w:t xml:space="preserve"> apmēr</w:t>
            </w:r>
            <w:r w:rsidR="00F021D0">
              <w:rPr>
                <w:sz w:val="20"/>
                <w:szCs w:val="20"/>
              </w:rPr>
              <w:t xml:space="preserve">ā palielināti izdevumi, </w:t>
            </w:r>
            <w:r>
              <w:rPr>
                <w:sz w:val="20"/>
                <w:szCs w:val="20"/>
              </w:rPr>
              <w:t>tajā skaitā,</w:t>
            </w:r>
            <w:r w:rsidRPr="007C2245">
              <w:rPr>
                <w:sz w:val="20"/>
                <w:szCs w:val="20"/>
              </w:rPr>
              <w:t xml:space="preserve"> 139 </w:t>
            </w:r>
            <w:r w:rsidRPr="00CB782A">
              <w:rPr>
                <w:i/>
                <w:sz w:val="20"/>
                <w:szCs w:val="20"/>
              </w:rPr>
              <w:t>euro</w:t>
            </w:r>
            <w:r w:rsidRPr="007C2245">
              <w:rPr>
                <w:sz w:val="20"/>
                <w:szCs w:val="20"/>
              </w:rPr>
              <w:t xml:space="preserve"> apmērā, lai segtu atlīdzības izdevumus pakalpojuma sniegšanā iesaistītajiem Valsts ugunsdzēsības un glābšanas dienesta un Ugunsdrošības un civilās aizsardzības koledžas nodarbinātajiem, un 235 </w:t>
            </w:r>
            <w:r w:rsidRPr="00CB782A">
              <w:rPr>
                <w:i/>
                <w:sz w:val="20"/>
                <w:szCs w:val="20"/>
              </w:rPr>
              <w:t>euro</w:t>
            </w:r>
            <w:r w:rsidRPr="007C2245">
              <w:rPr>
                <w:sz w:val="20"/>
                <w:szCs w:val="20"/>
              </w:rPr>
              <w:t xml:space="preserve"> apmērā, lai daļēji segtu transportlīdzekļa uzturēšanas un apkopes, degvielas izdevumus, kā arī pievienotās vērtības nodokļa nomaksu par Valsts ugunsdzēsības un glābšanas dienesta sniegto maksas pakalpojumu </w:t>
            </w:r>
            <w:r w:rsidR="00F021D0" w:rsidRPr="00830698">
              <w:rPr>
                <w:sz w:val="20"/>
                <w:szCs w:val="20"/>
              </w:rPr>
              <w:t>(pašu ieņēmumu atlikumi).</w:t>
            </w:r>
          </w:p>
        </w:tc>
      </w:tr>
      <w:tr w:rsidR="00902923" w:rsidRPr="000D3656" w14:paraId="7DAAA647" w14:textId="77777777" w:rsidTr="001861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1580" w:type="dxa"/>
            <w:gridSpan w:val="2"/>
          </w:tcPr>
          <w:p w14:paraId="5EBB8173" w14:textId="77777777" w:rsidR="0065457A" w:rsidRPr="000D3656" w:rsidRDefault="0065457A" w:rsidP="00DC3B4B">
            <w:pPr>
              <w:tabs>
                <w:tab w:val="left" w:pos="0"/>
              </w:tabs>
              <w:jc w:val="both"/>
              <w:rPr>
                <w:sz w:val="20"/>
                <w:szCs w:val="20"/>
              </w:rPr>
            </w:pPr>
          </w:p>
        </w:tc>
        <w:tc>
          <w:tcPr>
            <w:tcW w:w="7774" w:type="dxa"/>
            <w:gridSpan w:val="4"/>
          </w:tcPr>
          <w:p w14:paraId="5A6206C5" w14:textId="77777777" w:rsidR="00902923" w:rsidRPr="000D3656" w:rsidRDefault="00902923" w:rsidP="00DC3B4B">
            <w:pPr>
              <w:tabs>
                <w:tab w:val="left" w:pos="0"/>
              </w:tabs>
              <w:jc w:val="both"/>
              <w:rPr>
                <w:rFonts w:cs="Times New Roman"/>
                <w:sz w:val="20"/>
                <w:szCs w:val="20"/>
              </w:rPr>
            </w:pPr>
          </w:p>
        </w:tc>
      </w:tr>
      <w:tr w:rsidR="0035587C" w14:paraId="641F0D59" w14:textId="77777777" w:rsidTr="00F021D0">
        <w:trPr>
          <w:gridBefore w:val="1"/>
          <w:wBefore w:w="15" w:type="dxa"/>
        </w:trPr>
        <w:tc>
          <w:tcPr>
            <w:tcW w:w="1565" w:type="dxa"/>
            <w:shd w:val="clear" w:color="auto" w:fill="C5E0B3" w:themeFill="accent6" w:themeFillTint="66"/>
          </w:tcPr>
          <w:p w14:paraId="16B9F585" w14:textId="77777777" w:rsidR="0035587C" w:rsidRDefault="0035587C" w:rsidP="00DC3B4B">
            <w:pPr>
              <w:jc w:val="both"/>
              <w:rPr>
                <w:sz w:val="20"/>
                <w:szCs w:val="20"/>
              </w:rPr>
            </w:pPr>
            <w:r>
              <w:rPr>
                <w:sz w:val="20"/>
                <w:szCs w:val="20"/>
              </w:rPr>
              <w:t>09.00.00</w:t>
            </w:r>
          </w:p>
        </w:tc>
        <w:tc>
          <w:tcPr>
            <w:tcW w:w="3818" w:type="dxa"/>
            <w:shd w:val="clear" w:color="auto" w:fill="C5E0B3" w:themeFill="accent6" w:themeFillTint="66"/>
          </w:tcPr>
          <w:p w14:paraId="770CAF61" w14:textId="77777777" w:rsidR="0035587C" w:rsidRDefault="0035587C" w:rsidP="00DC3B4B">
            <w:pPr>
              <w:jc w:val="both"/>
              <w:rPr>
                <w:sz w:val="20"/>
                <w:szCs w:val="20"/>
              </w:rPr>
            </w:pPr>
            <w:r w:rsidRPr="0035587C">
              <w:rPr>
                <w:sz w:val="20"/>
                <w:szCs w:val="20"/>
              </w:rPr>
              <w:t>Drošības policijas darbība</w:t>
            </w:r>
          </w:p>
        </w:tc>
        <w:tc>
          <w:tcPr>
            <w:tcW w:w="1275" w:type="dxa"/>
            <w:shd w:val="clear" w:color="auto" w:fill="C5E0B3" w:themeFill="accent6" w:themeFillTint="66"/>
          </w:tcPr>
          <w:p w14:paraId="3CB101B1" w14:textId="7CDBEDA6" w:rsidR="0035587C" w:rsidRPr="004A4E3F" w:rsidRDefault="0018611B" w:rsidP="00DC3B4B">
            <w:pPr>
              <w:jc w:val="both"/>
              <w:rPr>
                <w:rFonts w:ascii="TimesNewRoman" w:hAnsi="TimesNewRoman" w:cs="Arial"/>
                <w:sz w:val="20"/>
                <w:szCs w:val="20"/>
              </w:rPr>
            </w:pPr>
            <w:r>
              <w:rPr>
                <w:rFonts w:ascii="TimesNewRoman" w:hAnsi="TimesNewRoman" w:cs="Arial"/>
                <w:sz w:val="20"/>
                <w:szCs w:val="20"/>
              </w:rPr>
              <w:t>18 028 619</w:t>
            </w:r>
          </w:p>
        </w:tc>
        <w:tc>
          <w:tcPr>
            <w:tcW w:w="1272" w:type="dxa"/>
            <w:shd w:val="clear" w:color="auto" w:fill="C5E0B3" w:themeFill="accent6" w:themeFillTint="66"/>
          </w:tcPr>
          <w:p w14:paraId="6D9ABB0A" w14:textId="489400ED" w:rsidR="0035587C" w:rsidRDefault="0018611B" w:rsidP="00DC3B4B">
            <w:pPr>
              <w:jc w:val="both"/>
              <w:rPr>
                <w:sz w:val="20"/>
                <w:szCs w:val="20"/>
              </w:rPr>
            </w:pPr>
            <w:r>
              <w:rPr>
                <w:sz w:val="20"/>
                <w:szCs w:val="20"/>
              </w:rPr>
              <w:t>0</w:t>
            </w:r>
          </w:p>
        </w:tc>
        <w:tc>
          <w:tcPr>
            <w:tcW w:w="1424" w:type="dxa"/>
            <w:gridSpan w:val="2"/>
            <w:shd w:val="clear" w:color="auto" w:fill="C5E0B3" w:themeFill="accent6" w:themeFillTint="66"/>
          </w:tcPr>
          <w:p w14:paraId="6406635F" w14:textId="6718F0A8" w:rsidR="0035587C" w:rsidRPr="000C1F27" w:rsidRDefault="0018611B" w:rsidP="00DC3B4B">
            <w:pPr>
              <w:jc w:val="both"/>
              <w:rPr>
                <w:rFonts w:ascii="TimesNewRoman" w:hAnsi="TimesNewRoman" w:cs="Arial"/>
                <w:sz w:val="20"/>
                <w:szCs w:val="20"/>
              </w:rPr>
            </w:pPr>
            <w:r>
              <w:rPr>
                <w:rFonts w:ascii="TimesNewRoman" w:hAnsi="TimesNewRoman" w:cs="Arial"/>
                <w:sz w:val="20"/>
                <w:szCs w:val="20"/>
              </w:rPr>
              <w:t>18 028 619</w:t>
            </w:r>
          </w:p>
        </w:tc>
      </w:tr>
    </w:tbl>
    <w:p w14:paraId="796510D2" w14:textId="77777777" w:rsidR="0018611B" w:rsidRDefault="0018611B" w:rsidP="0018611B">
      <w:pPr>
        <w:jc w:val="both"/>
        <w:rPr>
          <w:i/>
          <w:sz w:val="20"/>
          <w:szCs w:val="20"/>
        </w:rPr>
      </w:pPr>
      <w:r>
        <w:rPr>
          <w:i/>
          <w:sz w:val="20"/>
          <w:szCs w:val="20"/>
        </w:rPr>
        <w:t>Pārskata periodā netika veiktas apropriācijas izmaiņas</w:t>
      </w:r>
    </w:p>
    <w:tbl>
      <w:tblPr>
        <w:tblStyle w:val="TableGrid"/>
        <w:tblW w:w="9349" w:type="dxa"/>
        <w:tblLook w:val="04A0" w:firstRow="1" w:lastRow="0" w:firstColumn="1" w:lastColumn="0" w:noHBand="0" w:noVBand="1"/>
      </w:tblPr>
      <w:tblGrid>
        <w:gridCol w:w="1555"/>
        <w:gridCol w:w="3827"/>
        <w:gridCol w:w="1276"/>
        <w:gridCol w:w="1275"/>
        <w:gridCol w:w="1416"/>
      </w:tblGrid>
      <w:tr w:rsidR="0035587C" w14:paraId="7BEF07AF" w14:textId="77777777" w:rsidTr="004A4E3F">
        <w:tc>
          <w:tcPr>
            <w:tcW w:w="1555" w:type="dxa"/>
            <w:shd w:val="clear" w:color="auto" w:fill="C5E0B3" w:themeFill="accent6" w:themeFillTint="66"/>
          </w:tcPr>
          <w:p w14:paraId="0226CD93" w14:textId="77777777" w:rsidR="0035587C" w:rsidRDefault="0035587C" w:rsidP="00DC3B4B">
            <w:pPr>
              <w:jc w:val="both"/>
              <w:rPr>
                <w:sz w:val="20"/>
                <w:szCs w:val="20"/>
              </w:rPr>
            </w:pPr>
            <w:r>
              <w:rPr>
                <w:sz w:val="20"/>
                <w:szCs w:val="20"/>
              </w:rPr>
              <w:t>10.00.00</w:t>
            </w:r>
          </w:p>
        </w:tc>
        <w:tc>
          <w:tcPr>
            <w:tcW w:w="3827" w:type="dxa"/>
            <w:shd w:val="clear" w:color="auto" w:fill="C5E0B3" w:themeFill="accent6" w:themeFillTint="66"/>
          </w:tcPr>
          <w:p w14:paraId="25A92917" w14:textId="77777777" w:rsidR="0035587C" w:rsidRDefault="0035587C" w:rsidP="00DC3B4B">
            <w:pPr>
              <w:jc w:val="both"/>
              <w:rPr>
                <w:sz w:val="20"/>
                <w:szCs w:val="20"/>
              </w:rPr>
            </w:pPr>
            <w:r w:rsidRPr="0035587C">
              <w:rPr>
                <w:sz w:val="20"/>
                <w:szCs w:val="20"/>
              </w:rPr>
              <w:t>Valsts robežsardzes darbība</w:t>
            </w:r>
          </w:p>
        </w:tc>
        <w:tc>
          <w:tcPr>
            <w:tcW w:w="1276" w:type="dxa"/>
            <w:shd w:val="clear" w:color="auto" w:fill="C5E0B3" w:themeFill="accent6" w:themeFillTint="66"/>
          </w:tcPr>
          <w:p w14:paraId="659A2309" w14:textId="5CFC6D32" w:rsidR="0035587C" w:rsidRPr="0018611B" w:rsidRDefault="0018611B" w:rsidP="00DC3B4B">
            <w:pPr>
              <w:jc w:val="both"/>
              <w:rPr>
                <w:rFonts w:ascii="TimesNewRoman" w:hAnsi="TimesNewRoman" w:cs="Arial"/>
                <w:sz w:val="20"/>
                <w:szCs w:val="20"/>
              </w:rPr>
            </w:pPr>
            <w:r>
              <w:rPr>
                <w:rFonts w:ascii="TimesNewRoman" w:hAnsi="TimesNewRoman" w:cs="Arial"/>
                <w:sz w:val="20"/>
                <w:szCs w:val="20"/>
              </w:rPr>
              <w:t>54 508 296</w:t>
            </w:r>
          </w:p>
        </w:tc>
        <w:tc>
          <w:tcPr>
            <w:tcW w:w="1275" w:type="dxa"/>
            <w:shd w:val="clear" w:color="auto" w:fill="C5E0B3" w:themeFill="accent6" w:themeFillTint="66"/>
          </w:tcPr>
          <w:p w14:paraId="653EEC48" w14:textId="0833E507" w:rsidR="0035587C" w:rsidRPr="00295C54" w:rsidRDefault="0018611B" w:rsidP="00DC3B4B">
            <w:pPr>
              <w:jc w:val="both"/>
              <w:rPr>
                <w:rFonts w:ascii="TimesNewRoman" w:hAnsi="TimesNewRoman" w:cs="Arial"/>
                <w:bCs/>
                <w:sz w:val="20"/>
                <w:szCs w:val="20"/>
              </w:rPr>
            </w:pPr>
            <w:r>
              <w:rPr>
                <w:sz w:val="20"/>
                <w:szCs w:val="20"/>
              </w:rPr>
              <w:t>506 473</w:t>
            </w:r>
          </w:p>
        </w:tc>
        <w:tc>
          <w:tcPr>
            <w:tcW w:w="1416" w:type="dxa"/>
            <w:shd w:val="clear" w:color="auto" w:fill="C5E0B3" w:themeFill="accent6" w:themeFillTint="66"/>
          </w:tcPr>
          <w:p w14:paraId="39FB6218" w14:textId="3C39CAF2" w:rsidR="0035587C" w:rsidRPr="00122F3F" w:rsidRDefault="0018611B" w:rsidP="00DC3B4B">
            <w:pPr>
              <w:jc w:val="both"/>
              <w:rPr>
                <w:rFonts w:ascii="TimesNewRoman" w:hAnsi="TimesNewRoman" w:cs="Arial"/>
                <w:sz w:val="20"/>
                <w:szCs w:val="20"/>
              </w:rPr>
            </w:pPr>
            <w:r>
              <w:rPr>
                <w:rFonts w:ascii="TimesNewRoman" w:hAnsi="TimesNewRoman" w:cs="Arial"/>
                <w:sz w:val="20"/>
                <w:szCs w:val="20"/>
              </w:rPr>
              <w:t>55 014 769</w:t>
            </w:r>
          </w:p>
        </w:tc>
      </w:tr>
    </w:tbl>
    <w:p w14:paraId="1C06C408" w14:textId="0097FB13" w:rsidR="00692B78" w:rsidRDefault="0018611B" w:rsidP="00DC3B4B">
      <w:pPr>
        <w:jc w:val="both"/>
        <w:rPr>
          <w:i/>
          <w:sz w:val="20"/>
          <w:szCs w:val="20"/>
        </w:rPr>
      </w:pPr>
      <w:r>
        <w:rPr>
          <w:noProof/>
          <w:lang w:eastAsia="lv-LV"/>
        </w:rPr>
        <w:drawing>
          <wp:inline distT="0" distB="0" distL="0" distR="0" wp14:anchorId="6187C664" wp14:editId="445D6C70">
            <wp:extent cx="5939790" cy="1978660"/>
            <wp:effectExtent l="0" t="0" r="3810" b="254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bl>
      <w:tblPr>
        <w:tblStyle w:val="TableGrid"/>
        <w:tblW w:w="9369"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7786"/>
      </w:tblGrid>
      <w:tr w:rsidR="007C2245" w:rsidRPr="000D3656" w14:paraId="1D854A79" w14:textId="77777777" w:rsidTr="0018611B">
        <w:tc>
          <w:tcPr>
            <w:tcW w:w="1580" w:type="dxa"/>
          </w:tcPr>
          <w:p w14:paraId="57CE35E1" w14:textId="77777777" w:rsidR="007C2245" w:rsidRPr="000D3656" w:rsidRDefault="007C2245" w:rsidP="006A408B">
            <w:pPr>
              <w:tabs>
                <w:tab w:val="left" w:pos="0"/>
              </w:tabs>
              <w:jc w:val="both"/>
              <w:rPr>
                <w:sz w:val="20"/>
                <w:szCs w:val="20"/>
              </w:rPr>
            </w:pPr>
            <w:r w:rsidRPr="000D3656">
              <w:rPr>
                <w:sz w:val="20"/>
                <w:szCs w:val="20"/>
              </w:rPr>
              <w:t xml:space="preserve">FM </w:t>
            </w:r>
            <w:r>
              <w:rPr>
                <w:sz w:val="20"/>
                <w:szCs w:val="20"/>
              </w:rPr>
              <w:t>10.03.2021 rīk.Nr.138</w:t>
            </w:r>
          </w:p>
        </w:tc>
        <w:tc>
          <w:tcPr>
            <w:tcW w:w="7774" w:type="dxa"/>
          </w:tcPr>
          <w:p w14:paraId="1CF5D1FB" w14:textId="5C7C056C" w:rsidR="007C2245" w:rsidRPr="007C2245" w:rsidRDefault="007C2245" w:rsidP="007C2245">
            <w:pPr>
              <w:jc w:val="both"/>
              <w:rPr>
                <w:sz w:val="27"/>
                <w:szCs w:val="27"/>
              </w:rPr>
            </w:pPr>
            <w:r>
              <w:rPr>
                <w:sz w:val="20"/>
                <w:szCs w:val="20"/>
              </w:rPr>
              <w:t>506 473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 tajā skaitā,</w:t>
            </w:r>
            <w:r w:rsidRPr="007C2245">
              <w:rPr>
                <w:sz w:val="20"/>
                <w:szCs w:val="20"/>
              </w:rPr>
              <w:t xml:space="preserve"> 6 473 </w:t>
            </w:r>
            <w:r w:rsidRPr="00FB6F13">
              <w:rPr>
                <w:i/>
                <w:sz w:val="20"/>
                <w:szCs w:val="20"/>
              </w:rPr>
              <w:t>euro</w:t>
            </w:r>
            <w:r w:rsidRPr="007C2245">
              <w:rPr>
                <w:sz w:val="20"/>
                <w:szCs w:val="20"/>
              </w:rPr>
              <w:t xml:space="preserve"> apmērā, lai nodrošinātu TEMPEST darbstacijas komplektā iekļauto printeru iegādi, un 500 000 </w:t>
            </w:r>
            <w:r w:rsidRPr="00FB6F13">
              <w:rPr>
                <w:i/>
                <w:sz w:val="20"/>
                <w:szCs w:val="20"/>
              </w:rPr>
              <w:t>euro</w:t>
            </w:r>
            <w:r w:rsidRPr="007C2245">
              <w:rPr>
                <w:sz w:val="20"/>
                <w:szCs w:val="20"/>
              </w:rPr>
              <w:t xml:space="preserve"> apmērā, lai nodrošinātu tehnisko iekārtu datu atgūšanai iegādi </w:t>
            </w:r>
            <w:r w:rsidRPr="00830698">
              <w:rPr>
                <w:sz w:val="20"/>
                <w:szCs w:val="20"/>
              </w:rPr>
              <w:t>(pašu ieņēmumu atlikumi).</w:t>
            </w:r>
          </w:p>
        </w:tc>
      </w:tr>
    </w:tbl>
    <w:p w14:paraId="4AE7FF47" w14:textId="77777777" w:rsidR="00AD3CC0" w:rsidRDefault="00AD3CC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587C" w14:paraId="72CD5F7D" w14:textId="77777777" w:rsidTr="004A4E3F">
        <w:tc>
          <w:tcPr>
            <w:tcW w:w="1555" w:type="dxa"/>
            <w:shd w:val="clear" w:color="auto" w:fill="C5E0B3" w:themeFill="accent6" w:themeFillTint="66"/>
          </w:tcPr>
          <w:p w14:paraId="4139310B" w14:textId="77777777" w:rsidR="0035587C" w:rsidRDefault="0035587C" w:rsidP="00DC3B4B">
            <w:pPr>
              <w:jc w:val="both"/>
              <w:rPr>
                <w:sz w:val="20"/>
                <w:szCs w:val="20"/>
              </w:rPr>
            </w:pPr>
            <w:r>
              <w:rPr>
                <w:sz w:val="20"/>
                <w:szCs w:val="20"/>
              </w:rPr>
              <w:t>11.01.00</w:t>
            </w:r>
          </w:p>
        </w:tc>
        <w:tc>
          <w:tcPr>
            <w:tcW w:w="3827" w:type="dxa"/>
            <w:shd w:val="clear" w:color="auto" w:fill="C5E0B3" w:themeFill="accent6" w:themeFillTint="66"/>
          </w:tcPr>
          <w:p w14:paraId="4A1B3C33" w14:textId="77777777" w:rsidR="0035587C" w:rsidRPr="0035587C" w:rsidRDefault="0035587C" w:rsidP="00DC3B4B">
            <w:pPr>
              <w:jc w:val="both"/>
              <w:rPr>
                <w:sz w:val="20"/>
                <w:szCs w:val="20"/>
              </w:rPr>
            </w:pPr>
            <w:r w:rsidRPr="0035587C">
              <w:rPr>
                <w:rFonts w:ascii="TimesNewRoman" w:hAnsi="TimesNewRoman" w:cs="Arial"/>
                <w:bCs/>
                <w:sz w:val="20"/>
                <w:szCs w:val="20"/>
              </w:rPr>
              <w:t>Pilsonības un migrācijas lietu pārvalde</w:t>
            </w:r>
          </w:p>
        </w:tc>
        <w:tc>
          <w:tcPr>
            <w:tcW w:w="1276" w:type="dxa"/>
            <w:shd w:val="clear" w:color="auto" w:fill="C5E0B3" w:themeFill="accent6" w:themeFillTint="66"/>
          </w:tcPr>
          <w:p w14:paraId="11E15C21" w14:textId="3B3A9BDD" w:rsidR="0035587C" w:rsidRPr="0018611B" w:rsidRDefault="0018611B" w:rsidP="00DC3B4B">
            <w:pPr>
              <w:jc w:val="both"/>
              <w:rPr>
                <w:rFonts w:ascii="TimesNewRoman" w:hAnsi="TimesNewRoman" w:cs="Arial"/>
                <w:sz w:val="20"/>
                <w:szCs w:val="20"/>
              </w:rPr>
            </w:pPr>
            <w:r>
              <w:rPr>
                <w:rFonts w:ascii="TimesNewRoman" w:hAnsi="TimesNewRoman" w:cs="Arial"/>
                <w:sz w:val="20"/>
                <w:szCs w:val="20"/>
              </w:rPr>
              <w:t>21 960 197</w:t>
            </w:r>
          </w:p>
        </w:tc>
        <w:tc>
          <w:tcPr>
            <w:tcW w:w="1275" w:type="dxa"/>
            <w:shd w:val="clear" w:color="auto" w:fill="C5E0B3" w:themeFill="accent6" w:themeFillTint="66"/>
          </w:tcPr>
          <w:p w14:paraId="0D980B2C" w14:textId="14CFC23A" w:rsidR="0035587C" w:rsidRPr="004A4E3F" w:rsidRDefault="0018611B" w:rsidP="00DC3B4B">
            <w:pPr>
              <w:jc w:val="both"/>
              <w:rPr>
                <w:rFonts w:ascii="TimesNewRoman" w:hAnsi="TimesNewRoman" w:cs="Arial"/>
                <w:sz w:val="20"/>
                <w:szCs w:val="20"/>
              </w:rPr>
            </w:pPr>
            <w:r>
              <w:rPr>
                <w:rFonts w:ascii="TimesNewRoman" w:hAnsi="TimesNewRoman" w:cs="Arial"/>
                <w:sz w:val="20"/>
                <w:szCs w:val="20"/>
              </w:rPr>
              <w:t>77 137</w:t>
            </w:r>
          </w:p>
        </w:tc>
        <w:tc>
          <w:tcPr>
            <w:tcW w:w="1411" w:type="dxa"/>
            <w:shd w:val="clear" w:color="auto" w:fill="C5E0B3" w:themeFill="accent6" w:themeFillTint="66"/>
          </w:tcPr>
          <w:p w14:paraId="1CF15EC5" w14:textId="7FBF0D3E" w:rsidR="0035587C" w:rsidRPr="00122F3F" w:rsidRDefault="0018611B" w:rsidP="00DC3B4B">
            <w:pPr>
              <w:jc w:val="both"/>
              <w:rPr>
                <w:rFonts w:ascii="TimesNewRoman" w:hAnsi="TimesNewRoman" w:cs="Arial"/>
                <w:sz w:val="20"/>
                <w:szCs w:val="20"/>
              </w:rPr>
            </w:pPr>
            <w:r>
              <w:rPr>
                <w:rFonts w:ascii="TimesNewRoman" w:hAnsi="TimesNewRoman" w:cs="Arial"/>
                <w:sz w:val="20"/>
                <w:szCs w:val="20"/>
              </w:rPr>
              <w:t>22 037 334</w:t>
            </w:r>
          </w:p>
        </w:tc>
      </w:tr>
    </w:tbl>
    <w:p w14:paraId="4BD539E4" w14:textId="79C6BD08" w:rsidR="00195F69" w:rsidRDefault="008819B2" w:rsidP="00DC3B4B">
      <w:pPr>
        <w:jc w:val="both"/>
        <w:rPr>
          <w:i/>
          <w:sz w:val="20"/>
          <w:szCs w:val="20"/>
        </w:rPr>
      </w:pPr>
      <w:r>
        <w:rPr>
          <w:noProof/>
          <w:lang w:eastAsia="lv-LV"/>
        </w:rPr>
        <w:lastRenderedPageBreak/>
        <w:drawing>
          <wp:inline distT="0" distB="0" distL="0" distR="0" wp14:anchorId="584EC3C1" wp14:editId="4F15E56B">
            <wp:extent cx="5939790" cy="1978660"/>
            <wp:effectExtent l="0" t="0" r="3810" b="254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bl>
      <w:tblPr>
        <w:tblStyle w:val="TableGrid"/>
        <w:tblW w:w="9369"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7786"/>
      </w:tblGrid>
      <w:tr w:rsidR="007C2245" w:rsidRPr="000D3656" w14:paraId="70B25E27" w14:textId="77777777" w:rsidTr="008819B2">
        <w:tc>
          <w:tcPr>
            <w:tcW w:w="1583" w:type="dxa"/>
          </w:tcPr>
          <w:p w14:paraId="300AC062" w14:textId="77777777" w:rsidR="007C2245" w:rsidRPr="000D3656" w:rsidRDefault="007C2245" w:rsidP="006A408B">
            <w:pPr>
              <w:tabs>
                <w:tab w:val="left" w:pos="0"/>
              </w:tabs>
              <w:jc w:val="both"/>
              <w:rPr>
                <w:sz w:val="20"/>
                <w:szCs w:val="20"/>
              </w:rPr>
            </w:pPr>
            <w:r w:rsidRPr="000D3656">
              <w:rPr>
                <w:sz w:val="20"/>
                <w:szCs w:val="20"/>
              </w:rPr>
              <w:t xml:space="preserve">FM </w:t>
            </w:r>
            <w:r>
              <w:rPr>
                <w:sz w:val="20"/>
                <w:szCs w:val="20"/>
              </w:rPr>
              <w:t>10.03.2021 rīk.Nr.138</w:t>
            </w:r>
          </w:p>
        </w:tc>
        <w:tc>
          <w:tcPr>
            <w:tcW w:w="7786" w:type="dxa"/>
          </w:tcPr>
          <w:p w14:paraId="27833C70" w14:textId="5290B881" w:rsidR="007C2245" w:rsidRPr="007C2245" w:rsidRDefault="007C2245" w:rsidP="007C2245">
            <w:pPr>
              <w:jc w:val="both"/>
              <w:rPr>
                <w:sz w:val="27"/>
                <w:szCs w:val="27"/>
              </w:rPr>
            </w:pPr>
            <w:r>
              <w:rPr>
                <w:sz w:val="20"/>
                <w:szCs w:val="20"/>
              </w:rPr>
              <w:t>71 972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 tajā skaitā,</w:t>
            </w:r>
            <w:r w:rsidRPr="007C2245">
              <w:rPr>
                <w:sz w:val="20"/>
                <w:szCs w:val="20"/>
              </w:rPr>
              <w:t xml:space="preserve"> 44 156 </w:t>
            </w:r>
            <w:r w:rsidRPr="00FB6F13">
              <w:rPr>
                <w:i/>
                <w:sz w:val="20"/>
                <w:szCs w:val="20"/>
              </w:rPr>
              <w:t>euro</w:t>
            </w:r>
            <w:r w:rsidRPr="007C2245">
              <w:rPr>
                <w:sz w:val="20"/>
                <w:szCs w:val="20"/>
              </w:rPr>
              <w:t xml:space="preserve"> apmērā, lai segtu izdevumus par papildu darbu pakalpojuma sniegšanā iesaistītajiem Pilsonības un migrācijas lietu pārvaldes klientu apkalpošanas speciālistiem, 12 900 </w:t>
            </w:r>
            <w:r w:rsidRPr="00FB6F13">
              <w:rPr>
                <w:i/>
                <w:sz w:val="20"/>
                <w:szCs w:val="20"/>
              </w:rPr>
              <w:t>euro</w:t>
            </w:r>
            <w:r w:rsidRPr="007C2245">
              <w:rPr>
                <w:sz w:val="20"/>
                <w:szCs w:val="20"/>
              </w:rPr>
              <w:t xml:space="preserve"> apmērā, lai nodrošinātu telpu kosmētisko remontu Pilsonības un migrācijas lietu pārvaldes klientu apkalpošanas centros Jelgavā un Tukumā, un 14 916 </w:t>
            </w:r>
            <w:r w:rsidRPr="00FB6F13">
              <w:rPr>
                <w:i/>
                <w:sz w:val="20"/>
                <w:szCs w:val="20"/>
              </w:rPr>
              <w:t>euro</w:t>
            </w:r>
            <w:r w:rsidRPr="007C2245">
              <w:rPr>
                <w:sz w:val="20"/>
                <w:szCs w:val="20"/>
              </w:rPr>
              <w:t xml:space="preserve"> apmērā, lai veiktu apmaksu par pielāgošanas un datu pārnešanas pakalpojumiem uz jaunizveidoto Fizisko person</w:t>
            </w:r>
            <w:r w:rsidR="00FB6F13">
              <w:rPr>
                <w:sz w:val="20"/>
                <w:szCs w:val="20"/>
              </w:rPr>
              <w:t>u reģistra informācijas sistēmu</w:t>
            </w:r>
            <w:r w:rsidRPr="007C2245">
              <w:rPr>
                <w:sz w:val="20"/>
                <w:szCs w:val="20"/>
              </w:rPr>
              <w:t xml:space="preserve"> </w:t>
            </w:r>
            <w:r w:rsidRPr="00830698">
              <w:rPr>
                <w:sz w:val="20"/>
                <w:szCs w:val="20"/>
              </w:rPr>
              <w:t>(pašu ieņēmumu atlikumi).</w:t>
            </w:r>
          </w:p>
        </w:tc>
      </w:tr>
      <w:tr w:rsidR="00B13B69" w:rsidRPr="000D3656" w14:paraId="0FBA448D" w14:textId="77777777" w:rsidTr="008819B2">
        <w:tc>
          <w:tcPr>
            <w:tcW w:w="1583" w:type="dxa"/>
          </w:tcPr>
          <w:p w14:paraId="07961846" w14:textId="7E786548" w:rsidR="00B13B69" w:rsidRPr="000D3656" w:rsidRDefault="00B13B69" w:rsidP="00B13B69">
            <w:pPr>
              <w:tabs>
                <w:tab w:val="left" w:pos="0"/>
              </w:tabs>
              <w:jc w:val="both"/>
              <w:rPr>
                <w:sz w:val="20"/>
                <w:szCs w:val="20"/>
              </w:rPr>
            </w:pPr>
            <w:r w:rsidRPr="000D3656">
              <w:rPr>
                <w:sz w:val="20"/>
                <w:szCs w:val="20"/>
              </w:rPr>
              <w:t xml:space="preserve">FM </w:t>
            </w:r>
            <w:r>
              <w:rPr>
                <w:sz w:val="20"/>
                <w:szCs w:val="20"/>
              </w:rPr>
              <w:t>22.03.2021 rīk.Nr.161</w:t>
            </w:r>
          </w:p>
        </w:tc>
        <w:tc>
          <w:tcPr>
            <w:tcW w:w="7786" w:type="dxa"/>
          </w:tcPr>
          <w:p w14:paraId="242DE516" w14:textId="398570CE" w:rsidR="00B13B69" w:rsidRPr="007C2245" w:rsidRDefault="00B13B69" w:rsidP="00B13B69">
            <w:pPr>
              <w:jc w:val="both"/>
              <w:rPr>
                <w:sz w:val="27"/>
                <w:szCs w:val="27"/>
              </w:rPr>
            </w:pPr>
            <w:r>
              <w:rPr>
                <w:sz w:val="20"/>
                <w:szCs w:val="20"/>
              </w:rPr>
              <w:t>5 165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13B69">
              <w:rPr>
                <w:sz w:val="20"/>
                <w:szCs w:val="20"/>
              </w:rPr>
              <w:t>lai Pilsonības un migrācijas lietu pārvalde nodrošinātu E-pakalpojuma un Pakalpes turpmāku uzturēšanu saskaņā ar līgumu par kustamas mantas nodošanu bezatlīdzības lietošanā (transferts no Vides aizsardzības un reģionālās attīstības ministrijas budžeta programmas 32.00.00 “Valsts reģionālās attīstības politikas īstenošana”).</w:t>
            </w:r>
          </w:p>
        </w:tc>
      </w:tr>
    </w:tbl>
    <w:p w14:paraId="4A0AAC8F" w14:textId="77777777" w:rsidR="003B2C1A" w:rsidRDefault="003B2C1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587C" w14:paraId="7CE925F2" w14:textId="77777777" w:rsidTr="00135547">
        <w:tc>
          <w:tcPr>
            <w:tcW w:w="1555" w:type="dxa"/>
            <w:shd w:val="clear" w:color="auto" w:fill="C5E0B3" w:themeFill="accent6" w:themeFillTint="66"/>
          </w:tcPr>
          <w:p w14:paraId="168AC60A" w14:textId="77777777" w:rsidR="0035587C" w:rsidRDefault="0035587C" w:rsidP="00DC3B4B">
            <w:pPr>
              <w:jc w:val="both"/>
              <w:rPr>
                <w:sz w:val="20"/>
                <w:szCs w:val="20"/>
              </w:rPr>
            </w:pPr>
            <w:r>
              <w:rPr>
                <w:sz w:val="20"/>
                <w:szCs w:val="20"/>
              </w:rPr>
              <w:t>38.05.00</w:t>
            </w:r>
          </w:p>
        </w:tc>
        <w:tc>
          <w:tcPr>
            <w:tcW w:w="3827" w:type="dxa"/>
            <w:shd w:val="clear" w:color="auto" w:fill="C5E0B3" w:themeFill="accent6" w:themeFillTint="66"/>
          </w:tcPr>
          <w:p w14:paraId="64DC2A2C" w14:textId="77777777" w:rsidR="0035587C" w:rsidRDefault="0035587C" w:rsidP="00DC3B4B">
            <w:pPr>
              <w:jc w:val="both"/>
              <w:rPr>
                <w:sz w:val="20"/>
                <w:szCs w:val="20"/>
              </w:rPr>
            </w:pPr>
            <w:r w:rsidRPr="0035587C">
              <w:rPr>
                <w:sz w:val="20"/>
                <w:szCs w:val="20"/>
              </w:rPr>
              <w:t>Veselības aprūpe un fiziskā sagatavotība</w:t>
            </w:r>
          </w:p>
        </w:tc>
        <w:tc>
          <w:tcPr>
            <w:tcW w:w="1276" w:type="dxa"/>
            <w:shd w:val="clear" w:color="auto" w:fill="C5E0B3" w:themeFill="accent6" w:themeFillTint="66"/>
          </w:tcPr>
          <w:p w14:paraId="6D4AD131" w14:textId="3828E92B" w:rsidR="0035587C" w:rsidRPr="008819B2" w:rsidRDefault="008819B2" w:rsidP="00DC3B4B">
            <w:pPr>
              <w:jc w:val="both"/>
              <w:rPr>
                <w:rFonts w:ascii="TimesNewRoman" w:hAnsi="TimesNewRoman" w:cs="Arial"/>
                <w:sz w:val="20"/>
                <w:szCs w:val="20"/>
              </w:rPr>
            </w:pPr>
            <w:r>
              <w:rPr>
                <w:rFonts w:ascii="TimesNewRoman" w:hAnsi="TimesNewRoman" w:cs="Arial"/>
                <w:sz w:val="20"/>
                <w:szCs w:val="20"/>
              </w:rPr>
              <w:t>5 657 665</w:t>
            </w:r>
          </w:p>
        </w:tc>
        <w:tc>
          <w:tcPr>
            <w:tcW w:w="1275" w:type="dxa"/>
            <w:shd w:val="clear" w:color="auto" w:fill="C5E0B3" w:themeFill="accent6" w:themeFillTint="66"/>
          </w:tcPr>
          <w:p w14:paraId="6A4844A0" w14:textId="48F64636" w:rsidR="0035587C" w:rsidRDefault="008819B2" w:rsidP="00DC3B4B">
            <w:pPr>
              <w:jc w:val="both"/>
              <w:rPr>
                <w:sz w:val="20"/>
                <w:szCs w:val="20"/>
              </w:rPr>
            </w:pPr>
            <w:r>
              <w:rPr>
                <w:sz w:val="20"/>
                <w:szCs w:val="20"/>
              </w:rPr>
              <w:t>0</w:t>
            </w:r>
          </w:p>
        </w:tc>
        <w:tc>
          <w:tcPr>
            <w:tcW w:w="1411" w:type="dxa"/>
            <w:shd w:val="clear" w:color="auto" w:fill="C5E0B3" w:themeFill="accent6" w:themeFillTint="66"/>
          </w:tcPr>
          <w:p w14:paraId="717DA9D4" w14:textId="6BB390E4" w:rsidR="0035587C" w:rsidRPr="004A4E3F" w:rsidRDefault="008819B2" w:rsidP="00DC3B4B">
            <w:pPr>
              <w:jc w:val="both"/>
              <w:rPr>
                <w:rFonts w:ascii="TimesNewRoman" w:hAnsi="TimesNewRoman" w:cs="Arial"/>
                <w:sz w:val="20"/>
                <w:szCs w:val="20"/>
              </w:rPr>
            </w:pPr>
            <w:r>
              <w:rPr>
                <w:rFonts w:ascii="TimesNewRoman" w:hAnsi="TimesNewRoman" w:cs="Arial"/>
                <w:sz w:val="20"/>
                <w:szCs w:val="20"/>
              </w:rPr>
              <w:t>5 657 665</w:t>
            </w:r>
          </w:p>
        </w:tc>
      </w:tr>
    </w:tbl>
    <w:p w14:paraId="572A1473" w14:textId="77777777" w:rsidR="008819B2" w:rsidRDefault="008819B2" w:rsidP="008819B2">
      <w:pPr>
        <w:jc w:val="both"/>
        <w:rPr>
          <w:i/>
          <w:sz w:val="20"/>
          <w:szCs w:val="20"/>
        </w:rPr>
      </w:pPr>
      <w:r>
        <w:rPr>
          <w:i/>
          <w:sz w:val="20"/>
          <w:szCs w:val="20"/>
        </w:rPr>
        <w:t>Pārskata periodā netika veiktas apropriācijas izmaiņas</w:t>
      </w:r>
    </w:p>
    <w:tbl>
      <w:tblPr>
        <w:tblStyle w:val="TableGrid"/>
        <w:tblW w:w="0" w:type="auto"/>
        <w:tblInd w:w="-10" w:type="dxa"/>
        <w:tblLook w:val="04A0" w:firstRow="1" w:lastRow="0" w:firstColumn="1" w:lastColumn="0" w:noHBand="0" w:noVBand="1"/>
      </w:tblPr>
      <w:tblGrid>
        <w:gridCol w:w="1555"/>
        <w:gridCol w:w="3827"/>
        <w:gridCol w:w="1276"/>
        <w:gridCol w:w="1275"/>
        <w:gridCol w:w="1416"/>
      </w:tblGrid>
      <w:tr w:rsidR="0035587C" w14:paraId="061E8CDF" w14:textId="77777777" w:rsidTr="008819B2">
        <w:tc>
          <w:tcPr>
            <w:tcW w:w="1555" w:type="dxa"/>
            <w:shd w:val="clear" w:color="auto" w:fill="C5E0B3" w:themeFill="accent6" w:themeFillTint="66"/>
          </w:tcPr>
          <w:p w14:paraId="104CC5E2" w14:textId="77777777" w:rsidR="0035587C" w:rsidRDefault="0035587C" w:rsidP="00DC3B4B">
            <w:pPr>
              <w:jc w:val="both"/>
              <w:rPr>
                <w:sz w:val="20"/>
                <w:szCs w:val="20"/>
              </w:rPr>
            </w:pPr>
            <w:r>
              <w:rPr>
                <w:sz w:val="20"/>
                <w:szCs w:val="20"/>
              </w:rPr>
              <w:t>40.01.00</w:t>
            </w:r>
          </w:p>
        </w:tc>
        <w:tc>
          <w:tcPr>
            <w:tcW w:w="3827" w:type="dxa"/>
            <w:shd w:val="clear" w:color="auto" w:fill="C5E0B3" w:themeFill="accent6" w:themeFillTint="66"/>
          </w:tcPr>
          <w:p w14:paraId="6C503AA0" w14:textId="77777777" w:rsidR="0035587C" w:rsidRDefault="0035587C" w:rsidP="00DC3B4B">
            <w:pPr>
              <w:jc w:val="both"/>
              <w:rPr>
                <w:sz w:val="20"/>
                <w:szCs w:val="20"/>
              </w:rPr>
            </w:pPr>
            <w:r w:rsidRPr="0035587C">
              <w:rPr>
                <w:sz w:val="20"/>
                <w:szCs w:val="20"/>
              </w:rPr>
              <w:t>Administrēšana</w:t>
            </w:r>
          </w:p>
        </w:tc>
        <w:tc>
          <w:tcPr>
            <w:tcW w:w="1276" w:type="dxa"/>
            <w:shd w:val="clear" w:color="auto" w:fill="C5E0B3" w:themeFill="accent6" w:themeFillTint="66"/>
          </w:tcPr>
          <w:p w14:paraId="5CE60FEC" w14:textId="42F3E490" w:rsidR="0035587C" w:rsidRPr="008819B2" w:rsidRDefault="008819B2" w:rsidP="00DC3B4B">
            <w:pPr>
              <w:jc w:val="both"/>
              <w:rPr>
                <w:rFonts w:ascii="TimesNewRoman" w:hAnsi="TimesNewRoman" w:cs="Arial"/>
                <w:sz w:val="20"/>
                <w:szCs w:val="20"/>
              </w:rPr>
            </w:pPr>
            <w:r>
              <w:rPr>
                <w:rFonts w:ascii="TimesNewRoman" w:hAnsi="TimesNewRoman" w:cs="Arial"/>
                <w:sz w:val="20"/>
                <w:szCs w:val="20"/>
              </w:rPr>
              <w:t>5 494 937</w:t>
            </w:r>
          </w:p>
        </w:tc>
        <w:tc>
          <w:tcPr>
            <w:tcW w:w="1275" w:type="dxa"/>
            <w:shd w:val="clear" w:color="auto" w:fill="C5E0B3" w:themeFill="accent6" w:themeFillTint="66"/>
          </w:tcPr>
          <w:p w14:paraId="00FDBE0F" w14:textId="49E7308C" w:rsidR="0035587C" w:rsidRDefault="008819B2" w:rsidP="00DC3B4B">
            <w:pPr>
              <w:jc w:val="both"/>
              <w:rPr>
                <w:sz w:val="20"/>
                <w:szCs w:val="20"/>
              </w:rPr>
            </w:pPr>
            <w:r>
              <w:rPr>
                <w:sz w:val="20"/>
                <w:szCs w:val="20"/>
              </w:rPr>
              <w:t>0</w:t>
            </w:r>
          </w:p>
        </w:tc>
        <w:tc>
          <w:tcPr>
            <w:tcW w:w="1416" w:type="dxa"/>
            <w:shd w:val="clear" w:color="auto" w:fill="C5E0B3" w:themeFill="accent6" w:themeFillTint="66"/>
          </w:tcPr>
          <w:p w14:paraId="2170F974" w14:textId="61CA0A43" w:rsidR="0035587C" w:rsidRPr="004A4E3F" w:rsidRDefault="008819B2" w:rsidP="00DC3B4B">
            <w:pPr>
              <w:jc w:val="both"/>
              <w:rPr>
                <w:rFonts w:ascii="TimesNewRoman" w:hAnsi="TimesNewRoman" w:cs="Arial"/>
                <w:sz w:val="20"/>
                <w:szCs w:val="20"/>
              </w:rPr>
            </w:pPr>
            <w:r>
              <w:rPr>
                <w:rFonts w:ascii="TimesNewRoman" w:hAnsi="TimesNewRoman" w:cs="Arial"/>
                <w:sz w:val="20"/>
                <w:szCs w:val="20"/>
              </w:rPr>
              <w:t>5 494 937</w:t>
            </w:r>
          </w:p>
        </w:tc>
      </w:tr>
    </w:tbl>
    <w:p w14:paraId="3D550323" w14:textId="77777777" w:rsidR="008819B2" w:rsidRDefault="008819B2" w:rsidP="008819B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5587C" w14:paraId="67B351B8" w14:textId="77777777" w:rsidTr="00135547">
        <w:tc>
          <w:tcPr>
            <w:tcW w:w="1555" w:type="dxa"/>
            <w:shd w:val="clear" w:color="auto" w:fill="C5E0B3" w:themeFill="accent6" w:themeFillTint="66"/>
          </w:tcPr>
          <w:p w14:paraId="18ED9C6C" w14:textId="77777777" w:rsidR="0035587C" w:rsidRDefault="0035587C" w:rsidP="00DC3B4B">
            <w:pPr>
              <w:jc w:val="both"/>
              <w:rPr>
                <w:sz w:val="20"/>
                <w:szCs w:val="20"/>
              </w:rPr>
            </w:pPr>
            <w:r>
              <w:rPr>
                <w:sz w:val="20"/>
                <w:szCs w:val="20"/>
              </w:rPr>
              <w:t>40.02.00</w:t>
            </w:r>
          </w:p>
        </w:tc>
        <w:tc>
          <w:tcPr>
            <w:tcW w:w="3827" w:type="dxa"/>
            <w:shd w:val="clear" w:color="auto" w:fill="C5E0B3" w:themeFill="accent6" w:themeFillTint="66"/>
          </w:tcPr>
          <w:p w14:paraId="6E969F7E" w14:textId="77777777" w:rsidR="0035587C" w:rsidRDefault="0035587C" w:rsidP="00DC3B4B">
            <w:pPr>
              <w:jc w:val="both"/>
              <w:rPr>
                <w:sz w:val="20"/>
                <w:szCs w:val="20"/>
              </w:rPr>
            </w:pPr>
            <w:r w:rsidRPr="0035587C">
              <w:rPr>
                <w:sz w:val="20"/>
                <w:szCs w:val="20"/>
              </w:rPr>
              <w:t>Nekustamais īpašums un centralizētais iepirkums</w:t>
            </w:r>
          </w:p>
        </w:tc>
        <w:tc>
          <w:tcPr>
            <w:tcW w:w="1276" w:type="dxa"/>
            <w:shd w:val="clear" w:color="auto" w:fill="C5E0B3" w:themeFill="accent6" w:themeFillTint="66"/>
          </w:tcPr>
          <w:p w14:paraId="237190D2" w14:textId="375FC872" w:rsidR="0035587C" w:rsidRPr="008819B2" w:rsidRDefault="008819B2" w:rsidP="00DC3B4B">
            <w:pPr>
              <w:jc w:val="both"/>
              <w:rPr>
                <w:rFonts w:ascii="TimesNewRoman" w:hAnsi="TimesNewRoman" w:cs="Arial"/>
                <w:sz w:val="20"/>
                <w:szCs w:val="20"/>
              </w:rPr>
            </w:pPr>
            <w:r>
              <w:rPr>
                <w:rFonts w:ascii="TimesNewRoman" w:hAnsi="TimesNewRoman" w:cs="Arial"/>
                <w:sz w:val="20"/>
                <w:szCs w:val="20"/>
              </w:rPr>
              <w:t>31 520 801</w:t>
            </w:r>
          </w:p>
        </w:tc>
        <w:tc>
          <w:tcPr>
            <w:tcW w:w="1275" w:type="dxa"/>
            <w:shd w:val="clear" w:color="auto" w:fill="C5E0B3" w:themeFill="accent6" w:themeFillTint="66"/>
          </w:tcPr>
          <w:p w14:paraId="56CD9F6E" w14:textId="3D6FAF0F" w:rsidR="0035587C" w:rsidRPr="00295C54" w:rsidRDefault="008819B2" w:rsidP="00DC3B4B">
            <w:pPr>
              <w:jc w:val="both"/>
              <w:rPr>
                <w:rFonts w:ascii="TimesNewRoman" w:hAnsi="TimesNewRoman" w:cs="Arial"/>
                <w:bCs/>
                <w:sz w:val="20"/>
                <w:szCs w:val="20"/>
              </w:rPr>
            </w:pPr>
            <w:r>
              <w:rPr>
                <w:sz w:val="20"/>
                <w:szCs w:val="20"/>
              </w:rPr>
              <w:t>121 119</w:t>
            </w:r>
          </w:p>
        </w:tc>
        <w:tc>
          <w:tcPr>
            <w:tcW w:w="1411" w:type="dxa"/>
            <w:shd w:val="clear" w:color="auto" w:fill="C5E0B3" w:themeFill="accent6" w:themeFillTint="66"/>
          </w:tcPr>
          <w:p w14:paraId="296A2251" w14:textId="6DEFE5C5" w:rsidR="0035587C" w:rsidRPr="00122F3F" w:rsidRDefault="008819B2" w:rsidP="00DC3B4B">
            <w:pPr>
              <w:jc w:val="both"/>
              <w:rPr>
                <w:rFonts w:ascii="TimesNewRoman" w:hAnsi="TimesNewRoman" w:cs="Arial"/>
                <w:sz w:val="20"/>
                <w:szCs w:val="20"/>
              </w:rPr>
            </w:pPr>
            <w:r>
              <w:rPr>
                <w:rFonts w:ascii="TimesNewRoman" w:hAnsi="TimesNewRoman" w:cs="Arial"/>
                <w:sz w:val="20"/>
                <w:szCs w:val="20"/>
              </w:rPr>
              <w:t>31 641 920</w:t>
            </w:r>
          </w:p>
        </w:tc>
      </w:tr>
    </w:tbl>
    <w:p w14:paraId="6552E6F1" w14:textId="645C69D2" w:rsidR="00692B78" w:rsidRDefault="008819B2" w:rsidP="00DC3B4B">
      <w:pPr>
        <w:jc w:val="both"/>
        <w:rPr>
          <w:i/>
          <w:sz w:val="20"/>
          <w:szCs w:val="20"/>
        </w:rPr>
      </w:pPr>
      <w:r>
        <w:rPr>
          <w:noProof/>
          <w:lang w:eastAsia="lv-LV"/>
        </w:rPr>
        <w:drawing>
          <wp:inline distT="0" distB="0" distL="0" distR="0" wp14:anchorId="4854824B" wp14:editId="160F26D2">
            <wp:extent cx="5939790" cy="1978660"/>
            <wp:effectExtent l="0" t="0" r="3810" b="254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bl>
      <w:tblPr>
        <w:tblStyle w:val="TableGrid"/>
        <w:tblW w:w="9369"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7786"/>
      </w:tblGrid>
      <w:tr w:rsidR="00FB6F13" w:rsidRPr="000D3656" w14:paraId="0C3206A3" w14:textId="77777777" w:rsidTr="008819B2">
        <w:tc>
          <w:tcPr>
            <w:tcW w:w="1580" w:type="dxa"/>
          </w:tcPr>
          <w:p w14:paraId="31F58185" w14:textId="77777777" w:rsidR="00FB6F13" w:rsidRPr="000D3656" w:rsidRDefault="00FB6F13" w:rsidP="006A408B">
            <w:pPr>
              <w:tabs>
                <w:tab w:val="left" w:pos="0"/>
              </w:tabs>
              <w:jc w:val="both"/>
              <w:rPr>
                <w:sz w:val="20"/>
                <w:szCs w:val="20"/>
              </w:rPr>
            </w:pPr>
            <w:r w:rsidRPr="000D3656">
              <w:rPr>
                <w:sz w:val="20"/>
                <w:szCs w:val="20"/>
              </w:rPr>
              <w:t xml:space="preserve">FM </w:t>
            </w:r>
            <w:r>
              <w:rPr>
                <w:sz w:val="20"/>
                <w:szCs w:val="20"/>
              </w:rPr>
              <w:t>10.03.2021 rīk.Nr.138</w:t>
            </w:r>
          </w:p>
        </w:tc>
        <w:tc>
          <w:tcPr>
            <w:tcW w:w="7774" w:type="dxa"/>
          </w:tcPr>
          <w:p w14:paraId="3276A202" w14:textId="6C8737B5" w:rsidR="00FB6F13" w:rsidRPr="007C2245" w:rsidRDefault="00FB6F13" w:rsidP="00FB6F13">
            <w:pPr>
              <w:jc w:val="both"/>
              <w:rPr>
                <w:sz w:val="27"/>
                <w:szCs w:val="27"/>
              </w:rPr>
            </w:pPr>
            <w:r>
              <w:rPr>
                <w:sz w:val="20"/>
                <w:szCs w:val="20"/>
              </w:rPr>
              <w:t>121 119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 tajā skaitā,</w:t>
            </w:r>
            <w:r w:rsidRPr="007C2245">
              <w:rPr>
                <w:sz w:val="20"/>
                <w:szCs w:val="20"/>
              </w:rPr>
              <w:t xml:space="preserve"> </w:t>
            </w:r>
            <w:r w:rsidRPr="00FB6F13">
              <w:rPr>
                <w:sz w:val="20"/>
                <w:szCs w:val="20"/>
              </w:rPr>
              <w:t xml:space="preserve">79 619 </w:t>
            </w:r>
            <w:r w:rsidRPr="00FB6F13">
              <w:rPr>
                <w:i/>
                <w:sz w:val="20"/>
                <w:szCs w:val="20"/>
              </w:rPr>
              <w:t>euro</w:t>
            </w:r>
            <w:r w:rsidRPr="00FB6F13">
              <w:rPr>
                <w:sz w:val="20"/>
                <w:szCs w:val="20"/>
              </w:rPr>
              <w:t xml:space="preserve"> apmērā, lai daļēji segtu kārtēja remonta, uzturēšanas un apsaimniekošanas izdevumus, un 41 500 </w:t>
            </w:r>
            <w:r w:rsidRPr="00FB6F13">
              <w:rPr>
                <w:i/>
                <w:sz w:val="20"/>
                <w:szCs w:val="20"/>
              </w:rPr>
              <w:t>euro</w:t>
            </w:r>
            <w:r w:rsidRPr="00FB6F13">
              <w:rPr>
                <w:sz w:val="20"/>
                <w:szCs w:val="20"/>
              </w:rPr>
              <w:t xml:space="preserve"> apmērā, lai daļēji segtu neattiecināmo remontdarbu izdevumus projekta “Paaugstināt valsts ēku Ezermalas ielā 8A, Rīgā, energoefektivitāti” īstenošanai</w:t>
            </w:r>
            <w:r w:rsidRPr="00830698">
              <w:rPr>
                <w:sz w:val="20"/>
                <w:szCs w:val="20"/>
              </w:rPr>
              <w:t xml:space="preserve"> (pašu ieņēmumu atlikumi).</w:t>
            </w:r>
          </w:p>
        </w:tc>
      </w:tr>
    </w:tbl>
    <w:p w14:paraId="759F73EB" w14:textId="72FB0EEB" w:rsidR="00924EF6" w:rsidRPr="00596D30" w:rsidRDefault="00924EF6" w:rsidP="00DC3B4B">
      <w:pPr>
        <w:jc w:val="both"/>
        <w:rPr>
          <w:sz w:val="20"/>
          <w:szCs w:val="20"/>
        </w:rPr>
      </w:pPr>
    </w:p>
    <w:tbl>
      <w:tblPr>
        <w:tblStyle w:val="TableGrid"/>
        <w:tblW w:w="0" w:type="auto"/>
        <w:tblInd w:w="-20" w:type="dxa"/>
        <w:tblLook w:val="04A0" w:firstRow="1" w:lastRow="0" w:firstColumn="1" w:lastColumn="0" w:noHBand="0" w:noVBand="1"/>
      </w:tblPr>
      <w:tblGrid>
        <w:gridCol w:w="1555"/>
        <w:gridCol w:w="3827"/>
        <w:gridCol w:w="1276"/>
        <w:gridCol w:w="1275"/>
        <w:gridCol w:w="1411"/>
      </w:tblGrid>
      <w:tr w:rsidR="00924EF6" w14:paraId="3FB8BA23" w14:textId="77777777" w:rsidTr="001269E7">
        <w:tc>
          <w:tcPr>
            <w:tcW w:w="1555" w:type="dxa"/>
            <w:shd w:val="clear" w:color="auto" w:fill="C5E0B3" w:themeFill="accent6" w:themeFillTint="66"/>
          </w:tcPr>
          <w:p w14:paraId="012F0060" w14:textId="77777777" w:rsidR="00924EF6" w:rsidRDefault="00924EF6" w:rsidP="001269E7">
            <w:pPr>
              <w:jc w:val="both"/>
              <w:rPr>
                <w:sz w:val="20"/>
                <w:szCs w:val="20"/>
              </w:rPr>
            </w:pPr>
            <w:r>
              <w:rPr>
                <w:sz w:val="20"/>
                <w:szCs w:val="20"/>
              </w:rPr>
              <w:t>40.03.00</w:t>
            </w:r>
          </w:p>
        </w:tc>
        <w:tc>
          <w:tcPr>
            <w:tcW w:w="3827" w:type="dxa"/>
            <w:shd w:val="clear" w:color="auto" w:fill="C5E0B3" w:themeFill="accent6" w:themeFillTint="66"/>
          </w:tcPr>
          <w:p w14:paraId="032E1C0D" w14:textId="77777777" w:rsidR="00924EF6" w:rsidRDefault="00924EF6" w:rsidP="001269E7">
            <w:pPr>
              <w:jc w:val="both"/>
              <w:rPr>
                <w:sz w:val="20"/>
                <w:szCs w:val="20"/>
              </w:rPr>
            </w:pPr>
            <w:r w:rsidRPr="0035587C">
              <w:rPr>
                <w:sz w:val="20"/>
                <w:szCs w:val="20"/>
              </w:rPr>
              <w:t>Lietiskie pierādījumi un izņemtā manta</w:t>
            </w:r>
          </w:p>
        </w:tc>
        <w:tc>
          <w:tcPr>
            <w:tcW w:w="1276" w:type="dxa"/>
            <w:shd w:val="clear" w:color="auto" w:fill="C5E0B3" w:themeFill="accent6" w:themeFillTint="66"/>
          </w:tcPr>
          <w:p w14:paraId="1AF6C28B" w14:textId="2313F2AD" w:rsidR="00924EF6" w:rsidRPr="008819B2" w:rsidRDefault="008819B2" w:rsidP="001269E7">
            <w:pPr>
              <w:jc w:val="both"/>
              <w:rPr>
                <w:rFonts w:ascii="TimesNewRoman" w:hAnsi="TimesNewRoman" w:cs="Arial"/>
                <w:sz w:val="20"/>
                <w:szCs w:val="20"/>
              </w:rPr>
            </w:pPr>
            <w:r>
              <w:rPr>
                <w:rFonts w:ascii="TimesNewRoman" w:hAnsi="TimesNewRoman" w:cs="Arial"/>
                <w:sz w:val="20"/>
                <w:szCs w:val="20"/>
              </w:rPr>
              <w:t>1 164 371</w:t>
            </w:r>
          </w:p>
        </w:tc>
        <w:tc>
          <w:tcPr>
            <w:tcW w:w="1275" w:type="dxa"/>
            <w:shd w:val="clear" w:color="auto" w:fill="C5E0B3" w:themeFill="accent6" w:themeFillTint="66"/>
          </w:tcPr>
          <w:p w14:paraId="079206BB" w14:textId="4F050FC8" w:rsidR="00924EF6" w:rsidRDefault="008819B2" w:rsidP="001269E7">
            <w:pPr>
              <w:jc w:val="both"/>
              <w:rPr>
                <w:sz w:val="20"/>
                <w:szCs w:val="20"/>
              </w:rPr>
            </w:pPr>
            <w:r>
              <w:rPr>
                <w:sz w:val="20"/>
                <w:szCs w:val="20"/>
              </w:rPr>
              <w:t>0</w:t>
            </w:r>
          </w:p>
        </w:tc>
        <w:tc>
          <w:tcPr>
            <w:tcW w:w="1411" w:type="dxa"/>
            <w:shd w:val="clear" w:color="auto" w:fill="C5E0B3" w:themeFill="accent6" w:themeFillTint="66"/>
          </w:tcPr>
          <w:p w14:paraId="0818EFEB" w14:textId="7F75D0F2" w:rsidR="00924EF6" w:rsidRDefault="008819B2" w:rsidP="001269E7">
            <w:pPr>
              <w:jc w:val="both"/>
              <w:rPr>
                <w:sz w:val="20"/>
                <w:szCs w:val="20"/>
              </w:rPr>
            </w:pPr>
            <w:r>
              <w:rPr>
                <w:rFonts w:ascii="TimesNewRoman" w:hAnsi="TimesNewRoman" w:cs="Arial"/>
                <w:sz w:val="20"/>
                <w:szCs w:val="20"/>
              </w:rPr>
              <w:t>1 164 371</w:t>
            </w:r>
          </w:p>
        </w:tc>
      </w:tr>
    </w:tbl>
    <w:p w14:paraId="02570867" w14:textId="77777777" w:rsidR="008819B2" w:rsidRDefault="008819B2" w:rsidP="008819B2">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35587C" w14:paraId="517D6EE4" w14:textId="77777777" w:rsidTr="00924EF6">
        <w:tc>
          <w:tcPr>
            <w:tcW w:w="1555" w:type="dxa"/>
            <w:shd w:val="clear" w:color="auto" w:fill="C5E0B3" w:themeFill="accent6" w:themeFillTint="66"/>
          </w:tcPr>
          <w:p w14:paraId="0EA6AC91" w14:textId="77777777" w:rsidR="0035587C" w:rsidRDefault="0035587C" w:rsidP="00DC3B4B">
            <w:pPr>
              <w:jc w:val="both"/>
              <w:rPr>
                <w:sz w:val="20"/>
                <w:szCs w:val="20"/>
              </w:rPr>
            </w:pPr>
            <w:r>
              <w:rPr>
                <w:sz w:val="20"/>
                <w:szCs w:val="20"/>
              </w:rPr>
              <w:t>40.04.00</w:t>
            </w:r>
          </w:p>
        </w:tc>
        <w:tc>
          <w:tcPr>
            <w:tcW w:w="3827" w:type="dxa"/>
            <w:shd w:val="clear" w:color="auto" w:fill="C5E0B3" w:themeFill="accent6" w:themeFillTint="66"/>
          </w:tcPr>
          <w:p w14:paraId="2B36E0F0" w14:textId="77777777" w:rsidR="0035587C" w:rsidRDefault="0035587C" w:rsidP="00DC3B4B">
            <w:pPr>
              <w:jc w:val="both"/>
              <w:rPr>
                <w:sz w:val="20"/>
                <w:szCs w:val="20"/>
              </w:rPr>
            </w:pPr>
            <w:r w:rsidRPr="0035587C">
              <w:rPr>
                <w:sz w:val="20"/>
                <w:szCs w:val="20"/>
              </w:rPr>
              <w:t>Valsts materiālās rezerves</w:t>
            </w:r>
          </w:p>
        </w:tc>
        <w:tc>
          <w:tcPr>
            <w:tcW w:w="1276" w:type="dxa"/>
            <w:shd w:val="clear" w:color="auto" w:fill="C5E0B3" w:themeFill="accent6" w:themeFillTint="66"/>
          </w:tcPr>
          <w:p w14:paraId="73601BBE" w14:textId="4F6E6FE5" w:rsidR="0035587C" w:rsidRPr="008819B2" w:rsidRDefault="008819B2" w:rsidP="00DC3B4B">
            <w:pPr>
              <w:jc w:val="both"/>
              <w:rPr>
                <w:rFonts w:ascii="TimesNewRoman" w:hAnsi="TimesNewRoman" w:cs="Arial"/>
                <w:sz w:val="20"/>
                <w:szCs w:val="20"/>
              </w:rPr>
            </w:pPr>
            <w:r>
              <w:rPr>
                <w:rFonts w:ascii="TimesNewRoman" w:hAnsi="TimesNewRoman" w:cs="Arial"/>
                <w:sz w:val="20"/>
                <w:szCs w:val="20"/>
              </w:rPr>
              <w:t>41 471</w:t>
            </w:r>
          </w:p>
        </w:tc>
        <w:tc>
          <w:tcPr>
            <w:tcW w:w="1275" w:type="dxa"/>
            <w:shd w:val="clear" w:color="auto" w:fill="C5E0B3" w:themeFill="accent6" w:themeFillTint="66"/>
          </w:tcPr>
          <w:p w14:paraId="49154FF1" w14:textId="771112EB" w:rsidR="0035587C" w:rsidRPr="00295C54" w:rsidRDefault="008819B2" w:rsidP="00DC3B4B">
            <w:pPr>
              <w:jc w:val="both"/>
              <w:rPr>
                <w:rFonts w:ascii="TimesNewRoman" w:hAnsi="TimesNewRoman" w:cs="Arial"/>
                <w:bCs/>
                <w:sz w:val="20"/>
                <w:szCs w:val="20"/>
              </w:rPr>
            </w:pPr>
            <w:r>
              <w:rPr>
                <w:rFonts w:ascii="TimesNewRoman" w:hAnsi="TimesNewRoman" w:cs="Arial"/>
                <w:bCs/>
                <w:sz w:val="20"/>
                <w:szCs w:val="20"/>
              </w:rPr>
              <w:t>0</w:t>
            </w:r>
          </w:p>
        </w:tc>
        <w:tc>
          <w:tcPr>
            <w:tcW w:w="1411" w:type="dxa"/>
            <w:shd w:val="clear" w:color="auto" w:fill="C5E0B3" w:themeFill="accent6" w:themeFillTint="66"/>
          </w:tcPr>
          <w:p w14:paraId="51A8BD92" w14:textId="2D25F539" w:rsidR="0035587C" w:rsidRPr="00295C54" w:rsidRDefault="008819B2" w:rsidP="00DC3B4B">
            <w:pPr>
              <w:jc w:val="both"/>
              <w:rPr>
                <w:rFonts w:ascii="TimesNewRoman" w:hAnsi="TimesNewRoman" w:cs="Arial"/>
                <w:sz w:val="20"/>
                <w:szCs w:val="20"/>
              </w:rPr>
            </w:pPr>
            <w:r>
              <w:rPr>
                <w:rFonts w:ascii="TimesNewRoman" w:hAnsi="TimesNewRoman" w:cs="Arial"/>
                <w:sz w:val="20"/>
                <w:szCs w:val="20"/>
              </w:rPr>
              <w:t>41 471</w:t>
            </w:r>
          </w:p>
        </w:tc>
      </w:tr>
    </w:tbl>
    <w:p w14:paraId="38001A6C" w14:textId="77777777" w:rsidR="008819B2" w:rsidRDefault="008819B2" w:rsidP="008819B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5587C" w14:paraId="797971C8" w14:textId="77777777" w:rsidTr="0032679C">
        <w:tc>
          <w:tcPr>
            <w:tcW w:w="1555" w:type="dxa"/>
            <w:shd w:val="clear" w:color="auto" w:fill="C5E0B3" w:themeFill="accent6" w:themeFillTint="66"/>
          </w:tcPr>
          <w:p w14:paraId="5F07EFFF" w14:textId="77777777" w:rsidR="0035587C" w:rsidRDefault="0035587C" w:rsidP="00DC3B4B">
            <w:pPr>
              <w:jc w:val="both"/>
              <w:rPr>
                <w:sz w:val="20"/>
                <w:szCs w:val="20"/>
              </w:rPr>
            </w:pPr>
            <w:r>
              <w:rPr>
                <w:sz w:val="20"/>
                <w:szCs w:val="20"/>
              </w:rPr>
              <w:t>42.00.00</w:t>
            </w:r>
          </w:p>
        </w:tc>
        <w:tc>
          <w:tcPr>
            <w:tcW w:w="3827" w:type="dxa"/>
            <w:shd w:val="clear" w:color="auto" w:fill="C5E0B3" w:themeFill="accent6" w:themeFillTint="66"/>
          </w:tcPr>
          <w:p w14:paraId="4E8EF981" w14:textId="77777777" w:rsidR="0035587C" w:rsidRDefault="0035587C" w:rsidP="00DC3B4B">
            <w:pPr>
              <w:jc w:val="both"/>
              <w:rPr>
                <w:sz w:val="20"/>
                <w:szCs w:val="20"/>
              </w:rPr>
            </w:pPr>
            <w:r>
              <w:rPr>
                <w:sz w:val="20"/>
                <w:szCs w:val="20"/>
              </w:rPr>
              <w:t>Iekšējās drošības</w:t>
            </w:r>
            <w:r w:rsidRPr="0035587C">
              <w:rPr>
                <w:sz w:val="20"/>
                <w:szCs w:val="20"/>
              </w:rPr>
              <w:t xml:space="preserve"> </w:t>
            </w:r>
            <w:r w:rsidR="00C85E46">
              <w:rPr>
                <w:sz w:val="20"/>
                <w:szCs w:val="20"/>
              </w:rPr>
              <w:t xml:space="preserve">biroja </w:t>
            </w:r>
            <w:r w:rsidRPr="0035587C">
              <w:rPr>
                <w:sz w:val="20"/>
                <w:szCs w:val="20"/>
              </w:rPr>
              <w:t>darbība</w:t>
            </w:r>
          </w:p>
        </w:tc>
        <w:tc>
          <w:tcPr>
            <w:tcW w:w="1276" w:type="dxa"/>
            <w:shd w:val="clear" w:color="auto" w:fill="C5E0B3" w:themeFill="accent6" w:themeFillTint="66"/>
          </w:tcPr>
          <w:p w14:paraId="5E06AAF8" w14:textId="2F068EFA" w:rsidR="0035587C" w:rsidRPr="008819B2" w:rsidRDefault="008819B2" w:rsidP="00DC3B4B">
            <w:pPr>
              <w:jc w:val="both"/>
              <w:rPr>
                <w:rFonts w:ascii="TimesNewRoman" w:hAnsi="TimesNewRoman" w:cs="Arial"/>
                <w:sz w:val="20"/>
                <w:szCs w:val="20"/>
              </w:rPr>
            </w:pPr>
            <w:r>
              <w:rPr>
                <w:rFonts w:ascii="TimesNewRoman" w:hAnsi="TimesNewRoman" w:cs="Arial"/>
                <w:sz w:val="20"/>
                <w:szCs w:val="20"/>
              </w:rPr>
              <w:t>3 980 458</w:t>
            </w:r>
          </w:p>
        </w:tc>
        <w:tc>
          <w:tcPr>
            <w:tcW w:w="1275" w:type="dxa"/>
            <w:shd w:val="clear" w:color="auto" w:fill="C5E0B3" w:themeFill="accent6" w:themeFillTint="66"/>
          </w:tcPr>
          <w:p w14:paraId="40D9D585" w14:textId="172EB061" w:rsidR="0035587C" w:rsidRPr="00295C54" w:rsidRDefault="008819B2" w:rsidP="00DC3B4B">
            <w:pPr>
              <w:jc w:val="both"/>
              <w:rPr>
                <w:rFonts w:ascii="TimesNewRoman" w:hAnsi="TimesNewRoman" w:cs="Arial"/>
                <w:bCs/>
                <w:sz w:val="20"/>
                <w:szCs w:val="20"/>
              </w:rPr>
            </w:pPr>
            <w:r>
              <w:rPr>
                <w:rFonts w:ascii="TimesNewRoman" w:hAnsi="TimesNewRoman" w:cs="Arial"/>
                <w:bCs/>
                <w:sz w:val="20"/>
                <w:szCs w:val="20"/>
              </w:rPr>
              <w:t>0</w:t>
            </w:r>
          </w:p>
        </w:tc>
        <w:tc>
          <w:tcPr>
            <w:tcW w:w="1411" w:type="dxa"/>
            <w:shd w:val="clear" w:color="auto" w:fill="C5E0B3" w:themeFill="accent6" w:themeFillTint="66"/>
          </w:tcPr>
          <w:p w14:paraId="7FE11898" w14:textId="3F7B8890" w:rsidR="0035587C" w:rsidRPr="0032679C" w:rsidRDefault="008819B2" w:rsidP="00DC3B4B">
            <w:pPr>
              <w:jc w:val="both"/>
              <w:rPr>
                <w:rFonts w:ascii="TimesNewRoman" w:hAnsi="TimesNewRoman" w:cs="Arial"/>
                <w:sz w:val="20"/>
                <w:szCs w:val="20"/>
              </w:rPr>
            </w:pPr>
            <w:r>
              <w:rPr>
                <w:rFonts w:ascii="TimesNewRoman" w:hAnsi="TimesNewRoman" w:cs="Arial"/>
                <w:sz w:val="20"/>
                <w:szCs w:val="20"/>
              </w:rPr>
              <w:t>3 980 458</w:t>
            </w:r>
          </w:p>
        </w:tc>
      </w:tr>
    </w:tbl>
    <w:p w14:paraId="71A5F7F9" w14:textId="77777777" w:rsidR="008819B2" w:rsidRDefault="008819B2" w:rsidP="008819B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A0765" w14:paraId="1FC8D725" w14:textId="77777777" w:rsidTr="00CC7ADB">
        <w:tc>
          <w:tcPr>
            <w:tcW w:w="1555" w:type="dxa"/>
            <w:shd w:val="clear" w:color="auto" w:fill="C5E0B3" w:themeFill="accent6" w:themeFillTint="66"/>
          </w:tcPr>
          <w:p w14:paraId="3073435F" w14:textId="77777777" w:rsidR="009A0765" w:rsidRDefault="009A0765" w:rsidP="00DC3B4B">
            <w:pPr>
              <w:jc w:val="both"/>
              <w:rPr>
                <w:sz w:val="20"/>
                <w:szCs w:val="20"/>
              </w:rPr>
            </w:pPr>
            <w:r>
              <w:rPr>
                <w:sz w:val="20"/>
                <w:szCs w:val="20"/>
              </w:rPr>
              <w:t>43.00.00</w:t>
            </w:r>
          </w:p>
        </w:tc>
        <w:tc>
          <w:tcPr>
            <w:tcW w:w="3827" w:type="dxa"/>
            <w:shd w:val="clear" w:color="auto" w:fill="C5E0B3" w:themeFill="accent6" w:themeFillTint="66"/>
          </w:tcPr>
          <w:p w14:paraId="50EC6914" w14:textId="77777777" w:rsidR="009A0765" w:rsidRDefault="009A0765" w:rsidP="00DC3B4B">
            <w:pPr>
              <w:jc w:val="both"/>
              <w:rPr>
                <w:sz w:val="20"/>
                <w:szCs w:val="20"/>
              </w:rPr>
            </w:pPr>
            <w:r w:rsidRPr="009A0765">
              <w:rPr>
                <w:sz w:val="20"/>
                <w:szCs w:val="20"/>
              </w:rPr>
              <w:t>Noziedzīgi iegūtu līdzekļu legalizācijas novēršanas dienesta darbība</w:t>
            </w:r>
          </w:p>
        </w:tc>
        <w:tc>
          <w:tcPr>
            <w:tcW w:w="1276" w:type="dxa"/>
            <w:shd w:val="clear" w:color="auto" w:fill="C5E0B3" w:themeFill="accent6" w:themeFillTint="66"/>
          </w:tcPr>
          <w:p w14:paraId="18880EBE" w14:textId="42E2E16E" w:rsidR="009A0765" w:rsidRPr="008819B2" w:rsidRDefault="008819B2" w:rsidP="00DC3B4B">
            <w:pPr>
              <w:jc w:val="both"/>
              <w:rPr>
                <w:rFonts w:ascii="TimesNewRoman" w:hAnsi="TimesNewRoman" w:cs="Arial"/>
                <w:sz w:val="20"/>
                <w:szCs w:val="20"/>
              </w:rPr>
            </w:pPr>
            <w:r>
              <w:rPr>
                <w:rFonts w:ascii="TimesNewRoman" w:hAnsi="TimesNewRoman" w:cs="Arial"/>
                <w:sz w:val="20"/>
                <w:szCs w:val="20"/>
              </w:rPr>
              <w:t>4 777 766</w:t>
            </w:r>
          </w:p>
        </w:tc>
        <w:tc>
          <w:tcPr>
            <w:tcW w:w="1275" w:type="dxa"/>
            <w:shd w:val="clear" w:color="auto" w:fill="C5E0B3" w:themeFill="accent6" w:themeFillTint="66"/>
          </w:tcPr>
          <w:p w14:paraId="36AA46C5" w14:textId="7A02E7E7" w:rsidR="009A0765" w:rsidRPr="00DE1DD5" w:rsidRDefault="008819B2" w:rsidP="00DC3B4B">
            <w:pPr>
              <w:jc w:val="both"/>
              <w:rPr>
                <w:rFonts w:ascii="TimesNewRoman" w:hAnsi="TimesNewRoman" w:cs="Arial"/>
                <w:sz w:val="20"/>
                <w:szCs w:val="20"/>
              </w:rPr>
            </w:pPr>
            <w:r>
              <w:rPr>
                <w:sz w:val="20"/>
                <w:szCs w:val="20"/>
              </w:rPr>
              <w:t>120 938</w:t>
            </w:r>
          </w:p>
        </w:tc>
        <w:tc>
          <w:tcPr>
            <w:tcW w:w="1411" w:type="dxa"/>
            <w:shd w:val="clear" w:color="auto" w:fill="C5E0B3" w:themeFill="accent6" w:themeFillTint="66"/>
          </w:tcPr>
          <w:p w14:paraId="25191091" w14:textId="3B666454" w:rsidR="008819B2" w:rsidRDefault="008819B2" w:rsidP="008819B2">
            <w:pPr>
              <w:jc w:val="both"/>
              <w:rPr>
                <w:rFonts w:ascii="TimesNewRoman" w:hAnsi="TimesNewRoman" w:cs="Arial"/>
                <w:sz w:val="20"/>
                <w:szCs w:val="20"/>
              </w:rPr>
            </w:pPr>
            <w:r>
              <w:rPr>
                <w:rFonts w:ascii="TimesNewRoman" w:hAnsi="TimesNewRoman" w:cs="Arial"/>
                <w:sz w:val="20"/>
                <w:szCs w:val="20"/>
              </w:rPr>
              <w:t>4 898 704</w:t>
            </w:r>
          </w:p>
          <w:p w14:paraId="3D69D2CD" w14:textId="6DBF60A0" w:rsidR="009A0765" w:rsidRPr="00CC7ADB" w:rsidRDefault="009A0765" w:rsidP="00DC3B4B">
            <w:pPr>
              <w:jc w:val="both"/>
              <w:rPr>
                <w:rFonts w:ascii="TimesNewRoman" w:hAnsi="TimesNewRoman" w:cs="Arial"/>
                <w:sz w:val="20"/>
                <w:szCs w:val="20"/>
              </w:rPr>
            </w:pPr>
          </w:p>
        </w:tc>
      </w:tr>
    </w:tbl>
    <w:p w14:paraId="76F263A8" w14:textId="2286B7E6" w:rsidR="009A0765" w:rsidRDefault="008819B2" w:rsidP="00DC3B4B">
      <w:pPr>
        <w:jc w:val="both"/>
        <w:rPr>
          <w:i/>
          <w:sz w:val="20"/>
          <w:szCs w:val="20"/>
        </w:rPr>
      </w:pPr>
      <w:r>
        <w:rPr>
          <w:noProof/>
          <w:lang w:eastAsia="lv-LV"/>
        </w:rPr>
        <w:lastRenderedPageBreak/>
        <w:drawing>
          <wp:inline distT="0" distB="0" distL="0" distR="0" wp14:anchorId="2549B6D1" wp14:editId="5E50FDCF">
            <wp:extent cx="5939790" cy="1978660"/>
            <wp:effectExtent l="0" t="0" r="3810" b="254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bl>
      <w:tblPr>
        <w:tblStyle w:val="TableGrid"/>
        <w:tblW w:w="9369"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7786"/>
      </w:tblGrid>
      <w:tr w:rsidR="00C81689" w:rsidRPr="000D3656" w14:paraId="28F82C48" w14:textId="77777777" w:rsidTr="008819B2">
        <w:tc>
          <w:tcPr>
            <w:tcW w:w="1580" w:type="dxa"/>
          </w:tcPr>
          <w:p w14:paraId="313DDA26" w14:textId="77777777" w:rsidR="00C81689" w:rsidRPr="000D3656" w:rsidRDefault="00C81689" w:rsidP="006A408B">
            <w:pPr>
              <w:tabs>
                <w:tab w:val="left" w:pos="0"/>
              </w:tabs>
              <w:jc w:val="both"/>
              <w:rPr>
                <w:sz w:val="20"/>
                <w:szCs w:val="20"/>
              </w:rPr>
            </w:pPr>
            <w:r w:rsidRPr="000D3656">
              <w:rPr>
                <w:sz w:val="20"/>
                <w:szCs w:val="20"/>
              </w:rPr>
              <w:t xml:space="preserve">FM </w:t>
            </w:r>
            <w:r>
              <w:rPr>
                <w:sz w:val="20"/>
                <w:szCs w:val="20"/>
              </w:rPr>
              <w:t>10.03.2021 rīk.Nr.138</w:t>
            </w:r>
          </w:p>
        </w:tc>
        <w:tc>
          <w:tcPr>
            <w:tcW w:w="7774" w:type="dxa"/>
          </w:tcPr>
          <w:p w14:paraId="2CE6AFEF" w14:textId="09E56517" w:rsidR="00C81689" w:rsidRPr="007C2245" w:rsidRDefault="00C81689" w:rsidP="00C81689">
            <w:pPr>
              <w:jc w:val="both"/>
              <w:rPr>
                <w:sz w:val="27"/>
                <w:szCs w:val="27"/>
              </w:rPr>
            </w:pPr>
            <w:r>
              <w:rPr>
                <w:sz w:val="20"/>
                <w:szCs w:val="20"/>
              </w:rPr>
              <w:t>120 938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 tajā skaitā,</w:t>
            </w:r>
            <w:r w:rsidRPr="007C2245">
              <w:rPr>
                <w:sz w:val="20"/>
                <w:szCs w:val="20"/>
              </w:rPr>
              <w:t xml:space="preserve"> </w:t>
            </w:r>
            <w:r w:rsidRPr="00C81689">
              <w:rPr>
                <w:sz w:val="20"/>
                <w:szCs w:val="20"/>
              </w:rPr>
              <w:t>20 938 euro apmērā, lai nodrošinātu tīkla pārraudzības risinājuma integrācijas aktivitāšu pabeigšanu, un 100 000 euro apmērā, lai nodrošinātu pētījuma par mašīnmācīšanās metožu pielietojuma iespējām ekonomisko noziegumu atklāšanai īstenošanu</w:t>
            </w:r>
            <w:r w:rsidRPr="00830698">
              <w:rPr>
                <w:sz w:val="20"/>
                <w:szCs w:val="20"/>
              </w:rPr>
              <w:t xml:space="preserve"> (pašu ieņēmumu atlikumi).</w:t>
            </w:r>
          </w:p>
        </w:tc>
      </w:tr>
    </w:tbl>
    <w:p w14:paraId="4EDFD9C4" w14:textId="77777777" w:rsidR="00A20CDF" w:rsidRDefault="00A20CD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85E46" w14:paraId="5C9F0434" w14:textId="77777777" w:rsidTr="00357E42">
        <w:tc>
          <w:tcPr>
            <w:tcW w:w="1555" w:type="dxa"/>
            <w:shd w:val="clear" w:color="auto" w:fill="C5E0B3" w:themeFill="accent6" w:themeFillTint="66"/>
          </w:tcPr>
          <w:p w14:paraId="7CB20D24" w14:textId="77777777" w:rsidR="00C85E46" w:rsidRDefault="00C85E46" w:rsidP="00DC3B4B">
            <w:pPr>
              <w:jc w:val="both"/>
              <w:rPr>
                <w:sz w:val="20"/>
                <w:szCs w:val="20"/>
              </w:rPr>
            </w:pPr>
            <w:r>
              <w:rPr>
                <w:sz w:val="20"/>
                <w:szCs w:val="20"/>
              </w:rPr>
              <w:t>62.07.00</w:t>
            </w:r>
          </w:p>
        </w:tc>
        <w:tc>
          <w:tcPr>
            <w:tcW w:w="3827" w:type="dxa"/>
            <w:shd w:val="clear" w:color="auto" w:fill="C5E0B3" w:themeFill="accent6" w:themeFillTint="66"/>
          </w:tcPr>
          <w:p w14:paraId="55AF0F38" w14:textId="77777777" w:rsidR="00C85E46" w:rsidRDefault="00C85E46" w:rsidP="00DC3B4B">
            <w:pPr>
              <w:jc w:val="both"/>
              <w:rPr>
                <w:sz w:val="20"/>
                <w:szCs w:val="20"/>
              </w:rPr>
            </w:pPr>
            <w:r w:rsidRPr="0035587C">
              <w:rPr>
                <w:sz w:val="20"/>
                <w:szCs w:val="20"/>
              </w:rPr>
              <w:t xml:space="preserve">Eiropas </w:t>
            </w:r>
            <w:r>
              <w:rPr>
                <w:sz w:val="20"/>
                <w:szCs w:val="20"/>
              </w:rPr>
              <w:t>Reģionālās attīstības</w:t>
            </w:r>
            <w:r w:rsidRPr="0035587C">
              <w:rPr>
                <w:sz w:val="20"/>
                <w:szCs w:val="20"/>
              </w:rPr>
              <w:t xml:space="preserve"> fonda (E</w:t>
            </w:r>
            <w:r>
              <w:rPr>
                <w:sz w:val="20"/>
                <w:szCs w:val="20"/>
              </w:rPr>
              <w:t>RA</w:t>
            </w:r>
            <w:r w:rsidRPr="0035587C">
              <w:rPr>
                <w:sz w:val="20"/>
                <w:szCs w:val="20"/>
              </w:rPr>
              <w:t>F) projektu un pasākumu īstenošana (2014-2020)</w:t>
            </w:r>
          </w:p>
        </w:tc>
        <w:tc>
          <w:tcPr>
            <w:tcW w:w="1276" w:type="dxa"/>
            <w:shd w:val="clear" w:color="auto" w:fill="C5E0B3" w:themeFill="accent6" w:themeFillTint="66"/>
          </w:tcPr>
          <w:p w14:paraId="66D8FDA9" w14:textId="16EF84CE" w:rsidR="008819B2" w:rsidRDefault="008819B2" w:rsidP="008819B2">
            <w:pPr>
              <w:jc w:val="both"/>
              <w:rPr>
                <w:rFonts w:ascii="TimesNewRoman" w:hAnsi="TimesNewRoman" w:cs="Arial"/>
                <w:sz w:val="20"/>
                <w:szCs w:val="20"/>
              </w:rPr>
            </w:pPr>
            <w:r>
              <w:rPr>
                <w:rFonts w:ascii="TimesNewRoman" w:hAnsi="TimesNewRoman" w:cs="Arial"/>
                <w:sz w:val="20"/>
                <w:szCs w:val="20"/>
              </w:rPr>
              <w:t>2 691 991</w:t>
            </w:r>
          </w:p>
          <w:p w14:paraId="37E7BBF9" w14:textId="3C02FA14" w:rsidR="00C85E46" w:rsidRDefault="00C85E46" w:rsidP="00DC3B4B">
            <w:pPr>
              <w:jc w:val="both"/>
              <w:rPr>
                <w:sz w:val="20"/>
                <w:szCs w:val="20"/>
              </w:rPr>
            </w:pPr>
          </w:p>
        </w:tc>
        <w:tc>
          <w:tcPr>
            <w:tcW w:w="1275" w:type="dxa"/>
            <w:shd w:val="clear" w:color="auto" w:fill="C5E0B3" w:themeFill="accent6" w:themeFillTint="66"/>
          </w:tcPr>
          <w:p w14:paraId="5023171F" w14:textId="64D0F650" w:rsidR="00C85E46" w:rsidRPr="00295C54" w:rsidRDefault="008819B2" w:rsidP="00DC3B4B">
            <w:pPr>
              <w:jc w:val="both"/>
              <w:rPr>
                <w:rFonts w:ascii="TimesNewRoman" w:hAnsi="TimesNewRoman" w:cs="Arial"/>
                <w:bCs/>
                <w:sz w:val="20"/>
                <w:szCs w:val="20"/>
              </w:rPr>
            </w:pPr>
            <w:r>
              <w:rPr>
                <w:sz w:val="20"/>
                <w:szCs w:val="20"/>
              </w:rPr>
              <w:t>4 050 029</w:t>
            </w:r>
          </w:p>
        </w:tc>
        <w:tc>
          <w:tcPr>
            <w:tcW w:w="1411" w:type="dxa"/>
            <w:shd w:val="clear" w:color="auto" w:fill="C5E0B3" w:themeFill="accent6" w:themeFillTint="66"/>
          </w:tcPr>
          <w:p w14:paraId="22F00853" w14:textId="5A017968" w:rsidR="008819B2" w:rsidRDefault="008819B2" w:rsidP="008819B2">
            <w:pPr>
              <w:jc w:val="both"/>
              <w:rPr>
                <w:rFonts w:ascii="TimesNewRoman" w:hAnsi="TimesNewRoman" w:cs="Arial"/>
                <w:sz w:val="20"/>
                <w:szCs w:val="20"/>
              </w:rPr>
            </w:pPr>
            <w:r>
              <w:rPr>
                <w:rFonts w:ascii="TimesNewRoman" w:hAnsi="TimesNewRoman" w:cs="Arial"/>
                <w:sz w:val="20"/>
                <w:szCs w:val="20"/>
              </w:rPr>
              <w:t>6 742 020</w:t>
            </w:r>
          </w:p>
          <w:p w14:paraId="08CA86B8" w14:textId="6C73483E" w:rsidR="00C85E46" w:rsidRDefault="00C85E46" w:rsidP="00DC3B4B">
            <w:pPr>
              <w:jc w:val="both"/>
              <w:rPr>
                <w:sz w:val="20"/>
                <w:szCs w:val="20"/>
              </w:rPr>
            </w:pPr>
          </w:p>
        </w:tc>
      </w:tr>
    </w:tbl>
    <w:p w14:paraId="5B71240B" w14:textId="2E14EEFB" w:rsidR="00DE1DD5" w:rsidRDefault="008819B2" w:rsidP="00DE1DD5">
      <w:pPr>
        <w:jc w:val="both"/>
        <w:rPr>
          <w:i/>
          <w:sz w:val="20"/>
          <w:szCs w:val="20"/>
        </w:rPr>
      </w:pPr>
      <w:r>
        <w:rPr>
          <w:noProof/>
          <w:lang w:eastAsia="lv-LV"/>
        </w:rPr>
        <w:drawing>
          <wp:inline distT="0" distB="0" distL="0" distR="0" wp14:anchorId="7420EF58" wp14:editId="6425DEE4">
            <wp:extent cx="5939790" cy="1978660"/>
            <wp:effectExtent l="0" t="0" r="3810" b="254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33E54" w:rsidRPr="000D3656" w14:paraId="26B8F90D" w14:textId="77777777" w:rsidTr="008819B2">
        <w:tc>
          <w:tcPr>
            <w:tcW w:w="1570" w:type="dxa"/>
          </w:tcPr>
          <w:p w14:paraId="5FA62ABB" w14:textId="77777777" w:rsidR="00D33E54" w:rsidRPr="000D3656" w:rsidRDefault="00D33E54"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2A365413" w14:textId="77777777" w:rsidR="00D33E54" w:rsidRPr="00D33E54" w:rsidRDefault="00D33E54" w:rsidP="00D33E54">
            <w:pPr>
              <w:jc w:val="both"/>
              <w:rPr>
                <w:sz w:val="20"/>
                <w:szCs w:val="20"/>
              </w:rPr>
            </w:pPr>
            <w:r>
              <w:rPr>
                <w:sz w:val="20"/>
                <w:szCs w:val="20"/>
              </w:rPr>
              <w:t>4 050 029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33E54">
              <w:rPr>
                <w:sz w:val="20"/>
                <w:szCs w:val="20"/>
              </w:rPr>
              <w:t>Eiropas Reģionālās attīstības fonda (ERAF) 2014.-2020.gada programmēšanas perioda projektu īstenošanai</w:t>
            </w:r>
            <w:r w:rsidRPr="00BE03C1">
              <w:rPr>
                <w:sz w:val="20"/>
                <w:szCs w:val="20"/>
              </w:rPr>
              <w:t xml:space="preserve"> (</w:t>
            </w:r>
            <w:r>
              <w:rPr>
                <w:sz w:val="20"/>
                <w:szCs w:val="20"/>
              </w:rPr>
              <w:t xml:space="preserve">80.00.00 programma), </w:t>
            </w:r>
            <w:r w:rsidRPr="00D33E54">
              <w:rPr>
                <w:sz w:val="20"/>
                <w:szCs w:val="20"/>
              </w:rPr>
              <w:t>tajā skaitā:</w:t>
            </w:r>
          </w:p>
          <w:p w14:paraId="01442C8E" w14:textId="2AE7E211" w:rsidR="00D33E54" w:rsidRPr="00D33E54" w:rsidRDefault="00D33E54" w:rsidP="00D33E54">
            <w:pPr>
              <w:jc w:val="both"/>
              <w:rPr>
                <w:sz w:val="20"/>
                <w:szCs w:val="20"/>
              </w:rPr>
            </w:pPr>
            <w:r w:rsidRPr="00D33E54">
              <w:rPr>
                <w:sz w:val="20"/>
                <w:szCs w:val="20"/>
              </w:rPr>
              <w:t xml:space="preserve">1. projekta “Fizisko personu datu pakalpojumu modernizācija” īstenošanas turpināšanai 426 776 </w:t>
            </w:r>
            <w:r w:rsidRPr="00D33E54">
              <w:rPr>
                <w:i/>
                <w:sz w:val="20"/>
                <w:szCs w:val="20"/>
              </w:rPr>
              <w:t>euro</w:t>
            </w:r>
            <w:r w:rsidRPr="00D33E54">
              <w:rPr>
                <w:sz w:val="20"/>
                <w:szCs w:val="20"/>
              </w:rPr>
              <w:t xml:space="preserve"> apmērā;</w:t>
            </w:r>
          </w:p>
          <w:p w14:paraId="2F6DFA49" w14:textId="45BB07E4" w:rsidR="00D33E54" w:rsidRPr="00D33E54" w:rsidRDefault="00D33E54" w:rsidP="00D33E54">
            <w:pPr>
              <w:jc w:val="both"/>
              <w:rPr>
                <w:sz w:val="20"/>
                <w:szCs w:val="20"/>
              </w:rPr>
            </w:pPr>
            <w:r w:rsidRPr="00D33E54">
              <w:rPr>
                <w:sz w:val="20"/>
                <w:szCs w:val="20"/>
              </w:rPr>
              <w:t xml:space="preserve">2. projekta “Paaugstināt valsts ēku Zaļajā ielā 12, Bauskā, Bauskas novadā, energoefektivitāti” īstenošanas turpināšanai 402 488 </w:t>
            </w:r>
            <w:r w:rsidRPr="00D33E54">
              <w:rPr>
                <w:i/>
                <w:sz w:val="20"/>
                <w:szCs w:val="20"/>
              </w:rPr>
              <w:t>euro</w:t>
            </w:r>
            <w:r w:rsidRPr="00D33E54">
              <w:rPr>
                <w:sz w:val="20"/>
                <w:szCs w:val="20"/>
              </w:rPr>
              <w:t xml:space="preserve"> apmērā;</w:t>
            </w:r>
          </w:p>
          <w:p w14:paraId="29278CED" w14:textId="5D51F7F4" w:rsidR="00D33E54" w:rsidRPr="00D33E54" w:rsidRDefault="00D33E54" w:rsidP="00D33E54">
            <w:pPr>
              <w:jc w:val="both"/>
              <w:rPr>
                <w:sz w:val="20"/>
                <w:szCs w:val="20"/>
              </w:rPr>
            </w:pPr>
            <w:r w:rsidRPr="00D33E54">
              <w:rPr>
                <w:sz w:val="20"/>
                <w:szCs w:val="20"/>
              </w:rPr>
              <w:t xml:space="preserve">3. projekta “Paaugstināt valsts ēku Ezermalas ielā 8A, Rīgā, energoefektivitāti” īstenošanas turpināšanai 2 686 093 </w:t>
            </w:r>
            <w:r w:rsidRPr="00D33E54">
              <w:rPr>
                <w:i/>
                <w:sz w:val="20"/>
                <w:szCs w:val="20"/>
              </w:rPr>
              <w:t>euro</w:t>
            </w:r>
            <w:r w:rsidRPr="00D33E54">
              <w:rPr>
                <w:sz w:val="20"/>
                <w:szCs w:val="20"/>
              </w:rPr>
              <w:t xml:space="preserve"> apmērā;</w:t>
            </w:r>
          </w:p>
          <w:p w14:paraId="04C222AD" w14:textId="4F661CAA" w:rsidR="00D33E54" w:rsidRPr="00A51878" w:rsidRDefault="00D33E54" w:rsidP="00D33E54">
            <w:pPr>
              <w:jc w:val="both"/>
              <w:rPr>
                <w:sz w:val="28"/>
                <w:szCs w:val="28"/>
                <w:lang w:eastAsia="lv-LV"/>
              </w:rPr>
            </w:pPr>
            <w:r w:rsidRPr="00D33E54">
              <w:rPr>
                <w:sz w:val="20"/>
                <w:szCs w:val="20"/>
              </w:rPr>
              <w:t xml:space="preserve">4. projekta “Paaugstināt valsts ēkas Talsu ielā 2, Preiļos, Preiļu novadā, energoefektivitāti” īstenošanas turpināšanai 534 672 </w:t>
            </w:r>
            <w:r w:rsidRPr="00D33E54">
              <w:rPr>
                <w:i/>
                <w:sz w:val="20"/>
                <w:szCs w:val="20"/>
              </w:rPr>
              <w:t>euro</w:t>
            </w:r>
            <w:r w:rsidRPr="00D33E54">
              <w:rPr>
                <w:sz w:val="20"/>
                <w:szCs w:val="20"/>
              </w:rPr>
              <w:t xml:space="preserve"> apmērā.</w:t>
            </w:r>
          </w:p>
        </w:tc>
      </w:tr>
    </w:tbl>
    <w:p w14:paraId="2E5BC516" w14:textId="77777777" w:rsidR="00B5170F" w:rsidRDefault="00B5170F" w:rsidP="00DE1DD5">
      <w:pPr>
        <w:jc w:val="both"/>
        <w:rPr>
          <w:i/>
          <w:sz w:val="20"/>
          <w:szCs w:val="20"/>
        </w:rPr>
      </w:pPr>
    </w:p>
    <w:tbl>
      <w:tblPr>
        <w:tblStyle w:val="TableGrid"/>
        <w:tblW w:w="9354" w:type="dxa"/>
        <w:tblInd w:w="-15" w:type="dxa"/>
        <w:tblLook w:val="04A0" w:firstRow="1" w:lastRow="0" w:firstColumn="1" w:lastColumn="0" w:noHBand="0" w:noVBand="1"/>
      </w:tblPr>
      <w:tblGrid>
        <w:gridCol w:w="1565"/>
        <w:gridCol w:w="3827"/>
        <w:gridCol w:w="1276"/>
        <w:gridCol w:w="1275"/>
        <w:gridCol w:w="1411"/>
      </w:tblGrid>
      <w:tr w:rsidR="0035587C" w14:paraId="2217DA81" w14:textId="77777777" w:rsidTr="00DE1DD5">
        <w:tc>
          <w:tcPr>
            <w:tcW w:w="1565" w:type="dxa"/>
            <w:shd w:val="clear" w:color="auto" w:fill="C5E0B3" w:themeFill="accent6" w:themeFillTint="66"/>
          </w:tcPr>
          <w:p w14:paraId="11A4A500" w14:textId="77777777" w:rsidR="0035587C" w:rsidRDefault="0035587C" w:rsidP="00DC3B4B">
            <w:pPr>
              <w:jc w:val="both"/>
              <w:rPr>
                <w:sz w:val="20"/>
                <w:szCs w:val="20"/>
              </w:rPr>
            </w:pPr>
            <w:r>
              <w:rPr>
                <w:sz w:val="20"/>
                <w:szCs w:val="20"/>
              </w:rPr>
              <w:t>67.02.00</w:t>
            </w:r>
          </w:p>
        </w:tc>
        <w:tc>
          <w:tcPr>
            <w:tcW w:w="3827" w:type="dxa"/>
            <w:shd w:val="clear" w:color="auto" w:fill="C5E0B3" w:themeFill="accent6" w:themeFillTint="66"/>
          </w:tcPr>
          <w:p w14:paraId="745AB9D4" w14:textId="77777777" w:rsidR="0035587C" w:rsidRPr="0035587C" w:rsidRDefault="0035587C" w:rsidP="00DC3B4B">
            <w:pPr>
              <w:jc w:val="both"/>
              <w:rPr>
                <w:sz w:val="20"/>
                <w:szCs w:val="20"/>
              </w:rPr>
            </w:pPr>
            <w:r w:rsidRPr="0035587C">
              <w:rPr>
                <w:rFonts w:ascii="TimesNewRoman" w:hAnsi="TimesNewRoman" w:cs="Arial"/>
                <w:bCs/>
                <w:sz w:val="20"/>
                <w:szCs w:val="20"/>
              </w:rPr>
              <w:t>Atmaksas valsts pamatbudžetā par Eiropas Kopienas iniciatīvu fondu finansējumu</w:t>
            </w:r>
          </w:p>
        </w:tc>
        <w:tc>
          <w:tcPr>
            <w:tcW w:w="1276" w:type="dxa"/>
            <w:shd w:val="clear" w:color="auto" w:fill="C5E0B3" w:themeFill="accent6" w:themeFillTint="66"/>
          </w:tcPr>
          <w:p w14:paraId="6C16DB29" w14:textId="43667838" w:rsidR="008819B2" w:rsidRDefault="008819B2" w:rsidP="008819B2">
            <w:pPr>
              <w:jc w:val="both"/>
              <w:rPr>
                <w:rFonts w:ascii="TimesNewRoman" w:hAnsi="TimesNewRoman" w:cs="Arial"/>
                <w:sz w:val="20"/>
                <w:szCs w:val="20"/>
              </w:rPr>
            </w:pPr>
            <w:r>
              <w:rPr>
                <w:rFonts w:ascii="TimesNewRoman" w:hAnsi="TimesNewRoman" w:cs="Arial"/>
                <w:sz w:val="20"/>
                <w:szCs w:val="20"/>
              </w:rPr>
              <w:t>300 000</w:t>
            </w:r>
          </w:p>
          <w:p w14:paraId="5797E922" w14:textId="09A61D5D" w:rsidR="0035587C" w:rsidRDefault="0035587C" w:rsidP="00DC3B4B">
            <w:pPr>
              <w:jc w:val="both"/>
              <w:rPr>
                <w:sz w:val="20"/>
                <w:szCs w:val="20"/>
              </w:rPr>
            </w:pPr>
          </w:p>
        </w:tc>
        <w:tc>
          <w:tcPr>
            <w:tcW w:w="1275" w:type="dxa"/>
            <w:shd w:val="clear" w:color="auto" w:fill="C5E0B3" w:themeFill="accent6" w:themeFillTint="66"/>
          </w:tcPr>
          <w:p w14:paraId="79D7A593" w14:textId="49A227D9" w:rsidR="0035587C" w:rsidRDefault="008819B2" w:rsidP="00DC3B4B">
            <w:pPr>
              <w:jc w:val="both"/>
              <w:rPr>
                <w:sz w:val="20"/>
                <w:szCs w:val="20"/>
              </w:rPr>
            </w:pPr>
            <w:r>
              <w:rPr>
                <w:sz w:val="20"/>
                <w:szCs w:val="20"/>
              </w:rPr>
              <w:t>0</w:t>
            </w:r>
          </w:p>
        </w:tc>
        <w:tc>
          <w:tcPr>
            <w:tcW w:w="1411" w:type="dxa"/>
            <w:shd w:val="clear" w:color="auto" w:fill="C5E0B3" w:themeFill="accent6" w:themeFillTint="66"/>
          </w:tcPr>
          <w:p w14:paraId="76ED2AC8" w14:textId="5EB730A7" w:rsidR="008819B2" w:rsidRDefault="008819B2" w:rsidP="008819B2">
            <w:pPr>
              <w:jc w:val="both"/>
              <w:rPr>
                <w:rFonts w:ascii="TimesNewRoman" w:hAnsi="TimesNewRoman" w:cs="Arial"/>
                <w:sz w:val="20"/>
                <w:szCs w:val="20"/>
              </w:rPr>
            </w:pPr>
            <w:r>
              <w:rPr>
                <w:rFonts w:ascii="TimesNewRoman" w:hAnsi="TimesNewRoman" w:cs="Arial"/>
                <w:sz w:val="20"/>
                <w:szCs w:val="20"/>
              </w:rPr>
              <w:t>300 000</w:t>
            </w:r>
          </w:p>
          <w:p w14:paraId="60F7EBA4" w14:textId="21109B0F" w:rsidR="0035587C" w:rsidRDefault="0035587C" w:rsidP="00DC3B4B">
            <w:pPr>
              <w:jc w:val="both"/>
              <w:rPr>
                <w:sz w:val="20"/>
                <w:szCs w:val="20"/>
              </w:rPr>
            </w:pPr>
          </w:p>
        </w:tc>
      </w:tr>
    </w:tbl>
    <w:p w14:paraId="08265E3C" w14:textId="77777777" w:rsidR="00692B78" w:rsidRDefault="00692B78"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D0CA3" w14:paraId="75FBF4B9" w14:textId="77777777" w:rsidTr="007F2D27">
        <w:tc>
          <w:tcPr>
            <w:tcW w:w="1555" w:type="dxa"/>
            <w:shd w:val="clear" w:color="auto" w:fill="C5E0B3" w:themeFill="accent6" w:themeFillTint="66"/>
          </w:tcPr>
          <w:p w14:paraId="42F9CF55" w14:textId="77777777" w:rsidR="003D0CA3" w:rsidRDefault="00DB7F53" w:rsidP="00DC3B4B">
            <w:pPr>
              <w:jc w:val="both"/>
              <w:rPr>
                <w:sz w:val="20"/>
                <w:szCs w:val="20"/>
              </w:rPr>
            </w:pPr>
            <w:r>
              <w:rPr>
                <w:sz w:val="20"/>
                <w:szCs w:val="20"/>
              </w:rPr>
              <w:t>6</w:t>
            </w:r>
            <w:r w:rsidR="003D0CA3">
              <w:rPr>
                <w:sz w:val="20"/>
                <w:szCs w:val="20"/>
              </w:rPr>
              <w:t>7.13.00</w:t>
            </w:r>
          </w:p>
        </w:tc>
        <w:tc>
          <w:tcPr>
            <w:tcW w:w="3827" w:type="dxa"/>
            <w:shd w:val="clear" w:color="auto" w:fill="C5E0B3" w:themeFill="accent6" w:themeFillTint="66"/>
          </w:tcPr>
          <w:p w14:paraId="0493B7D0" w14:textId="77777777" w:rsidR="003D0CA3" w:rsidRPr="0035587C" w:rsidRDefault="003D0CA3" w:rsidP="00DC3B4B">
            <w:pPr>
              <w:jc w:val="both"/>
              <w:rPr>
                <w:sz w:val="20"/>
                <w:szCs w:val="20"/>
              </w:rPr>
            </w:pPr>
            <w:r w:rsidRPr="003D0CA3">
              <w:rPr>
                <w:rFonts w:ascii="TimesNewRoman" w:hAnsi="TimesNewRoman" w:cs="Arial"/>
                <w:bCs/>
                <w:sz w:val="20"/>
                <w:szCs w:val="20"/>
              </w:rPr>
              <w:t>Eiropas Savienības robežu pārvaldības programmas Centrālāzijā projektu un pasākumu īstenošana</w:t>
            </w:r>
          </w:p>
        </w:tc>
        <w:tc>
          <w:tcPr>
            <w:tcW w:w="1276" w:type="dxa"/>
            <w:shd w:val="clear" w:color="auto" w:fill="C5E0B3" w:themeFill="accent6" w:themeFillTint="66"/>
          </w:tcPr>
          <w:p w14:paraId="31FF686D" w14:textId="2DE2864E" w:rsidR="003D0CA3" w:rsidRDefault="008819B2" w:rsidP="00DC3B4B">
            <w:pPr>
              <w:jc w:val="both"/>
              <w:rPr>
                <w:sz w:val="20"/>
                <w:szCs w:val="20"/>
              </w:rPr>
            </w:pPr>
            <w:r>
              <w:rPr>
                <w:sz w:val="20"/>
                <w:szCs w:val="20"/>
              </w:rPr>
              <w:t>0</w:t>
            </w:r>
          </w:p>
        </w:tc>
        <w:tc>
          <w:tcPr>
            <w:tcW w:w="1275" w:type="dxa"/>
            <w:shd w:val="clear" w:color="auto" w:fill="C5E0B3" w:themeFill="accent6" w:themeFillTint="66"/>
          </w:tcPr>
          <w:p w14:paraId="2E55EA7A" w14:textId="10E01864" w:rsidR="003D0CA3" w:rsidRDefault="008819B2" w:rsidP="00DC3B4B">
            <w:pPr>
              <w:jc w:val="both"/>
              <w:rPr>
                <w:sz w:val="20"/>
                <w:szCs w:val="20"/>
              </w:rPr>
            </w:pPr>
            <w:r>
              <w:rPr>
                <w:sz w:val="20"/>
                <w:szCs w:val="20"/>
              </w:rPr>
              <w:t>3 780</w:t>
            </w:r>
          </w:p>
        </w:tc>
        <w:tc>
          <w:tcPr>
            <w:tcW w:w="1411" w:type="dxa"/>
            <w:shd w:val="clear" w:color="auto" w:fill="C5E0B3" w:themeFill="accent6" w:themeFillTint="66"/>
          </w:tcPr>
          <w:p w14:paraId="31110BBC" w14:textId="005519D8" w:rsidR="003D0CA3" w:rsidRPr="00784FE7" w:rsidRDefault="008819B2" w:rsidP="00DC3B4B">
            <w:pPr>
              <w:jc w:val="both"/>
              <w:rPr>
                <w:rFonts w:ascii="TimesNewRoman" w:hAnsi="TimesNewRoman" w:cs="Arial"/>
                <w:sz w:val="20"/>
                <w:szCs w:val="20"/>
              </w:rPr>
            </w:pPr>
            <w:r>
              <w:rPr>
                <w:sz w:val="20"/>
                <w:szCs w:val="20"/>
              </w:rPr>
              <w:t>3 780</w:t>
            </w:r>
          </w:p>
        </w:tc>
      </w:tr>
    </w:tbl>
    <w:p w14:paraId="5DE85DB5" w14:textId="4A77D448" w:rsidR="003D0CA3" w:rsidRDefault="008819B2" w:rsidP="00DC3B4B">
      <w:pPr>
        <w:jc w:val="both"/>
        <w:rPr>
          <w:i/>
          <w:sz w:val="20"/>
          <w:szCs w:val="20"/>
        </w:rPr>
      </w:pPr>
      <w:r>
        <w:rPr>
          <w:noProof/>
          <w:lang w:eastAsia="lv-LV"/>
        </w:rPr>
        <w:lastRenderedPageBreak/>
        <w:drawing>
          <wp:inline distT="0" distB="0" distL="0" distR="0" wp14:anchorId="7217B3D5" wp14:editId="1BE4B1DD">
            <wp:extent cx="5939790" cy="1978660"/>
            <wp:effectExtent l="0" t="0" r="3810" b="254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5"/>
        <w:gridCol w:w="7791"/>
      </w:tblGrid>
      <w:tr w:rsidR="00CE4A95" w:rsidRPr="000D3656" w14:paraId="4C7EBB06" w14:textId="77777777" w:rsidTr="008819B2">
        <w:tc>
          <w:tcPr>
            <w:tcW w:w="1575" w:type="dxa"/>
          </w:tcPr>
          <w:p w14:paraId="3F4886BD" w14:textId="77777777" w:rsidR="00CE4A95" w:rsidRPr="000D3656" w:rsidRDefault="00CE4A95" w:rsidP="00CE4A95">
            <w:pPr>
              <w:tabs>
                <w:tab w:val="left" w:pos="0"/>
              </w:tabs>
              <w:jc w:val="both"/>
              <w:rPr>
                <w:sz w:val="20"/>
                <w:szCs w:val="20"/>
              </w:rPr>
            </w:pPr>
            <w:r w:rsidRPr="000D3656">
              <w:rPr>
                <w:sz w:val="20"/>
                <w:szCs w:val="20"/>
              </w:rPr>
              <w:t xml:space="preserve">FM </w:t>
            </w:r>
            <w:r>
              <w:rPr>
                <w:sz w:val="20"/>
                <w:szCs w:val="20"/>
              </w:rPr>
              <w:t>08.03.2021 rīk.Nr.135</w:t>
            </w:r>
          </w:p>
        </w:tc>
        <w:tc>
          <w:tcPr>
            <w:tcW w:w="7791" w:type="dxa"/>
          </w:tcPr>
          <w:p w14:paraId="5C65E7E9" w14:textId="5AD3E32F" w:rsidR="00CE4A95" w:rsidRPr="002372DF" w:rsidRDefault="00CE4A95" w:rsidP="00CE4A95">
            <w:pPr>
              <w:jc w:val="both"/>
              <w:rPr>
                <w:sz w:val="27"/>
                <w:szCs w:val="27"/>
              </w:rPr>
            </w:pPr>
            <w:r>
              <w:rPr>
                <w:sz w:val="20"/>
                <w:szCs w:val="20"/>
              </w:rPr>
              <w:t>3 780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143BC1">
              <w:rPr>
                <w:sz w:val="20"/>
                <w:szCs w:val="20"/>
              </w:rPr>
              <w:t xml:space="preserve"> </w:t>
            </w:r>
            <w:r w:rsidRPr="00CE4A95">
              <w:rPr>
                <w:sz w:val="20"/>
                <w:szCs w:val="20"/>
              </w:rPr>
              <w:t>lai nodrošinātu projekta „Robežu pārvaldības Centrālāzijā 9.posms (BOMCA 9)” īstenošanas turpināšanu</w:t>
            </w:r>
            <w:r w:rsidRPr="002372DF">
              <w:rPr>
                <w:sz w:val="20"/>
                <w:szCs w:val="20"/>
              </w:rPr>
              <w:t xml:space="preserve"> (ĀFP atlikumi).</w:t>
            </w:r>
          </w:p>
        </w:tc>
      </w:tr>
    </w:tbl>
    <w:p w14:paraId="200D7E1A" w14:textId="77777777" w:rsidR="00CA0206" w:rsidRDefault="00CA020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587C" w14:paraId="379D7667" w14:textId="77777777" w:rsidTr="00DE1DD5">
        <w:tc>
          <w:tcPr>
            <w:tcW w:w="1555" w:type="dxa"/>
            <w:shd w:val="clear" w:color="auto" w:fill="C5E0B3" w:themeFill="accent6" w:themeFillTint="66"/>
          </w:tcPr>
          <w:p w14:paraId="40AB6E35" w14:textId="77777777" w:rsidR="0035587C" w:rsidRDefault="00D609FB" w:rsidP="00DC3B4B">
            <w:pPr>
              <w:jc w:val="both"/>
              <w:rPr>
                <w:sz w:val="20"/>
                <w:szCs w:val="20"/>
              </w:rPr>
            </w:pPr>
            <w:r>
              <w:rPr>
                <w:sz w:val="20"/>
                <w:szCs w:val="20"/>
              </w:rPr>
              <w:t>67.14.00</w:t>
            </w:r>
          </w:p>
        </w:tc>
        <w:tc>
          <w:tcPr>
            <w:tcW w:w="3827" w:type="dxa"/>
            <w:shd w:val="clear" w:color="auto" w:fill="C5E0B3" w:themeFill="accent6" w:themeFillTint="66"/>
          </w:tcPr>
          <w:p w14:paraId="0BAFBB07" w14:textId="77777777" w:rsidR="0035587C" w:rsidRDefault="00D609FB" w:rsidP="00DC3B4B">
            <w:pPr>
              <w:jc w:val="both"/>
              <w:rPr>
                <w:sz w:val="20"/>
                <w:szCs w:val="20"/>
              </w:rPr>
            </w:pPr>
            <w:r w:rsidRPr="00D609FB">
              <w:rPr>
                <w:sz w:val="20"/>
                <w:szCs w:val="20"/>
              </w:rPr>
              <w:t>FRONTEX Aģentūras starptautisko operāciju nodrošināšana</w:t>
            </w:r>
          </w:p>
        </w:tc>
        <w:tc>
          <w:tcPr>
            <w:tcW w:w="1276" w:type="dxa"/>
            <w:shd w:val="clear" w:color="auto" w:fill="C5E0B3" w:themeFill="accent6" w:themeFillTint="66"/>
          </w:tcPr>
          <w:p w14:paraId="35B5C6E0" w14:textId="776B6BB7" w:rsidR="008819B2" w:rsidRDefault="008819B2" w:rsidP="008819B2">
            <w:pPr>
              <w:jc w:val="both"/>
              <w:rPr>
                <w:rFonts w:ascii="TimesNewRoman" w:hAnsi="TimesNewRoman" w:cs="Arial"/>
                <w:sz w:val="20"/>
                <w:szCs w:val="20"/>
              </w:rPr>
            </w:pPr>
            <w:r>
              <w:rPr>
                <w:rFonts w:ascii="TimesNewRoman" w:hAnsi="TimesNewRoman" w:cs="Arial"/>
                <w:sz w:val="20"/>
                <w:szCs w:val="20"/>
              </w:rPr>
              <w:t>7 693 583</w:t>
            </w:r>
          </w:p>
          <w:p w14:paraId="6FA6B1DD" w14:textId="6ED0ED0D" w:rsidR="0035587C" w:rsidRDefault="0035587C" w:rsidP="00DC3B4B">
            <w:pPr>
              <w:jc w:val="both"/>
              <w:rPr>
                <w:sz w:val="20"/>
                <w:szCs w:val="20"/>
              </w:rPr>
            </w:pPr>
          </w:p>
        </w:tc>
        <w:tc>
          <w:tcPr>
            <w:tcW w:w="1275" w:type="dxa"/>
            <w:shd w:val="clear" w:color="auto" w:fill="C5E0B3" w:themeFill="accent6" w:themeFillTint="66"/>
          </w:tcPr>
          <w:p w14:paraId="69025F92" w14:textId="66B757BB" w:rsidR="0035587C" w:rsidRPr="00295C54" w:rsidRDefault="008819B2" w:rsidP="00DC3B4B">
            <w:pPr>
              <w:jc w:val="both"/>
              <w:rPr>
                <w:rFonts w:ascii="TimesNewRoman" w:hAnsi="TimesNewRoman" w:cs="Arial"/>
                <w:bCs/>
                <w:sz w:val="20"/>
                <w:szCs w:val="20"/>
              </w:rPr>
            </w:pPr>
            <w:r>
              <w:rPr>
                <w:sz w:val="20"/>
                <w:szCs w:val="20"/>
              </w:rPr>
              <w:t>1 510 722</w:t>
            </w:r>
          </w:p>
        </w:tc>
        <w:tc>
          <w:tcPr>
            <w:tcW w:w="1411" w:type="dxa"/>
            <w:shd w:val="clear" w:color="auto" w:fill="C5E0B3" w:themeFill="accent6" w:themeFillTint="66"/>
          </w:tcPr>
          <w:p w14:paraId="0AFECEE8" w14:textId="5AC598D5" w:rsidR="008819B2" w:rsidRDefault="008819B2" w:rsidP="008819B2">
            <w:pPr>
              <w:jc w:val="both"/>
              <w:rPr>
                <w:rFonts w:ascii="TimesNewRoman" w:hAnsi="TimesNewRoman" w:cs="Arial"/>
                <w:sz w:val="20"/>
                <w:szCs w:val="20"/>
              </w:rPr>
            </w:pPr>
            <w:r>
              <w:rPr>
                <w:rFonts w:ascii="TimesNewRoman" w:hAnsi="TimesNewRoman" w:cs="Arial"/>
                <w:sz w:val="20"/>
                <w:szCs w:val="20"/>
              </w:rPr>
              <w:t>9 204 305</w:t>
            </w:r>
          </w:p>
          <w:p w14:paraId="1B1960A6" w14:textId="6D76082E" w:rsidR="0035587C" w:rsidRPr="00784FE7" w:rsidRDefault="0035587C" w:rsidP="00DC3B4B">
            <w:pPr>
              <w:jc w:val="both"/>
              <w:rPr>
                <w:rFonts w:ascii="TimesNewRoman" w:hAnsi="TimesNewRoman" w:cs="Arial"/>
                <w:sz w:val="20"/>
                <w:szCs w:val="20"/>
              </w:rPr>
            </w:pPr>
          </w:p>
        </w:tc>
      </w:tr>
    </w:tbl>
    <w:p w14:paraId="2ED42CCE" w14:textId="71D5492A" w:rsidR="00CD7C5E" w:rsidRDefault="008819B2" w:rsidP="00DC3B4B">
      <w:pPr>
        <w:jc w:val="both"/>
        <w:rPr>
          <w:i/>
          <w:sz w:val="20"/>
          <w:szCs w:val="20"/>
        </w:rPr>
      </w:pPr>
      <w:r>
        <w:rPr>
          <w:noProof/>
          <w:lang w:eastAsia="lv-LV"/>
        </w:rPr>
        <w:drawing>
          <wp:inline distT="0" distB="0" distL="0" distR="0" wp14:anchorId="1E64D508" wp14:editId="2F882761">
            <wp:extent cx="5939790" cy="1978660"/>
            <wp:effectExtent l="0" t="0" r="3810" b="254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5"/>
        <w:gridCol w:w="7791"/>
      </w:tblGrid>
      <w:tr w:rsidR="00CE4A95" w:rsidRPr="000D3656" w14:paraId="14565F8F" w14:textId="77777777" w:rsidTr="008819B2">
        <w:tc>
          <w:tcPr>
            <w:tcW w:w="1575" w:type="dxa"/>
          </w:tcPr>
          <w:p w14:paraId="7CA4AA9A" w14:textId="77777777" w:rsidR="00CE4A95" w:rsidRPr="000D3656" w:rsidRDefault="00CE4A95" w:rsidP="00CE4A95">
            <w:pPr>
              <w:tabs>
                <w:tab w:val="left" w:pos="0"/>
              </w:tabs>
              <w:jc w:val="both"/>
              <w:rPr>
                <w:sz w:val="20"/>
                <w:szCs w:val="20"/>
              </w:rPr>
            </w:pPr>
            <w:r w:rsidRPr="000D3656">
              <w:rPr>
                <w:sz w:val="20"/>
                <w:szCs w:val="20"/>
              </w:rPr>
              <w:t xml:space="preserve">FM </w:t>
            </w:r>
            <w:r>
              <w:rPr>
                <w:sz w:val="20"/>
                <w:szCs w:val="20"/>
              </w:rPr>
              <w:t>08.03.2021 rīk.Nr.135</w:t>
            </w:r>
          </w:p>
        </w:tc>
        <w:tc>
          <w:tcPr>
            <w:tcW w:w="7791" w:type="dxa"/>
          </w:tcPr>
          <w:p w14:paraId="5431C4C3" w14:textId="75B3DB41" w:rsidR="00CE4A95" w:rsidRPr="002372DF" w:rsidRDefault="00CE4A95" w:rsidP="00CE4A95">
            <w:pPr>
              <w:jc w:val="both"/>
              <w:rPr>
                <w:sz w:val="27"/>
                <w:szCs w:val="27"/>
              </w:rPr>
            </w:pPr>
            <w:r>
              <w:rPr>
                <w:sz w:val="20"/>
                <w:szCs w:val="20"/>
              </w:rPr>
              <w:t>1 510 722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143BC1">
              <w:rPr>
                <w:sz w:val="20"/>
                <w:szCs w:val="20"/>
              </w:rPr>
              <w:t xml:space="preserve"> </w:t>
            </w:r>
            <w:r w:rsidRPr="00CE4A95">
              <w:rPr>
                <w:sz w:val="20"/>
                <w:szCs w:val="20"/>
              </w:rPr>
              <w:t>lai nodrošinātu pasākuma „Valsts robežsardzes dalības FRONTEX Aģentūras organizētajās starptautiskajās operācijās nodrošināšana” īstenošanas turpināšanu</w:t>
            </w:r>
            <w:r w:rsidRPr="002372DF">
              <w:rPr>
                <w:sz w:val="20"/>
                <w:szCs w:val="20"/>
              </w:rPr>
              <w:t xml:space="preserve"> (ĀFP atlikumi).</w:t>
            </w:r>
          </w:p>
        </w:tc>
      </w:tr>
    </w:tbl>
    <w:p w14:paraId="0EFCC022" w14:textId="77777777" w:rsidR="00CA0206" w:rsidRDefault="00CA0206" w:rsidP="00DC3B4B">
      <w:pPr>
        <w:jc w:val="both"/>
        <w:rPr>
          <w:i/>
          <w:sz w:val="20"/>
          <w:szCs w:val="20"/>
        </w:rPr>
      </w:pPr>
    </w:p>
    <w:tbl>
      <w:tblPr>
        <w:tblStyle w:val="TableGrid"/>
        <w:tblW w:w="9333" w:type="dxa"/>
        <w:tblInd w:w="1" w:type="dxa"/>
        <w:tblLook w:val="04A0" w:firstRow="1" w:lastRow="0" w:firstColumn="1" w:lastColumn="0" w:noHBand="0" w:noVBand="1"/>
      </w:tblPr>
      <w:tblGrid>
        <w:gridCol w:w="1554"/>
        <w:gridCol w:w="3823"/>
        <w:gridCol w:w="1273"/>
        <w:gridCol w:w="1282"/>
        <w:gridCol w:w="1401"/>
      </w:tblGrid>
      <w:tr w:rsidR="00AE78AF" w14:paraId="6846757D" w14:textId="77777777" w:rsidTr="00357E42">
        <w:tc>
          <w:tcPr>
            <w:tcW w:w="1554" w:type="dxa"/>
            <w:shd w:val="clear" w:color="auto" w:fill="C5E0B3" w:themeFill="accent6" w:themeFillTint="66"/>
          </w:tcPr>
          <w:p w14:paraId="116391F9" w14:textId="77777777" w:rsidR="00AE78AF" w:rsidRDefault="00AE78AF" w:rsidP="00DC3B4B">
            <w:pPr>
              <w:jc w:val="both"/>
              <w:rPr>
                <w:sz w:val="20"/>
                <w:szCs w:val="20"/>
              </w:rPr>
            </w:pPr>
            <w:r>
              <w:rPr>
                <w:sz w:val="20"/>
                <w:szCs w:val="20"/>
              </w:rPr>
              <w:t>69.07.00</w:t>
            </w:r>
          </w:p>
        </w:tc>
        <w:tc>
          <w:tcPr>
            <w:tcW w:w="3823" w:type="dxa"/>
            <w:shd w:val="clear" w:color="auto" w:fill="C5E0B3" w:themeFill="accent6" w:themeFillTint="66"/>
          </w:tcPr>
          <w:p w14:paraId="33E3CB15" w14:textId="77777777" w:rsidR="00AE78AF" w:rsidRPr="0035587C" w:rsidRDefault="00AE78AF" w:rsidP="00DC3B4B">
            <w:pPr>
              <w:jc w:val="both"/>
              <w:rPr>
                <w:sz w:val="20"/>
                <w:szCs w:val="20"/>
              </w:rPr>
            </w:pPr>
            <w:r w:rsidRPr="00C85E46">
              <w:rPr>
                <w:rFonts w:ascii="TimesNewRoman" w:hAnsi="TimesNewRoman" w:cs="Arial"/>
                <w:bCs/>
                <w:sz w:val="20"/>
                <w:szCs w:val="20"/>
              </w:rPr>
              <w:t>Pārrobežu sadarbības programmu projektu un pasākumu īstenošana (2014-2020)</w:t>
            </w:r>
          </w:p>
        </w:tc>
        <w:tc>
          <w:tcPr>
            <w:tcW w:w="1273" w:type="dxa"/>
            <w:shd w:val="clear" w:color="auto" w:fill="C5E0B3" w:themeFill="accent6" w:themeFillTint="66"/>
          </w:tcPr>
          <w:p w14:paraId="4A3D6D69" w14:textId="624ADD7D" w:rsidR="008819B2" w:rsidRDefault="008819B2" w:rsidP="008819B2">
            <w:pPr>
              <w:jc w:val="both"/>
              <w:rPr>
                <w:rFonts w:ascii="TimesNewRoman" w:hAnsi="TimesNewRoman" w:cs="Arial"/>
                <w:sz w:val="20"/>
                <w:szCs w:val="20"/>
              </w:rPr>
            </w:pPr>
            <w:r>
              <w:rPr>
                <w:rFonts w:ascii="TimesNewRoman" w:hAnsi="TimesNewRoman" w:cs="Arial"/>
                <w:sz w:val="20"/>
                <w:szCs w:val="20"/>
              </w:rPr>
              <w:t>1 319 189</w:t>
            </w:r>
          </w:p>
          <w:p w14:paraId="44F2C55D" w14:textId="1294C881" w:rsidR="00AE78AF" w:rsidRDefault="00AE78AF" w:rsidP="00DC3B4B">
            <w:pPr>
              <w:jc w:val="both"/>
              <w:rPr>
                <w:sz w:val="20"/>
                <w:szCs w:val="20"/>
              </w:rPr>
            </w:pPr>
          </w:p>
        </w:tc>
        <w:tc>
          <w:tcPr>
            <w:tcW w:w="1282" w:type="dxa"/>
            <w:shd w:val="clear" w:color="auto" w:fill="C5E0B3" w:themeFill="accent6" w:themeFillTint="66"/>
          </w:tcPr>
          <w:p w14:paraId="7EE23762" w14:textId="14D16D56" w:rsidR="008819B2" w:rsidRDefault="008819B2" w:rsidP="008819B2">
            <w:pPr>
              <w:jc w:val="both"/>
              <w:rPr>
                <w:rFonts w:ascii="TimesNewRoman" w:hAnsi="TimesNewRoman" w:cs="Arial"/>
                <w:sz w:val="20"/>
                <w:szCs w:val="20"/>
              </w:rPr>
            </w:pPr>
            <w:r>
              <w:rPr>
                <w:rFonts w:ascii="TimesNewRoman" w:hAnsi="TimesNewRoman" w:cs="Arial"/>
                <w:sz w:val="20"/>
                <w:szCs w:val="20"/>
              </w:rPr>
              <w:t>1 499 002</w:t>
            </w:r>
          </w:p>
          <w:p w14:paraId="43E0BF09" w14:textId="7170E1D6" w:rsidR="00AE78AF" w:rsidRPr="00DE1DD5" w:rsidRDefault="00AE78AF" w:rsidP="00DC3B4B">
            <w:pPr>
              <w:jc w:val="both"/>
              <w:rPr>
                <w:rFonts w:ascii="TimesNewRoman" w:hAnsi="TimesNewRoman" w:cs="Arial"/>
                <w:sz w:val="20"/>
                <w:szCs w:val="20"/>
              </w:rPr>
            </w:pPr>
          </w:p>
        </w:tc>
        <w:tc>
          <w:tcPr>
            <w:tcW w:w="1401" w:type="dxa"/>
            <w:shd w:val="clear" w:color="auto" w:fill="C5E0B3" w:themeFill="accent6" w:themeFillTint="66"/>
          </w:tcPr>
          <w:p w14:paraId="3ED261C1" w14:textId="4522B8DF" w:rsidR="008819B2" w:rsidRDefault="008819B2" w:rsidP="008819B2">
            <w:pPr>
              <w:jc w:val="both"/>
              <w:rPr>
                <w:rFonts w:ascii="TimesNewRoman" w:hAnsi="TimesNewRoman" w:cs="Arial"/>
                <w:sz w:val="20"/>
                <w:szCs w:val="20"/>
              </w:rPr>
            </w:pPr>
            <w:r>
              <w:rPr>
                <w:rFonts w:ascii="TimesNewRoman" w:hAnsi="TimesNewRoman" w:cs="Arial"/>
                <w:sz w:val="20"/>
                <w:szCs w:val="20"/>
              </w:rPr>
              <w:t>2 818 191</w:t>
            </w:r>
          </w:p>
          <w:p w14:paraId="41F17C9D" w14:textId="39684D79" w:rsidR="00AE78AF" w:rsidRPr="00784FE7" w:rsidRDefault="00AE78AF" w:rsidP="00DC3B4B">
            <w:pPr>
              <w:jc w:val="both"/>
              <w:rPr>
                <w:rFonts w:ascii="TimesNewRoman" w:hAnsi="TimesNewRoman" w:cs="Arial"/>
                <w:sz w:val="20"/>
                <w:szCs w:val="20"/>
              </w:rPr>
            </w:pPr>
          </w:p>
        </w:tc>
      </w:tr>
    </w:tbl>
    <w:p w14:paraId="7216302C" w14:textId="61F71650" w:rsidR="00F14BCD" w:rsidRDefault="008819B2" w:rsidP="00DC3B4B">
      <w:pPr>
        <w:jc w:val="both"/>
        <w:rPr>
          <w:i/>
          <w:sz w:val="20"/>
          <w:szCs w:val="20"/>
        </w:rPr>
      </w:pPr>
      <w:r>
        <w:rPr>
          <w:noProof/>
          <w:lang w:eastAsia="lv-LV"/>
        </w:rPr>
        <w:drawing>
          <wp:inline distT="0" distB="0" distL="0" distR="0" wp14:anchorId="5F1FDCFE" wp14:editId="155B81A4">
            <wp:extent cx="5939790" cy="1978660"/>
            <wp:effectExtent l="0" t="0" r="3810" b="254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1549C" w:rsidRPr="000D3656" w14:paraId="400F6121" w14:textId="77777777" w:rsidTr="008819B2">
        <w:tc>
          <w:tcPr>
            <w:tcW w:w="1570" w:type="dxa"/>
          </w:tcPr>
          <w:p w14:paraId="12DB82B5" w14:textId="77777777" w:rsidR="0021549C" w:rsidRPr="000D3656" w:rsidRDefault="0021549C" w:rsidP="00D500A0">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0A322057" w14:textId="125744FB" w:rsidR="0021549C" w:rsidRPr="0021549C" w:rsidRDefault="0021549C" w:rsidP="0021549C">
            <w:pPr>
              <w:jc w:val="both"/>
              <w:rPr>
                <w:color w:val="000000"/>
                <w:sz w:val="27"/>
                <w:szCs w:val="27"/>
              </w:rPr>
            </w:pPr>
            <w:r>
              <w:rPr>
                <w:sz w:val="20"/>
                <w:szCs w:val="20"/>
              </w:rPr>
              <w:t>177 270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F605C7">
              <w:rPr>
                <w:sz w:val="20"/>
                <w:szCs w:val="20"/>
              </w:rPr>
              <w:t xml:space="preserve"> </w:t>
            </w:r>
            <w:r w:rsidRPr="0021549C">
              <w:rPr>
                <w:sz w:val="20"/>
                <w:szCs w:val="20"/>
              </w:rPr>
              <w:t xml:space="preserve">mērķa “Eiropas teritoriālā sadarbība” Latvijas – Lietuvas pārrobežu sadarbības programmas projektiem, tajā skaitā, projekta “Cilvēku drošības palielināšana Baltijas jūrā, izmantojot pārrobežu sadarbību Rietumlietuvā un Kurzemē” īstenošanai 85 365 </w:t>
            </w:r>
            <w:r w:rsidRPr="0021549C">
              <w:rPr>
                <w:i/>
                <w:sz w:val="20"/>
                <w:szCs w:val="20"/>
              </w:rPr>
              <w:t>euro</w:t>
            </w:r>
            <w:r w:rsidRPr="0021549C">
              <w:rPr>
                <w:sz w:val="20"/>
                <w:szCs w:val="20"/>
              </w:rPr>
              <w:t xml:space="preserve"> apmērā, un projekta “Ar sabiedrības drošību saistīto pakalpojumu attīstība, stiprinot komunikāciju un sadarbību starp pašvaldībām un policiju” īstenošanai 91 905 </w:t>
            </w:r>
            <w:r w:rsidRPr="0021549C">
              <w:rPr>
                <w:i/>
                <w:sz w:val="20"/>
                <w:szCs w:val="20"/>
              </w:rPr>
              <w:t>euro</w:t>
            </w:r>
            <w:r>
              <w:rPr>
                <w:sz w:val="20"/>
                <w:szCs w:val="20"/>
              </w:rPr>
              <w:t xml:space="preserve"> apmērā </w:t>
            </w:r>
            <w:r w:rsidRPr="007D22D5">
              <w:rPr>
                <w:sz w:val="20"/>
                <w:szCs w:val="20"/>
              </w:rPr>
              <w:t>(80.00.00 programma).</w:t>
            </w:r>
          </w:p>
        </w:tc>
      </w:tr>
      <w:tr w:rsidR="00CE4A95" w:rsidRPr="000D3656" w14:paraId="31F7037F" w14:textId="77777777" w:rsidTr="008819B2">
        <w:tc>
          <w:tcPr>
            <w:tcW w:w="1570" w:type="dxa"/>
          </w:tcPr>
          <w:p w14:paraId="342E098E" w14:textId="77777777" w:rsidR="00CE4A95" w:rsidRPr="000D3656" w:rsidRDefault="00CE4A95" w:rsidP="00CE4A95">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3E1783F6" w14:textId="14DA4D03" w:rsidR="00CE4A95" w:rsidRPr="00CE4A95" w:rsidRDefault="00CE4A95" w:rsidP="00CE4A95">
            <w:pPr>
              <w:jc w:val="both"/>
              <w:rPr>
                <w:sz w:val="20"/>
                <w:szCs w:val="20"/>
              </w:rPr>
            </w:pPr>
            <w:r>
              <w:rPr>
                <w:sz w:val="20"/>
                <w:szCs w:val="20"/>
              </w:rPr>
              <w:t>688 366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143BC1">
              <w:rPr>
                <w:sz w:val="20"/>
                <w:szCs w:val="20"/>
              </w:rPr>
              <w:t xml:space="preserve"> </w:t>
            </w:r>
            <w:r>
              <w:rPr>
                <w:sz w:val="20"/>
                <w:szCs w:val="20"/>
              </w:rPr>
              <w:t xml:space="preserve">tajā skaitā, </w:t>
            </w:r>
            <w:r w:rsidRPr="00CE4A95">
              <w:rPr>
                <w:sz w:val="20"/>
                <w:szCs w:val="20"/>
              </w:rPr>
              <w:t xml:space="preserve">360 455 </w:t>
            </w:r>
            <w:r w:rsidRPr="00965989">
              <w:rPr>
                <w:i/>
                <w:sz w:val="20"/>
                <w:szCs w:val="20"/>
              </w:rPr>
              <w:t>euro</w:t>
            </w:r>
            <w:r w:rsidR="000A2345">
              <w:rPr>
                <w:sz w:val="20"/>
                <w:szCs w:val="20"/>
              </w:rPr>
              <w:t xml:space="preserve"> apmērā (</w:t>
            </w:r>
            <w:r w:rsidR="000A2345" w:rsidRPr="000A2345">
              <w:rPr>
                <w:sz w:val="20"/>
                <w:szCs w:val="20"/>
              </w:rPr>
              <w:t>no Vides aizsardzības un reģionālās attīstības ministrijas budžeta apakšprogrammas 69.08.00 “Pārrobežu sadarbības programmu darbības nodrošināšana, projekti un pasākumi (2014-2020)”</w:t>
            </w:r>
            <w:r w:rsidRPr="00CE4A95">
              <w:rPr>
                <w:sz w:val="20"/>
                <w:szCs w:val="20"/>
              </w:rPr>
              <w:t>), tai skaitā:</w:t>
            </w:r>
          </w:p>
          <w:p w14:paraId="272E48D0" w14:textId="5A60BE94" w:rsidR="00CE4A95" w:rsidRPr="00CE4A95" w:rsidRDefault="00CE4A95" w:rsidP="00CE4A95">
            <w:pPr>
              <w:jc w:val="both"/>
              <w:rPr>
                <w:sz w:val="20"/>
                <w:szCs w:val="20"/>
              </w:rPr>
            </w:pPr>
            <w:r w:rsidRPr="00CE4A95">
              <w:rPr>
                <w:sz w:val="20"/>
                <w:szCs w:val="20"/>
              </w:rPr>
              <w:t xml:space="preserve">1. 225 175 </w:t>
            </w:r>
            <w:r w:rsidRPr="00965989">
              <w:rPr>
                <w:i/>
                <w:sz w:val="20"/>
                <w:szCs w:val="20"/>
              </w:rPr>
              <w:t>euro</w:t>
            </w:r>
            <w:r w:rsidRPr="00CE4A95">
              <w:rPr>
                <w:sz w:val="20"/>
                <w:szCs w:val="20"/>
              </w:rPr>
              <w:t xml:space="preserve"> apmērā, lai Valsts ugunsdzēsības un glābšanas dienests kā projekta “Jauno tehnoloģiju ieviešana pierobežas ārkārtas situāciju apkarošanā” vadošais partneris nodrošinātu </w:t>
            </w:r>
            <w:r w:rsidRPr="00CE4A95">
              <w:rPr>
                <w:sz w:val="20"/>
                <w:szCs w:val="20"/>
              </w:rPr>
              <w:lastRenderedPageBreak/>
              <w:t>pārskaitījumu sadarbības partnerim - Klaipēdas apgabala ugunsdzēsības un glābšanas pārvaldei par projekta ietvaros veiktajiem  izdevumiem;</w:t>
            </w:r>
          </w:p>
          <w:p w14:paraId="35AC223D" w14:textId="16A67A1F" w:rsidR="00CE4A95" w:rsidRPr="00CE4A95" w:rsidRDefault="00CE4A95" w:rsidP="00CE4A95">
            <w:pPr>
              <w:jc w:val="both"/>
              <w:rPr>
                <w:sz w:val="20"/>
                <w:szCs w:val="20"/>
              </w:rPr>
            </w:pPr>
            <w:r w:rsidRPr="00CE4A95">
              <w:rPr>
                <w:sz w:val="20"/>
                <w:szCs w:val="20"/>
              </w:rPr>
              <w:t xml:space="preserve">2. 93 652 </w:t>
            </w:r>
            <w:r w:rsidRPr="00965989">
              <w:rPr>
                <w:i/>
                <w:sz w:val="20"/>
                <w:szCs w:val="20"/>
              </w:rPr>
              <w:t>euro</w:t>
            </w:r>
            <w:r w:rsidRPr="00CE4A95">
              <w:rPr>
                <w:sz w:val="20"/>
                <w:szCs w:val="20"/>
              </w:rPr>
              <w:t xml:space="preserve"> apmērā, lai Valsts policija kā projekta “Policijas K9 kapacitātes stiprināšana sabiedrības drošības jautājumos Latvijas un Lietuvas pierobežu reģionos” vadošais partneris nodrošinātu pārskaitījumu sadarbības partnerim - Lietuvas policijas Kriminālistikas centram par projekta ietvaros veiktajiem  izdevumiem;</w:t>
            </w:r>
          </w:p>
          <w:p w14:paraId="27AA4D5C" w14:textId="6BA6284B" w:rsidR="00CE4A95" w:rsidRPr="00CE4A95" w:rsidRDefault="00CE4A95" w:rsidP="00CE4A95">
            <w:pPr>
              <w:jc w:val="both"/>
              <w:rPr>
                <w:sz w:val="20"/>
                <w:szCs w:val="20"/>
              </w:rPr>
            </w:pPr>
            <w:r w:rsidRPr="00CE4A95">
              <w:rPr>
                <w:sz w:val="20"/>
                <w:szCs w:val="20"/>
              </w:rPr>
              <w:t xml:space="preserve">3. 41 628 </w:t>
            </w:r>
            <w:r w:rsidRPr="00965989">
              <w:rPr>
                <w:i/>
                <w:sz w:val="20"/>
                <w:szCs w:val="20"/>
              </w:rPr>
              <w:t>euro</w:t>
            </w:r>
            <w:r w:rsidRPr="00CE4A95">
              <w:rPr>
                <w:sz w:val="20"/>
                <w:szCs w:val="20"/>
              </w:rPr>
              <w:t xml:space="preserve"> apmērā, lai Valsts policija kā projekta “Sinerģiskas drošības platformas izveide Austrumlatvijas un Lietuvas pierobežā” vadošais partneris nodrošinātu pārskaitījumu sadarbības partneriem - Kārsavas novada domei, Utenas policijas pārvaldei Lietuvā, Utenas rajona pašvaldībai Lietuvā un Lietuvas Republikas Iekšlietu ministrijas Valsts robežapsardzes dienesta Ignalinas nodaļai par projekta ietvaros veiktajiem  izdevumiem;</w:t>
            </w:r>
          </w:p>
          <w:p w14:paraId="1173575D" w14:textId="4A9442A6" w:rsidR="00CE4A95" w:rsidRPr="00CE4A95" w:rsidRDefault="00CE4A95" w:rsidP="00CE4A95">
            <w:pPr>
              <w:tabs>
                <w:tab w:val="left" w:pos="993"/>
                <w:tab w:val="left" w:pos="1276"/>
              </w:tabs>
              <w:jc w:val="both"/>
              <w:rPr>
                <w:sz w:val="20"/>
                <w:szCs w:val="20"/>
              </w:rPr>
            </w:pPr>
            <w:r w:rsidRPr="00CE4A95">
              <w:rPr>
                <w:sz w:val="20"/>
                <w:szCs w:val="20"/>
              </w:rPr>
              <w:t>un 327 911 </w:t>
            </w:r>
            <w:r w:rsidRPr="00965989">
              <w:rPr>
                <w:i/>
                <w:sz w:val="20"/>
                <w:szCs w:val="20"/>
              </w:rPr>
              <w:t>euro</w:t>
            </w:r>
            <w:r w:rsidRPr="00CE4A95">
              <w:rPr>
                <w:sz w:val="20"/>
                <w:szCs w:val="20"/>
              </w:rPr>
              <w:t xml:space="preserve"> apmērā (ĀFP atlikumi) tajā skaitā:</w:t>
            </w:r>
          </w:p>
          <w:p w14:paraId="10EB3E90" w14:textId="64693691" w:rsidR="00CE4A95" w:rsidRPr="00CE4A95" w:rsidRDefault="00CE4A95" w:rsidP="00CE4A95">
            <w:pPr>
              <w:tabs>
                <w:tab w:val="left" w:pos="993"/>
                <w:tab w:val="left" w:pos="1276"/>
              </w:tabs>
              <w:jc w:val="both"/>
              <w:rPr>
                <w:sz w:val="20"/>
                <w:szCs w:val="20"/>
              </w:rPr>
            </w:pPr>
            <w:r w:rsidRPr="00CE4A95">
              <w:rPr>
                <w:sz w:val="20"/>
                <w:szCs w:val="20"/>
              </w:rPr>
              <w:t xml:space="preserve">1. 199 473 </w:t>
            </w:r>
            <w:r w:rsidRPr="00965989">
              <w:rPr>
                <w:i/>
                <w:sz w:val="20"/>
                <w:szCs w:val="20"/>
              </w:rPr>
              <w:t>euro</w:t>
            </w:r>
            <w:r w:rsidRPr="00CE4A95">
              <w:rPr>
                <w:sz w:val="20"/>
                <w:szCs w:val="20"/>
              </w:rPr>
              <w:t xml:space="preserve"> apmērā, lai nodrošinātu Latvijas, Lietuvas un Baltkrievijas pārrobežu sadarbības programmas Eiropas kaimiņattiecību instrumenta projekta „Robežapsardzības iestāžu kapacitātes stiprināšana pārrobežu kontrabandas un nelegālās imigrācijas apkarošanas jomā, attīstot kinoloģijas dienestus” īstenošanas turpināšanu;</w:t>
            </w:r>
          </w:p>
          <w:p w14:paraId="65315E2E" w14:textId="5A1492AC" w:rsidR="00CE4A95" w:rsidRPr="002372DF" w:rsidRDefault="00CE4A95" w:rsidP="00CE4A95">
            <w:pPr>
              <w:tabs>
                <w:tab w:val="left" w:pos="993"/>
                <w:tab w:val="left" w:pos="1276"/>
              </w:tabs>
              <w:jc w:val="both"/>
              <w:rPr>
                <w:sz w:val="27"/>
                <w:szCs w:val="27"/>
              </w:rPr>
            </w:pPr>
            <w:r w:rsidRPr="00CE4A95">
              <w:rPr>
                <w:sz w:val="20"/>
                <w:szCs w:val="20"/>
              </w:rPr>
              <w:t xml:space="preserve">2. 128 438 </w:t>
            </w:r>
            <w:r w:rsidRPr="00965989">
              <w:rPr>
                <w:i/>
                <w:sz w:val="20"/>
                <w:szCs w:val="20"/>
              </w:rPr>
              <w:t>euro</w:t>
            </w:r>
            <w:r w:rsidRPr="00CE4A95">
              <w:rPr>
                <w:sz w:val="20"/>
                <w:szCs w:val="20"/>
              </w:rPr>
              <w:t xml:space="preserve"> apmērā, lai nodrošinātu Latvijas, Lietuvas un Baltkrievijas pārrobežu sadarbības programmas Eiropas Kaimiņattiecību instrumenta projekta „Pārrobežu sadarbības uzlabošana plūdu prevencijā, operatīvajā vadībā un vides piesārņojuma mazināšanā” īstenošanas turpināšanu.</w:t>
            </w:r>
          </w:p>
        </w:tc>
      </w:tr>
      <w:tr w:rsidR="006A408B" w:rsidRPr="000D3656" w14:paraId="1C12012A" w14:textId="77777777" w:rsidTr="008819B2">
        <w:tc>
          <w:tcPr>
            <w:tcW w:w="1570" w:type="dxa"/>
          </w:tcPr>
          <w:p w14:paraId="04B61B59" w14:textId="77777777" w:rsidR="006A408B" w:rsidRPr="000D3656" w:rsidRDefault="006A408B" w:rsidP="006A408B">
            <w:pPr>
              <w:tabs>
                <w:tab w:val="left" w:pos="0"/>
              </w:tabs>
              <w:jc w:val="both"/>
              <w:rPr>
                <w:sz w:val="20"/>
                <w:szCs w:val="20"/>
              </w:rPr>
            </w:pPr>
            <w:r w:rsidRPr="000D3656">
              <w:rPr>
                <w:sz w:val="20"/>
                <w:szCs w:val="20"/>
              </w:rPr>
              <w:lastRenderedPageBreak/>
              <w:t xml:space="preserve">FM </w:t>
            </w:r>
            <w:r>
              <w:rPr>
                <w:sz w:val="20"/>
                <w:szCs w:val="20"/>
              </w:rPr>
              <w:t>15.03.2021 rīk.Nr.154</w:t>
            </w:r>
          </w:p>
        </w:tc>
        <w:tc>
          <w:tcPr>
            <w:tcW w:w="7796" w:type="dxa"/>
          </w:tcPr>
          <w:p w14:paraId="5943E0C0" w14:textId="22983138" w:rsidR="006A408B" w:rsidRPr="00F6194B" w:rsidRDefault="006A408B" w:rsidP="006A408B">
            <w:pPr>
              <w:jc w:val="both"/>
              <w:rPr>
                <w:sz w:val="27"/>
                <w:szCs w:val="27"/>
              </w:rPr>
            </w:pPr>
            <w:r>
              <w:rPr>
                <w:sz w:val="20"/>
                <w:szCs w:val="20"/>
              </w:rPr>
              <w:t>379 477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6A408B">
              <w:rPr>
                <w:sz w:val="20"/>
                <w:szCs w:val="20"/>
              </w:rPr>
              <w:t>mērķa “Eiropas teritoriālā sadarbība” Latvijas – Lietuvas – Baltkrievijas pārrobežu sadarbības programmas Valsts ugunsdzēsības un glābšanas dienesta projekta “Pārrobežu sadarbības uzlabošana plūdu prevencijā, operatīvajā vadībā un vides piesārņojuma mazināšanā (SAFE FLOOD)” īstenošanai</w:t>
            </w:r>
            <w:r w:rsidRPr="00AD2678">
              <w:rPr>
                <w:sz w:val="20"/>
                <w:szCs w:val="20"/>
              </w:rPr>
              <w:t xml:space="preserve"> (80.00.00 programma).</w:t>
            </w:r>
          </w:p>
        </w:tc>
      </w:tr>
      <w:tr w:rsidR="00B13B69" w:rsidRPr="000D3656" w14:paraId="611FA13D" w14:textId="77777777" w:rsidTr="008819B2">
        <w:tc>
          <w:tcPr>
            <w:tcW w:w="1570" w:type="dxa"/>
          </w:tcPr>
          <w:p w14:paraId="66FA353F" w14:textId="77777777" w:rsidR="00B13B69" w:rsidRPr="000D3656" w:rsidRDefault="00B13B69" w:rsidP="00B13B69">
            <w:pPr>
              <w:tabs>
                <w:tab w:val="left" w:pos="0"/>
              </w:tabs>
              <w:jc w:val="both"/>
              <w:rPr>
                <w:sz w:val="20"/>
                <w:szCs w:val="20"/>
              </w:rPr>
            </w:pPr>
            <w:r w:rsidRPr="000D3656">
              <w:rPr>
                <w:sz w:val="20"/>
                <w:szCs w:val="20"/>
              </w:rPr>
              <w:t xml:space="preserve">FM </w:t>
            </w:r>
            <w:r>
              <w:rPr>
                <w:sz w:val="20"/>
                <w:szCs w:val="20"/>
              </w:rPr>
              <w:t>22.03.2021 rīk.Nr.161</w:t>
            </w:r>
          </w:p>
        </w:tc>
        <w:tc>
          <w:tcPr>
            <w:tcW w:w="7796" w:type="dxa"/>
          </w:tcPr>
          <w:p w14:paraId="27D9946B" w14:textId="1246C184" w:rsidR="00B13B69" w:rsidRPr="007C2245" w:rsidRDefault="00B13B69" w:rsidP="00B13B69">
            <w:pPr>
              <w:jc w:val="both"/>
              <w:rPr>
                <w:sz w:val="27"/>
                <w:szCs w:val="27"/>
              </w:rPr>
            </w:pPr>
            <w:r>
              <w:rPr>
                <w:sz w:val="20"/>
                <w:szCs w:val="20"/>
              </w:rPr>
              <w:t>224 262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13B69">
              <w:rPr>
                <w:sz w:val="20"/>
                <w:szCs w:val="20"/>
              </w:rPr>
              <w:t>lai nodrošinātu Latvijas – Lietuvas – Baltkrievijas pārrobežu sadarbības programmas Eiropas Kaimiņattiecību instrumenta ietvaros projekta „Pārrobežu sadarbības uzlabošana plūdu prevencijā, operatīvajā vadībā un vides piesārņojuma mazināšanā (SAFE FLOOD)” turpināšanu (ĀFP).</w:t>
            </w:r>
          </w:p>
        </w:tc>
      </w:tr>
      <w:tr w:rsidR="00D33E54" w:rsidRPr="000D3656" w14:paraId="56C03072" w14:textId="77777777" w:rsidTr="008819B2">
        <w:tc>
          <w:tcPr>
            <w:tcW w:w="1570" w:type="dxa"/>
          </w:tcPr>
          <w:p w14:paraId="618B90F2" w14:textId="77777777" w:rsidR="00D33E54" w:rsidRPr="000D3656" w:rsidRDefault="00D33E54"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4244716D" w14:textId="53F021D4" w:rsidR="00D33E54" w:rsidRPr="00A51878" w:rsidRDefault="00D33E54" w:rsidP="00825B02">
            <w:pPr>
              <w:jc w:val="both"/>
              <w:rPr>
                <w:sz w:val="28"/>
                <w:szCs w:val="28"/>
                <w:lang w:eastAsia="lv-LV"/>
              </w:rPr>
            </w:pPr>
            <w:r>
              <w:rPr>
                <w:sz w:val="20"/>
                <w:szCs w:val="20"/>
              </w:rPr>
              <w:t>29 627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33E54">
              <w:rPr>
                <w:sz w:val="20"/>
                <w:szCs w:val="20"/>
              </w:rPr>
              <w:t>mērķa “Eiropas teritoriālā sadarbība” Latvijas – Lietuvas pārrobežu sadarbības programmas Valsts ugunsdzēsības un glābšanas dienesta projekta “Tehniskās bāzes un operatīvo dienestu speciālistu fiziskās kapacitātes uzlabošana Latvijas un Lietuvas pierobežā” īstenošanas turpināšanai</w:t>
            </w:r>
            <w:r w:rsidRPr="00BE03C1">
              <w:rPr>
                <w:sz w:val="20"/>
                <w:szCs w:val="20"/>
              </w:rPr>
              <w:t xml:space="preserve"> (</w:t>
            </w:r>
            <w:r>
              <w:rPr>
                <w:sz w:val="20"/>
                <w:szCs w:val="20"/>
              </w:rPr>
              <w:t>80.00.00 programma</w:t>
            </w:r>
            <w:r w:rsidRPr="00BE03C1">
              <w:rPr>
                <w:sz w:val="20"/>
                <w:szCs w:val="20"/>
              </w:rPr>
              <w:t>).</w:t>
            </w:r>
          </w:p>
        </w:tc>
      </w:tr>
    </w:tbl>
    <w:p w14:paraId="1D628522" w14:textId="77777777" w:rsidR="00CA0206" w:rsidRDefault="00CA0206" w:rsidP="00DC3B4B">
      <w:pPr>
        <w:jc w:val="both"/>
        <w:rPr>
          <w:i/>
          <w:sz w:val="20"/>
          <w:szCs w:val="20"/>
        </w:rPr>
      </w:pPr>
    </w:p>
    <w:tbl>
      <w:tblPr>
        <w:tblStyle w:val="TableGrid"/>
        <w:tblW w:w="9346" w:type="dxa"/>
        <w:tblLook w:val="04A0" w:firstRow="1" w:lastRow="0" w:firstColumn="1" w:lastColumn="0" w:noHBand="0" w:noVBand="1"/>
      </w:tblPr>
      <w:tblGrid>
        <w:gridCol w:w="1564"/>
        <w:gridCol w:w="3820"/>
        <w:gridCol w:w="1274"/>
        <w:gridCol w:w="1272"/>
        <w:gridCol w:w="1416"/>
      </w:tblGrid>
      <w:tr w:rsidR="00C85E46" w14:paraId="35022592" w14:textId="77777777" w:rsidTr="00CA0206">
        <w:tc>
          <w:tcPr>
            <w:tcW w:w="1564" w:type="dxa"/>
            <w:shd w:val="clear" w:color="auto" w:fill="C5E0B3" w:themeFill="accent6" w:themeFillTint="66"/>
          </w:tcPr>
          <w:p w14:paraId="679A29B6" w14:textId="77777777" w:rsidR="00C85E46" w:rsidRDefault="00C85E46" w:rsidP="00DC3B4B">
            <w:pPr>
              <w:jc w:val="both"/>
              <w:rPr>
                <w:sz w:val="20"/>
                <w:szCs w:val="20"/>
              </w:rPr>
            </w:pPr>
            <w:r>
              <w:rPr>
                <w:sz w:val="20"/>
                <w:szCs w:val="20"/>
              </w:rPr>
              <w:t>69.21.00</w:t>
            </w:r>
          </w:p>
        </w:tc>
        <w:tc>
          <w:tcPr>
            <w:tcW w:w="3820" w:type="dxa"/>
            <w:shd w:val="clear" w:color="auto" w:fill="C5E0B3" w:themeFill="accent6" w:themeFillTint="66"/>
          </w:tcPr>
          <w:p w14:paraId="203F2C72" w14:textId="77777777" w:rsidR="00C85E46" w:rsidRDefault="00C85E46" w:rsidP="00DC3B4B">
            <w:pPr>
              <w:jc w:val="both"/>
              <w:rPr>
                <w:sz w:val="20"/>
                <w:szCs w:val="20"/>
              </w:rPr>
            </w:pPr>
            <w:r w:rsidRPr="00C85E46">
              <w:rPr>
                <w:sz w:val="20"/>
                <w:szCs w:val="20"/>
              </w:rPr>
              <w:t>Atmaksas valsts pamatbudžetā par Pārrobežu sadarbības programmu finansējumu (2014-2020)</w:t>
            </w:r>
          </w:p>
        </w:tc>
        <w:tc>
          <w:tcPr>
            <w:tcW w:w="1274" w:type="dxa"/>
            <w:shd w:val="clear" w:color="auto" w:fill="C5E0B3" w:themeFill="accent6" w:themeFillTint="66"/>
          </w:tcPr>
          <w:p w14:paraId="67C935AF" w14:textId="105D9812" w:rsidR="008819B2" w:rsidRDefault="008819B2" w:rsidP="008819B2">
            <w:pPr>
              <w:jc w:val="both"/>
              <w:rPr>
                <w:rFonts w:ascii="TimesNewRoman" w:hAnsi="TimesNewRoman" w:cs="Arial"/>
                <w:sz w:val="20"/>
                <w:szCs w:val="20"/>
              </w:rPr>
            </w:pPr>
            <w:r>
              <w:rPr>
                <w:rFonts w:ascii="TimesNewRoman" w:hAnsi="TimesNewRoman" w:cs="Arial"/>
                <w:sz w:val="20"/>
                <w:szCs w:val="20"/>
              </w:rPr>
              <w:t>277 571</w:t>
            </w:r>
          </w:p>
          <w:p w14:paraId="3298D886" w14:textId="5E5D0027" w:rsidR="00C85E46" w:rsidRDefault="00C85E46" w:rsidP="00DC3B4B">
            <w:pPr>
              <w:jc w:val="both"/>
              <w:rPr>
                <w:sz w:val="20"/>
                <w:szCs w:val="20"/>
              </w:rPr>
            </w:pPr>
          </w:p>
        </w:tc>
        <w:tc>
          <w:tcPr>
            <w:tcW w:w="1272" w:type="dxa"/>
            <w:shd w:val="clear" w:color="auto" w:fill="C5E0B3" w:themeFill="accent6" w:themeFillTint="66"/>
          </w:tcPr>
          <w:p w14:paraId="39F6059E" w14:textId="2E6145DC" w:rsidR="008819B2" w:rsidRDefault="008819B2" w:rsidP="008819B2">
            <w:pPr>
              <w:jc w:val="both"/>
              <w:rPr>
                <w:rFonts w:ascii="TimesNewRoman" w:hAnsi="TimesNewRoman" w:cs="Arial"/>
                <w:sz w:val="20"/>
                <w:szCs w:val="20"/>
              </w:rPr>
            </w:pPr>
            <w:r>
              <w:rPr>
                <w:rFonts w:ascii="TimesNewRoman" w:hAnsi="TimesNewRoman" w:cs="Arial"/>
                <w:sz w:val="20"/>
                <w:szCs w:val="20"/>
              </w:rPr>
              <w:t>472 507</w:t>
            </w:r>
          </w:p>
          <w:p w14:paraId="0F4FD73F" w14:textId="77777777" w:rsidR="00C85E46" w:rsidRPr="0080521A" w:rsidRDefault="00C85E46" w:rsidP="00DC3B4B">
            <w:pPr>
              <w:jc w:val="both"/>
              <w:rPr>
                <w:sz w:val="20"/>
                <w:szCs w:val="20"/>
              </w:rPr>
            </w:pPr>
          </w:p>
        </w:tc>
        <w:tc>
          <w:tcPr>
            <w:tcW w:w="1416" w:type="dxa"/>
            <w:shd w:val="clear" w:color="auto" w:fill="C5E0B3" w:themeFill="accent6" w:themeFillTint="66"/>
          </w:tcPr>
          <w:p w14:paraId="66CB0846" w14:textId="5698B3EE" w:rsidR="008819B2" w:rsidRDefault="008819B2" w:rsidP="008819B2">
            <w:pPr>
              <w:jc w:val="both"/>
              <w:rPr>
                <w:rFonts w:ascii="TimesNewRoman" w:hAnsi="TimesNewRoman" w:cs="Arial"/>
                <w:sz w:val="20"/>
                <w:szCs w:val="20"/>
              </w:rPr>
            </w:pPr>
            <w:r>
              <w:rPr>
                <w:rFonts w:ascii="TimesNewRoman" w:hAnsi="TimesNewRoman" w:cs="Arial"/>
                <w:sz w:val="20"/>
                <w:szCs w:val="20"/>
              </w:rPr>
              <w:t>750 078</w:t>
            </w:r>
          </w:p>
          <w:p w14:paraId="1D613385" w14:textId="77777777" w:rsidR="00C85E46" w:rsidRPr="00DE1DD5" w:rsidRDefault="00C85E46" w:rsidP="00DC3B4B">
            <w:pPr>
              <w:jc w:val="both"/>
              <w:rPr>
                <w:rFonts w:ascii="TimesNewRoman" w:hAnsi="TimesNewRoman" w:cs="Arial"/>
                <w:sz w:val="20"/>
                <w:szCs w:val="20"/>
              </w:rPr>
            </w:pPr>
          </w:p>
        </w:tc>
      </w:tr>
    </w:tbl>
    <w:p w14:paraId="2E682AFB" w14:textId="39EEBC42" w:rsidR="00F14BCD" w:rsidRDefault="008819B2" w:rsidP="00DC3B4B">
      <w:pPr>
        <w:jc w:val="both"/>
        <w:rPr>
          <w:i/>
          <w:sz w:val="20"/>
          <w:szCs w:val="20"/>
        </w:rPr>
      </w:pPr>
      <w:r>
        <w:rPr>
          <w:noProof/>
          <w:lang w:eastAsia="lv-LV"/>
        </w:rPr>
        <w:drawing>
          <wp:inline distT="0" distB="0" distL="0" distR="0" wp14:anchorId="16B91030" wp14:editId="72893C67">
            <wp:extent cx="5939790" cy="1978660"/>
            <wp:effectExtent l="0" t="0" r="3810" b="254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A1844" w:rsidRPr="000D3656" w14:paraId="7091E7CC" w14:textId="77777777" w:rsidTr="008819B2">
        <w:tc>
          <w:tcPr>
            <w:tcW w:w="1570" w:type="dxa"/>
          </w:tcPr>
          <w:p w14:paraId="557289A6" w14:textId="77777777" w:rsidR="00DA1844" w:rsidRPr="000D3656" w:rsidRDefault="00DA1844"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26178D3B" w14:textId="7EF121DA" w:rsidR="00DA1844" w:rsidRPr="00DA1844" w:rsidRDefault="00DA1844" w:rsidP="00DA1844">
            <w:pPr>
              <w:tabs>
                <w:tab w:val="left" w:pos="993"/>
                <w:tab w:val="left" w:pos="1276"/>
              </w:tabs>
              <w:jc w:val="both"/>
              <w:rPr>
                <w:bCs/>
                <w:sz w:val="28"/>
                <w:szCs w:val="28"/>
              </w:rPr>
            </w:pPr>
            <w:r>
              <w:rPr>
                <w:sz w:val="20"/>
                <w:szCs w:val="20"/>
              </w:rPr>
              <w:t>14 872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A1844">
              <w:rPr>
                <w:sz w:val="20"/>
                <w:szCs w:val="20"/>
              </w:rPr>
              <w:t>tajā skaitā, 4 438 </w:t>
            </w:r>
            <w:r w:rsidRPr="00DA1844">
              <w:rPr>
                <w:i/>
                <w:sz w:val="20"/>
                <w:szCs w:val="20"/>
              </w:rPr>
              <w:t>euro</w:t>
            </w:r>
            <w:r w:rsidRPr="00DA1844">
              <w:rPr>
                <w:sz w:val="20"/>
                <w:szCs w:val="20"/>
              </w:rPr>
              <w:t xml:space="preserve"> apmērā, lai Valsts policija nodrošinātu ārvalstu finanšu palīdzības atmaksu valsts budžetā par projekta „Cilvēku drošības palielināšana Baltijas jūrā, izmantojot pārrobežu sadarbību Rietumlietuvā un Kurzemē” ietvaros veiktajiem izdevumiem, un 10 434 </w:t>
            </w:r>
            <w:r w:rsidRPr="00DA1844">
              <w:rPr>
                <w:i/>
                <w:sz w:val="20"/>
                <w:szCs w:val="20"/>
              </w:rPr>
              <w:t>euro</w:t>
            </w:r>
            <w:r w:rsidRPr="00DA1844">
              <w:rPr>
                <w:sz w:val="20"/>
                <w:szCs w:val="20"/>
              </w:rPr>
              <w:t xml:space="preserve"> apmērā, lai Valsts policija nodrošinātu ārvalstu finanšu palīdzības atmaksu valsts budžetā par projekta „Ar sabiedrības drošību saistīto pakalpojumu attīstība, stiprinot komunikāciju un sadarbību starp pašvaldībām un policiju” ietvaros veiktajiem izdevumiem (ĀFP).</w:t>
            </w:r>
          </w:p>
        </w:tc>
      </w:tr>
      <w:tr w:rsidR="002F0973" w:rsidRPr="000D3656" w14:paraId="6CA37DB8" w14:textId="77777777" w:rsidTr="008819B2">
        <w:tc>
          <w:tcPr>
            <w:tcW w:w="1570" w:type="dxa"/>
          </w:tcPr>
          <w:p w14:paraId="1E305CD2" w14:textId="77777777" w:rsidR="002F0973" w:rsidRPr="000D3656" w:rsidRDefault="002F0973"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50FF0294" w14:textId="77777777" w:rsidR="002F0973" w:rsidRPr="002F0973" w:rsidRDefault="002F0973" w:rsidP="002F0973">
            <w:pPr>
              <w:jc w:val="both"/>
              <w:rPr>
                <w:sz w:val="20"/>
                <w:szCs w:val="20"/>
              </w:rPr>
            </w:pPr>
            <w:r>
              <w:rPr>
                <w:sz w:val="20"/>
                <w:szCs w:val="20"/>
              </w:rPr>
              <w:t>457 635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143BC1">
              <w:rPr>
                <w:sz w:val="20"/>
                <w:szCs w:val="20"/>
              </w:rPr>
              <w:t xml:space="preserve"> </w:t>
            </w:r>
            <w:r w:rsidRPr="002F0973">
              <w:rPr>
                <w:sz w:val="20"/>
                <w:szCs w:val="20"/>
              </w:rPr>
              <w:t>tajā skaitā:</w:t>
            </w:r>
          </w:p>
          <w:p w14:paraId="6212BCBC" w14:textId="7D1331B8" w:rsidR="002F0973" w:rsidRPr="002F0973" w:rsidRDefault="002F0973" w:rsidP="002F0973">
            <w:pPr>
              <w:jc w:val="both"/>
              <w:rPr>
                <w:sz w:val="20"/>
                <w:szCs w:val="20"/>
              </w:rPr>
            </w:pPr>
            <w:r w:rsidRPr="002F0973">
              <w:rPr>
                <w:sz w:val="20"/>
                <w:szCs w:val="20"/>
              </w:rPr>
              <w:t xml:space="preserve">1. 274 023 </w:t>
            </w:r>
            <w:r w:rsidRPr="002F0973">
              <w:rPr>
                <w:i/>
                <w:sz w:val="20"/>
                <w:szCs w:val="20"/>
              </w:rPr>
              <w:t>euro</w:t>
            </w:r>
            <w:r w:rsidRPr="002F0973">
              <w:rPr>
                <w:sz w:val="20"/>
                <w:szCs w:val="20"/>
              </w:rPr>
              <w:t xml:space="preserve"> apmērā, lai Valsts ugunsdzēsības un glābšanas dienests nodrošinātu atmaksu valsts pamatbudžetā par projekta “Jauno tehnoloģiju ieviešana pierobežas ārkārtas situāciju apkarošanā” ietvaros veiktajiem valsts budžeta finansētajiem izdevumiem;</w:t>
            </w:r>
          </w:p>
          <w:p w14:paraId="03DF5164" w14:textId="417C42F3" w:rsidR="002F0973" w:rsidRPr="002F0973" w:rsidRDefault="002F0973" w:rsidP="002F0973">
            <w:pPr>
              <w:jc w:val="both"/>
              <w:rPr>
                <w:sz w:val="20"/>
                <w:szCs w:val="20"/>
              </w:rPr>
            </w:pPr>
            <w:r w:rsidRPr="002F0973">
              <w:rPr>
                <w:sz w:val="20"/>
                <w:szCs w:val="20"/>
              </w:rPr>
              <w:lastRenderedPageBreak/>
              <w:t xml:space="preserve">2. 144 372 </w:t>
            </w:r>
            <w:r w:rsidRPr="002F0973">
              <w:rPr>
                <w:i/>
                <w:sz w:val="20"/>
                <w:szCs w:val="20"/>
              </w:rPr>
              <w:t>euro</w:t>
            </w:r>
            <w:r w:rsidRPr="002F0973">
              <w:rPr>
                <w:sz w:val="20"/>
                <w:szCs w:val="20"/>
              </w:rPr>
              <w:t xml:space="preserve"> apmērā, lai Valsts policija nodrošinātu atmaksu valsts pamatbudžetā par projekta “Policijas K9 kapacitātes stiprināšana sabiedrības drošības jautājumos Latvijas un Lietuvas pierobežu reģionos” ietvaros veiktajiem valsts budžeta finansētajiem izdevumiem;</w:t>
            </w:r>
          </w:p>
          <w:p w14:paraId="59C4C417" w14:textId="0867650C" w:rsidR="002F0973" w:rsidRPr="002F0973" w:rsidRDefault="002F0973" w:rsidP="002F0973">
            <w:pPr>
              <w:jc w:val="both"/>
              <w:rPr>
                <w:sz w:val="20"/>
                <w:szCs w:val="20"/>
              </w:rPr>
            </w:pPr>
            <w:r w:rsidRPr="002F0973">
              <w:rPr>
                <w:sz w:val="20"/>
                <w:szCs w:val="20"/>
              </w:rPr>
              <w:t xml:space="preserve">3. 39 240 </w:t>
            </w:r>
            <w:r w:rsidRPr="002F0973">
              <w:rPr>
                <w:i/>
                <w:sz w:val="20"/>
                <w:szCs w:val="20"/>
              </w:rPr>
              <w:t>euro</w:t>
            </w:r>
            <w:r w:rsidRPr="002F0973">
              <w:rPr>
                <w:sz w:val="20"/>
                <w:szCs w:val="20"/>
              </w:rPr>
              <w:t xml:space="preserve"> apmērā, lai Valsts policija nodrošinātu atmaksu valsts pamatbudžetā par projekta “Sinerģiskas drošības platformas izveide Austrumlatvijas un Lietuvas pierobežā” ietvaros veiktajiem valsts b</w:t>
            </w:r>
            <w:r>
              <w:rPr>
                <w:sz w:val="20"/>
                <w:szCs w:val="20"/>
              </w:rPr>
              <w:t>udžeta finansētajiem izdevumiem.</w:t>
            </w:r>
            <w:r w:rsidR="000A2345">
              <w:rPr>
                <w:sz w:val="20"/>
                <w:szCs w:val="20"/>
              </w:rPr>
              <w:t xml:space="preserve"> (</w:t>
            </w:r>
            <w:r w:rsidR="000A2345" w:rsidRPr="000A2345">
              <w:rPr>
                <w:sz w:val="20"/>
                <w:szCs w:val="20"/>
              </w:rPr>
              <w:t>no Vides aizsardzības un reģionālās attīstības ministrijas budžeta apakšprogrammas 69.08.00 “Pārrobežu sadarbības programmu darbības nodrošināšana, projekti un pasākumi (2014-2020)”</w:t>
            </w:r>
            <w:r w:rsidRPr="002F0973">
              <w:rPr>
                <w:sz w:val="20"/>
                <w:szCs w:val="20"/>
              </w:rPr>
              <w:t>).</w:t>
            </w:r>
          </w:p>
        </w:tc>
      </w:tr>
    </w:tbl>
    <w:p w14:paraId="20435DF9" w14:textId="77777777" w:rsidR="0094328E" w:rsidRDefault="0094328E" w:rsidP="00DC3B4B">
      <w:pPr>
        <w:jc w:val="both"/>
        <w:rPr>
          <w:i/>
          <w:sz w:val="20"/>
          <w:szCs w:val="20"/>
        </w:rPr>
      </w:pPr>
    </w:p>
    <w:tbl>
      <w:tblPr>
        <w:tblStyle w:val="TableGrid"/>
        <w:tblW w:w="9344" w:type="dxa"/>
        <w:tblLook w:val="04A0" w:firstRow="1" w:lastRow="0" w:firstColumn="1" w:lastColumn="0" w:noHBand="0" w:noVBand="1"/>
      </w:tblPr>
      <w:tblGrid>
        <w:gridCol w:w="1555"/>
        <w:gridCol w:w="3827"/>
        <w:gridCol w:w="1276"/>
        <w:gridCol w:w="1275"/>
        <w:gridCol w:w="1411"/>
      </w:tblGrid>
      <w:tr w:rsidR="0035587C" w14:paraId="5E64EB61" w14:textId="77777777" w:rsidTr="00DE1DD5">
        <w:tc>
          <w:tcPr>
            <w:tcW w:w="1555" w:type="dxa"/>
            <w:shd w:val="clear" w:color="auto" w:fill="C5E0B3" w:themeFill="accent6" w:themeFillTint="66"/>
          </w:tcPr>
          <w:p w14:paraId="5378E3DC" w14:textId="77777777" w:rsidR="0035587C" w:rsidRDefault="00D609FB" w:rsidP="00DC3B4B">
            <w:pPr>
              <w:jc w:val="both"/>
              <w:rPr>
                <w:sz w:val="20"/>
                <w:szCs w:val="20"/>
              </w:rPr>
            </w:pPr>
            <w:r>
              <w:rPr>
                <w:sz w:val="20"/>
                <w:szCs w:val="20"/>
              </w:rPr>
              <w:t>70.06.00</w:t>
            </w:r>
          </w:p>
        </w:tc>
        <w:tc>
          <w:tcPr>
            <w:tcW w:w="3827" w:type="dxa"/>
            <w:shd w:val="clear" w:color="auto" w:fill="C5E0B3" w:themeFill="accent6" w:themeFillTint="66"/>
          </w:tcPr>
          <w:p w14:paraId="5FCA56EC" w14:textId="77777777" w:rsidR="0035587C" w:rsidRDefault="00D609FB" w:rsidP="00DC3B4B">
            <w:pPr>
              <w:jc w:val="both"/>
              <w:rPr>
                <w:sz w:val="20"/>
                <w:szCs w:val="20"/>
              </w:rPr>
            </w:pPr>
            <w:r w:rsidRPr="00D609FB">
              <w:rPr>
                <w:sz w:val="20"/>
                <w:szCs w:val="20"/>
              </w:rPr>
              <w:t>Eiropas migrācijas tīkla projektu un pasākumu īstenošana</w:t>
            </w:r>
          </w:p>
        </w:tc>
        <w:tc>
          <w:tcPr>
            <w:tcW w:w="1276" w:type="dxa"/>
            <w:shd w:val="clear" w:color="auto" w:fill="C5E0B3" w:themeFill="accent6" w:themeFillTint="66"/>
          </w:tcPr>
          <w:p w14:paraId="379FC980" w14:textId="4E931A9B" w:rsidR="008819B2" w:rsidRDefault="008819B2" w:rsidP="008819B2">
            <w:pPr>
              <w:jc w:val="both"/>
              <w:rPr>
                <w:rFonts w:ascii="TimesNewRoman" w:hAnsi="TimesNewRoman" w:cs="Arial"/>
                <w:sz w:val="20"/>
                <w:szCs w:val="20"/>
              </w:rPr>
            </w:pPr>
            <w:r>
              <w:rPr>
                <w:rFonts w:ascii="TimesNewRoman" w:hAnsi="TimesNewRoman" w:cs="Arial"/>
                <w:sz w:val="20"/>
                <w:szCs w:val="20"/>
              </w:rPr>
              <w:t>292 500</w:t>
            </w:r>
          </w:p>
          <w:p w14:paraId="70757A11" w14:textId="2FA79394" w:rsidR="0035587C" w:rsidRDefault="0035587C" w:rsidP="00DC3B4B">
            <w:pPr>
              <w:jc w:val="both"/>
              <w:rPr>
                <w:sz w:val="20"/>
                <w:szCs w:val="20"/>
              </w:rPr>
            </w:pPr>
          </w:p>
        </w:tc>
        <w:tc>
          <w:tcPr>
            <w:tcW w:w="1275" w:type="dxa"/>
            <w:shd w:val="clear" w:color="auto" w:fill="C5E0B3" w:themeFill="accent6" w:themeFillTint="66"/>
          </w:tcPr>
          <w:p w14:paraId="65D8D250" w14:textId="529914FF" w:rsidR="0035587C" w:rsidRDefault="008819B2" w:rsidP="00DC3B4B">
            <w:pPr>
              <w:jc w:val="both"/>
              <w:rPr>
                <w:sz w:val="20"/>
                <w:szCs w:val="20"/>
              </w:rPr>
            </w:pPr>
            <w:r>
              <w:rPr>
                <w:sz w:val="20"/>
                <w:szCs w:val="20"/>
              </w:rPr>
              <w:t>0</w:t>
            </w:r>
          </w:p>
        </w:tc>
        <w:tc>
          <w:tcPr>
            <w:tcW w:w="1411" w:type="dxa"/>
            <w:shd w:val="clear" w:color="auto" w:fill="C5E0B3" w:themeFill="accent6" w:themeFillTint="66"/>
          </w:tcPr>
          <w:p w14:paraId="3B3C9561" w14:textId="479F595B" w:rsidR="008819B2" w:rsidRDefault="008819B2" w:rsidP="008819B2">
            <w:pPr>
              <w:jc w:val="both"/>
              <w:rPr>
                <w:rFonts w:ascii="TimesNewRoman" w:hAnsi="TimesNewRoman" w:cs="Arial"/>
                <w:sz w:val="20"/>
                <w:szCs w:val="20"/>
              </w:rPr>
            </w:pPr>
            <w:r>
              <w:rPr>
                <w:rFonts w:ascii="TimesNewRoman" w:hAnsi="TimesNewRoman" w:cs="Arial"/>
                <w:sz w:val="20"/>
                <w:szCs w:val="20"/>
              </w:rPr>
              <w:t>292 500</w:t>
            </w:r>
          </w:p>
          <w:p w14:paraId="4A0935E2" w14:textId="7B9896BC" w:rsidR="0035587C" w:rsidRPr="00C30CE3" w:rsidRDefault="0035587C" w:rsidP="00DC3B4B">
            <w:pPr>
              <w:jc w:val="both"/>
              <w:rPr>
                <w:rFonts w:ascii="TimesNewRoman" w:hAnsi="TimesNewRoman" w:cs="Arial"/>
                <w:sz w:val="20"/>
                <w:szCs w:val="20"/>
              </w:rPr>
            </w:pPr>
          </w:p>
        </w:tc>
      </w:tr>
    </w:tbl>
    <w:p w14:paraId="60A6BEA1" w14:textId="77777777" w:rsidR="00DE1DD5" w:rsidRDefault="00DE1DD5" w:rsidP="00DE1DD5">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D609FB" w14:paraId="43C2054C" w14:textId="77777777" w:rsidTr="00135547">
        <w:tc>
          <w:tcPr>
            <w:tcW w:w="1555" w:type="dxa"/>
            <w:shd w:val="clear" w:color="auto" w:fill="C5E0B3" w:themeFill="accent6" w:themeFillTint="66"/>
          </w:tcPr>
          <w:p w14:paraId="77EC10E2" w14:textId="77777777" w:rsidR="00D609FB" w:rsidRDefault="00D609FB" w:rsidP="00DC3B4B">
            <w:pPr>
              <w:jc w:val="both"/>
              <w:rPr>
                <w:sz w:val="20"/>
                <w:szCs w:val="20"/>
              </w:rPr>
            </w:pPr>
            <w:r>
              <w:rPr>
                <w:sz w:val="20"/>
                <w:szCs w:val="20"/>
              </w:rPr>
              <w:t>70.16.00</w:t>
            </w:r>
          </w:p>
        </w:tc>
        <w:tc>
          <w:tcPr>
            <w:tcW w:w="3827" w:type="dxa"/>
            <w:shd w:val="clear" w:color="auto" w:fill="C5E0B3" w:themeFill="accent6" w:themeFillTint="66"/>
          </w:tcPr>
          <w:p w14:paraId="3650AB9B" w14:textId="77777777" w:rsidR="00D609FB" w:rsidRDefault="00D609FB" w:rsidP="00DC3B4B">
            <w:pPr>
              <w:jc w:val="both"/>
              <w:rPr>
                <w:sz w:val="20"/>
                <w:szCs w:val="20"/>
              </w:rPr>
            </w:pPr>
            <w:r w:rsidRPr="00D609FB">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0BD98FA3" w14:textId="27362466" w:rsidR="008819B2" w:rsidRDefault="008819B2" w:rsidP="008819B2">
            <w:pPr>
              <w:jc w:val="both"/>
              <w:rPr>
                <w:rFonts w:ascii="TimesNewRoman" w:hAnsi="TimesNewRoman" w:cs="Arial"/>
                <w:sz w:val="20"/>
                <w:szCs w:val="20"/>
              </w:rPr>
            </w:pPr>
            <w:r>
              <w:rPr>
                <w:rFonts w:ascii="TimesNewRoman" w:hAnsi="TimesNewRoman" w:cs="Arial"/>
                <w:sz w:val="20"/>
                <w:szCs w:val="20"/>
              </w:rPr>
              <w:t>62 728</w:t>
            </w:r>
          </w:p>
          <w:p w14:paraId="4FD43CBD" w14:textId="275F95F5" w:rsidR="00D609FB" w:rsidRDefault="00D609FB" w:rsidP="00DC3B4B">
            <w:pPr>
              <w:jc w:val="both"/>
              <w:rPr>
                <w:sz w:val="20"/>
                <w:szCs w:val="20"/>
              </w:rPr>
            </w:pPr>
          </w:p>
        </w:tc>
        <w:tc>
          <w:tcPr>
            <w:tcW w:w="1275" w:type="dxa"/>
            <w:shd w:val="clear" w:color="auto" w:fill="C5E0B3" w:themeFill="accent6" w:themeFillTint="66"/>
          </w:tcPr>
          <w:p w14:paraId="1C2AF9ED" w14:textId="7BFA63BC" w:rsidR="00D609FB" w:rsidRDefault="008819B2" w:rsidP="00DC3B4B">
            <w:pPr>
              <w:jc w:val="both"/>
              <w:rPr>
                <w:sz w:val="20"/>
                <w:szCs w:val="20"/>
              </w:rPr>
            </w:pPr>
            <w:r>
              <w:rPr>
                <w:sz w:val="20"/>
                <w:szCs w:val="20"/>
              </w:rPr>
              <w:t>1 983</w:t>
            </w:r>
          </w:p>
        </w:tc>
        <w:tc>
          <w:tcPr>
            <w:tcW w:w="1411" w:type="dxa"/>
            <w:shd w:val="clear" w:color="auto" w:fill="C5E0B3" w:themeFill="accent6" w:themeFillTint="66"/>
          </w:tcPr>
          <w:p w14:paraId="3AF4372D" w14:textId="4C4F368D" w:rsidR="008819B2" w:rsidRDefault="008819B2" w:rsidP="008819B2">
            <w:pPr>
              <w:jc w:val="both"/>
              <w:rPr>
                <w:rFonts w:ascii="TimesNewRoman" w:hAnsi="TimesNewRoman" w:cs="Arial"/>
                <w:sz w:val="20"/>
                <w:szCs w:val="20"/>
              </w:rPr>
            </w:pPr>
            <w:r>
              <w:rPr>
                <w:rFonts w:ascii="TimesNewRoman" w:hAnsi="TimesNewRoman" w:cs="Arial"/>
                <w:sz w:val="20"/>
                <w:szCs w:val="20"/>
              </w:rPr>
              <w:t>64 711</w:t>
            </w:r>
          </w:p>
          <w:p w14:paraId="37C2B5B7" w14:textId="4AD55DE5" w:rsidR="00D609FB" w:rsidRPr="00DE1DD5" w:rsidRDefault="00D609FB" w:rsidP="00DC3B4B">
            <w:pPr>
              <w:jc w:val="both"/>
              <w:rPr>
                <w:rFonts w:ascii="TimesNewRoman" w:hAnsi="TimesNewRoman" w:cs="Arial"/>
                <w:sz w:val="20"/>
                <w:szCs w:val="20"/>
              </w:rPr>
            </w:pPr>
          </w:p>
        </w:tc>
      </w:tr>
    </w:tbl>
    <w:p w14:paraId="055209F5" w14:textId="4588A0D8" w:rsidR="007F3459" w:rsidRDefault="002762DB" w:rsidP="00DC3B4B">
      <w:pPr>
        <w:jc w:val="both"/>
        <w:rPr>
          <w:i/>
          <w:sz w:val="20"/>
          <w:szCs w:val="20"/>
        </w:rPr>
      </w:pPr>
      <w:r>
        <w:rPr>
          <w:noProof/>
          <w:lang w:eastAsia="lv-LV"/>
        </w:rPr>
        <w:drawing>
          <wp:inline distT="0" distB="0" distL="0" distR="0" wp14:anchorId="258F480D" wp14:editId="15DF34BB">
            <wp:extent cx="5939790" cy="1978660"/>
            <wp:effectExtent l="0" t="0" r="3810" b="254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B312E" w:rsidRPr="000D3656" w14:paraId="0482F88B" w14:textId="77777777" w:rsidTr="002762DB">
        <w:tc>
          <w:tcPr>
            <w:tcW w:w="1570" w:type="dxa"/>
          </w:tcPr>
          <w:p w14:paraId="0ED4D687" w14:textId="77777777" w:rsidR="00EB312E" w:rsidRPr="000D3656" w:rsidRDefault="00EB312E"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60D5C8BE" w14:textId="0D0B6814" w:rsidR="00EB312E" w:rsidRPr="002F0973" w:rsidRDefault="00EB312E" w:rsidP="004A33C2">
            <w:pPr>
              <w:jc w:val="both"/>
              <w:rPr>
                <w:sz w:val="20"/>
                <w:szCs w:val="20"/>
              </w:rPr>
            </w:pPr>
            <w:r>
              <w:rPr>
                <w:sz w:val="20"/>
                <w:szCs w:val="20"/>
              </w:rPr>
              <w:t>1 983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EB312E">
              <w:rPr>
                <w:sz w:val="20"/>
                <w:szCs w:val="20"/>
              </w:rPr>
              <w:t xml:space="preserve"> lai nodrošinātu projekta „Latvijas pārstāvju ceļa izdevumu kompensācija, dodoties uz Eiropas Savienības Padomes darba grupu sanāksmēm un Padomes sanāksmēm” īstenošanas turpināšanu</w:t>
            </w:r>
            <w:r w:rsidRPr="002F0973">
              <w:rPr>
                <w:sz w:val="20"/>
                <w:szCs w:val="20"/>
              </w:rPr>
              <w:t xml:space="preserve"> (ĀFP</w:t>
            </w:r>
            <w:r>
              <w:rPr>
                <w:sz w:val="20"/>
                <w:szCs w:val="20"/>
              </w:rPr>
              <w:t xml:space="preserve"> atlikumi</w:t>
            </w:r>
            <w:r w:rsidRPr="002F0973">
              <w:rPr>
                <w:sz w:val="20"/>
                <w:szCs w:val="20"/>
              </w:rPr>
              <w:t>).</w:t>
            </w:r>
          </w:p>
        </w:tc>
      </w:tr>
    </w:tbl>
    <w:p w14:paraId="3E4FE572" w14:textId="77777777" w:rsidR="00FF4941" w:rsidRDefault="00FF494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609FB" w14:paraId="084184A4" w14:textId="77777777" w:rsidTr="00135547">
        <w:tc>
          <w:tcPr>
            <w:tcW w:w="1555" w:type="dxa"/>
            <w:shd w:val="clear" w:color="auto" w:fill="C5E0B3" w:themeFill="accent6" w:themeFillTint="66"/>
          </w:tcPr>
          <w:p w14:paraId="1A221B16" w14:textId="77777777" w:rsidR="00D609FB" w:rsidRDefault="00D609FB" w:rsidP="00DC3B4B">
            <w:pPr>
              <w:jc w:val="both"/>
              <w:rPr>
                <w:sz w:val="20"/>
                <w:szCs w:val="20"/>
              </w:rPr>
            </w:pPr>
            <w:r>
              <w:rPr>
                <w:sz w:val="20"/>
                <w:szCs w:val="20"/>
              </w:rPr>
              <w:t>70.17.00</w:t>
            </w:r>
          </w:p>
        </w:tc>
        <w:tc>
          <w:tcPr>
            <w:tcW w:w="3827" w:type="dxa"/>
            <w:shd w:val="clear" w:color="auto" w:fill="C5E0B3" w:themeFill="accent6" w:themeFillTint="66"/>
          </w:tcPr>
          <w:p w14:paraId="2975D836" w14:textId="77777777" w:rsidR="00D609FB" w:rsidRDefault="00D609FB" w:rsidP="00DC3B4B">
            <w:pPr>
              <w:jc w:val="both"/>
              <w:rPr>
                <w:sz w:val="20"/>
                <w:szCs w:val="20"/>
              </w:rPr>
            </w:pPr>
            <w:r w:rsidRPr="00D609FB">
              <w:rPr>
                <w:sz w:val="20"/>
                <w:szCs w:val="20"/>
              </w:rPr>
              <w:t>Eiropas Savienības programmas Erasmus+ projektu īstenošanas nodrošināšana</w:t>
            </w:r>
          </w:p>
        </w:tc>
        <w:tc>
          <w:tcPr>
            <w:tcW w:w="1276" w:type="dxa"/>
            <w:shd w:val="clear" w:color="auto" w:fill="C5E0B3" w:themeFill="accent6" w:themeFillTint="66"/>
          </w:tcPr>
          <w:p w14:paraId="65D0B26E" w14:textId="71BBB866" w:rsidR="008819B2" w:rsidRDefault="008819B2" w:rsidP="008819B2">
            <w:pPr>
              <w:jc w:val="both"/>
              <w:rPr>
                <w:rFonts w:ascii="TimesNewRoman" w:hAnsi="TimesNewRoman" w:cs="Arial"/>
                <w:sz w:val="20"/>
                <w:szCs w:val="20"/>
              </w:rPr>
            </w:pPr>
            <w:r>
              <w:rPr>
                <w:rFonts w:ascii="TimesNewRoman" w:hAnsi="TimesNewRoman" w:cs="Arial"/>
                <w:sz w:val="20"/>
                <w:szCs w:val="20"/>
              </w:rPr>
              <w:t>4 835</w:t>
            </w:r>
          </w:p>
          <w:p w14:paraId="28F45274" w14:textId="2E95036C" w:rsidR="00D609FB" w:rsidRDefault="00D609FB" w:rsidP="00DC3B4B">
            <w:pPr>
              <w:jc w:val="both"/>
              <w:rPr>
                <w:sz w:val="20"/>
                <w:szCs w:val="20"/>
              </w:rPr>
            </w:pPr>
          </w:p>
        </w:tc>
        <w:tc>
          <w:tcPr>
            <w:tcW w:w="1275" w:type="dxa"/>
            <w:shd w:val="clear" w:color="auto" w:fill="C5E0B3" w:themeFill="accent6" w:themeFillTint="66"/>
          </w:tcPr>
          <w:p w14:paraId="6CA7279A" w14:textId="175949FF" w:rsidR="008819B2" w:rsidRDefault="008819B2" w:rsidP="008819B2">
            <w:pPr>
              <w:jc w:val="both"/>
              <w:rPr>
                <w:rFonts w:ascii="TimesNewRoman" w:hAnsi="TimesNewRoman" w:cs="Arial"/>
                <w:sz w:val="20"/>
                <w:szCs w:val="20"/>
              </w:rPr>
            </w:pPr>
            <w:r>
              <w:rPr>
                <w:rFonts w:ascii="TimesNewRoman" w:hAnsi="TimesNewRoman" w:cs="Arial"/>
                <w:sz w:val="20"/>
                <w:szCs w:val="20"/>
              </w:rPr>
              <w:t>15 331</w:t>
            </w:r>
          </w:p>
          <w:p w14:paraId="400C06E1" w14:textId="35FFBA26" w:rsidR="00D609FB" w:rsidRDefault="00D609FB" w:rsidP="00DC3B4B">
            <w:pPr>
              <w:jc w:val="both"/>
              <w:rPr>
                <w:sz w:val="20"/>
                <w:szCs w:val="20"/>
              </w:rPr>
            </w:pPr>
          </w:p>
        </w:tc>
        <w:tc>
          <w:tcPr>
            <w:tcW w:w="1411" w:type="dxa"/>
            <w:shd w:val="clear" w:color="auto" w:fill="C5E0B3" w:themeFill="accent6" w:themeFillTint="66"/>
          </w:tcPr>
          <w:p w14:paraId="0C18E1A2" w14:textId="6E04CD3E" w:rsidR="008819B2" w:rsidRDefault="008819B2" w:rsidP="008819B2">
            <w:pPr>
              <w:jc w:val="both"/>
              <w:rPr>
                <w:rFonts w:ascii="TimesNewRoman" w:hAnsi="TimesNewRoman" w:cs="Arial"/>
                <w:sz w:val="20"/>
                <w:szCs w:val="20"/>
              </w:rPr>
            </w:pPr>
            <w:r>
              <w:rPr>
                <w:rFonts w:ascii="TimesNewRoman" w:hAnsi="TimesNewRoman" w:cs="Arial"/>
                <w:sz w:val="20"/>
                <w:szCs w:val="20"/>
              </w:rPr>
              <w:t>20 166</w:t>
            </w:r>
          </w:p>
          <w:p w14:paraId="2870BE4E" w14:textId="7ADE1CB1" w:rsidR="00D609FB" w:rsidRPr="00C30CE3" w:rsidRDefault="00D609FB" w:rsidP="00DC3B4B">
            <w:pPr>
              <w:jc w:val="both"/>
              <w:rPr>
                <w:rFonts w:ascii="TimesNewRoman" w:hAnsi="TimesNewRoman" w:cs="Arial"/>
                <w:sz w:val="20"/>
                <w:szCs w:val="20"/>
              </w:rPr>
            </w:pPr>
          </w:p>
        </w:tc>
      </w:tr>
    </w:tbl>
    <w:p w14:paraId="548A33EF" w14:textId="6716776F" w:rsidR="005A5E48" w:rsidRDefault="002762DB" w:rsidP="00DC3B4B">
      <w:pPr>
        <w:jc w:val="both"/>
        <w:rPr>
          <w:i/>
          <w:sz w:val="20"/>
          <w:szCs w:val="20"/>
        </w:rPr>
      </w:pPr>
      <w:r>
        <w:rPr>
          <w:noProof/>
          <w:lang w:eastAsia="lv-LV"/>
        </w:rPr>
        <w:drawing>
          <wp:inline distT="0" distB="0" distL="0" distR="0" wp14:anchorId="63F0C2DA" wp14:editId="2EF6A068">
            <wp:extent cx="5939790" cy="1978660"/>
            <wp:effectExtent l="0" t="0" r="3810" b="254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55D7E" w:rsidRPr="000D3656" w14:paraId="5EB71C3D" w14:textId="77777777" w:rsidTr="002762DB">
        <w:tc>
          <w:tcPr>
            <w:tcW w:w="1570" w:type="dxa"/>
          </w:tcPr>
          <w:p w14:paraId="6093E628" w14:textId="77777777" w:rsidR="00B55D7E" w:rsidRPr="000D3656" w:rsidRDefault="00B55D7E" w:rsidP="00D500A0">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24F178E1" w14:textId="1E9950F8" w:rsidR="00B55D7E" w:rsidRPr="0021549C" w:rsidRDefault="00B55D7E" w:rsidP="00D500A0">
            <w:pPr>
              <w:jc w:val="both"/>
              <w:rPr>
                <w:color w:val="000000"/>
                <w:sz w:val="27"/>
                <w:szCs w:val="27"/>
              </w:rPr>
            </w:pPr>
            <w:r>
              <w:rPr>
                <w:sz w:val="20"/>
                <w:szCs w:val="20"/>
              </w:rPr>
              <w:t>1 201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F605C7">
              <w:rPr>
                <w:sz w:val="20"/>
                <w:szCs w:val="20"/>
              </w:rPr>
              <w:t xml:space="preserve"> </w:t>
            </w:r>
            <w:r w:rsidRPr="00B55D7E">
              <w:rPr>
                <w:sz w:val="20"/>
                <w:szCs w:val="20"/>
              </w:rPr>
              <w:t>lai nodrošinātu Eiropas Savienības programmas Erasmus+ Valsts policijas koledžas projekta „Valsts policijas koledžas personāla mobilitāte augstākās izglītības sektorā_2020” un Valsts robežsardzes koledžas projekta „Personu mobilitāte starp programmas valstīm augstākās izglītības sektorā (VRK2019/2020)”  īstenošanu (</w:t>
            </w:r>
            <w:r w:rsidR="001172A5">
              <w:rPr>
                <w:sz w:val="20"/>
                <w:szCs w:val="20"/>
              </w:rPr>
              <w:t xml:space="preserve">transferts </w:t>
            </w:r>
            <w:r w:rsidRPr="00B55D7E">
              <w:rPr>
                <w:sz w:val="20"/>
                <w:szCs w:val="20"/>
              </w:rPr>
              <w:t>no Izglītības un zinātnes ministrijas budžeta apakšprogrammas 70.15.00 “Eiropas Savienības programmas Erasmus+ projektu īstenošanas nodrošināšana”).</w:t>
            </w:r>
          </w:p>
        </w:tc>
      </w:tr>
      <w:tr w:rsidR="00EB312E" w:rsidRPr="000D3656" w14:paraId="60470030" w14:textId="77777777" w:rsidTr="002762DB">
        <w:tc>
          <w:tcPr>
            <w:tcW w:w="1570" w:type="dxa"/>
          </w:tcPr>
          <w:p w14:paraId="255A3494" w14:textId="77777777" w:rsidR="00EB312E" w:rsidRPr="000D3656" w:rsidRDefault="00EB312E"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7DE00FBA" w14:textId="77777777" w:rsidR="00EB312E" w:rsidRPr="00EB312E" w:rsidRDefault="00EB312E" w:rsidP="00EB312E">
            <w:pPr>
              <w:tabs>
                <w:tab w:val="left" w:pos="993"/>
                <w:tab w:val="left" w:pos="1276"/>
              </w:tabs>
              <w:jc w:val="both"/>
              <w:rPr>
                <w:sz w:val="20"/>
                <w:szCs w:val="20"/>
              </w:rPr>
            </w:pPr>
            <w:r>
              <w:rPr>
                <w:sz w:val="20"/>
                <w:szCs w:val="20"/>
              </w:rPr>
              <w:t>14 130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EB312E">
              <w:rPr>
                <w:sz w:val="20"/>
                <w:szCs w:val="20"/>
              </w:rPr>
              <w:t xml:space="preserve"> tajā skaitā:</w:t>
            </w:r>
          </w:p>
          <w:p w14:paraId="17C8588B" w14:textId="7A7A68FD" w:rsidR="00EB312E" w:rsidRPr="00EB312E" w:rsidRDefault="00EB312E" w:rsidP="00EB312E">
            <w:pPr>
              <w:tabs>
                <w:tab w:val="left" w:pos="993"/>
                <w:tab w:val="left" w:pos="1276"/>
              </w:tabs>
              <w:jc w:val="both"/>
              <w:rPr>
                <w:sz w:val="20"/>
                <w:szCs w:val="20"/>
              </w:rPr>
            </w:pPr>
            <w:r w:rsidRPr="00EB312E">
              <w:rPr>
                <w:sz w:val="20"/>
                <w:szCs w:val="20"/>
              </w:rPr>
              <w:t>1. 533 euro apmērā, lai nodrošinātu projekta „Eiropas robežu dienestu sadarbība šaušanas instruktoru kompetenču uzlabošanai šaušanas apmācībā” īstenošanas turpināšanu;</w:t>
            </w:r>
          </w:p>
          <w:p w14:paraId="7BF99DA4" w14:textId="370A4F4D" w:rsidR="00EB312E" w:rsidRPr="00EB312E" w:rsidRDefault="00EB312E" w:rsidP="00EB312E">
            <w:pPr>
              <w:tabs>
                <w:tab w:val="left" w:pos="993"/>
                <w:tab w:val="left" w:pos="1276"/>
              </w:tabs>
              <w:jc w:val="both"/>
              <w:rPr>
                <w:sz w:val="20"/>
                <w:szCs w:val="20"/>
              </w:rPr>
            </w:pPr>
            <w:r w:rsidRPr="00EB312E">
              <w:rPr>
                <w:sz w:val="20"/>
                <w:szCs w:val="20"/>
              </w:rPr>
              <w:t>2. 1 800 euro apmērā, lai nodrošinātu projekta „Personu mobilitāte starp programmas valstīm augstākās izglītības sektorā” īstenošanas turpināšanu;</w:t>
            </w:r>
          </w:p>
          <w:p w14:paraId="322191EB" w14:textId="058A9E43" w:rsidR="00EB312E" w:rsidRPr="00EB312E" w:rsidRDefault="00EB312E" w:rsidP="00EB312E">
            <w:pPr>
              <w:tabs>
                <w:tab w:val="left" w:pos="993"/>
                <w:tab w:val="left" w:pos="1276"/>
              </w:tabs>
              <w:jc w:val="both"/>
              <w:rPr>
                <w:sz w:val="20"/>
                <w:szCs w:val="20"/>
              </w:rPr>
            </w:pPr>
            <w:r w:rsidRPr="00EB312E">
              <w:rPr>
                <w:sz w:val="20"/>
                <w:szCs w:val="20"/>
              </w:rPr>
              <w:t>3. 9 975 euro apmērā, lai nodrošinātu projekta „Personu mobilitāte starp programmas valstīm augstākās izglītības sektorā” īstenošanas turpināšanu;</w:t>
            </w:r>
          </w:p>
          <w:p w14:paraId="4CE7A93B" w14:textId="1C1CAB6F" w:rsidR="00EB312E" w:rsidRPr="00EB312E" w:rsidRDefault="00EB312E" w:rsidP="00EB312E">
            <w:pPr>
              <w:tabs>
                <w:tab w:val="left" w:pos="993"/>
                <w:tab w:val="left" w:pos="1276"/>
              </w:tabs>
              <w:jc w:val="both"/>
              <w:rPr>
                <w:sz w:val="20"/>
                <w:szCs w:val="20"/>
              </w:rPr>
            </w:pPr>
            <w:r w:rsidRPr="00EB312E">
              <w:rPr>
                <w:sz w:val="20"/>
                <w:szCs w:val="20"/>
              </w:rPr>
              <w:lastRenderedPageBreak/>
              <w:t>4. 1 822 euro apmērā, lai nodrošinātu projekta „Valsts policijas koledžas personāla mobilitāte augstākās izglītības sektorā_2020” īstenošanas turpināšanu;</w:t>
            </w:r>
          </w:p>
          <w:p w14:paraId="109FDF52" w14:textId="6E54137F" w:rsidR="00EB312E" w:rsidRPr="002F0973" w:rsidRDefault="00EB312E" w:rsidP="00EB312E">
            <w:pPr>
              <w:jc w:val="both"/>
              <w:rPr>
                <w:sz w:val="20"/>
                <w:szCs w:val="20"/>
              </w:rPr>
            </w:pPr>
            <w:r w:rsidRPr="002F0973">
              <w:rPr>
                <w:sz w:val="20"/>
                <w:szCs w:val="20"/>
              </w:rPr>
              <w:t xml:space="preserve"> (ĀFP</w:t>
            </w:r>
            <w:r>
              <w:rPr>
                <w:sz w:val="20"/>
                <w:szCs w:val="20"/>
              </w:rPr>
              <w:t xml:space="preserve"> atlikumi</w:t>
            </w:r>
            <w:r w:rsidRPr="002F0973">
              <w:rPr>
                <w:sz w:val="20"/>
                <w:szCs w:val="20"/>
              </w:rPr>
              <w:t>).</w:t>
            </w:r>
          </w:p>
        </w:tc>
      </w:tr>
    </w:tbl>
    <w:p w14:paraId="5BAF2C02" w14:textId="77777777" w:rsidR="00FF4941" w:rsidRDefault="00FF4941" w:rsidP="00DC3B4B">
      <w:pPr>
        <w:jc w:val="both"/>
        <w:rPr>
          <w:i/>
          <w:sz w:val="20"/>
          <w:szCs w:val="20"/>
        </w:rPr>
      </w:pPr>
    </w:p>
    <w:tbl>
      <w:tblPr>
        <w:tblStyle w:val="TableGrid"/>
        <w:tblW w:w="0" w:type="auto"/>
        <w:tblInd w:w="-20" w:type="dxa"/>
        <w:tblLook w:val="04A0" w:firstRow="1" w:lastRow="0" w:firstColumn="1" w:lastColumn="0" w:noHBand="0" w:noVBand="1"/>
      </w:tblPr>
      <w:tblGrid>
        <w:gridCol w:w="1560"/>
        <w:gridCol w:w="3827"/>
        <w:gridCol w:w="1276"/>
        <w:gridCol w:w="1275"/>
        <w:gridCol w:w="1411"/>
      </w:tblGrid>
      <w:tr w:rsidR="007B5000" w14:paraId="11A67A4F" w14:textId="77777777" w:rsidTr="009323FE">
        <w:tc>
          <w:tcPr>
            <w:tcW w:w="1560" w:type="dxa"/>
            <w:shd w:val="clear" w:color="auto" w:fill="C5E0B3" w:themeFill="accent6" w:themeFillTint="66"/>
          </w:tcPr>
          <w:p w14:paraId="6A38312D" w14:textId="77777777" w:rsidR="007B5000" w:rsidRDefault="007B5000" w:rsidP="00DC3B4B">
            <w:pPr>
              <w:jc w:val="both"/>
              <w:rPr>
                <w:sz w:val="20"/>
                <w:szCs w:val="20"/>
              </w:rPr>
            </w:pPr>
            <w:r>
              <w:rPr>
                <w:sz w:val="20"/>
                <w:szCs w:val="20"/>
              </w:rPr>
              <w:t>70.18.00</w:t>
            </w:r>
          </w:p>
        </w:tc>
        <w:tc>
          <w:tcPr>
            <w:tcW w:w="3827" w:type="dxa"/>
            <w:shd w:val="clear" w:color="auto" w:fill="C5E0B3" w:themeFill="accent6" w:themeFillTint="66"/>
          </w:tcPr>
          <w:p w14:paraId="08C36D22" w14:textId="77777777" w:rsidR="007B5000" w:rsidRPr="0035587C" w:rsidRDefault="007B5000" w:rsidP="00DC3B4B">
            <w:pPr>
              <w:jc w:val="both"/>
              <w:rPr>
                <w:sz w:val="20"/>
                <w:szCs w:val="20"/>
              </w:rPr>
            </w:pPr>
            <w:r w:rsidRPr="00D609FB">
              <w:rPr>
                <w:rFonts w:ascii="TimesNewRoman" w:hAnsi="TimesNewRoman" w:cs="Arial"/>
                <w:bCs/>
                <w:sz w:val="20"/>
                <w:szCs w:val="20"/>
              </w:rPr>
              <w:t>Iekšējās drošības un Patvēruma, migrācijas un integrācijas fondu projektu un pasākumu īstenošana (2014-2020)</w:t>
            </w:r>
          </w:p>
        </w:tc>
        <w:tc>
          <w:tcPr>
            <w:tcW w:w="1276" w:type="dxa"/>
            <w:shd w:val="clear" w:color="auto" w:fill="C5E0B3" w:themeFill="accent6" w:themeFillTint="66"/>
          </w:tcPr>
          <w:p w14:paraId="67D56314" w14:textId="13F3CB78" w:rsidR="002762DB" w:rsidRDefault="002762DB" w:rsidP="002762DB">
            <w:pPr>
              <w:jc w:val="both"/>
              <w:rPr>
                <w:rFonts w:ascii="TimesNewRoman" w:hAnsi="TimesNewRoman" w:cs="Arial"/>
                <w:sz w:val="20"/>
                <w:szCs w:val="20"/>
              </w:rPr>
            </w:pPr>
            <w:r>
              <w:rPr>
                <w:rFonts w:ascii="TimesNewRoman" w:hAnsi="TimesNewRoman" w:cs="Arial"/>
                <w:sz w:val="20"/>
                <w:szCs w:val="20"/>
              </w:rPr>
              <w:t>20 862 829</w:t>
            </w:r>
          </w:p>
          <w:p w14:paraId="4C3E6666" w14:textId="0E841982" w:rsidR="007B5000" w:rsidRDefault="007B5000" w:rsidP="00DC3B4B">
            <w:pPr>
              <w:jc w:val="both"/>
              <w:rPr>
                <w:sz w:val="20"/>
                <w:szCs w:val="20"/>
              </w:rPr>
            </w:pPr>
          </w:p>
        </w:tc>
        <w:tc>
          <w:tcPr>
            <w:tcW w:w="1275" w:type="dxa"/>
            <w:shd w:val="clear" w:color="auto" w:fill="C5E0B3" w:themeFill="accent6" w:themeFillTint="66"/>
          </w:tcPr>
          <w:p w14:paraId="48522DCE" w14:textId="7DAF8E11" w:rsidR="002762DB" w:rsidRDefault="002762DB" w:rsidP="002762DB">
            <w:pPr>
              <w:jc w:val="both"/>
              <w:rPr>
                <w:rFonts w:ascii="TimesNewRoman" w:hAnsi="TimesNewRoman" w:cs="Arial"/>
                <w:sz w:val="20"/>
                <w:szCs w:val="20"/>
              </w:rPr>
            </w:pPr>
            <w:r>
              <w:rPr>
                <w:rFonts w:ascii="TimesNewRoman" w:hAnsi="TimesNewRoman" w:cs="Arial"/>
                <w:sz w:val="20"/>
                <w:szCs w:val="20"/>
              </w:rPr>
              <w:t>2 580 074</w:t>
            </w:r>
          </w:p>
          <w:p w14:paraId="2D34EB08" w14:textId="16387242" w:rsidR="007B5000" w:rsidRDefault="007B5000" w:rsidP="00DC3B4B">
            <w:pPr>
              <w:jc w:val="both"/>
              <w:rPr>
                <w:sz w:val="20"/>
                <w:szCs w:val="20"/>
              </w:rPr>
            </w:pPr>
          </w:p>
        </w:tc>
        <w:tc>
          <w:tcPr>
            <w:tcW w:w="1411" w:type="dxa"/>
            <w:shd w:val="clear" w:color="auto" w:fill="C5E0B3" w:themeFill="accent6" w:themeFillTint="66"/>
          </w:tcPr>
          <w:p w14:paraId="1880FA1E" w14:textId="3BB254D5" w:rsidR="002762DB" w:rsidRDefault="002762DB" w:rsidP="002762DB">
            <w:pPr>
              <w:rPr>
                <w:rFonts w:ascii="TimesNewRoman" w:hAnsi="TimesNewRoman" w:cs="Arial"/>
                <w:sz w:val="20"/>
                <w:szCs w:val="20"/>
              </w:rPr>
            </w:pPr>
            <w:r>
              <w:rPr>
                <w:rFonts w:ascii="TimesNewRoman" w:hAnsi="TimesNewRoman" w:cs="Arial"/>
                <w:sz w:val="20"/>
                <w:szCs w:val="20"/>
              </w:rPr>
              <w:t>23 442 903</w:t>
            </w:r>
          </w:p>
          <w:p w14:paraId="69879686" w14:textId="66E910DA" w:rsidR="007B5000" w:rsidRPr="00C30CE3" w:rsidRDefault="007B5000" w:rsidP="002762DB">
            <w:pPr>
              <w:jc w:val="center"/>
              <w:rPr>
                <w:rFonts w:ascii="TimesNewRoman" w:hAnsi="TimesNewRoman" w:cs="Arial"/>
                <w:sz w:val="20"/>
                <w:szCs w:val="20"/>
              </w:rPr>
            </w:pPr>
          </w:p>
        </w:tc>
      </w:tr>
    </w:tbl>
    <w:p w14:paraId="3AAEE431" w14:textId="6BF79B1E" w:rsidR="00C95871" w:rsidRDefault="002762DB" w:rsidP="00DC3B4B">
      <w:pPr>
        <w:jc w:val="both"/>
        <w:rPr>
          <w:i/>
          <w:sz w:val="20"/>
          <w:szCs w:val="20"/>
        </w:rPr>
      </w:pPr>
      <w:r>
        <w:rPr>
          <w:noProof/>
          <w:lang w:eastAsia="lv-LV"/>
        </w:rPr>
        <w:drawing>
          <wp:inline distT="0" distB="0" distL="0" distR="0" wp14:anchorId="1506B899" wp14:editId="467491A5">
            <wp:extent cx="5939790" cy="1978660"/>
            <wp:effectExtent l="0" t="0" r="3810" b="254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A408B" w:rsidRPr="000D3656" w14:paraId="2F543C88" w14:textId="77777777" w:rsidTr="002762DB">
        <w:tc>
          <w:tcPr>
            <w:tcW w:w="1570" w:type="dxa"/>
          </w:tcPr>
          <w:p w14:paraId="02D9917E" w14:textId="77777777" w:rsidR="006A408B" w:rsidRPr="000D3656" w:rsidRDefault="006A408B" w:rsidP="006A408B">
            <w:pPr>
              <w:tabs>
                <w:tab w:val="left" w:pos="0"/>
              </w:tabs>
              <w:jc w:val="both"/>
              <w:rPr>
                <w:sz w:val="20"/>
                <w:szCs w:val="20"/>
              </w:rPr>
            </w:pPr>
            <w:r w:rsidRPr="000D3656">
              <w:rPr>
                <w:sz w:val="20"/>
                <w:szCs w:val="20"/>
              </w:rPr>
              <w:t xml:space="preserve">FM </w:t>
            </w:r>
            <w:r>
              <w:rPr>
                <w:sz w:val="20"/>
                <w:szCs w:val="20"/>
              </w:rPr>
              <w:t>15.03.2021 rīk.Nr.154</w:t>
            </w:r>
          </w:p>
        </w:tc>
        <w:tc>
          <w:tcPr>
            <w:tcW w:w="7796" w:type="dxa"/>
          </w:tcPr>
          <w:p w14:paraId="6FAF3369" w14:textId="4BDC2A34" w:rsidR="006A408B" w:rsidRPr="00F6194B" w:rsidRDefault="006A408B" w:rsidP="006A408B">
            <w:pPr>
              <w:jc w:val="both"/>
              <w:rPr>
                <w:sz w:val="27"/>
                <w:szCs w:val="27"/>
              </w:rPr>
            </w:pPr>
            <w:r>
              <w:rPr>
                <w:sz w:val="20"/>
                <w:szCs w:val="20"/>
              </w:rPr>
              <w:t>511 422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6A408B">
              <w:rPr>
                <w:sz w:val="20"/>
                <w:szCs w:val="20"/>
              </w:rPr>
              <w:t>citu Eiropas Savienības politiku instrumenta Iekšējās drošības fonda projektiem</w:t>
            </w:r>
            <w:r w:rsidRPr="00AD2678">
              <w:rPr>
                <w:sz w:val="20"/>
                <w:szCs w:val="20"/>
              </w:rPr>
              <w:t xml:space="preserve"> </w:t>
            </w:r>
            <w:r>
              <w:rPr>
                <w:sz w:val="20"/>
                <w:szCs w:val="20"/>
              </w:rPr>
              <w:t xml:space="preserve">(80.00.00 programma), tai skaitā, </w:t>
            </w:r>
            <w:r w:rsidRPr="006A408B">
              <w:rPr>
                <w:sz w:val="20"/>
                <w:szCs w:val="20"/>
              </w:rPr>
              <w:t xml:space="preserve">projekta “Kriminālistikas pārvaldes ekspertīžu laboratorijas informācijas sistēmas (ELIS) izveide” īstenošanai 20 626 </w:t>
            </w:r>
            <w:r w:rsidRPr="006A408B">
              <w:rPr>
                <w:i/>
                <w:sz w:val="20"/>
                <w:szCs w:val="20"/>
              </w:rPr>
              <w:t>euro</w:t>
            </w:r>
            <w:r w:rsidRPr="006A408B">
              <w:rPr>
                <w:sz w:val="20"/>
                <w:szCs w:val="20"/>
              </w:rPr>
              <w:t xml:space="preserve"> apmērā, un projekta “Eiropas ceļošanas informācijas un atļauju sistēmas (ETIAS) valsts vienības izveide Latvijā” īstenošanai 490 796 </w:t>
            </w:r>
            <w:r w:rsidRPr="006A408B">
              <w:rPr>
                <w:i/>
                <w:sz w:val="20"/>
                <w:szCs w:val="20"/>
              </w:rPr>
              <w:t>euro</w:t>
            </w:r>
            <w:r w:rsidRPr="006A408B">
              <w:rPr>
                <w:sz w:val="20"/>
                <w:szCs w:val="20"/>
              </w:rPr>
              <w:t xml:space="preserve"> apmērā.</w:t>
            </w:r>
          </w:p>
        </w:tc>
      </w:tr>
      <w:tr w:rsidR="00C21F2C" w:rsidRPr="000D3656" w14:paraId="3BB414BB" w14:textId="77777777" w:rsidTr="002762DB">
        <w:tc>
          <w:tcPr>
            <w:tcW w:w="1570" w:type="dxa"/>
          </w:tcPr>
          <w:p w14:paraId="161506E2" w14:textId="77777777" w:rsidR="00C21F2C" w:rsidRPr="000D3656" w:rsidRDefault="00C21F2C"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3C047DC5" w14:textId="77777777" w:rsidR="00C21F2C" w:rsidRDefault="00C21F2C" w:rsidP="00C21F2C">
            <w:pPr>
              <w:jc w:val="both"/>
              <w:rPr>
                <w:sz w:val="20"/>
                <w:szCs w:val="20"/>
              </w:rPr>
            </w:pPr>
            <w:r>
              <w:rPr>
                <w:sz w:val="20"/>
                <w:szCs w:val="20"/>
              </w:rPr>
              <w:t>2 068 652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C21F2C">
              <w:rPr>
                <w:sz w:val="20"/>
                <w:szCs w:val="20"/>
              </w:rPr>
              <w:t>citu Eiropas Savienības politiku instrumenta Iekšējās drošības un Patvēruma, migrācijas un integrācijas fondu projektiem</w:t>
            </w:r>
            <w:r w:rsidRPr="00BE03C1">
              <w:rPr>
                <w:sz w:val="20"/>
                <w:szCs w:val="20"/>
              </w:rPr>
              <w:t xml:space="preserve"> (</w:t>
            </w:r>
            <w:r>
              <w:rPr>
                <w:sz w:val="20"/>
                <w:szCs w:val="20"/>
              </w:rPr>
              <w:t>80.00.00 programma), tajā skaitā:</w:t>
            </w:r>
          </w:p>
          <w:p w14:paraId="5C6B1720" w14:textId="41BC5DC5" w:rsidR="00C21F2C" w:rsidRPr="00C21F2C" w:rsidRDefault="00C21F2C" w:rsidP="00C21F2C">
            <w:pPr>
              <w:jc w:val="both"/>
              <w:rPr>
                <w:sz w:val="20"/>
                <w:szCs w:val="20"/>
              </w:rPr>
            </w:pPr>
            <w:r w:rsidRPr="00C21F2C">
              <w:rPr>
                <w:sz w:val="20"/>
                <w:szCs w:val="20"/>
              </w:rPr>
              <w:t xml:space="preserve">1. Patvēruma, migrācijas un integrācijas fonda projekta “”Patvēruma meklētāju centrs Mucenieki” Energoefektivitātes uzlabošanas darbi (1.posms)” īstenošanas turpināšanai 135 801 </w:t>
            </w:r>
            <w:r w:rsidRPr="00C21F2C">
              <w:rPr>
                <w:i/>
                <w:sz w:val="20"/>
                <w:szCs w:val="20"/>
              </w:rPr>
              <w:t>euro</w:t>
            </w:r>
            <w:r w:rsidRPr="00C21F2C">
              <w:rPr>
                <w:sz w:val="20"/>
                <w:szCs w:val="20"/>
              </w:rPr>
              <w:t xml:space="preserve"> apmērā;</w:t>
            </w:r>
          </w:p>
          <w:p w14:paraId="1362FD9F" w14:textId="51325D70" w:rsidR="00C21F2C" w:rsidRPr="00C21F2C" w:rsidRDefault="00C21F2C" w:rsidP="00C21F2C">
            <w:pPr>
              <w:jc w:val="both"/>
              <w:rPr>
                <w:sz w:val="20"/>
                <w:szCs w:val="20"/>
              </w:rPr>
            </w:pPr>
            <w:r w:rsidRPr="00C21F2C">
              <w:rPr>
                <w:sz w:val="20"/>
                <w:szCs w:val="20"/>
              </w:rPr>
              <w:t xml:space="preserve">2. Iekšējās drošības fonda projekta “Sagatavošanas pasākumu veikšana CBRNE un cilvēku izraisīto katastrofu glābšanas darbu mācību poligona izveidošanai”  īstenošanas turpināšanai 64 399 </w:t>
            </w:r>
            <w:r w:rsidRPr="00C21F2C">
              <w:rPr>
                <w:i/>
                <w:sz w:val="20"/>
                <w:szCs w:val="20"/>
              </w:rPr>
              <w:t>euro</w:t>
            </w:r>
            <w:r w:rsidRPr="00C21F2C">
              <w:rPr>
                <w:sz w:val="20"/>
                <w:szCs w:val="20"/>
              </w:rPr>
              <w:t xml:space="preserve"> apmērā;</w:t>
            </w:r>
          </w:p>
          <w:p w14:paraId="57A86BD1" w14:textId="07F17678" w:rsidR="00C21F2C" w:rsidRPr="00C21F2C" w:rsidRDefault="00C21F2C" w:rsidP="00C21F2C">
            <w:pPr>
              <w:jc w:val="both"/>
              <w:rPr>
                <w:sz w:val="20"/>
                <w:szCs w:val="20"/>
              </w:rPr>
            </w:pPr>
            <w:r w:rsidRPr="00C21F2C">
              <w:rPr>
                <w:sz w:val="20"/>
                <w:szCs w:val="20"/>
              </w:rPr>
              <w:t xml:space="preserve">3. Patvēruma, migrācijas un integrācijas fonda Pilsonības un migrācijas lietu pārvaldes projekta „Atbalsta pasākumi personu, kurām nepieciešama starptautiskā aizsardzība, uzņemšanai un izmitināšanai Latvijā (3.posms)” īstenošanas turpināšanai 121 855 </w:t>
            </w:r>
            <w:r w:rsidRPr="00C21F2C">
              <w:rPr>
                <w:i/>
                <w:sz w:val="20"/>
                <w:szCs w:val="20"/>
              </w:rPr>
              <w:t>euro</w:t>
            </w:r>
            <w:r w:rsidRPr="00C21F2C">
              <w:rPr>
                <w:sz w:val="20"/>
                <w:szCs w:val="20"/>
              </w:rPr>
              <w:t xml:space="preserve"> apmērā;</w:t>
            </w:r>
          </w:p>
          <w:p w14:paraId="733D0D76" w14:textId="5B59593A" w:rsidR="00C21F2C" w:rsidRPr="00C21F2C" w:rsidRDefault="00C21F2C" w:rsidP="00C21F2C">
            <w:pPr>
              <w:jc w:val="both"/>
              <w:rPr>
                <w:sz w:val="20"/>
                <w:szCs w:val="20"/>
              </w:rPr>
            </w:pPr>
            <w:r w:rsidRPr="00C21F2C">
              <w:rPr>
                <w:sz w:val="20"/>
                <w:szCs w:val="20"/>
              </w:rPr>
              <w:t xml:space="preserve">4. Patvēruma, migrācijas un integrācijas fonda Pilsonības un migrācijas lietu pārvaldes projekta „Migrācijas un patvēruma atbalstošo informācijas sistēmu un saistīto procesu pilnveidošana un attīstība” īstenošanas turpināšanai 319 064 </w:t>
            </w:r>
            <w:r w:rsidRPr="00C21F2C">
              <w:rPr>
                <w:i/>
                <w:sz w:val="20"/>
                <w:szCs w:val="20"/>
              </w:rPr>
              <w:t>euro</w:t>
            </w:r>
            <w:r w:rsidRPr="00C21F2C">
              <w:rPr>
                <w:sz w:val="20"/>
                <w:szCs w:val="20"/>
              </w:rPr>
              <w:t xml:space="preserve"> apmērā;</w:t>
            </w:r>
          </w:p>
          <w:p w14:paraId="083A4E39" w14:textId="037363A3" w:rsidR="00C21F2C" w:rsidRPr="00C21F2C" w:rsidRDefault="00C21F2C" w:rsidP="00C21F2C">
            <w:pPr>
              <w:jc w:val="both"/>
              <w:rPr>
                <w:sz w:val="20"/>
                <w:szCs w:val="20"/>
              </w:rPr>
            </w:pPr>
            <w:r w:rsidRPr="00C21F2C">
              <w:rPr>
                <w:sz w:val="20"/>
                <w:szCs w:val="20"/>
              </w:rPr>
              <w:t>5. Iekšējās drošības fonda Valsts policijas projekta „Tiesu ekspertīzes tehnisko iespēju un kapacitātes celšana prioritārajās jomās (2.posms)” īstenošanas turpināšanai 140 539 </w:t>
            </w:r>
            <w:r w:rsidRPr="00C21F2C">
              <w:rPr>
                <w:i/>
                <w:sz w:val="20"/>
                <w:szCs w:val="20"/>
              </w:rPr>
              <w:t>euro</w:t>
            </w:r>
            <w:r w:rsidRPr="00C21F2C">
              <w:rPr>
                <w:sz w:val="20"/>
                <w:szCs w:val="20"/>
              </w:rPr>
              <w:t xml:space="preserve"> apmērā;</w:t>
            </w:r>
          </w:p>
          <w:p w14:paraId="3FD798FB" w14:textId="20C2BFD4" w:rsidR="00C21F2C" w:rsidRPr="00C21F2C" w:rsidRDefault="00C21F2C" w:rsidP="00C21F2C">
            <w:pPr>
              <w:jc w:val="both"/>
              <w:rPr>
                <w:sz w:val="20"/>
                <w:szCs w:val="20"/>
              </w:rPr>
            </w:pPr>
            <w:r w:rsidRPr="00C21F2C">
              <w:rPr>
                <w:sz w:val="20"/>
                <w:szCs w:val="20"/>
              </w:rPr>
              <w:t>6. Iekšējās drošības fonda Valsts policijas projekta „Nacionālās kriminālizlūkošanas infrastruktūras un sistēmas izveide” īstenošanas turpināšanai 238 305 </w:t>
            </w:r>
            <w:r w:rsidRPr="00C21F2C">
              <w:rPr>
                <w:i/>
                <w:sz w:val="20"/>
                <w:szCs w:val="20"/>
              </w:rPr>
              <w:t>euro</w:t>
            </w:r>
            <w:r w:rsidRPr="00C21F2C">
              <w:rPr>
                <w:sz w:val="20"/>
                <w:szCs w:val="20"/>
              </w:rPr>
              <w:t xml:space="preserve"> apmērā;</w:t>
            </w:r>
          </w:p>
          <w:p w14:paraId="3FB5C785" w14:textId="2E96D700" w:rsidR="00C21F2C" w:rsidRPr="00A51878" w:rsidRDefault="00C21F2C" w:rsidP="00C21F2C">
            <w:pPr>
              <w:jc w:val="both"/>
              <w:rPr>
                <w:sz w:val="28"/>
                <w:szCs w:val="28"/>
                <w:lang w:eastAsia="lv-LV"/>
              </w:rPr>
            </w:pPr>
            <w:r w:rsidRPr="00C21F2C">
              <w:rPr>
                <w:sz w:val="20"/>
                <w:szCs w:val="20"/>
              </w:rPr>
              <w:t xml:space="preserve">7. Iekšējās drošības fonda Iekšlietu ministrijas Informācijas centra projekta „Jūras videonovērošanas sistēmas pilnveidošana” īstenošanas turpināšanai 1 048 689 </w:t>
            </w:r>
            <w:r w:rsidRPr="00C21F2C">
              <w:rPr>
                <w:i/>
                <w:sz w:val="20"/>
                <w:szCs w:val="20"/>
              </w:rPr>
              <w:t>euro</w:t>
            </w:r>
            <w:r w:rsidRPr="00C21F2C">
              <w:rPr>
                <w:sz w:val="20"/>
                <w:szCs w:val="20"/>
              </w:rPr>
              <w:t xml:space="preserve"> apmērā.</w:t>
            </w:r>
          </w:p>
        </w:tc>
      </w:tr>
    </w:tbl>
    <w:p w14:paraId="539DA062" w14:textId="77777777" w:rsidR="006A408B" w:rsidRDefault="006A408B"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EC03BC" w14:paraId="7AAE895C" w14:textId="77777777" w:rsidTr="00993C5A">
        <w:trPr>
          <w:trHeight w:val="500"/>
        </w:trPr>
        <w:tc>
          <w:tcPr>
            <w:tcW w:w="1555" w:type="dxa"/>
            <w:shd w:val="clear" w:color="auto" w:fill="C5E0B3" w:themeFill="accent6" w:themeFillTint="66"/>
          </w:tcPr>
          <w:p w14:paraId="623483B2" w14:textId="77777777" w:rsidR="00EC03BC" w:rsidRDefault="00EC03BC" w:rsidP="00DC3B4B">
            <w:pPr>
              <w:jc w:val="both"/>
              <w:rPr>
                <w:sz w:val="20"/>
                <w:szCs w:val="20"/>
              </w:rPr>
            </w:pPr>
            <w:r>
              <w:rPr>
                <w:sz w:val="20"/>
                <w:szCs w:val="20"/>
              </w:rPr>
              <w:t>70.19.00</w:t>
            </w:r>
          </w:p>
        </w:tc>
        <w:tc>
          <w:tcPr>
            <w:tcW w:w="3827" w:type="dxa"/>
            <w:shd w:val="clear" w:color="auto" w:fill="C5E0B3" w:themeFill="accent6" w:themeFillTint="66"/>
          </w:tcPr>
          <w:p w14:paraId="13AD1DCE" w14:textId="77777777" w:rsidR="00EC03BC" w:rsidRDefault="00EC03BC" w:rsidP="00DC3B4B">
            <w:pPr>
              <w:jc w:val="both"/>
              <w:rPr>
                <w:sz w:val="20"/>
                <w:szCs w:val="20"/>
              </w:rPr>
            </w:pPr>
            <w:r w:rsidRPr="00D609FB">
              <w:rPr>
                <w:sz w:val="20"/>
                <w:szCs w:val="20"/>
              </w:rPr>
              <w:t>Eiropas Savienības pētniecības un inovācijas programmas "Apvārsnis 2020" projektu un pasākumu īstenošana</w:t>
            </w:r>
          </w:p>
        </w:tc>
        <w:tc>
          <w:tcPr>
            <w:tcW w:w="1276" w:type="dxa"/>
            <w:shd w:val="clear" w:color="auto" w:fill="C5E0B3" w:themeFill="accent6" w:themeFillTint="66"/>
          </w:tcPr>
          <w:p w14:paraId="4D0287C0" w14:textId="58555F4A" w:rsidR="002762DB" w:rsidRDefault="002762DB" w:rsidP="002762DB">
            <w:pPr>
              <w:jc w:val="both"/>
              <w:rPr>
                <w:rFonts w:ascii="TimesNewRoman" w:hAnsi="TimesNewRoman" w:cs="Arial"/>
                <w:sz w:val="20"/>
                <w:szCs w:val="20"/>
              </w:rPr>
            </w:pPr>
            <w:r>
              <w:rPr>
                <w:rFonts w:ascii="TimesNewRoman" w:hAnsi="TimesNewRoman" w:cs="Arial"/>
                <w:sz w:val="20"/>
                <w:szCs w:val="20"/>
              </w:rPr>
              <w:t>103 762</w:t>
            </w:r>
          </w:p>
          <w:p w14:paraId="735D2F04" w14:textId="2EE2F797" w:rsidR="00EC03BC" w:rsidRDefault="00EC03BC" w:rsidP="00DC3B4B">
            <w:pPr>
              <w:jc w:val="both"/>
              <w:rPr>
                <w:sz w:val="20"/>
                <w:szCs w:val="20"/>
              </w:rPr>
            </w:pPr>
          </w:p>
        </w:tc>
        <w:tc>
          <w:tcPr>
            <w:tcW w:w="1275" w:type="dxa"/>
            <w:shd w:val="clear" w:color="auto" w:fill="C5E0B3" w:themeFill="accent6" w:themeFillTint="66"/>
          </w:tcPr>
          <w:p w14:paraId="58E19BB8" w14:textId="2EBD1427" w:rsidR="00EC03BC" w:rsidRDefault="002762DB" w:rsidP="00DC3B4B">
            <w:pPr>
              <w:jc w:val="both"/>
              <w:rPr>
                <w:sz w:val="20"/>
                <w:szCs w:val="20"/>
              </w:rPr>
            </w:pPr>
            <w:r>
              <w:rPr>
                <w:sz w:val="20"/>
                <w:szCs w:val="20"/>
              </w:rPr>
              <w:t>24 669</w:t>
            </w:r>
          </w:p>
        </w:tc>
        <w:tc>
          <w:tcPr>
            <w:tcW w:w="1411" w:type="dxa"/>
            <w:shd w:val="clear" w:color="auto" w:fill="C5E0B3" w:themeFill="accent6" w:themeFillTint="66"/>
          </w:tcPr>
          <w:p w14:paraId="53FE6EBA" w14:textId="1F2351D1" w:rsidR="002762DB" w:rsidRDefault="002762DB" w:rsidP="002762DB">
            <w:pPr>
              <w:jc w:val="both"/>
              <w:rPr>
                <w:rFonts w:ascii="TimesNewRoman" w:hAnsi="TimesNewRoman" w:cs="Arial"/>
                <w:sz w:val="20"/>
                <w:szCs w:val="20"/>
              </w:rPr>
            </w:pPr>
            <w:r>
              <w:rPr>
                <w:rFonts w:ascii="TimesNewRoman" w:hAnsi="TimesNewRoman" w:cs="Arial"/>
                <w:sz w:val="20"/>
                <w:szCs w:val="20"/>
              </w:rPr>
              <w:t>128 431</w:t>
            </w:r>
          </w:p>
          <w:p w14:paraId="621FD801" w14:textId="50631BDB" w:rsidR="00EC03BC" w:rsidRPr="00C30CE3" w:rsidRDefault="00EC03BC" w:rsidP="00DC3B4B">
            <w:pPr>
              <w:jc w:val="both"/>
              <w:rPr>
                <w:rFonts w:ascii="TimesNewRoman" w:hAnsi="TimesNewRoman" w:cs="Arial"/>
                <w:sz w:val="20"/>
                <w:szCs w:val="20"/>
              </w:rPr>
            </w:pPr>
          </w:p>
        </w:tc>
      </w:tr>
    </w:tbl>
    <w:p w14:paraId="14D876F3" w14:textId="528F38D7" w:rsidR="007F3459" w:rsidRDefault="002762DB" w:rsidP="00DC3B4B">
      <w:pPr>
        <w:jc w:val="both"/>
        <w:rPr>
          <w:i/>
          <w:sz w:val="20"/>
          <w:szCs w:val="20"/>
        </w:rPr>
      </w:pPr>
      <w:r>
        <w:rPr>
          <w:noProof/>
          <w:lang w:eastAsia="lv-LV"/>
        </w:rPr>
        <w:lastRenderedPageBreak/>
        <w:drawing>
          <wp:inline distT="0" distB="0" distL="0" distR="0" wp14:anchorId="5B846A3E" wp14:editId="010434F2">
            <wp:extent cx="5939790" cy="1978660"/>
            <wp:effectExtent l="0" t="0" r="3810" b="254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B312E" w:rsidRPr="000D3656" w14:paraId="3234BD18" w14:textId="77777777" w:rsidTr="002762DB">
        <w:tc>
          <w:tcPr>
            <w:tcW w:w="1570" w:type="dxa"/>
          </w:tcPr>
          <w:p w14:paraId="195661C8" w14:textId="77777777" w:rsidR="00EB312E" w:rsidRPr="000D3656" w:rsidRDefault="00EB312E"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253ADE17" w14:textId="38615133" w:rsidR="00EB312E" w:rsidRPr="00EB312E" w:rsidRDefault="00EB312E" w:rsidP="00EB312E">
            <w:pPr>
              <w:tabs>
                <w:tab w:val="left" w:pos="993"/>
                <w:tab w:val="left" w:pos="1276"/>
              </w:tabs>
              <w:jc w:val="both"/>
              <w:rPr>
                <w:sz w:val="20"/>
                <w:szCs w:val="20"/>
              </w:rPr>
            </w:pPr>
            <w:r>
              <w:rPr>
                <w:sz w:val="20"/>
                <w:szCs w:val="20"/>
              </w:rPr>
              <w:t>24 669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EB312E">
              <w:rPr>
                <w:sz w:val="20"/>
                <w:szCs w:val="20"/>
              </w:rPr>
              <w:t xml:space="preserve"> Eiropas Savienības pētniecības un inovācijas programmas “Apvārsnis 2020” projektu un pasākumu īstenošanai, tajā skaitā:</w:t>
            </w:r>
          </w:p>
          <w:p w14:paraId="5E66EC20" w14:textId="46072430" w:rsidR="00EB312E" w:rsidRPr="00EB312E" w:rsidRDefault="00EB312E" w:rsidP="00EB312E">
            <w:pPr>
              <w:tabs>
                <w:tab w:val="left" w:pos="993"/>
                <w:tab w:val="left" w:pos="1276"/>
              </w:tabs>
              <w:jc w:val="both"/>
              <w:rPr>
                <w:sz w:val="20"/>
                <w:szCs w:val="20"/>
              </w:rPr>
            </w:pPr>
            <w:r w:rsidRPr="00EB312E">
              <w:rPr>
                <w:sz w:val="20"/>
                <w:szCs w:val="20"/>
              </w:rPr>
              <w:t>1. 4 348 </w:t>
            </w:r>
            <w:r w:rsidRPr="00EB312E">
              <w:rPr>
                <w:i/>
                <w:sz w:val="20"/>
                <w:szCs w:val="20"/>
              </w:rPr>
              <w:t>euro</w:t>
            </w:r>
            <w:r w:rsidRPr="00EB312E">
              <w:rPr>
                <w:sz w:val="20"/>
                <w:szCs w:val="20"/>
              </w:rPr>
              <w:t xml:space="preserve"> apmērā, lai nodrošinātu projekta „Sagatavotība pret CBRNE (ķīmisku, bioloģisku, radioloģisku un kodolavāriju) draudiem, izmantojot vienotu pieeju starp drošības dienestiem un neaizsargāto sabiedrības daļu (PROACTIVE)”īstenošanas turpināšanu;</w:t>
            </w:r>
          </w:p>
          <w:p w14:paraId="4B5FB878" w14:textId="1F36F919" w:rsidR="00EB312E" w:rsidRPr="002F0973" w:rsidRDefault="00EB312E" w:rsidP="00EB312E">
            <w:pPr>
              <w:jc w:val="both"/>
              <w:rPr>
                <w:sz w:val="20"/>
                <w:szCs w:val="20"/>
              </w:rPr>
            </w:pPr>
            <w:r w:rsidRPr="00EB312E">
              <w:rPr>
                <w:sz w:val="20"/>
                <w:szCs w:val="20"/>
              </w:rPr>
              <w:t xml:space="preserve">2. 20 321 </w:t>
            </w:r>
            <w:r w:rsidRPr="00EB312E">
              <w:rPr>
                <w:i/>
                <w:sz w:val="20"/>
                <w:szCs w:val="20"/>
              </w:rPr>
              <w:t>euro</w:t>
            </w:r>
            <w:r w:rsidRPr="00EB312E">
              <w:rPr>
                <w:sz w:val="20"/>
                <w:szCs w:val="20"/>
              </w:rPr>
              <w:t xml:space="preserve"> apmērā, lai nodrošinātu projekta „Integrētās dronu flotes izmantošanas sistēmas izveide ārkārtas reaģēšanas uzlabošanai (RESPONDRONE)”īstenošanas turpināšanu</w:t>
            </w:r>
            <w:r w:rsidRPr="002F0973">
              <w:rPr>
                <w:sz w:val="20"/>
                <w:szCs w:val="20"/>
              </w:rPr>
              <w:t xml:space="preserve"> (ĀFP</w:t>
            </w:r>
            <w:r>
              <w:rPr>
                <w:sz w:val="20"/>
                <w:szCs w:val="20"/>
              </w:rPr>
              <w:t xml:space="preserve"> atlikumi</w:t>
            </w:r>
            <w:r w:rsidRPr="002F0973">
              <w:rPr>
                <w:sz w:val="20"/>
                <w:szCs w:val="20"/>
              </w:rPr>
              <w:t>).</w:t>
            </w:r>
          </w:p>
        </w:tc>
      </w:tr>
    </w:tbl>
    <w:p w14:paraId="3F459700" w14:textId="77777777" w:rsidR="00EF2940" w:rsidRDefault="00EF294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609FB" w14:paraId="46B2A96E" w14:textId="77777777" w:rsidTr="00A720EE">
        <w:trPr>
          <w:trHeight w:val="537"/>
        </w:trPr>
        <w:tc>
          <w:tcPr>
            <w:tcW w:w="1555" w:type="dxa"/>
            <w:shd w:val="clear" w:color="auto" w:fill="C5E0B3" w:themeFill="accent6" w:themeFillTint="66"/>
          </w:tcPr>
          <w:p w14:paraId="6BBE9FEF" w14:textId="77777777" w:rsidR="00D609FB" w:rsidRDefault="00D609FB" w:rsidP="00DC3B4B">
            <w:pPr>
              <w:jc w:val="both"/>
              <w:rPr>
                <w:sz w:val="20"/>
                <w:szCs w:val="20"/>
              </w:rPr>
            </w:pPr>
            <w:r>
              <w:rPr>
                <w:sz w:val="20"/>
                <w:szCs w:val="20"/>
              </w:rPr>
              <w:t>70.21.00</w:t>
            </w:r>
          </w:p>
        </w:tc>
        <w:tc>
          <w:tcPr>
            <w:tcW w:w="3827" w:type="dxa"/>
            <w:shd w:val="clear" w:color="auto" w:fill="C5E0B3" w:themeFill="accent6" w:themeFillTint="66"/>
          </w:tcPr>
          <w:p w14:paraId="0B0A71DD" w14:textId="77777777" w:rsidR="00D609FB" w:rsidRPr="009323FE" w:rsidRDefault="00D609FB" w:rsidP="00DC3B4B">
            <w:pPr>
              <w:jc w:val="both"/>
              <w:rPr>
                <w:sz w:val="20"/>
                <w:szCs w:val="20"/>
              </w:rPr>
            </w:pPr>
            <w:r w:rsidRPr="009323FE">
              <w:rPr>
                <w:sz w:val="20"/>
                <w:szCs w:val="20"/>
              </w:rPr>
              <w:t>Atmaksas valsts pamatbudžetā par Iekšējās drošības un Patvēruma, migrācijas un integrācijas fondu finansējumu (2014-2020)</w:t>
            </w:r>
          </w:p>
        </w:tc>
        <w:tc>
          <w:tcPr>
            <w:tcW w:w="1276" w:type="dxa"/>
            <w:shd w:val="clear" w:color="auto" w:fill="C5E0B3" w:themeFill="accent6" w:themeFillTint="66"/>
          </w:tcPr>
          <w:p w14:paraId="5302B3EF" w14:textId="36128845" w:rsidR="002762DB" w:rsidRDefault="002762DB" w:rsidP="002762DB">
            <w:pPr>
              <w:jc w:val="both"/>
              <w:rPr>
                <w:rFonts w:ascii="TimesNewRoman" w:hAnsi="TimesNewRoman" w:cs="Arial"/>
                <w:sz w:val="20"/>
                <w:szCs w:val="20"/>
              </w:rPr>
            </w:pPr>
            <w:r>
              <w:rPr>
                <w:rFonts w:ascii="TimesNewRoman" w:hAnsi="TimesNewRoman" w:cs="Arial"/>
                <w:sz w:val="20"/>
                <w:szCs w:val="20"/>
              </w:rPr>
              <w:t>9 157 216</w:t>
            </w:r>
          </w:p>
          <w:p w14:paraId="2ABEDD44" w14:textId="248AF43C" w:rsidR="00D609FB" w:rsidRPr="009323FE" w:rsidRDefault="00D609FB" w:rsidP="00DC3B4B">
            <w:pPr>
              <w:jc w:val="both"/>
              <w:rPr>
                <w:sz w:val="20"/>
                <w:szCs w:val="20"/>
              </w:rPr>
            </w:pPr>
          </w:p>
        </w:tc>
        <w:tc>
          <w:tcPr>
            <w:tcW w:w="1275" w:type="dxa"/>
            <w:shd w:val="clear" w:color="auto" w:fill="C5E0B3" w:themeFill="accent6" w:themeFillTint="66"/>
          </w:tcPr>
          <w:p w14:paraId="773B3318" w14:textId="6E861739" w:rsidR="00D609FB" w:rsidRDefault="002762DB" w:rsidP="00DC3B4B">
            <w:pPr>
              <w:jc w:val="both"/>
              <w:rPr>
                <w:sz w:val="20"/>
                <w:szCs w:val="20"/>
              </w:rPr>
            </w:pPr>
            <w:r>
              <w:rPr>
                <w:sz w:val="20"/>
                <w:szCs w:val="20"/>
              </w:rPr>
              <w:t>0</w:t>
            </w:r>
          </w:p>
        </w:tc>
        <w:tc>
          <w:tcPr>
            <w:tcW w:w="1411" w:type="dxa"/>
            <w:shd w:val="clear" w:color="auto" w:fill="C5E0B3" w:themeFill="accent6" w:themeFillTint="66"/>
          </w:tcPr>
          <w:p w14:paraId="1645E349" w14:textId="4F036FC5" w:rsidR="002762DB" w:rsidRDefault="002762DB" w:rsidP="002762DB">
            <w:pPr>
              <w:jc w:val="both"/>
              <w:rPr>
                <w:rFonts w:ascii="TimesNewRoman" w:hAnsi="TimesNewRoman" w:cs="Arial"/>
                <w:sz w:val="20"/>
                <w:szCs w:val="20"/>
              </w:rPr>
            </w:pPr>
            <w:r>
              <w:rPr>
                <w:rFonts w:ascii="TimesNewRoman" w:hAnsi="TimesNewRoman" w:cs="Arial"/>
                <w:sz w:val="20"/>
                <w:szCs w:val="20"/>
              </w:rPr>
              <w:t>9 157 216</w:t>
            </w:r>
          </w:p>
          <w:p w14:paraId="3524252B" w14:textId="1AE6394C" w:rsidR="00D609FB" w:rsidRDefault="00D609FB" w:rsidP="00DC3B4B">
            <w:pPr>
              <w:jc w:val="both"/>
              <w:rPr>
                <w:sz w:val="20"/>
                <w:szCs w:val="20"/>
              </w:rPr>
            </w:pPr>
          </w:p>
        </w:tc>
      </w:tr>
    </w:tbl>
    <w:p w14:paraId="0C8D19B4" w14:textId="77777777" w:rsidR="008819B2" w:rsidRDefault="008819B2" w:rsidP="008819B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DB294E" w14:paraId="35961D39" w14:textId="77777777" w:rsidTr="00E30F6E">
        <w:tc>
          <w:tcPr>
            <w:tcW w:w="1555" w:type="dxa"/>
            <w:shd w:val="clear" w:color="auto" w:fill="C5E0B3" w:themeFill="accent6" w:themeFillTint="66"/>
          </w:tcPr>
          <w:p w14:paraId="7D6860E8" w14:textId="77777777" w:rsidR="00DB294E" w:rsidRDefault="00DB294E" w:rsidP="00DC3B4B">
            <w:pPr>
              <w:jc w:val="both"/>
              <w:rPr>
                <w:sz w:val="20"/>
                <w:szCs w:val="20"/>
              </w:rPr>
            </w:pPr>
            <w:r>
              <w:rPr>
                <w:sz w:val="20"/>
                <w:szCs w:val="20"/>
              </w:rPr>
              <w:t>70.23.00</w:t>
            </w:r>
          </w:p>
        </w:tc>
        <w:tc>
          <w:tcPr>
            <w:tcW w:w="3827" w:type="dxa"/>
            <w:shd w:val="clear" w:color="auto" w:fill="C5E0B3" w:themeFill="accent6" w:themeFillTint="66"/>
          </w:tcPr>
          <w:p w14:paraId="285A8C95" w14:textId="77777777" w:rsidR="00DB294E" w:rsidRDefault="00DB294E" w:rsidP="00DC3B4B">
            <w:pPr>
              <w:jc w:val="both"/>
              <w:rPr>
                <w:sz w:val="20"/>
                <w:szCs w:val="20"/>
              </w:rPr>
            </w:pPr>
            <w:r>
              <w:rPr>
                <w:sz w:val="20"/>
                <w:szCs w:val="20"/>
              </w:rPr>
              <w:t xml:space="preserve">Izdevumi </w:t>
            </w:r>
            <w:r w:rsidRPr="00DB294E">
              <w:rPr>
                <w:sz w:val="20"/>
                <w:szCs w:val="20"/>
              </w:rPr>
              <w:t>citu Eiropas Savienības politiku instrumentu projektu un pasākumu īstenošanai</w:t>
            </w:r>
          </w:p>
        </w:tc>
        <w:tc>
          <w:tcPr>
            <w:tcW w:w="1276" w:type="dxa"/>
            <w:shd w:val="clear" w:color="auto" w:fill="C5E0B3" w:themeFill="accent6" w:themeFillTint="66"/>
          </w:tcPr>
          <w:p w14:paraId="650D98EB" w14:textId="464F846B" w:rsidR="002762DB" w:rsidRDefault="002762DB" w:rsidP="002762DB">
            <w:pPr>
              <w:jc w:val="both"/>
              <w:rPr>
                <w:rFonts w:ascii="TimesNewRoman" w:hAnsi="TimesNewRoman" w:cs="Arial"/>
                <w:sz w:val="20"/>
                <w:szCs w:val="20"/>
              </w:rPr>
            </w:pPr>
            <w:r>
              <w:rPr>
                <w:rFonts w:ascii="TimesNewRoman" w:hAnsi="TimesNewRoman" w:cs="Arial"/>
                <w:sz w:val="20"/>
                <w:szCs w:val="20"/>
              </w:rPr>
              <w:t>256 079</w:t>
            </w:r>
          </w:p>
          <w:p w14:paraId="34D003FA" w14:textId="17241E71" w:rsidR="00DB294E" w:rsidRDefault="00DB294E" w:rsidP="00DC3B4B">
            <w:pPr>
              <w:jc w:val="both"/>
              <w:rPr>
                <w:sz w:val="20"/>
                <w:szCs w:val="20"/>
              </w:rPr>
            </w:pPr>
          </w:p>
        </w:tc>
        <w:tc>
          <w:tcPr>
            <w:tcW w:w="1275" w:type="dxa"/>
            <w:shd w:val="clear" w:color="auto" w:fill="C5E0B3" w:themeFill="accent6" w:themeFillTint="66"/>
          </w:tcPr>
          <w:p w14:paraId="28683C23" w14:textId="226CAE4B" w:rsidR="002762DB" w:rsidRDefault="002762DB" w:rsidP="002762DB">
            <w:pPr>
              <w:jc w:val="both"/>
              <w:rPr>
                <w:rFonts w:ascii="TimesNewRoman" w:hAnsi="TimesNewRoman" w:cs="Arial"/>
                <w:sz w:val="20"/>
                <w:szCs w:val="20"/>
              </w:rPr>
            </w:pPr>
            <w:r>
              <w:rPr>
                <w:rFonts w:ascii="TimesNewRoman" w:hAnsi="TimesNewRoman" w:cs="Arial"/>
                <w:sz w:val="20"/>
                <w:szCs w:val="20"/>
              </w:rPr>
              <w:t>896 481</w:t>
            </w:r>
          </w:p>
          <w:p w14:paraId="2B354B1D" w14:textId="3B6B1C29" w:rsidR="00DB294E" w:rsidRDefault="00DB294E" w:rsidP="00DC3B4B">
            <w:pPr>
              <w:jc w:val="both"/>
              <w:rPr>
                <w:sz w:val="20"/>
                <w:szCs w:val="20"/>
              </w:rPr>
            </w:pPr>
          </w:p>
        </w:tc>
        <w:tc>
          <w:tcPr>
            <w:tcW w:w="1411" w:type="dxa"/>
            <w:shd w:val="clear" w:color="auto" w:fill="C5E0B3" w:themeFill="accent6" w:themeFillTint="66"/>
          </w:tcPr>
          <w:p w14:paraId="581ABC87" w14:textId="46EC27B2" w:rsidR="002762DB" w:rsidRDefault="002762DB" w:rsidP="002762DB">
            <w:pPr>
              <w:rPr>
                <w:rFonts w:ascii="TimesNewRoman" w:hAnsi="TimesNewRoman" w:cs="Arial"/>
                <w:sz w:val="20"/>
                <w:szCs w:val="20"/>
              </w:rPr>
            </w:pPr>
            <w:r>
              <w:rPr>
                <w:rFonts w:ascii="TimesNewRoman" w:hAnsi="TimesNewRoman" w:cs="Arial"/>
                <w:sz w:val="20"/>
                <w:szCs w:val="20"/>
              </w:rPr>
              <w:t>1 152 560</w:t>
            </w:r>
          </w:p>
          <w:p w14:paraId="368F6157" w14:textId="0039908D" w:rsidR="00DB294E" w:rsidRPr="00067DF0" w:rsidRDefault="00DB294E" w:rsidP="00842E0C">
            <w:pPr>
              <w:rPr>
                <w:rFonts w:ascii="TimesNewRoman" w:hAnsi="TimesNewRoman" w:cs="Arial"/>
                <w:sz w:val="20"/>
                <w:szCs w:val="20"/>
              </w:rPr>
            </w:pPr>
          </w:p>
        </w:tc>
      </w:tr>
    </w:tbl>
    <w:p w14:paraId="5AEBECA5" w14:textId="1899BDE0" w:rsidR="007F3459" w:rsidRDefault="002762DB" w:rsidP="00DC3B4B">
      <w:pPr>
        <w:jc w:val="both"/>
        <w:rPr>
          <w:i/>
          <w:sz w:val="20"/>
          <w:szCs w:val="20"/>
        </w:rPr>
      </w:pPr>
      <w:r>
        <w:rPr>
          <w:noProof/>
          <w:lang w:eastAsia="lv-LV"/>
        </w:rPr>
        <w:drawing>
          <wp:inline distT="0" distB="0" distL="0" distR="0" wp14:anchorId="5D15E96E" wp14:editId="196FDEC4">
            <wp:extent cx="5939790" cy="1978660"/>
            <wp:effectExtent l="0" t="0" r="3810" b="254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677F4" w:rsidRPr="000D3656" w14:paraId="47674A1C" w14:textId="77777777" w:rsidTr="002762DB">
        <w:tc>
          <w:tcPr>
            <w:tcW w:w="1570" w:type="dxa"/>
          </w:tcPr>
          <w:p w14:paraId="4010E0E1" w14:textId="77777777" w:rsidR="00D677F4" w:rsidRPr="000D3656" w:rsidRDefault="00D677F4"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628FF2ED" w14:textId="5B553141" w:rsidR="00D677F4" w:rsidRPr="00DA1844" w:rsidRDefault="00D677F4" w:rsidP="009F5D5A">
            <w:pPr>
              <w:tabs>
                <w:tab w:val="left" w:pos="993"/>
                <w:tab w:val="left" w:pos="1276"/>
              </w:tabs>
              <w:jc w:val="both"/>
              <w:rPr>
                <w:bCs/>
                <w:sz w:val="28"/>
                <w:szCs w:val="28"/>
              </w:rPr>
            </w:pPr>
            <w:r>
              <w:rPr>
                <w:sz w:val="20"/>
                <w:szCs w:val="20"/>
              </w:rPr>
              <w:t>189 984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677F4">
              <w:rPr>
                <w:sz w:val="20"/>
                <w:szCs w:val="20"/>
              </w:rPr>
              <w:t>lai nodrošinātu Iekšējās drošības fonda - kopienas darbības projekta „Vienotā ziņojuma formāts 3pluss (UMF3pluss)” īstenošanas turpināšanu</w:t>
            </w:r>
            <w:r w:rsidRPr="00DA1844">
              <w:rPr>
                <w:sz w:val="20"/>
                <w:szCs w:val="20"/>
              </w:rPr>
              <w:t xml:space="preserve"> (ĀFP).</w:t>
            </w:r>
          </w:p>
        </w:tc>
      </w:tr>
      <w:tr w:rsidR="004438C4" w:rsidRPr="000D3656" w14:paraId="0639FAD6" w14:textId="77777777" w:rsidTr="002762DB">
        <w:tc>
          <w:tcPr>
            <w:tcW w:w="1570" w:type="dxa"/>
          </w:tcPr>
          <w:p w14:paraId="03B881E3" w14:textId="77777777" w:rsidR="004438C4" w:rsidRPr="000D3656" w:rsidRDefault="004438C4"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26CD8B3B" w14:textId="74C3A303" w:rsidR="004438C4" w:rsidRPr="00BF726F" w:rsidRDefault="004438C4" w:rsidP="00BF726F">
            <w:pPr>
              <w:tabs>
                <w:tab w:val="left" w:pos="993"/>
                <w:tab w:val="left" w:pos="1276"/>
              </w:tabs>
              <w:rPr>
                <w:sz w:val="20"/>
                <w:szCs w:val="20"/>
              </w:rPr>
            </w:pPr>
            <w:r>
              <w:rPr>
                <w:sz w:val="20"/>
                <w:szCs w:val="20"/>
              </w:rPr>
              <w:t>295 376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00BF726F">
              <w:rPr>
                <w:sz w:val="20"/>
                <w:szCs w:val="20"/>
              </w:rPr>
              <w:t>,</w:t>
            </w:r>
            <w:r w:rsidRPr="00EB312E">
              <w:rPr>
                <w:sz w:val="20"/>
                <w:szCs w:val="20"/>
              </w:rPr>
              <w:t xml:space="preserve"> </w:t>
            </w:r>
            <w:r w:rsidRPr="00BF726F">
              <w:rPr>
                <w:sz w:val="20"/>
                <w:szCs w:val="20"/>
              </w:rPr>
              <w:t>tajā skaitā:</w:t>
            </w:r>
          </w:p>
          <w:p w14:paraId="3663209D" w14:textId="76554B07" w:rsidR="004438C4" w:rsidRPr="00BF726F" w:rsidRDefault="004438C4" w:rsidP="00BF726F">
            <w:pPr>
              <w:tabs>
                <w:tab w:val="left" w:pos="993"/>
                <w:tab w:val="left" w:pos="1276"/>
              </w:tabs>
              <w:rPr>
                <w:sz w:val="20"/>
                <w:szCs w:val="20"/>
              </w:rPr>
            </w:pPr>
            <w:r w:rsidRPr="00BF726F">
              <w:rPr>
                <w:sz w:val="20"/>
                <w:szCs w:val="20"/>
              </w:rPr>
              <w:t xml:space="preserve">1. 220 063 </w:t>
            </w:r>
            <w:r w:rsidRPr="00BF726F">
              <w:rPr>
                <w:i/>
                <w:sz w:val="20"/>
                <w:szCs w:val="20"/>
              </w:rPr>
              <w:t>euro</w:t>
            </w:r>
            <w:r w:rsidRPr="00BF726F">
              <w:rPr>
                <w:sz w:val="20"/>
                <w:szCs w:val="20"/>
              </w:rPr>
              <w:t xml:space="preserve"> apmērā Iekšējās drošības fonda - kopienas darbība projektu īstenošanai, tajā skaitā:</w:t>
            </w:r>
          </w:p>
          <w:p w14:paraId="13E6FA22" w14:textId="25F2AD1E" w:rsidR="004438C4" w:rsidRPr="00BF726F" w:rsidRDefault="004438C4" w:rsidP="00BF726F">
            <w:pPr>
              <w:tabs>
                <w:tab w:val="left" w:pos="993"/>
                <w:tab w:val="left" w:pos="1276"/>
              </w:tabs>
              <w:rPr>
                <w:sz w:val="20"/>
                <w:szCs w:val="20"/>
              </w:rPr>
            </w:pPr>
            <w:r w:rsidRPr="00BF726F">
              <w:rPr>
                <w:sz w:val="20"/>
                <w:szCs w:val="20"/>
              </w:rPr>
              <w:t>1.1. 88 889 </w:t>
            </w:r>
            <w:r w:rsidRPr="00BF726F">
              <w:rPr>
                <w:i/>
                <w:sz w:val="20"/>
                <w:szCs w:val="20"/>
              </w:rPr>
              <w:t>euro</w:t>
            </w:r>
            <w:r w:rsidRPr="00BF726F">
              <w:rPr>
                <w:sz w:val="20"/>
                <w:szCs w:val="20"/>
              </w:rPr>
              <w:t xml:space="preserve"> apmērā, lai nodrošinātu projekta „Draudu novērtējuma problemātika Eiropas tiesībaizsardzības aģentūru tīklā (A.TH.E.N.A.2)”īstenošanas turpināšanu;</w:t>
            </w:r>
          </w:p>
          <w:p w14:paraId="2C4704B3" w14:textId="77777777" w:rsidR="00BF726F" w:rsidRPr="00BF726F" w:rsidRDefault="004438C4" w:rsidP="00BF726F">
            <w:pPr>
              <w:tabs>
                <w:tab w:val="left" w:pos="993"/>
                <w:tab w:val="left" w:pos="1276"/>
              </w:tabs>
              <w:rPr>
                <w:sz w:val="20"/>
                <w:szCs w:val="20"/>
              </w:rPr>
            </w:pPr>
            <w:r w:rsidRPr="00BF726F">
              <w:rPr>
                <w:sz w:val="20"/>
                <w:szCs w:val="20"/>
              </w:rPr>
              <w:t>1.2. 9 221 </w:t>
            </w:r>
            <w:r w:rsidRPr="00BF726F">
              <w:rPr>
                <w:i/>
                <w:sz w:val="20"/>
                <w:szCs w:val="20"/>
              </w:rPr>
              <w:t>euro</w:t>
            </w:r>
            <w:r w:rsidRPr="00BF726F">
              <w:rPr>
                <w:sz w:val="20"/>
                <w:szCs w:val="20"/>
              </w:rPr>
              <w:t xml:space="preserve"> apmērā, lai nodrošinātu projekta „Darbības mehānisms nelikumīgas atkritumu tirdzniecības apkarošanai” īstenošanas turpināšanu;</w:t>
            </w:r>
          </w:p>
          <w:p w14:paraId="44386297" w14:textId="600B4AF2" w:rsidR="004438C4" w:rsidRPr="00BF726F" w:rsidRDefault="004438C4" w:rsidP="00BF726F">
            <w:pPr>
              <w:tabs>
                <w:tab w:val="left" w:pos="993"/>
                <w:tab w:val="left" w:pos="1276"/>
              </w:tabs>
              <w:rPr>
                <w:sz w:val="20"/>
                <w:szCs w:val="20"/>
              </w:rPr>
            </w:pPr>
            <w:r w:rsidRPr="00BF726F">
              <w:rPr>
                <w:sz w:val="20"/>
                <w:szCs w:val="20"/>
              </w:rPr>
              <w:t xml:space="preserve">1.3. 120 853 </w:t>
            </w:r>
            <w:r w:rsidRPr="00BF726F">
              <w:rPr>
                <w:i/>
                <w:sz w:val="20"/>
                <w:szCs w:val="20"/>
              </w:rPr>
              <w:t>euro</w:t>
            </w:r>
            <w:r w:rsidRPr="00BF726F">
              <w:rPr>
                <w:sz w:val="20"/>
                <w:szCs w:val="20"/>
              </w:rPr>
              <w:t xml:space="preserve"> apmērā, lai nodrošinātu projekta „Sadarbības stiprināšana gatavojoties un realizējot masu pasākumus (LABEL)”īstenošanas turpināšanu;</w:t>
            </w:r>
          </w:p>
          <w:p w14:paraId="422B0DBA" w14:textId="01DEA164" w:rsidR="004438C4" w:rsidRPr="00BF726F" w:rsidRDefault="004438C4" w:rsidP="00BF726F">
            <w:pPr>
              <w:tabs>
                <w:tab w:val="left" w:pos="993"/>
                <w:tab w:val="left" w:pos="1276"/>
              </w:tabs>
              <w:rPr>
                <w:sz w:val="20"/>
                <w:szCs w:val="20"/>
              </w:rPr>
            </w:pPr>
            <w:r w:rsidRPr="00BF726F">
              <w:rPr>
                <w:sz w:val="20"/>
                <w:szCs w:val="20"/>
              </w:rPr>
              <w:t xml:space="preserve">1.4. 1 100 </w:t>
            </w:r>
            <w:r w:rsidRPr="00BF726F">
              <w:rPr>
                <w:i/>
                <w:sz w:val="20"/>
                <w:szCs w:val="20"/>
              </w:rPr>
              <w:t>euro</w:t>
            </w:r>
            <w:r w:rsidRPr="00BF726F">
              <w:rPr>
                <w:sz w:val="20"/>
                <w:szCs w:val="20"/>
              </w:rPr>
              <w:t xml:space="preserve"> apmērā, lai nodrošinātu priekšfinansējuma atmaksu valsts budžetam par projekta „Baltijas valstu informācijas apmaiņas mehānisma attīstība (BSIEG 2)”ietvaros veiktajiem izdevumiem;</w:t>
            </w:r>
          </w:p>
          <w:p w14:paraId="20D48435" w14:textId="71D0F91D" w:rsidR="00BF726F" w:rsidRPr="00BF726F" w:rsidRDefault="00BF726F" w:rsidP="00BF726F">
            <w:pPr>
              <w:tabs>
                <w:tab w:val="left" w:pos="993"/>
                <w:tab w:val="left" w:pos="1276"/>
              </w:tabs>
              <w:rPr>
                <w:sz w:val="20"/>
                <w:szCs w:val="20"/>
              </w:rPr>
            </w:pPr>
            <w:r w:rsidRPr="00BF726F">
              <w:rPr>
                <w:sz w:val="20"/>
                <w:szCs w:val="20"/>
              </w:rPr>
              <w:t xml:space="preserve">2. 75 313 </w:t>
            </w:r>
            <w:r w:rsidRPr="00BF726F">
              <w:rPr>
                <w:i/>
                <w:sz w:val="20"/>
                <w:szCs w:val="20"/>
              </w:rPr>
              <w:t>euro</w:t>
            </w:r>
            <w:r w:rsidRPr="00BF726F">
              <w:rPr>
                <w:sz w:val="20"/>
                <w:szCs w:val="20"/>
              </w:rPr>
              <w:t xml:space="preserve"> apmērā Eiropas komisijas Civilās aizsardzības mehānisma finanšu instrumenta projektu īstenošanai, tajā skaitā:</w:t>
            </w:r>
          </w:p>
          <w:p w14:paraId="13E0AC10" w14:textId="2B8BFBFB" w:rsidR="00BF726F" w:rsidRPr="00BF726F" w:rsidRDefault="00BF726F" w:rsidP="00BF726F">
            <w:pPr>
              <w:tabs>
                <w:tab w:val="left" w:pos="993"/>
                <w:tab w:val="left" w:pos="1276"/>
              </w:tabs>
              <w:rPr>
                <w:sz w:val="20"/>
                <w:szCs w:val="20"/>
              </w:rPr>
            </w:pPr>
            <w:r w:rsidRPr="00BF726F">
              <w:rPr>
                <w:sz w:val="20"/>
                <w:szCs w:val="20"/>
              </w:rPr>
              <w:t>2.1. 8 384 </w:t>
            </w:r>
            <w:r w:rsidRPr="00BF726F">
              <w:rPr>
                <w:i/>
                <w:sz w:val="20"/>
                <w:szCs w:val="20"/>
              </w:rPr>
              <w:t>euro</w:t>
            </w:r>
            <w:r w:rsidRPr="00BF726F">
              <w:rPr>
                <w:sz w:val="20"/>
                <w:szCs w:val="20"/>
              </w:rPr>
              <w:t xml:space="preserve"> apmērā, lai nodrošinātu projekta „Pētījums par agrīnās brīdināšanas sistēmām, kas balstītas uz telekomunikācijas tehnoloģijām” īstenošanas turpināšanu;</w:t>
            </w:r>
          </w:p>
          <w:p w14:paraId="2D35AE3E" w14:textId="2F9DB787" w:rsidR="00BF726F" w:rsidRPr="00BF726F" w:rsidRDefault="00BF726F" w:rsidP="00BF726F">
            <w:pPr>
              <w:tabs>
                <w:tab w:val="left" w:pos="993"/>
                <w:tab w:val="left" w:pos="1276"/>
              </w:tabs>
              <w:rPr>
                <w:sz w:val="20"/>
                <w:szCs w:val="20"/>
              </w:rPr>
            </w:pPr>
            <w:r w:rsidRPr="00BF726F">
              <w:rPr>
                <w:sz w:val="20"/>
                <w:szCs w:val="20"/>
              </w:rPr>
              <w:lastRenderedPageBreak/>
              <w:t xml:space="preserve">2.2. 66 500 </w:t>
            </w:r>
            <w:r w:rsidRPr="00BF726F">
              <w:rPr>
                <w:i/>
                <w:sz w:val="20"/>
                <w:szCs w:val="20"/>
              </w:rPr>
              <w:t>euro</w:t>
            </w:r>
            <w:r w:rsidRPr="00BF726F">
              <w:rPr>
                <w:sz w:val="20"/>
                <w:szCs w:val="20"/>
              </w:rPr>
              <w:t xml:space="preserve"> apmērā, lai nodrošinātu projekta „Pētījums par dabas katastrofu izraisīto zaudējumu datubāzes izveidi Latvijā”īstenošanas turpināšanu;</w:t>
            </w:r>
          </w:p>
          <w:p w14:paraId="7F6A3E7C" w14:textId="79F4033A" w:rsidR="00BF726F" w:rsidRPr="00BF726F" w:rsidRDefault="00BF726F" w:rsidP="00BF726F">
            <w:pPr>
              <w:tabs>
                <w:tab w:val="left" w:pos="993"/>
                <w:tab w:val="left" w:pos="1276"/>
              </w:tabs>
              <w:rPr>
                <w:sz w:val="20"/>
                <w:szCs w:val="20"/>
              </w:rPr>
            </w:pPr>
            <w:r w:rsidRPr="00BF726F">
              <w:rPr>
                <w:sz w:val="20"/>
                <w:szCs w:val="20"/>
              </w:rPr>
              <w:t xml:space="preserve">2.3. 429 </w:t>
            </w:r>
            <w:r w:rsidRPr="00BF726F">
              <w:rPr>
                <w:i/>
                <w:sz w:val="20"/>
                <w:szCs w:val="20"/>
              </w:rPr>
              <w:t>euro</w:t>
            </w:r>
            <w:r w:rsidRPr="00BF726F">
              <w:rPr>
                <w:sz w:val="20"/>
                <w:szCs w:val="20"/>
              </w:rPr>
              <w:t xml:space="preserve"> apmērā, lai nodrošinātu projekta „Augstas veiktspējas sūknēšanas moduļa BaltFloodCombat uzlabošana” īstenošanas turpināšanu;</w:t>
            </w:r>
          </w:p>
          <w:p w14:paraId="0C647DC7" w14:textId="43726887" w:rsidR="004438C4" w:rsidRPr="002F0973" w:rsidRDefault="004438C4" w:rsidP="00BF726F">
            <w:pPr>
              <w:jc w:val="both"/>
              <w:rPr>
                <w:sz w:val="20"/>
                <w:szCs w:val="20"/>
              </w:rPr>
            </w:pPr>
            <w:r w:rsidRPr="002F0973">
              <w:rPr>
                <w:sz w:val="20"/>
                <w:szCs w:val="20"/>
              </w:rPr>
              <w:t>(ĀFP</w:t>
            </w:r>
            <w:r>
              <w:rPr>
                <w:sz w:val="20"/>
                <w:szCs w:val="20"/>
              </w:rPr>
              <w:t xml:space="preserve"> atlikumi</w:t>
            </w:r>
            <w:r w:rsidRPr="002F0973">
              <w:rPr>
                <w:sz w:val="20"/>
                <w:szCs w:val="20"/>
              </w:rPr>
              <w:t>).</w:t>
            </w:r>
          </w:p>
        </w:tc>
      </w:tr>
      <w:tr w:rsidR="006A408B" w:rsidRPr="000D3656" w14:paraId="1E6BA2AF" w14:textId="77777777" w:rsidTr="002762DB">
        <w:tc>
          <w:tcPr>
            <w:tcW w:w="1570" w:type="dxa"/>
          </w:tcPr>
          <w:p w14:paraId="064337D2" w14:textId="77777777" w:rsidR="006A408B" w:rsidRPr="000D3656" w:rsidRDefault="006A408B" w:rsidP="006A408B">
            <w:pPr>
              <w:tabs>
                <w:tab w:val="left" w:pos="0"/>
              </w:tabs>
              <w:jc w:val="both"/>
              <w:rPr>
                <w:sz w:val="20"/>
                <w:szCs w:val="20"/>
              </w:rPr>
            </w:pPr>
            <w:r w:rsidRPr="000D3656">
              <w:rPr>
                <w:sz w:val="20"/>
                <w:szCs w:val="20"/>
              </w:rPr>
              <w:lastRenderedPageBreak/>
              <w:t xml:space="preserve">FM </w:t>
            </w:r>
            <w:r>
              <w:rPr>
                <w:sz w:val="20"/>
                <w:szCs w:val="20"/>
              </w:rPr>
              <w:t>15.03.2021 rīk.Nr.154</w:t>
            </w:r>
          </w:p>
        </w:tc>
        <w:tc>
          <w:tcPr>
            <w:tcW w:w="7796" w:type="dxa"/>
          </w:tcPr>
          <w:p w14:paraId="5BC13719" w14:textId="41AFC08A" w:rsidR="006A408B" w:rsidRPr="00F6194B" w:rsidRDefault="006A408B" w:rsidP="006A408B">
            <w:pPr>
              <w:jc w:val="both"/>
              <w:rPr>
                <w:sz w:val="27"/>
                <w:szCs w:val="27"/>
              </w:rPr>
            </w:pPr>
            <w:r>
              <w:rPr>
                <w:sz w:val="20"/>
                <w:szCs w:val="20"/>
              </w:rPr>
              <w:t>105 942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6A408B">
              <w:rPr>
                <w:sz w:val="20"/>
                <w:szCs w:val="20"/>
              </w:rPr>
              <w:t>citu Eiropas Savienības politiku instrumenta Eiropas Komisijas Civilās aizsardzības mehānisma finanšu instrumenta projektu īstenošanai</w:t>
            </w:r>
            <w:r w:rsidRPr="00AD2678">
              <w:rPr>
                <w:sz w:val="20"/>
                <w:szCs w:val="20"/>
              </w:rPr>
              <w:t xml:space="preserve"> </w:t>
            </w:r>
            <w:r>
              <w:rPr>
                <w:sz w:val="20"/>
                <w:szCs w:val="20"/>
              </w:rPr>
              <w:t xml:space="preserve">(80.00.00 programma), tai skaitā, </w:t>
            </w:r>
            <w:r w:rsidRPr="006A408B">
              <w:rPr>
                <w:sz w:val="20"/>
                <w:szCs w:val="20"/>
              </w:rPr>
              <w:t xml:space="preserve">Valsts ugunsdzēsības un glābšanas dienesta projekta “Pētījums par agrīnās brīdināšanas sistēmām, kas balstītas uz telekomunikācijas tehnoloģijām” īstenošanai 36 824 </w:t>
            </w:r>
            <w:r w:rsidRPr="007B78CC">
              <w:rPr>
                <w:i/>
                <w:sz w:val="20"/>
                <w:szCs w:val="20"/>
              </w:rPr>
              <w:t>euro</w:t>
            </w:r>
            <w:r w:rsidRPr="006A408B">
              <w:rPr>
                <w:sz w:val="20"/>
                <w:szCs w:val="20"/>
              </w:rPr>
              <w:t xml:space="preserve"> apmērā, Valsts ugunsdzēsības un glābšanas dienesta projekta “Pētījums par dabas katastrofu izraisīto zaudējumu datubāzes izveidi Latvijā” īstenošanai 33 197 </w:t>
            </w:r>
            <w:r w:rsidRPr="007B78CC">
              <w:rPr>
                <w:i/>
                <w:sz w:val="20"/>
                <w:szCs w:val="20"/>
              </w:rPr>
              <w:t>euro</w:t>
            </w:r>
            <w:r w:rsidRPr="006A408B">
              <w:rPr>
                <w:sz w:val="20"/>
                <w:szCs w:val="20"/>
              </w:rPr>
              <w:t xml:space="preserve"> apmērā, un Valsts ugunsdzēsības un glābšanas dienesta projekta “Augstas veiktspējas sūknēšanas moduļa BaltFloodCombat uzlabošana” īstenošanai 35 921 </w:t>
            </w:r>
            <w:r w:rsidRPr="007B78CC">
              <w:rPr>
                <w:i/>
                <w:sz w:val="20"/>
                <w:szCs w:val="20"/>
              </w:rPr>
              <w:t>euro</w:t>
            </w:r>
            <w:r w:rsidRPr="006A408B">
              <w:rPr>
                <w:sz w:val="20"/>
                <w:szCs w:val="20"/>
              </w:rPr>
              <w:t xml:space="preserve"> apmērā.</w:t>
            </w:r>
          </w:p>
        </w:tc>
      </w:tr>
      <w:tr w:rsidR="00B13B69" w:rsidRPr="000D3656" w14:paraId="716FCFB0" w14:textId="77777777" w:rsidTr="002762DB">
        <w:tc>
          <w:tcPr>
            <w:tcW w:w="1570" w:type="dxa"/>
          </w:tcPr>
          <w:p w14:paraId="6099571C" w14:textId="77777777" w:rsidR="00B13B69" w:rsidRPr="000D3656" w:rsidRDefault="00B13B69" w:rsidP="00B13B69">
            <w:pPr>
              <w:tabs>
                <w:tab w:val="left" w:pos="0"/>
              </w:tabs>
              <w:jc w:val="both"/>
              <w:rPr>
                <w:sz w:val="20"/>
                <w:szCs w:val="20"/>
              </w:rPr>
            </w:pPr>
            <w:r w:rsidRPr="000D3656">
              <w:rPr>
                <w:sz w:val="20"/>
                <w:szCs w:val="20"/>
              </w:rPr>
              <w:t xml:space="preserve">FM </w:t>
            </w:r>
            <w:r>
              <w:rPr>
                <w:sz w:val="20"/>
                <w:szCs w:val="20"/>
              </w:rPr>
              <w:t>22.03.2021 rīk.Nr.161</w:t>
            </w:r>
          </w:p>
        </w:tc>
        <w:tc>
          <w:tcPr>
            <w:tcW w:w="7796" w:type="dxa"/>
          </w:tcPr>
          <w:p w14:paraId="75AFB997" w14:textId="26B38E87" w:rsidR="00B13B69" w:rsidRPr="007C2245" w:rsidRDefault="00B13B69" w:rsidP="00B13B69">
            <w:pPr>
              <w:jc w:val="both"/>
              <w:rPr>
                <w:sz w:val="27"/>
                <w:szCs w:val="27"/>
              </w:rPr>
            </w:pPr>
            <w:r>
              <w:rPr>
                <w:sz w:val="20"/>
                <w:szCs w:val="20"/>
              </w:rPr>
              <w:t>146 300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13B69">
              <w:rPr>
                <w:sz w:val="20"/>
                <w:szCs w:val="20"/>
              </w:rPr>
              <w:t>lai nodrošinātu Eiropas Komisijas Civilās aizsardzības mehānisma finanšu instrumenta projekta „Priekšizpēte par labākas prakses veicināšanu un kapacitātes palielināšanu Valsts ugunsdzēsības un glābšanas dienestā” īstenošanu (ĀFP).</w:t>
            </w:r>
          </w:p>
        </w:tc>
      </w:tr>
      <w:tr w:rsidR="00F55F35" w:rsidRPr="000D3656" w14:paraId="0FB8EDE3" w14:textId="77777777" w:rsidTr="002762DB">
        <w:tc>
          <w:tcPr>
            <w:tcW w:w="1570" w:type="dxa"/>
          </w:tcPr>
          <w:p w14:paraId="06F604DF" w14:textId="77777777" w:rsidR="00F55F35" w:rsidRPr="000D3656" w:rsidRDefault="00F55F35"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27258A06" w14:textId="6A54BDEB" w:rsidR="00F55F35" w:rsidRDefault="00F55F35" w:rsidP="00F55F35">
            <w:pPr>
              <w:jc w:val="both"/>
              <w:rPr>
                <w:sz w:val="20"/>
                <w:szCs w:val="20"/>
              </w:rPr>
            </w:pPr>
            <w:r>
              <w:rPr>
                <w:sz w:val="20"/>
                <w:szCs w:val="20"/>
              </w:rPr>
              <w:t>158 879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F55F35">
              <w:rPr>
                <w:sz w:val="20"/>
                <w:szCs w:val="20"/>
              </w:rPr>
              <w:t>citu Eiropas Savienības politiku instrumenta Eiropas komisijas Civilās aizsardzības mehānisma finanšu instrumenta Valsts ugunsdzēsības un glābšanas dienesta projektu īstenošanai</w:t>
            </w:r>
            <w:r w:rsidRPr="00BE03C1">
              <w:rPr>
                <w:sz w:val="20"/>
                <w:szCs w:val="20"/>
              </w:rPr>
              <w:t xml:space="preserve"> (</w:t>
            </w:r>
            <w:r>
              <w:rPr>
                <w:sz w:val="20"/>
                <w:szCs w:val="20"/>
              </w:rPr>
              <w:t>80.00.00 programma), tajā skaitā:</w:t>
            </w:r>
          </w:p>
          <w:p w14:paraId="796EC969" w14:textId="0F37D813" w:rsidR="00F55F35" w:rsidRPr="00F55F35" w:rsidRDefault="00F55F35" w:rsidP="00F55F35">
            <w:pPr>
              <w:jc w:val="both"/>
              <w:rPr>
                <w:sz w:val="20"/>
                <w:szCs w:val="20"/>
              </w:rPr>
            </w:pPr>
            <w:r w:rsidRPr="00F55F35">
              <w:rPr>
                <w:sz w:val="20"/>
                <w:szCs w:val="20"/>
              </w:rPr>
              <w:t xml:space="preserve">1. projekta „Pētījums par agrīnās brīdināšanas sistēmām, kas balstītas uz telekomunikācijas tehnoloģijām” īstenošanas turpināšanai 17 676 </w:t>
            </w:r>
            <w:r w:rsidRPr="00F55F35">
              <w:rPr>
                <w:i/>
                <w:sz w:val="20"/>
                <w:szCs w:val="20"/>
              </w:rPr>
              <w:t>euro</w:t>
            </w:r>
            <w:r w:rsidRPr="00F55F35">
              <w:rPr>
                <w:sz w:val="20"/>
                <w:szCs w:val="20"/>
              </w:rPr>
              <w:t xml:space="preserve"> apmērā;</w:t>
            </w:r>
          </w:p>
          <w:p w14:paraId="2A31CA7D" w14:textId="28AD2D58" w:rsidR="00F55F35" w:rsidRPr="00F55F35" w:rsidRDefault="00F55F35" w:rsidP="00F55F35">
            <w:pPr>
              <w:jc w:val="both"/>
              <w:rPr>
                <w:sz w:val="20"/>
                <w:szCs w:val="20"/>
              </w:rPr>
            </w:pPr>
            <w:r w:rsidRPr="00F55F35">
              <w:rPr>
                <w:sz w:val="20"/>
                <w:szCs w:val="20"/>
              </w:rPr>
              <w:t xml:space="preserve">2. projekta „Pētījums par dabas katastrofu izraisīto zaudējumu datubāzes izveidi Latvijā” īstenošanas turpināšanai 21 303 </w:t>
            </w:r>
            <w:r w:rsidRPr="00F55F35">
              <w:rPr>
                <w:i/>
                <w:sz w:val="20"/>
                <w:szCs w:val="20"/>
              </w:rPr>
              <w:t>euro</w:t>
            </w:r>
            <w:r w:rsidRPr="00F55F35">
              <w:rPr>
                <w:sz w:val="20"/>
                <w:szCs w:val="20"/>
              </w:rPr>
              <w:t xml:space="preserve"> apmērā;</w:t>
            </w:r>
          </w:p>
          <w:p w14:paraId="49CE7059" w14:textId="3B17AE62" w:rsidR="00F55F35" w:rsidRPr="00A51878" w:rsidRDefault="00F55F35" w:rsidP="00F55F35">
            <w:pPr>
              <w:jc w:val="both"/>
              <w:rPr>
                <w:sz w:val="28"/>
                <w:szCs w:val="28"/>
              </w:rPr>
            </w:pPr>
            <w:r w:rsidRPr="00F55F35">
              <w:rPr>
                <w:sz w:val="20"/>
                <w:szCs w:val="20"/>
              </w:rPr>
              <w:t xml:space="preserve">3. projekta “Priekšizpēte par labākas prakses veicināšanu un kapacitātes palielināšanu Valsts ugunsdzēsības un glābšanas dienestā” īstenošanai 119 900 </w:t>
            </w:r>
            <w:r w:rsidRPr="00F55F35">
              <w:rPr>
                <w:i/>
                <w:sz w:val="20"/>
                <w:szCs w:val="20"/>
              </w:rPr>
              <w:t>euro</w:t>
            </w:r>
            <w:r w:rsidRPr="00F55F35">
              <w:rPr>
                <w:sz w:val="20"/>
                <w:szCs w:val="20"/>
              </w:rPr>
              <w:t xml:space="preserve"> apmērā.</w:t>
            </w:r>
          </w:p>
        </w:tc>
      </w:tr>
    </w:tbl>
    <w:p w14:paraId="5108305B" w14:textId="77777777" w:rsidR="00223BC1" w:rsidRDefault="00223BC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B049F" w14:paraId="60C035C7" w14:textId="77777777" w:rsidTr="00153BC7">
        <w:tc>
          <w:tcPr>
            <w:tcW w:w="1555" w:type="dxa"/>
            <w:shd w:val="clear" w:color="auto" w:fill="C5E0B3" w:themeFill="accent6" w:themeFillTint="66"/>
          </w:tcPr>
          <w:p w14:paraId="423405D9" w14:textId="77777777" w:rsidR="00CB049F" w:rsidRDefault="00CB049F" w:rsidP="00DC3B4B">
            <w:pPr>
              <w:jc w:val="both"/>
              <w:rPr>
                <w:sz w:val="20"/>
                <w:szCs w:val="20"/>
              </w:rPr>
            </w:pPr>
            <w:r>
              <w:rPr>
                <w:sz w:val="20"/>
                <w:szCs w:val="20"/>
              </w:rPr>
              <w:t>71.06.00</w:t>
            </w:r>
          </w:p>
        </w:tc>
        <w:tc>
          <w:tcPr>
            <w:tcW w:w="3827" w:type="dxa"/>
            <w:shd w:val="clear" w:color="auto" w:fill="C5E0B3" w:themeFill="accent6" w:themeFillTint="66"/>
          </w:tcPr>
          <w:p w14:paraId="60D13A29" w14:textId="77777777" w:rsidR="00CB049F" w:rsidRDefault="00CB049F" w:rsidP="00DC3B4B">
            <w:pPr>
              <w:jc w:val="both"/>
              <w:rPr>
                <w:sz w:val="20"/>
                <w:szCs w:val="20"/>
              </w:rPr>
            </w:pPr>
            <w:r w:rsidRPr="00CB049F">
              <w:rPr>
                <w:sz w:val="20"/>
                <w:szCs w:val="20"/>
              </w:rPr>
              <w:t>Eiropas Ekonomikas zonas un Norvēģijas finanšu instrumentu finansētie projekti</w:t>
            </w:r>
          </w:p>
        </w:tc>
        <w:tc>
          <w:tcPr>
            <w:tcW w:w="1276" w:type="dxa"/>
            <w:shd w:val="clear" w:color="auto" w:fill="C5E0B3" w:themeFill="accent6" w:themeFillTint="66"/>
          </w:tcPr>
          <w:p w14:paraId="4278FDB9" w14:textId="3295EC32" w:rsidR="002762DB" w:rsidRDefault="002762DB" w:rsidP="002762DB">
            <w:pPr>
              <w:jc w:val="both"/>
              <w:rPr>
                <w:rFonts w:ascii="TimesNewRoman" w:hAnsi="TimesNewRoman" w:cs="Arial"/>
                <w:sz w:val="20"/>
                <w:szCs w:val="20"/>
              </w:rPr>
            </w:pPr>
            <w:r>
              <w:rPr>
                <w:rFonts w:ascii="TimesNewRoman" w:hAnsi="TimesNewRoman" w:cs="Arial"/>
                <w:sz w:val="20"/>
                <w:szCs w:val="20"/>
              </w:rPr>
              <w:t>760 593</w:t>
            </w:r>
          </w:p>
          <w:p w14:paraId="55B1190D" w14:textId="443279DA" w:rsidR="00CB049F" w:rsidRDefault="00CB049F" w:rsidP="00DC3B4B">
            <w:pPr>
              <w:jc w:val="both"/>
              <w:rPr>
                <w:sz w:val="20"/>
                <w:szCs w:val="20"/>
              </w:rPr>
            </w:pPr>
          </w:p>
        </w:tc>
        <w:tc>
          <w:tcPr>
            <w:tcW w:w="1275" w:type="dxa"/>
            <w:shd w:val="clear" w:color="auto" w:fill="C5E0B3" w:themeFill="accent6" w:themeFillTint="66"/>
          </w:tcPr>
          <w:p w14:paraId="061ADF9E" w14:textId="759E2FC1" w:rsidR="00CB049F" w:rsidRDefault="002762DB" w:rsidP="00DC3B4B">
            <w:pPr>
              <w:jc w:val="both"/>
              <w:rPr>
                <w:sz w:val="20"/>
                <w:szCs w:val="20"/>
              </w:rPr>
            </w:pPr>
            <w:r>
              <w:rPr>
                <w:sz w:val="20"/>
                <w:szCs w:val="20"/>
              </w:rPr>
              <w:t>0</w:t>
            </w:r>
          </w:p>
        </w:tc>
        <w:tc>
          <w:tcPr>
            <w:tcW w:w="1411" w:type="dxa"/>
            <w:shd w:val="clear" w:color="auto" w:fill="C5E0B3" w:themeFill="accent6" w:themeFillTint="66"/>
          </w:tcPr>
          <w:p w14:paraId="74305756" w14:textId="512DC606" w:rsidR="002762DB" w:rsidRDefault="002762DB" w:rsidP="002762DB">
            <w:pPr>
              <w:jc w:val="both"/>
              <w:rPr>
                <w:rFonts w:ascii="TimesNewRoman" w:hAnsi="TimesNewRoman" w:cs="Arial"/>
                <w:sz w:val="20"/>
                <w:szCs w:val="20"/>
              </w:rPr>
            </w:pPr>
            <w:r>
              <w:rPr>
                <w:rFonts w:ascii="TimesNewRoman" w:hAnsi="TimesNewRoman" w:cs="Arial"/>
                <w:sz w:val="20"/>
                <w:szCs w:val="20"/>
              </w:rPr>
              <w:t>760 593</w:t>
            </w:r>
          </w:p>
          <w:p w14:paraId="50016659" w14:textId="15BF8EB2" w:rsidR="00CB049F" w:rsidRDefault="00CB049F" w:rsidP="00DC3B4B">
            <w:pPr>
              <w:jc w:val="both"/>
              <w:rPr>
                <w:sz w:val="20"/>
                <w:szCs w:val="20"/>
              </w:rPr>
            </w:pPr>
          </w:p>
        </w:tc>
      </w:tr>
    </w:tbl>
    <w:p w14:paraId="63E76032" w14:textId="77777777" w:rsidR="008819B2" w:rsidRDefault="008819B2" w:rsidP="008819B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D609FB" w14:paraId="5DA6C040" w14:textId="77777777" w:rsidTr="00135547">
        <w:tc>
          <w:tcPr>
            <w:tcW w:w="1555" w:type="dxa"/>
            <w:shd w:val="clear" w:color="auto" w:fill="C5E0B3" w:themeFill="accent6" w:themeFillTint="66"/>
          </w:tcPr>
          <w:p w14:paraId="54E4C93E" w14:textId="77777777" w:rsidR="00D609FB" w:rsidRDefault="00D609FB" w:rsidP="00DC3B4B">
            <w:pPr>
              <w:jc w:val="both"/>
              <w:rPr>
                <w:sz w:val="20"/>
                <w:szCs w:val="20"/>
              </w:rPr>
            </w:pPr>
            <w:r>
              <w:rPr>
                <w:sz w:val="20"/>
                <w:szCs w:val="20"/>
              </w:rPr>
              <w:t>73.02.00</w:t>
            </w:r>
          </w:p>
        </w:tc>
        <w:tc>
          <w:tcPr>
            <w:tcW w:w="3827" w:type="dxa"/>
            <w:shd w:val="clear" w:color="auto" w:fill="C5E0B3" w:themeFill="accent6" w:themeFillTint="66"/>
          </w:tcPr>
          <w:p w14:paraId="680933A0" w14:textId="77777777" w:rsidR="00D609FB" w:rsidRDefault="00D609FB" w:rsidP="00DC3B4B">
            <w:pPr>
              <w:jc w:val="both"/>
              <w:rPr>
                <w:sz w:val="20"/>
                <w:szCs w:val="20"/>
              </w:rPr>
            </w:pPr>
            <w:r w:rsidRPr="00D609FB">
              <w:rPr>
                <w:sz w:val="20"/>
                <w:szCs w:val="20"/>
              </w:rPr>
              <w:t>Atmaksas valsts pamatbudžetā par pārējās ārvalstu finanšu palīdzības līdzfinansētajiem projektiem</w:t>
            </w:r>
          </w:p>
        </w:tc>
        <w:tc>
          <w:tcPr>
            <w:tcW w:w="1276" w:type="dxa"/>
            <w:shd w:val="clear" w:color="auto" w:fill="C5E0B3" w:themeFill="accent6" w:themeFillTint="66"/>
          </w:tcPr>
          <w:p w14:paraId="6120EB2D" w14:textId="1682BC57" w:rsidR="002762DB" w:rsidRDefault="002762DB" w:rsidP="002762DB">
            <w:pPr>
              <w:jc w:val="both"/>
              <w:rPr>
                <w:rFonts w:ascii="TimesNewRoman" w:hAnsi="TimesNewRoman" w:cs="Arial"/>
                <w:sz w:val="20"/>
                <w:szCs w:val="20"/>
              </w:rPr>
            </w:pPr>
            <w:r>
              <w:rPr>
                <w:rFonts w:ascii="TimesNewRoman" w:hAnsi="TimesNewRoman" w:cs="Arial"/>
                <w:sz w:val="20"/>
                <w:szCs w:val="20"/>
              </w:rPr>
              <w:t>12 904</w:t>
            </w:r>
          </w:p>
          <w:p w14:paraId="440E74BD" w14:textId="4AA64147" w:rsidR="00D609FB" w:rsidRDefault="00D609FB" w:rsidP="00DC3B4B">
            <w:pPr>
              <w:jc w:val="both"/>
              <w:rPr>
                <w:sz w:val="20"/>
                <w:szCs w:val="20"/>
              </w:rPr>
            </w:pPr>
          </w:p>
        </w:tc>
        <w:tc>
          <w:tcPr>
            <w:tcW w:w="1275" w:type="dxa"/>
            <w:shd w:val="clear" w:color="auto" w:fill="C5E0B3" w:themeFill="accent6" w:themeFillTint="66"/>
          </w:tcPr>
          <w:p w14:paraId="79A15AE9" w14:textId="0706E3EB" w:rsidR="00D609FB" w:rsidRDefault="002762DB" w:rsidP="00DC3B4B">
            <w:pPr>
              <w:jc w:val="both"/>
              <w:rPr>
                <w:sz w:val="20"/>
                <w:szCs w:val="20"/>
              </w:rPr>
            </w:pPr>
            <w:r>
              <w:rPr>
                <w:sz w:val="20"/>
                <w:szCs w:val="20"/>
              </w:rPr>
              <w:t>0</w:t>
            </w:r>
          </w:p>
        </w:tc>
        <w:tc>
          <w:tcPr>
            <w:tcW w:w="1411" w:type="dxa"/>
            <w:shd w:val="clear" w:color="auto" w:fill="C5E0B3" w:themeFill="accent6" w:themeFillTint="66"/>
          </w:tcPr>
          <w:p w14:paraId="4BA02EA0" w14:textId="3CA03337" w:rsidR="002762DB" w:rsidRDefault="002762DB" w:rsidP="002762DB">
            <w:pPr>
              <w:jc w:val="both"/>
              <w:rPr>
                <w:rFonts w:ascii="TimesNewRoman" w:hAnsi="TimesNewRoman" w:cs="Arial"/>
                <w:sz w:val="20"/>
                <w:szCs w:val="20"/>
              </w:rPr>
            </w:pPr>
            <w:r>
              <w:rPr>
                <w:rFonts w:ascii="TimesNewRoman" w:hAnsi="TimesNewRoman" w:cs="Arial"/>
                <w:sz w:val="20"/>
                <w:szCs w:val="20"/>
              </w:rPr>
              <w:t>12 904</w:t>
            </w:r>
          </w:p>
          <w:p w14:paraId="3E299E32" w14:textId="50461438" w:rsidR="00D609FB" w:rsidRDefault="00D609FB" w:rsidP="00DC3B4B">
            <w:pPr>
              <w:jc w:val="both"/>
              <w:rPr>
                <w:sz w:val="20"/>
                <w:szCs w:val="20"/>
              </w:rPr>
            </w:pPr>
          </w:p>
        </w:tc>
      </w:tr>
    </w:tbl>
    <w:p w14:paraId="56255C6B" w14:textId="77777777" w:rsidR="008819B2" w:rsidRDefault="008819B2" w:rsidP="008819B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7E04A4" w14:paraId="5C8C142B" w14:textId="77777777" w:rsidTr="009323FE">
        <w:tc>
          <w:tcPr>
            <w:tcW w:w="1555" w:type="dxa"/>
            <w:shd w:val="clear" w:color="auto" w:fill="C5E0B3" w:themeFill="accent6" w:themeFillTint="66"/>
          </w:tcPr>
          <w:p w14:paraId="3A72CAD9" w14:textId="77777777" w:rsidR="007E04A4" w:rsidRDefault="007E04A4" w:rsidP="00DC3B4B">
            <w:pPr>
              <w:jc w:val="both"/>
              <w:rPr>
                <w:sz w:val="20"/>
                <w:szCs w:val="20"/>
              </w:rPr>
            </w:pPr>
            <w:r>
              <w:rPr>
                <w:sz w:val="20"/>
                <w:szCs w:val="20"/>
              </w:rPr>
              <w:t>73.06.00</w:t>
            </w:r>
          </w:p>
        </w:tc>
        <w:tc>
          <w:tcPr>
            <w:tcW w:w="3827" w:type="dxa"/>
            <w:shd w:val="clear" w:color="auto" w:fill="C5E0B3" w:themeFill="accent6" w:themeFillTint="66"/>
          </w:tcPr>
          <w:p w14:paraId="60DCC012" w14:textId="77777777" w:rsidR="007E04A4" w:rsidRDefault="007E04A4" w:rsidP="00DC3B4B">
            <w:pPr>
              <w:jc w:val="both"/>
              <w:rPr>
                <w:sz w:val="20"/>
                <w:szCs w:val="20"/>
              </w:rPr>
            </w:pPr>
            <w:r w:rsidRPr="007E04A4">
              <w:rPr>
                <w:sz w:val="20"/>
                <w:szCs w:val="20"/>
              </w:rPr>
              <w:t>Dalība Ziemeļu Ministru padomes Ziemeļvalstu un Baltijas valstu mobilitātes programmā</w:t>
            </w:r>
          </w:p>
        </w:tc>
        <w:tc>
          <w:tcPr>
            <w:tcW w:w="1276" w:type="dxa"/>
            <w:shd w:val="clear" w:color="auto" w:fill="C5E0B3" w:themeFill="accent6" w:themeFillTint="66"/>
          </w:tcPr>
          <w:p w14:paraId="36AFF580" w14:textId="1AC83756" w:rsidR="002762DB" w:rsidRDefault="002762DB" w:rsidP="002762DB">
            <w:pPr>
              <w:jc w:val="both"/>
              <w:rPr>
                <w:rFonts w:ascii="TimesNewRoman" w:hAnsi="TimesNewRoman" w:cs="Arial"/>
                <w:sz w:val="20"/>
                <w:szCs w:val="20"/>
              </w:rPr>
            </w:pPr>
            <w:r>
              <w:rPr>
                <w:rFonts w:ascii="TimesNewRoman" w:hAnsi="TimesNewRoman" w:cs="Arial"/>
                <w:sz w:val="20"/>
                <w:szCs w:val="20"/>
              </w:rPr>
              <w:t>2 740</w:t>
            </w:r>
          </w:p>
          <w:p w14:paraId="0FC15932" w14:textId="5A0A60FC" w:rsidR="007E04A4" w:rsidRDefault="007E04A4" w:rsidP="00DC3B4B">
            <w:pPr>
              <w:jc w:val="both"/>
              <w:rPr>
                <w:sz w:val="20"/>
                <w:szCs w:val="20"/>
              </w:rPr>
            </w:pPr>
          </w:p>
        </w:tc>
        <w:tc>
          <w:tcPr>
            <w:tcW w:w="1275" w:type="dxa"/>
            <w:shd w:val="clear" w:color="auto" w:fill="C5E0B3" w:themeFill="accent6" w:themeFillTint="66"/>
          </w:tcPr>
          <w:p w14:paraId="078780CD" w14:textId="1B68C58A" w:rsidR="007E04A4" w:rsidRDefault="002762DB" w:rsidP="00DC3B4B">
            <w:pPr>
              <w:jc w:val="both"/>
              <w:rPr>
                <w:sz w:val="20"/>
                <w:szCs w:val="20"/>
              </w:rPr>
            </w:pPr>
            <w:r>
              <w:rPr>
                <w:sz w:val="20"/>
                <w:szCs w:val="20"/>
              </w:rPr>
              <w:t>0</w:t>
            </w:r>
          </w:p>
        </w:tc>
        <w:tc>
          <w:tcPr>
            <w:tcW w:w="1411" w:type="dxa"/>
            <w:shd w:val="clear" w:color="auto" w:fill="C5E0B3" w:themeFill="accent6" w:themeFillTint="66"/>
          </w:tcPr>
          <w:p w14:paraId="0FEDF9FE" w14:textId="5BB3B89B" w:rsidR="002762DB" w:rsidRDefault="002762DB" w:rsidP="002762DB">
            <w:pPr>
              <w:jc w:val="both"/>
              <w:rPr>
                <w:rFonts w:ascii="TimesNewRoman" w:hAnsi="TimesNewRoman" w:cs="Arial"/>
                <w:sz w:val="20"/>
                <w:szCs w:val="20"/>
              </w:rPr>
            </w:pPr>
            <w:r>
              <w:rPr>
                <w:rFonts w:ascii="TimesNewRoman" w:hAnsi="TimesNewRoman" w:cs="Arial"/>
                <w:sz w:val="20"/>
                <w:szCs w:val="20"/>
              </w:rPr>
              <w:t>2 740</w:t>
            </w:r>
          </w:p>
          <w:p w14:paraId="7464DD56" w14:textId="49A7802D" w:rsidR="007E04A4" w:rsidRDefault="007E04A4" w:rsidP="00DC3B4B">
            <w:pPr>
              <w:jc w:val="both"/>
              <w:rPr>
                <w:sz w:val="20"/>
                <w:szCs w:val="20"/>
              </w:rPr>
            </w:pPr>
          </w:p>
        </w:tc>
      </w:tr>
    </w:tbl>
    <w:p w14:paraId="1F975DF1" w14:textId="77777777" w:rsidR="008819B2" w:rsidRDefault="008819B2" w:rsidP="008819B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6804" w14:paraId="764E042F" w14:textId="77777777" w:rsidTr="007D06DC">
        <w:tc>
          <w:tcPr>
            <w:tcW w:w="1555" w:type="dxa"/>
            <w:shd w:val="clear" w:color="auto" w:fill="C5E0B3" w:themeFill="accent6" w:themeFillTint="66"/>
          </w:tcPr>
          <w:p w14:paraId="0AFD103F" w14:textId="77777777" w:rsidR="00436804" w:rsidRDefault="00436804" w:rsidP="00DC3B4B">
            <w:pPr>
              <w:jc w:val="both"/>
              <w:rPr>
                <w:sz w:val="20"/>
                <w:szCs w:val="20"/>
              </w:rPr>
            </w:pPr>
            <w:r>
              <w:rPr>
                <w:sz w:val="20"/>
                <w:szCs w:val="20"/>
              </w:rPr>
              <w:t>73.08.00</w:t>
            </w:r>
          </w:p>
        </w:tc>
        <w:tc>
          <w:tcPr>
            <w:tcW w:w="3827" w:type="dxa"/>
            <w:shd w:val="clear" w:color="auto" w:fill="C5E0B3" w:themeFill="accent6" w:themeFillTint="66"/>
          </w:tcPr>
          <w:p w14:paraId="2964E5D4" w14:textId="77777777" w:rsidR="00436804" w:rsidRDefault="00436804" w:rsidP="00DC3B4B">
            <w:pPr>
              <w:jc w:val="both"/>
              <w:rPr>
                <w:sz w:val="20"/>
                <w:szCs w:val="20"/>
              </w:rPr>
            </w:pPr>
            <w:r w:rsidRPr="00436804">
              <w:rPr>
                <w:sz w:val="20"/>
                <w:szCs w:val="20"/>
              </w:rPr>
              <w:t>Baltijas jūras valstu padomes Projektu atbalsta fonda īstenošana</w:t>
            </w:r>
          </w:p>
        </w:tc>
        <w:tc>
          <w:tcPr>
            <w:tcW w:w="1276" w:type="dxa"/>
            <w:shd w:val="clear" w:color="auto" w:fill="C5E0B3" w:themeFill="accent6" w:themeFillTint="66"/>
          </w:tcPr>
          <w:p w14:paraId="1AE67E0E" w14:textId="44C465D9" w:rsidR="002762DB" w:rsidRDefault="002762DB" w:rsidP="002762DB">
            <w:pPr>
              <w:jc w:val="both"/>
              <w:rPr>
                <w:rFonts w:ascii="TimesNewRoman" w:hAnsi="TimesNewRoman" w:cs="Arial"/>
                <w:sz w:val="20"/>
                <w:szCs w:val="20"/>
              </w:rPr>
            </w:pPr>
            <w:r>
              <w:rPr>
                <w:rFonts w:ascii="TimesNewRoman" w:hAnsi="TimesNewRoman" w:cs="Arial"/>
                <w:sz w:val="20"/>
                <w:szCs w:val="20"/>
              </w:rPr>
              <w:t>24 822</w:t>
            </w:r>
          </w:p>
          <w:p w14:paraId="1ED1BE8C" w14:textId="5CEF649E" w:rsidR="00436804" w:rsidRDefault="00436804" w:rsidP="00DC3B4B">
            <w:pPr>
              <w:jc w:val="both"/>
              <w:rPr>
                <w:sz w:val="20"/>
                <w:szCs w:val="20"/>
              </w:rPr>
            </w:pPr>
          </w:p>
        </w:tc>
        <w:tc>
          <w:tcPr>
            <w:tcW w:w="1275" w:type="dxa"/>
            <w:shd w:val="clear" w:color="auto" w:fill="C5E0B3" w:themeFill="accent6" w:themeFillTint="66"/>
          </w:tcPr>
          <w:p w14:paraId="79B48E1A" w14:textId="753F7D50" w:rsidR="002762DB" w:rsidRDefault="002762DB" w:rsidP="002762DB">
            <w:pPr>
              <w:jc w:val="both"/>
              <w:rPr>
                <w:rFonts w:ascii="TimesNewRoman" w:hAnsi="TimesNewRoman" w:cs="Arial"/>
                <w:sz w:val="20"/>
                <w:szCs w:val="20"/>
              </w:rPr>
            </w:pPr>
            <w:r>
              <w:rPr>
                <w:rFonts w:ascii="TimesNewRoman" w:hAnsi="TimesNewRoman" w:cs="Arial"/>
                <w:sz w:val="20"/>
                <w:szCs w:val="20"/>
              </w:rPr>
              <w:t>48 535</w:t>
            </w:r>
          </w:p>
          <w:p w14:paraId="6F87D41A" w14:textId="288A4E6D" w:rsidR="00436804" w:rsidRDefault="00436804" w:rsidP="00DC3B4B">
            <w:pPr>
              <w:jc w:val="both"/>
              <w:rPr>
                <w:sz w:val="20"/>
                <w:szCs w:val="20"/>
              </w:rPr>
            </w:pPr>
          </w:p>
        </w:tc>
        <w:tc>
          <w:tcPr>
            <w:tcW w:w="1411" w:type="dxa"/>
            <w:shd w:val="clear" w:color="auto" w:fill="C5E0B3" w:themeFill="accent6" w:themeFillTint="66"/>
          </w:tcPr>
          <w:p w14:paraId="0A9D6CF4" w14:textId="055F01D9" w:rsidR="002762DB" w:rsidRDefault="002762DB" w:rsidP="002762DB">
            <w:pPr>
              <w:jc w:val="both"/>
              <w:rPr>
                <w:rFonts w:ascii="TimesNewRoman" w:hAnsi="TimesNewRoman" w:cs="Arial"/>
                <w:sz w:val="20"/>
                <w:szCs w:val="20"/>
              </w:rPr>
            </w:pPr>
            <w:r>
              <w:rPr>
                <w:rFonts w:ascii="TimesNewRoman" w:hAnsi="TimesNewRoman" w:cs="Arial"/>
                <w:sz w:val="20"/>
                <w:szCs w:val="20"/>
              </w:rPr>
              <w:t>73 357</w:t>
            </w:r>
          </w:p>
          <w:p w14:paraId="48E0E214" w14:textId="7C7B7D7E" w:rsidR="00436804" w:rsidRPr="004B1999" w:rsidRDefault="00436804" w:rsidP="00DC3B4B">
            <w:pPr>
              <w:jc w:val="both"/>
              <w:rPr>
                <w:rFonts w:ascii="TimesNewRoman" w:hAnsi="TimesNewRoman" w:cs="Arial"/>
                <w:sz w:val="20"/>
                <w:szCs w:val="20"/>
              </w:rPr>
            </w:pPr>
          </w:p>
        </w:tc>
      </w:tr>
    </w:tbl>
    <w:p w14:paraId="2A0386FF" w14:textId="4E83C671" w:rsidR="007F3459" w:rsidRDefault="002762DB" w:rsidP="00DC3B4B">
      <w:pPr>
        <w:jc w:val="both"/>
        <w:rPr>
          <w:i/>
          <w:sz w:val="20"/>
          <w:szCs w:val="20"/>
        </w:rPr>
      </w:pPr>
      <w:r>
        <w:rPr>
          <w:noProof/>
          <w:lang w:eastAsia="lv-LV"/>
        </w:rPr>
        <w:drawing>
          <wp:inline distT="0" distB="0" distL="0" distR="0" wp14:anchorId="3060BAB6" wp14:editId="73C1B72E">
            <wp:extent cx="5939790" cy="1978660"/>
            <wp:effectExtent l="0" t="0" r="3810" b="254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677F4" w:rsidRPr="000D3656" w14:paraId="3BBB5E2E" w14:textId="77777777" w:rsidTr="002762DB">
        <w:tc>
          <w:tcPr>
            <w:tcW w:w="1570" w:type="dxa"/>
          </w:tcPr>
          <w:p w14:paraId="035BBF18" w14:textId="77777777" w:rsidR="00D677F4" w:rsidRPr="000D3656" w:rsidRDefault="00D677F4"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71BEB1E4" w14:textId="0F394D3D" w:rsidR="00D677F4" w:rsidRPr="00DA1844" w:rsidRDefault="00D677F4" w:rsidP="009F5D5A">
            <w:pPr>
              <w:tabs>
                <w:tab w:val="left" w:pos="993"/>
                <w:tab w:val="left" w:pos="1276"/>
              </w:tabs>
              <w:jc w:val="both"/>
              <w:rPr>
                <w:bCs/>
                <w:sz w:val="28"/>
                <w:szCs w:val="28"/>
              </w:rPr>
            </w:pPr>
            <w:r>
              <w:rPr>
                <w:sz w:val="20"/>
                <w:szCs w:val="20"/>
              </w:rPr>
              <w:t>8 322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677F4">
              <w:rPr>
                <w:sz w:val="20"/>
                <w:szCs w:val="20"/>
              </w:rPr>
              <w:t>lai nodrošinātu Baltijas jūras valstu padomes projekta „Ceļā uz pārdomātu, informētu un empātisku žurnālistiku jautājumos par cilvēku tirdzniecību” īstenošanu</w:t>
            </w:r>
            <w:r w:rsidRPr="00DA1844">
              <w:rPr>
                <w:sz w:val="20"/>
                <w:szCs w:val="20"/>
              </w:rPr>
              <w:t xml:space="preserve"> (ĀFP).</w:t>
            </w:r>
          </w:p>
        </w:tc>
      </w:tr>
      <w:tr w:rsidR="00B55D7E" w:rsidRPr="000D3656" w14:paraId="3D613037" w14:textId="77777777" w:rsidTr="002762DB">
        <w:tc>
          <w:tcPr>
            <w:tcW w:w="1570" w:type="dxa"/>
          </w:tcPr>
          <w:p w14:paraId="689C2AFA" w14:textId="77777777" w:rsidR="00B55D7E" w:rsidRPr="000D3656" w:rsidRDefault="00B55D7E" w:rsidP="00D500A0">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4A29B713" w14:textId="7D36CC30" w:rsidR="00B55D7E" w:rsidRPr="0021549C" w:rsidRDefault="00B55D7E" w:rsidP="00D500A0">
            <w:pPr>
              <w:jc w:val="both"/>
              <w:rPr>
                <w:color w:val="000000"/>
                <w:sz w:val="27"/>
                <w:szCs w:val="27"/>
              </w:rPr>
            </w:pPr>
            <w:r>
              <w:rPr>
                <w:sz w:val="20"/>
                <w:szCs w:val="20"/>
              </w:rPr>
              <w:t>4 888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F605C7">
              <w:rPr>
                <w:sz w:val="20"/>
                <w:szCs w:val="20"/>
              </w:rPr>
              <w:t xml:space="preserve"> </w:t>
            </w:r>
            <w:r w:rsidRPr="00B55D7E">
              <w:rPr>
                <w:sz w:val="20"/>
                <w:szCs w:val="20"/>
              </w:rPr>
              <w:t>citu ārvalstu finanšu palīdzības Baltijas jūras valstu padomes programmas projekta “Ceļā uz pārdomātu, informētu un empātisku žurnālistiku jautājumos par cilvēku tirdzniecību” īstenošanai (80.00.00 programma).</w:t>
            </w:r>
          </w:p>
        </w:tc>
      </w:tr>
      <w:tr w:rsidR="00BF726F" w:rsidRPr="000D3656" w14:paraId="4667A176" w14:textId="77777777" w:rsidTr="002762DB">
        <w:tc>
          <w:tcPr>
            <w:tcW w:w="1570" w:type="dxa"/>
          </w:tcPr>
          <w:p w14:paraId="4F0497D1" w14:textId="77777777" w:rsidR="00BF726F" w:rsidRPr="000D3656" w:rsidRDefault="00BF726F"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67125C31" w14:textId="2E21A326" w:rsidR="00BF726F" w:rsidRPr="002F0973" w:rsidRDefault="00BF726F" w:rsidP="004A33C2">
            <w:pPr>
              <w:jc w:val="both"/>
              <w:rPr>
                <w:sz w:val="20"/>
                <w:szCs w:val="20"/>
              </w:rPr>
            </w:pPr>
            <w:r>
              <w:rPr>
                <w:sz w:val="20"/>
                <w:szCs w:val="20"/>
              </w:rPr>
              <w:t>35 325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EB312E">
              <w:rPr>
                <w:sz w:val="20"/>
                <w:szCs w:val="20"/>
              </w:rPr>
              <w:t xml:space="preserve"> </w:t>
            </w:r>
            <w:r w:rsidRPr="00BF726F">
              <w:rPr>
                <w:sz w:val="20"/>
                <w:szCs w:val="20"/>
              </w:rPr>
              <w:t>lai nodrošinātu projekta „Kompetenču veidošana, palīdzības sniegšana un kriminālvajāšana darba ekspluatācijas gadījumos Baltijas jūras reģionā” īstenošanas turpināšanu</w:t>
            </w:r>
            <w:r w:rsidRPr="002F0973">
              <w:rPr>
                <w:sz w:val="20"/>
                <w:szCs w:val="20"/>
              </w:rPr>
              <w:t xml:space="preserve"> (ĀFP</w:t>
            </w:r>
            <w:r>
              <w:rPr>
                <w:sz w:val="20"/>
                <w:szCs w:val="20"/>
              </w:rPr>
              <w:t xml:space="preserve"> atlikumi</w:t>
            </w:r>
            <w:r w:rsidRPr="002F0973">
              <w:rPr>
                <w:sz w:val="20"/>
                <w:szCs w:val="20"/>
              </w:rPr>
              <w:t>).</w:t>
            </w:r>
          </w:p>
        </w:tc>
      </w:tr>
    </w:tbl>
    <w:p w14:paraId="3B141013" w14:textId="77777777" w:rsidR="00E73CAE" w:rsidRDefault="00E73CAE" w:rsidP="00DC3B4B">
      <w:pPr>
        <w:jc w:val="both"/>
        <w:rPr>
          <w:i/>
          <w:sz w:val="20"/>
          <w:szCs w:val="20"/>
        </w:rPr>
      </w:pPr>
    </w:p>
    <w:p w14:paraId="7E500783" w14:textId="303D9AD9" w:rsidR="008819B2" w:rsidRDefault="008819B2" w:rsidP="008819B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609FB" w14:paraId="644FD77E" w14:textId="77777777" w:rsidTr="00135547">
        <w:tc>
          <w:tcPr>
            <w:tcW w:w="1555" w:type="dxa"/>
            <w:shd w:val="clear" w:color="auto" w:fill="C5E0B3" w:themeFill="accent6" w:themeFillTint="66"/>
          </w:tcPr>
          <w:p w14:paraId="318D3DFE" w14:textId="77777777" w:rsidR="00D609FB" w:rsidRDefault="00D609FB" w:rsidP="00DC3B4B">
            <w:pPr>
              <w:jc w:val="both"/>
              <w:rPr>
                <w:sz w:val="20"/>
                <w:szCs w:val="20"/>
              </w:rPr>
            </w:pPr>
            <w:r>
              <w:rPr>
                <w:sz w:val="20"/>
                <w:szCs w:val="20"/>
              </w:rPr>
              <w:t>97.00.00</w:t>
            </w:r>
          </w:p>
        </w:tc>
        <w:tc>
          <w:tcPr>
            <w:tcW w:w="3827" w:type="dxa"/>
            <w:shd w:val="clear" w:color="auto" w:fill="C5E0B3" w:themeFill="accent6" w:themeFillTint="66"/>
          </w:tcPr>
          <w:p w14:paraId="129013DD" w14:textId="77777777" w:rsidR="00D609FB" w:rsidRDefault="00D609FB" w:rsidP="00DC3B4B">
            <w:pPr>
              <w:jc w:val="both"/>
              <w:rPr>
                <w:sz w:val="20"/>
                <w:szCs w:val="20"/>
              </w:rPr>
            </w:pPr>
            <w:r w:rsidRPr="00D609FB">
              <w:rPr>
                <w:sz w:val="20"/>
                <w:szCs w:val="20"/>
              </w:rPr>
              <w:t>Nozaru vadība un politikas plānošana</w:t>
            </w:r>
          </w:p>
        </w:tc>
        <w:tc>
          <w:tcPr>
            <w:tcW w:w="1276" w:type="dxa"/>
            <w:shd w:val="clear" w:color="auto" w:fill="C5E0B3" w:themeFill="accent6" w:themeFillTint="66"/>
          </w:tcPr>
          <w:p w14:paraId="3C56CFEA" w14:textId="63BB1F18" w:rsidR="00D609FB" w:rsidRPr="002762DB" w:rsidRDefault="002762DB" w:rsidP="00DC3B4B">
            <w:pPr>
              <w:jc w:val="both"/>
              <w:rPr>
                <w:rFonts w:ascii="TimesNewRoman" w:hAnsi="TimesNewRoman" w:cs="Arial"/>
                <w:sz w:val="20"/>
                <w:szCs w:val="20"/>
              </w:rPr>
            </w:pPr>
            <w:r>
              <w:rPr>
                <w:rFonts w:ascii="TimesNewRoman" w:hAnsi="TimesNewRoman" w:cs="Arial"/>
                <w:sz w:val="20"/>
                <w:szCs w:val="20"/>
              </w:rPr>
              <w:t>3 872 290</w:t>
            </w:r>
          </w:p>
        </w:tc>
        <w:tc>
          <w:tcPr>
            <w:tcW w:w="1275" w:type="dxa"/>
            <w:shd w:val="clear" w:color="auto" w:fill="C5E0B3" w:themeFill="accent6" w:themeFillTint="66"/>
          </w:tcPr>
          <w:p w14:paraId="7FCE6531" w14:textId="4DBCC09B" w:rsidR="00D609FB" w:rsidRDefault="002762DB" w:rsidP="004B1999">
            <w:pPr>
              <w:jc w:val="both"/>
              <w:rPr>
                <w:sz w:val="20"/>
                <w:szCs w:val="20"/>
              </w:rPr>
            </w:pPr>
            <w:r>
              <w:rPr>
                <w:sz w:val="20"/>
                <w:szCs w:val="20"/>
              </w:rPr>
              <w:t>0</w:t>
            </w:r>
          </w:p>
        </w:tc>
        <w:tc>
          <w:tcPr>
            <w:tcW w:w="1411" w:type="dxa"/>
            <w:shd w:val="clear" w:color="auto" w:fill="C5E0B3" w:themeFill="accent6" w:themeFillTint="66"/>
          </w:tcPr>
          <w:p w14:paraId="097B8FFF" w14:textId="2EA2B6AC" w:rsidR="00D609FB" w:rsidRPr="004B1999" w:rsidRDefault="002762DB" w:rsidP="00DC3B4B">
            <w:pPr>
              <w:jc w:val="both"/>
              <w:rPr>
                <w:rFonts w:ascii="TimesNewRoman" w:hAnsi="TimesNewRoman" w:cs="Arial"/>
                <w:sz w:val="20"/>
                <w:szCs w:val="20"/>
              </w:rPr>
            </w:pPr>
            <w:r>
              <w:rPr>
                <w:rFonts w:ascii="TimesNewRoman" w:hAnsi="TimesNewRoman" w:cs="Arial"/>
                <w:sz w:val="20"/>
                <w:szCs w:val="20"/>
              </w:rPr>
              <w:t>3 872 290</w:t>
            </w:r>
          </w:p>
        </w:tc>
      </w:tr>
    </w:tbl>
    <w:p w14:paraId="0FBB5E42" w14:textId="77777777" w:rsidR="008819B2" w:rsidRDefault="008819B2" w:rsidP="008819B2">
      <w:pPr>
        <w:jc w:val="both"/>
        <w:rPr>
          <w:i/>
          <w:sz w:val="20"/>
          <w:szCs w:val="20"/>
        </w:rPr>
      </w:pPr>
      <w:r>
        <w:rPr>
          <w:i/>
          <w:sz w:val="20"/>
          <w:szCs w:val="20"/>
        </w:rPr>
        <w:t>Pārskata periodā netika veiktas apropriācijas izmaiņas</w:t>
      </w:r>
    </w:p>
    <w:tbl>
      <w:tblPr>
        <w:tblStyle w:val="TableGrid"/>
        <w:tblW w:w="8397" w:type="dxa"/>
        <w:tblInd w:w="-20" w:type="dxa"/>
        <w:tblLook w:val="04A0" w:firstRow="1" w:lastRow="0" w:firstColumn="1" w:lastColumn="0" w:noHBand="0" w:noVBand="1"/>
      </w:tblPr>
      <w:tblGrid>
        <w:gridCol w:w="1586"/>
        <w:gridCol w:w="3485"/>
        <w:gridCol w:w="997"/>
        <w:gridCol w:w="1649"/>
        <w:gridCol w:w="1641"/>
        <w:gridCol w:w="6"/>
      </w:tblGrid>
      <w:tr w:rsidR="004609E2" w14:paraId="2E68F796" w14:textId="77777777" w:rsidTr="003F6F9B">
        <w:tc>
          <w:tcPr>
            <w:tcW w:w="866" w:type="dxa"/>
            <w:tcBorders>
              <w:bottom w:val="single" w:sz="4" w:space="0" w:color="auto"/>
            </w:tcBorders>
            <w:shd w:val="clear" w:color="auto" w:fill="C5E0B3" w:themeFill="accent6" w:themeFillTint="66"/>
          </w:tcPr>
          <w:p w14:paraId="660A4C5C" w14:textId="77777777" w:rsidR="004609E2" w:rsidRDefault="004609E2" w:rsidP="00DC3B4B">
            <w:pPr>
              <w:jc w:val="both"/>
              <w:rPr>
                <w:sz w:val="20"/>
                <w:szCs w:val="20"/>
              </w:rPr>
            </w:pPr>
            <w:r>
              <w:rPr>
                <w:sz w:val="20"/>
                <w:szCs w:val="20"/>
              </w:rPr>
              <w:t>99.00.00</w:t>
            </w:r>
          </w:p>
        </w:tc>
        <w:tc>
          <w:tcPr>
            <w:tcW w:w="3533" w:type="dxa"/>
            <w:tcBorders>
              <w:bottom w:val="single" w:sz="4" w:space="0" w:color="auto"/>
            </w:tcBorders>
            <w:shd w:val="clear" w:color="auto" w:fill="C5E0B3" w:themeFill="accent6" w:themeFillTint="66"/>
          </w:tcPr>
          <w:p w14:paraId="3420657A" w14:textId="77777777" w:rsidR="004609E2" w:rsidRDefault="004609E2" w:rsidP="00DC3B4B">
            <w:pPr>
              <w:jc w:val="both"/>
              <w:rPr>
                <w:sz w:val="20"/>
                <w:szCs w:val="20"/>
              </w:rPr>
            </w:pPr>
            <w:r>
              <w:rPr>
                <w:sz w:val="20"/>
                <w:szCs w:val="20"/>
              </w:rPr>
              <w:t>Līdzekļu neparedzētiem gadījumiem izlietojums</w:t>
            </w:r>
          </w:p>
        </w:tc>
        <w:tc>
          <w:tcPr>
            <w:tcW w:w="1085" w:type="dxa"/>
            <w:tcBorders>
              <w:bottom w:val="single" w:sz="4" w:space="0" w:color="auto"/>
            </w:tcBorders>
            <w:shd w:val="clear" w:color="auto" w:fill="C5E0B3" w:themeFill="accent6" w:themeFillTint="66"/>
          </w:tcPr>
          <w:p w14:paraId="59E1BD0E" w14:textId="1B6B6CD3" w:rsidR="004609E2" w:rsidRDefault="002762DB" w:rsidP="00DC3B4B">
            <w:pPr>
              <w:jc w:val="both"/>
              <w:rPr>
                <w:sz w:val="20"/>
                <w:szCs w:val="20"/>
              </w:rPr>
            </w:pPr>
            <w:r>
              <w:rPr>
                <w:sz w:val="20"/>
                <w:szCs w:val="20"/>
              </w:rPr>
              <w:t>0</w:t>
            </w:r>
          </w:p>
        </w:tc>
        <w:tc>
          <w:tcPr>
            <w:tcW w:w="1456" w:type="dxa"/>
            <w:tcBorders>
              <w:bottom w:val="single" w:sz="4" w:space="0" w:color="auto"/>
            </w:tcBorders>
            <w:shd w:val="clear" w:color="auto" w:fill="C5E0B3" w:themeFill="accent6" w:themeFillTint="66"/>
          </w:tcPr>
          <w:p w14:paraId="441EA3B8" w14:textId="4473C433" w:rsidR="004609E2" w:rsidRPr="00411A50" w:rsidRDefault="002762DB" w:rsidP="00DC3B4B">
            <w:pPr>
              <w:jc w:val="both"/>
              <w:rPr>
                <w:rFonts w:ascii="TimesNewRoman" w:hAnsi="TimesNewRoman" w:cs="Arial"/>
                <w:sz w:val="20"/>
                <w:szCs w:val="20"/>
              </w:rPr>
            </w:pPr>
            <w:r>
              <w:rPr>
                <w:rFonts w:ascii="TimesNewRoman" w:hAnsi="TimesNewRoman" w:cs="Arial"/>
                <w:sz w:val="20"/>
                <w:szCs w:val="20"/>
              </w:rPr>
              <w:t>2 385 205</w:t>
            </w:r>
          </w:p>
        </w:tc>
        <w:tc>
          <w:tcPr>
            <w:tcW w:w="1457" w:type="dxa"/>
            <w:gridSpan w:val="2"/>
            <w:tcBorders>
              <w:bottom w:val="single" w:sz="4" w:space="0" w:color="auto"/>
            </w:tcBorders>
            <w:shd w:val="clear" w:color="auto" w:fill="C5E0B3" w:themeFill="accent6" w:themeFillTint="66"/>
          </w:tcPr>
          <w:p w14:paraId="667B9751" w14:textId="635DC083" w:rsidR="004609E2" w:rsidRDefault="002762DB" w:rsidP="00DC3B4B">
            <w:pPr>
              <w:jc w:val="both"/>
              <w:rPr>
                <w:sz w:val="20"/>
                <w:szCs w:val="20"/>
              </w:rPr>
            </w:pPr>
            <w:r>
              <w:rPr>
                <w:rFonts w:ascii="TimesNewRoman" w:hAnsi="TimesNewRoman" w:cs="Arial"/>
                <w:sz w:val="20"/>
                <w:szCs w:val="20"/>
              </w:rPr>
              <w:t>2 385 205</w:t>
            </w:r>
          </w:p>
        </w:tc>
      </w:tr>
      <w:tr w:rsidR="00153BC7" w14:paraId="6B85748F" w14:textId="77777777" w:rsidTr="003F6F9B">
        <w:trPr>
          <w:gridAfter w:val="1"/>
          <w:wAfter w:w="7" w:type="dxa"/>
        </w:trPr>
        <w:tc>
          <w:tcPr>
            <w:tcW w:w="8390" w:type="dxa"/>
            <w:gridSpan w:val="5"/>
            <w:tcBorders>
              <w:top w:val="single" w:sz="4" w:space="0" w:color="auto"/>
              <w:left w:val="nil"/>
              <w:bottom w:val="nil"/>
              <w:right w:val="nil"/>
            </w:tcBorders>
            <w:shd w:val="clear" w:color="auto" w:fill="auto"/>
          </w:tcPr>
          <w:p w14:paraId="0BEF0452" w14:textId="4574B094" w:rsidR="00153BC7" w:rsidRPr="00153BC7" w:rsidRDefault="002762DB" w:rsidP="00153BC7">
            <w:pPr>
              <w:tabs>
                <w:tab w:val="left" w:pos="0"/>
              </w:tabs>
              <w:rPr>
                <w:i/>
                <w:noProof/>
                <w:sz w:val="20"/>
                <w:szCs w:val="20"/>
                <w:lang w:eastAsia="lv-LV"/>
              </w:rPr>
            </w:pPr>
            <w:r>
              <w:rPr>
                <w:noProof/>
                <w:lang w:eastAsia="lv-LV"/>
              </w:rPr>
              <w:drawing>
                <wp:inline distT="0" distB="0" distL="0" distR="0" wp14:anchorId="28A6FDD3" wp14:editId="699D4AF8">
                  <wp:extent cx="5939790" cy="1978660"/>
                  <wp:effectExtent l="0" t="0" r="3810" b="254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r w:rsidR="00D0338A" w:rsidRPr="000D3656" w14:paraId="00D8FEF1" w14:textId="77777777" w:rsidTr="003F6F9B">
        <w:tc>
          <w:tcPr>
            <w:tcW w:w="866" w:type="dxa"/>
            <w:tcBorders>
              <w:top w:val="nil"/>
              <w:left w:val="nil"/>
              <w:bottom w:val="nil"/>
              <w:right w:val="nil"/>
            </w:tcBorders>
          </w:tcPr>
          <w:p w14:paraId="0DEE4205" w14:textId="77777777" w:rsidR="00D0338A" w:rsidRPr="000D3656" w:rsidRDefault="00D0338A" w:rsidP="00DC6600">
            <w:pPr>
              <w:tabs>
                <w:tab w:val="left" w:pos="0"/>
              </w:tabs>
              <w:jc w:val="both"/>
              <w:rPr>
                <w:sz w:val="20"/>
                <w:szCs w:val="20"/>
              </w:rPr>
            </w:pPr>
            <w:bookmarkStart w:id="29" w:name="_Toc479760146"/>
            <w:r w:rsidRPr="000D3656">
              <w:rPr>
                <w:sz w:val="20"/>
                <w:szCs w:val="20"/>
              </w:rPr>
              <w:t xml:space="preserve">FM </w:t>
            </w:r>
            <w:r>
              <w:rPr>
                <w:sz w:val="20"/>
                <w:szCs w:val="20"/>
              </w:rPr>
              <w:t>22.01.2021 rīk.Nr.33</w:t>
            </w:r>
          </w:p>
        </w:tc>
        <w:tc>
          <w:tcPr>
            <w:tcW w:w="7531" w:type="dxa"/>
            <w:gridSpan w:val="5"/>
            <w:tcBorders>
              <w:top w:val="nil"/>
              <w:left w:val="nil"/>
              <w:bottom w:val="nil"/>
              <w:right w:val="nil"/>
            </w:tcBorders>
          </w:tcPr>
          <w:p w14:paraId="08675FF5" w14:textId="07E17770" w:rsidR="00D0338A" w:rsidRPr="00D0338A" w:rsidRDefault="00D0338A" w:rsidP="00DC6600">
            <w:pPr>
              <w:jc w:val="both"/>
              <w:rPr>
                <w:sz w:val="20"/>
                <w:szCs w:val="20"/>
              </w:rPr>
            </w:pPr>
            <w:r>
              <w:rPr>
                <w:sz w:val="20"/>
                <w:szCs w:val="20"/>
              </w:rPr>
              <w:t>94 959</w:t>
            </w:r>
            <w:r w:rsidRPr="000D3656">
              <w:rPr>
                <w:sz w:val="20"/>
                <w:szCs w:val="20"/>
              </w:rPr>
              <w:t xml:space="preserve"> </w:t>
            </w:r>
            <w:r w:rsidRPr="00D0338A">
              <w:rPr>
                <w:i/>
                <w:iCs/>
                <w:sz w:val="20"/>
                <w:szCs w:val="20"/>
              </w:rPr>
              <w:t>euro</w:t>
            </w:r>
            <w:r w:rsidRPr="000D3656">
              <w:rPr>
                <w:sz w:val="20"/>
                <w:szCs w:val="20"/>
              </w:rPr>
              <w:t xml:space="preserve"> apmēr</w:t>
            </w:r>
            <w:r>
              <w:rPr>
                <w:sz w:val="20"/>
                <w:szCs w:val="20"/>
              </w:rPr>
              <w:t xml:space="preserve">ā palielināti izdevumi, </w:t>
            </w:r>
            <w:r w:rsidRPr="00D0338A">
              <w:rPr>
                <w:sz w:val="20"/>
                <w:szCs w:val="20"/>
              </w:rPr>
              <w:t>lai izpildītu Administratīvās apgabaltiesas 2020.gada 10.marta spriedumu lietā Nr. A420525913.</w:t>
            </w:r>
          </w:p>
        </w:tc>
      </w:tr>
      <w:tr w:rsidR="008446C5" w:rsidRPr="000D3656" w14:paraId="6ECC8A2E" w14:textId="77777777" w:rsidTr="003F6F9B">
        <w:tc>
          <w:tcPr>
            <w:tcW w:w="866" w:type="dxa"/>
            <w:tcBorders>
              <w:top w:val="nil"/>
              <w:left w:val="nil"/>
              <w:bottom w:val="nil"/>
              <w:right w:val="nil"/>
            </w:tcBorders>
          </w:tcPr>
          <w:p w14:paraId="11A5EFF2" w14:textId="77777777" w:rsidR="008446C5" w:rsidRPr="000D3656" w:rsidRDefault="008446C5" w:rsidP="007C4440">
            <w:pPr>
              <w:tabs>
                <w:tab w:val="left" w:pos="0"/>
              </w:tabs>
              <w:jc w:val="both"/>
              <w:rPr>
                <w:sz w:val="20"/>
                <w:szCs w:val="20"/>
              </w:rPr>
            </w:pPr>
            <w:r w:rsidRPr="000D3656">
              <w:rPr>
                <w:sz w:val="20"/>
                <w:szCs w:val="20"/>
              </w:rPr>
              <w:t xml:space="preserve">FM </w:t>
            </w:r>
            <w:r>
              <w:rPr>
                <w:sz w:val="20"/>
                <w:szCs w:val="20"/>
              </w:rPr>
              <w:t>15.02.2021 rīk.Nr.88</w:t>
            </w:r>
          </w:p>
        </w:tc>
        <w:tc>
          <w:tcPr>
            <w:tcW w:w="7531" w:type="dxa"/>
            <w:gridSpan w:val="5"/>
            <w:tcBorders>
              <w:top w:val="nil"/>
              <w:left w:val="nil"/>
              <w:bottom w:val="nil"/>
              <w:right w:val="nil"/>
            </w:tcBorders>
          </w:tcPr>
          <w:p w14:paraId="70B3C091" w14:textId="77777777" w:rsidR="008446C5" w:rsidRPr="008446C5" w:rsidRDefault="008446C5" w:rsidP="008446C5">
            <w:pPr>
              <w:jc w:val="both"/>
              <w:rPr>
                <w:sz w:val="20"/>
                <w:szCs w:val="20"/>
              </w:rPr>
            </w:pPr>
            <w:r>
              <w:rPr>
                <w:sz w:val="20"/>
                <w:szCs w:val="20"/>
              </w:rPr>
              <w:t>1 062 893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8446C5">
              <w:rPr>
                <w:sz w:val="20"/>
                <w:szCs w:val="20"/>
              </w:rPr>
              <w:t>lai segtu izdevumus, kas saistīti ar Iekšlietu ministrijas padotības iestāžu amatpersonu ar speciālajām dienesta pakāpēm (turpmāk – amatpersona) virsstundu darbu (samaksa par dienesta pienākumu izpildi virs noteiktā dienesta pienākumu izpildes laika) ārkārtas uzdevumu veikšanai Covid-19 izplatības ierobežošanai atbilstoši faktiskajam virsstundu apjomam laikposmā no 2020. gada 1. oktobra līdz 2020. gada 31. decembrim, tai skaitā par iedzīvotāju pārvietošanās aizlieguma ievērošanas uzraudzību 2020. gada 30. decembrī un 31. decembrī, kā arī izdevumus, kas saistīti ar piemaksu amatpersonām par darbu paaugstināta riska un slodzes apstākļos sabiedrības veselības apdraudējuma situācijā saistībā ar Covid-19 uzliesmojumu un seku novēršanu laikposmā no 2020. gada 1. decembra līdz 2020. gada 31. decembrim, no tiem:</w:t>
            </w:r>
          </w:p>
          <w:p w14:paraId="3AEF623A" w14:textId="79742833" w:rsidR="008446C5" w:rsidRPr="008446C5" w:rsidRDefault="008446C5" w:rsidP="008446C5">
            <w:pPr>
              <w:jc w:val="both"/>
              <w:rPr>
                <w:sz w:val="20"/>
                <w:szCs w:val="20"/>
              </w:rPr>
            </w:pPr>
            <w:r w:rsidRPr="008446C5">
              <w:rPr>
                <w:sz w:val="20"/>
                <w:szCs w:val="20"/>
              </w:rPr>
              <w:t>1. Valsts policijai – 748 953 </w:t>
            </w:r>
            <w:r w:rsidRPr="008446C5">
              <w:rPr>
                <w:i/>
                <w:sz w:val="20"/>
                <w:szCs w:val="20"/>
              </w:rPr>
              <w:t>euro</w:t>
            </w:r>
            <w:r w:rsidRPr="008446C5">
              <w:rPr>
                <w:sz w:val="20"/>
                <w:szCs w:val="20"/>
              </w:rPr>
              <w:t>;</w:t>
            </w:r>
          </w:p>
          <w:p w14:paraId="0C98261D" w14:textId="2F6313CD" w:rsidR="008446C5" w:rsidRPr="008446C5" w:rsidRDefault="008446C5" w:rsidP="008446C5">
            <w:pPr>
              <w:jc w:val="both"/>
              <w:rPr>
                <w:sz w:val="20"/>
                <w:szCs w:val="20"/>
              </w:rPr>
            </w:pPr>
            <w:r w:rsidRPr="008446C5">
              <w:rPr>
                <w:sz w:val="20"/>
                <w:szCs w:val="20"/>
              </w:rPr>
              <w:t xml:space="preserve">2. Valsts policijas koledžai – 6 143 </w:t>
            </w:r>
            <w:r w:rsidRPr="008446C5">
              <w:rPr>
                <w:i/>
                <w:sz w:val="20"/>
                <w:szCs w:val="20"/>
              </w:rPr>
              <w:t>euro</w:t>
            </w:r>
            <w:r w:rsidRPr="008446C5">
              <w:rPr>
                <w:sz w:val="20"/>
                <w:szCs w:val="20"/>
              </w:rPr>
              <w:t>;</w:t>
            </w:r>
          </w:p>
          <w:p w14:paraId="43FACE3F" w14:textId="0B06EA37" w:rsidR="008446C5" w:rsidRPr="008446C5" w:rsidRDefault="008446C5" w:rsidP="008446C5">
            <w:pPr>
              <w:jc w:val="both"/>
              <w:rPr>
                <w:sz w:val="20"/>
                <w:szCs w:val="20"/>
              </w:rPr>
            </w:pPr>
            <w:r w:rsidRPr="008446C5">
              <w:rPr>
                <w:sz w:val="20"/>
                <w:szCs w:val="20"/>
              </w:rPr>
              <w:t xml:space="preserve">3. Valsts robežsardzei – 307 256 </w:t>
            </w:r>
            <w:r w:rsidRPr="008446C5">
              <w:rPr>
                <w:i/>
                <w:sz w:val="20"/>
                <w:szCs w:val="20"/>
              </w:rPr>
              <w:t>euro</w:t>
            </w:r>
            <w:r w:rsidRPr="008446C5">
              <w:rPr>
                <w:sz w:val="20"/>
                <w:szCs w:val="20"/>
              </w:rPr>
              <w:t xml:space="preserve">; </w:t>
            </w:r>
          </w:p>
          <w:p w14:paraId="25F2CDC3" w14:textId="5C23983A" w:rsidR="008446C5" w:rsidRPr="008446C5" w:rsidRDefault="008446C5" w:rsidP="008446C5">
            <w:pPr>
              <w:jc w:val="both"/>
              <w:rPr>
                <w:iCs/>
                <w:szCs w:val="24"/>
                <w:lang w:eastAsia="lv-LV"/>
              </w:rPr>
            </w:pPr>
            <w:r w:rsidRPr="008446C5">
              <w:rPr>
                <w:sz w:val="20"/>
                <w:szCs w:val="20"/>
              </w:rPr>
              <w:t xml:space="preserve">4. Valsts robežsardzes koledžai – 541 </w:t>
            </w:r>
            <w:r w:rsidRPr="008446C5">
              <w:rPr>
                <w:i/>
                <w:sz w:val="20"/>
                <w:szCs w:val="20"/>
              </w:rPr>
              <w:t>euro</w:t>
            </w:r>
            <w:r w:rsidRPr="008446C5">
              <w:rPr>
                <w:sz w:val="20"/>
                <w:szCs w:val="20"/>
              </w:rPr>
              <w:t>.</w:t>
            </w:r>
          </w:p>
        </w:tc>
      </w:tr>
      <w:tr w:rsidR="00907812" w:rsidRPr="000D3656" w14:paraId="22AD2460" w14:textId="77777777" w:rsidTr="003F6F9B">
        <w:tc>
          <w:tcPr>
            <w:tcW w:w="866" w:type="dxa"/>
            <w:tcBorders>
              <w:top w:val="nil"/>
              <w:left w:val="nil"/>
              <w:bottom w:val="nil"/>
              <w:right w:val="nil"/>
            </w:tcBorders>
          </w:tcPr>
          <w:p w14:paraId="4E5F1554" w14:textId="77777777" w:rsidR="00907812" w:rsidRPr="000D3656" w:rsidRDefault="00907812" w:rsidP="006A408B">
            <w:pPr>
              <w:tabs>
                <w:tab w:val="left" w:pos="0"/>
              </w:tabs>
              <w:jc w:val="both"/>
              <w:rPr>
                <w:sz w:val="20"/>
                <w:szCs w:val="20"/>
              </w:rPr>
            </w:pPr>
            <w:r w:rsidRPr="000D3656">
              <w:rPr>
                <w:sz w:val="20"/>
                <w:szCs w:val="20"/>
              </w:rPr>
              <w:t xml:space="preserve">FM </w:t>
            </w:r>
            <w:r>
              <w:rPr>
                <w:sz w:val="20"/>
                <w:szCs w:val="20"/>
              </w:rPr>
              <w:t>10.03.2021 rīk.Nr.140</w:t>
            </w:r>
          </w:p>
        </w:tc>
        <w:tc>
          <w:tcPr>
            <w:tcW w:w="7531" w:type="dxa"/>
            <w:gridSpan w:val="5"/>
            <w:tcBorders>
              <w:top w:val="nil"/>
              <w:left w:val="nil"/>
              <w:bottom w:val="nil"/>
              <w:right w:val="nil"/>
            </w:tcBorders>
          </w:tcPr>
          <w:p w14:paraId="0BFB79CD" w14:textId="77777777" w:rsidR="00907812" w:rsidRPr="00907812" w:rsidRDefault="00907812" w:rsidP="00907812">
            <w:pPr>
              <w:jc w:val="both"/>
              <w:rPr>
                <w:sz w:val="20"/>
                <w:szCs w:val="20"/>
              </w:rPr>
            </w:pPr>
            <w:r>
              <w:rPr>
                <w:sz w:val="20"/>
                <w:szCs w:val="20"/>
              </w:rPr>
              <w:t>1 141 291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907812">
              <w:rPr>
                <w:sz w:val="20"/>
                <w:szCs w:val="20"/>
              </w:rPr>
              <w:t>lai segtu izdevumus, kas saistīti ar piemaksu Iekšlietu ministrijas padotības iestāžu amatpersonām ar speciālajām dienesta pakāpēm par darbu paaugstināta riska un slodzes apstākļos sabiedrības veselības apdraudējuma situācijā saistībā ar Covid-19 uzliesmojumu un seku novēršanu laikposmā no 2021. gada 1. janvāra līdz 2021. gada 31. janvārim, no tiem:</w:t>
            </w:r>
          </w:p>
          <w:p w14:paraId="497C6299" w14:textId="638CF21C" w:rsidR="00907812" w:rsidRPr="00907812" w:rsidRDefault="00907812" w:rsidP="00907812">
            <w:pPr>
              <w:jc w:val="both"/>
              <w:rPr>
                <w:sz w:val="20"/>
                <w:szCs w:val="20"/>
              </w:rPr>
            </w:pPr>
            <w:r w:rsidRPr="00907812">
              <w:rPr>
                <w:sz w:val="20"/>
                <w:szCs w:val="20"/>
              </w:rPr>
              <w:t xml:space="preserve">1. Valsts policijai – 783 325 </w:t>
            </w:r>
            <w:r w:rsidRPr="00907812">
              <w:rPr>
                <w:i/>
                <w:sz w:val="20"/>
                <w:szCs w:val="20"/>
              </w:rPr>
              <w:t>euro</w:t>
            </w:r>
            <w:r w:rsidRPr="00907812">
              <w:rPr>
                <w:sz w:val="20"/>
                <w:szCs w:val="20"/>
              </w:rPr>
              <w:t>;</w:t>
            </w:r>
          </w:p>
          <w:p w14:paraId="43DF591B" w14:textId="0DA1B1E8" w:rsidR="00907812" w:rsidRPr="00907812" w:rsidRDefault="00907812" w:rsidP="00907812">
            <w:pPr>
              <w:jc w:val="both"/>
              <w:rPr>
                <w:sz w:val="20"/>
                <w:szCs w:val="20"/>
              </w:rPr>
            </w:pPr>
            <w:r w:rsidRPr="00907812">
              <w:rPr>
                <w:sz w:val="20"/>
                <w:szCs w:val="20"/>
              </w:rPr>
              <w:t xml:space="preserve">2. Valsts policijas koledžai – 18 372 </w:t>
            </w:r>
            <w:r w:rsidRPr="00907812">
              <w:rPr>
                <w:i/>
                <w:sz w:val="20"/>
                <w:szCs w:val="20"/>
              </w:rPr>
              <w:t>euro</w:t>
            </w:r>
            <w:r w:rsidRPr="00907812">
              <w:rPr>
                <w:sz w:val="20"/>
                <w:szCs w:val="20"/>
              </w:rPr>
              <w:t>;</w:t>
            </w:r>
          </w:p>
          <w:p w14:paraId="6A6A2C42" w14:textId="23F807B4" w:rsidR="00907812" w:rsidRPr="00907812" w:rsidRDefault="00907812" w:rsidP="00907812">
            <w:pPr>
              <w:jc w:val="both"/>
              <w:rPr>
                <w:sz w:val="20"/>
                <w:szCs w:val="20"/>
              </w:rPr>
            </w:pPr>
            <w:r w:rsidRPr="00907812">
              <w:rPr>
                <w:sz w:val="20"/>
                <w:szCs w:val="20"/>
              </w:rPr>
              <w:t xml:space="preserve">3. Valsts robežsardzei – 333 963 </w:t>
            </w:r>
            <w:r w:rsidRPr="00907812">
              <w:rPr>
                <w:i/>
                <w:sz w:val="20"/>
                <w:szCs w:val="20"/>
              </w:rPr>
              <w:t>euro</w:t>
            </w:r>
            <w:r w:rsidRPr="00907812">
              <w:rPr>
                <w:sz w:val="20"/>
                <w:szCs w:val="20"/>
              </w:rPr>
              <w:t xml:space="preserve">; </w:t>
            </w:r>
          </w:p>
          <w:p w14:paraId="30C2225D" w14:textId="6BA42AC6" w:rsidR="00907812" w:rsidRPr="00907812" w:rsidRDefault="00907812" w:rsidP="00907812">
            <w:pPr>
              <w:jc w:val="both"/>
              <w:rPr>
                <w:sz w:val="27"/>
                <w:szCs w:val="27"/>
                <w:lang w:eastAsia="lv-LV"/>
              </w:rPr>
            </w:pPr>
            <w:r w:rsidRPr="00907812">
              <w:rPr>
                <w:sz w:val="20"/>
                <w:szCs w:val="20"/>
              </w:rPr>
              <w:t xml:space="preserve">4. Valsts robežsardzes koledžai – 5 631 </w:t>
            </w:r>
            <w:r w:rsidRPr="00907812">
              <w:rPr>
                <w:i/>
                <w:sz w:val="20"/>
                <w:szCs w:val="20"/>
              </w:rPr>
              <w:t>euro</w:t>
            </w:r>
            <w:r w:rsidRPr="00907812">
              <w:rPr>
                <w:sz w:val="20"/>
                <w:szCs w:val="20"/>
              </w:rPr>
              <w:t>.</w:t>
            </w:r>
          </w:p>
        </w:tc>
      </w:tr>
      <w:tr w:rsidR="007F35A3" w:rsidRPr="000D3656" w14:paraId="623B7ABB" w14:textId="77777777" w:rsidTr="003F6F9B">
        <w:tc>
          <w:tcPr>
            <w:tcW w:w="866" w:type="dxa"/>
            <w:tcBorders>
              <w:top w:val="nil"/>
              <w:left w:val="nil"/>
              <w:bottom w:val="nil"/>
              <w:right w:val="nil"/>
            </w:tcBorders>
          </w:tcPr>
          <w:p w14:paraId="6A9B31FE" w14:textId="77777777" w:rsidR="007F35A3" w:rsidRPr="000D3656" w:rsidRDefault="007F35A3" w:rsidP="00825B02">
            <w:pPr>
              <w:tabs>
                <w:tab w:val="left" w:pos="0"/>
              </w:tabs>
              <w:jc w:val="both"/>
              <w:rPr>
                <w:sz w:val="20"/>
                <w:szCs w:val="20"/>
              </w:rPr>
            </w:pPr>
            <w:r w:rsidRPr="000D3656">
              <w:rPr>
                <w:sz w:val="20"/>
                <w:szCs w:val="20"/>
              </w:rPr>
              <w:t xml:space="preserve">FM </w:t>
            </w:r>
            <w:r>
              <w:rPr>
                <w:sz w:val="20"/>
                <w:szCs w:val="20"/>
              </w:rPr>
              <w:t>26.03.2021 rīk.Nr.177</w:t>
            </w:r>
          </w:p>
        </w:tc>
        <w:tc>
          <w:tcPr>
            <w:tcW w:w="7531" w:type="dxa"/>
            <w:gridSpan w:val="5"/>
            <w:tcBorders>
              <w:top w:val="nil"/>
              <w:left w:val="nil"/>
              <w:bottom w:val="nil"/>
              <w:right w:val="nil"/>
            </w:tcBorders>
          </w:tcPr>
          <w:p w14:paraId="5ED9BD2E" w14:textId="0A477C9F" w:rsidR="007F35A3" w:rsidRPr="00E53B81" w:rsidRDefault="007F35A3" w:rsidP="007F35A3">
            <w:pPr>
              <w:autoSpaceDE w:val="0"/>
              <w:autoSpaceDN w:val="0"/>
              <w:jc w:val="both"/>
              <w:rPr>
                <w:sz w:val="26"/>
                <w:szCs w:val="26"/>
              </w:rPr>
            </w:pPr>
            <w:r>
              <w:rPr>
                <w:sz w:val="20"/>
                <w:szCs w:val="20"/>
              </w:rPr>
              <w:t>86 062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F35A3">
              <w:rPr>
                <w:sz w:val="20"/>
                <w:szCs w:val="20"/>
              </w:rPr>
              <w:t>lai nodrošinātu Valsts policijas un Valsts robežsardzes amatpersonu ar speciālajām dienesta pakāpēm uzturēšanos Eiropas Savienības novērošanas misijā Gruzijā (EUMM Georgia).</w:t>
            </w:r>
          </w:p>
        </w:tc>
      </w:tr>
    </w:tbl>
    <w:p w14:paraId="79D589AE" w14:textId="3CC37536" w:rsidR="00AE62AC" w:rsidRDefault="00AE62AC" w:rsidP="00DC3B4B">
      <w:pPr>
        <w:jc w:val="both"/>
        <w:rPr>
          <w:rFonts w:cs="Times New Roman"/>
          <w:b/>
          <w:sz w:val="28"/>
          <w:szCs w:val="28"/>
        </w:rPr>
      </w:pPr>
    </w:p>
    <w:p w14:paraId="724446A0" w14:textId="77777777" w:rsidR="007F3459" w:rsidRDefault="007F3459" w:rsidP="00DC3B4B">
      <w:pPr>
        <w:jc w:val="both"/>
        <w:rPr>
          <w:rFonts w:eastAsiaTheme="majorEastAsia" w:cs="Times New Roman"/>
          <w:b/>
          <w:sz w:val="28"/>
          <w:szCs w:val="28"/>
        </w:rPr>
      </w:pPr>
      <w:r>
        <w:rPr>
          <w:rFonts w:cs="Times New Roman"/>
          <w:b/>
          <w:sz w:val="28"/>
          <w:szCs w:val="28"/>
        </w:rPr>
        <w:br w:type="page"/>
      </w:r>
    </w:p>
    <w:p w14:paraId="40566914" w14:textId="77777777" w:rsidR="00345A34" w:rsidRPr="0039433A" w:rsidRDefault="00345A34" w:rsidP="00DC3B4B">
      <w:pPr>
        <w:pStyle w:val="Heading1"/>
        <w:spacing w:before="0"/>
        <w:jc w:val="both"/>
        <w:rPr>
          <w:rFonts w:ascii="Times New Roman" w:hAnsi="Times New Roman" w:cs="Times New Roman"/>
          <w:b/>
          <w:color w:val="auto"/>
          <w:sz w:val="28"/>
          <w:szCs w:val="28"/>
        </w:rPr>
      </w:pPr>
      <w:bookmarkStart w:id="30" w:name="_Izglītības_un_zinātnes_1"/>
      <w:bookmarkEnd w:id="30"/>
      <w:r w:rsidRPr="0039433A">
        <w:rPr>
          <w:rFonts w:ascii="Times New Roman" w:hAnsi="Times New Roman" w:cs="Times New Roman"/>
          <w:b/>
          <w:color w:val="auto"/>
          <w:sz w:val="28"/>
          <w:szCs w:val="28"/>
        </w:rPr>
        <w:lastRenderedPageBreak/>
        <w:t>Izglītības un zinātnes ministrija</w:t>
      </w:r>
      <w:bookmarkEnd w:id="29"/>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45A34" w14:paraId="5227A6CA" w14:textId="77777777" w:rsidTr="00396AD1">
        <w:tc>
          <w:tcPr>
            <w:tcW w:w="1584" w:type="dxa"/>
          </w:tcPr>
          <w:p w14:paraId="4E09EEF8" w14:textId="77777777" w:rsidR="00345A34" w:rsidRPr="00FE5AE6" w:rsidRDefault="00345A34" w:rsidP="00DC3B4B">
            <w:pPr>
              <w:jc w:val="both"/>
              <w:rPr>
                <w:b/>
                <w:sz w:val="20"/>
                <w:szCs w:val="20"/>
              </w:rPr>
            </w:pPr>
            <w:r w:rsidRPr="00FE5AE6">
              <w:rPr>
                <w:b/>
                <w:sz w:val="20"/>
                <w:szCs w:val="20"/>
              </w:rPr>
              <w:t>Kods/FM rīk.dat.un Nr.</w:t>
            </w:r>
          </w:p>
        </w:tc>
        <w:tc>
          <w:tcPr>
            <w:tcW w:w="3798" w:type="dxa"/>
          </w:tcPr>
          <w:p w14:paraId="6E217D9A" w14:textId="77777777" w:rsidR="00345A34" w:rsidRPr="00FE5AE6" w:rsidRDefault="00345A34" w:rsidP="00DC3B4B">
            <w:pPr>
              <w:jc w:val="both"/>
              <w:rPr>
                <w:b/>
                <w:sz w:val="20"/>
                <w:szCs w:val="20"/>
              </w:rPr>
            </w:pPr>
            <w:r w:rsidRPr="00FE5AE6">
              <w:rPr>
                <w:b/>
                <w:sz w:val="20"/>
                <w:szCs w:val="20"/>
              </w:rPr>
              <w:t>Programmas/apakšprogrammas nosaukums</w:t>
            </w:r>
          </w:p>
        </w:tc>
        <w:tc>
          <w:tcPr>
            <w:tcW w:w="1276" w:type="dxa"/>
          </w:tcPr>
          <w:p w14:paraId="15DC7129" w14:textId="19EC3A15" w:rsidR="00345A34" w:rsidRPr="00FE5AE6" w:rsidRDefault="002F445B" w:rsidP="00DC3B4B">
            <w:pPr>
              <w:jc w:val="both"/>
              <w:rPr>
                <w:b/>
                <w:sz w:val="20"/>
                <w:szCs w:val="20"/>
              </w:rPr>
            </w:pPr>
            <w:r>
              <w:rPr>
                <w:b/>
                <w:sz w:val="20"/>
                <w:szCs w:val="20"/>
              </w:rPr>
              <w:t>202</w:t>
            </w:r>
            <w:r w:rsidR="000C7A94">
              <w:rPr>
                <w:b/>
                <w:sz w:val="20"/>
                <w:szCs w:val="20"/>
              </w:rPr>
              <w:t>1</w:t>
            </w:r>
            <w:r w:rsidR="00345A34" w:rsidRPr="00FE5AE6">
              <w:rPr>
                <w:b/>
                <w:sz w:val="20"/>
                <w:szCs w:val="20"/>
              </w:rPr>
              <w:t>.gada plāns</w:t>
            </w:r>
          </w:p>
        </w:tc>
        <w:tc>
          <w:tcPr>
            <w:tcW w:w="1275" w:type="dxa"/>
          </w:tcPr>
          <w:p w14:paraId="44EE013E" w14:textId="4FA4FBE2" w:rsidR="00345A34" w:rsidRPr="00FE5AE6" w:rsidRDefault="00345A34" w:rsidP="00DC3B4B">
            <w:pPr>
              <w:jc w:val="both"/>
              <w:rPr>
                <w:b/>
                <w:sz w:val="20"/>
                <w:szCs w:val="20"/>
              </w:rPr>
            </w:pPr>
            <w:r w:rsidRPr="00FE5AE6">
              <w:rPr>
                <w:b/>
                <w:sz w:val="20"/>
                <w:szCs w:val="20"/>
              </w:rPr>
              <w:t xml:space="preserve">Izmaiņas uz </w:t>
            </w:r>
            <w:r w:rsidR="00536E48">
              <w:rPr>
                <w:b/>
                <w:sz w:val="20"/>
                <w:szCs w:val="20"/>
              </w:rPr>
              <w:t>3</w:t>
            </w:r>
            <w:r w:rsidR="00ED3A99">
              <w:rPr>
                <w:b/>
                <w:sz w:val="20"/>
                <w:szCs w:val="20"/>
              </w:rPr>
              <w:t>1</w:t>
            </w:r>
            <w:r w:rsidR="00536E48">
              <w:rPr>
                <w:b/>
                <w:sz w:val="20"/>
                <w:szCs w:val="20"/>
              </w:rPr>
              <w:t>.</w:t>
            </w:r>
            <w:r w:rsidR="000C7A94">
              <w:rPr>
                <w:b/>
                <w:sz w:val="20"/>
                <w:szCs w:val="20"/>
              </w:rPr>
              <w:t>03</w:t>
            </w:r>
            <w:r w:rsidRPr="00FE5AE6">
              <w:rPr>
                <w:b/>
                <w:sz w:val="20"/>
                <w:szCs w:val="20"/>
              </w:rPr>
              <w:t>.20</w:t>
            </w:r>
            <w:r w:rsidR="002F445B">
              <w:rPr>
                <w:b/>
                <w:sz w:val="20"/>
                <w:szCs w:val="20"/>
              </w:rPr>
              <w:t>2</w:t>
            </w:r>
            <w:r w:rsidR="000C7A94">
              <w:rPr>
                <w:b/>
                <w:sz w:val="20"/>
                <w:szCs w:val="20"/>
              </w:rPr>
              <w:t>1</w:t>
            </w:r>
          </w:p>
        </w:tc>
        <w:tc>
          <w:tcPr>
            <w:tcW w:w="1411" w:type="dxa"/>
          </w:tcPr>
          <w:p w14:paraId="79B28F12" w14:textId="089DF586" w:rsidR="00345A34" w:rsidRPr="00FE5AE6" w:rsidRDefault="002F445B" w:rsidP="00DC3B4B">
            <w:pPr>
              <w:jc w:val="both"/>
              <w:rPr>
                <w:b/>
                <w:sz w:val="20"/>
                <w:szCs w:val="20"/>
              </w:rPr>
            </w:pPr>
            <w:r>
              <w:rPr>
                <w:b/>
                <w:sz w:val="20"/>
                <w:szCs w:val="20"/>
              </w:rPr>
              <w:t>202</w:t>
            </w:r>
            <w:r w:rsidR="000C7A94">
              <w:rPr>
                <w:b/>
                <w:sz w:val="20"/>
                <w:szCs w:val="20"/>
              </w:rPr>
              <w:t>1</w:t>
            </w:r>
            <w:r w:rsidR="00345A34" w:rsidRPr="00FE5AE6">
              <w:rPr>
                <w:b/>
                <w:sz w:val="20"/>
                <w:szCs w:val="20"/>
              </w:rPr>
              <w:t>.gada plāns kopā ar izmaiņām</w:t>
            </w:r>
          </w:p>
        </w:tc>
      </w:tr>
      <w:tr w:rsidR="00345A34" w14:paraId="6B2484F4" w14:textId="77777777" w:rsidTr="00396AD1">
        <w:tc>
          <w:tcPr>
            <w:tcW w:w="5382" w:type="dxa"/>
            <w:gridSpan w:val="2"/>
            <w:shd w:val="clear" w:color="auto" w:fill="FFD966" w:themeFill="accent4" w:themeFillTint="99"/>
          </w:tcPr>
          <w:p w14:paraId="563679F5" w14:textId="77777777" w:rsidR="00345A34" w:rsidRPr="00FE5AE6" w:rsidRDefault="00345A34"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02F19F66" w14:textId="499895A6" w:rsidR="00345A34" w:rsidRPr="00D94B1D" w:rsidRDefault="00D94B1D" w:rsidP="00DC3B4B">
            <w:pPr>
              <w:jc w:val="both"/>
              <w:rPr>
                <w:rFonts w:ascii="TimesNewRoman" w:hAnsi="TimesNewRoman" w:cs="Arial"/>
                <w:b/>
                <w:bCs/>
                <w:sz w:val="20"/>
                <w:szCs w:val="20"/>
              </w:rPr>
            </w:pPr>
            <w:r>
              <w:rPr>
                <w:rFonts w:ascii="TimesNewRoman" w:hAnsi="TimesNewRoman" w:cs="Arial"/>
                <w:b/>
                <w:bCs/>
                <w:sz w:val="20"/>
                <w:szCs w:val="20"/>
              </w:rPr>
              <w:t>373 606 852</w:t>
            </w:r>
          </w:p>
        </w:tc>
        <w:tc>
          <w:tcPr>
            <w:tcW w:w="1275" w:type="dxa"/>
            <w:shd w:val="clear" w:color="auto" w:fill="FFD966" w:themeFill="accent4" w:themeFillTint="99"/>
          </w:tcPr>
          <w:p w14:paraId="0A7CB50B" w14:textId="043CDEF9" w:rsidR="00345A34" w:rsidRPr="00D94B1D" w:rsidRDefault="00D94B1D" w:rsidP="00DC3B4B">
            <w:pPr>
              <w:jc w:val="both"/>
              <w:rPr>
                <w:rFonts w:ascii="TimesNewRoman" w:hAnsi="TimesNewRoman" w:cs="Arial"/>
                <w:b/>
                <w:sz w:val="20"/>
                <w:szCs w:val="20"/>
              </w:rPr>
            </w:pPr>
            <w:r w:rsidRPr="00D94B1D">
              <w:rPr>
                <w:rFonts w:ascii="TimesNewRoman" w:hAnsi="TimesNewRoman" w:cs="Arial"/>
                <w:b/>
                <w:sz w:val="20"/>
                <w:szCs w:val="20"/>
              </w:rPr>
              <w:t>23 693 949</w:t>
            </w:r>
          </w:p>
        </w:tc>
        <w:tc>
          <w:tcPr>
            <w:tcW w:w="1411" w:type="dxa"/>
            <w:shd w:val="clear" w:color="auto" w:fill="FFD966" w:themeFill="accent4" w:themeFillTint="99"/>
          </w:tcPr>
          <w:p w14:paraId="6D3A282F" w14:textId="72E4ED35" w:rsidR="00345A34" w:rsidRPr="009D3CD0" w:rsidRDefault="00D94B1D" w:rsidP="009D3CD0">
            <w:pPr>
              <w:jc w:val="both"/>
              <w:rPr>
                <w:rFonts w:ascii="TimesNewRoman" w:hAnsi="TimesNewRoman" w:cs="Arial"/>
                <w:b/>
                <w:bCs/>
                <w:sz w:val="20"/>
                <w:szCs w:val="20"/>
              </w:rPr>
            </w:pPr>
            <w:r>
              <w:rPr>
                <w:rFonts w:ascii="TimesNewRoman" w:hAnsi="TimesNewRoman" w:cs="Arial"/>
                <w:b/>
                <w:bCs/>
                <w:sz w:val="20"/>
                <w:szCs w:val="20"/>
              </w:rPr>
              <w:t>397 300 801</w:t>
            </w:r>
          </w:p>
        </w:tc>
      </w:tr>
    </w:tbl>
    <w:p w14:paraId="730D794D" w14:textId="77777777" w:rsidR="00345A34" w:rsidRDefault="00345A34"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4CD803D4" w14:textId="77777777" w:rsidTr="00135547">
        <w:tc>
          <w:tcPr>
            <w:tcW w:w="1555" w:type="dxa"/>
            <w:shd w:val="clear" w:color="auto" w:fill="C5E0B3" w:themeFill="accent6" w:themeFillTint="66"/>
          </w:tcPr>
          <w:p w14:paraId="66F37821" w14:textId="77777777" w:rsidR="00135547" w:rsidRDefault="00135547" w:rsidP="00DC3B4B">
            <w:pPr>
              <w:jc w:val="both"/>
              <w:rPr>
                <w:sz w:val="20"/>
                <w:szCs w:val="20"/>
              </w:rPr>
            </w:pPr>
            <w:r>
              <w:rPr>
                <w:sz w:val="20"/>
                <w:szCs w:val="20"/>
              </w:rPr>
              <w:t>01.03.00</w:t>
            </w:r>
          </w:p>
        </w:tc>
        <w:tc>
          <w:tcPr>
            <w:tcW w:w="3827" w:type="dxa"/>
            <w:shd w:val="clear" w:color="auto" w:fill="C5E0B3" w:themeFill="accent6" w:themeFillTint="66"/>
          </w:tcPr>
          <w:p w14:paraId="25547F41" w14:textId="77777777" w:rsidR="00135547" w:rsidRDefault="00135547" w:rsidP="00DC3B4B">
            <w:pPr>
              <w:jc w:val="both"/>
              <w:rPr>
                <w:sz w:val="20"/>
                <w:szCs w:val="20"/>
              </w:rPr>
            </w:pPr>
            <w:r w:rsidRPr="00135547">
              <w:rPr>
                <w:sz w:val="20"/>
                <w:szCs w:val="20"/>
              </w:rPr>
              <w:t>Sociālās korekcijas izglītības iestāde</w:t>
            </w:r>
          </w:p>
        </w:tc>
        <w:tc>
          <w:tcPr>
            <w:tcW w:w="1276" w:type="dxa"/>
            <w:shd w:val="clear" w:color="auto" w:fill="C5E0B3" w:themeFill="accent6" w:themeFillTint="66"/>
          </w:tcPr>
          <w:p w14:paraId="35A29E5B" w14:textId="03E18256" w:rsidR="00135547" w:rsidRPr="00B03A9A" w:rsidRDefault="00B03A9A" w:rsidP="00DC3B4B">
            <w:pPr>
              <w:jc w:val="both"/>
              <w:rPr>
                <w:rFonts w:ascii="TimesNewRoman" w:hAnsi="TimesNewRoman" w:cs="Arial"/>
                <w:sz w:val="20"/>
                <w:szCs w:val="20"/>
              </w:rPr>
            </w:pPr>
            <w:r>
              <w:rPr>
                <w:rFonts w:ascii="TimesNewRoman" w:hAnsi="TimesNewRoman" w:cs="Arial"/>
                <w:sz w:val="20"/>
                <w:szCs w:val="20"/>
              </w:rPr>
              <w:t>638 137</w:t>
            </w:r>
          </w:p>
        </w:tc>
        <w:tc>
          <w:tcPr>
            <w:tcW w:w="1275" w:type="dxa"/>
            <w:shd w:val="clear" w:color="auto" w:fill="C5E0B3" w:themeFill="accent6" w:themeFillTint="66"/>
          </w:tcPr>
          <w:p w14:paraId="3AA1D64F" w14:textId="2F4DF9FC" w:rsidR="00135547" w:rsidRPr="00092AE8" w:rsidRDefault="00B03A9A" w:rsidP="00DC3B4B">
            <w:pPr>
              <w:jc w:val="both"/>
              <w:rPr>
                <w:rFonts w:ascii="TimesNewRoman" w:hAnsi="TimesNewRoman" w:cs="Arial"/>
                <w:bCs/>
                <w:sz w:val="20"/>
                <w:szCs w:val="20"/>
              </w:rPr>
            </w:pPr>
            <w:r>
              <w:rPr>
                <w:rFonts w:ascii="TimesNewRoman" w:hAnsi="TimesNewRoman" w:cs="Arial"/>
                <w:bCs/>
                <w:sz w:val="20"/>
                <w:szCs w:val="20"/>
              </w:rPr>
              <w:t>0</w:t>
            </w:r>
          </w:p>
        </w:tc>
        <w:tc>
          <w:tcPr>
            <w:tcW w:w="1411" w:type="dxa"/>
            <w:shd w:val="clear" w:color="auto" w:fill="C5E0B3" w:themeFill="accent6" w:themeFillTint="66"/>
          </w:tcPr>
          <w:p w14:paraId="6DA778F3" w14:textId="356756C3" w:rsidR="00135547" w:rsidRPr="00092AE8" w:rsidRDefault="00B03A9A" w:rsidP="00DC3B4B">
            <w:pPr>
              <w:jc w:val="both"/>
              <w:rPr>
                <w:rFonts w:ascii="TimesNewRoman" w:hAnsi="TimesNewRoman" w:cs="Arial"/>
                <w:sz w:val="20"/>
                <w:szCs w:val="20"/>
              </w:rPr>
            </w:pPr>
            <w:r>
              <w:rPr>
                <w:rFonts w:ascii="TimesNewRoman" w:hAnsi="TimesNewRoman" w:cs="Arial"/>
                <w:sz w:val="20"/>
                <w:szCs w:val="20"/>
              </w:rPr>
              <w:t>638 137</w:t>
            </w:r>
          </w:p>
        </w:tc>
      </w:tr>
    </w:tbl>
    <w:p w14:paraId="35E2CFD0" w14:textId="77777777" w:rsidR="00D94B1D" w:rsidRDefault="00D94B1D" w:rsidP="00D94B1D">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4AAB5481" w14:textId="77777777" w:rsidTr="00135547">
        <w:tc>
          <w:tcPr>
            <w:tcW w:w="1555" w:type="dxa"/>
            <w:shd w:val="clear" w:color="auto" w:fill="C5E0B3" w:themeFill="accent6" w:themeFillTint="66"/>
          </w:tcPr>
          <w:p w14:paraId="75723764" w14:textId="77777777" w:rsidR="00135547" w:rsidRDefault="00135547" w:rsidP="00DC3B4B">
            <w:pPr>
              <w:jc w:val="both"/>
              <w:rPr>
                <w:sz w:val="20"/>
                <w:szCs w:val="20"/>
              </w:rPr>
            </w:pPr>
            <w:r>
              <w:rPr>
                <w:sz w:val="20"/>
                <w:szCs w:val="20"/>
              </w:rPr>
              <w:t>01.05.00</w:t>
            </w:r>
          </w:p>
        </w:tc>
        <w:tc>
          <w:tcPr>
            <w:tcW w:w="3827" w:type="dxa"/>
            <w:shd w:val="clear" w:color="auto" w:fill="C5E0B3" w:themeFill="accent6" w:themeFillTint="66"/>
          </w:tcPr>
          <w:p w14:paraId="39C3F6A2" w14:textId="77777777" w:rsidR="00135547" w:rsidRDefault="00135547" w:rsidP="00DC3B4B">
            <w:pPr>
              <w:jc w:val="both"/>
              <w:rPr>
                <w:sz w:val="20"/>
                <w:szCs w:val="20"/>
              </w:rPr>
            </w:pPr>
            <w:r w:rsidRPr="00135547">
              <w:rPr>
                <w:sz w:val="20"/>
                <w:szCs w:val="20"/>
              </w:rPr>
              <w:t>Dotācija privātajām mācību iestādēm</w:t>
            </w:r>
          </w:p>
        </w:tc>
        <w:tc>
          <w:tcPr>
            <w:tcW w:w="1276" w:type="dxa"/>
            <w:shd w:val="clear" w:color="auto" w:fill="C5E0B3" w:themeFill="accent6" w:themeFillTint="66"/>
          </w:tcPr>
          <w:p w14:paraId="2DD96FB5" w14:textId="42560BB2" w:rsidR="00135547" w:rsidRPr="00B03A9A" w:rsidRDefault="00B03A9A" w:rsidP="00DC3B4B">
            <w:pPr>
              <w:jc w:val="both"/>
              <w:rPr>
                <w:rFonts w:ascii="TimesNewRoman" w:hAnsi="TimesNewRoman" w:cs="Arial"/>
                <w:sz w:val="20"/>
                <w:szCs w:val="20"/>
              </w:rPr>
            </w:pPr>
            <w:r>
              <w:rPr>
                <w:rFonts w:ascii="TimesNewRoman" w:hAnsi="TimesNewRoman" w:cs="Arial"/>
                <w:sz w:val="20"/>
                <w:szCs w:val="20"/>
              </w:rPr>
              <w:t>11 852 196</w:t>
            </w:r>
          </w:p>
        </w:tc>
        <w:tc>
          <w:tcPr>
            <w:tcW w:w="1275" w:type="dxa"/>
            <w:shd w:val="clear" w:color="auto" w:fill="C5E0B3" w:themeFill="accent6" w:themeFillTint="66"/>
          </w:tcPr>
          <w:p w14:paraId="099F37D7" w14:textId="5AE670DD" w:rsidR="00135547" w:rsidRDefault="00B03A9A" w:rsidP="00DC3B4B">
            <w:pPr>
              <w:jc w:val="both"/>
              <w:rPr>
                <w:sz w:val="20"/>
                <w:szCs w:val="20"/>
              </w:rPr>
            </w:pPr>
            <w:r>
              <w:rPr>
                <w:sz w:val="20"/>
                <w:szCs w:val="20"/>
              </w:rPr>
              <w:t>0</w:t>
            </w:r>
          </w:p>
        </w:tc>
        <w:tc>
          <w:tcPr>
            <w:tcW w:w="1411" w:type="dxa"/>
            <w:shd w:val="clear" w:color="auto" w:fill="C5E0B3" w:themeFill="accent6" w:themeFillTint="66"/>
          </w:tcPr>
          <w:p w14:paraId="3C2DF8B7" w14:textId="7FC8BF9C" w:rsidR="00135547" w:rsidRPr="00EF746C" w:rsidRDefault="00B03A9A" w:rsidP="00DC3B4B">
            <w:pPr>
              <w:jc w:val="both"/>
              <w:rPr>
                <w:rFonts w:ascii="TimesNewRoman" w:hAnsi="TimesNewRoman" w:cs="Arial"/>
                <w:sz w:val="20"/>
                <w:szCs w:val="20"/>
              </w:rPr>
            </w:pPr>
            <w:r>
              <w:rPr>
                <w:rFonts w:ascii="TimesNewRoman" w:hAnsi="TimesNewRoman" w:cs="Arial"/>
                <w:sz w:val="20"/>
                <w:szCs w:val="20"/>
              </w:rPr>
              <w:t>11 852 196</w:t>
            </w:r>
          </w:p>
        </w:tc>
      </w:tr>
    </w:tbl>
    <w:p w14:paraId="05F9C8D1" w14:textId="77777777" w:rsidR="00D94B1D" w:rsidRDefault="00D94B1D" w:rsidP="00D94B1D">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3E14BB35" w14:textId="77777777" w:rsidTr="00135547">
        <w:tc>
          <w:tcPr>
            <w:tcW w:w="1555" w:type="dxa"/>
            <w:shd w:val="clear" w:color="auto" w:fill="C5E0B3" w:themeFill="accent6" w:themeFillTint="66"/>
          </w:tcPr>
          <w:p w14:paraId="0629F595" w14:textId="77777777" w:rsidR="00135547" w:rsidRDefault="00135547" w:rsidP="00DC3B4B">
            <w:pPr>
              <w:jc w:val="both"/>
              <w:rPr>
                <w:sz w:val="20"/>
                <w:szCs w:val="20"/>
              </w:rPr>
            </w:pPr>
            <w:r>
              <w:rPr>
                <w:sz w:val="20"/>
                <w:szCs w:val="20"/>
              </w:rPr>
              <w:t>01.07.00</w:t>
            </w:r>
          </w:p>
        </w:tc>
        <w:tc>
          <w:tcPr>
            <w:tcW w:w="3827" w:type="dxa"/>
            <w:shd w:val="clear" w:color="auto" w:fill="C5E0B3" w:themeFill="accent6" w:themeFillTint="66"/>
          </w:tcPr>
          <w:p w14:paraId="12BF18A4" w14:textId="77777777" w:rsidR="00135547" w:rsidRPr="0035587C" w:rsidRDefault="00135547" w:rsidP="00DC3B4B">
            <w:pPr>
              <w:jc w:val="both"/>
              <w:rPr>
                <w:sz w:val="20"/>
                <w:szCs w:val="20"/>
              </w:rPr>
            </w:pPr>
            <w:r w:rsidRPr="00135547">
              <w:rPr>
                <w:rFonts w:ascii="TimesNewRoman" w:hAnsi="TimesNewRoman" w:cs="Arial"/>
                <w:bCs/>
                <w:sz w:val="20"/>
                <w:szCs w:val="20"/>
              </w:rPr>
              <w:t>Dotācija brīvpusdienu nodrošināšanai 1.,2.,3. un 4. klases izglītojamiem</w:t>
            </w:r>
          </w:p>
        </w:tc>
        <w:tc>
          <w:tcPr>
            <w:tcW w:w="1276" w:type="dxa"/>
            <w:shd w:val="clear" w:color="auto" w:fill="C5E0B3" w:themeFill="accent6" w:themeFillTint="66"/>
          </w:tcPr>
          <w:p w14:paraId="1D5C861E" w14:textId="0AABD4ED" w:rsidR="00B03A9A" w:rsidRDefault="00B03A9A" w:rsidP="00B03A9A">
            <w:pPr>
              <w:jc w:val="both"/>
              <w:rPr>
                <w:rFonts w:ascii="TimesNewRoman" w:hAnsi="TimesNewRoman" w:cs="Arial"/>
                <w:sz w:val="20"/>
                <w:szCs w:val="20"/>
              </w:rPr>
            </w:pPr>
            <w:r>
              <w:rPr>
                <w:rFonts w:ascii="TimesNewRoman" w:hAnsi="TimesNewRoman" w:cs="Arial"/>
                <w:sz w:val="20"/>
                <w:szCs w:val="20"/>
              </w:rPr>
              <w:t>9 840 708</w:t>
            </w:r>
          </w:p>
          <w:p w14:paraId="4821184E" w14:textId="51BBF9E7" w:rsidR="00135547" w:rsidRDefault="00135547" w:rsidP="00DC3B4B">
            <w:pPr>
              <w:jc w:val="both"/>
              <w:rPr>
                <w:sz w:val="20"/>
                <w:szCs w:val="20"/>
              </w:rPr>
            </w:pPr>
          </w:p>
        </w:tc>
        <w:tc>
          <w:tcPr>
            <w:tcW w:w="1275" w:type="dxa"/>
            <w:shd w:val="clear" w:color="auto" w:fill="C5E0B3" w:themeFill="accent6" w:themeFillTint="66"/>
          </w:tcPr>
          <w:p w14:paraId="38AE422D" w14:textId="36100DC7" w:rsidR="00135547" w:rsidRDefault="00B03A9A" w:rsidP="00DC3B4B">
            <w:pPr>
              <w:jc w:val="both"/>
              <w:rPr>
                <w:sz w:val="20"/>
                <w:szCs w:val="20"/>
              </w:rPr>
            </w:pPr>
            <w:r>
              <w:rPr>
                <w:sz w:val="20"/>
                <w:szCs w:val="20"/>
              </w:rPr>
              <w:t>0</w:t>
            </w:r>
          </w:p>
        </w:tc>
        <w:tc>
          <w:tcPr>
            <w:tcW w:w="1411" w:type="dxa"/>
            <w:shd w:val="clear" w:color="auto" w:fill="C5E0B3" w:themeFill="accent6" w:themeFillTint="66"/>
          </w:tcPr>
          <w:p w14:paraId="2626558B" w14:textId="09574FC0" w:rsidR="00B03A9A" w:rsidRDefault="00B03A9A" w:rsidP="00B03A9A">
            <w:pPr>
              <w:jc w:val="both"/>
              <w:rPr>
                <w:rFonts w:ascii="TimesNewRoman" w:hAnsi="TimesNewRoman" w:cs="Arial"/>
                <w:sz w:val="20"/>
                <w:szCs w:val="20"/>
              </w:rPr>
            </w:pPr>
            <w:r>
              <w:rPr>
                <w:rFonts w:ascii="TimesNewRoman" w:hAnsi="TimesNewRoman" w:cs="Arial"/>
                <w:sz w:val="20"/>
                <w:szCs w:val="20"/>
              </w:rPr>
              <w:t>9 840 708</w:t>
            </w:r>
          </w:p>
          <w:p w14:paraId="102D8A06" w14:textId="08529FC1" w:rsidR="00135547" w:rsidRDefault="00135547" w:rsidP="00DC3B4B">
            <w:pPr>
              <w:jc w:val="both"/>
              <w:rPr>
                <w:sz w:val="20"/>
                <w:szCs w:val="20"/>
              </w:rPr>
            </w:pPr>
          </w:p>
        </w:tc>
      </w:tr>
    </w:tbl>
    <w:p w14:paraId="18AFFB5F" w14:textId="77777777" w:rsidR="00D94B1D" w:rsidRDefault="00D94B1D" w:rsidP="00D94B1D">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6A175D0F" w14:textId="77777777" w:rsidTr="00F65AFD">
        <w:tc>
          <w:tcPr>
            <w:tcW w:w="1555" w:type="dxa"/>
            <w:shd w:val="clear" w:color="auto" w:fill="C5E0B3" w:themeFill="accent6" w:themeFillTint="66"/>
          </w:tcPr>
          <w:p w14:paraId="0FE304A5" w14:textId="77777777" w:rsidR="00135547" w:rsidRDefault="00135547" w:rsidP="00DC3B4B">
            <w:pPr>
              <w:jc w:val="both"/>
              <w:rPr>
                <w:sz w:val="20"/>
                <w:szCs w:val="20"/>
              </w:rPr>
            </w:pPr>
            <w:r>
              <w:rPr>
                <w:sz w:val="20"/>
                <w:szCs w:val="20"/>
              </w:rPr>
              <w:t>01.08.00</w:t>
            </w:r>
          </w:p>
        </w:tc>
        <w:tc>
          <w:tcPr>
            <w:tcW w:w="3827" w:type="dxa"/>
            <w:shd w:val="clear" w:color="auto" w:fill="C5E0B3" w:themeFill="accent6" w:themeFillTint="66"/>
          </w:tcPr>
          <w:p w14:paraId="1335F726" w14:textId="77777777" w:rsidR="00135547" w:rsidRDefault="00135547" w:rsidP="00DC3B4B">
            <w:pPr>
              <w:jc w:val="both"/>
              <w:rPr>
                <w:sz w:val="20"/>
                <w:szCs w:val="20"/>
              </w:rPr>
            </w:pPr>
            <w:r w:rsidRPr="00135547">
              <w:rPr>
                <w:sz w:val="20"/>
                <w:szCs w:val="20"/>
              </w:rPr>
              <w:t>Vispārējās izglītības atbalsta pasākumi</w:t>
            </w:r>
          </w:p>
        </w:tc>
        <w:tc>
          <w:tcPr>
            <w:tcW w:w="1276" w:type="dxa"/>
            <w:shd w:val="clear" w:color="auto" w:fill="C5E0B3" w:themeFill="accent6" w:themeFillTint="66"/>
          </w:tcPr>
          <w:p w14:paraId="1857320B" w14:textId="4A3E7632" w:rsidR="00135547" w:rsidRPr="00B03A9A" w:rsidRDefault="00B03A9A" w:rsidP="00DC3B4B">
            <w:pPr>
              <w:jc w:val="both"/>
              <w:rPr>
                <w:rFonts w:ascii="TimesNewRoman" w:hAnsi="TimesNewRoman" w:cs="Arial"/>
                <w:sz w:val="20"/>
                <w:szCs w:val="20"/>
              </w:rPr>
            </w:pPr>
            <w:r>
              <w:rPr>
                <w:rFonts w:ascii="TimesNewRoman" w:hAnsi="TimesNewRoman" w:cs="Arial"/>
                <w:sz w:val="20"/>
                <w:szCs w:val="20"/>
              </w:rPr>
              <w:t>234 174</w:t>
            </w:r>
          </w:p>
        </w:tc>
        <w:tc>
          <w:tcPr>
            <w:tcW w:w="1275" w:type="dxa"/>
            <w:shd w:val="clear" w:color="auto" w:fill="C5E0B3" w:themeFill="accent6" w:themeFillTint="66"/>
          </w:tcPr>
          <w:p w14:paraId="64277D2D" w14:textId="65E39C2F" w:rsidR="00135547" w:rsidRDefault="00B03A9A" w:rsidP="00DC3B4B">
            <w:pPr>
              <w:jc w:val="both"/>
              <w:rPr>
                <w:sz w:val="20"/>
                <w:szCs w:val="20"/>
              </w:rPr>
            </w:pPr>
            <w:r>
              <w:rPr>
                <w:sz w:val="20"/>
                <w:szCs w:val="20"/>
              </w:rPr>
              <w:t>0</w:t>
            </w:r>
          </w:p>
        </w:tc>
        <w:tc>
          <w:tcPr>
            <w:tcW w:w="1411" w:type="dxa"/>
            <w:shd w:val="clear" w:color="auto" w:fill="C5E0B3" w:themeFill="accent6" w:themeFillTint="66"/>
          </w:tcPr>
          <w:p w14:paraId="59FA157E" w14:textId="13F43497" w:rsidR="00135547" w:rsidRPr="00EF746C" w:rsidRDefault="00B03A9A" w:rsidP="00DC3B4B">
            <w:pPr>
              <w:jc w:val="both"/>
              <w:rPr>
                <w:rFonts w:ascii="TimesNewRoman" w:hAnsi="TimesNewRoman" w:cs="Arial"/>
                <w:sz w:val="20"/>
                <w:szCs w:val="20"/>
              </w:rPr>
            </w:pPr>
            <w:r>
              <w:rPr>
                <w:rFonts w:ascii="TimesNewRoman" w:hAnsi="TimesNewRoman" w:cs="Arial"/>
                <w:sz w:val="20"/>
                <w:szCs w:val="20"/>
              </w:rPr>
              <w:t>234 174</w:t>
            </w:r>
          </w:p>
        </w:tc>
      </w:tr>
    </w:tbl>
    <w:p w14:paraId="376853BC" w14:textId="77777777" w:rsidR="00D94B1D" w:rsidRDefault="00D94B1D" w:rsidP="00D94B1D">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6793B0B6" w14:textId="77777777" w:rsidTr="00135547">
        <w:tc>
          <w:tcPr>
            <w:tcW w:w="1555" w:type="dxa"/>
            <w:shd w:val="clear" w:color="auto" w:fill="C5E0B3" w:themeFill="accent6" w:themeFillTint="66"/>
          </w:tcPr>
          <w:p w14:paraId="2155A87D" w14:textId="77777777" w:rsidR="00135547" w:rsidRDefault="00135547" w:rsidP="00DC3B4B">
            <w:pPr>
              <w:jc w:val="both"/>
              <w:rPr>
                <w:sz w:val="20"/>
                <w:szCs w:val="20"/>
              </w:rPr>
            </w:pPr>
            <w:r>
              <w:rPr>
                <w:sz w:val="20"/>
                <w:szCs w:val="20"/>
              </w:rPr>
              <w:t>01.11.00</w:t>
            </w:r>
          </w:p>
        </w:tc>
        <w:tc>
          <w:tcPr>
            <w:tcW w:w="3827" w:type="dxa"/>
            <w:shd w:val="clear" w:color="auto" w:fill="C5E0B3" w:themeFill="accent6" w:themeFillTint="66"/>
          </w:tcPr>
          <w:p w14:paraId="6E2D93E1" w14:textId="77777777" w:rsidR="00135547" w:rsidRDefault="00135547" w:rsidP="00DC3B4B">
            <w:pPr>
              <w:jc w:val="both"/>
              <w:rPr>
                <w:sz w:val="20"/>
                <w:szCs w:val="20"/>
              </w:rPr>
            </w:pPr>
            <w:r w:rsidRPr="00135547">
              <w:rPr>
                <w:sz w:val="20"/>
                <w:szCs w:val="20"/>
              </w:rPr>
              <w:t>Pedagogu profesionālās kompetences pilnveidošana</w:t>
            </w:r>
          </w:p>
        </w:tc>
        <w:tc>
          <w:tcPr>
            <w:tcW w:w="1276" w:type="dxa"/>
            <w:shd w:val="clear" w:color="auto" w:fill="C5E0B3" w:themeFill="accent6" w:themeFillTint="66"/>
          </w:tcPr>
          <w:p w14:paraId="658F2216" w14:textId="1B8AAC99" w:rsidR="00135547" w:rsidRPr="00B03A9A" w:rsidRDefault="00B03A9A" w:rsidP="00DC3B4B">
            <w:pPr>
              <w:jc w:val="both"/>
              <w:rPr>
                <w:rFonts w:ascii="TimesNewRoman" w:hAnsi="TimesNewRoman" w:cs="Arial"/>
                <w:sz w:val="20"/>
                <w:szCs w:val="20"/>
              </w:rPr>
            </w:pPr>
            <w:r>
              <w:rPr>
                <w:rFonts w:ascii="TimesNewRoman" w:hAnsi="TimesNewRoman" w:cs="Arial"/>
                <w:sz w:val="20"/>
                <w:szCs w:val="20"/>
              </w:rPr>
              <w:t>1 245 316</w:t>
            </w:r>
          </w:p>
        </w:tc>
        <w:tc>
          <w:tcPr>
            <w:tcW w:w="1275" w:type="dxa"/>
            <w:shd w:val="clear" w:color="auto" w:fill="C5E0B3" w:themeFill="accent6" w:themeFillTint="66"/>
          </w:tcPr>
          <w:p w14:paraId="3F1B8FDE" w14:textId="431DA6DE" w:rsidR="00135547" w:rsidRDefault="00B03A9A" w:rsidP="00DC3B4B">
            <w:pPr>
              <w:jc w:val="both"/>
              <w:rPr>
                <w:sz w:val="20"/>
                <w:szCs w:val="20"/>
              </w:rPr>
            </w:pPr>
            <w:r>
              <w:rPr>
                <w:sz w:val="20"/>
                <w:szCs w:val="20"/>
              </w:rPr>
              <w:t>0</w:t>
            </w:r>
          </w:p>
        </w:tc>
        <w:tc>
          <w:tcPr>
            <w:tcW w:w="1411" w:type="dxa"/>
            <w:shd w:val="clear" w:color="auto" w:fill="C5E0B3" w:themeFill="accent6" w:themeFillTint="66"/>
          </w:tcPr>
          <w:p w14:paraId="1F6B0461" w14:textId="359EA503" w:rsidR="00135547" w:rsidRDefault="00B03A9A" w:rsidP="00DC3B4B">
            <w:pPr>
              <w:jc w:val="both"/>
              <w:rPr>
                <w:sz w:val="20"/>
                <w:szCs w:val="20"/>
              </w:rPr>
            </w:pPr>
            <w:r>
              <w:rPr>
                <w:rFonts w:ascii="TimesNewRoman" w:hAnsi="TimesNewRoman" w:cs="Arial"/>
                <w:sz w:val="20"/>
                <w:szCs w:val="20"/>
              </w:rPr>
              <w:t>1 245 316</w:t>
            </w:r>
          </w:p>
        </w:tc>
      </w:tr>
    </w:tbl>
    <w:p w14:paraId="27EF2E27" w14:textId="77777777" w:rsidR="001D2872" w:rsidRDefault="001D2872"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055C8F50" w14:textId="77777777" w:rsidTr="00135547">
        <w:tc>
          <w:tcPr>
            <w:tcW w:w="1555" w:type="dxa"/>
            <w:shd w:val="clear" w:color="auto" w:fill="C5E0B3" w:themeFill="accent6" w:themeFillTint="66"/>
          </w:tcPr>
          <w:p w14:paraId="1DCA678F" w14:textId="77777777" w:rsidR="00135547" w:rsidRDefault="00135547" w:rsidP="00DC3B4B">
            <w:pPr>
              <w:jc w:val="both"/>
              <w:rPr>
                <w:sz w:val="20"/>
                <w:szCs w:val="20"/>
              </w:rPr>
            </w:pPr>
            <w:r>
              <w:rPr>
                <w:sz w:val="20"/>
                <w:szCs w:val="20"/>
              </w:rPr>
              <w:t>01.14.00</w:t>
            </w:r>
          </w:p>
        </w:tc>
        <w:tc>
          <w:tcPr>
            <w:tcW w:w="3827" w:type="dxa"/>
            <w:shd w:val="clear" w:color="auto" w:fill="C5E0B3" w:themeFill="accent6" w:themeFillTint="66"/>
          </w:tcPr>
          <w:p w14:paraId="78F3A72C" w14:textId="77777777" w:rsidR="00135547" w:rsidRDefault="00135547" w:rsidP="00DC3B4B">
            <w:pPr>
              <w:jc w:val="both"/>
              <w:rPr>
                <w:sz w:val="20"/>
                <w:szCs w:val="20"/>
              </w:rPr>
            </w:pPr>
            <w:r w:rsidRPr="00135547">
              <w:rPr>
                <w:sz w:val="20"/>
                <w:szCs w:val="20"/>
              </w:rPr>
              <w:t>Mācību līdzekļu iegāde</w:t>
            </w:r>
          </w:p>
        </w:tc>
        <w:tc>
          <w:tcPr>
            <w:tcW w:w="1276" w:type="dxa"/>
            <w:shd w:val="clear" w:color="auto" w:fill="C5E0B3" w:themeFill="accent6" w:themeFillTint="66"/>
          </w:tcPr>
          <w:p w14:paraId="3661351A" w14:textId="68243CE9" w:rsidR="00135547" w:rsidRPr="00B03A9A" w:rsidRDefault="00B03A9A" w:rsidP="00DC3B4B">
            <w:pPr>
              <w:jc w:val="both"/>
              <w:rPr>
                <w:rFonts w:ascii="TimesNewRoman" w:hAnsi="TimesNewRoman" w:cs="Arial"/>
                <w:sz w:val="20"/>
                <w:szCs w:val="20"/>
              </w:rPr>
            </w:pPr>
            <w:r>
              <w:rPr>
                <w:rFonts w:ascii="TimesNewRoman" w:hAnsi="TimesNewRoman" w:cs="Arial"/>
                <w:sz w:val="20"/>
                <w:szCs w:val="20"/>
              </w:rPr>
              <w:t>5 679 452</w:t>
            </w:r>
          </w:p>
        </w:tc>
        <w:tc>
          <w:tcPr>
            <w:tcW w:w="1275" w:type="dxa"/>
            <w:shd w:val="clear" w:color="auto" w:fill="C5E0B3" w:themeFill="accent6" w:themeFillTint="66"/>
          </w:tcPr>
          <w:p w14:paraId="4A3EF27F" w14:textId="65E6D558" w:rsidR="00135547" w:rsidRDefault="00B03A9A" w:rsidP="00DC3B4B">
            <w:pPr>
              <w:jc w:val="both"/>
              <w:rPr>
                <w:sz w:val="20"/>
                <w:szCs w:val="20"/>
              </w:rPr>
            </w:pPr>
            <w:r>
              <w:rPr>
                <w:sz w:val="20"/>
                <w:szCs w:val="20"/>
              </w:rPr>
              <w:t>0</w:t>
            </w:r>
          </w:p>
        </w:tc>
        <w:tc>
          <w:tcPr>
            <w:tcW w:w="1411" w:type="dxa"/>
            <w:shd w:val="clear" w:color="auto" w:fill="C5E0B3" w:themeFill="accent6" w:themeFillTint="66"/>
          </w:tcPr>
          <w:p w14:paraId="6BE9D9FC" w14:textId="6EB88635" w:rsidR="00135547" w:rsidRDefault="00B03A9A" w:rsidP="00DC3B4B">
            <w:pPr>
              <w:jc w:val="both"/>
              <w:rPr>
                <w:sz w:val="20"/>
                <w:szCs w:val="20"/>
              </w:rPr>
            </w:pPr>
            <w:r>
              <w:rPr>
                <w:rFonts w:ascii="TimesNewRoman" w:hAnsi="TimesNewRoman" w:cs="Arial"/>
                <w:sz w:val="20"/>
                <w:szCs w:val="20"/>
              </w:rPr>
              <w:t>5 679 452</w:t>
            </w:r>
          </w:p>
        </w:tc>
      </w:tr>
    </w:tbl>
    <w:p w14:paraId="4AF29FCB" w14:textId="77777777" w:rsidR="001D2872" w:rsidRDefault="001D2872"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7F27BB50" w14:textId="77777777" w:rsidTr="00135547">
        <w:tc>
          <w:tcPr>
            <w:tcW w:w="1555" w:type="dxa"/>
            <w:shd w:val="clear" w:color="auto" w:fill="C5E0B3" w:themeFill="accent6" w:themeFillTint="66"/>
          </w:tcPr>
          <w:p w14:paraId="2A08EB01" w14:textId="77777777" w:rsidR="00135547" w:rsidRDefault="00135547" w:rsidP="00DC3B4B">
            <w:pPr>
              <w:jc w:val="both"/>
              <w:rPr>
                <w:sz w:val="20"/>
                <w:szCs w:val="20"/>
              </w:rPr>
            </w:pPr>
            <w:r>
              <w:rPr>
                <w:sz w:val="20"/>
                <w:szCs w:val="20"/>
              </w:rPr>
              <w:t>02.01.00</w:t>
            </w:r>
          </w:p>
        </w:tc>
        <w:tc>
          <w:tcPr>
            <w:tcW w:w="3827" w:type="dxa"/>
            <w:shd w:val="clear" w:color="auto" w:fill="C5E0B3" w:themeFill="accent6" w:themeFillTint="66"/>
          </w:tcPr>
          <w:p w14:paraId="332C6041" w14:textId="77777777" w:rsidR="00135547" w:rsidRDefault="00135547" w:rsidP="00DC3B4B">
            <w:pPr>
              <w:jc w:val="both"/>
              <w:rPr>
                <w:sz w:val="20"/>
                <w:szCs w:val="20"/>
              </w:rPr>
            </w:pPr>
            <w:r w:rsidRPr="00135547">
              <w:rPr>
                <w:sz w:val="20"/>
                <w:szCs w:val="20"/>
              </w:rPr>
              <w:t>Profesionālās izglītības programmu īstenošana</w:t>
            </w:r>
          </w:p>
        </w:tc>
        <w:tc>
          <w:tcPr>
            <w:tcW w:w="1276" w:type="dxa"/>
            <w:shd w:val="clear" w:color="auto" w:fill="C5E0B3" w:themeFill="accent6" w:themeFillTint="66"/>
          </w:tcPr>
          <w:p w14:paraId="48755DC0" w14:textId="57B533B6" w:rsidR="00135547" w:rsidRPr="00B03A9A" w:rsidRDefault="00B03A9A" w:rsidP="00DC3B4B">
            <w:pPr>
              <w:jc w:val="both"/>
              <w:rPr>
                <w:rFonts w:ascii="TimesNewRoman" w:hAnsi="TimesNewRoman" w:cs="Arial"/>
                <w:sz w:val="20"/>
                <w:szCs w:val="20"/>
              </w:rPr>
            </w:pPr>
            <w:r>
              <w:rPr>
                <w:rFonts w:ascii="TimesNewRoman" w:hAnsi="TimesNewRoman" w:cs="Arial"/>
                <w:sz w:val="20"/>
                <w:szCs w:val="20"/>
              </w:rPr>
              <w:t>80 501 935</w:t>
            </w:r>
          </w:p>
        </w:tc>
        <w:tc>
          <w:tcPr>
            <w:tcW w:w="1275" w:type="dxa"/>
            <w:shd w:val="clear" w:color="auto" w:fill="C5E0B3" w:themeFill="accent6" w:themeFillTint="66"/>
          </w:tcPr>
          <w:p w14:paraId="599A7B2C" w14:textId="6D66E665" w:rsidR="00135547" w:rsidRDefault="00B03A9A" w:rsidP="00092AE8">
            <w:pPr>
              <w:jc w:val="both"/>
              <w:rPr>
                <w:sz w:val="20"/>
                <w:szCs w:val="20"/>
              </w:rPr>
            </w:pPr>
            <w:r>
              <w:rPr>
                <w:sz w:val="20"/>
                <w:szCs w:val="20"/>
              </w:rPr>
              <w:t>0</w:t>
            </w:r>
          </w:p>
        </w:tc>
        <w:tc>
          <w:tcPr>
            <w:tcW w:w="1411" w:type="dxa"/>
            <w:shd w:val="clear" w:color="auto" w:fill="C5E0B3" w:themeFill="accent6" w:themeFillTint="66"/>
          </w:tcPr>
          <w:p w14:paraId="16741A75" w14:textId="1191F705" w:rsidR="00135547" w:rsidRPr="009D0B69" w:rsidRDefault="00B03A9A" w:rsidP="00DC3B4B">
            <w:pPr>
              <w:jc w:val="both"/>
              <w:rPr>
                <w:rFonts w:ascii="TimesNewRoman" w:hAnsi="TimesNewRoman" w:cs="Arial"/>
                <w:sz w:val="20"/>
                <w:szCs w:val="20"/>
              </w:rPr>
            </w:pPr>
            <w:r>
              <w:rPr>
                <w:rFonts w:ascii="TimesNewRoman" w:hAnsi="TimesNewRoman" w:cs="Arial"/>
                <w:sz w:val="20"/>
                <w:szCs w:val="20"/>
              </w:rPr>
              <w:t>80 501 935</w:t>
            </w:r>
          </w:p>
        </w:tc>
      </w:tr>
    </w:tbl>
    <w:p w14:paraId="3E61CF25" w14:textId="77777777" w:rsidR="00D94B1D" w:rsidRDefault="00D94B1D" w:rsidP="00D94B1D">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EF3B8D" w14:paraId="3C3D4673" w14:textId="77777777" w:rsidTr="008A2AE6">
        <w:tc>
          <w:tcPr>
            <w:tcW w:w="1555" w:type="dxa"/>
            <w:shd w:val="clear" w:color="auto" w:fill="C5E0B3" w:themeFill="accent6" w:themeFillTint="66"/>
          </w:tcPr>
          <w:p w14:paraId="01E69A1D" w14:textId="77777777" w:rsidR="00EF3B8D" w:rsidRDefault="00EF3B8D" w:rsidP="00EF3B8D">
            <w:pPr>
              <w:jc w:val="both"/>
              <w:rPr>
                <w:sz w:val="20"/>
                <w:szCs w:val="20"/>
              </w:rPr>
            </w:pPr>
            <w:r>
              <w:rPr>
                <w:sz w:val="20"/>
                <w:szCs w:val="20"/>
              </w:rPr>
              <w:t>02.04.00</w:t>
            </w:r>
          </w:p>
        </w:tc>
        <w:tc>
          <w:tcPr>
            <w:tcW w:w="3827" w:type="dxa"/>
            <w:shd w:val="clear" w:color="auto" w:fill="C5E0B3" w:themeFill="accent6" w:themeFillTint="66"/>
          </w:tcPr>
          <w:p w14:paraId="06B2F95F" w14:textId="77777777" w:rsidR="00EF3B8D" w:rsidRDefault="00EF3B8D" w:rsidP="008A2AE6">
            <w:pPr>
              <w:jc w:val="both"/>
              <w:rPr>
                <w:sz w:val="20"/>
                <w:szCs w:val="20"/>
              </w:rPr>
            </w:pPr>
            <w:r w:rsidRPr="001E53A9">
              <w:rPr>
                <w:sz w:val="20"/>
                <w:szCs w:val="20"/>
              </w:rPr>
              <w:t>Programmas "Latvijas skolas soma" īstenošana</w:t>
            </w:r>
          </w:p>
        </w:tc>
        <w:tc>
          <w:tcPr>
            <w:tcW w:w="1276" w:type="dxa"/>
            <w:shd w:val="clear" w:color="auto" w:fill="C5E0B3" w:themeFill="accent6" w:themeFillTint="66"/>
          </w:tcPr>
          <w:p w14:paraId="1B1552C9" w14:textId="0E012CF9" w:rsidR="00EF3B8D" w:rsidRDefault="00B03A9A" w:rsidP="008A2AE6">
            <w:pPr>
              <w:jc w:val="both"/>
              <w:rPr>
                <w:sz w:val="20"/>
                <w:szCs w:val="20"/>
              </w:rPr>
            </w:pPr>
            <w:r>
              <w:rPr>
                <w:sz w:val="20"/>
                <w:szCs w:val="20"/>
              </w:rPr>
              <w:t>0</w:t>
            </w:r>
          </w:p>
        </w:tc>
        <w:tc>
          <w:tcPr>
            <w:tcW w:w="1275" w:type="dxa"/>
            <w:shd w:val="clear" w:color="auto" w:fill="C5E0B3" w:themeFill="accent6" w:themeFillTint="66"/>
          </w:tcPr>
          <w:p w14:paraId="1C15A601" w14:textId="302AEA51" w:rsidR="00EF3B8D" w:rsidRDefault="00B03A9A" w:rsidP="008A2AE6">
            <w:pPr>
              <w:jc w:val="both"/>
              <w:rPr>
                <w:sz w:val="20"/>
                <w:szCs w:val="20"/>
              </w:rPr>
            </w:pPr>
            <w:r>
              <w:rPr>
                <w:sz w:val="20"/>
                <w:szCs w:val="20"/>
              </w:rPr>
              <w:t>263 998</w:t>
            </w:r>
          </w:p>
        </w:tc>
        <w:tc>
          <w:tcPr>
            <w:tcW w:w="1411" w:type="dxa"/>
            <w:shd w:val="clear" w:color="auto" w:fill="C5E0B3" w:themeFill="accent6" w:themeFillTint="66"/>
          </w:tcPr>
          <w:p w14:paraId="058E396A" w14:textId="4C596802" w:rsidR="00EF3B8D" w:rsidRPr="009D0B69" w:rsidRDefault="00B03A9A" w:rsidP="008A2AE6">
            <w:pPr>
              <w:jc w:val="both"/>
              <w:rPr>
                <w:rFonts w:ascii="TimesNewRoman" w:hAnsi="TimesNewRoman" w:cs="Arial"/>
                <w:sz w:val="20"/>
                <w:szCs w:val="20"/>
              </w:rPr>
            </w:pPr>
            <w:r>
              <w:rPr>
                <w:sz w:val="20"/>
                <w:szCs w:val="20"/>
              </w:rPr>
              <w:t>263 998</w:t>
            </w:r>
          </w:p>
        </w:tc>
      </w:tr>
    </w:tbl>
    <w:p w14:paraId="15C48F0C" w14:textId="0583DB03" w:rsidR="00EF3B8D" w:rsidRDefault="00B03A9A" w:rsidP="00DC3B4B">
      <w:pPr>
        <w:jc w:val="both"/>
        <w:rPr>
          <w:i/>
          <w:sz w:val="20"/>
          <w:szCs w:val="20"/>
        </w:rPr>
      </w:pPr>
      <w:r>
        <w:rPr>
          <w:noProof/>
          <w:lang w:eastAsia="lv-LV"/>
        </w:rPr>
        <w:drawing>
          <wp:inline distT="0" distB="0" distL="0" distR="0" wp14:anchorId="2E75A8D4" wp14:editId="6F878CDA">
            <wp:extent cx="5939790" cy="1978660"/>
            <wp:effectExtent l="0" t="0" r="3810" b="254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964BB" w:rsidRPr="000D3656" w14:paraId="13E80DB3" w14:textId="77777777" w:rsidTr="00B03A9A">
        <w:tc>
          <w:tcPr>
            <w:tcW w:w="1570" w:type="dxa"/>
          </w:tcPr>
          <w:p w14:paraId="6D3EAD8A" w14:textId="77777777" w:rsidR="00F964BB" w:rsidRPr="000D3656" w:rsidRDefault="00F964BB"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18947F65" w14:textId="669422E2" w:rsidR="00F964BB" w:rsidRPr="002F0973" w:rsidRDefault="00F964BB" w:rsidP="004A33C2">
            <w:pPr>
              <w:jc w:val="both"/>
              <w:rPr>
                <w:sz w:val="20"/>
                <w:szCs w:val="20"/>
              </w:rPr>
            </w:pPr>
            <w:r>
              <w:rPr>
                <w:sz w:val="20"/>
                <w:szCs w:val="20"/>
              </w:rPr>
              <w:t>263 998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EB312E">
              <w:rPr>
                <w:sz w:val="20"/>
                <w:szCs w:val="20"/>
              </w:rPr>
              <w:t xml:space="preserve"> </w:t>
            </w:r>
            <w:r w:rsidRPr="00F964BB">
              <w:rPr>
                <w:sz w:val="20"/>
                <w:szCs w:val="20"/>
              </w:rPr>
              <w:t>lai nodrošinātu programmas “Latvijas skolas soma” īstenošanu Izglītības un zinātnes ministrijas izglītības iestādēs</w:t>
            </w:r>
            <w:r w:rsidRPr="002F0973">
              <w:rPr>
                <w:sz w:val="20"/>
                <w:szCs w:val="20"/>
              </w:rPr>
              <w:t xml:space="preserve"> (</w:t>
            </w:r>
            <w:r w:rsidR="000A2345" w:rsidRPr="000A2345">
              <w:rPr>
                <w:sz w:val="20"/>
                <w:szCs w:val="20"/>
              </w:rPr>
              <w:t>no Kultūras ministrijas budžeta apakšprogrammas 22.12.00 “Latvijas valsts simtgades programma”</w:t>
            </w:r>
            <w:r w:rsidRPr="002F0973">
              <w:rPr>
                <w:sz w:val="20"/>
                <w:szCs w:val="20"/>
              </w:rPr>
              <w:t>).</w:t>
            </w:r>
          </w:p>
        </w:tc>
      </w:tr>
    </w:tbl>
    <w:p w14:paraId="24917E78" w14:textId="77777777" w:rsidR="00135547" w:rsidRDefault="0013554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F3B8D" w14:paraId="4CE65C7C" w14:textId="77777777" w:rsidTr="008A2AE6">
        <w:tc>
          <w:tcPr>
            <w:tcW w:w="1555" w:type="dxa"/>
            <w:shd w:val="clear" w:color="auto" w:fill="C5E0B3" w:themeFill="accent6" w:themeFillTint="66"/>
          </w:tcPr>
          <w:p w14:paraId="7CAD973C" w14:textId="77777777" w:rsidR="00EF3B8D" w:rsidRDefault="00EF3B8D" w:rsidP="008A2AE6">
            <w:pPr>
              <w:jc w:val="both"/>
              <w:rPr>
                <w:sz w:val="20"/>
                <w:szCs w:val="20"/>
              </w:rPr>
            </w:pPr>
            <w:r>
              <w:rPr>
                <w:sz w:val="20"/>
                <w:szCs w:val="20"/>
              </w:rPr>
              <w:t>03.01.00</w:t>
            </w:r>
          </w:p>
        </w:tc>
        <w:tc>
          <w:tcPr>
            <w:tcW w:w="3827" w:type="dxa"/>
            <w:shd w:val="clear" w:color="auto" w:fill="C5E0B3" w:themeFill="accent6" w:themeFillTint="66"/>
          </w:tcPr>
          <w:p w14:paraId="2A8FCA3D" w14:textId="77777777" w:rsidR="00EF3B8D" w:rsidRDefault="00EF3B8D" w:rsidP="008A2AE6">
            <w:pPr>
              <w:jc w:val="both"/>
              <w:rPr>
                <w:sz w:val="20"/>
                <w:szCs w:val="20"/>
              </w:rPr>
            </w:pPr>
            <w:r w:rsidRPr="00135547">
              <w:rPr>
                <w:sz w:val="20"/>
                <w:szCs w:val="20"/>
              </w:rPr>
              <w:t>Augstskolas</w:t>
            </w:r>
          </w:p>
        </w:tc>
        <w:tc>
          <w:tcPr>
            <w:tcW w:w="1276" w:type="dxa"/>
            <w:shd w:val="clear" w:color="auto" w:fill="C5E0B3" w:themeFill="accent6" w:themeFillTint="66"/>
          </w:tcPr>
          <w:p w14:paraId="694E604C" w14:textId="7B2AA59E" w:rsidR="00EF3B8D" w:rsidRPr="00B03A9A" w:rsidRDefault="00B03A9A" w:rsidP="008A2AE6">
            <w:pPr>
              <w:jc w:val="both"/>
              <w:rPr>
                <w:rFonts w:ascii="TimesNewRoman" w:hAnsi="TimesNewRoman" w:cs="Arial"/>
                <w:sz w:val="20"/>
                <w:szCs w:val="20"/>
              </w:rPr>
            </w:pPr>
            <w:r>
              <w:rPr>
                <w:rFonts w:ascii="TimesNewRoman" w:hAnsi="TimesNewRoman" w:cs="Arial"/>
                <w:sz w:val="20"/>
                <w:szCs w:val="20"/>
              </w:rPr>
              <w:t>54 470 945</w:t>
            </w:r>
          </w:p>
        </w:tc>
        <w:tc>
          <w:tcPr>
            <w:tcW w:w="1275" w:type="dxa"/>
            <w:shd w:val="clear" w:color="auto" w:fill="C5E0B3" w:themeFill="accent6" w:themeFillTint="66"/>
          </w:tcPr>
          <w:p w14:paraId="7ED13127" w14:textId="2EDD711E" w:rsidR="00EF3B8D" w:rsidRPr="00092AE8" w:rsidRDefault="00B03A9A" w:rsidP="008A2AE6">
            <w:pPr>
              <w:jc w:val="both"/>
              <w:rPr>
                <w:rFonts w:ascii="TimesNewRoman" w:hAnsi="TimesNewRoman" w:cs="Arial"/>
                <w:bCs/>
                <w:sz w:val="20"/>
                <w:szCs w:val="20"/>
              </w:rPr>
            </w:pPr>
            <w:r>
              <w:rPr>
                <w:rFonts w:ascii="TimesNewRoman" w:hAnsi="TimesNewRoman" w:cs="Arial"/>
                <w:bCs/>
                <w:sz w:val="20"/>
                <w:szCs w:val="20"/>
              </w:rPr>
              <w:t>345 551</w:t>
            </w:r>
          </w:p>
        </w:tc>
        <w:tc>
          <w:tcPr>
            <w:tcW w:w="1411" w:type="dxa"/>
            <w:shd w:val="clear" w:color="auto" w:fill="C5E0B3" w:themeFill="accent6" w:themeFillTint="66"/>
          </w:tcPr>
          <w:p w14:paraId="3A579470" w14:textId="6B9E9515" w:rsidR="00EF3B8D" w:rsidRPr="00E11930" w:rsidRDefault="00B03A9A" w:rsidP="008A2AE6">
            <w:pPr>
              <w:jc w:val="both"/>
              <w:rPr>
                <w:rFonts w:ascii="TimesNewRoman" w:hAnsi="TimesNewRoman" w:cs="Arial"/>
                <w:sz w:val="20"/>
                <w:szCs w:val="20"/>
              </w:rPr>
            </w:pPr>
            <w:r>
              <w:rPr>
                <w:rFonts w:ascii="TimesNewRoman" w:hAnsi="TimesNewRoman" w:cs="Arial"/>
                <w:sz w:val="20"/>
                <w:szCs w:val="20"/>
              </w:rPr>
              <w:t>54 816 496</w:t>
            </w:r>
          </w:p>
        </w:tc>
      </w:tr>
    </w:tbl>
    <w:p w14:paraId="3C76EC0C" w14:textId="3272D92B" w:rsidR="00F65AFD" w:rsidRDefault="004A1848" w:rsidP="00F65AFD">
      <w:pPr>
        <w:jc w:val="both"/>
        <w:rPr>
          <w:i/>
          <w:sz w:val="20"/>
          <w:szCs w:val="20"/>
        </w:rPr>
      </w:pPr>
      <w:r>
        <w:rPr>
          <w:noProof/>
          <w:lang w:eastAsia="lv-LV"/>
        </w:rPr>
        <w:drawing>
          <wp:inline distT="0" distB="0" distL="0" distR="0" wp14:anchorId="7B0204A9" wp14:editId="3E336801">
            <wp:extent cx="5939790" cy="1978660"/>
            <wp:effectExtent l="0" t="0" r="3810" b="254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24888" w:rsidRPr="000D3656" w14:paraId="769F17D7" w14:textId="77777777" w:rsidTr="004A1848">
        <w:tc>
          <w:tcPr>
            <w:tcW w:w="1570" w:type="dxa"/>
          </w:tcPr>
          <w:p w14:paraId="03255178" w14:textId="1947FA51" w:rsidR="00C24888" w:rsidRPr="000D3656" w:rsidRDefault="00C24888" w:rsidP="006A408B">
            <w:pPr>
              <w:tabs>
                <w:tab w:val="left" w:pos="0"/>
              </w:tabs>
              <w:jc w:val="both"/>
              <w:rPr>
                <w:sz w:val="20"/>
                <w:szCs w:val="20"/>
              </w:rPr>
            </w:pPr>
            <w:r w:rsidRPr="000D3656">
              <w:rPr>
                <w:sz w:val="20"/>
                <w:szCs w:val="20"/>
              </w:rPr>
              <w:t xml:space="preserve">FM </w:t>
            </w:r>
            <w:r>
              <w:rPr>
                <w:sz w:val="20"/>
                <w:szCs w:val="20"/>
              </w:rPr>
              <w:t>10.03.2021 rīk.Nr.141</w:t>
            </w:r>
          </w:p>
        </w:tc>
        <w:tc>
          <w:tcPr>
            <w:tcW w:w="7796" w:type="dxa"/>
          </w:tcPr>
          <w:p w14:paraId="49B317A6" w14:textId="73A1D4FD" w:rsidR="00C24888" w:rsidRPr="002F0973" w:rsidRDefault="00C24888" w:rsidP="006A408B">
            <w:pPr>
              <w:jc w:val="both"/>
              <w:rPr>
                <w:sz w:val="20"/>
                <w:szCs w:val="20"/>
              </w:rPr>
            </w:pPr>
            <w:r>
              <w:rPr>
                <w:sz w:val="20"/>
                <w:szCs w:val="20"/>
              </w:rPr>
              <w:t>345 551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EB312E">
              <w:rPr>
                <w:sz w:val="20"/>
                <w:szCs w:val="20"/>
              </w:rPr>
              <w:t xml:space="preserve"> </w:t>
            </w:r>
            <w:r w:rsidRPr="00253972">
              <w:rPr>
                <w:sz w:val="20"/>
                <w:szCs w:val="20"/>
              </w:rPr>
              <w:t>lai nodrošinātu valsts budžeta finansējumu Latvijas Universitātē medmāsu studiju programmu budžeta vietu pakāpeniskai pārcelšanai no koledžas uz bakalaura līmeņa studijām (</w:t>
            </w:r>
            <w:r w:rsidR="00253972" w:rsidRPr="00253972">
              <w:rPr>
                <w:sz w:val="20"/>
                <w:szCs w:val="20"/>
              </w:rPr>
              <w:t>no Izglītības un zinātnes ministrijas budžeta apakšprogrammas 3.11.00 “Koledžas”).</w:t>
            </w:r>
          </w:p>
        </w:tc>
      </w:tr>
    </w:tbl>
    <w:p w14:paraId="42F6C960" w14:textId="77777777" w:rsidR="00503846" w:rsidRDefault="00503846" w:rsidP="00F65A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00DC0D17" w14:textId="77777777" w:rsidTr="00135547">
        <w:tc>
          <w:tcPr>
            <w:tcW w:w="1555" w:type="dxa"/>
            <w:shd w:val="clear" w:color="auto" w:fill="C5E0B3" w:themeFill="accent6" w:themeFillTint="66"/>
          </w:tcPr>
          <w:p w14:paraId="109833A1" w14:textId="77777777" w:rsidR="00135547" w:rsidRDefault="00135547" w:rsidP="00DC3B4B">
            <w:pPr>
              <w:jc w:val="both"/>
              <w:rPr>
                <w:sz w:val="20"/>
                <w:szCs w:val="20"/>
              </w:rPr>
            </w:pPr>
            <w:r>
              <w:rPr>
                <w:sz w:val="20"/>
                <w:szCs w:val="20"/>
              </w:rPr>
              <w:t>03.03.00</w:t>
            </w:r>
          </w:p>
        </w:tc>
        <w:tc>
          <w:tcPr>
            <w:tcW w:w="3827" w:type="dxa"/>
            <w:shd w:val="clear" w:color="auto" w:fill="C5E0B3" w:themeFill="accent6" w:themeFillTint="66"/>
          </w:tcPr>
          <w:p w14:paraId="3A017377" w14:textId="77777777" w:rsidR="00135547" w:rsidRDefault="00135547" w:rsidP="00DC3B4B">
            <w:pPr>
              <w:jc w:val="both"/>
              <w:rPr>
                <w:sz w:val="20"/>
                <w:szCs w:val="20"/>
              </w:rPr>
            </w:pPr>
            <w:r w:rsidRPr="00135547">
              <w:rPr>
                <w:sz w:val="20"/>
                <w:szCs w:val="20"/>
              </w:rPr>
              <w:t>Zinātniskās darbības attīstība augstskolās un koledžās</w:t>
            </w:r>
          </w:p>
        </w:tc>
        <w:tc>
          <w:tcPr>
            <w:tcW w:w="1276" w:type="dxa"/>
            <w:shd w:val="clear" w:color="auto" w:fill="C5E0B3" w:themeFill="accent6" w:themeFillTint="66"/>
          </w:tcPr>
          <w:p w14:paraId="54CB1806" w14:textId="57E7CB94" w:rsidR="004A1848" w:rsidRDefault="004A1848" w:rsidP="004A1848">
            <w:pPr>
              <w:jc w:val="both"/>
              <w:rPr>
                <w:rFonts w:ascii="TimesNewRoman" w:hAnsi="TimesNewRoman" w:cs="Arial"/>
                <w:sz w:val="20"/>
                <w:szCs w:val="20"/>
              </w:rPr>
            </w:pPr>
            <w:r>
              <w:rPr>
                <w:rFonts w:ascii="TimesNewRoman" w:hAnsi="TimesNewRoman" w:cs="Arial"/>
                <w:sz w:val="20"/>
                <w:szCs w:val="20"/>
              </w:rPr>
              <w:t>6 499 476</w:t>
            </w:r>
          </w:p>
          <w:p w14:paraId="64B77D1C" w14:textId="4FE8ACC5" w:rsidR="00135547" w:rsidRDefault="00135547" w:rsidP="00DC3B4B">
            <w:pPr>
              <w:jc w:val="both"/>
              <w:rPr>
                <w:sz w:val="20"/>
                <w:szCs w:val="20"/>
              </w:rPr>
            </w:pPr>
          </w:p>
        </w:tc>
        <w:tc>
          <w:tcPr>
            <w:tcW w:w="1275" w:type="dxa"/>
            <w:shd w:val="clear" w:color="auto" w:fill="C5E0B3" w:themeFill="accent6" w:themeFillTint="66"/>
          </w:tcPr>
          <w:p w14:paraId="6E47960D" w14:textId="37000043" w:rsidR="00135547" w:rsidRDefault="004A1848" w:rsidP="00DC3B4B">
            <w:pPr>
              <w:jc w:val="both"/>
              <w:rPr>
                <w:sz w:val="20"/>
                <w:szCs w:val="20"/>
              </w:rPr>
            </w:pPr>
            <w:r>
              <w:rPr>
                <w:sz w:val="20"/>
                <w:szCs w:val="20"/>
              </w:rPr>
              <w:t>0</w:t>
            </w:r>
          </w:p>
        </w:tc>
        <w:tc>
          <w:tcPr>
            <w:tcW w:w="1411" w:type="dxa"/>
            <w:shd w:val="clear" w:color="auto" w:fill="C5E0B3" w:themeFill="accent6" w:themeFillTint="66"/>
          </w:tcPr>
          <w:p w14:paraId="4ADC3BCB" w14:textId="3F09ABC8" w:rsidR="004A1848" w:rsidRDefault="004A1848" w:rsidP="004A1848">
            <w:pPr>
              <w:jc w:val="both"/>
              <w:rPr>
                <w:rFonts w:ascii="TimesNewRoman" w:hAnsi="TimesNewRoman" w:cs="Arial"/>
                <w:sz w:val="20"/>
                <w:szCs w:val="20"/>
              </w:rPr>
            </w:pPr>
            <w:r>
              <w:rPr>
                <w:rFonts w:ascii="TimesNewRoman" w:hAnsi="TimesNewRoman" w:cs="Arial"/>
                <w:sz w:val="20"/>
                <w:szCs w:val="20"/>
              </w:rPr>
              <w:t>6 499 476</w:t>
            </w:r>
          </w:p>
          <w:p w14:paraId="4B546CBB" w14:textId="21C7D47B" w:rsidR="00135547" w:rsidRDefault="00135547" w:rsidP="00DC3B4B">
            <w:pPr>
              <w:jc w:val="both"/>
              <w:rPr>
                <w:sz w:val="20"/>
                <w:szCs w:val="20"/>
              </w:rPr>
            </w:pPr>
          </w:p>
        </w:tc>
      </w:tr>
    </w:tbl>
    <w:p w14:paraId="14EEE5F4" w14:textId="77777777" w:rsidR="00596267" w:rsidRDefault="0059626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186AEBB3" w14:textId="77777777" w:rsidTr="00871001">
        <w:tc>
          <w:tcPr>
            <w:tcW w:w="1555" w:type="dxa"/>
            <w:shd w:val="clear" w:color="auto" w:fill="C5E0B3" w:themeFill="accent6" w:themeFillTint="66"/>
          </w:tcPr>
          <w:p w14:paraId="2BF876C4" w14:textId="77777777" w:rsidR="00135547" w:rsidRDefault="00135547" w:rsidP="00DC3B4B">
            <w:pPr>
              <w:jc w:val="both"/>
              <w:rPr>
                <w:sz w:val="20"/>
                <w:szCs w:val="20"/>
              </w:rPr>
            </w:pPr>
            <w:r>
              <w:rPr>
                <w:sz w:val="20"/>
                <w:szCs w:val="20"/>
              </w:rPr>
              <w:t>03.04.00</w:t>
            </w:r>
          </w:p>
        </w:tc>
        <w:tc>
          <w:tcPr>
            <w:tcW w:w="3827" w:type="dxa"/>
            <w:shd w:val="clear" w:color="auto" w:fill="C5E0B3" w:themeFill="accent6" w:themeFillTint="66"/>
          </w:tcPr>
          <w:p w14:paraId="75F11A39" w14:textId="77777777" w:rsidR="00135547" w:rsidRDefault="00135547" w:rsidP="00DC3B4B">
            <w:pPr>
              <w:jc w:val="both"/>
              <w:rPr>
                <w:sz w:val="20"/>
                <w:szCs w:val="20"/>
              </w:rPr>
            </w:pPr>
            <w:r w:rsidRPr="00135547">
              <w:rPr>
                <w:sz w:val="20"/>
                <w:szCs w:val="20"/>
              </w:rPr>
              <w:t>Studējošo un studiju kreditēšana</w:t>
            </w:r>
          </w:p>
        </w:tc>
        <w:tc>
          <w:tcPr>
            <w:tcW w:w="1276" w:type="dxa"/>
            <w:shd w:val="clear" w:color="auto" w:fill="C5E0B3" w:themeFill="accent6" w:themeFillTint="66"/>
          </w:tcPr>
          <w:p w14:paraId="3D87FD2C" w14:textId="63AF6A66" w:rsidR="00135547" w:rsidRPr="004A1848" w:rsidRDefault="004A1848" w:rsidP="00DC3B4B">
            <w:pPr>
              <w:jc w:val="both"/>
              <w:rPr>
                <w:rFonts w:ascii="TimesNewRoman" w:hAnsi="TimesNewRoman" w:cs="Arial"/>
                <w:sz w:val="20"/>
                <w:szCs w:val="20"/>
              </w:rPr>
            </w:pPr>
            <w:r>
              <w:rPr>
                <w:rFonts w:ascii="TimesNewRoman" w:hAnsi="TimesNewRoman" w:cs="Arial"/>
                <w:sz w:val="20"/>
                <w:szCs w:val="20"/>
              </w:rPr>
              <w:t>2 105 925</w:t>
            </w:r>
          </w:p>
        </w:tc>
        <w:tc>
          <w:tcPr>
            <w:tcW w:w="1275" w:type="dxa"/>
            <w:shd w:val="clear" w:color="auto" w:fill="C5E0B3" w:themeFill="accent6" w:themeFillTint="66"/>
          </w:tcPr>
          <w:p w14:paraId="250857FA" w14:textId="6D8B8292" w:rsidR="00135547" w:rsidRDefault="004A1848" w:rsidP="00DC3B4B">
            <w:pPr>
              <w:jc w:val="both"/>
              <w:rPr>
                <w:sz w:val="20"/>
                <w:szCs w:val="20"/>
              </w:rPr>
            </w:pPr>
            <w:r>
              <w:rPr>
                <w:sz w:val="20"/>
                <w:szCs w:val="20"/>
              </w:rPr>
              <w:t>0</w:t>
            </w:r>
          </w:p>
        </w:tc>
        <w:tc>
          <w:tcPr>
            <w:tcW w:w="1411" w:type="dxa"/>
            <w:shd w:val="clear" w:color="auto" w:fill="C5E0B3" w:themeFill="accent6" w:themeFillTint="66"/>
          </w:tcPr>
          <w:p w14:paraId="4C23E73D" w14:textId="12B6A181" w:rsidR="00135547" w:rsidRDefault="004A1848" w:rsidP="00DC3B4B">
            <w:pPr>
              <w:jc w:val="both"/>
              <w:rPr>
                <w:sz w:val="20"/>
                <w:szCs w:val="20"/>
              </w:rPr>
            </w:pPr>
            <w:r>
              <w:rPr>
                <w:rFonts w:ascii="TimesNewRoman" w:hAnsi="TimesNewRoman" w:cs="Arial"/>
                <w:sz w:val="20"/>
                <w:szCs w:val="20"/>
              </w:rPr>
              <w:t>2 105 925</w:t>
            </w:r>
          </w:p>
        </w:tc>
      </w:tr>
    </w:tbl>
    <w:p w14:paraId="3A9D8EDB" w14:textId="77777777" w:rsidR="00D94B1D" w:rsidRDefault="00D94B1D" w:rsidP="00D94B1D">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71F7CE0D" w14:textId="77777777" w:rsidTr="00135547">
        <w:tc>
          <w:tcPr>
            <w:tcW w:w="1555" w:type="dxa"/>
            <w:shd w:val="clear" w:color="auto" w:fill="C5E0B3" w:themeFill="accent6" w:themeFillTint="66"/>
          </w:tcPr>
          <w:p w14:paraId="244F4810" w14:textId="77777777" w:rsidR="00135547" w:rsidRDefault="00135547" w:rsidP="00DC3B4B">
            <w:pPr>
              <w:jc w:val="both"/>
              <w:rPr>
                <w:sz w:val="20"/>
                <w:szCs w:val="20"/>
              </w:rPr>
            </w:pPr>
            <w:r>
              <w:rPr>
                <w:sz w:val="20"/>
                <w:szCs w:val="20"/>
              </w:rPr>
              <w:t>03.08.00</w:t>
            </w:r>
          </w:p>
        </w:tc>
        <w:tc>
          <w:tcPr>
            <w:tcW w:w="3827" w:type="dxa"/>
            <w:shd w:val="clear" w:color="auto" w:fill="C5E0B3" w:themeFill="accent6" w:themeFillTint="66"/>
          </w:tcPr>
          <w:p w14:paraId="108C65DB" w14:textId="77777777" w:rsidR="00135547" w:rsidRPr="0035587C" w:rsidRDefault="00135547" w:rsidP="00DC3B4B">
            <w:pPr>
              <w:jc w:val="both"/>
              <w:rPr>
                <w:sz w:val="20"/>
                <w:szCs w:val="20"/>
              </w:rPr>
            </w:pPr>
            <w:r w:rsidRPr="00135547">
              <w:rPr>
                <w:rFonts w:ascii="TimesNewRoman" w:hAnsi="TimesNewRoman" w:cs="Arial"/>
                <w:bCs/>
                <w:sz w:val="20"/>
                <w:szCs w:val="20"/>
              </w:rPr>
              <w:t>Augstākās izglītības padome</w:t>
            </w:r>
          </w:p>
        </w:tc>
        <w:tc>
          <w:tcPr>
            <w:tcW w:w="1276" w:type="dxa"/>
            <w:shd w:val="clear" w:color="auto" w:fill="C5E0B3" w:themeFill="accent6" w:themeFillTint="66"/>
          </w:tcPr>
          <w:p w14:paraId="752C4671" w14:textId="0C9BEDA0" w:rsidR="00135547" w:rsidRPr="004A1848" w:rsidRDefault="004A1848" w:rsidP="00DC3B4B">
            <w:pPr>
              <w:jc w:val="both"/>
              <w:rPr>
                <w:rFonts w:ascii="TimesNewRoman" w:hAnsi="TimesNewRoman" w:cs="Arial"/>
                <w:sz w:val="20"/>
                <w:szCs w:val="20"/>
              </w:rPr>
            </w:pPr>
            <w:r>
              <w:rPr>
                <w:rFonts w:ascii="TimesNewRoman" w:hAnsi="TimesNewRoman" w:cs="Arial"/>
                <w:sz w:val="20"/>
                <w:szCs w:val="20"/>
              </w:rPr>
              <w:t>122 982</w:t>
            </w:r>
          </w:p>
        </w:tc>
        <w:tc>
          <w:tcPr>
            <w:tcW w:w="1275" w:type="dxa"/>
            <w:shd w:val="clear" w:color="auto" w:fill="C5E0B3" w:themeFill="accent6" w:themeFillTint="66"/>
          </w:tcPr>
          <w:p w14:paraId="3E974C9F" w14:textId="6EEA31F3" w:rsidR="00135547" w:rsidRDefault="004A1848" w:rsidP="00DC3B4B">
            <w:pPr>
              <w:jc w:val="both"/>
              <w:rPr>
                <w:sz w:val="20"/>
                <w:szCs w:val="20"/>
              </w:rPr>
            </w:pPr>
            <w:r>
              <w:rPr>
                <w:sz w:val="20"/>
                <w:szCs w:val="20"/>
              </w:rPr>
              <w:t>0</w:t>
            </w:r>
          </w:p>
        </w:tc>
        <w:tc>
          <w:tcPr>
            <w:tcW w:w="1411" w:type="dxa"/>
            <w:shd w:val="clear" w:color="auto" w:fill="C5E0B3" w:themeFill="accent6" w:themeFillTint="66"/>
          </w:tcPr>
          <w:p w14:paraId="4D633512" w14:textId="3DE660FE" w:rsidR="00135547" w:rsidRDefault="004A1848" w:rsidP="00DC3B4B">
            <w:pPr>
              <w:jc w:val="both"/>
              <w:rPr>
                <w:sz w:val="20"/>
                <w:szCs w:val="20"/>
              </w:rPr>
            </w:pPr>
            <w:r>
              <w:rPr>
                <w:rFonts w:ascii="TimesNewRoman" w:hAnsi="TimesNewRoman" w:cs="Arial"/>
                <w:sz w:val="20"/>
                <w:szCs w:val="20"/>
              </w:rPr>
              <w:t>122 982</w:t>
            </w:r>
          </w:p>
        </w:tc>
      </w:tr>
    </w:tbl>
    <w:p w14:paraId="4AA8B2BF" w14:textId="77777777" w:rsidR="00135547" w:rsidRDefault="0013554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51184C94" w14:textId="77777777" w:rsidTr="00135547">
        <w:tc>
          <w:tcPr>
            <w:tcW w:w="1555" w:type="dxa"/>
            <w:shd w:val="clear" w:color="auto" w:fill="C5E0B3" w:themeFill="accent6" w:themeFillTint="66"/>
          </w:tcPr>
          <w:p w14:paraId="44DE2420" w14:textId="77777777" w:rsidR="00135547" w:rsidRDefault="00135547" w:rsidP="00DC3B4B">
            <w:pPr>
              <w:jc w:val="both"/>
              <w:rPr>
                <w:sz w:val="20"/>
                <w:szCs w:val="20"/>
              </w:rPr>
            </w:pPr>
            <w:r>
              <w:rPr>
                <w:sz w:val="20"/>
                <w:szCs w:val="20"/>
              </w:rPr>
              <w:t>03.11.00</w:t>
            </w:r>
          </w:p>
        </w:tc>
        <w:tc>
          <w:tcPr>
            <w:tcW w:w="3827" w:type="dxa"/>
            <w:shd w:val="clear" w:color="auto" w:fill="C5E0B3" w:themeFill="accent6" w:themeFillTint="66"/>
          </w:tcPr>
          <w:p w14:paraId="191CB831" w14:textId="77777777" w:rsidR="00135547" w:rsidRDefault="00135547" w:rsidP="00DC3B4B">
            <w:pPr>
              <w:jc w:val="both"/>
              <w:rPr>
                <w:sz w:val="20"/>
                <w:szCs w:val="20"/>
              </w:rPr>
            </w:pPr>
            <w:r>
              <w:rPr>
                <w:sz w:val="20"/>
                <w:szCs w:val="20"/>
              </w:rPr>
              <w:t>Koledžas</w:t>
            </w:r>
          </w:p>
        </w:tc>
        <w:tc>
          <w:tcPr>
            <w:tcW w:w="1276" w:type="dxa"/>
            <w:shd w:val="clear" w:color="auto" w:fill="C5E0B3" w:themeFill="accent6" w:themeFillTint="66"/>
          </w:tcPr>
          <w:p w14:paraId="7DD2FE19" w14:textId="0A89B8E4" w:rsidR="00135547" w:rsidRPr="004A1848" w:rsidRDefault="004A1848" w:rsidP="00DC3B4B">
            <w:pPr>
              <w:jc w:val="both"/>
              <w:rPr>
                <w:rFonts w:ascii="TimesNewRoman" w:hAnsi="TimesNewRoman" w:cs="Arial"/>
                <w:sz w:val="20"/>
                <w:szCs w:val="20"/>
              </w:rPr>
            </w:pPr>
            <w:r>
              <w:rPr>
                <w:rFonts w:ascii="TimesNewRoman" w:hAnsi="TimesNewRoman" w:cs="Arial"/>
                <w:sz w:val="20"/>
                <w:szCs w:val="20"/>
              </w:rPr>
              <w:t>12 241 141</w:t>
            </w:r>
          </w:p>
        </w:tc>
        <w:tc>
          <w:tcPr>
            <w:tcW w:w="1275" w:type="dxa"/>
            <w:shd w:val="clear" w:color="auto" w:fill="C5E0B3" w:themeFill="accent6" w:themeFillTint="66"/>
          </w:tcPr>
          <w:p w14:paraId="226AFE2B" w14:textId="114627D9" w:rsidR="00135547" w:rsidRPr="00092AE8" w:rsidRDefault="004A1848" w:rsidP="00DC3B4B">
            <w:pPr>
              <w:jc w:val="both"/>
              <w:rPr>
                <w:rFonts w:ascii="TimesNewRoman" w:hAnsi="TimesNewRoman" w:cs="Arial"/>
                <w:bCs/>
                <w:sz w:val="20"/>
                <w:szCs w:val="20"/>
              </w:rPr>
            </w:pPr>
            <w:r>
              <w:rPr>
                <w:sz w:val="20"/>
                <w:szCs w:val="20"/>
              </w:rPr>
              <w:t>-345 551</w:t>
            </w:r>
          </w:p>
        </w:tc>
        <w:tc>
          <w:tcPr>
            <w:tcW w:w="1411" w:type="dxa"/>
            <w:shd w:val="clear" w:color="auto" w:fill="C5E0B3" w:themeFill="accent6" w:themeFillTint="66"/>
          </w:tcPr>
          <w:p w14:paraId="7DA57F79" w14:textId="7145F858" w:rsidR="00135547" w:rsidRPr="00E11930" w:rsidRDefault="004A1848" w:rsidP="00DC3B4B">
            <w:pPr>
              <w:jc w:val="both"/>
              <w:rPr>
                <w:rFonts w:ascii="TimesNewRoman" w:hAnsi="TimesNewRoman" w:cs="Arial"/>
                <w:sz w:val="20"/>
                <w:szCs w:val="20"/>
              </w:rPr>
            </w:pPr>
            <w:r>
              <w:rPr>
                <w:rFonts w:ascii="TimesNewRoman" w:hAnsi="TimesNewRoman" w:cs="Arial"/>
                <w:sz w:val="20"/>
                <w:szCs w:val="20"/>
              </w:rPr>
              <w:t>11 895 590</w:t>
            </w:r>
          </w:p>
        </w:tc>
      </w:tr>
    </w:tbl>
    <w:p w14:paraId="2C3E9AEA" w14:textId="20183B00" w:rsidR="00135547" w:rsidRDefault="004A1848" w:rsidP="00DC3B4B">
      <w:pPr>
        <w:jc w:val="both"/>
        <w:rPr>
          <w:i/>
          <w:sz w:val="20"/>
          <w:szCs w:val="20"/>
        </w:rPr>
      </w:pPr>
      <w:r>
        <w:rPr>
          <w:noProof/>
          <w:lang w:eastAsia="lv-LV"/>
        </w:rPr>
        <w:drawing>
          <wp:inline distT="0" distB="0" distL="0" distR="0" wp14:anchorId="5C9C3582" wp14:editId="5529BBEA">
            <wp:extent cx="5939790" cy="1978660"/>
            <wp:effectExtent l="0" t="0" r="3810" b="254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53972" w:rsidRPr="000D3656" w14:paraId="57F84AFB" w14:textId="77777777" w:rsidTr="004A1848">
        <w:tc>
          <w:tcPr>
            <w:tcW w:w="1570" w:type="dxa"/>
          </w:tcPr>
          <w:p w14:paraId="3746B5AC" w14:textId="77777777" w:rsidR="00253972" w:rsidRPr="000D3656" w:rsidRDefault="00253972" w:rsidP="006A408B">
            <w:pPr>
              <w:tabs>
                <w:tab w:val="left" w:pos="0"/>
              </w:tabs>
              <w:jc w:val="both"/>
              <w:rPr>
                <w:sz w:val="20"/>
                <w:szCs w:val="20"/>
              </w:rPr>
            </w:pPr>
            <w:r w:rsidRPr="000D3656">
              <w:rPr>
                <w:sz w:val="20"/>
                <w:szCs w:val="20"/>
              </w:rPr>
              <w:t xml:space="preserve">FM </w:t>
            </w:r>
            <w:r>
              <w:rPr>
                <w:sz w:val="20"/>
                <w:szCs w:val="20"/>
              </w:rPr>
              <w:t>10.03.2021 rīk.Nr.141</w:t>
            </w:r>
          </w:p>
        </w:tc>
        <w:tc>
          <w:tcPr>
            <w:tcW w:w="7796" w:type="dxa"/>
          </w:tcPr>
          <w:p w14:paraId="2EB45A48" w14:textId="7115DB07" w:rsidR="00253972" w:rsidRPr="002F0973" w:rsidRDefault="00253972" w:rsidP="00253972">
            <w:pPr>
              <w:jc w:val="both"/>
              <w:rPr>
                <w:sz w:val="20"/>
                <w:szCs w:val="20"/>
              </w:rPr>
            </w:pPr>
            <w:r>
              <w:rPr>
                <w:sz w:val="20"/>
                <w:szCs w:val="20"/>
              </w:rPr>
              <w:t>345 551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w:t>
            </w:r>
            <w:r w:rsidRPr="00EB312E">
              <w:rPr>
                <w:sz w:val="20"/>
                <w:szCs w:val="20"/>
              </w:rPr>
              <w:t xml:space="preserve"> </w:t>
            </w:r>
            <w:r>
              <w:rPr>
                <w:sz w:val="20"/>
                <w:szCs w:val="20"/>
              </w:rPr>
              <w:t xml:space="preserve">pārdalot </w:t>
            </w:r>
            <w:r w:rsidRPr="00253972">
              <w:rPr>
                <w:sz w:val="20"/>
                <w:szCs w:val="20"/>
              </w:rPr>
              <w:t>Izglītības un zinātnes ministrijas budžeta apak</w:t>
            </w:r>
            <w:r>
              <w:rPr>
                <w:sz w:val="20"/>
                <w:szCs w:val="20"/>
              </w:rPr>
              <w:t>šprogrammai</w:t>
            </w:r>
            <w:r w:rsidRPr="00253972">
              <w:rPr>
                <w:sz w:val="20"/>
                <w:szCs w:val="20"/>
              </w:rPr>
              <w:t xml:space="preserve"> </w:t>
            </w:r>
            <w:r>
              <w:rPr>
                <w:sz w:val="20"/>
                <w:szCs w:val="20"/>
              </w:rPr>
              <w:t>03.01.00 “Augstskolas</w:t>
            </w:r>
            <w:r w:rsidRPr="00253972">
              <w:rPr>
                <w:sz w:val="20"/>
                <w:szCs w:val="20"/>
              </w:rPr>
              <w:t>”.</w:t>
            </w:r>
          </w:p>
        </w:tc>
      </w:tr>
    </w:tbl>
    <w:p w14:paraId="25231329" w14:textId="77777777" w:rsidR="00D71507" w:rsidRDefault="00D7150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3626AD5E" w14:textId="77777777" w:rsidTr="00135547">
        <w:tc>
          <w:tcPr>
            <w:tcW w:w="1555" w:type="dxa"/>
            <w:shd w:val="clear" w:color="auto" w:fill="C5E0B3" w:themeFill="accent6" w:themeFillTint="66"/>
          </w:tcPr>
          <w:p w14:paraId="4DA2C943" w14:textId="77777777" w:rsidR="00135547" w:rsidRDefault="00135547" w:rsidP="00DC3B4B">
            <w:pPr>
              <w:jc w:val="both"/>
              <w:rPr>
                <w:sz w:val="20"/>
                <w:szCs w:val="20"/>
              </w:rPr>
            </w:pPr>
            <w:r>
              <w:rPr>
                <w:sz w:val="20"/>
                <w:szCs w:val="20"/>
              </w:rPr>
              <w:t>03.13.00</w:t>
            </w:r>
          </w:p>
        </w:tc>
        <w:tc>
          <w:tcPr>
            <w:tcW w:w="3827" w:type="dxa"/>
            <w:shd w:val="clear" w:color="auto" w:fill="C5E0B3" w:themeFill="accent6" w:themeFillTint="66"/>
          </w:tcPr>
          <w:p w14:paraId="790FE01C" w14:textId="77777777" w:rsidR="00135547" w:rsidRDefault="00135547" w:rsidP="00DC3B4B">
            <w:pPr>
              <w:jc w:val="both"/>
              <w:rPr>
                <w:sz w:val="20"/>
                <w:szCs w:val="20"/>
              </w:rPr>
            </w:pPr>
            <w:r w:rsidRPr="00135547">
              <w:rPr>
                <w:sz w:val="20"/>
                <w:szCs w:val="20"/>
              </w:rPr>
              <w:t>Studiju virzienu akreditācija</w:t>
            </w:r>
          </w:p>
        </w:tc>
        <w:tc>
          <w:tcPr>
            <w:tcW w:w="1276" w:type="dxa"/>
            <w:shd w:val="clear" w:color="auto" w:fill="C5E0B3" w:themeFill="accent6" w:themeFillTint="66"/>
          </w:tcPr>
          <w:p w14:paraId="71158B07" w14:textId="5D70BE48" w:rsidR="00135547" w:rsidRPr="004A1848" w:rsidRDefault="004A1848" w:rsidP="00DC3B4B">
            <w:pPr>
              <w:jc w:val="both"/>
              <w:rPr>
                <w:rFonts w:ascii="TimesNewRoman" w:hAnsi="TimesNewRoman" w:cs="Arial"/>
                <w:sz w:val="20"/>
                <w:szCs w:val="20"/>
              </w:rPr>
            </w:pPr>
            <w:r>
              <w:rPr>
                <w:rFonts w:ascii="TimesNewRoman" w:hAnsi="TimesNewRoman" w:cs="Arial"/>
                <w:sz w:val="20"/>
                <w:szCs w:val="20"/>
              </w:rPr>
              <w:t>359 911</w:t>
            </w:r>
          </w:p>
        </w:tc>
        <w:tc>
          <w:tcPr>
            <w:tcW w:w="1275" w:type="dxa"/>
            <w:shd w:val="clear" w:color="auto" w:fill="C5E0B3" w:themeFill="accent6" w:themeFillTint="66"/>
          </w:tcPr>
          <w:p w14:paraId="62838B4B" w14:textId="03D28DBC" w:rsidR="00135547" w:rsidRDefault="004A1848" w:rsidP="00DC3B4B">
            <w:pPr>
              <w:jc w:val="both"/>
              <w:rPr>
                <w:sz w:val="20"/>
                <w:szCs w:val="20"/>
              </w:rPr>
            </w:pPr>
            <w:r>
              <w:rPr>
                <w:sz w:val="20"/>
                <w:szCs w:val="20"/>
              </w:rPr>
              <w:t>0</w:t>
            </w:r>
          </w:p>
        </w:tc>
        <w:tc>
          <w:tcPr>
            <w:tcW w:w="1411" w:type="dxa"/>
            <w:shd w:val="clear" w:color="auto" w:fill="C5E0B3" w:themeFill="accent6" w:themeFillTint="66"/>
          </w:tcPr>
          <w:p w14:paraId="6B83B0E8" w14:textId="302E00D8" w:rsidR="00135547" w:rsidRDefault="004A1848" w:rsidP="00DC3B4B">
            <w:pPr>
              <w:jc w:val="both"/>
              <w:rPr>
                <w:sz w:val="20"/>
                <w:szCs w:val="20"/>
              </w:rPr>
            </w:pPr>
            <w:r>
              <w:rPr>
                <w:rFonts w:ascii="TimesNewRoman" w:hAnsi="TimesNewRoman" w:cs="Arial"/>
                <w:sz w:val="20"/>
                <w:szCs w:val="20"/>
              </w:rPr>
              <w:t>359 911</w:t>
            </w:r>
          </w:p>
        </w:tc>
      </w:tr>
    </w:tbl>
    <w:p w14:paraId="04D5B702" w14:textId="77777777" w:rsidR="00F65AFD" w:rsidRDefault="00F65AFD" w:rsidP="00F65AFD">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7BFE13E1" w14:textId="77777777" w:rsidTr="00135547">
        <w:tc>
          <w:tcPr>
            <w:tcW w:w="1555" w:type="dxa"/>
            <w:shd w:val="clear" w:color="auto" w:fill="C5E0B3" w:themeFill="accent6" w:themeFillTint="66"/>
          </w:tcPr>
          <w:p w14:paraId="15DA82A0" w14:textId="77777777" w:rsidR="00135547" w:rsidRDefault="00135547" w:rsidP="00DC3B4B">
            <w:pPr>
              <w:jc w:val="both"/>
              <w:rPr>
                <w:sz w:val="20"/>
                <w:szCs w:val="20"/>
              </w:rPr>
            </w:pPr>
            <w:r>
              <w:rPr>
                <w:sz w:val="20"/>
                <w:szCs w:val="20"/>
              </w:rPr>
              <w:t>04.00.00</w:t>
            </w:r>
          </w:p>
        </w:tc>
        <w:tc>
          <w:tcPr>
            <w:tcW w:w="3827" w:type="dxa"/>
            <w:shd w:val="clear" w:color="auto" w:fill="C5E0B3" w:themeFill="accent6" w:themeFillTint="66"/>
          </w:tcPr>
          <w:p w14:paraId="7AD1DEC2" w14:textId="77777777" w:rsidR="00135547" w:rsidRPr="0035587C" w:rsidRDefault="00135547" w:rsidP="00DC3B4B">
            <w:pPr>
              <w:jc w:val="both"/>
              <w:rPr>
                <w:sz w:val="20"/>
                <w:szCs w:val="20"/>
              </w:rPr>
            </w:pPr>
            <w:r w:rsidRPr="00135547">
              <w:rPr>
                <w:rFonts w:ascii="TimesNewRoman" w:hAnsi="TimesNewRoman" w:cs="Arial"/>
                <w:bCs/>
                <w:sz w:val="20"/>
                <w:szCs w:val="20"/>
              </w:rPr>
              <w:t>Valsts valodas politika un pārvalde</w:t>
            </w:r>
          </w:p>
        </w:tc>
        <w:tc>
          <w:tcPr>
            <w:tcW w:w="1276" w:type="dxa"/>
            <w:shd w:val="clear" w:color="auto" w:fill="C5E0B3" w:themeFill="accent6" w:themeFillTint="66"/>
          </w:tcPr>
          <w:p w14:paraId="605B9FE0" w14:textId="4241C460" w:rsidR="00135547" w:rsidRPr="004A1848" w:rsidRDefault="004A1848" w:rsidP="00DC3B4B">
            <w:pPr>
              <w:jc w:val="both"/>
              <w:rPr>
                <w:rFonts w:ascii="TimesNewRoman" w:hAnsi="TimesNewRoman" w:cs="Arial"/>
                <w:sz w:val="20"/>
                <w:szCs w:val="20"/>
              </w:rPr>
            </w:pPr>
            <w:r>
              <w:rPr>
                <w:rFonts w:ascii="TimesNewRoman" w:hAnsi="TimesNewRoman" w:cs="Arial"/>
                <w:sz w:val="20"/>
                <w:szCs w:val="20"/>
              </w:rPr>
              <w:t>2 090 323</w:t>
            </w:r>
          </w:p>
        </w:tc>
        <w:tc>
          <w:tcPr>
            <w:tcW w:w="1275" w:type="dxa"/>
            <w:shd w:val="clear" w:color="auto" w:fill="C5E0B3" w:themeFill="accent6" w:themeFillTint="66"/>
          </w:tcPr>
          <w:p w14:paraId="361147B1" w14:textId="70A7E5A6" w:rsidR="00135547" w:rsidRPr="00092AE8" w:rsidRDefault="004A1848" w:rsidP="00DC3B4B">
            <w:pPr>
              <w:jc w:val="both"/>
              <w:rPr>
                <w:rFonts w:ascii="TimesNewRoman" w:hAnsi="TimesNewRoman" w:cs="Arial"/>
                <w:bCs/>
                <w:sz w:val="20"/>
                <w:szCs w:val="20"/>
              </w:rPr>
            </w:pPr>
            <w:r>
              <w:rPr>
                <w:rFonts w:ascii="TimesNewRoman" w:hAnsi="TimesNewRoman" w:cs="Arial"/>
                <w:bCs/>
                <w:sz w:val="20"/>
                <w:szCs w:val="20"/>
              </w:rPr>
              <w:t>0</w:t>
            </w:r>
          </w:p>
        </w:tc>
        <w:tc>
          <w:tcPr>
            <w:tcW w:w="1411" w:type="dxa"/>
            <w:shd w:val="clear" w:color="auto" w:fill="C5E0B3" w:themeFill="accent6" w:themeFillTint="66"/>
          </w:tcPr>
          <w:p w14:paraId="4FF819AE" w14:textId="64D21489" w:rsidR="00135547" w:rsidRPr="00653224" w:rsidRDefault="004A1848" w:rsidP="00773DA8">
            <w:pPr>
              <w:rPr>
                <w:rFonts w:ascii="TimesNewRoman" w:hAnsi="TimesNewRoman" w:cs="Arial"/>
                <w:sz w:val="20"/>
                <w:szCs w:val="20"/>
              </w:rPr>
            </w:pPr>
            <w:r>
              <w:rPr>
                <w:rFonts w:ascii="TimesNewRoman" w:hAnsi="TimesNewRoman" w:cs="Arial"/>
                <w:sz w:val="20"/>
                <w:szCs w:val="20"/>
              </w:rPr>
              <w:t>2 090 323</w:t>
            </w:r>
          </w:p>
        </w:tc>
      </w:tr>
    </w:tbl>
    <w:p w14:paraId="37D6EA58" w14:textId="77777777" w:rsidR="00D94B1D" w:rsidRDefault="00D94B1D" w:rsidP="00D94B1D">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135547" w14:paraId="621CA505" w14:textId="77777777" w:rsidTr="007B1732">
        <w:tc>
          <w:tcPr>
            <w:tcW w:w="1555" w:type="dxa"/>
            <w:shd w:val="clear" w:color="auto" w:fill="C5E0B3" w:themeFill="accent6" w:themeFillTint="66"/>
          </w:tcPr>
          <w:p w14:paraId="563E5FBD" w14:textId="77777777" w:rsidR="00135547" w:rsidRDefault="00135547" w:rsidP="00DC3B4B">
            <w:pPr>
              <w:jc w:val="both"/>
              <w:rPr>
                <w:sz w:val="20"/>
                <w:szCs w:val="20"/>
              </w:rPr>
            </w:pPr>
            <w:r>
              <w:rPr>
                <w:sz w:val="20"/>
                <w:szCs w:val="20"/>
              </w:rPr>
              <w:t>05.01.00</w:t>
            </w:r>
          </w:p>
        </w:tc>
        <w:tc>
          <w:tcPr>
            <w:tcW w:w="3827" w:type="dxa"/>
            <w:shd w:val="clear" w:color="auto" w:fill="C5E0B3" w:themeFill="accent6" w:themeFillTint="66"/>
          </w:tcPr>
          <w:p w14:paraId="31EBBB0A" w14:textId="77777777" w:rsidR="00135547" w:rsidRDefault="00135547" w:rsidP="00DC3B4B">
            <w:pPr>
              <w:jc w:val="both"/>
              <w:rPr>
                <w:sz w:val="20"/>
                <w:szCs w:val="20"/>
              </w:rPr>
            </w:pPr>
            <w:r w:rsidRPr="00135547">
              <w:rPr>
                <w:sz w:val="20"/>
                <w:szCs w:val="20"/>
              </w:rPr>
              <w:t>Zinātniskās darbības nodrošināšana</w:t>
            </w:r>
          </w:p>
        </w:tc>
        <w:tc>
          <w:tcPr>
            <w:tcW w:w="1276" w:type="dxa"/>
            <w:shd w:val="clear" w:color="auto" w:fill="C5E0B3" w:themeFill="accent6" w:themeFillTint="66"/>
          </w:tcPr>
          <w:p w14:paraId="3B733F42" w14:textId="7ACD3BA0" w:rsidR="00135547" w:rsidRPr="004A1848" w:rsidRDefault="004A1848" w:rsidP="00DC3B4B">
            <w:pPr>
              <w:jc w:val="both"/>
              <w:rPr>
                <w:rFonts w:ascii="TimesNewRoman" w:hAnsi="TimesNewRoman" w:cs="Arial"/>
                <w:sz w:val="20"/>
                <w:szCs w:val="20"/>
              </w:rPr>
            </w:pPr>
            <w:r>
              <w:rPr>
                <w:rFonts w:ascii="TimesNewRoman" w:hAnsi="TimesNewRoman" w:cs="Arial"/>
                <w:sz w:val="20"/>
                <w:szCs w:val="20"/>
              </w:rPr>
              <w:t>26 354 557</w:t>
            </w:r>
          </w:p>
        </w:tc>
        <w:tc>
          <w:tcPr>
            <w:tcW w:w="1275" w:type="dxa"/>
            <w:shd w:val="clear" w:color="auto" w:fill="C5E0B3" w:themeFill="accent6" w:themeFillTint="66"/>
          </w:tcPr>
          <w:p w14:paraId="4F4E8B89" w14:textId="6264A4EB" w:rsidR="00135547" w:rsidRPr="00773DA8" w:rsidRDefault="004A1848"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134BE854" w14:textId="7154EB6D" w:rsidR="00135547" w:rsidRDefault="004A1848" w:rsidP="00DC3B4B">
            <w:pPr>
              <w:jc w:val="both"/>
              <w:rPr>
                <w:sz w:val="20"/>
                <w:szCs w:val="20"/>
              </w:rPr>
            </w:pPr>
            <w:r>
              <w:rPr>
                <w:rFonts w:ascii="TimesNewRoman" w:hAnsi="TimesNewRoman" w:cs="Arial"/>
                <w:sz w:val="20"/>
                <w:szCs w:val="20"/>
              </w:rPr>
              <w:t>26 354 557</w:t>
            </w:r>
          </w:p>
        </w:tc>
      </w:tr>
    </w:tbl>
    <w:p w14:paraId="4C593DE0"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64"/>
        <w:gridCol w:w="3823"/>
        <w:gridCol w:w="1275"/>
        <w:gridCol w:w="1273"/>
        <w:gridCol w:w="1409"/>
      </w:tblGrid>
      <w:tr w:rsidR="00780D15" w14:paraId="40F42C63" w14:textId="77777777" w:rsidTr="00773DA8">
        <w:tc>
          <w:tcPr>
            <w:tcW w:w="1564" w:type="dxa"/>
            <w:shd w:val="clear" w:color="auto" w:fill="C5E0B3" w:themeFill="accent6" w:themeFillTint="66"/>
          </w:tcPr>
          <w:p w14:paraId="6E540E9B" w14:textId="77777777" w:rsidR="00780D15" w:rsidRDefault="00780D15" w:rsidP="00780D15">
            <w:pPr>
              <w:jc w:val="both"/>
              <w:rPr>
                <w:sz w:val="20"/>
                <w:szCs w:val="20"/>
              </w:rPr>
            </w:pPr>
            <w:r>
              <w:rPr>
                <w:sz w:val="20"/>
                <w:szCs w:val="20"/>
              </w:rPr>
              <w:t>05.02.00</w:t>
            </w:r>
          </w:p>
        </w:tc>
        <w:tc>
          <w:tcPr>
            <w:tcW w:w="3823" w:type="dxa"/>
            <w:shd w:val="clear" w:color="auto" w:fill="C5E0B3" w:themeFill="accent6" w:themeFillTint="66"/>
          </w:tcPr>
          <w:p w14:paraId="29C14280" w14:textId="77777777" w:rsidR="00780D15" w:rsidRDefault="00780D15" w:rsidP="00780D15">
            <w:pPr>
              <w:jc w:val="both"/>
              <w:rPr>
                <w:sz w:val="20"/>
                <w:szCs w:val="20"/>
              </w:rPr>
            </w:pPr>
            <w:r w:rsidRPr="00135547">
              <w:rPr>
                <w:sz w:val="20"/>
                <w:szCs w:val="20"/>
              </w:rPr>
              <w:t>Zinātnes bāzes finansējums</w:t>
            </w:r>
          </w:p>
        </w:tc>
        <w:tc>
          <w:tcPr>
            <w:tcW w:w="1275" w:type="dxa"/>
            <w:shd w:val="clear" w:color="auto" w:fill="C5E0B3" w:themeFill="accent6" w:themeFillTint="66"/>
          </w:tcPr>
          <w:p w14:paraId="7620FB71" w14:textId="2B9596BE" w:rsidR="00780D15" w:rsidRPr="004A1848" w:rsidRDefault="004A1848" w:rsidP="00780D15">
            <w:pPr>
              <w:jc w:val="both"/>
              <w:rPr>
                <w:rFonts w:ascii="TimesNewRoman" w:hAnsi="TimesNewRoman" w:cs="Arial"/>
                <w:sz w:val="20"/>
                <w:szCs w:val="20"/>
              </w:rPr>
            </w:pPr>
            <w:r>
              <w:rPr>
                <w:rFonts w:ascii="TimesNewRoman" w:hAnsi="TimesNewRoman" w:cs="Arial"/>
                <w:sz w:val="20"/>
                <w:szCs w:val="20"/>
              </w:rPr>
              <w:t>27 635 880</w:t>
            </w:r>
          </w:p>
        </w:tc>
        <w:tc>
          <w:tcPr>
            <w:tcW w:w="1273" w:type="dxa"/>
            <w:shd w:val="clear" w:color="auto" w:fill="C5E0B3" w:themeFill="accent6" w:themeFillTint="66"/>
          </w:tcPr>
          <w:p w14:paraId="6A5B212C" w14:textId="3FF9B866" w:rsidR="00780D15" w:rsidRDefault="004A1848" w:rsidP="00780D15">
            <w:pPr>
              <w:jc w:val="both"/>
              <w:rPr>
                <w:sz w:val="20"/>
                <w:szCs w:val="20"/>
              </w:rPr>
            </w:pPr>
            <w:r>
              <w:rPr>
                <w:sz w:val="20"/>
                <w:szCs w:val="20"/>
              </w:rPr>
              <w:t>39 759</w:t>
            </w:r>
          </w:p>
        </w:tc>
        <w:tc>
          <w:tcPr>
            <w:tcW w:w="1409" w:type="dxa"/>
            <w:shd w:val="clear" w:color="auto" w:fill="C5E0B3" w:themeFill="accent6" w:themeFillTint="66"/>
          </w:tcPr>
          <w:p w14:paraId="45149064" w14:textId="7D58412B" w:rsidR="00780D15" w:rsidRPr="004A1848" w:rsidRDefault="004A1848" w:rsidP="00780D15">
            <w:pPr>
              <w:jc w:val="both"/>
              <w:rPr>
                <w:rFonts w:ascii="TimesNewRoman" w:hAnsi="TimesNewRoman" w:cs="Arial"/>
                <w:sz w:val="20"/>
                <w:szCs w:val="20"/>
              </w:rPr>
            </w:pPr>
            <w:r>
              <w:rPr>
                <w:rFonts w:ascii="TimesNewRoman" w:hAnsi="TimesNewRoman" w:cs="Arial"/>
                <w:sz w:val="20"/>
                <w:szCs w:val="20"/>
              </w:rPr>
              <w:t>27 675 639</w:t>
            </w:r>
          </w:p>
        </w:tc>
      </w:tr>
    </w:tbl>
    <w:p w14:paraId="7257A68E" w14:textId="3F428F31" w:rsidR="00596267" w:rsidRDefault="004A1848" w:rsidP="00DC3B4B">
      <w:pPr>
        <w:jc w:val="both"/>
        <w:rPr>
          <w:i/>
          <w:sz w:val="20"/>
          <w:szCs w:val="20"/>
        </w:rPr>
      </w:pPr>
      <w:r>
        <w:rPr>
          <w:noProof/>
          <w:lang w:eastAsia="lv-LV"/>
        </w:rPr>
        <w:drawing>
          <wp:inline distT="0" distB="0" distL="0" distR="0" wp14:anchorId="777C26A9" wp14:editId="3D1AD9C6">
            <wp:extent cx="5939790" cy="1978660"/>
            <wp:effectExtent l="0" t="0" r="3810" b="2540"/>
            <wp:docPr id="127" name="Chart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E2AFA" w:rsidRPr="000D3656" w14:paraId="2DC639BD" w14:textId="77777777" w:rsidTr="004A1848">
        <w:tc>
          <w:tcPr>
            <w:tcW w:w="1570" w:type="dxa"/>
          </w:tcPr>
          <w:p w14:paraId="5933A1B5" w14:textId="5F23910B" w:rsidR="000E2AFA" w:rsidRPr="000D3656" w:rsidRDefault="000E2AFA" w:rsidP="005C625A">
            <w:pPr>
              <w:tabs>
                <w:tab w:val="left" w:pos="0"/>
              </w:tabs>
              <w:jc w:val="both"/>
              <w:rPr>
                <w:sz w:val="20"/>
                <w:szCs w:val="20"/>
              </w:rPr>
            </w:pPr>
            <w:r w:rsidRPr="000D3656">
              <w:rPr>
                <w:sz w:val="20"/>
                <w:szCs w:val="20"/>
              </w:rPr>
              <w:t xml:space="preserve">FM </w:t>
            </w:r>
            <w:r>
              <w:rPr>
                <w:sz w:val="20"/>
                <w:szCs w:val="20"/>
              </w:rPr>
              <w:t>26.02.2021 rīk.Nr.112</w:t>
            </w:r>
          </w:p>
        </w:tc>
        <w:tc>
          <w:tcPr>
            <w:tcW w:w="7796" w:type="dxa"/>
          </w:tcPr>
          <w:p w14:paraId="2CCF74F2" w14:textId="48408C47" w:rsidR="000E2AFA" w:rsidRPr="00A51878" w:rsidRDefault="000E2AFA" w:rsidP="000E2AFA">
            <w:pPr>
              <w:tabs>
                <w:tab w:val="left" w:pos="993"/>
                <w:tab w:val="left" w:pos="1276"/>
              </w:tabs>
              <w:jc w:val="both"/>
              <w:rPr>
                <w:sz w:val="28"/>
                <w:szCs w:val="28"/>
              </w:rPr>
            </w:pPr>
            <w:r>
              <w:rPr>
                <w:sz w:val="20"/>
                <w:szCs w:val="20"/>
              </w:rPr>
              <w:t>39 759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tai skaitā, </w:t>
            </w:r>
            <w:r w:rsidRPr="000E2AFA">
              <w:rPr>
                <w:sz w:val="20"/>
                <w:szCs w:val="20"/>
              </w:rPr>
              <w:t xml:space="preserve">33 000 </w:t>
            </w:r>
            <w:r w:rsidRPr="000E2AFA">
              <w:rPr>
                <w:i/>
                <w:iCs/>
                <w:sz w:val="20"/>
                <w:szCs w:val="20"/>
              </w:rPr>
              <w:t>euro</w:t>
            </w:r>
            <w:r w:rsidRPr="000E2AFA">
              <w:rPr>
                <w:sz w:val="20"/>
                <w:szCs w:val="20"/>
              </w:rPr>
              <w:t xml:space="preserve"> apmērā, lai nodrošinātu Akadēmiskā datu pārraides tīkla Datu centra pakalpojumus augstākās izglītības iestādēm atbilstoši noslēgtajiem vienošanās protokoliem (izvietoto iekārtu patērētas elektroenerģijas apmaksai) (pašu ieņēmumi), un 6 759 </w:t>
            </w:r>
            <w:r w:rsidRPr="000E2AFA">
              <w:rPr>
                <w:i/>
                <w:iCs/>
                <w:sz w:val="20"/>
                <w:szCs w:val="20"/>
              </w:rPr>
              <w:t>euro</w:t>
            </w:r>
            <w:r w:rsidRPr="000E2AFA">
              <w:rPr>
                <w:sz w:val="20"/>
                <w:szCs w:val="20"/>
              </w:rPr>
              <w:t xml:space="preserve"> apmērā, lai nodrošinātu Akadēmiskā datu pārraides tīkla Datu centra pakalpojumus augstākās izglītības iestādēm atbilstoši noslēgtajiem vienošanās protokoliem (izvietoto iekārtu patērētas elektroenerģijas apmaksai) (pašu ieņēmumu atlikumi).</w:t>
            </w:r>
          </w:p>
        </w:tc>
      </w:tr>
    </w:tbl>
    <w:p w14:paraId="1622F895" w14:textId="77777777" w:rsidR="00A80990" w:rsidRDefault="00A8099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08DF25D6" w14:textId="77777777" w:rsidTr="00135547">
        <w:tc>
          <w:tcPr>
            <w:tcW w:w="1555" w:type="dxa"/>
            <w:shd w:val="clear" w:color="auto" w:fill="C5E0B3" w:themeFill="accent6" w:themeFillTint="66"/>
          </w:tcPr>
          <w:p w14:paraId="56A71B55" w14:textId="77777777" w:rsidR="00135547" w:rsidRDefault="00135547" w:rsidP="00DC3B4B">
            <w:pPr>
              <w:jc w:val="both"/>
              <w:rPr>
                <w:sz w:val="20"/>
                <w:szCs w:val="20"/>
              </w:rPr>
            </w:pPr>
            <w:r>
              <w:rPr>
                <w:sz w:val="20"/>
                <w:szCs w:val="20"/>
              </w:rPr>
              <w:t>05.04.00</w:t>
            </w:r>
          </w:p>
        </w:tc>
        <w:tc>
          <w:tcPr>
            <w:tcW w:w="3827" w:type="dxa"/>
            <w:shd w:val="clear" w:color="auto" w:fill="C5E0B3" w:themeFill="accent6" w:themeFillTint="66"/>
          </w:tcPr>
          <w:p w14:paraId="63D0765A" w14:textId="77777777" w:rsidR="00135547" w:rsidRDefault="00135547" w:rsidP="00DC3B4B">
            <w:pPr>
              <w:jc w:val="both"/>
              <w:rPr>
                <w:sz w:val="20"/>
                <w:szCs w:val="20"/>
              </w:rPr>
            </w:pPr>
            <w:r w:rsidRPr="00135547">
              <w:rPr>
                <w:sz w:val="20"/>
                <w:szCs w:val="20"/>
              </w:rPr>
              <w:t>Krišjāņa Barona Dainu skapis</w:t>
            </w:r>
          </w:p>
        </w:tc>
        <w:tc>
          <w:tcPr>
            <w:tcW w:w="1276" w:type="dxa"/>
            <w:shd w:val="clear" w:color="auto" w:fill="C5E0B3" w:themeFill="accent6" w:themeFillTint="66"/>
          </w:tcPr>
          <w:p w14:paraId="4F5938CE" w14:textId="14407F17" w:rsidR="00135547" w:rsidRPr="004A1848" w:rsidRDefault="004A1848" w:rsidP="00DC3B4B">
            <w:pPr>
              <w:jc w:val="both"/>
              <w:rPr>
                <w:rFonts w:ascii="TimesNewRoman" w:hAnsi="TimesNewRoman" w:cs="Arial"/>
                <w:sz w:val="20"/>
                <w:szCs w:val="20"/>
              </w:rPr>
            </w:pPr>
            <w:r>
              <w:rPr>
                <w:rFonts w:ascii="TimesNewRoman" w:hAnsi="TimesNewRoman" w:cs="Arial"/>
                <w:sz w:val="20"/>
                <w:szCs w:val="20"/>
              </w:rPr>
              <w:t>215 992</w:t>
            </w:r>
          </w:p>
        </w:tc>
        <w:tc>
          <w:tcPr>
            <w:tcW w:w="1275" w:type="dxa"/>
            <w:shd w:val="clear" w:color="auto" w:fill="C5E0B3" w:themeFill="accent6" w:themeFillTint="66"/>
          </w:tcPr>
          <w:p w14:paraId="2CE51612" w14:textId="4A983607" w:rsidR="00135547" w:rsidRDefault="004A1848" w:rsidP="00DC3B4B">
            <w:pPr>
              <w:jc w:val="both"/>
              <w:rPr>
                <w:sz w:val="20"/>
                <w:szCs w:val="20"/>
              </w:rPr>
            </w:pPr>
            <w:r>
              <w:rPr>
                <w:sz w:val="20"/>
                <w:szCs w:val="20"/>
              </w:rPr>
              <w:t>0</w:t>
            </w:r>
          </w:p>
        </w:tc>
        <w:tc>
          <w:tcPr>
            <w:tcW w:w="1411" w:type="dxa"/>
            <w:shd w:val="clear" w:color="auto" w:fill="C5E0B3" w:themeFill="accent6" w:themeFillTint="66"/>
          </w:tcPr>
          <w:p w14:paraId="6B8C8535" w14:textId="0253C1E9" w:rsidR="00135547" w:rsidRDefault="004A1848" w:rsidP="00DC3B4B">
            <w:pPr>
              <w:jc w:val="both"/>
              <w:rPr>
                <w:sz w:val="20"/>
                <w:szCs w:val="20"/>
              </w:rPr>
            </w:pPr>
            <w:r>
              <w:rPr>
                <w:rFonts w:ascii="TimesNewRoman" w:hAnsi="TimesNewRoman" w:cs="Arial"/>
                <w:sz w:val="20"/>
                <w:szCs w:val="20"/>
              </w:rPr>
              <w:t>215 992</w:t>
            </w:r>
          </w:p>
        </w:tc>
      </w:tr>
    </w:tbl>
    <w:p w14:paraId="73BB45A6" w14:textId="77777777" w:rsidR="00135547" w:rsidRDefault="0013554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6E3FC3BC" w14:textId="77777777" w:rsidTr="00135547">
        <w:tc>
          <w:tcPr>
            <w:tcW w:w="1555" w:type="dxa"/>
            <w:shd w:val="clear" w:color="auto" w:fill="C5E0B3" w:themeFill="accent6" w:themeFillTint="66"/>
          </w:tcPr>
          <w:p w14:paraId="726BF95F" w14:textId="77777777" w:rsidR="00135547" w:rsidRDefault="00135547" w:rsidP="00DC3B4B">
            <w:pPr>
              <w:jc w:val="both"/>
              <w:rPr>
                <w:sz w:val="20"/>
                <w:szCs w:val="20"/>
              </w:rPr>
            </w:pPr>
            <w:r>
              <w:rPr>
                <w:sz w:val="20"/>
                <w:szCs w:val="20"/>
              </w:rPr>
              <w:t>05.12.00</w:t>
            </w:r>
          </w:p>
        </w:tc>
        <w:tc>
          <w:tcPr>
            <w:tcW w:w="3827" w:type="dxa"/>
            <w:shd w:val="clear" w:color="auto" w:fill="C5E0B3" w:themeFill="accent6" w:themeFillTint="66"/>
          </w:tcPr>
          <w:p w14:paraId="334AAC52" w14:textId="77777777" w:rsidR="00135547" w:rsidRDefault="00135547" w:rsidP="00DC3B4B">
            <w:pPr>
              <w:jc w:val="both"/>
              <w:rPr>
                <w:sz w:val="20"/>
                <w:szCs w:val="20"/>
              </w:rPr>
            </w:pPr>
            <w:r w:rsidRPr="00135547">
              <w:rPr>
                <w:sz w:val="20"/>
                <w:szCs w:val="20"/>
              </w:rPr>
              <w:t>Valsts pētījumu programmas</w:t>
            </w:r>
          </w:p>
        </w:tc>
        <w:tc>
          <w:tcPr>
            <w:tcW w:w="1276" w:type="dxa"/>
            <w:shd w:val="clear" w:color="auto" w:fill="C5E0B3" w:themeFill="accent6" w:themeFillTint="66"/>
          </w:tcPr>
          <w:p w14:paraId="52C1948A" w14:textId="3391FBD8" w:rsidR="00135547" w:rsidRPr="004A1848" w:rsidRDefault="004A1848" w:rsidP="00DC3B4B">
            <w:pPr>
              <w:jc w:val="both"/>
              <w:rPr>
                <w:rFonts w:ascii="TimesNewRoman" w:hAnsi="TimesNewRoman" w:cs="Arial"/>
                <w:sz w:val="20"/>
                <w:szCs w:val="20"/>
              </w:rPr>
            </w:pPr>
            <w:r>
              <w:rPr>
                <w:rFonts w:ascii="TimesNewRoman" w:hAnsi="TimesNewRoman" w:cs="Arial"/>
                <w:sz w:val="20"/>
                <w:szCs w:val="20"/>
              </w:rPr>
              <w:t>3 443 743</w:t>
            </w:r>
          </w:p>
        </w:tc>
        <w:tc>
          <w:tcPr>
            <w:tcW w:w="1275" w:type="dxa"/>
            <w:shd w:val="clear" w:color="auto" w:fill="C5E0B3" w:themeFill="accent6" w:themeFillTint="66"/>
          </w:tcPr>
          <w:p w14:paraId="676C484C" w14:textId="24E30205" w:rsidR="00135547" w:rsidRPr="00092AE8" w:rsidRDefault="004A1848" w:rsidP="00DC3B4B">
            <w:pPr>
              <w:jc w:val="both"/>
              <w:rPr>
                <w:rFonts w:ascii="TimesNewRoman" w:hAnsi="TimesNewRoman" w:cs="Arial"/>
                <w:bCs/>
                <w:sz w:val="20"/>
                <w:szCs w:val="20"/>
              </w:rPr>
            </w:pPr>
            <w:r>
              <w:rPr>
                <w:rFonts w:ascii="TimesNewRoman" w:hAnsi="TimesNewRoman" w:cs="Arial"/>
                <w:bCs/>
                <w:sz w:val="20"/>
                <w:szCs w:val="20"/>
              </w:rPr>
              <w:t>0</w:t>
            </w:r>
          </w:p>
        </w:tc>
        <w:tc>
          <w:tcPr>
            <w:tcW w:w="1411" w:type="dxa"/>
            <w:shd w:val="clear" w:color="auto" w:fill="C5E0B3" w:themeFill="accent6" w:themeFillTint="66"/>
          </w:tcPr>
          <w:p w14:paraId="401E8777" w14:textId="14D7B37C" w:rsidR="00135547" w:rsidRPr="00092AE8" w:rsidRDefault="004A1848" w:rsidP="00DC3B4B">
            <w:pPr>
              <w:jc w:val="both"/>
              <w:rPr>
                <w:rFonts w:ascii="TimesNewRoman" w:hAnsi="TimesNewRoman" w:cs="Arial"/>
                <w:sz w:val="20"/>
                <w:szCs w:val="20"/>
              </w:rPr>
            </w:pPr>
            <w:r>
              <w:rPr>
                <w:rFonts w:ascii="TimesNewRoman" w:hAnsi="TimesNewRoman" w:cs="Arial"/>
                <w:sz w:val="20"/>
                <w:szCs w:val="20"/>
              </w:rPr>
              <w:t>3 443 743</w:t>
            </w:r>
          </w:p>
        </w:tc>
      </w:tr>
    </w:tbl>
    <w:p w14:paraId="1695E78B"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4FD677E7" w14:textId="77777777" w:rsidTr="00135547">
        <w:tc>
          <w:tcPr>
            <w:tcW w:w="1555" w:type="dxa"/>
            <w:shd w:val="clear" w:color="auto" w:fill="C5E0B3" w:themeFill="accent6" w:themeFillTint="66"/>
          </w:tcPr>
          <w:p w14:paraId="25C7DE31" w14:textId="77777777" w:rsidR="00135547" w:rsidRDefault="003F2A24" w:rsidP="00DC3B4B">
            <w:pPr>
              <w:jc w:val="both"/>
              <w:rPr>
                <w:sz w:val="20"/>
                <w:szCs w:val="20"/>
              </w:rPr>
            </w:pPr>
            <w:r>
              <w:rPr>
                <w:sz w:val="20"/>
                <w:szCs w:val="20"/>
              </w:rPr>
              <w:t>07.00.00</w:t>
            </w:r>
          </w:p>
        </w:tc>
        <w:tc>
          <w:tcPr>
            <w:tcW w:w="3827" w:type="dxa"/>
            <w:shd w:val="clear" w:color="auto" w:fill="C5E0B3" w:themeFill="accent6" w:themeFillTint="66"/>
          </w:tcPr>
          <w:p w14:paraId="7FA3CAC0" w14:textId="77777777" w:rsidR="00135547" w:rsidRDefault="003F2A24" w:rsidP="00DC3B4B">
            <w:pPr>
              <w:jc w:val="both"/>
              <w:rPr>
                <w:sz w:val="20"/>
                <w:szCs w:val="20"/>
              </w:rPr>
            </w:pPr>
            <w:r w:rsidRPr="003F2A24">
              <w:rPr>
                <w:sz w:val="20"/>
                <w:szCs w:val="20"/>
              </w:rPr>
              <w:t xml:space="preserve">Informācijas </w:t>
            </w:r>
            <w:r w:rsidR="001D4846">
              <w:rPr>
                <w:sz w:val="20"/>
                <w:szCs w:val="20"/>
              </w:rPr>
              <w:t xml:space="preserve">un komunikāciju </w:t>
            </w:r>
            <w:r w:rsidRPr="003F2A24">
              <w:rPr>
                <w:sz w:val="20"/>
                <w:szCs w:val="20"/>
              </w:rPr>
              <w:t>tehnoloģiju uzturēšana</w:t>
            </w:r>
            <w:r w:rsidR="001D4846">
              <w:rPr>
                <w:sz w:val="20"/>
                <w:szCs w:val="20"/>
              </w:rPr>
              <w:t xml:space="preserve"> un</w:t>
            </w:r>
            <w:r w:rsidRPr="003F2A24">
              <w:rPr>
                <w:sz w:val="20"/>
                <w:szCs w:val="20"/>
              </w:rPr>
              <w:t xml:space="preserve"> </w:t>
            </w:r>
            <w:r w:rsidR="001D4846" w:rsidRPr="003F2A24">
              <w:rPr>
                <w:sz w:val="20"/>
                <w:szCs w:val="20"/>
              </w:rPr>
              <w:t xml:space="preserve">attīstība </w:t>
            </w:r>
          </w:p>
        </w:tc>
        <w:tc>
          <w:tcPr>
            <w:tcW w:w="1276" w:type="dxa"/>
            <w:shd w:val="clear" w:color="auto" w:fill="C5E0B3" w:themeFill="accent6" w:themeFillTint="66"/>
          </w:tcPr>
          <w:p w14:paraId="2BA55DD5" w14:textId="0E93C788" w:rsidR="004A1848" w:rsidRDefault="004A1848" w:rsidP="004A1848">
            <w:pPr>
              <w:jc w:val="both"/>
              <w:rPr>
                <w:rFonts w:ascii="TimesNewRoman" w:hAnsi="TimesNewRoman" w:cs="Arial"/>
                <w:sz w:val="20"/>
                <w:szCs w:val="20"/>
              </w:rPr>
            </w:pPr>
            <w:r>
              <w:rPr>
                <w:rFonts w:ascii="TimesNewRoman" w:hAnsi="TimesNewRoman" w:cs="Arial"/>
                <w:sz w:val="20"/>
                <w:szCs w:val="20"/>
              </w:rPr>
              <w:t>3 290 798</w:t>
            </w:r>
          </w:p>
          <w:p w14:paraId="49A6167E" w14:textId="760F6A29" w:rsidR="00135547" w:rsidRDefault="00135547" w:rsidP="00DC3B4B">
            <w:pPr>
              <w:jc w:val="both"/>
              <w:rPr>
                <w:sz w:val="20"/>
                <w:szCs w:val="20"/>
              </w:rPr>
            </w:pPr>
          </w:p>
        </w:tc>
        <w:tc>
          <w:tcPr>
            <w:tcW w:w="1275" w:type="dxa"/>
            <w:shd w:val="clear" w:color="auto" w:fill="C5E0B3" w:themeFill="accent6" w:themeFillTint="66"/>
          </w:tcPr>
          <w:p w14:paraId="03B9CB99" w14:textId="1E8C3277" w:rsidR="00135547" w:rsidRDefault="004A1848" w:rsidP="00DC3B4B">
            <w:pPr>
              <w:jc w:val="both"/>
              <w:rPr>
                <w:sz w:val="20"/>
                <w:szCs w:val="20"/>
              </w:rPr>
            </w:pPr>
            <w:r>
              <w:rPr>
                <w:sz w:val="20"/>
                <w:szCs w:val="20"/>
              </w:rPr>
              <w:t>0</w:t>
            </w:r>
          </w:p>
        </w:tc>
        <w:tc>
          <w:tcPr>
            <w:tcW w:w="1411" w:type="dxa"/>
            <w:shd w:val="clear" w:color="auto" w:fill="C5E0B3" w:themeFill="accent6" w:themeFillTint="66"/>
          </w:tcPr>
          <w:p w14:paraId="528FE9DB" w14:textId="029264C9" w:rsidR="004A1848" w:rsidRDefault="004A1848" w:rsidP="004A1848">
            <w:pPr>
              <w:jc w:val="both"/>
              <w:rPr>
                <w:rFonts w:ascii="TimesNewRoman" w:hAnsi="TimesNewRoman" w:cs="Arial"/>
                <w:sz w:val="20"/>
                <w:szCs w:val="20"/>
              </w:rPr>
            </w:pPr>
            <w:r>
              <w:rPr>
                <w:rFonts w:ascii="TimesNewRoman" w:hAnsi="TimesNewRoman" w:cs="Arial"/>
                <w:sz w:val="20"/>
                <w:szCs w:val="20"/>
              </w:rPr>
              <w:t>3 290 798</w:t>
            </w:r>
          </w:p>
          <w:p w14:paraId="09C46EAC" w14:textId="628F10D0" w:rsidR="00135547" w:rsidRPr="00653224" w:rsidRDefault="00135547" w:rsidP="00DC3B4B">
            <w:pPr>
              <w:jc w:val="both"/>
              <w:rPr>
                <w:rFonts w:ascii="TimesNewRoman" w:hAnsi="TimesNewRoman" w:cs="Arial"/>
                <w:sz w:val="20"/>
                <w:szCs w:val="20"/>
              </w:rPr>
            </w:pPr>
          </w:p>
        </w:tc>
      </w:tr>
    </w:tbl>
    <w:p w14:paraId="26828EF6"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96AD1" w14:paraId="28102371" w14:textId="77777777" w:rsidTr="00396AD1">
        <w:tc>
          <w:tcPr>
            <w:tcW w:w="1555" w:type="dxa"/>
            <w:shd w:val="clear" w:color="auto" w:fill="C5E0B3" w:themeFill="accent6" w:themeFillTint="66"/>
          </w:tcPr>
          <w:p w14:paraId="5E767A57" w14:textId="77777777" w:rsidR="00396AD1" w:rsidRDefault="00396AD1" w:rsidP="00DC3B4B">
            <w:pPr>
              <w:jc w:val="both"/>
              <w:rPr>
                <w:sz w:val="20"/>
                <w:szCs w:val="20"/>
              </w:rPr>
            </w:pPr>
            <w:r>
              <w:rPr>
                <w:sz w:val="20"/>
                <w:szCs w:val="20"/>
              </w:rPr>
              <w:t>09.04.00</w:t>
            </w:r>
          </w:p>
        </w:tc>
        <w:tc>
          <w:tcPr>
            <w:tcW w:w="3827" w:type="dxa"/>
            <w:shd w:val="clear" w:color="auto" w:fill="C5E0B3" w:themeFill="accent6" w:themeFillTint="66"/>
          </w:tcPr>
          <w:p w14:paraId="02404050" w14:textId="77777777" w:rsidR="00396AD1" w:rsidRDefault="00396AD1" w:rsidP="00DC3B4B">
            <w:pPr>
              <w:jc w:val="both"/>
              <w:rPr>
                <w:sz w:val="20"/>
                <w:szCs w:val="20"/>
              </w:rPr>
            </w:pPr>
            <w:r>
              <w:rPr>
                <w:sz w:val="20"/>
                <w:szCs w:val="20"/>
              </w:rPr>
              <w:t>Sporta būves</w:t>
            </w:r>
          </w:p>
        </w:tc>
        <w:tc>
          <w:tcPr>
            <w:tcW w:w="1276" w:type="dxa"/>
            <w:shd w:val="clear" w:color="auto" w:fill="C5E0B3" w:themeFill="accent6" w:themeFillTint="66"/>
          </w:tcPr>
          <w:p w14:paraId="75EFF555" w14:textId="3C6CC516" w:rsidR="00396AD1" w:rsidRPr="004A1848" w:rsidRDefault="004A1848" w:rsidP="00DC3B4B">
            <w:pPr>
              <w:jc w:val="both"/>
              <w:rPr>
                <w:rFonts w:ascii="TimesNewRoman" w:hAnsi="TimesNewRoman" w:cs="Arial"/>
                <w:sz w:val="20"/>
                <w:szCs w:val="20"/>
              </w:rPr>
            </w:pPr>
            <w:r>
              <w:rPr>
                <w:rFonts w:ascii="TimesNewRoman" w:hAnsi="TimesNewRoman" w:cs="Arial"/>
                <w:sz w:val="20"/>
                <w:szCs w:val="20"/>
              </w:rPr>
              <w:t>1 584 015</w:t>
            </w:r>
          </w:p>
        </w:tc>
        <w:tc>
          <w:tcPr>
            <w:tcW w:w="1275" w:type="dxa"/>
            <w:shd w:val="clear" w:color="auto" w:fill="C5E0B3" w:themeFill="accent6" w:themeFillTint="66"/>
          </w:tcPr>
          <w:p w14:paraId="11A3A789" w14:textId="15DCB8C8" w:rsidR="00396AD1" w:rsidRDefault="004A1848" w:rsidP="00DC3B4B">
            <w:pPr>
              <w:jc w:val="both"/>
              <w:rPr>
                <w:sz w:val="20"/>
                <w:szCs w:val="20"/>
              </w:rPr>
            </w:pPr>
            <w:r>
              <w:rPr>
                <w:sz w:val="20"/>
                <w:szCs w:val="20"/>
              </w:rPr>
              <w:t>0</w:t>
            </w:r>
          </w:p>
        </w:tc>
        <w:tc>
          <w:tcPr>
            <w:tcW w:w="1411" w:type="dxa"/>
            <w:shd w:val="clear" w:color="auto" w:fill="C5E0B3" w:themeFill="accent6" w:themeFillTint="66"/>
          </w:tcPr>
          <w:p w14:paraId="4E5EDB4E" w14:textId="333880DE" w:rsidR="00396AD1" w:rsidRDefault="004A1848" w:rsidP="00DC3B4B">
            <w:pPr>
              <w:jc w:val="both"/>
              <w:rPr>
                <w:sz w:val="20"/>
                <w:szCs w:val="20"/>
              </w:rPr>
            </w:pPr>
            <w:r>
              <w:rPr>
                <w:rFonts w:ascii="TimesNewRoman" w:hAnsi="TimesNewRoman" w:cs="Arial"/>
                <w:sz w:val="20"/>
                <w:szCs w:val="20"/>
              </w:rPr>
              <w:t>1 584 015</w:t>
            </w:r>
          </w:p>
        </w:tc>
      </w:tr>
    </w:tbl>
    <w:p w14:paraId="59B119EE" w14:textId="77777777" w:rsidR="007B1732" w:rsidRDefault="007B1732" w:rsidP="007B1732">
      <w:pPr>
        <w:jc w:val="both"/>
        <w:rPr>
          <w:i/>
          <w:sz w:val="20"/>
          <w:szCs w:val="20"/>
        </w:rPr>
      </w:pPr>
      <w:r>
        <w:rPr>
          <w:i/>
          <w:sz w:val="20"/>
          <w:szCs w:val="20"/>
        </w:rPr>
        <w:lastRenderedPageBreak/>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A15BA" w14:paraId="11EAAB91" w14:textId="77777777" w:rsidTr="004A15BA">
        <w:tc>
          <w:tcPr>
            <w:tcW w:w="1555" w:type="dxa"/>
            <w:shd w:val="clear" w:color="auto" w:fill="C5E0B3" w:themeFill="accent6" w:themeFillTint="66"/>
          </w:tcPr>
          <w:p w14:paraId="5A50353A" w14:textId="77777777" w:rsidR="004A15BA" w:rsidRDefault="004A15BA" w:rsidP="004A15BA">
            <w:pPr>
              <w:jc w:val="both"/>
              <w:rPr>
                <w:sz w:val="20"/>
                <w:szCs w:val="20"/>
              </w:rPr>
            </w:pPr>
            <w:r>
              <w:rPr>
                <w:sz w:val="20"/>
                <w:szCs w:val="20"/>
              </w:rPr>
              <w:t>09.08.00</w:t>
            </w:r>
          </w:p>
        </w:tc>
        <w:tc>
          <w:tcPr>
            <w:tcW w:w="3827" w:type="dxa"/>
            <w:shd w:val="clear" w:color="auto" w:fill="C5E0B3" w:themeFill="accent6" w:themeFillTint="66"/>
          </w:tcPr>
          <w:p w14:paraId="5216CD42" w14:textId="77777777" w:rsidR="004A15BA" w:rsidRDefault="004A15BA" w:rsidP="004A15BA">
            <w:pPr>
              <w:jc w:val="both"/>
              <w:rPr>
                <w:sz w:val="20"/>
                <w:szCs w:val="20"/>
              </w:rPr>
            </w:pPr>
            <w:r w:rsidRPr="004A15BA">
              <w:rPr>
                <w:sz w:val="20"/>
                <w:szCs w:val="20"/>
              </w:rPr>
              <w:t>Balvas par izciliem sasniegumiem sportā</w:t>
            </w:r>
          </w:p>
        </w:tc>
        <w:tc>
          <w:tcPr>
            <w:tcW w:w="1276" w:type="dxa"/>
            <w:shd w:val="clear" w:color="auto" w:fill="C5E0B3" w:themeFill="accent6" w:themeFillTint="66"/>
          </w:tcPr>
          <w:p w14:paraId="4FCD38FD" w14:textId="0A1E1DFA" w:rsidR="004A15BA" w:rsidRPr="004A1848" w:rsidRDefault="004A1848" w:rsidP="004A15BA">
            <w:pPr>
              <w:jc w:val="both"/>
              <w:rPr>
                <w:rFonts w:ascii="TimesNewRoman" w:hAnsi="TimesNewRoman" w:cs="Arial"/>
                <w:sz w:val="20"/>
                <w:szCs w:val="20"/>
              </w:rPr>
            </w:pPr>
            <w:r>
              <w:rPr>
                <w:rFonts w:ascii="TimesNewRoman" w:hAnsi="TimesNewRoman" w:cs="Arial"/>
                <w:sz w:val="20"/>
                <w:szCs w:val="20"/>
              </w:rPr>
              <w:t>42 686</w:t>
            </w:r>
          </w:p>
        </w:tc>
        <w:tc>
          <w:tcPr>
            <w:tcW w:w="1275" w:type="dxa"/>
            <w:shd w:val="clear" w:color="auto" w:fill="C5E0B3" w:themeFill="accent6" w:themeFillTint="66"/>
          </w:tcPr>
          <w:p w14:paraId="0F101DDA" w14:textId="611B537B" w:rsidR="004A15BA" w:rsidRDefault="004A1848" w:rsidP="004A15BA">
            <w:pPr>
              <w:jc w:val="both"/>
              <w:rPr>
                <w:sz w:val="20"/>
                <w:szCs w:val="20"/>
              </w:rPr>
            </w:pPr>
            <w:r>
              <w:rPr>
                <w:sz w:val="20"/>
                <w:szCs w:val="20"/>
              </w:rPr>
              <w:t>0</w:t>
            </w:r>
          </w:p>
        </w:tc>
        <w:tc>
          <w:tcPr>
            <w:tcW w:w="1411" w:type="dxa"/>
            <w:shd w:val="clear" w:color="auto" w:fill="C5E0B3" w:themeFill="accent6" w:themeFillTint="66"/>
          </w:tcPr>
          <w:p w14:paraId="7855E2CC" w14:textId="65DEEDE4" w:rsidR="004A15BA" w:rsidRDefault="004A1848" w:rsidP="004A15BA">
            <w:pPr>
              <w:jc w:val="both"/>
              <w:rPr>
                <w:sz w:val="20"/>
                <w:szCs w:val="20"/>
              </w:rPr>
            </w:pPr>
            <w:r>
              <w:rPr>
                <w:rFonts w:ascii="TimesNewRoman" w:hAnsi="TimesNewRoman" w:cs="Arial"/>
                <w:sz w:val="20"/>
                <w:szCs w:val="20"/>
              </w:rPr>
              <w:t>42 686</w:t>
            </w:r>
          </w:p>
        </w:tc>
      </w:tr>
    </w:tbl>
    <w:p w14:paraId="72C48C1A" w14:textId="77777777" w:rsidR="00F65AFD" w:rsidRDefault="00F65AFD" w:rsidP="00F65AFD">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96AD1" w14:paraId="45214F2B" w14:textId="77777777" w:rsidTr="00445BEC">
        <w:tc>
          <w:tcPr>
            <w:tcW w:w="1555" w:type="dxa"/>
            <w:shd w:val="clear" w:color="auto" w:fill="C5E0B3" w:themeFill="accent6" w:themeFillTint="66"/>
          </w:tcPr>
          <w:p w14:paraId="793FA4A6" w14:textId="77777777" w:rsidR="00396AD1" w:rsidRDefault="00396AD1" w:rsidP="00DC3B4B">
            <w:pPr>
              <w:jc w:val="both"/>
              <w:rPr>
                <w:sz w:val="20"/>
                <w:szCs w:val="20"/>
              </w:rPr>
            </w:pPr>
            <w:r>
              <w:rPr>
                <w:sz w:val="20"/>
                <w:szCs w:val="20"/>
              </w:rPr>
              <w:t>09.09.00</w:t>
            </w:r>
          </w:p>
        </w:tc>
        <w:tc>
          <w:tcPr>
            <w:tcW w:w="3827" w:type="dxa"/>
            <w:shd w:val="clear" w:color="auto" w:fill="C5E0B3" w:themeFill="accent6" w:themeFillTint="66"/>
          </w:tcPr>
          <w:p w14:paraId="199C6107" w14:textId="77777777" w:rsidR="00396AD1" w:rsidRDefault="00396AD1" w:rsidP="00DC3B4B">
            <w:pPr>
              <w:jc w:val="both"/>
              <w:rPr>
                <w:sz w:val="20"/>
                <w:szCs w:val="20"/>
              </w:rPr>
            </w:pPr>
            <w:r>
              <w:rPr>
                <w:sz w:val="20"/>
                <w:szCs w:val="20"/>
              </w:rPr>
              <w:t>Sporta federācijas un sporta pasākumi</w:t>
            </w:r>
          </w:p>
        </w:tc>
        <w:tc>
          <w:tcPr>
            <w:tcW w:w="1276" w:type="dxa"/>
            <w:shd w:val="clear" w:color="auto" w:fill="C5E0B3" w:themeFill="accent6" w:themeFillTint="66"/>
          </w:tcPr>
          <w:p w14:paraId="1F43129A" w14:textId="22D32F47" w:rsidR="00396AD1" w:rsidRPr="004A1848" w:rsidRDefault="004A1848" w:rsidP="004A1848">
            <w:pPr>
              <w:jc w:val="both"/>
              <w:rPr>
                <w:rFonts w:ascii="TimesNewRoman" w:hAnsi="TimesNewRoman" w:cs="Arial"/>
                <w:sz w:val="20"/>
                <w:szCs w:val="20"/>
              </w:rPr>
            </w:pPr>
            <w:r>
              <w:rPr>
                <w:rFonts w:ascii="TimesNewRoman" w:hAnsi="TimesNewRoman" w:cs="Arial"/>
                <w:sz w:val="20"/>
                <w:szCs w:val="20"/>
              </w:rPr>
              <w:t>2 618 649</w:t>
            </w:r>
          </w:p>
        </w:tc>
        <w:tc>
          <w:tcPr>
            <w:tcW w:w="1275" w:type="dxa"/>
            <w:shd w:val="clear" w:color="auto" w:fill="C5E0B3" w:themeFill="accent6" w:themeFillTint="66"/>
          </w:tcPr>
          <w:p w14:paraId="6B2D553D" w14:textId="68FC5CD4" w:rsidR="00396AD1" w:rsidRDefault="004A1848" w:rsidP="00DC3B4B">
            <w:pPr>
              <w:jc w:val="both"/>
              <w:rPr>
                <w:sz w:val="20"/>
                <w:szCs w:val="20"/>
              </w:rPr>
            </w:pPr>
            <w:r>
              <w:rPr>
                <w:sz w:val="20"/>
                <w:szCs w:val="20"/>
              </w:rPr>
              <w:t>0</w:t>
            </w:r>
          </w:p>
        </w:tc>
        <w:tc>
          <w:tcPr>
            <w:tcW w:w="1411" w:type="dxa"/>
            <w:shd w:val="clear" w:color="auto" w:fill="C5E0B3" w:themeFill="accent6" w:themeFillTint="66"/>
          </w:tcPr>
          <w:p w14:paraId="452C0750" w14:textId="5EDE687D" w:rsidR="00396AD1" w:rsidRDefault="004A1848" w:rsidP="00DC3B4B">
            <w:pPr>
              <w:jc w:val="both"/>
              <w:rPr>
                <w:sz w:val="20"/>
                <w:szCs w:val="20"/>
              </w:rPr>
            </w:pPr>
            <w:r>
              <w:rPr>
                <w:rFonts w:ascii="TimesNewRoman" w:hAnsi="TimesNewRoman" w:cs="Arial"/>
                <w:sz w:val="20"/>
                <w:szCs w:val="20"/>
              </w:rPr>
              <w:t>2 618 649</w:t>
            </w:r>
          </w:p>
        </w:tc>
      </w:tr>
    </w:tbl>
    <w:p w14:paraId="73E077A7"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3BF82F50" w14:textId="77777777" w:rsidTr="00434849">
        <w:tc>
          <w:tcPr>
            <w:tcW w:w="1555" w:type="dxa"/>
            <w:shd w:val="clear" w:color="auto" w:fill="C5E0B3" w:themeFill="accent6" w:themeFillTint="66"/>
          </w:tcPr>
          <w:p w14:paraId="4A60A131" w14:textId="77777777" w:rsidR="003F2A24" w:rsidRDefault="003F2A24" w:rsidP="00DC3B4B">
            <w:pPr>
              <w:jc w:val="both"/>
              <w:rPr>
                <w:sz w:val="20"/>
                <w:szCs w:val="20"/>
              </w:rPr>
            </w:pPr>
            <w:r>
              <w:rPr>
                <w:sz w:val="20"/>
                <w:szCs w:val="20"/>
              </w:rPr>
              <w:t>09.10.00</w:t>
            </w:r>
          </w:p>
        </w:tc>
        <w:tc>
          <w:tcPr>
            <w:tcW w:w="3827" w:type="dxa"/>
            <w:shd w:val="clear" w:color="auto" w:fill="C5E0B3" w:themeFill="accent6" w:themeFillTint="66"/>
          </w:tcPr>
          <w:p w14:paraId="78149F93" w14:textId="77777777" w:rsidR="003F2A24" w:rsidRDefault="003F2A24" w:rsidP="00DC3B4B">
            <w:pPr>
              <w:jc w:val="both"/>
              <w:rPr>
                <w:sz w:val="20"/>
                <w:szCs w:val="20"/>
              </w:rPr>
            </w:pPr>
            <w:r w:rsidRPr="003F2A24">
              <w:rPr>
                <w:sz w:val="20"/>
                <w:szCs w:val="20"/>
              </w:rPr>
              <w:t>Murjāņu sporta ģimnāzija</w:t>
            </w:r>
          </w:p>
        </w:tc>
        <w:tc>
          <w:tcPr>
            <w:tcW w:w="1276" w:type="dxa"/>
            <w:shd w:val="clear" w:color="auto" w:fill="C5E0B3" w:themeFill="accent6" w:themeFillTint="66"/>
          </w:tcPr>
          <w:p w14:paraId="4A3AD53F" w14:textId="6427BC9E" w:rsidR="003F2A24" w:rsidRPr="004A1848" w:rsidRDefault="004A1848" w:rsidP="00DC3B4B">
            <w:pPr>
              <w:jc w:val="both"/>
              <w:rPr>
                <w:rFonts w:ascii="TimesNewRoman" w:hAnsi="TimesNewRoman" w:cs="Arial"/>
                <w:sz w:val="20"/>
                <w:szCs w:val="20"/>
              </w:rPr>
            </w:pPr>
            <w:r>
              <w:rPr>
                <w:rFonts w:ascii="TimesNewRoman" w:hAnsi="TimesNewRoman" w:cs="Arial"/>
                <w:sz w:val="20"/>
                <w:szCs w:val="20"/>
              </w:rPr>
              <w:t>2 265 306</w:t>
            </w:r>
          </w:p>
        </w:tc>
        <w:tc>
          <w:tcPr>
            <w:tcW w:w="1275" w:type="dxa"/>
            <w:shd w:val="clear" w:color="auto" w:fill="C5E0B3" w:themeFill="accent6" w:themeFillTint="66"/>
          </w:tcPr>
          <w:p w14:paraId="4E139BB1" w14:textId="7E7B517B" w:rsidR="003F2A24" w:rsidRPr="00092AE8" w:rsidRDefault="004A1848" w:rsidP="00DC3B4B">
            <w:pPr>
              <w:jc w:val="both"/>
              <w:rPr>
                <w:rFonts w:ascii="TimesNewRoman" w:hAnsi="TimesNewRoman" w:cs="Arial"/>
                <w:bCs/>
                <w:sz w:val="20"/>
                <w:szCs w:val="20"/>
              </w:rPr>
            </w:pPr>
            <w:r>
              <w:rPr>
                <w:rFonts w:ascii="TimesNewRoman" w:hAnsi="TimesNewRoman" w:cs="Arial"/>
                <w:bCs/>
                <w:sz w:val="20"/>
                <w:szCs w:val="20"/>
              </w:rPr>
              <w:t>0</w:t>
            </w:r>
          </w:p>
        </w:tc>
        <w:tc>
          <w:tcPr>
            <w:tcW w:w="1411" w:type="dxa"/>
            <w:shd w:val="clear" w:color="auto" w:fill="C5E0B3" w:themeFill="accent6" w:themeFillTint="66"/>
          </w:tcPr>
          <w:p w14:paraId="6148ABEB" w14:textId="7C117342" w:rsidR="003F2A24" w:rsidRPr="00653224" w:rsidRDefault="004A1848" w:rsidP="00DC3B4B">
            <w:pPr>
              <w:jc w:val="both"/>
              <w:rPr>
                <w:rFonts w:ascii="TimesNewRoman" w:hAnsi="TimesNewRoman" w:cs="Arial"/>
                <w:sz w:val="20"/>
                <w:szCs w:val="20"/>
              </w:rPr>
            </w:pPr>
            <w:r>
              <w:rPr>
                <w:rFonts w:ascii="TimesNewRoman" w:hAnsi="TimesNewRoman" w:cs="Arial"/>
                <w:sz w:val="20"/>
                <w:szCs w:val="20"/>
              </w:rPr>
              <w:t>2 265 306</w:t>
            </w:r>
          </w:p>
        </w:tc>
      </w:tr>
    </w:tbl>
    <w:p w14:paraId="33D8A36F"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9349" w:type="dxa"/>
        <w:tblLook w:val="04A0" w:firstRow="1" w:lastRow="0" w:firstColumn="1" w:lastColumn="0" w:noHBand="0" w:noVBand="1"/>
      </w:tblPr>
      <w:tblGrid>
        <w:gridCol w:w="1555"/>
        <w:gridCol w:w="3827"/>
        <w:gridCol w:w="1276"/>
        <w:gridCol w:w="1275"/>
        <w:gridCol w:w="1416"/>
      </w:tblGrid>
      <w:tr w:rsidR="003F2A24" w14:paraId="3D862832" w14:textId="77777777" w:rsidTr="00773DA8">
        <w:tc>
          <w:tcPr>
            <w:tcW w:w="1555" w:type="dxa"/>
            <w:shd w:val="clear" w:color="auto" w:fill="C5E0B3" w:themeFill="accent6" w:themeFillTint="66"/>
          </w:tcPr>
          <w:p w14:paraId="0643F217" w14:textId="77777777" w:rsidR="003F2A24" w:rsidRDefault="003F2A24" w:rsidP="00DC3B4B">
            <w:pPr>
              <w:jc w:val="both"/>
              <w:rPr>
                <w:sz w:val="20"/>
                <w:szCs w:val="20"/>
              </w:rPr>
            </w:pPr>
            <w:r>
              <w:rPr>
                <w:sz w:val="20"/>
                <w:szCs w:val="20"/>
              </w:rPr>
              <w:t>09.12.00</w:t>
            </w:r>
          </w:p>
        </w:tc>
        <w:tc>
          <w:tcPr>
            <w:tcW w:w="3827" w:type="dxa"/>
            <w:shd w:val="clear" w:color="auto" w:fill="C5E0B3" w:themeFill="accent6" w:themeFillTint="66"/>
          </w:tcPr>
          <w:p w14:paraId="77AB1646" w14:textId="77777777" w:rsidR="003F2A24" w:rsidRDefault="003F2A24" w:rsidP="00DC3B4B">
            <w:pPr>
              <w:jc w:val="both"/>
              <w:rPr>
                <w:sz w:val="20"/>
                <w:szCs w:val="20"/>
              </w:rPr>
            </w:pPr>
            <w:r w:rsidRPr="003F2A24">
              <w:rPr>
                <w:sz w:val="20"/>
                <w:szCs w:val="20"/>
              </w:rPr>
              <w:t>Latvijas Sporta muzejs</w:t>
            </w:r>
          </w:p>
        </w:tc>
        <w:tc>
          <w:tcPr>
            <w:tcW w:w="1276" w:type="dxa"/>
            <w:shd w:val="clear" w:color="auto" w:fill="C5E0B3" w:themeFill="accent6" w:themeFillTint="66"/>
          </w:tcPr>
          <w:p w14:paraId="798264ED" w14:textId="58505438" w:rsidR="003F2A24" w:rsidRPr="004A1848" w:rsidRDefault="004A1848" w:rsidP="00DC3B4B">
            <w:pPr>
              <w:jc w:val="both"/>
              <w:rPr>
                <w:rFonts w:ascii="TimesNewRoman" w:hAnsi="TimesNewRoman" w:cs="Arial"/>
                <w:sz w:val="20"/>
                <w:szCs w:val="20"/>
              </w:rPr>
            </w:pPr>
            <w:r>
              <w:rPr>
                <w:rFonts w:ascii="TimesNewRoman" w:hAnsi="TimesNewRoman" w:cs="Arial"/>
                <w:sz w:val="20"/>
                <w:szCs w:val="20"/>
              </w:rPr>
              <w:t>86 801</w:t>
            </w:r>
          </w:p>
        </w:tc>
        <w:tc>
          <w:tcPr>
            <w:tcW w:w="1275" w:type="dxa"/>
            <w:shd w:val="clear" w:color="auto" w:fill="C5E0B3" w:themeFill="accent6" w:themeFillTint="66"/>
          </w:tcPr>
          <w:p w14:paraId="1A66CEB6" w14:textId="40C4A9D6" w:rsidR="003F2A24" w:rsidRPr="00092AE8" w:rsidRDefault="004A1848" w:rsidP="00DC3B4B">
            <w:pPr>
              <w:jc w:val="both"/>
              <w:rPr>
                <w:rFonts w:ascii="TimesNewRoman" w:hAnsi="TimesNewRoman" w:cs="Arial"/>
                <w:bCs/>
                <w:sz w:val="20"/>
                <w:szCs w:val="20"/>
              </w:rPr>
            </w:pPr>
            <w:r>
              <w:rPr>
                <w:rFonts w:ascii="TimesNewRoman" w:hAnsi="TimesNewRoman" w:cs="Arial"/>
                <w:bCs/>
                <w:sz w:val="20"/>
                <w:szCs w:val="20"/>
              </w:rPr>
              <w:t>0</w:t>
            </w:r>
          </w:p>
        </w:tc>
        <w:tc>
          <w:tcPr>
            <w:tcW w:w="1416" w:type="dxa"/>
            <w:shd w:val="clear" w:color="auto" w:fill="C5E0B3" w:themeFill="accent6" w:themeFillTint="66"/>
          </w:tcPr>
          <w:p w14:paraId="7514E445" w14:textId="51DFFD20" w:rsidR="003F2A24" w:rsidRPr="00092AE8" w:rsidRDefault="004A1848" w:rsidP="00DC3B4B">
            <w:pPr>
              <w:jc w:val="both"/>
              <w:rPr>
                <w:rFonts w:ascii="TimesNewRoman" w:hAnsi="TimesNewRoman" w:cs="Arial"/>
                <w:sz w:val="20"/>
                <w:szCs w:val="20"/>
              </w:rPr>
            </w:pPr>
            <w:r>
              <w:rPr>
                <w:rFonts w:ascii="TimesNewRoman" w:hAnsi="TimesNewRoman" w:cs="Arial"/>
                <w:sz w:val="20"/>
                <w:szCs w:val="20"/>
              </w:rPr>
              <w:t>86 801</w:t>
            </w:r>
          </w:p>
        </w:tc>
      </w:tr>
    </w:tbl>
    <w:p w14:paraId="6BA48356"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0D0EB190" w14:textId="77777777" w:rsidTr="00773DA8">
        <w:tc>
          <w:tcPr>
            <w:tcW w:w="1555" w:type="dxa"/>
            <w:shd w:val="clear" w:color="auto" w:fill="C5E0B3" w:themeFill="accent6" w:themeFillTint="66"/>
          </w:tcPr>
          <w:p w14:paraId="25FCB5A8" w14:textId="77777777" w:rsidR="003F2A24" w:rsidRDefault="003F2A24" w:rsidP="00DC3B4B">
            <w:pPr>
              <w:jc w:val="both"/>
              <w:rPr>
                <w:sz w:val="20"/>
                <w:szCs w:val="20"/>
              </w:rPr>
            </w:pPr>
            <w:r>
              <w:rPr>
                <w:sz w:val="20"/>
                <w:szCs w:val="20"/>
              </w:rPr>
              <w:t>09.16.00</w:t>
            </w:r>
          </w:p>
        </w:tc>
        <w:tc>
          <w:tcPr>
            <w:tcW w:w="3827" w:type="dxa"/>
            <w:shd w:val="clear" w:color="auto" w:fill="C5E0B3" w:themeFill="accent6" w:themeFillTint="66"/>
          </w:tcPr>
          <w:p w14:paraId="6AD1A866" w14:textId="77777777" w:rsidR="003F2A24" w:rsidRDefault="003F2A24" w:rsidP="00DC3B4B">
            <w:pPr>
              <w:jc w:val="both"/>
              <w:rPr>
                <w:sz w:val="20"/>
                <w:szCs w:val="20"/>
              </w:rPr>
            </w:pPr>
            <w:r w:rsidRPr="003F2A24">
              <w:rPr>
                <w:sz w:val="20"/>
                <w:szCs w:val="20"/>
              </w:rPr>
              <w:t>Dotācija nacionālas nozīmes starptautisku sporta pasākumu organizēšanai Latvijā</w:t>
            </w:r>
          </w:p>
        </w:tc>
        <w:tc>
          <w:tcPr>
            <w:tcW w:w="1276" w:type="dxa"/>
            <w:shd w:val="clear" w:color="auto" w:fill="C5E0B3" w:themeFill="accent6" w:themeFillTint="66"/>
          </w:tcPr>
          <w:p w14:paraId="08363E01" w14:textId="57B734FE" w:rsidR="003F2A24" w:rsidRPr="004A1848" w:rsidRDefault="004A1848" w:rsidP="00DC3B4B">
            <w:pPr>
              <w:jc w:val="both"/>
              <w:rPr>
                <w:rFonts w:ascii="TimesNewRoman" w:hAnsi="TimesNewRoman" w:cs="Arial"/>
                <w:sz w:val="20"/>
                <w:szCs w:val="20"/>
              </w:rPr>
            </w:pPr>
            <w:r>
              <w:rPr>
                <w:rFonts w:ascii="TimesNewRoman" w:hAnsi="TimesNewRoman" w:cs="Arial"/>
                <w:sz w:val="20"/>
                <w:szCs w:val="20"/>
              </w:rPr>
              <w:t>242 415</w:t>
            </w:r>
          </w:p>
        </w:tc>
        <w:tc>
          <w:tcPr>
            <w:tcW w:w="1275" w:type="dxa"/>
            <w:shd w:val="clear" w:color="auto" w:fill="C5E0B3" w:themeFill="accent6" w:themeFillTint="66"/>
          </w:tcPr>
          <w:p w14:paraId="23F56409" w14:textId="19260C69" w:rsidR="003F2A24" w:rsidRDefault="004A1848" w:rsidP="00DC3B4B">
            <w:pPr>
              <w:jc w:val="both"/>
              <w:rPr>
                <w:sz w:val="20"/>
                <w:szCs w:val="20"/>
              </w:rPr>
            </w:pPr>
            <w:r>
              <w:rPr>
                <w:sz w:val="20"/>
                <w:szCs w:val="20"/>
              </w:rPr>
              <w:t>0</w:t>
            </w:r>
          </w:p>
        </w:tc>
        <w:tc>
          <w:tcPr>
            <w:tcW w:w="1411" w:type="dxa"/>
            <w:shd w:val="clear" w:color="auto" w:fill="C5E0B3" w:themeFill="accent6" w:themeFillTint="66"/>
          </w:tcPr>
          <w:p w14:paraId="180B858A" w14:textId="1694BDC9" w:rsidR="003F2A24" w:rsidRDefault="004A1848" w:rsidP="00DC3B4B">
            <w:pPr>
              <w:jc w:val="both"/>
              <w:rPr>
                <w:sz w:val="20"/>
                <w:szCs w:val="20"/>
              </w:rPr>
            </w:pPr>
            <w:r>
              <w:rPr>
                <w:rFonts w:ascii="TimesNewRoman" w:hAnsi="TimesNewRoman" w:cs="Arial"/>
                <w:sz w:val="20"/>
                <w:szCs w:val="20"/>
              </w:rPr>
              <w:t>242 415</w:t>
            </w:r>
          </w:p>
        </w:tc>
      </w:tr>
    </w:tbl>
    <w:p w14:paraId="70DE6A14"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4E21459C" w14:textId="77777777" w:rsidTr="00434849">
        <w:tc>
          <w:tcPr>
            <w:tcW w:w="1555" w:type="dxa"/>
            <w:shd w:val="clear" w:color="auto" w:fill="C5E0B3" w:themeFill="accent6" w:themeFillTint="66"/>
          </w:tcPr>
          <w:p w14:paraId="434D9730" w14:textId="77777777" w:rsidR="003F2A24" w:rsidRDefault="000740E4" w:rsidP="00DC3B4B">
            <w:pPr>
              <w:jc w:val="both"/>
              <w:rPr>
                <w:sz w:val="20"/>
                <w:szCs w:val="20"/>
              </w:rPr>
            </w:pPr>
            <w:r>
              <w:rPr>
                <w:sz w:val="20"/>
                <w:szCs w:val="20"/>
              </w:rPr>
              <w:t>09.17.</w:t>
            </w:r>
            <w:r w:rsidR="003F2A24">
              <w:rPr>
                <w:sz w:val="20"/>
                <w:szCs w:val="20"/>
              </w:rPr>
              <w:t>00</w:t>
            </w:r>
          </w:p>
        </w:tc>
        <w:tc>
          <w:tcPr>
            <w:tcW w:w="3827" w:type="dxa"/>
            <w:shd w:val="clear" w:color="auto" w:fill="C5E0B3" w:themeFill="accent6" w:themeFillTint="66"/>
          </w:tcPr>
          <w:p w14:paraId="12ADED2C" w14:textId="77777777" w:rsidR="003F2A24" w:rsidRDefault="003F2A24" w:rsidP="00DC3B4B">
            <w:pPr>
              <w:jc w:val="both"/>
              <w:rPr>
                <w:sz w:val="20"/>
                <w:szCs w:val="20"/>
              </w:rPr>
            </w:pPr>
            <w:r w:rsidRPr="003F2A24">
              <w:rPr>
                <w:sz w:val="20"/>
                <w:szCs w:val="20"/>
              </w:rPr>
              <w:t>Dotācija komandu sporta spēļu izlašu nodrošināšanai</w:t>
            </w:r>
          </w:p>
        </w:tc>
        <w:tc>
          <w:tcPr>
            <w:tcW w:w="1276" w:type="dxa"/>
            <w:shd w:val="clear" w:color="auto" w:fill="C5E0B3" w:themeFill="accent6" w:themeFillTint="66"/>
          </w:tcPr>
          <w:p w14:paraId="015E990E" w14:textId="78EEEB40" w:rsidR="004A1848" w:rsidRDefault="004A1848" w:rsidP="004A1848">
            <w:pPr>
              <w:jc w:val="both"/>
              <w:rPr>
                <w:rFonts w:ascii="TimesNewRoman" w:hAnsi="TimesNewRoman" w:cs="Arial"/>
                <w:sz w:val="20"/>
                <w:szCs w:val="20"/>
              </w:rPr>
            </w:pPr>
            <w:r>
              <w:rPr>
                <w:rFonts w:ascii="TimesNewRoman" w:hAnsi="TimesNewRoman" w:cs="Arial"/>
                <w:sz w:val="20"/>
                <w:szCs w:val="20"/>
              </w:rPr>
              <w:t>1 500 000</w:t>
            </w:r>
          </w:p>
          <w:p w14:paraId="35707791" w14:textId="359B1763" w:rsidR="003F2A24" w:rsidRDefault="003F2A24" w:rsidP="00DC3B4B">
            <w:pPr>
              <w:jc w:val="both"/>
              <w:rPr>
                <w:sz w:val="20"/>
                <w:szCs w:val="20"/>
              </w:rPr>
            </w:pPr>
          </w:p>
        </w:tc>
        <w:tc>
          <w:tcPr>
            <w:tcW w:w="1275" w:type="dxa"/>
            <w:shd w:val="clear" w:color="auto" w:fill="C5E0B3" w:themeFill="accent6" w:themeFillTint="66"/>
          </w:tcPr>
          <w:p w14:paraId="36A7D390" w14:textId="5FA2B901" w:rsidR="003F2A24" w:rsidRDefault="004A1848" w:rsidP="00DC3B4B">
            <w:pPr>
              <w:jc w:val="both"/>
              <w:rPr>
                <w:sz w:val="20"/>
                <w:szCs w:val="20"/>
              </w:rPr>
            </w:pPr>
            <w:r>
              <w:rPr>
                <w:sz w:val="20"/>
                <w:szCs w:val="20"/>
              </w:rPr>
              <w:t>0</w:t>
            </w:r>
          </w:p>
        </w:tc>
        <w:tc>
          <w:tcPr>
            <w:tcW w:w="1411" w:type="dxa"/>
            <w:shd w:val="clear" w:color="auto" w:fill="C5E0B3" w:themeFill="accent6" w:themeFillTint="66"/>
          </w:tcPr>
          <w:p w14:paraId="662F9A3A" w14:textId="3473D7EA" w:rsidR="004A1848" w:rsidRDefault="004A1848" w:rsidP="004A1848">
            <w:pPr>
              <w:jc w:val="both"/>
              <w:rPr>
                <w:rFonts w:ascii="TimesNewRoman" w:hAnsi="TimesNewRoman" w:cs="Arial"/>
                <w:sz w:val="20"/>
                <w:szCs w:val="20"/>
              </w:rPr>
            </w:pPr>
            <w:r>
              <w:rPr>
                <w:rFonts w:ascii="TimesNewRoman" w:hAnsi="TimesNewRoman" w:cs="Arial"/>
                <w:sz w:val="20"/>
                <w:szCs w:val="20"/>
              </w:rPr>
              <w:t>500 000</w:t>
            </w:r>
          </w:p>
          <w:p w14:paraId="5F6C05A4" w14:textId="63482171" w:rsidR="003F2A24" w:rsidRDefault="003F2A24" w:rsidP="00DC3B4B">
            <w:pPr>
              <w:jc w:val="both"/>
              <w:rPr>
                <w:sz w:val="20"/>
                <w:szCs w:val="20"/>
              </w:rPr>
            </w:pPr>
          </w:p>
        </w:tc>
      </w:tr>
    </w:tbl>
    <w:p w14:paraId="6D785420" w14:textId="77777777" w:rsidR="003F2A24" w:rsidRDefault="003F2A24"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09EF012C" w14:textId="77777777" w:rsidTr="00434849">
        <w:tc>
          <w:tcPr>
            <w:tcW w:w="1555" w:type="dxa"/>
            <w:shd w:val="clear" w:color="auto" w:fill="C5E0B3" w:themeFill="accent6" w:themeFillTint="66"/>
          </w:tcPr>
          <w:p w14:paraId="3C404364" w14:textId="77777777" w:rsidR="003F2A24" w:rsidRDefault="003F2A24" w:rsidP="00DC3B4B">
            <w:pPr>
              <w:jc w:val="both"/>
              <w:rPr>
                <w:sz w:val="20"/>
                <w:szCs w:val="20"/>
              </w:rPr>
            </w:pPr>
            <w:r>
              <w:rPr>
                <w:sz w:val="20"/>
                <w:szCs w:val="20"/>
              </w:rPr>
              <w:t>09.19.00</w:t>
            </w:r>
          </w:p>
        </w:tc>
        <w:tc>
          <w:tcPr>
            <w:tcW w:w="3827" w:type="dxa"/>
            <w:shd w:val="clear" w:color="auto" w:fill="C5E0B3" w:themeFill="accent6" w:themeFillTint="66"/>
          </w:tcPr>
          <w:p w14:paraId="08661F3C" w14:textId="77777777" w:rsidR="003F2A24" w:rsidRDefault="003F2A24" w:rsidP="00DC3B4B">
            <w:pPr>
              <w:jc w:val="both"/>
              <w:rPr>
                <w:sz w:val="20"/>
                <w:szCs w:val="20"/>
              </w:rPr>
            </w:pPr>
            <w:r w:rsidRPr="003F2A24">
              <w:rPr>
                <w:sz w:val="20"/>
                <w:szCs w:val="20"/>
              </w:rPr>
              <w:t>Finansējums profesionālās ievirzes sporta izglītības programmu pedagogu darba samaksai un valsts sociālās apdrošināšanas obligātajām iemaksām</w:t>
            </w:r>
          </w:p>
        </w:tc>
        <w:tc>
          <w:tcPr>
            <w:tcW w:w="1276" w:type="dxa"/>
            <w:shd w:val="clear" w:color="auto" w:fill="C5E0B3" w:themeFill="accent6" w:themeFillTint="66"/>
          </w:tcPr>
          <w:p w14:paraId="7B215057" w14:textId="0FEB6801" w:rsidR="004A1848" w:rsidRDefault="004A1848" w:rsidP="004A1848">
            <w:pPr>
              <w:jc w:val="both"/>
              <w:rPr>
                <w:rFonts w:ascii="TimesNewRoman" w:hAnsi="TimesNewRoman" w:cs="Arial"/>
                <w:sz w:val="20"/>
                <w:szCs w:val="20"/>
              </w:rPr>
            </w:pPr>
            <w:r>
              <w:rPr>
                <w:rFonts w:ascii="TimesNewRoman" w:hAnsi="TimesNewRoman" w:cs="Arial"/>
                <w:sz w:val="20"/>
                <w:szCs w:val="20"/>
              </w:rPr>
              <w:t>17 452 124</w:t>
            </w:r>
          </w:p>
          <w:p w14:paraId="50C8F459" w14:textId="6B6B75EF" w:rsidR="003F2A24" w:rsidRDefault="003F2A24" w:rsidP="00DC3B4B">
            <w:pPr>
              <w:jc w:val="both"/>
              <w:rPr>
                <w:sz w:val="20"/>
                <w:szCs w:val="20"/>
              </w:rPr>
            </w:pPr>
          </w:p>
        </w:tc>
        <w:tc>
          <w:tcPr>
            <w:tcW w:w="1275" w:type="dxa"/>
            <w:shd w:val="clear" w:color="auto" w:fill="C5E0B3" w:themeFill="accent6" w:themeFillTint="66"/>
          </w:tcPr>
          <w:p w14:paraId="4852D2F9" w14:textId="299B8044" w:rsidR="003F2A24" w:rsidRDefault="004A1848" w:rsidP="00DC3B4B">
            <w:pPr>
              <w:jc w:val="both"/>
              <w:rPr>
                <w:sz w:val="20"/>
                <w:szCs w:val="20"/>
              </w:rPr>
            </w:pPr>
            <w:r>
              <w:rPr>
                <w:sz w:val="20"/>
                <w:szCs w:val="20"/>
              </w:rPr>
              <w:t>0</w:t>
            </w:r>
          </w:p>
        </w:tc>
        <w:tc>
          <w:tcPr>
            <w:tcW w:w="1411" w:type="dxa"/>
            <w:shd w:val="clear" w:color="auto" w:fill="C5E0B3" w:themeFill="accent6" w:themeFillTint="66"/>
          </w:tcPr>
          <w:p w14:paraId="7D0706A2" w14:textId="3445C14D" w:rsidR="004A1848" w:rsidRDefault="004A1848" w:rsidP="004A1848">
            <w:pPr>
              <w:jc w:val="both"/>
              <w:rPr>
                <w:rFonts w:ascii="TimesNewRoman" w:hAnsi="TimesNewRoman" w:cs="Arial"/>
                <w:sz w:val="20"/>
                <w:szCs w:val="20"/>
              </w:rPr>
            </w:pPr>
            <w:r>
              <w:rPr>
                <w:rFonts w:ascii="TimesNewRoman" w:hAnsi="TimesNewRoman" w:cs="Arial"/>
                <w:sz w:val="20"/>
                <w:szCs w:val="20"/>
              </w:rPr>
              <w:t>17 452 124</w:t>
            </w:r>
          </w:p>
          <w:p w14:paraId="2C746FBA" w14:textId="19DCFC32" w:rsidR="003F2A24" w:rsidRPr="0084503E" w:rsidRDefault="003F2A24" w:rsidP="00DC3B4B">
            <w:pPr>
              <w:jc w:val="both"/>
              <w:rPr>
                <w:rFonts w:ascii="TimesNewRoman" w:hAnsi="TimesNewRoman" w:cs="Arial"/>
                <w:sz w:val="20"/>
                <w:szCs w:val="20"/>
              </w:rPr>
            </w:pPr>
          </w:p>
        </w:tc>
      </w:tr>
    </w:tbl>
    <w:p w14:paraId="310CBD37" w14:textId="77777777" w:rsidR="00F65AFD" w:rsidRDefault="00F65AFD" w:rsidP="00F65AFD">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45BEC" w14:paraId="7B6A82BC" w14:textId="77777777" w:rsidTr="00A02602">
        <w:tc>
          <w:tcPr>
            <w:tcW w:w="1555" w:type="dxa"/>
            <w:shd w:val="clear" w:color="auto" w:fill="C5E0B3" w:themeFill="accent6" w:themeFillTint="66"/>
          </w:tcPr>
          <w:p w14:paraId="50C3C4B7" w14:textId="77777777" w:rsidR="00445BEC" w:rsidRDefault="00445BEC" w:rsidP="00DC3B4B">
            <w:pPr>
              <w:jc w:val="both"/>
              <w:rPr>
                <w:sz w:val="20"/>
                <w:szCs w:val="20"/>
              </w:rPr>
            </w:pPr>
            <w:r>
              <w:rPr>
                <w:sz w:val="20"/>
                <w:szCs w:val="20"/>
              </w:rPr>
              <w:t>09.21.00</w:t>
            </w:r>
          </w:p>
        </w:tc>
        <w:tc>
          <w:tcPr>
            <w:tcW w:w="3827" w:type="dxa"/>
            <w:shd w:val="clear" w:color="auto" w:fill="C5E0B3" w:themeFill="accent6" w:themeFillTint="66"/>
          </w:tcPr>
          <w:p w14:paraId="015E833D" w14:textId="77777777" w:rsidR="00445BEC" w:rsidRDefault="00445BEC" w:rsidP="00DC3B4B">
            <w:pPr>
              <w:jc w:val="both"/>
              <w:rPr>
                <w:sz w:val="20"/>
                <w:szCs w:val="20"/>
              </w:rPr>
            </w:pPr>
            <w:r>
              <w:rPr>
                <w:sz w:val="20"/>
                <w:szCs w:val="20"/>
              </w:rPr>
              <w:t>Augstas klases sasniegumu sports</w:t>
            </w:r>
          </w:p>
        </w:tc>
        <w:tc>
          <w:tcPr>
            <w:tcW w:w="1276" w:type="dxa"/>
            <w:shd w:val="clear" w:color="auto" w:fill="C5E0B3" w:themeFill="accent6" w:themeFillTint="66"/>
          </w:tcPr>
          <w:p w14:paraId="21DD7E13" w14:textId="680CE43B" w:rsidR="00445BEC" w:rsidRPr="004A1848" w:rsidRDefault="004A1848" w:rsidP="00DC3B4B">
            <w:pPr>
              <w:jc w:val="both"/>
              <w:rPr>
                <w:rFonts w:ascii="TimesNewRoman" w:hAnsi="TimesNewRoman" w:cs="Arial"/>
                <w:sz w:val="20"/>
                <w:szCs w:val="20"/>
              </w:rPr>
            </w:pPr>
            <w:r>
              <w:rPr>
                <w:rFonts w:ascii="TimesNewRoman" w:hAnsi="TimesNewRoman" w:cs="Arial"/>
                <w:sz w:val="20"/>
                <w:szCs w:val="20"/>
              </w:rPr>
              <w:t>6 654 610</w:t>
            </w:r>
          </w:p>
        </w:tc>
        <w:tc>
          <w:tcPr>
            <w:tcW w:w="1275" w:type="dxa"/>
            <w:shd w:val="clear" w:color="auto" w:fill="C5E0B3" w:themeFill="accent6" w:themeFillTint="66"/>
          </w:tcPr>
          <w:p w14:paraId="493A5A3F" w14:textId="55049299" w:rsidR="00445BEC" w:rsidRDefault="004A1848" w:rsidP="00DC3B4B">
            <w:pPr>
              <w:jc w:val="both"/>
              <w:rPr>
                <w:sz w:val="20"/>
                <w:szCs w:val="20"/>
              </w:rPr>
            </w:pPr>
            <w:r>
              <w:rPr>
                <w:sz w:val="20"/>
                <w:szCs w:val="20"/>
              </w:rPr>
              <w:t>0</w:t>
            </w:r>
          </w:p>
        </w:tc>
        <w:tc>
          <w:tcPr>
            <w:tcW w:w="1411" w:type="dxa"/>
            <w:shd w:val="clear" w:color="auto" w:fill="C5E0B3" w:themeFill="accent6" w:themeFillTint="66"/>
          </w:tcPr>
          <w:p w14:paraId="5EA502D5" w14:textId="4AD8A72B" w:rsidR="00445BEC" w:rsidRDefault="004A1848" w:rsidP="00DC3B4B">
            <w:pPr>
              <w:jc w:val="both"/>
              <w:rPr>
                <w:sz w:val="20"/>
                <w:szCs w:val="20"/>
              </w:rPr>
            </w:pPr>
            <w:r>
              <w:rPr>
                <w:rFonts w:ascii="TimesNewRoman" w:hAnsi="TimesNewRoman" w:cs="Arial"/>
                <w:sz w:val="20"/>
                <w:szCs w:val="20"/>
              </w:rPr>
              <w:t>6 654 610</w:t>
            </w:r>
          </w:p>
        </w:tc>
      </w:tr>
    </w:tbl>
    <w:p w14:paraId="70EF9B46"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3F2A24" w14:paraId="0EA3202A" w14:textId="77777777" w:rsidTr="007B1732">
        <w:tc>
          <w:tcPr>
            <w:tcW w:w="1555" w:type="dxa"/>
            <w:shd w:val="clear" w:color="auto" w:fill="C5E0B3" w:themeFill="accent6" w:themeFillTint="66"/>
          </w:tcPr>
          <w:p w14:paraId="5DF6F74B" w14:textId="77777777" w:rsidR="003F2A24" w:rsidRDefault="003F2A24" w:rsidP="00DC3B4B">
            <w:pPr>
              <w:jc w:val="both"/>
              <w:rPr>
                <w:sz w:val="20"/>
                <w:szCs w:val="20"/>
              </w:rPr>
            </w:pPr>
            <w:r>
              <w:rPr>
                <w:sz w:val="20"/>
                <w:szCs w:val="20"/>
              </w:rPr>
              <w:t>09.23.00</w:t>
            </w:r>
          </w:p>
        </w:tc>
        <w:tc>
          <w:tcPr>
            <w:tcW w:w="3827" w:type="dxa"/>
            <w:shd w:val="clear" w:color="auto" w:fill="C5E0B3" w:themeFill="accent6" w:themeFillTint="66"/>
          </w:tcPr>
          <w:p w14:paraId="6679EA5C" w14:textId="77777777" w:rsidR="003F2A24" w:rsidRDefault="003F2A24" w:rsidP="00DC3B4B">
            <w:pPr>
              <w:jc w:val="both"/>
              <w:rPr>
                <w:sz w:val="20"/>
                <w:szCs w:val="20"/>
              </w:rPr>
            </w:pPr>
            <w:r w:rsidRPr="003F2A24">
              <w:rPr>
                <w:sz w:val="20"/>
                <w:szCs w:val="20"/>
              </w:rPr>
              <w:t>Valsts ilgtermiņa saistības sportā - dotācija Latvijas Olimpiskajai komitejai (LOK) - valsts galvoto aizdevumu atmaksai</w:t>
            </w:r>
          </w:p>
        </w:tc>
        <w:tc>
          <w:tcPr>
            <w:tcW w:w="1276" w:type="dxa"/>
            <w:shd w:val="clear" w:color="auto" w:fill="C5E0B3" w:themeFill="accent6" w:themeFillTint="66"/>
          </w:tcPr>
          <w:p w14:paraId="1798808C" w14:textId="0979ED93" w:rsidR="004A1848" w:rsidRDefault="004A1848" w:rsidP="004A1848">
            <w:pPr>
              <w:jc w:val="both"/>
              <w:rPr>
                <w:rFonts w:ascii="TimesNewRoman" w:hAnsi="TimesNewRoman" w:cs="Arial"/>
                <w:sz w:val="20"/>
                <w:szCs w:val="20"/>
              </w:rPr>
            </w:pPr>
            <w:r>
              <w:rPr>
                <w:rFonts w:ascii="TimesNewRoman" w:hAnsi="TimesNewRoman" w:cs="Arial"/>
                <w:sz w:val="20"/>
                <w:szCs w:val="20"/>
              </w:rPr>
              <w:t>1 016 317</w:t>
            </w:r>
          </w:p>
          <w:p w14:paraId="6E20BDC3" w14:textId="74CA6D76" w:rsidR="003F2A24" w:rsidRDefault="003F2A24" w:rsidP="00DC3B4B">
            <w:pPr>
              <w:jc w:val="both"/>
              <w:rPr>
                <w:sz w:val="20"/>
                <w:szCs w:val="20"/>
              </w:rPr>
            </w:pPr>
          </w:p>
        </w:tc>
        <w:tc>
          <w:tcPr>
            <w:tcW w:w="1275" w:type="dxa"/>
            <w:shd w:val="clear" w:color="auto" w:fill="C5E0B3" w:themeFill="accent6" w:themeFillTint="66"/>
          </w:tcPr>
          <w:p w14:paraId="791CC2B8" w14:textId="4274110D" w:rsidR="003F2A24" w:rsidRDefault="004A1848" w:rsidP="00DC3B4B">
            <w:pPr>
              <w:jc w:val="both"/>
              <w:rPr>
                <w:sz w:val="20"/>
                <w:szCs w:val="20"/>
              </w:rPr>
            </w:pPr>
            <w:r>
              <w:rPr>
                <w:sz w:val="20"/>
                <w:szCs w:val="20"/>
              </w:rPr>
              <w:t>0</w:t>
            </w:r>
          </w:p>
        </w:tc>
        <w:tc>
          <w:tcPr>
            <w:tcW w:w="1411" w:type="dxa"/>
            <w:shd w:val="clear" w:color="auto" w:fill="C5E0B3" w:themeFill="accent6" w:themeFillTint="66"/>
          </w:tcPr>
          <w:p w14:paraId="1EBE5256" w14:textId="64FAAF04" w:rsidR="004A1848" w:rsidRDefault="004A1848" w:rsidP="004A1848">
            <w:pPr>
              <w:jc w:val="both"/>
              <w:rPr>
                <w:rFonts w:ascii="TimesNewRoman" w:hAnsi="TimesNewRoman" w:cs="Arial"/>
                <w:sz w:val="20"/>
                <w:szCs w:val="20"/>
              </w:rPr>
            </w:pPr>
            <w:r>
              <w:rPr>
                <w:rFonts w:ascii="TimesNewRoman" w:hAnsi="TimesNewRoman" w:cs="Arial"/>
                <w:sz w:val="20"/>
                <w:szCs w:val="20"/>
              </w:rPr>
              <w:t>1 016 317</w:t>
            </w:r>
          </w:p>
          <w:p w14:paraId="5F6707CD" w14:textId="6AC33A80" w:rsidR="003F2A24" w:rsidRDefault="003F2A24" w:rsidP="00DC3B4B">
            <w:pPr>
              <w:jc w:val="both"/>
              <w:rPr>
                <w:sz w:val="20"/>
                <w:szCs w:val="20"/>
              </w:rPr>
            </w:pPr>
          </w:p>
        </w:tc>
      </w:tr>
    </w:tbl>
    <w:p w14:paraId="231592D2" w14:textId="77777777" w:rsidR="002045D3" w:rsidRDefault="002045D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6DF770F0" w14:textId="77777777" w:rsidTr="00434849">
        <w:tc>
          <w:tcPr>
            <w:tcW w:w="1555" w:type="dxa"/>
            <w:shd w:val="clear" w:color="auto" w:fill="C5E0B3" w:themeFill="accent6" w:themeFillTint="66"/>
          </w:tcPr>
          <w:p w14:paraId="0DAE5889" w14:textId="77777777" w:rsidR="003F2A24" w:rsidRDefault="003F2A24" w:rsidP="00DC3B4B">
            <w:pPr>
              <w:jc w:val="both"/>
              <w:rPr>
                <w:sz w:val="20"/>
                <w:szCs w:val="20"/>
              </w:rPr>
            </w:pPr>
            <w:r>
              <w:rPr>
                <w:sz w:val="20"/>
                <w:szCs w:val="20"/>
              </w:rPr>
              <w:t>09.25.00</w:t>
            </w:r>
          </w:p>
        </w:tc>
        <w:tc>
          <w:tcPr>
            <w:tcW w:w="3827" w:type="dxa"/>
            <w:shd w:val="clear" w:color="auto" w:fill="C5E0B3" w:themeFill="accent6" w:themeFillTint="66"/>
          </w:tcPr>
          <w:p w14:paraId="748735DD" w14:textId="77777777" w:rsidR="003F2A24" w:rsidRDefault="003F2A24" w:rsidP="00DC3B4B">
            <w:pPr>
              <w:jc w:val="both"/>
              <w:rPr>
                <w:sz w:val="20"/>
                <w:szCs w:val="20"/>
              </w:rPr>
            </w:pPr>
            <w:r w:rsidRPr="003F2A24">
              <w:rPr>
                <w:sz w:val="20"/>
                <w:szCs w:val="20"/>
              </w:rPr>
              <w:t>Dotācija biedrībai "Latvijas Paralimpiskā komiteja" pielāgotā sporta attīstībai</w:t>
            </w:r>
          </w:p>
        </w:tc>
        <w:tc>
          <w:tcPr>
            <w:tcW w:w="1276" w:type="dxa"/>
            <w:shd w:val="clear" w:color="auto" w:fill="C5E0B3" w:themeFill="accent6" w:themeFillTint="66"/>
          </w:tcPr>
          <w:p w14:paraId="022A6509" w14:textId="55BD8C0B" w:rsidR="003F2A24" w:rsidRPr="004A1848" w:rsidRDefault="004A1848" w:rsidP="00DC3B4B">
            <w:pPr>
              <w:jc w:val="both"/>
              <w:rPr>
                <w:rFonts w:ascii="TimesNewRoman" w:hAnsi="TimesNewRoman" w:cs="Arial"/>
                <w:sz w:val="20"/>
                <w:szCs w:val="20"/>
              </w:rPr>
            </w:pPr>
            <w:r>
              <w:rPr>
                <w:rFonts w:ascii="TimesNewRoman" w:hAnsi="TimesNewRoman" w:cs="Arial"/>
                <w:sz w:val="20"/>
                <w:szCs w:val="20"/>
              </w:rPr>
              <w:t>365 000</w:t>
            </w:r>
          </w:p>
        </w:tc>
        <w:tc>
          <w:tcPr>
            <w:tcW w:w="1275" w:type="dxa"/>
            <w:shd w:val="clear" w:color="auto" w:fill="C5E0B3" w:themeFill="accent6" w:themeFillTint="66"/>
          </w:tcPr>
          <w:p w14:paraId="2F72C697" w14:textId="59690D16" w:rsidR="003F2A24" w:rsidRDefault="001834F1" w:rsidP="00DC3B4B">
            <w:pPr>
              <w:jc w:val="both"/>
              <w:rPr>
                <w:sz w:val="20"/>
                <w:szCs w:val="20"/>
              </w:rPr>
            </w:pPr>
            <w:r>
              <w:rPr>
                <w:sz w:val="20"/>
                <w:szCs w:val="20"/>
              </w:rPr>
              <w:t>0</w:t>
            </w:r>
          </w:p>
        </w:tc>
        <w:tc>
          <w:tcPr>
            <w:tcW w:w="1411" w:type="dxa"/>
            <w:shd w:val="clear" w:color="auto" w:fill="C5E0B3" w:themeFill="accent6" w:themeFillTint="66"/>
          </w:tcPr>
          <w:p w14:paraId="61394ACC" w14:textId="1409951D" w:rsidR="003F2A24" w:rsidRDefault="004A1848" w:rsidP="00DC3B4B">
            <w:pPr>
              <w:jc w:val="both"/>
              <w:rPr>
                <w:sz w:val="20"/>
                <w:szCs w:val="20"/>
              </w:rPr>
            </w:pPr>
            <w:r>
              <w:rPr>
                <w:rFonts w:ascii="TimesNewRoman" w:hAnsi="TimesNewRoman" w:cs="Arial"/>
                <w:sz w:val="20"/>
                <w:szCs w:val="20"/>
              </w:rPr>
              <w:t>365 000</w:t>
            </w:r>
          </w:p>
        </w:tc>
      </w:tr>
    </w:tbl>
    <w:p w14:paraId="48B4988E" w14:textId="77777777" w:rsidR="003F2A24" w:rsidRDefault="003F2A24"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4ACC0513" w14:textId="77777777" w:rsidTr="00773DA8">
        <w:tc>
          <w:tcPr>
            <w:tcW w:w="1555" w:type="dxa"/>
            <w:shd w:val="clear" w:color="auto" w:fill="C5E0B3" w:themeFill="accent6" w:themeFillTint="66"/>
          </w:tcPr>
          <w:p w14:paraId="534D52AE" w14:textId="77777777" w:rsidR="003F2A24" w:rsidRDefault="003F2A24" w:rsidP="00DC3B4B">
            <w:pPr>
              <w:jc w:val="both"/>
              <w:rPr>
                <w:sz w:val="20"/>
                <w:szCs w:val="20"/>
              </w:rPr>
            </w:pPr>
            <w:r>
              <w:rPr>
                <w:sz w:val="20"/>
                <w:szCs w:val="20"/>
              </w:rPr>
              <w:t>12.00.00</w:t>
            </w:r>
          </w:p>
        </w:tc>
        <w:tc>
          <w:tcPr>
            <w:tcW w:w="3827" w:type="dxa"/>
            <w:shd w:val="clear" w:color="auto" w:fill="C5E0B3" w:themeFill="accent6" w:themeFillTint="66"/>
          </w:tcPr>
          <w:p w14:paraId="5869C7E8" w14:textId="77777777" w:rsidR="003F2A24" w:rsidRPr="0035587C" w:rsidRDefault="003F2A24" w:rsidP="00DC3B4B">
            <w:pPr>
              <w:jc w:val="both"/>
              <w:rPr>
                <w:sz w:val="20"/>
                <w:szCs w:val="20"/>
              </w:rPr>
            </w:pPr>
            <w:r w:rsidRPr="003F2A24">
              <w:rPr>
                <w:rFonts w:ascii="TimesNewRoman" w:hAnsi="TimesNewRoman" w:cs="Arial"/>
                <w:bCs/>
                <w:sz w:val="20"/>
                <w:szCs w:val="20"/>
              </w:rPr>
              <w:t>Finansējums asistenta pakalpojuma nodrošināšanai personai ar invaliditāti pārvietošanas atbalstam un pašaprūpes veikšanai</w:t>
            </w:r>
          </w:p>
        </w:tc>
        <w:tc>
          <w:tcPr>
            <w:tcW w:w="1276" w:type="dxa"/>
            <w:shd w:val="clear" w:color="auto" w:fill="C5E0B3" w:themeFill="accent6" w:themeFillTint="66"/>
          </w:tcPr>
          <w:p w14:paraId="058B3F4C" w14:textId="07D2C1A5" w:rsidR="004A1848" w:rsidRDefault="004A1848" w:rsidP="004A1848">
            <w:pPr>
              <w:jc w:val="both"/>
              <w:rPr>
                <w:rFonts w:ascii="TimesNewRoman" w:hAnsi="TimesNewRoman" w:cs="Arial"/>
                <w:sz w:val="20"/>
                <w:szCs w:val="20"/>
              </w:rPr>
            </w:pPr>
            <w:r>
              <w:rPr>
                <w:rFonts w:ascii="TimesNewRoman" w:hAnsi="TimesNewRoman" w:cs="Arial"/>
                <w:sz w:val="20"/>
                <w:szCs w:val="20"/>
              </w:rPr>
              <w:t>1 031 876</w:t>
            </w:r>
          </w:p>
          <w:p w14:paraId="6D27024B" w14:textId="1C9905EE" w:rsidR="003F2A24" w:rsidRDefault="003F2A24" w:rsidP="00DC3B4B">
            <w:pPr>
              <w:jc w:val="both"/>
              <w:rPr>
                <w:sz w:val="20"/>
                <w:szCs w:val="20"/>
              </w:rPr>
            </w:pPr>
          </w:p>
        </w:tc>
        <w:tc>
          <w:tcPr>
            <w:tcW w:w="1275" w:type="dxa"/>
            <w:shd w:val="clear" w:color="auto" w:fill="C5E0B3" w:themeFill="accent6" w:themeFillTint="66"/>
          </w:tcPr>
          <w:p w14:paraId="0C8FF07C" w14:textId="3178C96A" w:rsidR="003F2A24" w:rsidRDefault="001834F1" w:rsidP="00DC3B4B">
            <w:pPr>
              <w:jc w:val="both"/>
              <w:rPr>
                <w:sz w:val="20"/>
                <w:szCs w:val="20"/>
              </w:rPr>
            </w:pPr>
            <w:r>
              <w:rPr>
                <w:sz w:val="20"/>
                <w:szCs w:val="20"/>
              </w:rPr>
              <w:t>0</w:t>
            </w:r>
          </w:p>
        </w:tc>
        <w:tc>
          <w:tcPr>
            <w:tcW w:w="1411" w:type="dxa"/>
            <w:shd w:val="clear" w:color="auto" w:fill="C5E0B3" w:themeFill="accent6" w:themeFillTint="66"/>
          </w:tcPr>
          <w:p w14:paraId="5699849C" w14:textId="513F382D" w:rsidR="004A1848" w:rsidRDefault="004A1848" w:rsidP="004A1848">
            <w:pPr>
              <w:jc w:val="both"/>
              <w:rPr>
                <w:rFonts w:ascii="TimesNewRoman" w:hAnsi="TimesNewRoman" w:cs="Arial"/>
                <w:sz w:val="20"/>
                <w:szCs w:val="20"/>
              </w:rPr>
            </w:pPr>
            <w:r>
              <w:rPr>
                <w:rFonts w:ascii="TimesNewRoman" w:hAnsi="TimesNewRoman" w:cs="Arial"/>
                <w:sz w:val="20"/>
                <w:szCs w:val="20"/>
              </w:rPr>
              <w:t>1 031 876</w:t>
            </w:r>
          </w:p>
          <w:p w14:paraId="090974A1" w14:textId="7100F092" w:rsidR="003F2A24" w:rsidRPr="0084503E" w:rsidRDefault="003F2A24" w:rsidP="00DC3B4B">
            <w:pPr>
              <w:jc w:val="both"/>
              <w:rPr>
                <w:rFonts w:ascii="TimesNewRoman" w:hAnsi="TimesNewRoman" w:cs="Arial"/>
                <w:sz w:val="20"/>
                <w:szCs w:val="20"/>
              </w:rPr>
            </w:pPr>
          </w:p>
        </w:tc>
      </w:tr>
    </w:tbl>
    <w:p w14:paraId="3D173B0D" w14:textId="77777777" w:rsidR="004A1848" w:rsidRDefault="004A1848" w:rsidP="004A1848">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6"/>
        <w:gridCol w:w="1276"/>
      </w:tblGrid>
      <w:tr w:rsidR="00961869" w14:paraId="486AD315" w14:textId="77777777" w:rsidTr="006178C0">
        <w:tc>
          <w:tcPr>
            <w:tcW w:w="1555" w:type="dxa"/>
            <w:shd w:val="clear" w:color="auto" w:fill="C5E0B3" w:themeFill="accent6" w:themeFillTint="66"/>
          </w:tcPr>
          <w:p w14:paraId="5C76FBAC" w14:textId="77777777" w:rsidR="00961869" w:rsidRDefault="00961869" w:rsidP="00961869">
            <w:pPr>
              <w:jc w:val="both"/>
              <w:rPr>
                <w:sz w:val="20"/>
                <w:szCs w:val="20"/>
              </w:rPr>
            </w:pPr>
            <w:r>
              <w:rPr>
                <w:sz w:val="20"/>
                <w:szCs w:val="20"/>
              </w:rPr>
              <w:t>16.00.00</w:t>
            </w:r>
          </w:p>
        </w:tc>
        <w:tc>
          <w:tcPr>
            <w:tcW w:w="3827" w:type="dxa"/>
            <w:shd w:val="clear" w:color="auto" w:fill="C5E0B3" w:themeFill="accent6" w:themeFillTint="66"/>
          </w:tcPr>
          <w:p w14:paraId="5BA1DEE8" w14:textId="77777777" w:rsidR="00961869" w:rsidRDefault="00961869" w:rsidP="00961869">
            <w:pPr>
              <w:jc w:val="both"/>
              <w:rPr>
                <w:sz w:val="20"/>
                <w:szCs w:val="20"/>
              </w:rPr>
            </w:pPr>
            <w:r w:rsidRPr="003F2A24">
              <w:rPr>
                <w:sz w:val="20"/>
                <w:szCs w:val="20"/>
              </w:rPr>
              <w:t>Eiropas Savienības lietas un starptautiskā sadarbība</w:t>
            </w:r>
          </w:p>
        </w:tc>
        <w:tc>
          <w:tcPr>
            <w:tcW w:w="1276" w:type="dxa"/>
            <w:shd w:val="clear" w:color="auto" w:fill="C5E0B3" w:themeFill="accent6" w:themeFillTint="66"/>
          </w:tcPr>
          <w:p w14:paraId="7B3454A6" w14:textId="65941EFE" w:rsidR="004A1848" w:rsidRDefault="004A1848" w:rsidP="004A1848">
            <w:pPr>
              <w:jc w:val="both"/>
              <w:rPr>
                <w:rFonts w:ascii="TimesNewRoman" w:hAnsi="TimesNewRoman" w:cs="Arial"/>
                <w:sz w:val="20"/>
                <w:szCs w:val="20"/>
              </w:rPr>
            </w:pPr>
            <w:r>
              <w:rPr>
                <w:rFonts w:ascii="TimesNewRoman" w:hAnsi="TimesNewRoman" w:cs="Arial"/>
                <w:sz w:val="20"/>
                <w:szCs w:val="20"/>
              </w:rPr>
              <w:t>424 257</w:t>
            </w:r>
          </w:p>
          <w:p w14:paraId="75414B7A" w14:textId="4972717E" w:rsidR="00961869" w:rsidRPr="004A15BA" w:rsidRDefault="00961869" w:rsidP="00961869">
            <w:pPr>
              <w:jc w:val="both"/>
              <w:rPr>
                <w:sz w:val="20"/>
                <w:szCs w:val="20"/>
              </w:rPr>
            </w:pPr>
          </w:p>
        </w:tc>
        <w:tc>
          <w:tcPr>
            <w:tcW w:w="1276" w:type="dxa"/>
            <w:shd w:val="clear" w:color="auto" w:fill="C5E0B3" w:themeFill="accent6" w:themeFillTint="66"/>
          </w:tcPr>
          <w:p w14:paraId="64F98C18" w14:textId="45A43D82" w:rsidR="00961869" w:rsidRPr="004A15BA" w:rsidRDefault="001834F1" w:rsidP="00961869">
            <w:pPr>
              <w:jc w:val="both"/>
              <w:rPr>
                <w:sz w:val="20"/>
                <w:szCs w:val="20"/>
              </w:rPr>
            </w:pPr>
            <w:r>
              <w:rPr>
                <w:sz w:val="20"/>
                <w:szCs w:val="20"/>
              </w:rPr>
              <w:t>0</w:t>
            </w:r>
          </w:p>
        </w:tc>
        <w:tc>
          <w:tcPr>
            <w:tcW w:w="1276" w:type="dxa"/>
            <w:shd w:val="clear" w:color="auto" w:fill="C5E0B3" w:themeFill="accent6" w:themeFillTint="66"/>
          </w:tcPr>
          <w:p w14:paraId="1FD09D7E" w14:textId="551F0E0A" w:rsidR="004A1848" w:rsidRDefault="004A1848" w:rsidP="004A1848">
            <w:pPr>
              <w:jc w:val="both"/>
              <w:rPr>
                <w:rFonts w:ascii="TimesNewRoman" w:hAnsi="TimesNewRoman" w:cs="Arial"/>
                <w:sz w:val="20"/>
                <w:szCs w:val="20"/>
              </w:rPr>
            </w:pPr>
            <w:r>
              <w:rPr>
                <w:rFonts w:ascii="TimesNewRoman" w:hAnsi="TimesNewRoman" w:cs="Arial"/>
                <w:sz w:val="20"/>
                <w:szCs w:val="20"/>
              </w:rPr>
              <w:t>424 257</w:t>
            </w:r>
          </w:p>
          <w:p w14:paraId="6BF159EC" w14:textId="4678D786" w:rsidR="00961869" w:rsidRDefault="00961869" w:rsidP="00961869">
            <w:pPr>
              <w:jc w:val="both"/>
              <w:rPr>
                <w:sz w:val="20"/>
                <w:szCs w:val="20"/>
              </w:rPr>
            </w:pPr>
          </w:p>
        </w:tc>
      </w:tr>
    </w:tbl>
    <w:p w14:paraId="1D57BEE7"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72C80B3C" w14:textId="77777777" w:rsidTr="00434849">
        <w:tc>
          <w:tcPr>
            <w:tcW w:w="1555" w:type="dxa"/>
            <w:shd w:val="clear" w:color="auto" w:fill="C5E0B3" w:themeFill="accent6" w:themeFillTint="66"/>
          </w:tcPr>
          <w:p w14:paraId="79A7363F" w14:textId="77777777" w:rsidR="003F2A24" w:rsidRDefault="003F2A24" w:rsidP="00DC3B4B">
            <w:pPr>
              <w:jc w:val="both"/>
              <w:rPr>
                <w:sz w:val="20"/>
                <w:szCs w:val="20"/>
              </w:rPr>
            </w:pPr>
            <w:r>
              <w:rPr>
                <w:sz w:val="20"/>
                <w:szCs w:val="20"/>
              </w:rPr>
              <w:t>21.00.00</w:t>
            </w:r>
          </w:p>
        </w:tc>
        <w:tc>
          <w:tcPr>
            <w:tcW w:w="3827" w:type="dxa"/>
            <w:shd w:val="clear" w:color="auto" w:fill="C5E0B3" w:themeFill="accent6" w:themeFillTint="66"/>
          </w:tcPr>
          <w:p w14:paraId="1ED8FFBB" w14:textId="77777777" w:rsidR="003F2A24" w:rsidRDefault="003F2A24" w:rsidP="00DC3B4B">
            <w:pPr>
              <w:jc w:val="both"/>
              <w:rPr>
                <w:sz w:val="20"/>
                <w:szCs w:val="20"/>
              </w:rPr>
            </w:pPr>
            <w:r w:rsidRPr="003F2A24">
              <w:rPr>
                <w:sz w:val="20"/>
                <w:szCs w:val="20"/>
              </w:rPr>
              <w:t>Jaunatnes politikas valsts programma</w:t>
            </w:r>
          </w:p>
        </w:tc>
        <w:tc>
          <w:tcPr>
            <w:tcW w:w="1276" w:type="dxa"/>
            <w:shd w:val="clear" w:color="auto" w:fill="C5E0B3" w:themeFill="accent6" w:themeFillTint="66"/>
          </w:tcPr>
          <w:p w14:paraId="05D771B1" w14:textId="5C0E8AA1" w:rsidR="003F2A24" w:rsidRPr="004A1848" w:rsidRDefault="004A1848" w:rsidP="00DC3B4B">
            <w:pPr>
              <w:jc w:val="both"/>
              <w:rPr>
                <w:rFonts w:ascii="TimesNewRoman" w:hAnsi="TimesNewRoman" w:cs="Arial"/>
                <w:sz w:val="20"/>
                <w:szCs w:val="20"/>
              </w:rPr>
            </w:pPr>
            <w:r>
              <w:rPr>
                <w:rFonts w:ascii="TimesNewRoman" w:hAnsi="TimesNewRoman" w:cs="Arial"/>
                <w:sz w:val="20"/>
                <w:szCs w:val="20"/>
              </w:rPr>
              <w:t>574 446</w:t>
            </w:r>
          </w:p>
        </w:tc>
        <w:tc>
          <w:tcPr>
            <w:tcW w:w="1275" w:type="dxa"/>
            <w:shd w:val="clear" w:color="auto" w:fill="C5E0B3" w:themeFill="accent6" w:themeFillTint="66"/>
          </w:tcPr>
          <w:p w14:paraId="35315517" w14:textId="76185242" w:rsidR="003F2A24" w:rsidRDefault="001834F1" w:rsidP="00DC3B4B">
            <w:pPr>
              <w:jc w:val="both"/>
              <w:rPr>
                <w:sz w:val="20"/>
                <w:szCs w:val="20"/>
              </w:rPr>
            </w:pPr>
            <w:r>
              <w:rPr>
                <w:sz w:val="20"/>
                <w:szCs w:val="20"/>
              </w:rPr>
              <w:t>0</w:t>
            </w:r>
          </w:p>
        </w:tc>
        <w:tc>
          <w:tcPr>
            <w:tcW w:w="1411" w:type="dxa"/>
            <w:shd w:val="clear" w:color="auto" w:fill="C5E0B3" w:themeFill="accent6" w:themeFillTint="66"/>
          </w:tcPr>
          <w:p w14:paraId="409A1944" w14:textId="0F378C39" w:rsidR="003F2A24" w:rsidRDefault="004A1848" w:rsidP="00DC3B4B">
            <w:pPr>
              <w:jc w:val="both"/>
              <w:rPr>
                <w:sz w:val="20"/>
                <w:szCs w:val="20"/>
              </w:rPr>
            </w:pPr>
            <w:r>
              <w:rPr>
                <w:rFonts w:ascii="TimesNewRoman" w:hAnsi="TimesNewRoman" w:cs="Arial"/>
                <w:sz w:val="20"/>
                <w:szCs w:val="20"/>
              </w:rPr>
              <w:t>574 446</w:t>
            </w:r>
          </w:p>
        </w:tc>
      </w:tr>
    </w:tbl>
    <w:p w14:paraId="18AC6A5C"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4D4C55" w14:paraId="1623A754" w14:textId="77777777" w:rsidTr="00AE7E9A">
        <w:tc>
          <w:tcPr>
            <w:tcW w:w="1555" w:type="dxa"/>
            <w:shd w:val="clear" w:color="auto" w:fill="C5E0B3" w:themeFill="accent6" w:themeFillTint="66"/>
          </w:tcPr>
          <w:p w14:paraId="61318A47" w14:textId="77777777" w:rsidR="004D4C55" w:rsidRDefault="004D4C55" w:rsidP="00DC3B4B">
            <w:pPr>
              <w:jc w:val="both"/>
              <w:rPr>
                <w:sz w:val="20"/>
                <w:szCs w:val="20"/>
              </w:rPr>
            </w:pPr>
            <w:r>
              <w:rPr>
                <w:sz w:val="20"/>
                <w:szCs w:val="20"/>
              </w:rPr>
              <w:t>42.03.00</w:t>
            </w:r>
          </w:p>
        </w:tc>
        <w:tc>
          <w:tcPr>
            <w:tcW w:w="3827" w:type="dxa"/>
            <w:shd w:val="clear" w:color="auto" w:fill="C5E0B3" w:themeFill="accent6" w:themeFillTint="66"/>
          </w:tcPr>
          <w:p w14:paraId="44929FB5" w14:textId="77777777" w:rsidR="004D4C55" w:rsidRDefault="004D4C55" w:rsidP="00DC3B4B">
            <w:pPr>
              <w:jc w:val="both"/>
              <w:rPr>
                <w:sz w:val="20"/>
                <w:szCs w:val="20"/>
              </w:rPr>
            </w:pPr>
            <w:r w:rsidRPr="003F2A24">
              <w:rPr>
                <w:sz w:val="20"/>
                <w:szCs w:val="20"/>
              </w:rPr>
              <w:t>Skolu jaunatnes dziesmu un deju svētki</w:t>
            </w:r>
          </w:p>
        </w:tc>
        <w:tc>
          <w:tcPr>
            <w:tcW w:w="1276" w:type="dxa"/>
            <w:shd w:val="clear" w:color="auto" w:fill="C5E0B3" w:themeFill="accent6" w:themeFillTint="66"/>
          </w:tcPr>
          <w:p w14:paraId="4805BB65" w14:textId="6712087F" w:rsidR="004D4C55" w:rsidRPr="004A1848" w:rsidRDefault="004A1848" w:rsidP="00DC3B4B">
            <w:pPr>
              <w:jc w:val="both"/>
              <w:rPr>
                <w:rFonts w:ascii="TimesNewRoman" w:hAnsi="TimesNewRoman" w:cs="Arial"/>
                <w:sz w:val="20"/>
                <w:szCs w:val="20"/>
              </w:rPr>
            </w:pPr>
            <w:r>
              <w:rPr>
                <w:rFonts w:ascii="TimesNewRoman" w:hAnsi="TimesNewRoman" w:cs="Arial"/>
                <w:sz w:val="20"/>
                <w:szCs w:val="20"/>
              </w:rPr>
              <w:t>4 180 883</w:t>
            </w:r>
          </w:p>
        </w:tc>
        <w:tc>
          <w:tcPr>
            <w:tcW w:w="1275" w:type="dxa"/>
            <w:shd w:val="clear" w:color="auto" w:fill="C5E0B3" w:themeFill="accent6" w:themeFillTint="66"/>
          </w:tcPr>
          <w:p w14:paraId="1EF2E6F6" w14:textId="350457A0" w:rsidR="004D4C55" w:rsidRDefault="001834F1" w:rsidP="00DC3B4B">
            <w:pPr>
              <w:jc w:val="both"/>
              <w:rPr>
                <w:sz w:val="20"/>
                <w:szCs w:val="20"/>
              </w:rPr>
            </w:pPr>
            <w:r>
              <w:rPr>
                <w:sz w:val="20"/>
                <w:szCs w:val="20"/>
              </w:rPr>
              <w:t>0</w:t>
            </w:r>
          </w:p>
        </w:tc>
        <w:tc>
          <w:tcPr>
            <w:tcW w:w="1411" w:type="dxa"/>
            <w:shd w:val="clear" w:color="auto" w:fill="C5E0B3" w:themeFill="accent6" w:themeFillTint="66"/>
          </w:tcPr>
          <w:p w14:paraId="679339F7" w14:textId="58A61C3C" w:rsidR="004D4C55" w:rsidRDefault="004A1848" w:rsidP="00DC3B4B">
            <w:pPr>
              <w:jc w:val="both"/>
              <w:rPr>
                <w:sz w:val="20"/>
                <w:szCs w:val="20"/>
              </w:rPr>
            </w:pPr>
            <w:r>
              <w:rPr>
                <w:rFonts w:ascii="TimesNewRoman" w:hAnsi="TimesNewRoman" w:cs="Arial"/>
                <w:sz w:val="20"/>
                <w:szCs w:val="20"/>
              </w:rPr>
              <w:t>4 180 883</w:t>
            </w:r>
          </w:p>
        </w:tc>
      </w:tr>
    </w:tbl>
    <w:p w14:paraId="022B6CB9"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2984AF37" w14:textId="77777777" w:rsidTr="00434849">
        <w:tc>
          <w:tcPr>
            <w:tcW w:w="1555" w:type="dxa"/>
            <w:shd w:val="clear" w:color="auto" w:fill="C5E0B3" w:themeFill="accent6" w:themeFillTint="66"/>
          </w:tcPr>
          <w:p w14:paraId="71BBFBFD" w14:textId="77777777" w:rsidR="003F2A24" w:rsidRDefault="003F2A24" w:rsidP="00DC3B4B">
            <w:pPr>
              <w:jc w:val="both"/>
              <w:rPr>
                <w:sz w:val="20"/>
                <w:szCs w:val="20"/>
              </w:rPr>
            </w:pPr>
            <w:r>
              <w:rPr>
                <w:sz w:val="20"/>
                <w:szCs w:val="20"/>
              </w:rPr>
              <w:t>42.05.00</w:t>
            </w:r>
          </w:p>
        </w:tc>
        <w:tc>
          <w:tcPr>
            <w:tcW w:w="3827" w:type="dxa"/>
            <w:shd w:val="clear" w:color="auto" w:fill="C5E0B3" w:themeFill="accent6" w:themeFillTint="66"/>
          </w:tcPr>
          <w:p w14:paraId="53BF0841" w14:textId="77777777" w:rsidR="003F2A24" w:rsidRDefault="008A0993" w:rsidP="00DC3B4B">
            <w:pPr>
              <w:jc w:val="both"/>
              <w:rPr>
                <w:sz w:val="20"/>
                <w:szCs w:val="20"/>
              </w:rPr>
            </w:pPr>
            <w:r w:rsidRPr="008A0993">
              <w:rPr>
                <w:sz w:val="20"/>
                <w:szCs w:val="20"/>
              </w:rPr>
              <w:t>Valsts izglītības attīstības aģentūras darbības nodrošināšana</w:t>
            </w:r>
          </w:p>
        </w:tc>
        <w:tc>
          <w:tcPr>
            <w:tcW w:w="1276" w:type="dxa"/>
            <w:shd w:val="clear" w:color="auto" w:fill="C5E0B3" w:themeFill="accent6" w:themeFillTint="66"/>
          </w:tcPr>
          <w:p w14:paraId="62AC7C74" w14:textId="01AD66F5" w:rsidR="003F2A24" w:rsidRPr="004A1848" w:rsidRDefault="004A1848" w:rsidP="00DC3B4B">
            <w:pPr>
              <w:jc w:val="both"/>
              <w:rPr>
                <w:rFonts w:ascii="TimesNewRoman" w:hAnsi="TimesNewRoman" w:cs="Arial"/>
                <w:sz w:val="20"/>
                <w:szCs w:val="20"/>
              </w:rPr>
            </w:pPr>
            <w:r>
              <w:rPr>
                <w:rFonts w:ascii="TimesNewRoman" w:hAnsi="TimesNewRoman" w:cs="Arial"/>
                <w:sz w:val="20"/>
                <w:szCs w:val="20"/>
              </w:rPr>
              <w:t>1 001 915</w:t>
            </w:r>
          </w:p>
        </w:tc>
        <w:tc>
          <w:tcPr>
            <w:tcW w:w="1275" w:type="dxa"/>
            <w:shd w:val="clear" w:color="auto" w:fill="C5E0B3" w:themeFill="accent6" w:themeFillTint="66"/>
          </w:tcPr>
          <w:p w14:paraId="49E8B753" w14:textId="2C730451" w:rsidR="003F2A24" w:rsidRDefault="001834F1" w:rsidP="00DC3B4B">
            <w:pPr>
              <w:jc w:val="both"/>
              <w:rPr>
                <w:sz w:val="20"/>
                <w:szCs w:val="20"/>
              </w:rPr>
            </w:pPr>
            <w:r>
              <w:rPr>
                <w:sz w:val="20"/>
                <w:szCs w:val="20"/>
              </w:rPr>
              <w:t>0</w:t>
            </w:r>
          </w:p>
        </w:tc>
        <w:tc>
          <w:tcPr>
            <w:tcW w:w="1411" w:type="dxa"/>
            <w:shd w:val="clear" w:color="auto" w:fill="C5E0B3" w:themeFill="accent6" w:themeFillTint="66"/>
          </w:tcPr>
          <w:p w14:paraId="15CE61A5" w14:textId="6379B798" w:rsidR="003F2A24" w:rsidRDefault="004A1848" w:rsidP="00DC3B4B">
            <w:pPr>
              <w:jc w:val="both"/>
              <w:rPr>
                <w:sz w:val="20"/>
                <w:szCs w:val="20"/>
              </w:rPr>
            </w:pPr>
            <w:r>
              <w:rPr>
                <w:rFonts w:ascii="TimesNewRoman" w:hAnsi="TimesNewRoman" w:cs="Arial"/>
                <w:sz w:val="20"/>
                <w:szCs w:val="20"/>
              </w:rPr>
              <w:t>1 001 915</w:t>
            </w:r>
          </w:p>
        </w:tc>
      </w:tr>
    </w:tbl>
    <w:p w14:paraId="72489710"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7A8539F8" w14:textId="77777777" w:rsidTr="00434849">
        <w:tc>
          <w:tcPr>
            <w:tcW w:w="1555" w:type="dxa"/>
            <w:shd w:val="clear" w:color="auto" w:fill="C5E0B3" w:themeFill="accent6" w:themeFillTint="66"/>
          </w:tcPr>
          <w:p w14:paraId="25E1315A" w14:textId="77777777" w:rsidR="003F2A24" w:rsidRDefault="008A0993" w:rsidP="00DC3B4B">
            <w:pPr>
              <w:jc w:val="both"/>
              <w:rPr>
                <w:sz w:val="20"/>
                <w:szCs w:val="20"/>
              </w:rPr>
            </w:pPr>
            <w:r>
              <w:rPr>
                <w:sz w:val="20"/>
                <w:szCs w:val="20"/>
              </w:rPr>
              <w:t>42.06.00</w:t>
            </w:r>
          </w:p>
        </w:tc>
        <w:tc>
          <w:tcPr>
            <w:tcW w:w="3827" w:type="dxa"/>
            <w:shd w:val="clear" w:color="auto" w:fill="C5E0B3" w:themeFill="accent6" w:themeFillTint="66"/>
          </w:tcPr>
          <w:p w14:paraId="4B2F021E" w14:textId="77777777" w:rsidR="003F2A24" w:rsidRDefault="008A0993" w:rsidP="00DC3B4B">
            <w:pPr>
              <w:jc w:val="both"/>
              <w:rPr>
                <w:sz w:val="20"/>
                <w:szCs w:val="20"/>
              </w:rPr>
            </w:pPr>
            <w:r w:rsidRPr="008A0993">
              <w:rPr>
                <w:sz w:val="20"/>
                <w:szCs w:val="20"/>
              </w:rPr>
              <w:t>Valsts izglītības satura centra darbības nodrošināšana</w:t>
            </w:r>
          </w:p>
        </w:tc>
        <w:tc>
          <w:tcPr>
            <w:tcW w:w="1276" w:type="dxa"/>
            <w:shd w:val="clear" w:color="auto" w:fill="C5E0B3" w:themeFill="accent6" w:themeFillTint="66"/>
          </w:tcPr>
          <w:p w14:paraId="4E7F078B" w14:textId="246DA31C" w:rsidR="004A1848" w:rsidRDefault="004A1848" w:rsidP="004A1848">
            <w:pPr>
              <w:jc w:val="both"/>
              <w:rPr>
                <w:rFonts w:ascii="TimesNewRoman" w:hAnsi="TimesNewRoman" w:cs="Arial"/>
                <w:sz w:val="20"/>
                <w:szCs w:val="20"/>
              </w:rPr>
            </w:pPr>
            <w:r>
              <w:rPr>
                <w:rFonts w:ascii="TimesNewRoman" w:hAnsi="TimesNewRoman" w:cs="Arial"/>
                <w:sz w:val="20"/>
                <w:szCs w:val="20"/>
              </w:rPr>
              <w:t>1 925 879</w:t>
            </w:r>
          </w:p>
          <w:p w14:paraId="65710A1E" w14:textId="593A26D2" w:rsidR="003F2A24" w:rsidRDefault="003F2A24" w:rsidP="00DC3B4B">
            <w:pPr>
              <w:jc w:val="both"/>
              <w:rPr>
                <w:sz w:val="20"/>
                <w:szCs w:val="20"/>
              </w:rPr>
            </w:pPr>
          </w:p>
        </w:tc>
        <w:tc>
          <w:tcPr>
            <w:tcW w:w="1275" w:type="dxa"/>
            <w:shd w:val="clear" w:color="auto" w:fill="C5E0B3" w:themeFill="accent6" w:themeFillTint="66"/>
          </w:tcPr>
          <w:p w14:paraId="3C9E1D34" w14:textId="24A09568" w:rsidR="003F2A24" w:rsidRDefault="001834F1" w:rsidP="00092AE8">
            <w:pPr>
              <w:jc w:val="both"/>
              <w:rPr>
                <w:sz w:val="20"/>
                <w:szCs w:val="20"/>
              </w:rPr>
            </w:pPr>
            <w:r>
              <w:rPr>
                <w:sz w:val="20"/>
                <w:szCs w:val="20"/>
              </w:rPr>
              <w:t>0</w:t>
            </w:r>
          </w:p>
        </w:tc>
        <w:tc>
          <w:tcPr>
            <w:tcW w:w="1411" w:type="dxa"/>
            <w:shd w:val="clear" w:color="auto" w:fill="C5E0B3" w:themeFill="accent6" w:themeFillTint="66"/>
          </w:tcPr>
          <w:p w14:paraId="31782EA9" w14:textId="7885783B" w:rsidR="001834F1" w:rsidRDefault="001834F1" w:rsidP="001834F1">
            <w:pPr>
              <w:jc w:val="both"/>
              <w:rPr>
                <w:rFonts w:ascii="TimesNewRoman" w:hAnsi="TimesNewRoman" w:cs="Arial"/>
                <w:sz w:val="20"/>
                <w:szCs w:val="20"/>
              </w:rPr>
            </w:pPr>
            <w:r>
              <w:rPr>
                <w:rFonts w:ascii="TimesNewRoman" w:hAnsi="TimesNewRoman" w:cs="Arial"/>
                <w:sz w:val="20"/>
                <w:szCs w:val="20"/>
              </w:rPr>
              <w:t>1 925 879</w:t>
            </w:r>
          </w:p>
          <w:p w14:paraId="18D33AD8" w14:textId="2D2E5D82" w:rsidR="003F2A24" w:rsidRDefault="003F2A24" w:rsidP="00DC3B4B">
            <w:pPr>
              <w:jc w:val="both"/>
              <w:rPr>
                <w:sz w:val="20"/>
                <w:szCs w:val="20"/>
              </w:rPr>
            </w:pPr>
          </w:p>
        </w:tc>
      </w:tr>
    </w:tbl>
    <w:p w14:paraId="686ED840"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4D4C55" w14:paraId="099E960C" w14:textId="77777777" w:rsidTr="00AE7E9A">
        <w:tc>
          <w:tcPr>
            <w:tcW w:w="1555" w:type="dxa"/>
            <w:shd w:val="clear" w:color="auto" w:fill="C5E0B3" w:themeFill="accent6" w:themeFillTint="66"/>
          </w:tcPr>
          <w:p w14:paraId="55F45EFD" w14:textId="77777777" w:rsidR="004D4C55" w:rsidRDefault="004D4C55" w:rsidP="00DC3B4B">
            <w:pPr>
              <w:jc w:val="both"/>
              <w:rPr>
                <w:sz w:val="20"/>
                <w:szCs w:val="20"/>
              </w:rPr>
            </w:pPr>
            <w:r>
              <w:rPr>
                <w:sz w:val="20"/>
                <w:szCs w:val="20"/>
              </w:rPr>
              <w:t>42.07.00</w:t>
            </w:r>
          </w:p>
        </w:tc>
        <w:tc>
          <w:tcPr>
            <w:tcW w:w="3827" w:type="dxa"/>
            <w:shd w:val="clear" w:color="auto" w:fill="C5E0B3" w:themeFill="accent6" w:themeFillTint="66"/>
          </w:tcPr>
          <w:p w14:paraId="1AECF9B6" w14:textId="77777777" w:rsidR="004D4C55" w:rsidRDefault="004D4C55" w:rsidP="00DC3B4B">
            <w:pPr>
              <w:jc w:val="both"/>
              <w:rPr>
                <w:sz w:val="20"/>
                <w:szCs w:val="20"/>
              </w:rPr>
            </w:pPr>
            <w:r w:rsidRPr="008A0993">
              <w:rPr>
                <w:sz w:val="20"/>
                <w:szCs w:val="20"/>
              </w:rPr>
              <w:t>Izglītības kvalitātes valsts dienesta darbības nodrošināšana</w:t>
            </w:r>
          </w:p>
        </w:tc>
        <w:tc>
          <w:tcPr>
            <w:tcW w:w="1276" w:type="dxa"/>
            <w:shd w:val="clear" w:color="auto" w:fill="C5E0B3" w:themeFill="accent6" w:themeFillTint="66"/>
          </w:tcPr>
          <w:p w14:paraId="1A351977" w14:textId="2F44A6DD" w:rsidR="001834F1" w:rsidRDefault="001834F1" w:rsidP="001834F1">
            <w:pPr>
              <w:jc w:val="both"/>
              <w:rPr>
                <w:rFonts w:ascii="TimesNewRoman" w:hAnsi="TimesNewRoman" w:cs="Arial"/>
                <w:sz w:val="20"/>
                <w:szCs w:val="20"/>
              </w:rPr>
            </w:pPr>
            <w:r>
              <w:rPr>
                <w:rFonts w:ascii="TimesNewRoman" w:hAnsi="TimesNewRoman" w:cs="Arial"/>
                <w:sz w:val="20"/>
                <w:szCs w:val="20"/>
              </w:rPr>
              <w:t>1 278 718</w:t>
            </w:r>
          </w:p>
          <w:p w14:paraId="103480E1" w14:textId="403843E5" w:rsidR="004D4C55" w:rsidRDefault="004D4C55" w:rsidP="00DC3B4B">
            <w:pPr>
              <w:jc w:val="both"/>
              <w:rPr>
                <w:sz w:val="20"/>
                <w:szCs w:val="20"/>
              </w:rPr>
            </w:pPr>
          </w:p>
        </w:tc>
        <w:tc>
          <w:tcPr>
            <w:tcW w:w="1275" w:type="dxa"/>
            <w:shd w:val="clear" w:color="auto" w:fill="C5E0B3" w:themeFill="accent6" w:themeFillTint="66"/>
          </w:tcPr>
          <w:p w14:paraId="4940EF56" w14:textId="57AB42D0" w:rsidR="004D4C55" w:rsidRDefault="001834F1" w:rsidP="00092AE8">
            <w:pPr>
              <w:jc w:val="both"/>
              <w:rPr>
                <w:sz w:val="20"/>
                <w:szCs w:val="20"/>
              </w:rPr>
            </w:pPr>
            <w:r>
              <w:rPr>
                <w:sz w:val="20"/>
                <w:szCs w:val="20"/>
              </w:rPr>
              <w:t>63 936</w:t>
            </w:r>
          </w:p>
        </w:tc>
        <w:tc>
          <w:tcPr>
            <w:tcW w:w="1411" w:type="dxa"/>
            <w:shd w:val="clear" w:color="auto" w:fill="C5E0B3" w:themeFill="accent6" w:themeFillTint="66"/>
          </w:tcPr>
          <w:p w14:paraId="304621CE" w14:textId="048D28D8" w:rsidR="001834F1" w:rsidRDefault="001834F1" w:rsidP="001834F1">
            <w:pPr>
              <w:jc w:val="both"/>
              <w:rPr>
                <w:rFonts w:ascii="TimesNewRoman" w:hAnsi="TimesNewRoman" w:cs="Arial"/>
                <w:sz w:val="20"/>
                <w:szCs w:val="20"/>
              </w:rPr>
            </w:pPr>
            <w:r>
              <w:rPr>
                <w:rFonts w:ascii="TimesNewRoman" w:hAnsi="TimesNewRoman" w:cs="Arial"/>
                <w:sz w:val="20"/>
                <w:szCs w:val="20"/>
              </w:rPr>
              <w:t>1 342 654</w:t>
            </w:r>
          </w:p>
          <w:p w14:paraId="5B2A878A" w14:textId="67B0E544" w:rsidR="004D4C55" w:rsidRDefault="004D4C55" w:rsidP="00DC3B4B">
            <w:pPr>
              <w:jc w:val="both"/>
              <w:rPr>
                <w:sz w:val="20"/>
                <w:szCs w:val="20"/>
              </w:rPr>
            </w:pPr>
          </w:p>
        </w:tc>
      </w:tr>
    </w:tbl>
    <w:p w14:paraId="23EF06D4" w14:textId="59699330" w:rsidR="00472286" w:rsidRDefault="001834F1" w:rsidP="00DC3B4B">
      <w:pPr>
        <w:jc w:val="both"/>
        <w:rPr>
          <w:i/>
          <w:sz w:val="20"/>
          <w:szCs w:val="20"/>
        </w:rPr>
      </w:pPr>
      <w:r>
        <w:rPr>
          <w:noProof/>
          <w:lang w:eastAsia="lv-LV"/>
        </w:rPr>
        <w:lastRenderedPageBreak/>
        <w:drawing>
          <wp:inline distT="0" distB="0" distL="0" distR="0" wp14:anchorId="42407D97" wp14:editId="7BB7AAAC">
            <wp:extent cx="5939790" cy="1978660"/>
            <wp:effectExtent l="0" t="0" r="3810" b="2540"/>
            <wp:docPr id="142" name="Chart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F51B6" w:rsidRPr="000D3656" w14:paraId="62C3489D" w14:textId="77777777" w:rsidTr="001834F1">
        <w:tc>
          <w:tcPr>
            <w:tcW w:w="1570" w:type="dxa"/>
          </w:tcPr>
          <w:p w14:paraId="72E16F04" w14:textId="77777777" w:rsidR="002F51B6" w:rsidRPr="000D3656" w:rsidRDefault="002F51B6" w:rsidP="005C625A">
            <w:pPr>
              <w:tabs>
                <w:tab w:val="left" w:pos="0"/>
              </w:tabs>
              <w:jc w:val="both"/>
              <w:rPr>
                <w:sz w:val="20"/>
                <w:szCs w:val="20"/>
              </w:rPr>
            </w:pPr>
            <w:r w:rsidRPr="000D3656">
              <w:rPr>
                <w:sz w:val="20"/>
                <w:szCs w:val="20"/>
              </w:rPr>
              <w:t xml:space="preserve">FM </w:t>
            </w:r>
            <w:r>
              <w:rPr>
                <w:sz w:val="20"/>
                <w:szCs w:val="20"/>
              </w:rPr>
              <w:t>26.02.2021 rīk.Nr.112</w:t>
            </w:r>
          </w:p>
        </w:tc>
        <w:tc>
          <w:tcPr>
            <w:tcW w:w="7796" w:type="dxa"/>
          </w:tcPr>
          <w:p w14:paraId="4D6CD20E" w14:textId="6446891C" w:rsidR="002F51B6" w:rsidRPr="00A51878" w:rsidRDefault="002F51B6" w:rsidP="005C625A">
            <w:pPr>
              <w:tabs>
                <w:tab w:val="left" w:pos="993"/>
                <w:tab w:val="left" w:pos="1276"/>
              </w:tabs>
              <w:jc w:val="both"/>
              <w:rPr>
                <w:sz w:val="28"/>
                <w:szCs w:val="28"/>
              </w:rPr>
            </w:pPr>
            <w:r>
              <w:rPr>
                <w:sz w:val="20"/>
                <w:szCs w:val="20"/>
              </w:rPr>
              <w:t>63 936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F51B6">
              <w:rPr>
                <w:sz w:val="20"/>
                <w:szCs w:val="20"/>
              </w:rPr>
              <w:t>lai nodrošinātu atlīdzību akreditācijas ekspertiem un psihologu sertifikācijas komisijas sekretāram, kā arī datortehnikas (15 portatīvo datoru ar programmatūru) iegādei attālināta darba veikšanai</w:t>
            </w:r>
            <w:r w:rsidRPr="000E2AFA">
              <w:rPr>
                <w:sz w:val="20"/>
                <w:szCs w:val="20"/>
              </w:rPr>
              <w:t xml:space="preserve"> (pašu ieņēmumu atlikumi).</w:t>
            </w:r>
          </w:p>
        </w:tc>
      </w:tr>
    </w:tbl>
    <w:p w14:paraId="0341625A" w14:textId="3A891DFE" w:rsidR="007B1732" w:rsidRDefault="007B1732" w:rsidP="007B1732">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4A15BA" w14:paraId="6B93ECC8" w14:textId="77777777" w:rsidTr="004A15BA">
        <w:tc>
          <w:tcPr>
            <w:tcW w:w="1555" w:type="dxa"/>
            <w:shd w:val="clear" w:color="auto" w:fill="C5E0B3" w:themeFill="accent6" w:themeFillTint="66"/>
          </w:tcPr>
          <w:p w14:paraId="40536733" w14:textId="77777777" w:rsidR="004A15BA" w:rsidRDefault="004A15BA" w:rsidP="004A15BA">
            <w:pPr>
              <w:jc w:val="both"/>
              <w:rPr>
                <w:sz w:val="20"/>
                <w:szCs w:val="20"/>
              </w:rPr>
            </w:pPr>
            <w:r>
              <w:rPr>
                <w:sz w:val="20"/>
                <w:szCs w:val="20"/>
              </w:rPr>
              <w:t>42.09.00</w:t>
            </w:r>
          </w:p>
        </w:tc>
        <w:tc>
          <w:tcPr>
            <w:tcW w:w="3827" w:type="dxa"/>
            <w:shd w:val="clear" w:color="auto" w:fill="C5E0B3" w:themeFill="accent6" w:themeFillTint="66"/>
          </w:tcPr>
          <w:p w14:paraId="5AAAF308" w14:textId="77777777" w:rsidR="004A15BA" w:rsidRDefault="004A15BA" w:rsidP="004A15BA">
            <w:pPr>
              <w:jc w:val="both"/>
              <w:rPr>
                <w:sz w:val="20"/>
                <w:szCs w:val="20"/>
              </w:rPr>
            </w:pPr>
            <w:r w:rsidRPr="004A15BA">
              <w:rPr>
                <w:sz w:val="20"/>
                <w:szCs w:val="20"/>
              </w:rPr>
              <w:t>Latvijas Zinātnes padome</w:t>
            </w:r>
          </w:p>
        </w:tc>
        <w:tc>
          <w:tcPr>
            <w:tcW w:w="1276" w:type="dxa"/>
            <w:shd w:val="clear" w:color="auto" w:fill="C5E0B3" w:themeFill="accent6" w:themeFillTint="66"/>
          </w:tcPr>
          <w:p w14:paraId="6B3A5C23" w14:textId="1CDA014B" w:rsidR="004A15BA" w:rsidRPr="001834F1" w:rsidRDefault="001834F1" w:rsidP="004A15BA">
            <w:pPr>
              <w:jc w:val="both"/>
              <w:rPr>
                <w:rFonts w:ascii="TimesNewRoman" w:hAnsi="TimesNewRoman" w:cs="Arial"/>
                <w:sz w:val="20"/>
                <w:szCs w:val="20"/>
              </w:rPr>
            </w:pPr>
            <w:r>
              <w:rPr>
                <w:rFonts w:ascii="TimesNewRoman" w:hAnsi="TimesNewRoman" w:cs="Arial"/>
                <w:sz w:val="20"/>
                <w:szCs w:val="20"/>
              </w:rPr>
              <w:t>398 799</w:t>
            </w:r>
          </w:p>
        </w:tc>
        <w:tc>
          <w:tcPr>
            <w:tcW w:w="1275" w:type="dxa"/>
            <w:shd w:val="clear" w:color="auto" w:fill="C5E0B3" w:themeFill="accent6" w:themeFillTint="66"/>
          </w:tcPr>
          <w:p w14:paraId="38ED8993" w14:textId="420CD140" w:rsidR="004A15BA" w:rsidRPr="00092AE8" w:rsidRDefault="001834F1" w:rsidP="004A15BA">
            <w:pPr>
              <w:jc w:val="both"/>
              <w:rPr>
                <w:rFonts w:ascii="TimesNewRoman" w:hAnsi="TimesNewRoman" w:cs="Arial"/>
                <w:bCs/>
                <w:sz w:val="20"/>
                <w:szCs w:val="20"/>
              </w:rPr>
            </w:pPr>
            <w:r>
              <w:rPr>
                <w:rFonts w:ascii="TimesNewRoman" w:hAnsi="TimesNewRoman" w:cs="Arial"/>
                <w:bCs/>
                <w:sz w:val="20"/>
                <w:szCs w:val="20"/>
              </w:rPr>
              <w:t>0</w:t>
            </w:r>
          </w:p>
        </w:tc>
        <w:tc>
          <w:tcPr>
            <w:tcW w:w="1411" w:type="dxa"/>
            <w:shd w:val="clear" w:color="auto" w:fill="C5E0B3" w:themeFill="accent6" w:themeFillTint="66"/>
          </w:tcPr>
          <w:p w14:paraId="0BC3A4BF" w14:textId="0ED58CB6" w:rsidR="004A15BA" w:rsidRPr="00092AE8" w:rsidRDefault="001834F1" w:rsidP="004A15BA">
            <w:pPr>
              <w:jc w:val="both"/>
              <w:rPr>
                <w:rFonts w:ascii="TimesNewRoman" w:hAnsi="TimesNewRoman" w:cs="Arial"/>
                <w:sz w:val="20"/>
                <w:szCs w:val="20"/>
              </w:rPr>
            </w:pPr>
            <w:r>
              <w:rPr>
                <w:rFonts w:ascii="TimesNewRoman" w:hAnsi="TimesNewRoman" w:cs="Arial"/>
                <w:sz w:val="20"/>
                <w:szCs w:val="20"/>
              </w:rPr>
              <w:t>398 799</w:t>
            </w:r>
          </w:p>
        </w:tc>
      </w:tr>
    </w:tbl>
    <w:p w14:paraId="382048D1"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601FA" w14:paraId="3EE2CA04" w14:textId="77777777" w:rsidTr="00552DFF">
        <w:tc>
          <w:tcPr>
            <w:tcW w:w="1555" w:type="dxa"/>
            <w:shd w:val="clear" w:color="auto" w:fill="C5E0B3" w:themeFill="accent6" w:themeFillTint="66"/>
          </w:tcPr>
          <w:p w14:paraId="67B1478C" w14:textId="77777777" w:rsidR="00B601FA" w:rsidRDefault="00B601FA" w:rsidP="00DC3B4B">
            <w:pPr>
              <w:jc w:val="both"/>
              <w:rPr>
                <w:sz w:val="20"/>
                <w:szCs w:val="20"/>
              </w:rPr>
            </w:pPr>
            <w:r>
              <w:rPr>
                <w:sz w:val="20"/>
                <w:szCs w:val="20"/>
              </w:rPr>
              <w:t>62.08.00</w:t>
            </w:r>
          </w:p>
        </w:tc>
        <w:tc>
          <w:tcPr>
            <w:tcW w:w="3827" w:type="dxa"/>
            <w:shd w:val="clear" w:color="auto" w:fill="C5E0B3" w:themeFill="accent6" w:themeFillTint="66"/>
          </w:tcPr>
          <w:p w14:paraId="1712B02F" w14:textId="77777777" w:rsidR="00B601FA" w:rsidRDefault="00B601FA" w:rsidP="00DC3B4B">
            <w:pPr>
              <w:jc w:val="both"/>
              <w:rPr>
                <w:sz w:val="20"/>
                <w:szCs w:val="20"/>
              </w:rPr>
            </w:pPr>
            <w:r w:rsidRPr="00B601FA">
              <w:rPr>
                <w:sz w:val="20"/>
                <w:szCs w:val="20"/>
              </w:rPr>
              <w:t>Eiropas Reģionālās attīstības fonda (ERAF) projekti (2014-2020)</w:t>
            </w:r>
          </w:p>
        </w:tc>
        <w:tc>
          <w:tcPr>
            <w:tcW w:w="1276" w:type="dxa"/>
            <w:shd w:val="clear" w:color="auto" w:fill="C5E0B3" w:themeFill="accent6" w:themeFillTint="66"/>
          </w:tcPr>
          <w:p w14:paraId="0F92AA06" w14:textId="51A2A315" w:rsidR="00DF7F49" w:rsidRDefault="00DF7F49" w:rsidP="00DF7F49">
            <w:pPr>
              <w:jc w:val="both"/>
              <w:rPr>
                <w:rFonts w:ascii="TimesNewRoman" w:hAnsi="TimesNewRoman" w:cs="Arial"/>
                <w:sz w:val="20"/>
                <w:szCs w:val="20"/>
              </w:rPr>
            </w:pPr>
            <w:r>
              <w:rPr>
                <w:rFonts w:ascii="TimesNewRoman" w:hAnsi="TimesNewRoman" w:cs="Arial"/>
                <w:sz w:val="20"/>
                <w:szCs w:val="20"/>
              </w:rPr>
              <w:t>25 305 986</w:t>
            </w:r>
          </w:p>
          <w:p w14:paraId="42FDCB3F" w14:textId="22F17D98" w:rsidR="00B601FA" w:rsidRDefault="00B601FA" w:rsidP="00DC3B4B">
            <w:pPr>
              <w:jc w:val="both"/>
              <w:rPr>
                <w:sz w:val="20"/>
                <w:szCs w:val="20"/>
              </w:rPr>
            </w:pPr>
          </w:p>
        </w:tc>
        <w:tc>
          <w:tcPr>
            <w:tcW w:w="1275" w:type="dxa"/>
            <w:shd w:val="clear" w:color="auto" w:fill="C5E0B3" w:themeFill="accent6" w:themeFillTint="66"/>
          </w:tcPr>
          <w:p w14:paraId="5005A3C3" w14:textId="3769A2CB" w:rsidR="00DF7F49" w:rsidRDefault="00DF7F49" w:rsidP="00DF7F49">
            <w:pPr>
              <w:jc w:val="both"/>
              <w:rPr>
                <w:rFonts w:ascii="TimesNewRoman" w:hAnsi="TimesNewRoman" w:cs="Arial"/>
                <w:sz w:val="20"/>
                <w:szCs w:val="20"/>
              </w:rPr>
            </w:pPr>
            <w:r>
              <w:rPr>
                <w:rFonts w:ascii="TimesNewRoman" w:hAnsi="TimesNewRoman" w:cs="Arial"/>
                <w:sz w:val="20"/>
                <w:szCs w:val="20"/>
              </w:rPr>
              <w:t>-3 012 859</w:t>
            </w:r>
          </w:p>
          <w:p w14:paraId="1D6B175D" w14:textId="1227FBBF" w:rsidR="00B601FA" w:rsidRDefault="00B601FA" w:rsidP="00DC3B4B">
            <w:pPr>
              <w:jc w:val="both"/>
              <w:rPr>
                <w:sz w:val="20"/>
                <w:szCs w:val="20"/>
              </w:rPr>
            </w:pPr>
          </w:p>
        </w:tc>
        <w:tc>
          <w:tcPr>
            <w:tcW w:w="1411" w:type="dxa"/>
            <w:shd w:val="clear" w:color="auto" w:fill="C5E0B3" w:themeFill="accent6" w:themeFillTint="66"/>
          </w:tcPr>
          <w:p w14:paraId="4213255E" w14:textId="2C0F910D" w:rsidR="00DF7F49" w:rsidRDefault="00DF7F49" w:rsidP="00DF7F49">
            <w:pPr>
              <w:jc w:val="both"/>
              <w:rPr>
                <w:rFonts w:ascii="TimesNewRoman" w:hAnsi="TimesNewRoman" w:cs="Arial"/>
                <w:sz w:val="20"/>
                <w:szCs w:val="20"/>
              </w:rPr>
            </w:pPr>
            <w:r>
              <w:rPr>
                <w:rFonts w:ascii="TimesNewRoman" w:hAnsi="TimesNewRoman" w:cs="Arial"/>
                <w:sz w:val="20"/>
                <w:szCs w:val="20"/>
              </w:rPr>
              <w:t>22 293 127</w:t>
            </w:r>
          </w:p>
          <w:p w14:paraId="306C1EB5" w14:textId="3EC7CD9E" w:rsidR="00B601FA" w:rsidRPr="00655CB8" w:rsidRDefault="00B601FA" w:rsidP="00DC3B4B">
            <w:pPr>
              <w:jc w:val="both"/>
              <w:rPr>
                <w:rFonts w:ascii="TimesNewRoman" w:hAnsi="TimesNewRoman" w:cs="Arial"/>
                <w:sz w:val="20"/>
                <w:szCs w:val="20"/>
              </w:rPr>
            </w:pPr>
          </w:p>
        </w:tc>
      </w:tr>
    </w:tbl>
    <w:p w14:paraId="1D6CC124" w14:textId="54A3EED1" w:rsidR="004D4C55" w:rsidRDefault="00DF7F49" w:rsidP="00DC3B4B">
      <w:pPr>
        <w:jc w:val="both"/>
        <w:rPr>
          <w:i/>
          <w:sz w:val="20"/>
          <w:szCs w:val="20"/>
        </w:rPr>
      </w:pPr>
      <w:r>
        <w:rPr>
          <w:noProof/>
          <w:lang w:eastAsia="lv-LV"/>
        </w:rPr>
        <w:drawing>
          <wp:inline distT="0" distB="0" distL="0" distR="0" wp14:anchorId="300DA344" wp14:editId="57F4E271">
            <wp:extent cx="5939790" cy="1978660"/>
            <wp:effectExtent l="0" t="0" r="3810" b="2540"/>
            <wp:docPr id="143" name="Chart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30260" w:rsidRPr="000D3656" w14:paraId="48194570" w14:textId="77777777" w:rsidTr="00DF7F49">
        <w:tc>
          <w:tcPr>
            <w:tcW w:w="1570" w:type="dxa"/>
          </w:tcPr>
          <w:p w14:paraId="32BEE37D" w14:textId="013D1E1A" w:rsidR="00F30260" w:rsidRPr="000D3656" w:rsidRDefault="00F30260" w:rsidP="00F30260">
            <w:pPr>
              <w:tabs>
                <w:tab w:val="left" w:pos="0"/>
              </w:tabs>
              <w:jc w:val="both"/>
              <w:rPr>
                <w:sz w:val="20"/>
                <w:szCs w:val="20"/>
              </w:rPr>
            </w:pPr>
            <w:r w:rsidRPr="000D3656">
              <w:rPr>
                <w:sz w:val="20"/>
                <w:szCs w:val="20"/>
              </w:rPr>
              <w:t xml:space="preserve">FM </w:t>
            </w:r>
            <w:r>
              <w:rPr>
                <w:sz w:val="20"/>
                <w:szCs w:val="20"/>
              </w:rPr>
              <w:t>15.02.2021 rīk.Nr.85</w:t>
            </w:r>
          </w:p>
        </w:tc>
        <w:tc>
          <w:tcPr>
            <w:tcW w:w="7796" w:type="dxa"/>
          </w:tcPr>
          <w:p w14:paraId="602A0BF3" w14:textId="133B99FA" w:rsidR="00F30260" w:rsidRPr="00A51878" w:rsidRDefault="00F30260" w:rsidP="00F30260">
            <w:pPr>
              <w:jc w:val="both"/>
              <w:rPr>
                <w:sz w:val="28"/>
                <w:szCs w:val="28"/>
                <w:lang w:eastAsia="lv-LV"/>
              </w:rPr>
            </w:pPr>
            <w:r>
              <w:rPr>
                <w:sz w:val="20"/>
                <w:szCs w:val="20"/>
              </w:rPr>
              <w:t>995 859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w:t>
            </w:r>
            <w:r w:rsidR="000F7110">
              <w:rPr>
                <w:sz w:val="20"/>
                <w:szCs w:val="20"/>
              </w:rPr>
              <w:t xml:space="preserve">pārdalot </w:t>
            </w:r>
            <w:r w:rsidR="000F7110" w:rsidRPr="000F7110">
              <w:rPr>
                <w:sz w:val="20"/>
                <w:szCs w:val="20"/>
              </w:rPr>
              <w:t>Izglītības un zinātnes ministrijas apakšprogrammām 63.08.00 “Eiropas Sociālā fonda (ESF) projekti (2014-2020)”, 63.20.00 “Tehniskā palīdzība Eiropas Sociālā fonda (ESF) apgūšanai (2014-2020)” un 69.06.00 “3.mērķa “Eiropas teritoriālā sadarbība” projektu īstenošana”</w:t>
            </w:r>
            <w:r w:rsidR="000F7110">
              <w:rPr>
                <w:sz w:val="20"/>
                <w:szCs w:val="20"/>
              </w:rPr>
              <w:t>.</w:t>
            </w:r>
          </w:p>
        </w:tc>
      </w:tr>
      <w:tr w:rsidR="00F340C7" w:rsidRPr="000D3656" w14:paraId="1B784A5B" w14:textId="77777777" w:rsidTr="00DF7F49">
        <w:tc>
          <w:tcPr>
            <w:tcW w:w="1570" w:type="dxa"/>
          </w:tcPr>
          <w:p w14:paraId="751E520A" w14:textId="77777777" w:rsidR="00F340C7" w:rsidRPr="000D3656" w:rsidRDefault="00F340C7" w:rsidP="006A408B">
            <w:pPr>
              <w:tabs>
                <w:tab w:val="left" w:pos="0"/>
              </w:tabs>
              <w:jc w:val="both"/>
              <w:rPr>
                <w:sz w:val="20"/>
                <w:szCs w:val="20"/>
              </w:rPr>
            </w:pPr>
            <w:r w:rsidRPr="000D3656">
              <w:rPr>
                <w:sz w:val="20"/>
                <w:szCs w:val="20"/>
              </w:rPr>
              <w:t xml:space="preserve">FM </w:t>
            </w:r>
            <w:r>
              <w:rPr>
                <w:sz w:val="20"/>
                <w:szCs w:val="20"/>
              </w:rPr>
              <w:t>10.03.2021 rīk.Nr.141</w:t>
            </w:r>
          </w:p>
        </w:tc>
        <w:tc>
          <w:tcPr>
            <w:tcW w:w="7796" w:type="dxa"/>
          </w:tcPr>
          <w:p w14:paraId="273E48B7" w14:textId="487699A0" w:rsidR="00F340C7" w:rsidRPr="002F0973" w:rsidRDefault="00F340C7" w:rsidP="006A408B">
            <w:pPr>
              <w:jc w:val="both"/>
              <w:rPr>
                <w:sz w:val="20"/>
                <w:szCs w:val="20"/>
              </w:rPr>
            </w:pPr>
            <w:r>
              <w:rPr>
                <w:sz w:val="20"/>
                <w:szCs w:val="20"/>
              </w:rPr>
              <w:t>2 017 000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w:t>
            </w:r>
            <w:r w:rsidRPr="00EB312E">
              <w:rPr>
                <w:sz w:val="20"/>
                <w:szCs w:val="20"/>
              </w:rPr>
              <w:t xml:space="preserve"> </w:t>
            </w:r>
            <w:r>
              <w:rPr>
                <w:sz w:val="20"/>
                <w:szCs w:val="20"/>
              </w:rPr>
              <w:t xml:space="preserve">pārdalot </w:t>
            </w:r>
            <w:r w:rsidRPr="00253972">
              <w:rPr>
                <w:sz w:val="20"/>
                <w:szCs w:val="20"/>
              </w:rPr>
              <w:t>Izglītības un zinātnes ministrijas budžeta apak</w:t>
            </w:r>
            <w:r>
              <w:rPr>
                <w:sz w:val="20"/>
                <w:szCs w:val="20"/>
              </w:rPr>
              <w:t>šprogrammām</w:t>
            </w:r>
            <w:r w:rsidRPr="00253972">
              <w:rPr>
                <w:sz w:val="20"/>
                <w:szCs w:val="20"/>
              </w:rPr>
              <w:t xml:space="preserve"> </w:t>
            </w:r>
            <w:r w:rsidRPr="00F340C7">
              <w:rPr>
                <w:sz w:val="20"/>
                <w:szCs w:val="20"/>
              </w:rPr>
              <w:t>63.08.00 “Eiropas Sociālā fonda (ESF) projekti (2014-2020)” un 69.06.00 “3.mērķa “Eiropas teritoriālā sadarbība” projektu īstenošana”.</w:t>
            </w:r>
          </w:p>
        </w:tc>
      </w:tr>
    </w:tbl>
    <w:p w14:paraId="3DE15881" w14:textId="77777777" w:rsidR="0064408C" w:rsidRDefault="0064408C"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792B98" w14:paraId="6A7FDC70" w14:textId="77777777" w:rsidTr="00F3242C">
        <w:tc>
          <w:tcPr>
            <w:tcW w:w="1555" w:type="dxa"/>
            <w:shd w:val="clear" w:color="auto" w:fill="C5E0B3" w:themeFill="accent6" w:themeFillTint="66"/>
          </w:tcPr>
          <w:p w14:paraId="090D286E" w14:textId="77777777" w:rsidR="00792B98" w:rsidRDefault="00792B98" w:rsidP="00DC3B4B">
            <w:pPr>
              <w:jc w:val="both"/>
              <w:rPr>
                <w:sz w:val="20"/>
                <w:szCs w:val="20"/>
              </w:rPr>
            </w:pPr>
            <w:r>
              <w:rPr>
                <w:sz w:val="20"/>
                <w:szCs w:val="20"/>
              </w:rPr>
              <w:t>62.20.00</w:t>
            </w:r>
          </w:p>
        </w:tc>
        <w:tc>
          <w:tcPr>
            <w:tcW w:w="3827" w:type="dxa"/>
            <w:shd w:val="clear" w:color="auto" w:fill="C5E0B3" w:themeFill="accent6" w:themeFillTint="66"/>
          </w:tcPr>
          <w:p w14:paraId="58D4B616" w14:textId="77777777" w:rsidR="00792B98" w:rsidRDefault="00792B98" w:rsidP="00DC3B4B">
            <w:pPr>
              <w:jc w:val="both"/>
              <w:rPr>
                <w:sz w:val="20"/>
                <w:szCs w:val="20"/>
              </w:rPr>
            </w:pPr>
            <w:r w:rsidRPr="008A0993">
              <w:rPr>
                <w:sz w:val="20"/>
                <w:szCs w:val="20"/>
              </w:rPr>
              <w:t>Tehniskā palīdzība Eiropas Reģionālās attīstības fonda (ERAF) apgūšanai (2014-2020)</w:t>
            </w:r>
          </w:p>
        </w:tc>
        <w:tc>
          <w:tcPr>
            <w:tcW w:w="1276" w:type="dxa"/>
            <w:shd w:val="clear" w:color="auto" w:fill="C5E0B3" w:themeFill="accent6" w:themeFillTint="66"/>
          </w:tcPr>
          <w:p w14:paraId="23E77594" w14:textId="32478D43" w:rsidR="00DF7F49" w:rsidRDefault="00DF7F49" w:rsidP="00DF7F49">
            <w:pPr>
              <w:jc w:val="both"/>
              <w:rPr>
                <w:rFonts w:ascii="TimesNewRoman" w:hAnsi="TimesNewRoman" w:cs="Arial"/>
                <w:sz w:val="20"/>
                <w:szCs w:val="20"/>
              </w:rPr>
            </w:pPr>
            <w:r>
              <w:rPr>
                <w:rFonts w:ascii="TimesNewRoman" w:hAnsi="TimesNewRoman" w:cs="Arial"/>
                <w:sz w:val="20"/>
                <w:szCs w:val="20"/>
              </w:rPr>
              <w:t>1 136 145</w:t>
            </w:r>
          </w:p>
          <w:p w14:paraId="735A57AF" w14:textId="16209233" w:rsidR="00792B98" w:rsidRDefault="00792B98" w:rsidP="00DC3B4B">
            <w:pPr>
              <w:jc w:val="both"/>
              <w:rPr>
                <w:sz w:val="20"/>
                <w:szCs w:val="20"/>
              </w:rPr>
            </w:pPr>
          </w:p>
        </w:tc>
        <w:tc>
          <w:tcPr>
            <w:tcW w:w="1275" w:type="dxa"/>
            <w:shd w:val="clear" w:color="auto" w:fill="C5E0B3" w:themeFill="accent6" w:themeFillTint="66"/>
          </w:tcPr>
          <w:p w14:paraId="6BE2D1C7" w14:textId="345F0897" w:rsidR="00792B98" w:rsidRDefault="00DF7F49" w:rsidP="00DC3B4B">
            <w:pPr>
              <w:jc w:val="both"/>
              <w:rPr>
                <w:sz w:val="20"/>
                <w:szCs w:val="20"/>
              </w:rPr>
            </w:pPr>
            <w:r>
              <w:rPr>
                <w:sz w:val="20"/>
                <w:szCs w:val="20"/>
              </w:rPr>
              <w:t>0</w:t>
            </w:r>
          </w:p>
        </w:tc>
        <w:tc>
          <w:tcPr>
            <w:tcW w:w="1411" w:type="dxa"/>
            <w:shd w:val="clear" w:color="auto" w:fill="C5E0B3" w:themeFill="accent6" w:themeFillTint="66"/>
          </w:tcPr>
          <w:p w14:paraId="5D047CA7" w14:textId="4036FF60" w:rsidR="00DF7F49" w:rsidRDefault="00DF7F49" w:rsidP="00DF7F49">
            <w:pPr>
              <w:jc w:val="both"/>
              <w:rPr>
                <w:rFonts w:ascii="TimesNewRoman" w:hAnsi="TimesNewRoman" w:cs="Arial"/>
                <w:sz w:val="20"/>
                <w:szCs w:val="20"/>
              </w:rPr>
            </w:pPr>
            <w:r>
              <w:rPr>
                <w:rFonts w:ascii="TimesNewRoman" w:hAnsi="TimesNewRoman" w:cs="Arial"/>
                <w:sz w:val="20"/>
                <w:szCs w:val="20"/>
              </w:rPr>
              <w:t>1 136 145</w:t>
            </w:r>
          </w:p>
          <w:p w14:paraId="7796AD36" w14:textId="7846ADE0" w:rsidR="00792B98" w:rsidRDefault="00792B98" w:rsidP="00DC3B4B">
            <w:pPr>
              <w:jc w:val="both"/>
              <w:rPr>
                <w:sz w:val="20"/>
                <w:szCs w:val="20"/>
              </w:rPr>
            </w:pPr>
          </w:p>
        </w:tc>
      </w:tr>
    </w:tbl>
    <w:p w14:paraId="46389D36" w14:textId="77777777" w:rsidR="0091419F" w:rsidRDefault="00F65AFD" w:rsidP="00DC3B4B">
      <w:pPr>
        <w:jc w:val="both"/>
        <w:rPr>
          <w:i/>
          <w:sz w:val="20"/>
          <w:szCs w:val="20"/>
        </w:rPr>
      </w:pPr>
      <w:r>
        <w:rPr>
          <w:i/>
          <w:sz w:val="20"/>
          <w:szCs w:val="20"/>
        </w:rPr>
        <w:t>Pārskata periodā netika</w:t>
      </w:r>
      <w:r w:rsidR="001837BE">
        <w:rPr>
          <w:i/>
          <w:sz w:val="20"/>
          <w:szCs w:val="20"/>
        </w:rPr>
        <w:t xml:space="preserve">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45A34" w14:paraId="572CC1B4" w14:textId="77777777" w:rsidTr="00DF7F49">
        <w:tc>
          <w:tcPr>
            <w:tcW w:w="1555" w:type="dxa"/>
            <w:shd w:val="clear" w:color="auto" w:fill="C5E0B3" w:themeFill="accent6" w:themeFillTint="66"/>
          </w:tcPr>
          <w:p w14:paraId="04F4095F" w14:textId="77777777" w:rsidR="00345A34" w:rsidRDefault="00345A34" w:rsidP="00DC3B4B">
            <w:pPr>
              <w:jc w:val="both"/>
              <w:rPr>
                <w:sz w:val="20"/>
                <w:szCs w:val="20"/>
              </w:rPr>
            </w:pPr>
            <w:r>
              <w:rPr>
                <w:sz w:val="20"/>
                <w:szCs w:val="20"/>
              </w:rPr>
              <w:t>63.08.00</w:t>
            </w:r>
          </w:p>
        </w:tc>
        <w:tc>
          <w:tcPr>
            <w:tcW w:w="3827" w:type="dxa"/>
            <w:shd w:val="clear" w:color="auto" w:fill="C5E0B3" w:themeFill="accent6" w:themeFillTint="66"/>
          </w:tcPr>
          <w:p w14:paraId="21183271" w14:textId="77777777" w:rsidR="00345A34" w:rsidRDefault="00345A34" w:rsidP="00DC3B4B">
            <w:pPr>
              <w:jc w:val="both"/>
              <w:rPr>
                <w:sz w:val="20"/>
                <w:szCs w:val="20"/>
              </w:rPr>
            </w:pPr>
            <w:r w:rsidRPr="00345A34">
              <w:rPr>
                <w:sz w:val="20"/>
                <w:szCs w:val="20"/>
              </w:rPr>
              <w:t>Eiropas Sociālā fonda (ESF) projekti (2014-2020)</w:t>
            </w:r>
          </w:p>
        </w:tc>
        <w:tc>
          <w:tcPr>
            <w:tcW w:w="1276" w:type="dxa"/>
            <w:shd w:val="clear" w:color="auto" w:fill="C5E0B3" w:themeFill="accent6" w:themeFillTint="66"/>
          </w:tcPr>
          <w:p w14:paraId="28D75BA1" w14:textId="42F71C07" w:rsidR="00DF7F49" w:rsidRDefault="00DF7F49" w:rsidP="00DF7F49">
            <w:pPr>
              <w:jc w:val="both"/>
              <w:rPr>
                <w:rFonts w:ascii="TimesNewRoman" w:hAnsi="TimesNewRoman" w:cs="Arial"/>
                <w:sz w:val="20"/>
                <w:szCs w:val="20"/>
              </w:rPr>
            </w:pPr>
            <w:r>
              <w:rPr>
                <w:rFonts w:ascii="TimesNewRoman" w:hAnsi="TimesNewRoman" w:cs="Arial"/>
                <w:sz w:val="20"/>
                <w:szCs w:val="20"/>
              </w:rPr>
              <w:t>33 070 731</w:t>
            </w:r>
          </w:p>
          <w:p w14:paraId="3853E3FB" w14:textId="5C429AEA" w:rsidR="00345A34" w:rsidRDefault="00345A34" w:rsidP="00DC3B4B">
            <w:pPr>
              <w:jc w:val="both"/>
              <w:rPr>
                <w:sz w:val="20"/>
                <w:szCs w:val="20"/>
              </w:rPr>
            </w:pPr>
          </w:p>
        </w:tc>
        <w:tc>
          <w:tcPr>
            <w:tcW w:w="1275" w:type="dxa"/>
            <w:shd w:val="clear" w:color="auto" w:fill="C5E0B3" w:themeFill="accent6" w:themeFillTint="66"/>
          </w:tcPr>
          <w:p w14:paraId="32699CB7" w14:textId="39A1502A" w:rsidR="00DF7F49" w:rsidRDefault="00DF7F49" w:rsidP="00DF7F49">
            <w:pPr>
              <w:jc w:val="both"/>
              <w:rPr>
                <w:rFonts w:ascii="TimesNewRoman" w:hAnsi="TimesNewRoman" w:cs="Arial"/>
                <w:sz w:val="20"/>
                <w:szCs w:val="20"/>
              </w:rPr>
            </w:pPr>
            <w:r>
              <w:rPr>
                <w:rFonts w:ascii="TimesNewRoman" w:hAnsi="TimesNewRoman" w:cs="Arial"/>
                <w:sz w:val="20"/>
                <w:szCs w:val="20"/>
              </w:rPr>
              <w:t>2 465 555</w:t>
            </w:r>
          </w:p>
          <w:p w14:paraId="055DE03D" w14:textId="53220C67" w:rsidR="00345A34" w:rsidRDefault="00345A34" w:rsidP="00DC3B4B">
            <w:pPr>
              <w:jc w:val="both"/>
              <w:rPr>
                <w:sz w:val="20"/>
                <w:szCs w:val="20"/>
              </w:rPr>
            </w:pPr>
          </w:p>
        </w:tc>
        <w:tc>
          <w:tcPr>
            <w:tcW w:w="1411" w:type="dxa"/>
            <w:shd w:val="clear" w:color="auto" w:fill="C5E0B3" w:themeFill="accent6" w:themeFillTint="66"/>
          </w:tcPr>
          <w:p w14:paraId="7D7045A5" w14:textId="50850417" w:rsidR="00345A34" w:rsidRPr="00655CB8" w:rsidRDefault="00DF7F49" w:rsidP="00DC3B4B">
            <w:pPr>
              <w:jc w:val="both"/>
              <w:rPr>
                <w:rFonts w:ascii="TimesNewRoman" w:hAnsi="TimesNewRoman" w:cs="Arial"/>
                <w:sz w:val="20"/>
                <w:szCs w:val="20"/>
              </w:rPr>
            </w:pPr>
            <w:r>
              <w:rPr>
                <w:rFonts w:ascii="TimesNewRoman" w:hAnsi="TimesNewRoman" w:cs="Arial"/>
                <w:sz w:val="20"/>
                <w:szCs w:val="20"/>
              </w:rPr>
              <w:t>35 536 286</w:t>
            </w:r>
          </w:p>
        </w:tc>
      </w:tr>
    </w:tbl>
    <w:p w14:paraId="6B0FEC7B" w14:textId="01741B16" w:rsidR="002F3C3A" w:rsidRDefault="00DF7F49" w:rsidP="00DC3B4B">
      <w:pPr>
        <w:jc w:val="both"/>
        <w:rPr>
          <w:i/>
          <w:sz w:val="20"/>
          <w:szCs w:val="20"/>
        </w:rPr>
      </w:pPr>
      <w:r>
        <w:rPr>
          <w:noProof/>
          <w:lang w:eastAsia="lv-LV"/>
        </w:rPr>
        <w:drawing>
          <wp:inline distT="0" distB="0" distL="0" distR="0" wp14:anchorId="5E3FDBE1" wp14:editId="689FDF97">
            <wp:extent cx="5939790" cy="1978660"/>
            <wp:effectExtent l="0" t="0" r="3810" b="2540"/>
            <wp:docPr id="144" name="Chart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F7110" w:rsidRPr="000D3656" w14:paraId="7BEEA3E7" w14:textId="77777777" w:rsidTr="00DF7F49">
        <w:tc>
          <w:tcPr>
            <w:tcW w:w="1570" w:type="dxa"/>
          </w:tcPr>
          <w:p w14:paraId="60D243AD" w14:textId="77777777" w:rsidR="000F7110" w:rsidRPr="000D3656" w:rsidRDefault="000F7110" w:rsidP="007C4440">
            <w:pPr>
              <w:tabs>
                <w:tab w:val="left" w:pos="0"/>
              </w:tabs>
              <w:jc w:val="both"/>
              <w:rPr>
                <w:sz w:val="20"/>
                <w:szCs w:val="20"/>
              </w:rPr>
            </w:pPr>
            <w:r w:rsidRPr="000D3656">
              <w:rPr>
                <w:sz w:val="20"/>
                <w:szCs w:val="20"/>
              </w:rPr>
              <w:lastRenderedPageBreak/>
              <w:t xml:space="preserve">FM </w:t>
            </w:r>
            <w:r>
              <w:rPr>
                <w:sz w:val="20"/>
                <w:szCs w:val="20"/>
              </w:rPr>
              <w:t>15.02.2021 rīk.Nr.85</w:t>
            </w:r>
          </w:p>
        </w:tc>
        <w:tc>
          <w:tcPr>
            <w:tcW w:w="7796" w:type="dxa"/>
          </w:tcPr>
          <w:p w14:paraId="7D7B3D61" w14:textId="61FAF653" w:rsidR="000F7110" w:rsidRPr="00A51878" w:rsidRDefault="000F7110" w:rsidP="007C4440">
            <w:pPr>
              <w:jc w:val="both"/>
              <w:rPr>
                <w:sz w:val="28"/>
                <w:szCs w:val="28"/>
                <w:lang w:eastAsia="lv-LV"/>
              </w:rPr>
            </w:pPr>
            <w:r>
              <w:rPr>
                <w:sz w:val="20"/>
                <w:szCs w:val="20"/>
              </w:rPr>
              <w:t>347 385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0F7110">
              <w:rPr>
                <w:sz w:val="20"/>
                <w:szCs w:val="20"/>
              </w:rPr>
              <w:t>lai nodrošinātu projekta Nr.8.3.6.1/16/I/001 “Dalība starptautiskos izglītības pētījumos” īstenošanu atbilstoši tā ieviešanas plānam un laika grafikam</w:t>
            </w:r>
            <w:r>
              <w:rPr>
                <w:sz w:val="20"/>
                <w:szCs w:val="20"/>
              </w:rPr>
              <w:t xml:space="preserve"> (no </w:t>
            </w:r>
            <w:r w:rsidRPr="000F7110">
              <w:rPr>
                <w:sz w:val="20"/>
                <w:szCs w:val="20"/>
              </w:rPr>
              <w:t>Izglītības un zinātnes ministrijas apakšprogramm</w:t>
            </w:r>
            <w:r>
              <w:rPr>
                <w:sz w:val="20"/>
                <w:szCs w:val="20"/>
              </w:rPr>
              <w:t>as</w:t>
            </w:r>
            <w:r w:rsidRPr="000F7110">
              <w:rPr>
                <w:sz w:val="20"/>
                <w:szCs w:val="20"/>
              </w:rPr>
              <w:t xml:space="preserve"> 6</w:t>
            </w:r>
            <w:r>
              <w:rPr>
                <w:sz w:val="20"/>
                <w:szCs w:val="20"/>
              </w:rPr>
              <w:t>2</w:t>
            </w:r>
            <w:r w:rsidRPr="000F7110">
              <w:rPr>
                <w:sz w:val="20"/>
                <w:szCs w:val="20"/>
              </w:rPr>
              <w:t xml:space="preserve">.08.00 </w:t>
            </w:r>
            <w:r>
              <w:rPr>
                <w:sz w:val="20"/>
                <w:szCs w:val="20"/>
              </w:rPr>
              <w:t>“</w:t>
            </w:r>
            <w:r w:rsidRPr="00B601FA">
              <w:rPr>
                <w:sz w:val="20"/>
                <w:szCs w:val="20"/>
              </w:rPr>
              <w:t>Eiropas Reģionālās attīstības fonda (ERAF) projekti (2014-2020)</w:t>
            </w:r>
            <w:r>
              <w:rPr>
                <w:sz w:val="20"/>
                <w:szCs w:val="20"/>
              </w:rPr>
              <w:t>”).</w:t>
            </w:r>
          </w:p>
        </w:tc>
      </w:tr>
      <w:tr w:rsidR="00F964BB" w:rsidRPr="000D3656" w14:paraId="1E3BDFCA" w14:textId="77777777" w:rsidTr="00DF7F49">
        <w:tc>
          <w:tcPr>
            <w:tcW w:w="1570" w:type="dxa"/>
          </w:tcPr>
          <w:p w14:paraId="1F26CF7A" w14:textId="77777777" w:rsidR="00F964BB" w:rsidRPr="000D3656" w:rsidRDefault="00F964BB"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2EF23DDC" w14:textId="0AD6D0E9" w:rsidR="00F964BB" w:rsidRPr="002F0973" w:rsidRDefault="00F964BB" w:rsidP="004A33C2">
            <w:pPr>
              <w:jc w:val="both"/>
              <w:rPr>
                <w:sz w:val="20"/>
                <w:szCs w:val="20"/>
              </w:rPr>
            </w:pPr>
            <w:r>
              <w:rPr>
                <w:sz w:val="20"/>
                <w:szCs w:val="20"/>
              </w:rPr>
              <w:t>108 170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002B7E54">
              <w:rPr>
                <w:sz w:val="20"/>
                <w:szCs w:val="20"/>
              </w:rPr>
              <w:t>,</w:t>
            </w:r>
            <w:r w:rsidR="002B7E54" w:rsidRPr="002B7E54">
              <w:rPr>
                <w:sz w:val="20"/>
                <w:szCs w:val="20"/>
              </w:rPr>
              <w:t xml:space="preserve"> lai Izglītības kvalitātes valsts dienests nodrošinātu uzraudzību un mācību procesa kvalitātes kontroli projekta “Atbalsts bezdarbnieku izglītībai” ietvaros</w:t>
            </w:r>
            <w:r w:rsidR="002B7E54" w:rsidRPr="002F0973">
              <w:rPr>
                <w:sz w:val="20"/>
                <w:szCs w:val="20"/>
              </w:rPr>
              <w:t xml:space="preserve"> </w:t>
            </w:r>
            <w:r w:rsidRPr="002F0973">
              <w:rPr>
                <w:sz w:val="20"/>
                <w:szCs w:val="20"/>
              </w:rPr>
              <w:t>(</w:t>
            </w:r>
            <w:r w:rsidR="002B7E54" w:rsidRPr="002B7E54">
              <w:rPr>
                <w:sz w:val="20"/>
                <w:szCs w:val="20"/>
              </w:rPr>
              <w:t>no Labklājības ministrijas budžeta apakšprogrammas 63.07.00 “Eiropas Sociālā fonda (ESF) īstenotie projekti labklājības nozarē (2014-2020)</w:t>
            </w:r>
            <w:r w:rsidRPr="00F964BB">
              <w:rPr>
                <w:sz w:val="20"/>
                <w:szCs w:val="20"/>
              </w:rPr>
              <w:t>”</w:t>
            </w:r>
            <w:r w:rsidRPr="002F0973">
              <w:rPr>
                <w:sz w:val="20"/>
                <w:szCs w:val="20"/>
              </w:rPr>
              <w:t>).</w:t>
            </w:r>
          </w:p>
        </w:tc>
      </w:tr>
      <w:tr w:rsidR="00F340C7" w:rsidRPr="000D3656" w14:paraId="484FC9D5" w14:textId="77777777" w:rsidTr="00DF7F49">
        <w:tc>
          <w:tcPr>
            <w:tcW w:w="1570" w:type="dxa"/>
          </w:tcPr>
          <w:p w14:paraId="5C7E467F" w14:textId="77777777" w:rsidR="00F340C7" w:rsidRPr="000D3656" w:rsidRDefault="00F340C7" w:rsidP="006A408B">
            <w:pPr>
              <w:tabs>
                <w:tab w:val="left" w:pos="0"/>
              </w:tabs>
              <w:jc w:val="both"/>
              <w:rPr>
                <w:sz w:val="20"/>
                <w:szCs w:val="20"/>
              </w:rPr>
            </w:pPr>
            <w:r w:rsidRPr="000D3656">
              <w:rPr>
                <w:sz w:val="20"/>
                <w:szCs w:val="20"/>
              </w:rPr>
              <w:t xml:space="preserve">FM </w:t>
            </w:r>
            <w:r>
              <w:rPr>
                <w:sz w:val="20"/>
                <w:szCs w:val="20"/>
              </w:rPr>
              <w:t>10.03.2021 rīk.Nr.141</w:t>
            </w:r>
          </w:p>
        </w:tc>
        <w:tc>
          <w:tcPr>
            <w:tcW w:w="7796" w:type="dxa"/>
          </w:tcPr>
          <w:p w14:paraId="73636CBF" w14:textId="31859116" w:rsidR="00F340C7" w:rsidRPr="002F0973" w:rsidRDefault="00F340C7" w:rsidP="00F340C7">
            <w:pPr>
              <w:jc w:val="both"/>
              <w:rPr>
                <w:sz w:val="20"/>
                <w:szCs w:val="20"/>
              </w:rPr>
            </w:pPr>
            <w:r>
              <w:rPr>
                <w:sz w:val="20"/>
                <w:szCs w:val="20"/>
              </w:rPr>
              <w:t>2 010 000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EB312E">
              <w:rPr>
                <w:sz w:val="20"/>
                <w:szCs w:val="20"/>
              </w:rPr>
              <w:t xml:space="preserve"> </w:t>
            </w:r>
            <w:r w:rsidRPr="00F340C7">
              <w:rPr>
                <w:sz w:val="20"/>
                <w:szCs w:val="20"/>
              </w:rPr>
              <w:t>lai nodrošinātu projekta “Nodarbināto personu profesionālās kompetences pilnveide” īstenošanu atbilstoši tā ieviešanas plānam un laika grafikam</w:t>
            </w:r>
            <w:r>
              <w:rPr>
                <w:sz w:val="20"/>
                <w:szCs w:val="20"/>
              </w:rPr>
              <w:t xml:space="preserve"> (no </w:t>
            </w:r>
            <w:r w:rsidRPr="00253972">
              <w:rPr>
                <w:sz w:val="20"/>
                <w:szCs w:val="20"/>
              </w:rPr>
              <w:t>Izglītības un zinātnes ministrijas budžeta apak</w:t>
            </w:r>
            <w:r>
              <w:rPr>
                <w:sz w:val="20"/>
                <w:szCs w:val="20"/>
              </w:rPr>
              <w:t>šprogrammas</w:t>
            </w:r>
            <w:r w:rsidRPr="00253972">
              <w:rPr>
                <w:sz w:val="20"/>
                <w:szCs w:val="20"/>
              </w:rPr>
              <w:t xml:space="preserve"> </w:t>
            </w:r>
            <w:r>
              <w:rPr>
                <w:sz w:val="20"/>
                <w:szCs w:val="20"/>
              </w:rPr>
              <w:t>62</w:t>
            </w:r>
            <w:r w:rsidRPr="00F340C7">
              <w:rPr>
                <w:sz w:val="20"/>
                <w:szCs w:val="20"/>
              </w:rPr>
              <w:t>.08.00 “Eiropas Reģionālās attīstības fonda (ERAF) projekti (2014-2020)”).</w:t>
            </w:r>
          </w:p>
        </w:tc>
      </w:tr>
    </w:tbl>
    <w:p w14:paraId="146F162A" w14:textId="77777777" w:rsidR="00412798" w:rsidRDefault="00412798"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A0993" w14:paraId="6DE0DBF0" w14:textId="77777777" w:rsidTr="00434849">
        <w:tc>
          <w:tcPr>
            <w:tcW w:w="1555" w:type="dxa"/>
            <w:shd w:val="clear" w:color="auto" w:fill="C5E0B3" w:themeFill="accent6" w:themeFillTint="66"/>
          </w:tcPr>
          <w:p w14:paraId="04B2026F" w14:textId="77777777" w:rsidR="008A0993" w:rsidRDefault="008A0993" w:rsidP="00DC3B4B">
            <w:pPr>
              <w:jc w:val="both"/>
              <w:rPr>
                <w:sz w:val="20"/>
                <w:szCs w:val="20"/>
              </w:rPr>
            </w:pPr>
            <w:r>
              <w:rPr>
                <w:sz w:val="20"/>
                <w:szCs w:val="20"/>
              </w:rPr>
              <w:t>63.20.00</w:t>
            </w:r>
          </w:p>
        </w:tc>
        <w:tc>
          <w:tcPr>
            <w:tcW w:w="3827" w:type="dxa"/>
            <w:shd w:val="clear" w:color="auto" w:fill="C5E0B3" w:themeFill="accent6" w:themeFillTint="66"/>
          </w:tcPr>
          <w:p w14:paraId="3C140024" w14:textId="77777777" w:rsidR="008A0993" w:rsidRDefault="008A0993" w:rsidP="00DC3B4B">
            <w:pPr>
              <w:jc w:val="both"/>
              <w:rPr>
                <w:sz w:val="20"/>
                <w:szCs w:val="20"/>
              </w:rPr>
            </w:pPr>
            <w:r w:rsidRPr="008A0993">
              <w:rPr>
                <w:sz w:val="20"/>
                <w:szCs w:val="20"/>
              </w:rPr>
              <w:t>Tehniskā palīdzība Eiropas Sociālā fonda (ESF) apgūšanai (2014-2020)</w:t>
            </w:r>
          </w:p>
        </w:tc>
        <w:tc>
          <w:tcPr>
            <w:tcW w:w="1276" w:type="dxa"/>
            <w:shd w:val="clear" w:color="auto" w:fill="C5E0B3" w:themeFill="accent6" w:themeFillTint="66"/>
          </w:tcPr>
          <w:p w14:paraId="3EC422EC" w14:textId="78EC769D" w:rsidR="00DF7F49" w:rsidRDefault="00DF7F49" w:rsidP="00DF7F49">
            <w:pPr>
              <w:jc w:val="both"/>
              <w:rPr>
                <w:rFonts w:ascii="TimesNewRoman" w:hAnsi="TimesNewRoman" w:cs="Arial"/>
                <w:sz w:val="20"/>
                <w:szCs w:val="20"/>
              </w:rPr>
            </w:pPr>
            <w:r>
              <w:rPr>
                <w:rFonts w:ascii="TimesNewRoman" w:hAnsi="TimesNewRoman" w:cs="Arial"/>
                <w:sz w:val="20"/>
                <w:szCs w:val="20"/>
              </w:rPr>
              <w:t>100 090</w:t>
            </w:r>
          </w:p>
          <w:p w14:paraId="6656382C" w14:textId="3AD8C9E9" w:rsidR="008A0993" w:rsidRDefault="008A0993" w:rsidP="00DC3B4B">
            <w:pPr>
              <w:jc w:val="both"/>
              <w:rPr>
                <w:sz w:val="20"/>
                <w:szCs w:val="20"/>
              </w:rPr>
            </w:pPr>
          </w:p>
        </w:tc>
        <w:tc>
          <w:tcPr>
            <w:tcW w:w="1275" w:type="dxa"/>
            <w:shd w:val="clear" w:color="auto" w:fill="C5E0B3" w:themeFill="accent6" w:themeFillTint="66"/>
          </w:tcPr>
          <w:p w14:paraId="14B5DAAF" w14:textId="323D6ABF" w:rsidR="008A0993" w:rsidRDefault="00DF7F49" w:rsidP="00DC3B4B">
            <w:pPr>
              <w:jc w:val="both"/>
              <w:rPr>
                <w:sz w:val="20"/>
                <w:szCs w:val="20"/>
              </w:rPr>
            </w:pPr>
            <w:r>
              <w:rPr>
                <w:sz w:val="20"/>
                <w:szCs w:val="20"/>
              </w:rPr>
              <w:t>164 899</w:t>
            </w:r>
          </w:p>
        </w:tc>
        <w:tc>
          <w:tcPr>
            <w:tcW w:w="1411" w:type="dxa"/>
            <w:shd w:val="clear" w:color="auto" w:fill="C5E0B3" w:themeFill="accent6" w:themeFillTint="66"/>
          </w:tcPr>
          <w:p w14:paraId="119C58AA" w14:textId="1481FF99" w:rsidR="00DF7F49" w:rsidRDefault="00DF7F49" w:rsidP="00DF7F49">
            <w:pPr>
              <w:rPr>
                <w:rFonts w:ascii="TimesNewRoman" w:hAnsi="TimesNewRoman" w:cs="Arial"/>
                <w:sz w:val="20"/>
                <w:szCs w:val="20"/>
              </w:rPr>
            </w:pPr>
            <w:r>
              <w:rPr>
                <w:rFonts w:ascii="TimesNewRoman" w:hAnsi="TimesNewRoman" w:cs="Arial"/>
                <w:sz w:val="20"/>
                <w:szCs w:val="20"/>
              </w:rPr>
              <w:t>264 989</w:t>
            </w:r>
          </w:p>
          <w:p w14:paraId="1F93383A" w14:textId="29C6C5AA" w:rsidR="008A0993" w:rsidRDefault="008A0993" w:rsidP="003934AA">
            <w:pPr>
              <w:rPr>
                <w:sz w:val="20"/>
                <w:szCs w:val="20"/>
              </w:rPr>
            </w:pPr>
          </w:p>
        </w:tc>
      </w:tr>
    </w:tbl>
    <w:p w14:paraId="66628257" w14:textId="36CF6496" w:rsidR="002045D3" w:rsidRDefault="00DF7F49" w:rsidP="00DC3B4B">
      <w:pPr>
        <w:jc w:val="both"/>
        <w:rPr>
          <w:i/>
          <w:sz w:val="20"/>
          <w:szCs w:val="20"/>
        </w:rPr>
      </w:pPr>
      <w:r>
        <w:rPr>
          <w:noProof/>
          <w:lang w:eastAsia="lv-LV"/>
        </w:rPr>
        <w:drawing>
          <wp:inline distT="0" distB="0" distL="0" distR="0" wp14:anchorId="4D52AACE" wp14:editId="58519C30">
            <wp:extent cx="5939790" cy="1978660"/>
            <wp:effectExtent l="0" t="0" r="3810" b="2540"/>
            <wp:docPr id="145" name="Chart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bl>
      <w:tblPr>
        <w:tblStyle w:val="TableGrid"/>
        <w:tblW w:w="9354" w:type="dxa"/>
        <w:tblInd w:w="-20" w:type="dxa"/>
        <w:tblLook w:val="04A0" w:firstRow="1" w:lastRow="0" w:firstColumn="1" w:lastColumn="0" w:noHBand="0" w:noVBand="1"/>
      </w:tblPr>
      <w:tblGrid>
        <w:gridCol w:w="1565"/>
        <w:gridCol w:w="3827"/>
        <w:gridCol w:w="1276"/>
        <w:gridCol w:w="1275"/>
        <w:gridCol w:w="1411"/>
      </w:tblGrid>
      <w:tr w:rsidR="000F7110" w:rsidRPr="000D3656" w14:paraId="17D1753D" w14:textId="77777777" w:rsidTr="00DF7F49">
        <w:tc>
          <w:tcPr>
            <w:tcW w:w="1565" w:type="dxa"/>
            <w:tcBorders>
              <w:top w:val="nil"/>
              <w:left w:val="nil"/>
              <w:bottom w:val="nil"/>
              <w:right w:val="nil"/>
            </w:tcBorders>
          </w:tcPr>
          <w:p w14:paraId="5C881B84" w14:textId="77777777" w:rsidR="000F7110" w:rsidRPr="000D3656" w:rsidRDefault="000F7110" w:rsidP="007C4440">
            <w:pPr>
              <w:tabs>
                <w:tab w:val="left" w:pos="0"/>
              </w:tabs>
              <w:jc w:val="both"/>
              <w:rPr>
                <w:sz w:val="20"/>
                <w:szCs w:val="20"/>
              </w:rPr>
            </w:pPr>
            <w:r w:rsidRPr="000D3656">
              <w:rPr>
                <w:sz w:val="20"/>
                <w:szCs w:val="20"/>
              </w:rPr>
              <w:t xml:space="preserve">FM </w:t>
            </w:r>
            <w:r>
              <w:rPr>
                <w:sz w:val="20"/>
                <w:szCs w:val="20"/>
              </w:rPr>
              <w:t>15.02.2021 rīk.Nr.85</w:t>
            </w:r>
          </w:p>
        </w:tc>
        <w:tc>
          <w:tcPr>
            <w:tcW w:w="7789" w:type="dxa"/>
            <w:gridSpan w:val="4"/>
            <w:tcBorders>
              <w:top w:val="nil"/>
              <w:left w:val="nil"/>
              <w:bottom w:val="nil"/>
              <w:right w:val="nil"/>
            </w:tcBorders>
          </w:tcPr>
          <w:p w14:paraId="6C947ECD" w14:textId="04504B50" w:rsidR="000F7110" w:rsidRPr="00A51878" w:rsidRDefault="000F7110" w:rsidP="007C4440">
            <w:pPr>
              <w:jc w:val="both"/>
              <w:rPr>
                <w:sz w:val="28"/>
                <w:szCs w:val="28"/>
                <w:lang w:eastAsia="lv-LV"/>
              </w:rPr>
            </w:pPr>
            <w:r>
              <w:rPr>
                <w:sz w:val="20"/>
                <w:szCs w:val="20"/>
              </w:rPr>
              <w:t>164 899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00C17EB5" w:rsidRPr="00C17EB5">
              <w:rPr>
                <w:sz w:val="20"/>
                <w:szCs w:val="20"/>
              </w:rPr>
              <w:t>lai nodrošinātu samaksu par plānotajiem pakalpojumiem projekta Nr.10.1.2.0/18/TP/011 “Izglītības un zinātnes ministrijas ES fondu 2014. – 2020.gada plānošanas perioda informācijas un publicitātes projekts, 2.kārta” ietvaros</w:t>
            </w:r>
            <w:r w:rsidR="00C17EB5">
              <w:rPr>
                <w:sz w:val="20"/>
                <w:szCs w:val="20"/>
              </w:rPr>
              <w:t xml:space="preserve"> </w:t>
            </w:r>
            <w:r>
              <w:rPr>
                <w:sz w:val="20"/>
                <w:szCs w:val="20"/>
              </w:rPr>
              <w:t xml:space="preserve">(no </w:t>
            </w:r>
            <w:r w:rsidRPr="000F7110">
              <w:rPr>
                <w:sz w:val="20"/>
                <w:szCs w:val="20"/>
              </w:rPr>
              <w:t>Izglītības un zinātnes ministrijas apakšprogramm</w:t>
            </w:r>
            <w:r>
              <w:rPr>
                <w:sz w:val="20"/>
                <w:szCs w:val="20"/>
              </w:rPr>
              <w:t>as</w:t>
            </w:r>
            <w:r w:rsidRPr="000F7110">
              <w:rPr>
                <w:sz w:val="20"/>
                <w:szCs w:val="20"/>
              </w:rPr>
              <w:t xml:space="preserve"> 6</w:t>
            </w:r>
            <w:r>
              <w:rPr>
                <w:sz w:val="20"/>
                <w:szCs w:val="20"/>
              </w:rPr>
              <w:t>2</w:t>
            </w:r>
            <w:r w:rsidRPr="000F7110">
              <w:rPr>
                <w:sz w:val="20"/>
                <w:szCs w:val="20"/>
              </w:rPr>
              <w:t xml:space="preserve">.08.00 </w:t>
            </w:r>
            <w:r>
              <w:rPr>
                <w:sz w:val="20"/>
                <w:szCs w:val="20"/>
              </w:rPr>
              <w:t>“</w:t>
            </w:r>
            <w:r w:rsidRPr="00B601FA">
              <w:rPr>
                <w:sz w:val="20"/>
                <w:szCs w:val="20"/>
              </w:rPr>
              <w:t>Eiropas Reģionālās attīstības fonda (ERAF) projekti (2014-2020)</w:t>
            </w:r>
            <w:r>
              <w:rPr>
                <w:sz w:val="20"/>
                <w:szCs w:val="20"/>
              </w:rPr>
              <w:t>”).</w:t>
            </w:r>
          </w:p>
        </w:tc>
      </w:tr>
      <w:tr w:rsidR="00561DB5" w:rsidRPr="005D6C7C" w14:paraId="34E7E5A2" w14:textId="77777777" w:rsidTr="00DF7F49">
        <w:tc>
          <w:tcPr>
            <w:tcW w:w="1565" w:type="dxa"/>
            <w:tcBorders>
              <w:top w:val="nil"/>
              <w:left w:val="nil"/>
              <w:bottom w:val="nil"/>
              <w:right w:val="nil"/>
            </w:tcBorders>
          </w:tcPr>
          <w:p w14:paraId="74D71028" w14:textId="77777777" w:rsidR="00561DB5" w:rsidRPr="00F34AF5" w:rsidRDefault="00561DB5" w:rsidP="00DC3B4B">
            <w:pPr>
              <w:tabs>
                <w:tab w:val="left" w:pos="0"/>
              </w:tabs>
              <w:jc w:val="both"/>
              <w:rPr>
                <w:b/>
                <w:bCs/>
                <w:sz w:val="20"/>
                <w:szCs w:val="20"/>
              </w:rPr>
            </w:pPr>
          </w:p>
        </w:tc>
        <w:tc>
          <w:tcPr>
            <w:tcW w:w="7789" w:type="dxa"/>
            <w:gridSpan w:val="4"/>
            <w:tcBorders>
              <w:top w:val="nil"/>
              <w:left w:val="nil"/>
              <w:bottom w:val="nil"/>
              <w:right w:val="nil"/>
            </w:tcBorders>
          </w:tcPr>
          <w:p w14:paraId="7993C48A" w14:textId="77777777" w:rsidR="00561DB5" w:rsidRDefault="00561DB5" w:rsidP="00DC3B4B">
            <w:pPr>
              <w:tabs>
                <w:tab w:val="left" w:pos="0"/>
              </w:tabs>
              <w:jc w:val="both"/>
              <w:rPr>
                <w:sz w:val="20"/>
                <w:szCs w:val="20"/>
              </w:rPr>
            </w:pPr>
          </w:p>
        </w:tc>
      </w:tr>
      <w:tr w:rsidR="00961869" w14:paraId="4D034C59" w14:textId="77777777" w:rsidTr="000F7110">
        <w:tc>
          <w:tcPr>
            <w:tcW w:w="1565" w:type="dxa"/>
            <w:shd w:val="clear" w:color="auto" w:fill="C5E0B3" w:themeFill="accent6" w:themeFillTint="66"/>
          </w:tcPr>
          <w:p w14:paraId="3F61494D" w14:textId="77777777" w:rsidR="00961869" w:rsidRDefault="00961869" w:rsidP="00961869">
            <w:pPr>
              <w:jc w:val="both"/>
              <w:rPr>
                <w:sz w:val="20"/>
                <w:szCs w:val="20"/>
              </w:rPr>
            </w:pPr>
            <w:r>
              <w:rPr>
                <w:sz w:val="20"/>
                <w:szCs w:val="20"/>
              </w:rPr>
              <w:t>64.08.00</w:t>
            </w:r>
          </w:p>
        </w:tc>
        <w:tc>
          <w:tcPr>
            <w:tcW w:w="3827" w:type="dxa"/>
            <w:shd w:val="clear" w:color="auto" w:fill="C5E0B3" w:themeFill="accent6" w:themeFillTint="66"/>
          </w:tcPr>
          <w:p w14:paraId="1245D376" w14:textId="77777777" w:rsidR="00961869" w:rsidRDefault="00961869" w:rsidP="00961869">
            <w:pPr>
              <w:jc w:val="both"/>
              <w:rPr>
                <w:sz w:val="20"/>
                <w:szCs w:val="20"/>
              </w:rPr>
            </w:pPr>
            <w:r w:rsidRPr="00DA1110">
              <w:rPr>
                <w:sz w:val="20"/>
                <w:szCs w:val="20"/>
              </w:rPr>
              <w:t>Eiropas Lauksaimniecības garantiju fonda (ELGF) maksājumi (2014-2020)</w:t>
            </w:r>
          </w:p>
        </w:tc>
        <w:tc>
          <w:tcPr>
            <w:tcW w:w="1276" w:type="dxa"/>
            <w:shd w:val="clear" w:color="auto" w:fill="C5E0B3" w:themeFill="accent6" w:themeFillTint="66"/>
          </w:tcPr>
          <w:p w14:paraId="1BCE0A18" w14:textId="3962B31C" w:rsidR="00961869" w:rsidRDefault="007860B5" w:rsidP="00961869">
            <w:pPr>
              <w:jc w:val="both"/>
              <w:rPr>
                <w:sz w:val="20"/>
                <w:szCs w:val="20"/>
              </w:rPr>
            </w:pPr>
            <w:r>
              <w:rPr>
                <w:sz w:val="20"/>
                <w:szCs w:val="20"/>
              </w:rPr>
              <w:t>0</w:t>
            </w:r>
          </w:p>
        </w:tc>
        <w:tc>
          <w:tcPr>
            <w:tcW w:w="1275" w:type="dxa"/>
            <w:shd w:val="clear" w:color="auto" w:fill="C5E0B3" w:themeFill="accent6" w:themeFillTint="66"/>
          </w:tcPr>
          <w:p w14:paraId="4A660559" w14:textId="2B475560" w:rsidR="00961869" w:rsidRDefault="00DF7F49" w:rsidP="00961869">
            <w:pPr>
              <w:jc w:val="both"/>
              <w:rPr>
                <w:sz w:val="20"/>
                <w:szCs w:val="20"/>
              </w:rPr>
            </w:pPr>
            <w:r>
              <w:rPr>
                <w:sz w:val="20"/>
                <w:szCs w:val="20"/>
              </w:rPr>
              <w:t>6 370</w:t>
            </w:r>
          </w:p>
        </w:tc>
        <w:tc>
          <w:tcPr>
            <w:tcW w:w="1411" w:type="dxa"/>
            <w:shd w:val="clear" w:color="auto" w:fill="C5E0B3" w:themeFill="accent6" w:themeFillTint="66"/>
          </w:tcPr>
          <w:p w14:paraId="46E7FDE0" w14:textId="6E144294" w:rsidR="00961869" w:rsidRDefault="00DF7F49" w:rsidP="00961869">
            <w:pPr>
              <w:jc w:val="both"/>
              <w:rPr>
                <w:sz w:val="20"/>
                <w:szCs w:val="20"/>
              </w:rPr>
            </w:pPr>
            <w:r>
              <w:rPr>
                <w:sz w:val="20"/>
                <w:szCs w:val="20"/>
              </w:rPr>
              <w:t>6 370</w:t>
            </w:r>
          </w:p>
        </w:tc>
      </w:tr>
    </w:tbl>
    <w:p w14:paraId="1294C13C" w14:textId="0E8D4148" w:rsidR="00DA1110" w:rsidRDefault="00DF7F49" w:rsidP="00DC3B4B">
      <w:pPr>
        <w:jc w:val="both"/>
        <w:rPr>
          <w:i/>
          <w:sz w:val="20"/>
          <w:szCs w:val="20"/>
        </w:rPr>
      </w:pPr>
      <w:r>
        <w:rPr>
          <w:noProof/>
          <w:lang w:eastAsia="lv-LV"/>
        </w:rPr>
        <w:drawing>
          <wp:inline distT="0" distB="0" distL="0" distR="0" wp14:anchorId="5C0E11DE" wp14:editId="34AF4996">
            <wp:extent cx="5939790" cy="1978660"/>
            <wp:effectExtent l="0" t="0" r="3810" b="2540"/>
            <wp:docPr id="146" name="Chart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860B5" w:rsidRPr="000D3656" w14:paraId="3D651BFB" w14:textId="77777777" w:rsidTr="00DF7F49">
        <w:tc>
          <w:tcPr>
            <w:tcW w:w="1570" w:type="dxa"/>
          </w:tcPr>
          <w:p w14:paraId="1DE252D0" w14:textId="77777777" w:rsidR="007860B5" w:rsidRPr="000D3656" w:rsidRDefault="007860B5" w:rsidP="009F5D5A">
            <w:pPr>
              <w:tabs>
                <w:tab w:val="left" w:pos="0"/>
              </w:tabs>
              <w:jc w:val="both"/>
              <w:rPr>
                <w:sz w:val="20"/>
                <w:szCs w:val="20"/>
              </w:rPr>
            </w:pPr>
            <w:r w:rsidRPr="000D3656">
              <w:rPr>
                <w:sz w:val="20"/>
                <w:szCs w:val="20"/>
              </w:rPr>
              <w:t xml:space="preserve">FM </w:t>
            </w:r>
            <w:r>
              <w:rPr>
                <w:sz w:val="20"/>
                <w:szCs w:val="20"/>
              </w:rPr>
              <w:t>08.02.2021 rīk.Nr.75</w:t>
            </w:r>
          </w:p>
        </w:tc>
        <w:tc>
          <w:tcPr>
            <w:tcW w:w="7796" w:type="dxa"/>
          </w:tcPr>
          <w:p w14:paraId="0E8FCAD6" w14:textId="20216C08" w:rsidR="007860B5" w:rsidRPr="00A51878" w:rsidRDefault="007860B5" w:rsidP="009F5D5A">
            <w:pPr>
              <w:jc w:val="both"/>
              <w:rPr>
                <w:sz w:val="28"/>
                <w:szCs w:val="28"/>
                <w:lang w:eastAsia="lv-LV"/>
              </w:rPr>
            </w:pPr>
            <w:r>
              <w:rPr>
                <w:sz w:val="20"/>
                <w:szCs w:val="20"/>
              </w:rPr>
              <w:t>6 370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860B5">
              <w:rPr>
                <w:sz w:val="20"/>
                <w:szCs w:val="20"/>
              </w:rPr>
              <w:t>lai Lauku atbalsta dienests veiktu maksājumu Jēkabpils Agrobiznesa koledžai, Malnavas koledžai, Vidzemes Tehnoloģiju un dizaina tehnikumam, Saldus tehnikumam un Sociālās korekcijas izglītības iestādei “Naukšēni” pasākuma “Vienotais platību maksājums” ietvaros (transferts no Zemkopības ministrijas budžeta apakšprogrammas 64.08.00 „Izdevumi Eiropas Lauksaimniecības garantiju fonda (ELGF) projektu un pasākumu īstenošanai (2014-2020)”).</w:t>
            </w:r>
          </w:p>
        </w:tc>
      </w:tr>
    </w:tbl>
    <w:p w14:paraId="6518D251" w14:textId="00750B04" w:rsidR="007B1732" w:rsidRDefault="007B1732" w:rsidP="007B17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601FA" w14:paraId="6140EECF" w14:textId="77777777" w:rsidTr="00552DFF">
        <w:tc>
          <w:tcPr>
            <w:tcW w:w="1555" w:type="dxa"/>
            <w:shd w:val="clear" w:color="auto" w:fill="C5E0B3" w:themeFill="accent6" w:themeFillTint="66"/>
          </w:tcPr>
          <w:p w14:paraId="4B1AA582" w14:textId="77777777" w:rsidR="00B601FA" w:rsidRDefault="00B601FA" w:rsidP="00DC3B4B">
            <w:pPr>
              <w:jc w:val="both"/>
              <w:rPr>
                <w:sz w:val="20"/>
                <w:szCs w:val="20"/>
              </w:rPr>
            </w:pPr>
            <w:r>
              <w:rPr>
                <w:sz w:val="20"/>
                <w:szCs w:val="20"/>
              </w:rPr>
              <w:t>69.06.00</w:t>
            </w:r>
          </w:p>
        </w:tc>
        <w:tc>
          <w:tcPr>
            <w:tcW w:w="3827" w:type="dxa"/>
            <w:shd w:val="clear" w:color="auto" w:fill="C5E0B3" w:themeFill="accent6" w:themeFillTint="66"/>
          </w:tcPr>
          <w:p w14:paraId="584C3DAC" w14:textId="77777777" w:rsidR="00B601FA" w:rsidRDefault="00B601FA" w:rsidP="00DC3B4B">
            <w:pPr>
              <w:jc w:val="both"/>
              <w:rPr>
                <w:sz w:val="20"/>
                <w:szCs w:val="20"/>
              </w:rPr>
            </w:pPr>
            <w:r w:rsidRPr="00B601FA">
              <w:rPr>
                <w:sz w:val="20"/>
                <w:szCs w:val="20"/>
              </w:rPr>
              <w:t>3.mērķa "Eiropas teritoriālā sadarbība" projektu īstenošana</w:t>
            </w:r>
          </w:p>
        </w:tc>
        <w:tc>
          <w:tcPr>
            <w:tcW w:w="1276" w:type="dxa"/>
            <w:shd w:val="clear" w:color="auto" w:fill="C5E0B3" w:themeFill="accent6" w:themeFillTint="66"/>
          </w:tcPr>
          <w:p w14:paraId="261726B3" w14:textId="5DE47BB3" w:rsidR="00DF7F49" w:rsidRDefault="00DF7F49" w:rsidP="00DF7F49">
            <w:pPr>
              <w:jc w:val="both"/>
              <w:rPr>
                <w:rFonts w:ascii="TimesNewRoman" w:hAnsi="TimesNewRoman" w:cs="Arial"/>
                <w:sz w:val="20"/>
                <w:szCs w:val="20"/>
              </w:rPr>
            </w:pPr>
            <w:r>
              <w:rPr>
                <w:rFonts w:ascii="TimesNewRoman" w:hAnsi="TimesNewRoman" w:cs="Arial"/>
                <w:sz w:val="20"/>
                <w:szCs w:val="20"/>
              </w:rPr>
              <w:t>598 787</w:t>
            </w:r>
          </w:p>
          <w:p w14:paraId="7FE6DA54" w14:textId="7571CDB7" w:rsidR="00B601FA" w:rsidRDefault="00B601FA" w:rsidP="00DC3B4B">
            <w:pPr>
              <w:jc w:val="both"/>
              <w:rPr>
                <w:sz w:val="20"/>
                <w:szCs w:val="20"/>
              </w:rPr>
            </w:pPr>
          </w:p>
        </w:tc>
        <w:tc>
          <w:tcPr>
            <w:tcW w:w="1275" w:type="dxa"/>
            <w:shd w:val="clear" w:color="auto" w:fill="C5E0B3" w:themeFill="accent6" w:themeFillTint="66"/>
          </w:tcPr>
          <w:p w14:paraId="1999E58E" w14:textId="66925EEC" w:rsidR="00DF7F49" w:rsidRDefault="00DF7F49" w:rsidP="00DF7F49">
            <w:pPr>
              <w:jc w:val="both"/>
              <w:rPr>
                <w:rFonts w:ascii="TimesNewRoman" w:hAnsi="TimesNewRoman" w:cs="Arial"/>
                <w:sz w:val="20"/>
                <w:szCs w:val="20"/>
              </w:rPr>
            </w:pPr>
            <w:r>
              <w:rPr>
                <w:rFonts w:ascii="TimesNewRoman" w:hAnsi="TimesNewRoman" w:cs="Arial"/>
                <w:sz w:val="20"/>
                <w:szCs w:val="20"/>
              </w:rPr>
              <w:t>555 351</w:t>
            </w:r>
          </w:p>
          <w:p w14:paraId="4107CB4C" w14:textId="43E9A528" w:rsidR="00B601FA" w:rsidRDefault="00B601FA" w:rsidP="00DC3B4B">
            <w:pPr>
              <w:jc w:val="both"/>
              <w:rPr>
                <w:sz w:val="20"/>
                <w:szCs w:val="20"/>
              </w:rPr>
            </w:pPr>
          </w:p>
        </w:tc>
        <w:tc>
          <w:tcPr>
            <w:tcW w:w="1411" w:type="dxa"/>
            <w:shd w:val="clear" w:color="auto" w:fill="C5E0B3" w:themeFill="accent6" w:themeFillTint="66"/>
          </w:tcPr>
          <w:p w14:paraId="46FB41F8" w14:textId="2225C4BF" w:rsidR="00DF7F49" w:rsidRDefault="00DF7F49" w:rsidP="00DF7F49">
            <w:pPr>
              <w:jc w:val="both"/>
              <w:rPr>
                <w:rFonts w:ascii="TimesNewRoman" w:hAnsi="TimesNewRoman" w:cs="Arial"/>
                <w:sz w:val="20"/>
                <w:szCs w:val="20"/>
              </w:rPr>
            </w:pPr>
            <w:r>
              <w:rPr>
                <w:rFonts w:ascii="TimesNewRoman" w:hAnsi="TimesNewRoman" w:cs="Arial"/>
                <w:sz w:val="20"/>
                <w:szCs w:val="20"/>
              </w:rPr>
              <w:t>1 154 138</w:t>
            </w:r>
          </w:p>
          <w:p w14:paraId="5184731D" w14:textId="7936BC7B" w:rsidR="00B601FA" w:rsidRPr="00316009" w:rsidRDefault="00B601FA" w:rsidP="00DC3B4B">
            <w:pPr>
              <w:jc w:val="both"/>
              <w:rPr>
                <w:rFonts w:ascii="TimesNewRoman" w:hAnsi="TimesNewRoman" w:cs="Arial"/>
                <w:sz w:val="20"/>
                <w:szCs w:val="20"/>
              </w:rPr>
            </w:pPr>
          </w:p>
        </w:tc>
      </w:tr>
    </w:tbl>
    <w:p w14:paraId="13165BC9" w14:textId="5AFA028D" w:rsidR="004D4C55" w:rsidRDefault="00DF7F49" w:rsidP="00DC3B4B">
      <w:pPr>
        <w:jc w:val="both"/>
        <w:rPr>
          <w:i/>
          <w:sz w:val="20"/>
          <w:szCs w:val="20"/>
        </w:rPr>
      </w:pPr>
      <w:r>
        <w:rPr>
          <w:noProof/>
          <w:lang w:eastAsia="lv-LV"/>
        </w:rPr>
        <w:lastRenderedPageBreak/>
        <w:drawing>
          <wp:inline distT="0" distB="0" distL="0" distR="0" wp14:anchorId="4440D49C" wp14:editId="396DD3A1">
            <wp:extent cx="5939790" cy="1978660"/>
            <wp:effectExtent l="0" t="0" r="3810" b="2540"/>
            <wp:docPr id="147" name="Chart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C17EB5" w:rsidRPr="000D3656" w14:paraId="76744171" w14:textId="77777777" w:rsidTr="00DF7F49">
        <w:tc>
          <w:tcPr>
            <w:tcW w:w="1565" w:type="dxa"/>
          </w:tcPr>
          <w:p w14:paraId="24005EF3" w14:textId="77777777" w:rsidR="00C17EB5" w:rsidRPr="000D3656" w:rsidRDefault="00C17EB5" w:rsidP="007C4440">
            <w:pPr>
              <w:tabs>
                <w:tab w:val="left" w:pos="0"/>
              </w:tabs>
              <w:jc w:val="both"/>
              <w:rPr>
                <w:sz w:val="20"/>
                <w:szCs w:val="20"/>
              </w:rPr>
            </w:pPr>
            <w:r w:rsidRPr="000D3656">
              <w:rPr>
                <w:sz w:val="20"/>
                <w:szCs w:val="20"/>
              </w:rPr>
              <w:t xml:space="preserve">FM </w:t>
            </w:r>
            <w:r>
              <w:rPr>
                <w:sz w:val="20"/>
                <w:szCs w:val="20"/>
              </w:rPr>
              <w:t>15.02.2021 rīk.Nr.85</w:t>
            </w:r>
          </w:p>
        </w:tc>
        <w:tc>
          <w:tcPr>
            <w:tcW w:w="7789" w:type="dxa"/>
          </w:tcPr>
          <w:p w14:paraId="3D476180" w14:textId="3D16C959" w:rsidR="00C17EB5" w:rsidRPr="00A51878" w:rsidRDefault="00C17EB5" w:rsidP="007C4440">
            <w:pPr>
              <w:jc w:val="both"/>
              <w:rPr>
                <w:sz w:val="28"/>
                <w:szCs w:val="28"/>
                <w:lang w:eastAsia="lv-LV"/>
              </w:rPr>
            </w:pPr>
            <w:r>
              <w:rPr>
                <w:sz w:val="20"/>
                <w:szCs w:val="20"/>
              </w:rPr>
              <w:t>483 575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C17EB5">
              <w:rPr>
                <w:sz w:val="20"/>
                <w:szCs w:val="20"/>
              </w:rPr>
              <w:t>lai nodrošinātu nepieciešamo finansējumu pārrobežu projektu īstenošanai atbilstoši projektu ieviešanas plāniem</w:t>
            </w:r>
            <w:r>
              <w:rPr>
                <w:sz w:val="20"/>
                <w:szCs w:val="20"/>
              </w:rPr>
              <w:t xml:space="preserve"> (no </w:t>
            </w:r>
            <w:r w:rsidRPr="000F7110">
              <w:rPr>
                <w:sz w:val="20"/>
                <w:szCs w:val="20"/>
              </w:rPr>
              <w:t>Izglītības un zinātnes ministrijas apakšprogramm</w:t>
            </w:r>
            <w:r>
              <w:rPr>
                <w:sz w:val="20"/>
                <w:szCs w:val="20"/>
              </w:rPr>
              <w:t>as</w:t>
            </w:r>
            <w:r w:rsidRPr="000F7110">
              <w:rPr>
                <w:sz w:val="20"/>
                <w:szCs w:val="20"/>
              </w:rPr>
              <w:t xml:space="preserve"> 6</w:t>
            </w:r>
            <w:r>
              <w:rPr>
                <w:sz w:val="20"/>
                <w:szCs w:val="20"/>
              </w:rPr>
              <w:t>2</w:t>
            </w:r>
            <w:r w:rsidRPr="000F7110">
              <w:rPr>
                <w:sz w:val="20"/>
                <w:szCs w:val="20"/>
              </w:rPr>
              <w:t xml:space="preserve">.08.00 </w:t>
            </w:r>
            <w:r>
              <w:rPr>
                <w:sz w:val="20"/>
                <w:szCs w:val="20"/>
              </w:rPr>
              <w:t>“</w:t>
            </w:r>
            <w:r w:rsidRPr="00B601FA">
              <w:rPr>
                <w:sz w:val="20"/>
                <w:szCs w:val="20"/>
              </w:rPr>
              <w:t>Eiropas Reģionālās attīstības fonda (ERAF) projekti (2014-2020)</w:t>
            </w:r>
            <w:r>
              <w:rPr>
                <w:sz w:val="20"/>
                <w:szCs w:val="20"/>
              </w:rPr>
              <w:t>”).</w:t>
            </w:r>
          </w:p>
        </w:tc>
      </w:tr>
      <w:tr w:rsidR="00AE4F46" w:rsidRPr="000D3656" w14:paraId="525501CE" w14:textId="77777777" w:rsidTr="00DF7F49">
        <w:tc>
          <w:tcPr>
            <w:tcW w:w="1565" w:type="dxa"/>
          </w:tcPr>
          <w:p w14:paraId="4575AC0B" w14:textId="77777777" w:rsidR="00AE4F46" w:rsidRPr="000D3656" w:rsidRDefault="00AE4F46" w:rsidP="004A33C2">
            <w:pPr>
              <w:tabs>
                <w:tab w:val="left" w:pos="0"/>
              </w:tabs>
              <w:jc w:val="both"/>
              <w:rPr>
                <w:sz w:val="20"/>
                <w:szCs w:val="20"/>
              </w:rPr>
            </w:pPr>
            <w:r w:rsidRPr="000D3656">
              <w:rPr>
                <w:sz w:val="20"/>
                <w:szCs w:val="20"/>
              </w:rPr>
              <w:t xml:space="preserve">FM </w:t>
            </w:r>
            <w:r>
              <w:rPr>
                <w:sz w:val="20"/>
                <w:szCs w:val="20"/>
              </w:rPr>
              <w:t>08.03.2021 rīk.Nr.135</w:t>
            </w:r>
          </w:p>
        </w:tc>
        <w:tc>
          <w:tcPr>
            <w:tcW w:w="7789" w:type="dxa"/>
          </w:tcPr>
          <w:p w14:paraId="4E55F2EB" w14:textId="4892A68C" w:rsidR="00AE4F46" w:rsidRPr="002F0973" w:rsidRDefault="00AE4F46" w:rsidP="004A33C2">
            <w:pPr>
              <w:jc w:val="both"/>
              <w:rPr>
                <w:sz w:val="20"/>
                <w:szCs w:val="20"/>
              </w:rPr>
            </w:pPr>
            <w:r>
              <w:rPr>
                <w:sz w:val="20"/>
                <w:szCs w:val="20"/>
              </w:rPr>
              <w:t>64 776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2B7E54">
              <w:rPr>
                <w:sz w:val="20"/>
                <w:szCs w:val="20"/>
              </w:rPr>
              <w:t xml:space="preserve"> </w:t>
            </w:r>
            <w:r w:rsidRPr="00AE4F46">
              <w:rPr>
                <w:sz w:val="20"/>
                <w:szCs w:val="20"/>
              </w:rPr>
              <w:t>lai Ventspils tehnikums nodrošinātu finansējumu sadarbības partnerim projekta “Augsta līmeņa zināšanu, praktisko iemaņu un izpratnes efektīva izmantošana reģionālās nodarbinātības veicināšanai” ietvaros</w:t>
            </w:r>
            <w:r w:rsidRPr="002F0973">
              <w:rPr>
                <w:sz w:val="20"/>
                <w:szCs w:val="20"/>
              </w:rPr>
              <w:t xml:space="preserve"> (</w:t>
            </w:r>
            <w:r w:rsidRPr="00AE4F46">
              <w:rPr>
                <w:sz w:val="20"/>
                <w:szCs w:val="20"/>
              </w:rPr>
              <w:t>no Vides aizsardzības un reģionālās attīstības ministrijas budžeta apakšprogrammas 69.08.00 “Pārrobežu sadarbības programmu darbības nodrošināšana, projekti un pasākumi (2014-2020)”</w:t>
            </w:r>
            <w:r w:rsidRPr="002F0973">
              <w:rPr>
                <w:sz w:val="20"/>
                <w:szCs w:val="20"/>
              </w:rPr>
              <w:t>).</w:t>
            </w:r>
          </w:p>
        </w:tc>
      </w:tr>
      <w:tr w:rsidR="00F340C7" w:rsidRPr="000D3656" w14:paraId="02C312CC" w14:textId="77777777" w:rsidTr="00DF7F49">
        <w:tc>
          <w:tcPr>
            <w:tcW w:w="1565" w:type="dxa"/>
          </w:tcPr>
          <w:p w14:paraId="51AB4332" w14:textId="77777777" w:rsidR="00F340C7" w:rsidRPr="000D3656" w:rsidRDefault="00F340C7" w:rsidP="006A408B">
            <w:pPr>
              <w:tabs>
                <w:tab w:val="left" w:pos="0"/>
              </w:tabs>
              <w:jc w:val="both"/>
              <w:rPr>
                <w:sz w:val="20"/>
                <w:szCs w:val="20"/>
              </w:rPr>
            </w:pPr>
            <w:r w:rsidRPr="000D3656">
              <w:rPr>
                <w:sz w:val="20"/>
                <w:szCs w:val="20"/>
              </w:rPr>
              <w:t xml:space="preserve">FM </w:t>
            </w:r>
            <w:r>
              <w:rPr>
                <w:sz w:val="20"/>
                <w:szCs w:val="20"/>
              </w:rPr>
              <w:t>10.03.2021 rīk.Nr.141</w:t>
            </w:r>
          </w:p>
        </w:tc>
        <w:tc>
          <w:tcPr>
            <w:tcW w:w="7789" w:type="dxa"/>
          </w:tcPr>
          <w:p w14:paraId="323DAA82" w14:textId="602B48DB" w:rsidR="00F340C7" w:rsidRPr="002F0973" w:rsidRDefault="00F340C7" w:rsidP="006A408B">
            <w:pPr>
              <w:jc w:val="both"/>
              <w:rPr>
                <w:sz w:val="20"/>
                <w:szCs w:val="20"/>
              </w:rPr>
            </w:pPr>
            <w:r>
              <w:rPr>
                <w:sz w:val="20"/>
                <w:szCs w:val="20"/>
              </w:rPr>
              <w:t>7 000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EB312E">
              <w:rPr>
                <w:sz w:val="20"/>
                <w:szCs w:val="20"/>
              </w:rPr>
              <w:t xml:space="preserve"> </w:t>
            </w:r>
            <w:r w:rsidRPr="00F340C7">
              <w:rPr>
                <w:sz w:val="20"/>
                <w:szCs w:val="20"/>
              </w:rPr>
              <w:t>lai nodrošinātu nepieciešamo finansējumu Latvijas Universitātes projekta “Transformatīvā ekotūrisma potenciāls ilgtspējīgai reģionālajai attīstībai” īstenošanai atbilstoši projekta ieviešanas plāniem</w:t>
            </w:r>
            <w:r>
              <w:rPr>
                <w:sz w:val="20"/>
                <w:szCs w:val="20"/>
              </w:rPr>
              <w:t xml:space="preserve"> (no </w:t>
            </w:r>
            <w:r w:rsidRPr="00253972">
              <w:rPr>
                <w:sz w:val="20"/>
                <w:szCs w:val="20"/>
              </w:rPr>
              <w:t>Izglītības un zinātnes ministrijas budžeta apak</w:t>
            </w:r>
            <w:r>
              <w:rPr>
                <w:sz w:val="20"/>
                <w:szCs w:val="20"/>
              </w:rPr>
              <w:t>šprogrammas</w:t>
            </w:r>
            <w:r w:rsidRPr="00253972">
              <w:rPr>
                <w:sz w:val="20"/>
                <w:szCs w:val="20"/>
              </w:rPr>
              <w:t xml:space="preserve"> </w:t>
            </w:r>
            <w:r>
              <w:rPr>
                <w:sz w:val="20"/>
                <w:szCs w:val="20"/>
              </w:rPr>
              <w:t>62</w:t>
            </w:r>
            <w:r w:rsidRPr="00F340C7">
              <w:rPr>
                <w:sz w:val="20"/>
                <w:szCs w:val="20"/>
              </w:rPr>
              <w:t>.08.00 “Eiropas Reģionālās attīstības fonda (ERAF) projekti (2014-2020)”).</w:t>
            </w:r>
          </w:p>
        </w:tc>
      </w:tr>
    </w:tbl>
    <w:p w14:paraId="0BDF5180" w14:textId="77777777" w:rsidR="00013366" w:rsidRDefault="0001336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D4C55" w14:paraId="1EFA7BF3" w14:textId="77777777" w:rsidTr="00AE7E9A">
        <w:tc>
          <w:tcPr>
            <w:tcW w:w="1555" w:type="dxa"/>
            <w:shd w:val="clear" w:color="auto" w:fill="C5E0B3" w:themeFill="accent6" w:themeFillTint="66"/>
          </w:tcPr>
          <w:p w14:paraId="11464DC8" w14:textId="77777777" w:rsidR="004D4C55" w:rsidRDefault="004D4C55" w:rsidP="00DC3B4B">
            <w:pPr>
              <w:jc w:val="both"/>
              <w:rPr>
                <w:sz w:val="20"/>
                <w:szCs w:val="20"/>
              </w:rPr>
            </w:pPr>
            <w:r>
              <w:rPr>
                <w:sz w:val="20"/>
                <w:szCs w:val="20"/>
              </w:rPr>
              <w:t>69.21.00</w:t>
            </w:r>
          </w:p>
        </w:tc>
        <w:tc>
          <w:tcPr>
            <w:tcW w:w="3827" w:type="dxa"/>
            <w:shd w:val="clear" w:color="auto" w:fill="C5E0B3" w:themeFill="accent6" w:themeFillTint="66"/>
          </w:tcPr>
          <w:p w14:paraId="5122A090" w14:textId="77777777" w:rsidR="004D4C55" w:rsidRDefault="004D4C55" w:rsidP="00DC3B4B">
            <w:pPr>
              <w:jc w:val="both"/>
              <w:rPr>
                <w:sz w:val="20"/>
                <w:szCs w:val="20"/>
              </w:rPr>
            </w:pPr>
            <w:r w:rsidRPr="004D4C55">
              <w:rPr>
                <w:sz w:val="20"/>
                <w:szCs w:val="20"/>
              </w:rPr>
              <w:t>Atmaksas valsts pamatbudžetā par mērķa “Eiropas teritoriālā sadarbība” pārrobežu sadarbības programmu, projektu un pasākumu īstenošanu (2014 – 2020)</w:t>
            </w:r>
          </w:p>
        </w:tc>
        <w:tc>
          <w:tcPr>
            <w:tcW w:w="1276" w:type="dxa"/>
            <w:shd w:val="clear" w:color="auto" w:fill="C5E0B3" w:themeFill="accent6" w:themeFillTint="66"/>
          </w:tcPr>
          <w:p w14:paraId="387682EA" w14:textId="354823A1" w:rsidR="004D4C55" w:rsidRDefault="00DF7F49" w:rsidP="00DC3B4B">
            <w:pPr>
              <w:jc w:val="both"/>
              <w:rPr>
                <w:sz w:val="20"/>
                <w:szCs w:val="20"/>
              </w:rPr>
            </w:pPr>
            <w:r>
              <w:rPr>
                <w:sz w:val="20"/>
                <w:szCs w:val="20"/>
              </w:rPr>
              <w:t>0</w:t>
            </w:r>
          </w:p>
        </w:tc>
        <w:tc>
          <w:tcPr>
            <w:tcW w:w="1275" w:type="dxa"/>
            <w:shd w:val="clear" w:color="auto" w:fill="C5E0B3" w:themeFill="accent6" w:themeFillTint="66"/>
          </w:tcPr>
          <w:p w14:paraId="662206A2" w14:textId="08B700EA" w:rsidR="00DF7F49" w:rsidRDefault="00DF7F49" w:rsidP="00DF7F49">
            <w:pPr>
              <w:jc w:val="both"/>
              <w:rPr>
                <w:rFonts w:ascii="TimesNewRoman" w:hAnsi="TimesNewRoman" w:cs="Arial"/>
                <w:sz w:val="20"/>
                <w:szCs w:val="20"/>
              </w:rPr>
            </w:pPr>
            <w:r>
              <w:rPr>
                <w:rFonts w:ascii="TimesNewRoman" w:hAnsi="TimesNewRoman" w:cs="Arial"/>
                <w:sz w:val="20"/>
                <w:szCs w:val="20"/>
              </w:rPr>
              <w:t>1 503 640</w:t>
            </w:r>
          </w:p>
          <w:p w14:paraId="3589133D" w14:textId="334F8E38" w:rsidR="004D4C55" w:rsidRDefault="004D4C55" w:rsidP="00DC3B4B">
            <w:pPr>
              <w:jc w:val="both"/>
              <w:rPr>
                <w:sz w:val="20"/>
                <w:szCs w:val="20"/>
              </w:rPr>
            </w:pPr>
          </w:p>
        </w:tc>
        <w:tc>
          <w:tcPr>
            <w:tcW w:w="1411" w:type="dxa"/>
            <w:shd w:val="clear" w:color="auto" w:fill="C5E0B3" w:themeFill="accent6" w:themeFillTint="66"/>
          </w:tcPr>
          <w:p w14:paraId="395A7D95" w14:textId="5F4D78F8" w:rsidR="00DF7F49" w:rsidRDefault="00DF7F49" w:rsidP="00DF7F49">
            <w:pPr>
              <w:jc w:val="both"/>
              <w:rPr>
                <w:rFonts w:ascii="TimesNewRoman" w:hAnsi="TimesNewRoman" w:cs="Arial"/>
                <w:sz w:val="20"/>
                <w:szCs w:val="20"/>
              </w:rPr>
            </w:pPr>
            <w:r>
              <w:rPr>
                <w:rFonts w:ascii="TimesNewRoman" w:hAnsi="TimesNewRoman" w:cs="Arial"/>
                <w:sz w:val="20"/>
                <w:szCs w:val="20"/>
              </w:rPr>
              <w:t>1 503 640</w:t>
            </w:r>
          </w:p>
          <w:p w14:paraId="66B3E8E5" w14:textId="22ABC920" w:rsidR="004D4C55" w:rsidRPr="00316009" w:rsidRDefault="004D4C55" w:rsidP="00DC3B4B">
            <w:pPr>
              <w:jc w:val="both"/>
              <w:rPr>
                <w:rFonts w:ascii="TimesNewRoman" w:hAnsi="TimesNewRoman" w:cs="Arial"/>
                <w:sz w:val="20"/>
                <w:szCs w:val="20"/>
              </w:rPr>
            </w:pPr>
          </w:p>
        </w:tc>
      </w:tr>
    </w:tbl>
    <w:p w14:paraId="0A71DC31" w14:textId="56586AE3" w:rsidR="004E046B" w:rsidRDefault="00DF7F49" w:rsidP="00DC3B4B">
      <w:pPr>
        <w:jc w:val="both"/>
        <w:rPr>
          <w:i/>
          <w:sz w:val="20"/>
          <w:szCs w:val="20"/>
        </w:rPr>
      </w:pPr>
      <w:r>
        <w:rPr>
          <w:noProof/>
          <w:lang w:eastAsia="lv-LV"/>
        </w:rPr>
        <w:drawing>
          <wp:inline distT="0" distB="0" distL="0" distR="0" wp14:anchorId="190964CD" wp14:editId="28BF13AE">
            <wp:extent cx="5939790" cy="1978660"/>
            <wp:effectExtent l="0" t="0" r="3810" b="2540"/>
            <wp:docPr id="148" name="Chart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bl>
      <w:tblPr>
        <w:tblStyle w:val="TableGrid"/>
        <w:tblW w:w="9354" w:type="dxa"/>
        <w:tblInd w:w="-20" w:type="dxa"/>
        <w:tblLook w:val="04A0" w:firstRow="1" w:lastRow="0" w:firstColumn="1" w:lastColumn="0" w:noHBand="0" w:noVBand="1"/>
      </w:tblPr>
      <w:tblGrid>
        <w:gridCol w:w="10"/>
        <w:gridCol w:w="1428"/>
        <w:gridCol w:w="3954"/>
        <w:gridCol w:w="1276"/>
        <w:gridCol w:w="1275"/>
        <w:gridCol w:w="1411"/>
      </w:tblGrid>
      <w:tr w:rsidR="007860B5" w:rsidRPr="000D3656" w14:paraId="27BDD04C" w14:textId="77777777" w:rsidTr="00DF7F49">
        <w:tc>
          <w:tcPr>
            <w:tcW w:w="1438" w:type="dxa"/>
            <w:gridSpan w:val="2"/>
            <w:tcBorders>
              <w:top w:val="nil"/>
              <w:left w:val="nil"/>
              <w:bottom w:val="nil"/>
              <w:right w:val="nil"/>
            </w:tcBorders>
          </w:tcPr>
          <w:p w14:paraId="4A99978E" w14:textId="77777777" w:rsidR="007860B5" w:rsidRPr="000D3656" w:rsidRDefault="007860B5" w:rsidP="009F5D5A">
            <w:pPr>
              <w:tabs>
                <w:tab w:val="left" w:pos="0"/>
              </w:tabs>
              <w:jc w:val="both"/>
              <w:rPr>
                <w:sz w:val="20"/>
                <w:szCs w:val="20"/>
              </w:rPr>
            </w:pPr>
            <w:r w:rsidRPr="000D3656">
              <w:rPr>
                <w:sz w:val="20"/>
                <w:szCs w:val="20"/>
              </w:rPr>
              <w:t xml:space="preserve">FM </w:t>
            </w:r>
            <w:r>
              <w:rPr>
                <w:sz w:val="20"/>
                <w:szCs w:val="20"/>
              </w:rPr>
              <w:t>08.02.2021 rīk.Nr.75</w:t>
            </w:r>
          </w:p>
        </w:tc>
        <w:tc>
          <w:tcPr>
            <w:tcW w:w="7916" w:type="dxa"/>
            <w:gridSpan w:val="4"/>
            <w:tcBorders>
              <w:top w:val="nil"/>
              <w:left w:val="nil"/>
              <w:bottom w:val="nil"/>
              <w:right w:val="nil"/>
            </w:tcBorders>
          </w:tcPr>
          <w:p w14:paraId="0157FE27" w14:textId="2A1EBC65" w:rsidR="007860B5" w:rsidRPr="00A51878" w:rsidRDefault="007860B5" w:rsidP="009F5D5A">
            <w:pPr>
              <w:jc w:val="both"/>
              <w:rPr>
                <w:sz w:val="28"/>
                <w:szCs w:val="28"/>
                <w:lang w:eastAsia="lv-LV"/>
              </w:rPr>
            </w:pPr>
            <w:r>
              <w:rPr>
                <w:sz w:val="20"/>
                <w:szCs w:val="20"/>
              </w:rPr>
              <w:t>1 362 949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tajā skaitā, 1 067 137 </w:t>
            </w:r>
            <w:r w:rsidRPr="007860B5">
              <w:rPr>
                <w:i/>
                <w:sz w:val="20"/>
                <w:szCs w:val="20"/>
              </w:rPr>
              <w:t>euro</w:t>
            </w:r>
            <w:r>
              <w:rPr>
                <w:sz w:val="20"/>
                <w:szCs w:val="20"/>
              </w:rPr>
              <w:t xml:space="preserve"> apmērā, </w:t>
            </w:r>
            <w:r w:rsidRPr="007860B5">
              <w:rPr>
                <w:sz w:val="20"/>
                <w:szCs w:val="20"/>
              </w:rPr>
              <w:t xml:space="preserve">lai nodrošinātu atmaksu valsts budžetā par Eiropas teritoriālās sadarbības projektu ietvaros iepriekšējos gados veiktajiem izdevumiem (transferts no APP un BNI), un 295 812 </w:t>
            </w:r>
            <w:r w:rsidRPr="007860B5">
              <w:rPr>
                <w:i/>
                <w:sz w:val="20"/>
                <w:szCs w:val="20"/>
              </w:rPr>
              <w:t>euro</w:t>
            </w:r>
            <w:r w:rsidRPr="007860B5">
              <w:rPr>
                <w:sz w:val="20"/>
                <w:szCs w:val="20"/>
              </w:rPr>
              <w:t xml:space="preserve"> apmērā, lai nodrošinātu atmaksu valsts budžetā par Eiropas teritoriālās sadarbības projektu ietvaros iepriekšējos gados veiktajiem izdevumiem (ĀFP).</w:t>
            </w:r>
          </w:p>
        </w:tc>
      </w:tr>
      <w:tr w:rsidR="00AE4F46" w:rsidRPr="000D3656" w14:paraId="570792F9" w14:textId="77777777" w:rsidTr="00DF7F49">
        <w:tc>
          <w:tcPr>
            <w:tcW w:w="1438" w:type="dxa"/>
            <w:gridSpan w:val="2"/>
            <w:tcBorders>
              <w:top w:val="nil"/>
              <w:left w:val="nil"/>
              <w:bottom w:val="nil"/>
              <w:right w:val="nil"/>
            </w:tcBorders>
          </w:tcPr>
          <w:p w14:paraId="25E1FC82" w14:textId="77777777" w:rsidR="00AE4F46" w:rsidRPr="000D3656" w:rsidRDefault="00AE4F46" w:rsidP="004A33C2">
            <w:pPr>
              <w:tabs>
                <w:tab w:val="left" w:pos="0"/>
              </w:tabs>
              <w:jc w:val="both"/>
              <w:rPr>
                <w:sz w:val="20"/>
                <w:szCs w:val="20"/>
              </w:rPr>
            </w:pPr>
            <w:r w:rsidRPr="000D3656">
              <w:rPr>
                <w:sz w:val="20"/>
                <w:szCs w:val="20"/>
              </w:rPr>
              <w:t xml:space="preserve">FM </w:t>
            </w:r>
            <w:r>
              <w:rPr>
                <w:sz w:val="20"/>
                <w:szCs w:val="20"/>
              </w:rPr>
              <w:t>08.03.2021 rīk.Nr.135</w:t>
            </w:r>
          </w:p>
        </w:tc>
        <w:tc>
          <w:tcPr>
            <w:tcW w:w="7916" w:type="dxa"/>
            <w:gridSpan w:val="4"/>
            <w:tcBorders>
              <w:top w:val="nil"/>
              <w:left w:val="nil"/>
              <w:bottom w:val="nil"/>
              <w:right w:val="nil"/>
            </w:tcBorders>
          </w:tcPr>
          <w:p w14:paraId="69A0C08B" w14:textId="28C81790" w:rsidR="00AE4F46" w:rsidRPr="002F0973" w:rsidRDefault="00AE4F46" w:rsidP="004A33C2">
            <w:pPr>
              <w:jc w:val="both"/>
              <w:rPr>
                <w:sz w:val="20"/>
                <w:szCs w:val="20"/>
              </w:rPr>
            </w:pPr>
            <w:r>
              <w:rPr>
                <w:sz w:val="20"/>
                <w:szCs w:val="20"/>
              </w:rPr>
              <w:t>140 691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2B7E54">
              <w:rPr>
                <w:sz w:val="20"/>
                <w:szCs w:val="20"/>
              </w:rPr>
              <w:t xml:space="preserve"> </w:t>
            </w:r>
            <w:r>
              <w:rPr>
                <w:sz w:val="20"/>
                <w:szCs w:val="20"/>
              </w:rPr>
              <w:t xml:space="preserve">71 </w:t>
            </w:r>
            <w:r w:rsidRPr="009145A1">
              <w:rPr>
                <w:sz w:val="20"/>
                <w:szCs w:val="20"/>
              </w:rPr>
              <w:t xml:space="preserve">678 </w:t>
            </w:r>
            <w:r w:rsidRPr="009145A1">
              <w:rPr>
                <w:i/>
                <w:sz w:val="20"/>
                <w:szCs w:val="20"/>
              </w:rPr>
              <w:t>euro</w:t>
            </w:r>
            <w:r w:rsidRPr="009145A1">
              <w:rPr>
                <w:sz w:val="20"/>
                <w:szCs w:val="20"/>
              </w:rPr>
              <w:t xml:space="preserve"> apmērā, lai Ventspils tehnikums veiktu atmaksas valsts pamatbudžetā par projekta “Augsta līmeņa zināšanu, praktisko iemaņu un izpratnes efektīva izmantošana reģionālās nodarbinātības veicināšanai” īstenošanu</w:t>
            </w:r>
            <w:r w:rsidRPr="002F0973">
              <w:rPr>
                <w:sz w:val="20"/>
                <w:szCs w:val="20"/>
              </w:rPr>
              <w:t xml:space="preserve"> (</w:t>
            </w:r>
            <w:r w:rsidRPr="00AE4F46">
              <w:rPr>
                <w:sz w:val="20"/>
                <w:szCs w:val="20"/>
              </w:rPr>
              <w:t>no Vides aizsardzības un reģionālās attīstības ministrijas budžeta apakšprogrammas 69.08.00 “Pārrobežu sadarbības programmu darbības nodrošināšana, projekti un pasākumi (2014-2020)”</w:t>
            </w:r>
            <w:r>
              <w:rPr>
                <w:sz w:val="20"/>
                <w:szCs w:val="20"/>
              </w:rPr>
              <w:t xml:space="preserve">) un </w:t>
            </w:r>
            <w:r w:rsidRPr="009145A1">
              <w:rPr>
                <w:sz w:val="20"/>
                <w:szCs w:val="20"/>
              </w:rPr>
              <w:t xml:space="preserve">69 013 </w:t>
            </w:r>
            <w:r w:rsidRPr="009145A1">
              <w:rPr>
                <w:i/>
                <w:sz w:val="20"/>
                <w:szCs w:val="20"/>
              </w:rPr>
              <w:t>euro</w:t>
            </w:r>
            <w:r w:rsidRPr="009145A1">
              <w:rPr>
                <w:sz w:val="20"/>
                <w:szCs w:val="20"/>
              </w:rPr>
              <w:t xml:space="preserve"> apmērā, lai lai nodrošinātu atmaksas valsts pamatbudžetā par Eiropas teritoriālās sadarbības projektu īstenošanu (</w:t>
            </w:r>
            <w:r w:rsidR="009145A1" w:rsidRPr="009145A1">
              <w:rPr>
                <w:sz w:val="20"/>
                <w:szCs w:val="20"/>
              </w:rPr>
              <w:t>ĀFP atlikumi).</w:t>
            </w:r>
          </w:p>
        </w:tc>
      </w:tr>
      <w:tr w:rsidR="003937D6" w:rsidRPr="00144A82" w14:paraId="5E4476E9" w14:textId="77777777" w:rsidTr="00DF7F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38" w:type="dxa"/>
            <w:gridSpan w:val="2"/>
          </w:tcPr>
          <w:p w14:paraId="56AB6D47" w14:textId="41B8F07A" w:rsidR="00AE4F46" w:rsidRDefault="00AE4F46" w:rsidP="00DC3B4B">
            <w:pPr>
              <w:tabs>
                <w:tab w:val="left" w:pos="0"/>
              </w:tabs>
              <w:jc w:val="both"/>
              <w:rPr>
                <w:sz w:val="20"/>
                <w:szCs w:val="20"/>
              </w:rPr>
            </w:pPr>
          </w:p>
        </w:tc>
        <w:tc>
          <w:tcPr>
            <w:tcW w:w="7916" w:type="dxa"/>
            <w:gridSpan w:val="4"/>
          </w:tcPr>
          <w:p w14:paraId="098C1669" w14:textId="77777777" w:rsidR="003937D6" w:rsidRDefault="003937D6" w:rsidP="00DC3B4B">
            <w:pPr>
              <w:tabs>
                <w:tab w:val="left" w:pos="0"/>
              </w:tabs>
              <w:jc w:val="both"/>
              <w:rPr>
                <w:sz w:val="20"/>
                <w:szCs w:val="20"/>
              </w:rPr>
            </w:pPr>
          </w:p>
        </w:tc>
      </w:tr>
      <w:tr w:rsidR="008A0993" w14:paraId="3F3AFFED" w14:textId="77777777" w:rsidTr="00DF7F49">
        <w:trPr>
          <w:gridBefore w:val="1"/>
          <w:wBefore w:w="10" w:type="dxa"/>
        </w:trPr>
        <w:tc>
          <w:tcPr>
            <w:tcW w:w="1428" w:type="dxa"/>
            <w:shd w:val="clear" w:color="auto" w:fill="C5E0B3" w:themeFill="accent6" w:themeFillTint="66"/>
          </w:tcPr>
          <w:p w14:paraId="0392AE67" w14:textId="77777777" w:rsidR="008A0993" w:rsidRDefault="008A0993" w:rsidP="00DC3B4B">
            <w:pPr>
              <w:jc w:val="both"/>
              <w:rPr>
                <w:sz w:val="20"/>
                <w:szCs w:val="20"/>
              </w:rPr>
            </w:pPr>
            <w:r>
              <w:rPr>
                <w:sz w:val="20"/>
                <w:szCs w:val="20"/>
              </w:rPr>
              <w:t>70.06.00</w:t>
            </w:r>
          </w:p>
        </w:tc>
        <w:tc>
          <w:tcPr>
            <w:tcW w:w="3954" w:type="dxa"/>
            <w:shd w:val="clear" w:color="auto" w:fill="C5E0B3" w:themeFill="accent6" w:themeFillTint="66"/>
          </w:tcPr>
          <w:p w14:paraId="2D394C28" w14:textId="77777777" w:rsidR="008A0993" w:rsidRDefault="008A0993" w:rsidP="00DC3B4B">
            <w:pPr>
              <w:jc w:val="both"/>
              <w:rPr>
                <w:sz w:val="20"/>
                <w:szCs w:val="20"/>
              </w:rPr>
            </w:pPr>
            <w:r w:rsidRPr="008A0993">
              <w:rPr>
                <w:sz w:val="20"/>
                <w:szCs w:val="20"/>
              </w:rPr>
              <w:t>Dalība Eiropas Savienības pētniecības un tehnoloģiju attīstības programmās</w:t>
            </w:r>
          </w:p>
        </w:tc>
        <w:tc>
          <w:tcPr>
            <w:tcW w:w="1276" w:type="dxa"/>
            <w:shd w:val="clear" w:color="auto" w:fill="C5E0B3" w:themeFill="accent6" w:themeFillTint="66"/>
          </w:tcPr>
          <w:p w14:paraId="173FDA21" w14:textId="579F38F2" w:rsidR="00DF7F49" w:rsidRDefault="00DF7F49" w:rsidP="00DF7F49">
            <w:pPr>
              <w:jc w:val="both"/>
              <w:rPr>
                <w:rFonts w:ascii="TimesNewRoman" w:hAnsi="TimesNewRoman" w:cs="Arial"/>
                <w:sz w:val="20"/>
                <w:szCs w:val="20"/>
              </w:rPr>
            </w:pPr>
            <w:r>
              <w:rPr>
                <w:rFonts w:ascii="TimesNewRoman" w:hAnsi="TimesNewRoman" w:cs="Arial"/>
                <w:sz w:val="20"/>
                <w:szCs w:val="20"/>
              </w:rPr>
              <w:t>5 640 265</w:t>
            </w:r>
          </w:p>
          <w:p w14:paraId="0A2B70DA" w14:textId="5495A172" w:rsidR="008A0993" w:rsidRDefault="008A0993" w:rsidP="00DC3B4B">
            <w:pPr>
              <w:jc w:val="both"/>
              <w:rPr>
                <w:sz w:val="20"/>
                <w:szCs w:val="20"/>
              </w:rPr>
            </w:pPr>
          </w:p>
        </w:tc>
        <w:tc>
          <w:tcPr>
            <w:tcW w:w="1275" w:type="dxa"/>
            <w:shd w:val="clear" w:color="auto" w:fill="C5E0B3" w:themeFill="accent6" w:themeFillTint="66"/>
          </w:tcPr>
          <w:p w14:paraId="3F951843" w14:textId="461D3328" w:rsidR="008A0993" w:rsidRDefault="00DF7F49" w:rsidP="00DC3B4B">
            <w:pPr>
              <w:jc w:val="both"/>
              <w:rPr>
                <w:sz w:val="20"/>
                <w:szCs w:val="20"/>
              </w:rPr>
            </w:pPr>
            <w:r>
              <w:rPr>
                <w:sz w:val="20"/>
                <w:szCs w:val="20"/>
              </w:rPr>
              <w:t>57 000</w:t>
            </w:r>
          </w:p>
        </w:tc>
        <w:tc>
          <w:tcPr>
            <w:tcW w:w="1411" w:type="dxa"/>
            <w:shd w:val="clear" w:color="auto" w:fill="C5E0B3" w:themeFill="accent6" w:themeFillTint="66"/>
          </w:tcPr>
          <w:p w14:paraId="262EAFE2" w14:textId="144275C2" w:rsidR="00DF7F49" w:rsidRDefault="00DF7F49" w:rsidP="00DF7F49">
            <w:pPr>
              <w:jc w:val="both"/>
              <w:rPr>
                <w:rFonts w:ascii="TimesNewRoman" w:hAnsi="TimesNewRoman" w:cs="Arial"/>
                <w:sz w:val="20"/>
                <w:szCs w:val="20"/>
              </w:rPr>
            </w:pPr>
            <w:r>
              <w:rPr>
                <w:rFonts w:ascii="TimesNewRoman" w:hAnsi="TimesNewRoman" w:cs="Arial"/>
                <w:sz w:val="20"/>
                <w:szCs w:val="20"/>
              </w:rPr>
              <w:t>5 697 265</w:t>
            </w:r>
          </w:p>
          <w:p w14:paraId="55D09D9A" w14:textId="4C9B6B7B" w:rsidR="008A0993" w:rsidRPr="00316009" w:rsidRDefault="008A0993" w:rsidP="00DC3B4B">
            <w:pPr>
              <w:jc w:val="both"/>
              <w:rPr>
                <w:rFonts w:ascii="TimesNewRoman" w:hAnsi="TimesNewRoman" w:cs="Arial"/>
                <w:sz w:val="20"/>
                <w:szCs w:val="20"/>
              </w:rPr>
            </w:pPr>
          </w:p>
        </w:tc>
      </w:tr>
    </w:tbl>
    <w:p w14:paraId="3A47504A" w14:textId="7C241210" w:rsidR="00D500A0" w:rsidRDefault="00DF7F49" w:rsidP="00DC3B4B">
      <w:pPr>
        <w:jc w:val="both"/>
        <w:rPr>
          <w:i/>
          <w:sz w:val="20"/>
          <w:szCs w:val="20"/>
        </w:rPr>
      </w:pPr>
      <w:r>
        <w:rPr>
          <w:noProof/>
          <w:lang w:eastAsia="lv-LV"/>
        </w:rPr>
        <w:lastRenderedPageBreak/>
        <w:drawing>
          <wp:inline distT="0" distB="0" distL="0" distR="0" wp14:anchorId="0ED5FD5B" wp14:editId="3A21756D">
            <wp:extent cx="5939790" cy="1978660"/>
            <wp:effectExtent l="0" t="0" r="3810" b="2540"/>
            <wp:docPr id="149" name="Chart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70308452" w14:textId="77777777" w:rsidR="00D500A0" w:rsidRDefault="00D500A0" w:rsidP="00DC3B4B">
      <w:pPr>
        <w:jc w:val="both"/>
        <w:rPr>
          <w:i/>
          <w:sz w:val="20"/>
          <w:szCs w:val="20"/>
        </w:rPr>
      </w:pP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500A0" w:rsidRPr="000D3656" w14:paraId="547927B0" w14:textId="77777777" w:rsidTr="00DF7F49">
        <w:tc>
          <w:tcPr>
            <w:tcW w:w="1570" w:type="dxa"/>
          </w:tcPr>
          <w:p w14:paraId="04CF2736" w14:textId="77777777" w:rsidR="00D500A0" w:rsidRPr="000D3656" w:rsidRDefault="00D500A0" w:rsidP="00D500A0">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1A1FE3F7" w14:textId="443224E0" w:rsidR="00D500A0" w:rsidRPr="0021549C" w:rsidRDefault="001172A5" w:rsidP="00D500A0">
            <w:pPr>
              <w:jc w:val="both"/>
              <w:rPr>
                <w:color w:val="000000"/>
                <w:sz w:val="27"/>
                <w:szCs w:val="27"/>
              </w:rPr>
            </w:pPr>
            <w:r>
              <w:rPr>
                <w:sz w:val="20"/>
                <w:szCs w:val="20"/>
              </w:rPr>
              <w:t>57 000</w:t>
            </w:r>
            <w:r w:rsidR="00D500A0" w:rsidRPr="000D3656">
              <w:rPr>
                <w:sz w:val="20"/>
                <w:szCs w:val="20"/>
              </w:rPr>
              <w:t xml:space="preserve"> </w:t>
            </w:r>
            <w:r w:rsidR="00D500A0" w:rsidRPr="004C4FA4">
              <w:rPr>
                <w:i/>
                <w:sz w:val="20"/>
                <w:szCs w:val="20"/>
              </w:rPr>
              <w:t>euro</w:t>
            </w:r>
            <w:r w:rsidR="00D500A0" w:rsidRPr="000D3656">
              <w:rPr>
                <w:sz w:val="20"/>
                <w:szCs w:val="20"/>
              </w:rPr>
              <w:t xml:space="preserve"> apmēr</w:t>
            </w:r>
            <w:r w:rsidR="00D500A0">
              <w:rPr>
                <w:sz w:val="20"/>
                <w:szCs w:val="20"/>
              </w:rPr>
              <w:t>ā palielināti izdevumi</w:t>
            </w:r>
            <w:r w:rsidR="00D500A0" w:rsidRPr="00F605C7">
              <w:rPr>
                <w:sz w:val="20"/>
                <w:szCs w:val="20"/>
              </w:rPr>
              <w:t xml:space="preserve"> </w:t>
            </w:r>
            <w:r w:rsidRPr="001172A5">
              <w:rPr>
                <w:sz w:val="20"/>
                <w:szCs w:val="20"/>
              </w:rPr>
              <w:t>citu Eiropas Savienības politiku instrumentu projekta “Atbalsts Eiropas Savienības pētniecības un tehnoloģiju attīstības projektu īstenošanai” ietvaros īstenotā Eiropas Pētniecības infrastruktūru konsorcija projekta “Veselības, novecošanas un pensionēšanās apsekojums Eiropā” (SHARE ERIC) īstenošanai</w:t>
            </w:r>
            <w:r w:rsidRPr="00B55D7E">
              <w:rPr>
                <w:sz w:val="20"/>
                <w:szCs w:val="20"/>
              </w:rPr>
              <w:t xml:space="preserve"> </w:t>
            </w:r>
            <w:r w:rsidR="00D500A0" w:rsidRPr="00B55D7E">
              <w:rPr>
                <w:sz w:val="20"/>
                <w:szCs w:val="20"/>
              </w:rPr>
              <w:t>(80.00.00 programma).</w:t>
            </w:r>
          </w:p>
        </w:tc>
      </w:tr>
    </w:tbl>
    <w:p w14:paraId="5982C7B0" w14:textId="77777777" w:rsidR="00D500A0" w:rsidRDefault="00D500A0" w:rsidP="00DC3B4B">
      <w:pPr>
        <w:jc w:val="both"/>
        <w:rPr>
          <w:i/>
          <w:sz w:val="20"/>
          <w:szCs w:val="20"/>
        </w:rPr>
      </w:pPr>
    </w:p>
    <w:tbl>
      <w:tblPr>
        <w:tblStyle w:val="TableGrid"/>
        <w:tblW w:w="9368" w:type="dxa"/>
        <w:tblInd w:w="-20" w:type="dxa"/>
        <w:tblLook w:val="04A0" w:firstRow="1" w:lastRow="0" w:firstColumn="1" w:lastColumn="0" w:noHBand="0" w:noVBand="1"/>
      </w:tblPr>
      <w:tblGrid>
        <w:gridCol w:w="1565"/>
        <w:gridCol w:w="3827"/>
        <w:gridCol w:w="1276"/>
        <w:gridCol w:w="1275"/>
        <w:gridCol w:w="1425"/>
      </w:tblGrid>
      <w:tr w:rsidR="00D500A0" w14:paraId="64024DA4" w14:textId="77777777" w:rsidTr="00D500A0">
        <w:tc>
          <w:tcPr>
            <w:tcW w:w="1565" w:type="dxa"/>
            <w:shd w:val="clear" w:color="auto" w:fill="C5E0B3" w:themeFill="accent6" w:themeFillTint="66"/>
          </w:tcPr>
          <w:p w14:paraId="3B878C03" w14:textId="77777777" w:rsidR="00D500A0" w:rsidRDefault="00D500A0" w:rsidP="00D500A0">
            <w:pPr>
              <w:jc w:val="both"/>
              <w:rPr>
                <w:sz w:val="20"/>
                <w:szCs w:val="20"/>
              </w:rPr>
            </w:pPr>
            <w:r>
              <w:rPr>
                <w:sz w:val="20"/>
                <w:szCs w:val="20"/>
              </w:rPr>
              <w:t>70.07.00</w:t>
            </w:r>
          </w:p>
        </w:tc>
        <w:tc>
          <w:tcPr>
            <w:tcW w:w="3827" w:type="dxa"/>
            <w:shd w:val="clear" w:color="auto" w:fill="C5E0B3" w:themeFill="accent6" w:themeFillTint="66"/>
          </w:tcPr>
          <w:p w14:paraId="5A131C44" w14:textId="77777777" w:rsidR="00D500A0" w:rsidRDefault="00D500A0" w:rsidP="00D500A0">
            <w:pPr>
              <w:jc w:val="both"/>
              <w:rPr>
                <w:sz w:val="20"/>
                <w:szCs w:val="20"/>
              </w:rPr>
            </w:pPr>
            <w:r w:rsidRPr="008A0993">
              <w:rPr>
                <w:sz w:val="20"/>
                <w:szCs w:val="20"/>
              </w:rPr>
              <w:t>Eiropas Savienības, starptautiskās sadarbības programmu un inovāciju izglītības jomā īstenošanas nodrošināšana</w:t>
            </w:r>
          </w:p>
        </w:tc>
        <w:tc>
          <w:tcPr>
            <w:tcW w:w="1276" w:type="dxa"/>
            <w:shd w:val="clear" w:color="auto" w:fill="C5E0B3" w:themeFill="accent6" w:themeFillTint="66"/>
          </w:tcPr>
          <w:p w14:paraId="76D49D58" w14:textId="1F2C8143" w:rsidR="00DF7F49" w:rsidRDefault="00DF7F49" w:rsidP="00DF7F49">
            <w:pPr>
              <w:jc w:val="both"/>
              <w:rPr>
                <w:rFonts w:ascii="TimesNewRoman" w:hAnsi="TimesNewRoman" w:cs="Arial"/>
                <w:sz w:val="20"/>
                <w:szCs w:val="20"/>
              </w:rPr>
            </w:pPr>
            <w:r>
              <w:rPr>
                <w:rFonts w:ascii="TimesNewRoman" w:hAnsi="TimesNewRoman" w:cs="Arial"/>
                <w:sz w:val="20"/>
                <w:szCs w:val="20"/>
              </w:rPr>
              <w:t>921 593</w:t>
            </w:r>
          </w:p>
          <w:p w14:paraId="2A3039FE" w14:textId="77777777" w:rsidR="00D500A0" w:rsidRDefault="00D500A0" w:rsidP="00D500A0">
            <w:pPr>
              <w:jc w:val="both"/>
              <w:rPr>
                <w:sz w:val="20"/>
                <w:szCs w:val="20"/>
              </w:rPr>
            </w:pPr>
          </w:p>
        </w:tc>
        <w:tc>
          <w:tcPr>
            <w:tcW w:w="1275" w:type="dxa"/>
            <w:shd w:val="clear" w:color="auto" w:fill="C5E0B3" w:themeFill="accent6" w:themeFillTint="66"/>
          </w:tcPr>
          <w:p w14:paraId="172D7E39" w14:textId="5C3A00FB" w:rsidR="00D500A0" w:rsidRDefault="00DF7F49" w:rsidP="00D500A0">
            <w:pPr>
              <w:jc w:val="both"/>
              <w:rPr>
                <w:sz w:val="20"/>
                <w:szCs w:val="20"/>
              </w:rPr>
            </w:pPr>
            <w:r>
              <w:rPr>
                <w:sz w:val="20"/>
                <w:szCs w:val="20"/>
              </w:rPr>
              <w:t>0</w:t>
            </w:r>
          </w:p>
        </w:tc>
        <w:tc>
          <w:tcPr>
            <w:tcW w:w="1425" w:type="dxa"/>
            <w:shd w:val="clear" w:color="auto" w:fill="C5E0B3" w:themeFill="accent6" w:themeFillTint="66"/>
          </w:tcPr>
          <w:p w14:paraId="1EA57DE7" w14:textId="36D57D08" w:rsidR="00DF7F49" w:rsidRDefault="00DF7F49" w:rsidP="00DF7F49">
            <w:pPr>
              <w:jc w:val="both"/>
              <w:rPr>
                <w:rFonts w:ascii="TimesNewRoman" w:hAnsi="TimesNewRoman" w:cs="Arial"/>
                <w:sz w:val="20"/>
                <w:szCs w:val="20"/>
              </w:rPr>
            </w:pPr>
            <w:r>
              <w:rPr>
                <w:rFonts w:ascii="TimesNewRoman" w:hAnsi="TimesNewRoman" w:cs="Arial"/>
                <w:sz w:val="20"/>
                <w:szCs w:val="20"/>
              </w:rPr>
              <w:t>921 593</w:t>
            </w:r>
          </w:p>
          <w:p w14:paraId="475005FB" w14:textId="77777777" w:rsidR="00D500A0" w:rsidRDefault="00D500A0" w:rsidP="00D500A0">
            <w:pPr>
              <w:jc w:val="both"/>
              <w:rPr>
                <w:sz w:val="20"/>
                <w:szCs w:val="20"/>
              </w:rPr>
            </w:pPr>
          </w:p>
        </w:tc>
      </w:tr>
    </w:tbl>
    <w:p w14:paraId="688CADFD" w14:textId="0B431A1A" w:rsidR="00163624" w:rsidRDefault="002045D3" w:rsidP="00DC3B4B">
      <w:pPr>
        <w:jc w:val="both"/>
        <w:rPr>
          <w:i/>
          <w:sz w:val="20"/>
          <w:szCs w:val="20"/>
        </w:rPr>
      </w:pPr>
      <w:r>
        <w:rPr>
          <w:i/>
          <w:sz w:val="20"/>
          <w:szCs w:val="20"/>
        </w:rPr>
        <w:t>Pārskata periodā netika</w:t>
      </w:r>
      <w:r w:rsidR="001837BE">
        <w:rPr>
          <w:i/>
          <w:sz w:val="20"/>
          <w:szCs w:val="20"/>
        </w:rPr>
        <w:t xml:space="preserve">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A0993" w14:paraId="11636694" w14:textId="77777777" w:rsidTr="00434849">
        <w:tc>
          <w:tcPr>
            <w:tcW w:w="1555" w:type="dxa"/>
            <w:shd w:val="clear" w:color="auto" w:fill="C5E0B3" w:themeFill="accent6" w:themeFillTint="66"/>
          </w:tcPr>
          <w:p w14:paraId="77FBB03A" w14:textId="77777777" w:rsidR="008A0993" w:rsidRDefault="008A0993" w:rsidP="00DC3B4B">
            <w:pPr>
              <w:jc w:val="both"/>
              <w:rPr>
                <w:sz w:val="20"/>
                <w:szCs w:val="20"/>
              </w:rPr>
            </w:pPr>
            <w:r>
              <w:rPr>
                <w:sz w:val="20"/>
                <w:szCs w:val="20"/>
              </w:rPr>
              <w:t>70.08.00</w:t>
            </w:r>
          </w:p>
        </w:tc>
        <w:tc>
          <w:tcPr>
            <w:tcW w:w="3827" w:type="dxa"/>
            <w:shd w:val="clear" w:color="auto" w:fill="C5E0B3" w:themeFill="accent6" w:themeFillTint="66"/>
          </w:tcPr>
          <w:p w14:paraId="0DA4A1CD" w14:textId="77777777" w:rsidR="008A0993" w:rsidRDefault="008A0993" w:rsidP="00DC3B4B">
            <w:pPr>
              <w:jc w:val="both"/>
              <w:rPr>
                <w:sz w:val="20"/>
                <w:szCs w:val="20"/>
              </w:rPr>
            </w:pPr>
            <w:r w:rsidRPr="008A0993">
              <w:rPr>
                <w:sz w:val="20"/>
                <w:szCs w:val="20"/>
              </w:rPr>
              <w:t>Valsts izglītības attīstības aģentūra</w:t>
            </w:r>
          </w:p>
        </w:tc>
        <w:tc>
          <w:tcPr>
            <w:tcW w:w="1276" w:type="dxa"/>
            <w:shd w:val="clear" w:color="auto" w:fill="C5E0B3" w:themeFill="accent6" w:themeFillTint="66"/>
          </w:tcPr>
          <w:p w14:paraId="7FDFEB58" w14:textId="22101109" w:rsidR="008A0993" w:rsidRPr="00DF7F49" w:rsidRDefault="00DF7F49" w:rsidP="00DC3B4B">
            <w:pPr>
              <w:jc w:val="both"/>
              <w:rPr>
                <w:rFonts w:ascii="TimesNewRoman" w:hAnsi="TimesNewRoman" w:cs="Arial"/>
                <w:sz w:val="20"/>
                <w:szCs w:val="20"/>
              </w:rPr>
            </w:pPr>
            <w:r>
              <w:rPr>
                <w:rFonts w:ascii="TimesNewRoman" w:hAnsi="TimesNewRoman" w:cs="Arial"/>
                <w:sz w:val="20"/>
                <w:szCs w:val="20"/>
              </w:rPr>
              <w:t>558 699</w:t>
            </w:r>
          </w:p>
        </w:tc>
        <w:tc>
          <w:tcPr>
            <w:tcW w:w="1275" w:type="dxa"/>
            <w:shd w:val="clear" w:color="auto" w:fill="C5E0B3" w:themeFill="accent6" w:themeFillTint="66"/>
          </w:tcPr>
          <w:p w14:paraId="4C547FCF" w14:textId="21322FDC" w:rsidR="008A0993" w:rsidRDefault="00DF7F49" w:rsidP="00DC3B4B">
            <w:pPr>
              <w:jc w:val="both"/>
              <w:rPr>
                <w:sz w:val="20"/>
                <w:szCs w:val="20"/>
              </w:rPr>
            </w:pPr>
            <w:r>
              <w:rPr>
                <w:sz w:val="20"/>
                <w:szCs w:val="20"/>
              </w:rPr>
              <w:t>942 324</w:t>
            </w:r>
          </w:p>
        </w:tc>
        <w:tc>
          <w:tcPr>
            <w:tcW w:w="1411" w:type="dxa"/>
            <w:shd w:val="clear" w:color="auto" w:fill="C5E0B3" w:themeFill="accent6" w:themeFillTint="66"/>
          </w:tcPr>
          <w:p w14:paraId="60B81751" w14:textId="0C571D75" w:rsidR="008A0993" w:rsidRPr="00163624" w:rsidRDefault="00DF7F49" w:rsidP="00DC3B4B">
            <w:pPr>
              <w:jc w:val="both"/>
              <w:rPr>
                <w:rFonts w:ascii="TimesNewRoman" w:hAnsi="TimesNewRoman" w:cs="Arial"/>
                <w:sz w:val="20"/>
                <w:szCs w:val="20"/>
              </w:rPr>
            </w:pPr>
            <w:r>
              <w:rPr>
                <w:rFonts w:ascii="TimesNewRoman" w:hAnsi="TimesNewRoman" w:cs="Arial"/>
                <w:sz w:val="20"/>
                <w:szCs w:val="20"/>
              </w:rPr>
              <w:t>1 501 023</w:t>
            </w:r>
          </w:p>
        </w:tc>
      </w:tr>
    </w:tbl>
    <w:p w14:paraId="2D6301AD" w14:textId="0F90A204" w:rsidR="002045D3" w:rsidRDefault="00DF7F49" w:rsidP="00DC3B4B">
      <w:pPr>
        <w:jc w:val="both"/>
        <w:rPr>
          <w:i/>
          <w:sz w:val="20"/>
          <w:szCs w:val="20"/>
        </w:rPr>
      </w:pPr>
      <w:r>
        <w:rPr>
          <w:noProof/>
          <w:lang w:eastAsia="lv-LV"/>
        </w:rPr>
        <w:drawing>
          <wp:inline distT="0" distB="0" distL="0" distR="0" wp14:anchorId="3AA425A8" wp14:editId="48E735CD">
            <wp:extent cx="5939790" cy="1978660"/>
            <wp:effectExtent l="0" t="0" r="3810" b="2540"/>
            <wp:docPr id="150" name="Chart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0A2345" w:rsidRPr="000D3656" w14:paraId="3CB80A66" w14:textId="77777777" w:rsidTr="00DF7F49">
        <w:tc>
          <w:tcPr>
            <w:tcW w:w="1565" w:type="dxa"/>
          </w:tcPr>
          <w:p w14:paraId="77761DA7" w14:textId="77777777" w:rsidR="000A2345" w:rsidRPr="000D3656" w:rsidRDefault="000A2345" w:rsidP="004A33C2">
            <w:pPr>
              <w:tabs>
                <w:tab w:val="left" w:pos="0"/>
              </w:tabs>
              <w:jc w:val="both"/>
              <w:rPr>
                <w:sz w:val="20"/>
                <w:szCs w:val="20"/>
              </w:rPr>
            </w:pPr>
            <w:r w:rsidRPr="000D3656">
              <w:rPr>
                <w:sz w:val="20"/>
                <w:szCs w:val="20"/>
              </w:rPr>
              <w:t xml:space="preserve">FM </w:t>
            </w:r>
            <w:r>
              <w:rPr>
                <w:sz w:val="20"/>
                <w:szCs w:val="20"/>
              </w:rPr>
              <w:t>08.03.2021 rīk.Nr.135</w:t>
            </w:r>
          </w:p>
        </w:tc>
        <w:tc>
          <w:tcPr>
            <w:tcW w:w="7789" w:type="dxa"/>
          </w:tcPr>
          <w:p w14:paraId="095C8070" w14:textId="2E695980" w:rsidR="000A2345" w:rsidRPr="002F0973" w:rsidRDefault="000A2345" w:rsidP="004A33C2">
            <w:pPr>
              <w:jc w:val="both"/>
              <w:rPr>
                <w:sz w:val="20"/>
                <w:szCs w:val="20"/>
              </w:rPr>
            </w:pPr>
            <w:r>
              <w:rPr>
                <w:sz w:val="20"/>
                <w:szCs w:val="20"/>
              </w:rPr>
              <w:t>942 324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2B7E54">
              <w:rPr>
                <w:sz w:val="20"/>
                <w:szCs w:val="20"/>
              </w:rPr>
              <w:t xml:space="preserve"> </w:t>
            </w:r>
            <w:r w:rsidRPr="000A2345">
              <w:rPr>
                <w:sz w:val="20"/>
                <w:szCs w:val="20"/>
              </w:rPr>
              <w:t>lai Valsts izglītības attīstības aģentūra nodrošinātu projekta „Eiropas Savienības programmas Erasmus+ 2014.-2020.gadam valsts aģentūras darbības nodrošināšanai” īstenošanu (ĀFP atlikumi).</w:t>
            </w:r>
          </w:p>
        </w:tc>
      </w:tr>
    </w:tbl>
    <w:p w14:paraId="31AA8717" w14:textId="77777777" w:rsidR="004B556E" w:rsidRDefault="004B556E" w:rsidP="00DC3B4B">
      <w:pPr>
        <w:jc w:val="both"/>
        <w:rPr>
          <w:i/>
          <w:sz w:val="20"/>
          <w:szCs w:val="20"/>
        </w:rPr>
      </w:pPr>
    </w:p>
    <w:tbl>
      <w:tblPr>
        <w:tblStyle w:val="TableGrid"/>
        <w:tblW w:w="0" w:type="auto"/>
        <w:tblInd w:w="-5" w:type="dxa"/>
        <w:shd w:val="clear" w:color="auto" w:fill="C5E0B3" w:themeFill="accent6" w:themeFillTint="66"/>
        <w:tblLook w:val="04A0" w:firstRow="1" w:lastRow="0" w:firstColumn="1" w:lastColumn="0" w:noHBand="0" w:noVBand="1"/>
      </w:tblPr>
      <w:tblGrid>
        <w:gridCol w:w="1555"/>
        <w:gridCol w:w="3827"/>
        <w:gridCol w:w="1276"/>
        <w:gridCol w:w="1275"/>
        <w:gridCol w:w="1411"/>
      </w:tblGrid>
      <w:tr w:rsidR="00CC62A3" w14:paraId="5F0986DE" w14:textId="77777777" w:rsidTr="004B556E">
        <w:tc>
          <w:tcPr>
            <w:tcW w:w="1555" w:type="dxa"/>
            <w:shd w:val="clear" w:color="auto" w:fill="C5E0B3" w:themeFill="accent6" w:themeFillTint="66"/>
          </w:tcPr>
          <w:p w14:paraId="760D4462" w14:textId="77777777" w:rsidR="00CC62A3" w:rsidRDefault="00CC62A3" w:rsidP="00DC3B4B">
            <w:pPr>
              <w:jc w:val="both"/>
              <w:rPr>
                <w:sz w:val="20"/>
                <w:szCs w:val="20"/>
              </w:rPr>
            </w:pPr>
            <w:r>
              <w:rPr>
                <w:sz w:val="20"/>
                <w:szCs w:val="20"/>
              </w:rPr>
              <w:t>70.09.00</w:t>
            </w:r>
          </w:p>
        </w:tc>
        <w:tc>
          <w:tcPr>
            <w:tcW w:w="3827" w:type="dxa"/>
            <w:shd w:val="clear" w:color="auto" w:fill="C5E0B3" w:themeFill="accent6" w:themeFillTint="66"/>
          </w:tcPr>
          <w:p w14:paraId="76056B4B" w14:textId="77777777" w:rsidR="00CC62A3" w:rsidRDefault="00CC62A3" w:rsidP="00DC3B4B">
            <w:pPr>
              <w:jc w:val="both"/>
              <w:rPr>
                <w:sz w:val="20"/>
                <w:szCs w:val="20"/>
              </w:rPr>
            </w:pPr>
            <w:r>
              <w:rPr>
                <w:sz w:val="20"/>
                <w:szCs w:val="20"/>
              </w:rPr>
              <w:t>Eiropas Savienības jauniešu neformālās izglītības programma “Jaunatne darbībā” (2007.-2013.gadam)</w:t>
            </w:r>
          </w:p>
        </w:tc>
        <w:tc>
          <w:tcPr>
            <w:tcW w:w="1276" w:type="dxa"/>
            <w:shd w:val="clear" w:color="auto" w:fill="C5E0B3" w:themeFill="accent6" w:themeFillTint="66"/>
          </w:tcPr>
          <w:p w14:paraId="48F21AA6" w14:textId="3F8FECEC" w:rsidR="00CC62A3" w:rsidRDefault="00426862" w:rsidP="00DC3B4B">
            <w:pPr>
              <w:jc w:val="both"/>
              <w:rPr>
                <w:sz w:val="20"/>
                <w:szCs w:val="20"/>
              </w:rPr>
            </w:pPr>
            <w:r>
              <w:rPr>
                <w:sz w:val="20"/>
                <w:szCs w:val="20"/>
              </w:rPr>
              <w:t>0</w:t>
            </w:r>
          </w:p>
        </w:tc>
        <w:tc>
          <w:tcPr>
            <w:tcW w:w="1275" w:type="dxa"/>
            <w:shd w:val="clear" w:color="auto" w:fill="C5E0B3" w:themeFill="accent6" w:themeFillTint="66"/>
          </w:tcPr>
          <w:p w14:paraId="0AF53CA2" w14:textId="05B93748" w:rsidR="00CC62A3" w:rsidRDefault="00DF7F49" w:rsidP="00DC3B4B">
            <w:pPr>
              <w:jc w:val="both"/>
              <w:rPr>
                <w:sz w:val="20"/>
                <w:szCs w:val="20"/>
              </w:rPr>
            </w:pPr>
            <w:r>
              <w:rPr>
                <w:sz w:val="20"/>
                <w:szCs w:val="20"/>
              </w:rPr>
              <w:t>1 537</w:t>
            </w:r>
          </w:p>
        </w:tc>
        <w:tc>
          <w:tcPr>
            <w:tcW w:w="1411" w:type="dxa"/>
            <w:shd w:val="clear" w:color="auto" w:fill="C5E0B3" w:themeFill="accent6" w:themeFillTint="66"/>
          </w:tcPr>
          <w:p w14:paraId="7D23BCA8" w14:textId="4BB728CE" w:rsidR="00CC62A3" w:rsidRDefault="00DF7F49" w:rsidP="00DC3B4B">
            <w:pPr>
              <w:jc w:val="both"/>
              <w:rPr>
                <w:sz w:val="20"/>
                <w:szCs w:val="20"/>
              </w:rPr>
            </w:pPr>
            <w:r>
              <w:rPr>
                <w:sz w:val="20"/>
                <w:szCs w:val="20"/>
              </w:rPr>
              <w:t>1 537</w:t>
            </w:r>
          </w:p>
        </w:tc>
      </w:tr>
    </w:tbl>
    <w:p w14:paraId="0B87ED03" w14:textId="099A1E34" w:rsidR="00CC62A3" w:rsidRDefault="00DF7F49" w:rsidP="00DC3B4B">
      <w:pPr>
        <w:jc w:val="both"/>
        <w:rPr>
          <w:i/>
          <w:sz w:val="20"/>
          <w:szCs w:val="20"/>
        </w:rPr>
      </w:pPr>
      <w:r>
        <w:rPr>
          <w:noProof/>
          <w:lang w:eastAsia="lv-LV"/>
        </w:rPr>
        <w:drawing>
          <wp:inline distT="0" distB="0" distL="0" distR="0" wp14:anchorId="7885651D" wp14:editId="74952251">
            <wp:extent cx="5939790" cy="1978660"/>
            <wp:effectExtent l="0" t="0" r="3810" b="2540"/>
            <wp:docPr id="151" name="Chart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bl>
      <w:tblPr>
        <w:tblStyle w:val="TableGrid"/>
        <w:tblW w:w="936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7"/>
        <w:gridCol w:w="7801"/>
      </w:tblGrid>
      <w:tr w:rsidR="00426862" w:rsidRPr="000D3656" w14:paraId="5DED084C" w14:textId="77777777" w:rsidTr="00DF7F49">
        <w:tc>
          <w:tcPr>
            <w:tcW w:w="1565" w:type="dxa"/>
          </w:tcPr>
          <w:p w14:paraId="4CC29E78" w14:textId="77777777" w:rsidR="00426862" w:rsidRPr="000D3656" w:rsidRDefault="00426862" w:rsidP="009F5D5A">
            <w:pPr>
              <w:tabs>
                <w:tab w:val="left" w:pos="0"/>
              </w:tabs>
              <w:jc w:val="both"/>
              <w:rPr>
                <w:sz w:val="20"/>
                <w:szCs w:val="20"/>
              </w:rPr>
            </w:pPr>
            <w:r w:rsidRPr="000D3656">
              <w:rPr>
                <w:sz w:val="20"/>
                <w:szCs w:val="20"/>
              </w:rPr>
              <w:t xml:space="preserve">FM </w:t>
            </w:r>
            <w:r>
              <w:rPr>
                <w:sz w:val="20"/>
                <w:szCs w:val="20"/>
              </w:rPr>
              <w:t>08.02.2021 rīk.Nr.75</w:t>
            </w:r>
          </w:p>
        </w:tc>
        <w:tc>
          <w:tcPr>
            <w:tcW w:w="7789" w:type="dxa"/>
          </w:tcPr>
          <w:p w14:paraId="6146385C" w14:textId="318ACB42" w:rsidR="00426862" w:rsidRPr="00A51878" w:rsidRDefault="00DF7F49" w:rsidP="009F5D5A">
            <w:pPr>
              <w:jc w:val="both"/>
              <w:rPr>
                <w:sz w:val="28"/>
                <w:szCs w:val="28"/>
                <w:lang w:eastAsia="lv-LV"/>
              </w:rPr>
            </w:pPr>
            <w:r>
              <w:rPr>
                <w:sz w:val="20"/>
                <w:szCs w:val="20"/>
              </w:rPr>
              <w:t>1 537</w:t>
            </w:r>
            <w:r w:rsidRPr="000D3656">
              <w:rPr>
                <w:sz w:val="20"/>
                <w:szCs w:val="20"/>
              </w:rPr>
              <w:t xml:space="preserve"> </w:t>
            </w:r>
            <w:r w:rsidR="00426862" w:rsidRPr="004C4FA4">
              <w:rPr>
                <w:i/>
                <w:sz w:val="20"/>
                <w:szCs w:val="20"/>
              </w:rPr>
              <w:t>euro</w:t>
            </w:r>
            <w:r w:rsidR="00426862" w:rsidRPr="000D3656">
              <w:rPr>
                <w:sz w:val="20"/>
                <w:szCs w:val="20"/>
              </w:rPr>
              <w:t xml:space="preserve"> apmēr</w:t>
            </w:r>
            <w:r w:rsidR="00426862">
              <w:rPr>
                <w:sz w:val="20"/>
                <w:szCs w:val="20"/>
              </w:rPr>
              <w:t xml:space="preserve">ā palielināti izdevumi, </w:t>
            </w:r>
            <w:r w:rsidR="00426862" w:rsidRPr="00426862">
              <w:rPr>
                <w:sz w:val="20"/>
                <w:szCs w:val="20"/>
              </w:rPr>
              <w:t>lai nodrošinātu atmaksu Eiropas Komisijai par neizlietoto finansējumu projekta “Eiropas Savienības jauniešu neformālās izglītības programmas “Jaunatne darbībā” 2007.-2013.gadam projektu nodrošināšana” ietvaros</w:t>
            </w:r>
            <w:r w:rsidR="00426862" w:rsidRPr="007860B5">
              <w:rPr>
                <w:sz w:val="20"/>
                <w:szCs w:val="20"/>
              </w:rPr>
              <w:t xml:space="preserve"> (ĀFP</w:t>
            </w:r>
            <w:r w:rsidR="00426862">
              <w:rPr>
                <w:sz w:val="20"/>
                <w:szCs w:val="20"/>
              </w:rPr>
              <w:t xml:space="preserve"> atlikumi</w:t>
            </w:r>
            <w:r w:rsidR="00426862" w:rsidRPr="007860B5">
              <w:rPr>
                <w:sz w:val="20"/>
                <w:szCs w:val="20"/>
              </w:rPr>
              <w:t>).</w:t>
            </w:r>
          </w:p>
        </w:tc>
      </w:tr>
    </w:tbl>
    <w:p w14:paraId="3EE56687" w14:textId="77777777" w:rsidR="00087A92" w:rsidRDefault="00087A92"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B0AC3" w14:paraId="0DC4DEFB" w14:textId="77777777" w:rsidTr="00434849">
        <w:tc>
          <w:tcPr>
            <w:tcW w:w="1555" w:type="dxa"/>
            <w:shd w:val="clear" w:color="auto" w:fill="C5E0B3" w:themeFill="accent6" w:themeFillTint="66"/>
          </w:tcPr>
          <w:p w14:paraId="019B1819" w14:textId="77777777" w:rsidR="008B0AC3" w:rsidRDefault="008B0AC3" w:rsidP="00DC3B4B">
            <w:pPr>
              <w:jc w:val="both"/>
              <w:rPr>
                <w:sz w:val="20"/>
                <w:szCs w:val="20"/>
              </w:rPr>
            </w:pPr>
            <w:r>
              <w:rPr>
                <w:sz w:val="20"/>
                <w:szCs w:val="20"/>
              </w:rPr>
              <w:t>70.10.00</w:t>
            </w:r>
          </w:p>
        </w:tc>
        <w:tc>
          <w:tcPr>
            <w:tcW w:w="3827" w:type="dxa"/>
            <w:shd w:val="clear" w:color="auto" w:fill="C5E0B3" w:themeFill="accent6" w:themeFillTint="66"/>
          </w:tcPr>
          <w:p w14:paraId="35F81C66" w14:textId="77777777" w:rsidR="008B0AC3" w:rsidRDefault="008B0AC3" w:rsidP="00DC3B4B">
            <w:pPr>
              <w:jc w:val="both"/>
              <w:rPr>
                <w:sz w:val="20"/>
                <w:szCs w:val="20"/>
              </w:rPr>
            </w:pPr>
            <w:r w:rsidRPr="008B0AC3">
              <w:rPr>
                <w:sz w:val="20"/>
                <w:szCs w:val="20"/>
              </w:rPr>
              <w:t>Jaunatnes starptautisko programmu aģentūra</w:t>
            </w:r>
          </w:p>
        </w:tc>
        <w:tc>
          <w:tcPr>
            <w:tcW w:w="1276" w:type="dxa"/>
            <w:shd w:val="clear" w:color="auto" w:fill="C5E0B3" w:themeFill="accent6" w:themeFillTint="66"/>
          </w:tcPr>
          <w:p w14:paraId="0A663A12" w14:textId="5601C4EC" w:rsidR="008B0AC3" w:rsidRPr="00E12137" w:rsidRDefault="00E12137" w:rsidP="00DC3B4B">
            <w:pPr>
              <w:jc w:val="both"/>
              <w:rPr>
                <w:rFonts w:ascii="TimesNewRoman" w:hAnsi="TimesNewRoman" w:cs="Arial"/>
                <w:sz w:val="20"/>
                <w:szCs w:val="20"/>
              </w:rPr>
            </w:pPr>
            <w:r>
              <w:rPr>
                <w:rFonts w:ascii="TimesNewRoman" w:hAnsi="TimesNewRoman" w:cs="Arial"/>
                <w:sz w:val="20"/>
                <w:szCs w:val="20"/>
              </w:rPr>
              <w:t>550 000</w:t>
            </w:r>
          </w:p>
        </w:tc>
        <w:tc>
          <w:tcPr>
            <w:tcW w:w="1275" w:type="dxa"/>
            <w:shd w:val="clear" w:color="auto" w:fill="C5E0B3" w:themeFill="accent6" w:themeFillTint="66"/>
          </w:tcPr>
          <w:p w14:paraId="0ECE6848" w14:textId="2D82DDBA" w:rsidR="008B0AC3" w:rsidRDefault="00E12137" w:rsidP="00DC3B4B">
            <w:pPr>
              <w:jc w:val="both"/>
              <w:rPr>
                <w:sz w:val="20"/>
                <w:szCs w:val="20"/>
              </w:rPr>
            </w:pPr>
            <w:r>
              <w:rPr>
                <w:sz w:val="20"/>
                <w:szCs w:val="20"/>
              </w:rPr>
              <w:t>280 903</w:t>
            </w:r>
          </w:p>
        </w:tc>
        <w:tc>
          <w:tcPr>
            <w:tcW w:w="1411" w:type="dxa"/>
            <w:shd w:val="clear" w:color="auto" w:fill="C5E0B3" w:themeFill="accent6" w:themeFillTint="66"/>
          </w:tcPr>
          <w:p w14:paraId="1F835E49" w14:textId="173E4736" w:rsidR="008B0AC3" w:rsidRPr="00163624" w:rsidRDefault="00E12137" w:rsidP="00DC3B4B">
            <w:pPr>
              <w:jc w:val="both"/>
              <w:rPr>
                <w:rFonts w:ascii="TimesNewRoman" w:hAnsi="TimesNewRoman" w:cs="Arial"/>
                <w:sz w:val="20"/>
                <w:szCs w:val="20"/>
              </w:rPr>
            </w:pPr>
            <w:r>
              <w:rPr>
                <w:rFonts w:ascii="TimesNewRoman" w:hAnsi="TimesNewRoman" w:cs="Arial"/>
                <w:sz w:val="20"/>
                <w:szCs w:val="20"/>
              </w:rPr>
              <w:t>830 903</w:t>
            </w:r>
          </w:p>
        </w:tc>
      </w:tr>
    </w:tbl>
    <w:p w14:paraId="54AAE919" w14:textId="52D72EAC" w:rsidR="004D4C55" w:rsidRDefault="00E12137" w:rsidP="00DC3B4B">
      <w:pPr>
        <w:jc w:val="both"/>
        <w:rPr>
          <w:i/>
          <w:sz w:val="20"/>
          <w:szCs w:val="20"/>
        </w:rPr>
      </w:pPr>
      <w:r>
        <w:rPr>
          <w:noProof/>
          <w:lang w:eastAsia="lv-LV"/>
        </w:rPr>
        <w:drawing>
          <wp:inline distT="0" distB="0" distL="0" distR="0" wp14:anchorId="24265FB1" wp14:editId="722452EE">
            <wp:extent cx="5939790" cy="1978660"/>
            <wp:effectExtent l="0" t="0" r="3810" b="2540"/>
            <wp:docPr id="152" name="Chart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bl>
      <w:tblPr>
        <w:tblStyle w:val="TableGrid"/>
        <w:tblW w:w="9368"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7"/>
        <w:gridCol w:w="7801"/>
      </w:tblGrid>
      <w:tr w:rsidR="00426862" w:rsidRPr="000D3656" w14:paraId="2871C56B" w14:textId="77777777" w:rsidTr="00E12137">
        <w:tc>
          <w:tcPr>
            <w:tcW w:w="1565" w:type="dxa"/>
          </w:tcPr>
          <w:p w14:paraId="40FFD0E9" w14:textId="77777777" w:rsidR="00426862" w:rsidRPr="000D3656" w:rsidRDefault="00426862" w:rsidP="009F5D5A">
            <w:pPr>
              <w:tabs>
                <w:tab w:val="left" w:pos="0"/>
              </w:tabs>
              <w:jc w:val="both"/>
              <w:rPr>
                <w:sz w:val="20"/>
                <w:szCs w:val="20"/>
              </w:rPr>
            </w:pPr>
            <w:r w:rsidRPr="000D3656">
              <w:rPr>
                <w:sz w:val="20"/>
                <w:szCs w:val="20"/>
              </w:rPr>
              <w:t xml:space="preserve">FM </w:t>
            </w:r>
            <w:r>
              <w:rPr>
                <w:sz w:val="20"/>
                <w:szCs w:val="20"/>
              </w:rPr>
              <w:t>08.02.2021 rīk.Nr.75</w:t>
            </w:r>
          </w:p>
        </w:tc>
        <w:tc>
          <w:tcPr>
            <w:tcW w:w="7789" w:type="dxa"/>
          </w:tcPr>
          <w:p w14:paraId="0D6739F3" w14:textId="77777777" w:rsidR="00426862" w:rsidRPr="00426862" w:rsidRDefault="00426862" w:rsidP="00426862">
            <w:pPr>
              <w:tabs>
                <w:tab w:val="left" w:pos="993"/>
                <w:tab w:val="left" w:pos="1276"/>
              </w:tabs>
              <w:jc w:val="both"/>
              <w:rPr>
                <w:sz w:val="20"/>
                <w:szCs w:val="20"/>
              </w:rPr>
            </w:pPr>
            <w:r>
              <w:rPr>
                <w:sz w:val="20"/>
                <w:szCs w:val="20"/>
              </w:rPr>
              <w:t>280 903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7860B5">
              <w:rPr>
                <w:sz w:val="20"/>
                <w:szCs w:val="20"/>
              </w:rPr>
              <w:t xml:space="preserve"> </w:t>
            </w:r>
            <w:r>
              <w:rPr>
                <w:sz w:val="20"/>
                <w:szCs w:val="20"/>
              </w:rPr>
              <w:t>(</w:t>
            </w:r>
            <w:r w:rsidRPr="007860B5">
              <w:rPr>
                <w:sz w:val="20"/>
                <w:szCs w:val="20"/>
              </w:rPr>
              <w:t>ĀFP</w:t>
            </w:r>
            <w:r>
              <w:rPr>
                <w:sz w:val="20"/>
                <w:szCs w:val="20"/>
              </w:rPr>
              <w:t xml:space="preserve"> atlikumi), </w:t>
            </w:r>
            <w:r w:rsidRPr="00426862">
              <w:rPr>
                <w:sz w:val="20"/>
                <w:szCs w:val="20"/>
              </w:rPr>
              <w:t>tajā skaitā:</w:t>
            </w:r>
          </w:p>
          <w:p w14:paraId="1906489A" w14:textId="77777777" w:rsidR="00426862" w:rsidRPr="00426862" w:rsidRDefault="00426862" w:rsidP="00426862">
            <w:pPr>
              <w:tabs>
                <w:tab w:val="left" w:pos="993"/>
                <w:tab w:val="left" w:pos="1276"/>
              </w:tabs>
              <w:jc w:val="both"/>
              <w:rPr>
                <w:sz w:val="20"/>
                <w:szCs w:val="20"/>
              </w:rPr>
            </w:pPr>
            <w:r w:rsidRPr="00426862">
              <w:rPr>
                <w:sz w:val="20"/>
                <w:szCs w:val="20"/>
              </w:rPr>
              <w:t xml:space="preserve">1. 152 346 </w:t>
            </w:r>
            <w:r w:rsidRPr="00426862">
              <w:rPr>
                <w:i/>
                <w:sz w:val="20"/>
                <w:szCs w:val="20"/>
              </w:rPr>
              <w:t>euro</w:t>
            </w:r>
            <w:r w:rsidRPr="00426862">
              <w:rPr>
                <w:sz w:val="20"/>
                <w:szCs w:val="20"/>
              </w:rPr>
              <w:t xml:space="preserve"> apmērā, lai nodrošinātu Jaunatnes starptautisko programmu aģentūras darba procesu un Microsoft licences atjaunošanu projekta “Eiropas Savienības programmas Erasmus+ 2014.-2020.gadam administratīvo funkciju nodrošināšanai” ietvaros;</w:t>
            </w:r>
          </w:p>
          <w:p w14:paraId="4FBBE472" w14:textId="3A563A45" w:rsidR="00426862" w:rsidRPr="00426862" w:rsidRDefault="00426862" w:rsidP="00426862">
            <w:pPr>
              <w:tabs>
                <w:tab w:val="left" w:pos="993"/>
                <w:tab w:val="left" w:pos="1276"/>
              </w:tabs>
              <w:jc w:val="both"/>
              <w:rPr>
                <w:sz w:val="20"/>
                <w:szCs w:val="20"/>
              </w:rPr>
            </w:pPr>
            <w:r w:rsidRPr="00426862">
              <w:rPr>
                <w:sz w:val="20"/>
                <w:szCs w:val="20"/>
              </w:rPr>
              <w:t xml:space="preserve">2. 10 812 </w:t>
            </w:r>
            <w:r w:rsidRPr="00426862">
              <w:rPr>
                <w:i/>
                <w:sz w:val="20"/>
                <w:szCs w:val="20"/>
              </w:rPr>
              <w:t>euro</w:t>
            </w:r>
            <w:r w:rsidRPr="00426862">
              <w:rPr>
                <w:sz w:val="20"/>
                <w:szCs w:val="20"/>
              </w:rPr>
              <w:t xml:space="preserve"> apmērā, lai nodrošinātu projekta „e-Twinning Nacionālā dienesta atbalsts Latvijā” īstenošanu;</w:t>
            </w:r>
          </w:p>
          <w:p w14:paraId="7637B8AF" w14:textId="6AAD2196" w:rsidR="00426862" w:rsidRPr="00426862" w:rsidRDefault="00426862" w:rsidP="00426862">
            <w:pPr>
              <w:tabs>
                <w:tab w:val="left" w:pos="993"/>
                <w:tab w:val="left" w:pos="1276"/>
              </w:tabs>
              <w:jc w:val="both"/>
              <w:rPr>
                <w:sz w:val="20"/>
                <w:szCs w:val="20"/>
              </w:rPr>
            </w:pPr>
            <w:r w:rsidRPr="00426862">
              <w:rPr>
                <w:sz w:val="20"/>
                <w:szCs w:val="20"/>
              </w:rPr>
              <w:t xml:space="preserve">3. 95 033 </w:t>
            </w:r>
            <w:r w:rsidRPr="00426862">
              <w:rPr>
                <w:i/>
                <w:sz w:val="20"/>
                <w:szCs w:val="20"/>
              </w:rPr>
              <w:t>euro</w:t>
            </w:r>
            <w:r w:rsidRPr="00426862">
              <w:rPr>
                <w:sz w:val="20"/>
                <w:szCs w:val="20"/>
              </w:rPr>
              <w:t xml:space="preserve"> apmērā, lai nodrošinātu projekta „Eiropas Savienības jauniešu neformālās izglītības programmas „Jaunatne darbībā” 2007.-2013.gadam projektu administrēšana” īstenošanu;</w:t>
            </w:r>
          </w:p>
          <w:p w14:paraId="30FE578F" w14:textId="6291D90A" w:rsidR="00426862" w:rsidRPr="00A51878" w:rsidRDefault="00426862" w:rsidP="00426862">
            <w:pPr>
              <w:tabs>
                <w:tab w:val="left" w:pos="993"/>
                <w:tab w:val="left" w:pos="1276"/>
              </w:tabs>
              <w:jc w:val="both"/>
              <w:rPr>
                <w:sz w:val="28"/>
                <w:szCs w:val="28"/>
              </w:rPr>
            </w:pPr>
            <w:r w:rsidRPr="00426862">
              <w:rPr>
                <w:sz w:val="20"/>
                <w:szCs w:val="20"/>
              </w:rPr>
              <w:t xml:space="preserve">4. 22 712 </w:t>
            </w:r>
            <w:r w:rsidRPr="00426862">
              <w:rPr>
                <w:i/>
                <w:sz w:val="20"/>
                <w:szCs w:val="20"/>
              </w:rPr>
              <w:t>eur</w:t>
            </w:r>
            <w:r w:rsidRPr="00426862">
              <w:rPr>
                <w:sz w:val="20"/>
                <w:szCs w:val="20"/>
              </w:rPr>
              <w:t>o apmērā, lai nodrošinātu projekta „Eiropas Solidaritātes korpusa projekta administratīvo funkciju nodrošināšanai” īstenošanu.</w:t>
            </w:r>
          </w:p>
        </w:tc>
      </w:tr>
    </w:tbl>
    <w:p w14:paraId="3E0C20F8" w14:textId="77777777" w:rsidR="001462F5" w:rsidRDefault="001462F5"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B0AC3" w14:paraId="42910E83" w14:textId="77777777" w:rsidTr="00434849">
        <w:tc>
          <w:tcPr>
            <w:tcW w:w="1555" w:type="dxa"/>
            <w:shd w:val="clear" w:color="auto" w:fill="C5E0B3" w:themeFill="accent6" w:themeFillTint="66"/>
          </w:tcPr>
          <w:p w14:paraId="7259A3B5" w14:textId="77777777" w:rsidR="008B0AC3" w:rsidRDefault="008B0AC3" w:rsidP="00DC3B4B">
            <w:pPr>
              <w:jc w:val="both"/>
              <w:rPr>
                <w:sz w:val="20"/>
                <w:szCs w:val="20"/>
              </w:rPr>
            </w:pPr>
            <w:r>
              <w:rPr>
                <w:sz w:val="20"/>
                <w:szCs w:val="20"/>
              </w:rPr>
              <w:t>70.11.00</w:t>
            </w:r>
          </w:p>
        </w:tc>
        <w:tc>
          <w:tcPr>
            <w:tcW w:w="3827" w:type="dxa"/>
            <w:shd w:val="clear" w:color="auto" w:fill="C5E0B3" w:themeFill="accent6" w:themeFillTint="66"/>
          </w:tcPr>
          <w:p w14:paraId="73EA39E2" w14:textId="77777777" w:rsidR="008B0AC3" w:rsidRDefault="008B0AC3" w:rsidP="00DC3B4B">
            <w:pPr>
              <w:jc w:val="both"/>
              <w:rPr>
                <w:sz w:val="20"/>
                <w:szCs w:val="20"/>
              </w:rPr>
            </w:pPr>
            <w:r w:rsidRPr="008B0AC3">
              <w:rPr>
                <w:sz w:val="20"/>
                <w:szCs w:val="20"/>
              </w:rPr>
              <w:t>Dalība Eiropas Savienības izglītības sadarbības projektos</w:t>
            </w:r>
          </w:p>
        </w:tc>
        <w:tc>
          <w:tcPr>
            <w:tcW w:w="1276" w:type="dxa"/>
            <w:shd w:val="clear" w:color="auto" w:fill="C5E0B3" w:themeFill="accent6" w:themeFillTint="66"/>
          </w:tcPr>
          <w:p w14:paraId="40BFFA36" w14:textId="2F326B92" w:rsidR="00F4749A" w:rsidRDefault="00F4749A" w:rsidP="00F4749A">
            <w:pPr>
              <w:jc w:val="both"/>
              <w:rPr>
                <w:rFonts w:ascii="TimesNewRoman" w:hAnsi="TimesNewRoman" w:cs="Arial"/>
                <w:sz w:val="20"/>
                <w:szCs w:val="20"/>
              </w:rPr>
            </w:pPr>
            <w:r>
              <w:rPr>
                <w:rFonts w:ascii="TimesNewRoman" w:hAnsi="TimesNewRoman" w:cs="Arial"/>
                <w:sz w:val="20"/>
                <w:szCs w:val="20"/>
              </w:rPr>
              <w:t>102 904</w:t>
            </w:r>
          </w:p>
          <w:p w14:paraId="7BBB78ED" w14:textId="758A8E29" w:rsidR="008B0AC3" w:rsidRDefault="008B0AC3" w:rsidP="00DC3B4B">
            <w:pPr>
              <w:jc w:val="both"/>
              <w:rPr>
                <w:sz w:val="20"/>
                <w:szCs w:val="20"/>
              </w:rPr>
            </w:pPr>
          </w:p>
        </w:tc>
        <w:tc>
          <w:tcPr>
            <w:tcW w:w="1275" w:type="dxa"/>
            <w:shd w:val="clear" w:color="auto" w:fill="C5E0B3" w:themeFill="accent6" w:themeFillTint="66"/>
          </w:tcPr>
          <w:p w14:paraId="1684D75B" w14:textId="2B268986" w:rsidR="00F4749A" w:rsidRDefault="00F4749A" w:rsidP="00F4749A">
            <w:pPr>
              <w:jc w:val="both"/>
              <w:rPr>
                <w:rFonts w:ascii="TimesNewRoman" w:hAnsi="TimesNewRoman" w:cs="Arial"/>
                <w:sz w:val="20"/>
                <w:szCs w:val="20"/>
              </w:rPr>
            </w:pPr>
            <w:r>
              <w:rPr>
                <w:rFonts w:ascii="TimesNewRoman" w:hAnsi="TimesNewRoman" w:cs="Arial"/>
                <w:sz w:val="20"/>
                <w:szCs w:val="20"/>
              </w:rPr>
              <w:t>534 406</w:t>
            </w:r>
          </w:p>
          <w:p w14:paraId="621B169B" w14:textId="175D68CF" w:rsidR="008B0AC3" w:rsidRDefault="008B0AC3" w:rsidP="00DC3B4B">
            <w:pPr>
              <w:jc w:val="both"/>
              <w:rPr>
                <w:sz w:val="20"/>
                <w:szCs w:val="20"/>
              </w:rPr>
            </w:pPr>
          </w:p>
        </w:tc>
        <w:tc>
          <w:tcPr>
            <w:tcW w:w="1411" w:type="dxa"/>
            <w:shd w:val="clear" w:color="auto" w:fill="C5E0B3" w:themeFill="accent6" w:themeFillTint="66"/>
          </w:tcPr>
          <w:p w14:paraId="04E70C94" w14:textId="42E3F47A" w:rsidR="00F4749A" w:rsidRDefault="00F4749A" w:rsidP="00F4749A">
            <w:pPr>
              <w:jc w:val="both"/>
              <w:rPr>
                <w:rFonts w:ascii="TimesNewRoman" w:hAnsi="TimesNewRoman" w:cs="Arial"/>
                <w:sz w:val="20"/>
                <w:szCs w:val="20"/>
              </w:rPr>
            </w:pPr>
            <w:r>
              <w:rPr>
                <w:rFonts w:ascii="TimesNewRoman" w:hAnsi="TimesNewRoman" w:cs="Arial"/>
                <w:sz w:val="20"/>
                <w:szCs w:val="20"/>
              </w:rPr>
              <w:t>637 310</w:t>
            </w:r>
          </w:p>
          <w:p w14:paraId="443F118C" w14:textId="72F40B2B" w:rsidR="008B0AC3" w:rsidRPr="00163624" w:rsidRDefault="008B0AC3" w:rsidP="00DC3B4B">
            <w:pPr>
              <w:jc w:val="both"/>
              <w:rPr>
                <w:rFonts w:ascii="TimesNewRoman" w:hAnsi="TimesNewRoman" w:cs="Arial"/>
                <w:sz w:val="20"/>
                <w:szCs w:val="20"/>
              </w:rPr>
            </w:pPr>
          </w:p>
        </w:tc>
      </w:tr>
    </w:tbl>
    <w:p w14:paraId="51E68B95" w14:textId="26DCF895" w:rsidR="004D4C55" w:rsidRDefault="00F4749A" w:rsidP="00DC3B4B">
      <w:pPr>
        <w:jc w:val="both"/>
        <w:rPr>
          <w:i/>
          <w:sz w:val="20"/>
          <w:szCs w:val="20"/>
        </w:rPr>
      </w:pPr>
      <w:r>
        <w:rPr>
          <w:noProof/>
          <w:lang w:eastAsia="lv-LV"/>
        </w:rPr>
        <w:drawing>
          <wp:inline distT="0" distB="0" distL="0" distR="0" wp14:anchorId="06393005" wp14:editId="59494803">
            <wp:extent cx="5939790" cy="1978660"/>
            <wp:effectExtent l="0" t="0" r="3810" b="2540"/>
            <wp:docPr id="153" name="Chart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D2678" w:rsidRPr="000D3656" w14:paraId="226D1E37" w14:textId="77777777" w:rsidTr="00F4749A">
        <w:tc>
          <w:tcPr>
            <w:tcW w:w="1570" w:type="dxa"/>
          </w:tcPr>
          <w:p w14:paraId="181A09B0" w14:textId="77777777" w:rsidR="00AD2678" w:rsidRPr="000D3656" w:rsidRDefault="00AD2678" w:rsidP="00DC6600">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39F26082" w14:textId="3C2EC381" w:rsidR="00AD2678" w:rsidRPr="00F6194B" w:rsidRDefault="00AD2678" w:rsidP="00DC6600">
            <w:pPr>
              <w:jc w:val="both"/>
              <w:rPr>
                <w:sz w:val="27"/>
                <w:szCs w:val="27"/>
              </w:rPr>
            </w:pPr>
            <w:r>
              <w:rPr>
                <w:sz w:val="20"/>
                <w:szCs w:val="20"/>
              </w:rPr>
              <w:t>10 121</w:t>
            </w:r>
            <w:r w:rsidRPr="000D3656">
              <w:rPr>
                <w:sz w:val="20"/>
                <w:szCs w:val="20"/>
              </w:rPr>
              <w:t xml:space="preserve"> </w:t>
            </w:r>
            <w:r w:rsidRPr="004C4FA4">
              <w:rPr>
                <w:i/>
                <w:sz w:val="20"/>
                <w:szCs w:val="20"/>
              </w:rPr>
              <w:t>euro</w:t>
            </w:r>
            <w:r w:rsidRPr="000D3656">
              <w:rPr>
                <w:sz w:val="20"/>
                <w:szCs w:val="20"/>
              </w:rPr>
              <w:t xml:space="preserve"> apmēr</w:t>
            </w:r>
            <w:r w:rsidR="00DC6600">
              <w:rPr>
                <w:sz w:val="20"/>
                <w:szCs w:val="20"/>
              </w:rPr>
              <w:t>ā palielināti</w:t>
            </w:r>
            <w:r>
              <w:rPr>
                <w:sz w:val="20"/>
                <w:szCs w:val="20"/>
              </w:rPr>
              <w:t xml:space="preserve"> izdevumi </w:t>
            </w:r>
            <w:r w:rsidRPr="00AD2678">
              <w:rPr>
                <w:sz w:val="20"/>
                <w:szCs w:val="20"/>
              </w:rPr>
              <w:t>citu Eiropas Savienības politiku instrumentu projekta “Dalība Eiropas Savienības sadarbības projektos jaunatnes politikas un mūžizglītības jomā” ietvaros īstenotā projekta “ReferNet tīkla darbība Latvijā” īstenošanai (80.00.00 programma).</w:t>
            </w:r>
          </w:p>
        </w:tc>
      </w:tr>
      <w:tr w:rsidR="00426862" w:rsidRPr="000D3656" w14:paraId="268DF5BD" w14:textId="77777777" w:rsidTr="00F4749A">
        <w:tc>
          <w:tcPr>
            <w:tcW w:w="1570" w:type="dxa"/>
          </w:tcPr>
          <w:p w14:paraId="4669F01A" w14:textId="77777777" w:rsidR="00426862" w:rsidRPr="000D3656" w:rsidRDefault="00426862" w:rsidP="009F5D5A">
            <w:pPr>
              <w:tabs>
                <w:tab w:val="left" w:pos="0"/>
              </w:tabs>
              <w:jc w:val="both"/>
              <w:rPr>
                <w:sz w:val="20"/>
                <w:szCs w:val="20"/>
              </w:rPr>
            </w:pPr>
            <w:r w:rsidRPr="000D3656">
              <w:rPr>
                <w:sz w:val="20"/>
                <w:szCs w:val="20"/>
              </w:rPr>
              <w:t xml:space="preserve">FM </w:t>
            </w:r>
            <w:r>
              <w:rPr>
                <w:sz w:val="20"/>
                <w:szCs w:val="20"/>
              </w:rPr>
              <w:t>08.02.2021 rīk.Nr.75</w:t>
            </w:r>
          </w:p>
        </w:tc>
        <w:tc>
          <w:tcPr>
            <w:tcW w:w="7796" w:type="dxa"/>
          </w:tcPr>
          <w:p w14:paraId="4636FC9E" w14:textId="16AFCBD2" w:rsidR="00426862" w:rsidRPr="00426862" w:rsidRDefault="00426862" w:rsidP="00426862">
            <w:pPr>
              <w:tabs>
                <w:tab w:val="left" w:pos="993"/>
                <w:tab w:val="left" w:pos="1276"/>
              </w:tabs>
              <w:jc w:val="both"/>
              <w:rPr>
                <w:sz w:val="20"/>
                <w:szCs w:val="20"/>
              </w:rPr>
            </w:pPr>
            <w:r>
              <w:rPr>
                <w:sz w:val="20"/>
                <w:szCs w:val="20"/>
              </w:rPr>
              <w:t>503 919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tajā skaitā, </w:t>
            </w:r>
            <w:r w:rsidRPr="00426862">
              <w:rPr>
                <w:sz w:val="20"/>
                <w:szCs w:val="20"/>
              </w:rPr>
              <w:t xml:space="preserve">332 409 </w:t>
            </w:r>
            <w:r w:rsidRPr="00426862">
              <w:rPr>
                <w:i/>
                <w:sz w:val="20"/>
                <w:szCs w:val="20"/>
              </w:rPr>
              <w:t>euro</w:t>
            </w:r>
            <w:r w:rsidRPr="00426862">
              <w:rPr>
                <w:sz w:val="20"/>
                <w:szCs w:val="20"/>
              </w:rPr>
              <w:t xml:space="preserve"> apmērā, tai skaitā: </w:t>
            </w:r>
          </w:p>
          <w:p w14:paraId="2D23A351" w14:textId="18D071BF" w:rsidR="00426862" w:rsidRPr="00426862" w:rsidRDefault="00426862" w:rsidP="00426862">
            <w:pPr>
              <w:tabs>
                <w:tab w:val="left" w:pos="993"/>
                <w:tab w:val="left" w:pos="1276"/>
              </w:tabs>
              <w:jc w:val="both"/>
              <w:rPr>
                <w:sz w:val="20"/>
                <w:szCs w:val="20"/>
              </w:rPr>
            </w:pPr>
            <w:r w:rsidRPr="00426862">
              <w:rPr>
                <w:sz w:val="20"/>
                <w:szCs w:val="20"/>
              </w:rPr>
              <w:t xml:space="preserve">1. 161 574 </w:t>
            </w:r>
            <w:r w:rsidRPr="00426862">
              <w:rPr>
                <w:i/>
                <w:sz w:val="20"/>
                <w:szCs w:val="20"/>
              </w:rPr>
              <w:t>euro</w:t>
            </w:r>
            <w:r w:rsidRPr="00426862">
              <w:rPr>
                <w:sz w:val="20"/>
                <w:szCs w:val="20"/>
              </w:rPr>
              <w:t xml:space="preserve"> apmērā, lai nodrošinātu Eiropas Savienības programmas Erasmus+ projektu īstenošanu projekta “Dalība Eiropas Savienības sadarbības projektos jaunatnes politikas un mūžizglītības jomā” ietvaros;</w:t>
            </w:r>
          </w:p>
          <w:p w14:paraId="4B3D1DF0" w14:textId="72F9B2EB" w:rsidR="00426862" w:rsidRPr="00426862" w:rsidRDefault="00426862" w:rsidP="00426862">
            <w:pPr>
              <w:tabs>
                <w:tab w:val="left" w:pos="993"/>
                <w:tab w:val="left" w:pos="1276"/>
              </w:tabs>
              <w:jc w:val="both"/>
              <w:rPr>
                <w:sz w:val="20"/>
                <w:szCs w:val="20"/>
              </w:rPr>
            </w:pPr>
            <w:r w:rsidRPr="00426862">
              <w:rPr>
                <w:sz w:val="20"/>
                <w:szCs w:val="20"/>
              </w:rPr>
              <w:t xml:space="preserve">2. 68 500 </w:t>
            </w:r>
            <w:r w:rsidRPr="00426862">
              <w:rPr>
                <w:i/>
                <w:sz w:val="20"/>
                <w:szCs w:val="20"/>
              </w:rPr>
              <w:t>euro</w:t>
            </w:r>
            <w:r w:rsidRPr="00426862">
              <w:rPr>
                <w:sz w:val="20"/>
                <w:szCs w:val="20"/>
              </w:rPr>
              <w:t xml:space="preserve"> apmērā, lai nodrošinātu projekta “Eiropas izglītības programmas pieaugušajiem/EAAL” īstenošanu;</w:t>
            </w:r>
          </w:p>
          <w:p w14:paraId="02B24CEB" w14:textId="7EC763A0" w:rsidR="00426862" w:rsidRPr="00426862" w:rsidRDefault="00426862" w:rsidP="00426862">
            <w:pPr>
              <w:tabs>
                <w:tab w:val="left" w:pos="993"/>
                <w:tab w:val="left" w:pos="1276"/>
              </w:tabs>
              <w:jc w:val="both"/>
              <w:rPr>
                <w:sz w:val="20"/>
                <w:szCs w:val="20"/>
              </w:rPr>
            </w:pPr>
            <w:r w:rsidRPr="00426862">
              <w:rPr>
                <w:sz w:val="20"/>
                <w:szCs w:val="20"/>
              </w:rPr>
              <w:t xml:space="preserve">3. 78 720 </w:t>
            </w:r>
            <w:r w:rsidRPr="00426862">
              <w:rPr>
                <w:i/>
                <w:sz w:val="20"/>
                <w:szCs w:val="20"/>
              </w:rPr>
              <w:t>euro</w:t>
            </w:r>
            <w:r w:rsidRPr="00426862">
              <w:rPr>
                <w:sz w:val="20"/>
                <w:szCs w:val="20"/>
              </w:rPr>
              <w:t xml:space="preserve"> apmērā, lai nodrošinātu projekta “Eiropas Pieaugušo izglītības e-platforma/EPALE” īstenošanu;</w:t>
            </w:r>
          </w:p>
          <w:p w14:paraId="5A37642D" w14:textId="77777777" w:rsidR="00426862" w:rsidRPr="00426862" w:rsidRDefault="00426862" w:rsidP="00426862">
            <w:pPr>
              <w:tabs>
                <w:tab w:val="left" w:pos="993"/>
                <w:tab w:val="left" w:pos="1276"/>
              </w:tabs>
              <w:jc w:val="both"/>
              <w:rPr>
                <w:sz w:val="20"/>
                <w:szCs w:val="20"/>
              </w:rPr>
            </w:pPr>
            <w:r w:rsidRPr="00426862">
              <w:rPr>
                <w:sz w:val="20"/>
                <w:szCs w:val="20"/>
              </w:rPr>
              <w:t xml:space="preserve">4. 23 615 </w:t>
            </w:r>
            <w:r w:rsidRPr="00426862">
              <w:rPr>
                <w:i/>
                <w:sz w:val="20"/>
                <w:szCs w:val="20"/>
              </w:rPr>
              <w:t>euro</w:t>
            </w:r>
            <w:r w:rsidRPr="00426862">
              <w:rPr>
                <w:sz w:val="20"/>
                <w:szCs w:val="20"/>
              </w:rPr>
              <w:t xml:space="preserve"> apmērā, lai nodrošinātu projekta “ReferNet tīkla darbība Latvijā” īstenošanu (ĀFP) </w:t>
            </w:r>
          </w:p>
          <w:p w14:paraId="7938D59E" w14:textId="4C244F3E" w:rsidR="00426862" w:rsidRPr="00426862" w:rsidRDefault="00426862" w:rsidP="00426862">
            <w:pPr>
              <w:tabs>
                <w:tab w:val="left" w:pos="993"/>
                <w:tab w:val="left" w:pos="1276"/>
              </w:tabs>
              <w:jc w:val="both"/>
              <w:rPr>
                <w:sz w:val="20"/>
                <w:szCs w:val="20"/>
              </w:rPr>
            </w:pPr>
            <w:r w:rsidRPr="00426862">
              <w:rPr>
                <w:sz w:val="20"/>
                <w:szCs w:val="20"/>
              </w:rPr>
              <w:t xml:space="preserve">un 171 510 </w:t>
            </w:r>
            <w:r w:rsidRPr="00426862">
              <w:rPr>
                <w:i/>
                <w:sz w:val="20"/>
                <w:szCs w:val="20"/>
              </w:rPr>
              <w:t>euro</w:t>
            </w:r>
            <w:r w:rsidRPr="00426862">
              <w:rPr>
                <w:sz w:val="20"/>
                <w:szCs w:val="20"/>
              </w:rPr>
              <w:t xml:space="preserve"> apmērā, tai skaitā:</w:t>
            </w:r>
          </w:p>
          <w:p w14:paraId="721F2E4A" w14:textId="564A3C0E" w:rsidR="00426862" w:rsidRPr="00426862" w:rsidRDefault="00426862" w:rsidP="00426862">
            <w:pPr>
              <w:tabs>
                <w:tab w:val="left" w:pos="993"/>
                <w:tab w:val="left" w:pos="1276"/>
              </w:tabs>
              <w:jc w:val="both"/>
              <w:rPr>
                <w:sz w:val="20"/>
                <w:szCs w:val="20"/>
              </w:rPr>
            </w:pPr>
            <w:r w:rsidRPr="00426862">
              <w:rPr>
                <w:sz w:val="20"/>
                <w:szCs w:val="20"/>
              </w:rPr>
              <w:t xml:space="preserve">1. 137 577 </w:t>
            </w:r>
            <w:r w:rsidRPr="00426862">
              <w:rPr>
                <w:i/>
                <w:sz w:val="20"/>
                <w:szCs w:val="20"/>
              </w:rPr>
              <w:t>euro</w:t>
            </w:r>
            <w:r w:rsidRPr="00426862">
              <w:rPr>
                <w:sz w:val="20"/>
                <w:szCs w:val="20"/>
              </w:rPr>
              <w:t xml:space="preserve"> apmērā, lai nodrošinātu Eiropas Savienības programmas Erasmus+ projektu īstenošanu projekta “Dalība Eiropas Savienības sadarbības projektos jaunatnes politikas un mūžizglītības jomā” ietvaros;</w:t>
            </w:r>
          </w:p>
          <w:p w14:paraId="313FD40E" w14:textId="071F8F6A" w:rsidR="00426862" w:rsidRPr="00426862" w:rsidRDefault="00426862" w:rsidP="00426862">
            <w:pPr>
              <w:tabs>
                <w:tab w:val="left" w:pos="993"/>
                <w:tab w:val="left" w:pos="1276"/>
              </w:tabs>
              <w:jc w:val="both"/>
              <w:rPr>
                <w:sz w:val="20"/>
                <w:szCs w:val="20"/>
              </w:rPr>
            </w:pPr>
            <w:r w:rsidRPr="00426862">
              <w:rPr>
                <w:sz w:val="20"/>
                <w:szCs w:val="20"/>
              </w:rPr>
              <w:t xml:space="preserve">2. 28 779 </w:t>
            </w:r>
            <w:r w:rsidRPr="00426862">
              <w:rPr>
                <w:i/>
                <w:sz w:val="20"/>
                <w:szCs w:val="20"/>
              </w:rPr>
              <w:t>euro</w:t>
            </w:r>
            <w:r w:rsidRPr="00426862">
              <w:rPr>
                <w:sz w:val="20"/>
                <w:szCs w:val="20"/>
              </w:rPr>
              <w:t xml:space="preserve"> apmērā, lai nodrošinātu projekta “Eiropas izglītības programmas pieaugušajiem/EAAL” īstenošanu;</w:t>
            </w:r>
          </w:p>
          <w:p w14:paraId="010E8EEE" w14:textId="27A2F857" w:rsidR="00426862" w:rsidRPr="00426862" w:rsidRDefault="00426862" w:rsidP="00426862">
            <w:pPr>
              <w:tabs>
                <w:tab w:val="left" w:pos="993"/>
                <w:tab w:val="left" w:pos="1276"/>
              </w:tabs>
              <w:jc w:val="both"/>
              <w:rPr>
                <w:sz w:val="28"/>
                <w:szCs w:val="28"/>
              </w:rPr>
            </w:pPr>
            <w:r w:rsidRPr="00426862">
              <w:rPr>
                <w:sz w:val="20"/>
                <w:szCs w:val="20"/>
              </w:rPr>
              <w:lastRenderedPageBreak/>
              <w:t xml:space="preserve">3. 5 154 </w:t>
            </w:r>
            <w:r w:rsidRPr="00426862">
              <w:rPr>
                <w:i/>
                <w:sz w:val="20"/>
                <w:szCs w:val="20"/>
              </w:rPr>
              <w:t>eu</w:t>
            </w:r>
            <w:r w:rsidRPr="00426862">
              <w:rPr>
                <w:sz w:val="20"/>
                <w:szCs w:val="20"/>
              </w:rPr>
              <w:t>ro apmērā, lai nodrošinātu projekta “Eiropas Pieaugušo izglītības e-platforma/EPALE” īstenošanu (ĀFP atlikumi).</w:t>
            </w:r>
          </w:p>
        </w:tc>
      </w:tr>
      <w:tr w:rsidR="000A2345" w:rsidRPr="000D3656" w14:paraId="10590945" w14:textId="77777777" w:rsidTr="00F4749A">
        <w:tc>
          <w:tcPr>
            <w:tcW w:w="1570" w:type="dxa"/>
          </w:tcPr>
          <w:p w14:paraId="0647CA05" w14:textId="77777777" w:rsidR="000A2345" w:rsidRPr="000D3656" w:rsidRDefault="000A2345" w:rsidP="004A33C2">
            <w:pPr>
              <w:tabs>
                <w:tab w:val="left" w:pos="0"/>
              </w:tabs>
              <w:jc w:val="both"/>
              <w:rPr>
                <w:sz w:val="20"/>
                <w:szCs w:val="20"/>
              </w:rPr>
            </w:pPr>
            <w:r w:rsidRPr="000D3656">
              <w:rPr>
                <w:sz w:val="20"/>
                <w:szCs w:val="20"/>
              </w:rPr>
              <w:lastRenderedPageBreak/>
              <w:t xml:space="preserve">FM </w:t>
            </w:r>
            <w:r>
              <w:rPr>
                <w:sz w:val="20"/>
                <w:szCs w:val="20"/>
              </w:rPr>
              <w:t>08.03.2021 rīk.Nr.135</w:t>
            </w:r>
          </w:p>
        </w:tc>
        <w:tc>
          <w:tcPr>
            <w:tcW w:w="7796" w:type="dxa"/>
          </w:tcPr>
          <w:p w14:paraId="0B1DC69C" w14:textId="39BD1096" w:rsidR="000A2345" w:rsidRPr="002F0973" w:rsidRDefault="000A2345" w:rsidP="004A33C2">
            <w:pPr>
              <w:jc w:val="both"/>
              <w:rPr>
                <w:sz w:val="20"/>
                <w:szCs w:val="20"/>
              </w:rPr>
            </w:pPr>
            <w:r>
              <w:rPr>
                <w:sz w:val="20"/>
                <w:szCs w:val="20"/>
              </w:rPr>
              <w:t>20 366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2B7E54">
              <w:rPr>
                <w:sz w:val="20"/>
                <w:szCs w:val="20"/>
              </w:rPr>
              <w:t xml:space="preserve"> </w:t>
            </w:r>
            <w:r w:rsidRPr="000A2345">
              <w:rPr>
                <w:sz w:val="20"/>
                <w:szCs w:val="20"/>
              </w:rPr>
              <w:t>lai Ventspils tehnikums un Vidzemes Tehnoloģiju un dizaina tehnikums nodrošinātu Eiropas Savienības programmas Erasmus+ projektu īstenošanu projekta “Dalība Eiropas Savienības sadarbības projektos jaunatnes politikas un mūžizglītības jomā” ietvaros (Ā</w:t>
            </w:r>
            <w:r>
              <w:rPr>
                <w:sz w:val="20"/>
                <w:szCs w:val="20"/>
              </w:rPr>
              <w:t>FP</w:t>
            </w:r>
            <w:r w:rsidRPr="000A2345">
              <w:rPr>
                <w:sz w:val="20"/>
                <w:szCs w:val="20"/>
              </w:rPr>
              <w:t>).</w:t>
            </w:r>
          </w:p>
        </w:tc>
      </w:tr>
    </w:tbl>
    <w:p w14:paraId="2EEDBCED" w14:textId="77777777" w:rsidR="007D2584" w:rsidRDefault="007D258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61D55" w14:paraId="2861B0C4" w14:textId="77777777" w:rsidTr="00552DFF">
        <w:tc>
          <w:tcPr>
            <w:tcW w:w="1555" w:type="dxa"/>
            <w:shd w:val="clear" w:color="auto" w:fill="C5E0B3" w:themeFill="accent6" w:themeFillTint="66"/>
          </w:tcPr>
          <w:p w14:paraId="7175AE48" w14:textId="77777777" w:rsidR="00961D55" w:rsidRDefault="00961D55" w:rsidP="00DC3B4B">
            <w:pPr>
              <w:jc w:val="both"/>
              <w:rPr>
                <w:sz w:val="20"/>
                <w:szCs w:val="20"/>
              </w:rPr>
            </w:pPr>
            <w:r>
              <w:rPr>
                <w:sz w:val="20"/>
                <w:szCs w:val="20"/>
              </w:rPr>
              <w:t>70.12.00</w:t>
            </w:r>
          </w:p>
        </w:tc>
        <w:tc>
          <w:tcPr>
            <w:tcW w:w="3827" w:type="dxa"/>
            <w:shd w:val="clear" w:color="auto" w:fill="C5E0B3" w:themeFill="accent6" w:themeFillTint="66"/>
          </w:tcPr>
          <w:p w14:paraId="4AABE65C" w14:textId="77777777" w:rsidR="00961D55" w:rsidRDefault="00961D55" w:rsidP="00DC3B4B">
            <w:pPr>
              <w:jc w:val="both"/>
              <w:rPr>
                <w:sz w:val="20"/>
                <w:szCs w:val="20"/>
              </w:rPr>
            </w:pPr>
            <w:r w:rsidRPr="00961D55">
              <w:rPr>
                <w:sz w:val="20"/>
                <w:szCs w:val="20"/>
              </w:rPr>
              <w:t>Eiropas Kopienas programmu projektu īstenošana</w:t>
            </w:r>
          </w:p>
        </w:tc>
        <w:tc>
          <w:tcPr>
            <w:tcW w:w="1276" w:type="dxa"/>
            <w:shd w:val="clear" w:color="auto" w:fill="C5E0B3" w:themeFill="accent6" w:themeFillTint="66"/>
          </w:tcPr>
          <w:p w14:paraId="5B6FACEB" w14:textId="1B5B606E" w:rsidR="00F4749A" w:rsidRDefault="00F4749A" w:rsidP="00F4749A">
            <w:pPr>
              <w:jc w:val="both"/>
              <w:rPr>
                <w:rFonts w:ascii="TimesNewRoman" w:hAnsi="TimesNewRoman" w:cs="Arial"/>
                <w:sz w:val="20"/>
                <w:szCs w:val="20"/>
              </w:rPr>
            </w:pPr>
            <w:r>
              <w:rPr>
                <w:rFonts w:ascii="TimesNewRoman" w:hAnsi="TimesNewRoman" w:cs="Arial"/>
                <w:sz w:val="20"/>
                <w:szCs w:val="20"/>
              </w:rPr>
              <w:t>564 948</w:t>
            </w:r>
          </w:p>
          <w:p w14:paraId="3FB127F8" w14:textId="79F13922" w:rsidR="00961D55" w:rsidRDefault="00961D55" w:rsidP="00DC3B4B">
            <w:pPr>
              <w:jc w:val="both"/>
              <w:rPr>
                <w:sz w:val="20"/>
                <w:szCs w:val="20"/>
              </w:rPr>
            </w:pPr>
          </w:p>
        </w:tc>
        <w:tc>
          <w:tcPr>
            <w:tcW w:w="1275" w:type="dxa"/>
            <w:shd w:val="clear" w:color="auto" w:fill="C5E0B3" w:themeFill="accent6" w:themeFillTint="66"/>
          </w:tcPr>
          <w:p w14:paraId="448C1834" w14:textId="7C6906E4" w:rsidR="00F4749A" w:rsidRDefault="00F4749A" w:rsidP="00F4749A">
            <w:pPr>
              <w:jc w:val="both"/>
              <w:rPr>
                <w:rFonts w:ascii="TimesNewRoman" w:hAnsi="TimesNewRoman" w:cs="Arial"/>
                <w:sz w:val="20"/>
                <w:szCs w:val="20"/>
              </w:rPr>
            </w:pPr>
            <w:r>
              <w:rPr>
                <w:rFonts w:ascii="TimesNewRoman" w:hAnsi="TimesNewRoman" w:cs="Arial"/>
                <w:sz w:val="20"/>
                <w:szCs w:val="20"/>
              </w:rPr>
              <w:t>350 245</w:t>
            </w:r>
          </w:p>
          <w:p w14:paraId="0A57390D" w14:textId="52AE0B38" w:rsidR="00961D55" w:rsidRDefault="00961D55" w:rsidP="00DC3B4B">
            <w:pPr>
              <w:jc w:val="both"/>
              <w:rPr>
                <w:sz w:val="20"/>
                <w:szCs w:val="20"/>
              </w:rPr>
            </w:pPr>
          </w:p>
        </w:tc>
        <w:tc>
          <w:tcPr>
            <w:tcW w:w="1411" w:type="dxa"/>
            <w:shd w:val="clear" w:color="auto" w:fill="C5E0B3" w:themeFill="accent6" w:themeFillTint="66"/>
          </w:tcPr>
          <w:p w14:paraId="48F3C885" w14:textId="1AB09B17" w:rsidR="00F4749A" w:rsidRDefault="00F4749A" w:rsidP="00F4749A">
            <w:pPr>
              <w:jc w:val="both"/>
              <w:rPr>
                <w:rFonts w:ascii="TimesNewRoman" w:hAnsi="TimesNewRoman" w:cs="Arial"/>
                <w:sz w:val="20"/>
                <w:szCs w:val="20"/>
              </w:rPr>
            </w:pPr>
            <w:r>
              <w:rPr>
                <w:rFonts w:ascii="TimesNewRoman" w:hAnsi="TimesNewRoman" w:cs="Arial"/>
                <w:sz w:val="20"/>
                <w:szCs w:val="20"/>
              </w:rPr>
              <w:t>915 193</w:t>
            </w:r>
          </w:p>
          <w:p w14:paraId="4F346709" w14:textId="4C28C22D" w:rsidR="00961D55" w:rsidRPr="00163624" w:rsidRDefault="00961D55" w:rsidP="00DC3B4B">
            <w:pPr>
              <w:jc w:val="both"/>
              <w:rPr>
                <w:rFonts w:ascii="TimesNewRoman" w:hAnsi="TimesNewRoman" w:cs="Arial"/>
                <w:sz w:val="20"/>
                <w:szCs w:val="20"/>
              </w:rPr>
            </w:pPr>
          </w:p>
        </w:tc>
      </w:tr>
    </w:tbl>
    <w:p w14:paraId="46C729A4" w14:textId="0CED0BEF" w:rsidR="004D4C55" w:rsidRDefault="00F4749A" w:rsidP="00DC3B4B">
      <w:pPr>
        <w:jc w:val="both"/>
        <w:rPr>
          <w:i/>
          <w:sz w:val="20"/>
          <w:szCs w:val="20"/>
        </w:rPr>
      </w:pPr>
      <w:r>
        <w:rPr>
          <w:noProof/>
          <w:lang w:eastAsia="lv-LV"/>
        </w:rPr>
        <w:drawing>
          <wp:inline distT="0" distB="0" distL="0" distR="0" wp14:anchorId="7CEF7F8D" wp14:editId="12E1FDF9">
            <wp:extent cx="5939790" cy="1978660"/>
            <wp:effectExtent l="0" t="0" r="3810" b="2540"/>
            <wp:docPr id="154" name="Chart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D2678" w:rsidRPr="000D3656" w14:paraId="2CC37B59" w14:textId="77777777" w:rsidTr="00F4749A">
        <w:tc>
          <w:tcPr>
            <w:tcW w:w="1570" w:type="dxa"/>
          </w:tcPr>
          <w:p w14:paraId="71750348" w14:textId="77777777" w:rsidR="00AD2678" w:rsidRPr="000D3656" w:rsidRDefault="00AD2678" w:rsidP="00DC6600">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310BCCFB" w14:textId="7B58DB6B" w:rsidR="00AD2678" w:rsidRPr="00F6194B" w:rsidRDefault="00AD2678" w:rsidP="00DC6600">
            <w:pPr>
              <w:jc w:val="both"/>
              <w:rPr>
                <w:sz w:val="27"/>
                <w:szCs w:val="27"/>
              </w:rPr>
            </w:pPr>
            <w:r>
              <w:rPr>
                <w:sz w:val="20"/>
                <w:szCs w:val="20"/>
              </w:rPr>
              <w:t>105 615</w:t>
            </w:r>
            <w:r w:rsidRPr="000D3656">
              <w:rPr>
                <w:sz w:val="20"/>
                <w:szCs w:val="20"/>
              </w:rPr>
              <w:t xml:space="preserve"> </w:t>
            </w:r>
            <w:r w:rsidRPr="004C4FA4">
              <w:rPr>
                <w:i/>
                <w:sz w:val="20"/>
                <w:szCs w:val="20"/>
              </w:rPr>
              <w:t>euro</w:t>
            </w:r>
            <w:r w:rsidRPr="000D3656">
              <w:rPr>
                <w:sz w:val="20"/>
                <w:szCs w:val="20"/>
              </w:rPr>
              <w:t xml:space="preserve"> apmēr</w:t>
            </w:r>
            <w:r w:rsidR="00DC6600">
              <w:rPr>
                <w:sz w:val="20"/>
                <w:szCs w:val="20"/>
              </w:rPr>
              <w:t>ā palielināti</w:t>
            </w:r>
            <w:r>
              <w:rPr>
                <w:sz w:val="20"/>
                <w:szCs w:val="20"/>
              </w:rPr>
              <w:t xml:space="preserve"> izdevumi </w:t>
            </w:r>
            <w:r w:rsidRPr="00AD2678">
              <w:rPr>
                <w:sz w:val="20"/>
                <w:szCs w:val="20"/>
              </w:rPr>
              <w:t>citu Eiropas Savienības politiku instrumentu projekta “Eiropas Kopienas programmu projektu īstenošanas nodrošināšana” ietvaros īstenotā projekta “Latviešu valodas apguve, lai sekmētu trešo valstu pilsoņu iekļaušanos darba tirgū 3” īstenošanai (80.00.00 programma).</w:t>
            </w:r>
          </w:p>
        </w:tc>
      </w:tr>
      <w:tr w:rsidR="003653AE" w:rsidRPr="000D3656" w14:paraId="0CB96ED3" w14:textId="77777777" w:rsidTr="00F4749A">
        <w:tc>
          <w:tcPr>
            <w:tcW w:w="1570" w:type="dxa"/>
          </w:tcPr>
          <w:p w14:paraId="7DFDCDFE" w14:textId="77777777" w:rsidR="003653AE" w:rsidRPr="000D3656" w:rsidRDefault="003653AE" w:rsidP="009F5D5A">
            <w:pPr>
              <w:tabs>
                <w:tab w:val="left" w:pos="0"/>
              </w:tabs>
              <w:jc w:val="both"/>
              <w:rPr>
                <w:sz w:val="20"/>
                <w:szCs w:val="20"/>
              </w:rPr>
            </w:pPr>
            <w:r w:rsidRPr="000D3656">
              <w:rPr>
                <w:sz w:val="20"/>
                <w:szCs w:val="20"/>
              </w:rPr>
              <w:t xml:space="preserve">FM </w:t>
            </w:r>
            <w:r>
              <w:rPr>
                <w:sz w:val="20"/>
                <w:szCs w:val="20"/>
              </w:rPr>
              <w:t>08.02.2021 rīk.Nr.75</w:t>
            </w:r>
          </w:p>
        </w:tc>
        <w:tc>
          <w:tcPr>
            <w:tcW w:w="7796" w:type="dxa"/>
          </w:tcPr>
          <w:p w14:paraId="2380513E" w14:textId="5F22B2DC" w:rsidR="003653AE" w:rsidRPr="00426862" w:rsidRDefault="003653AE" w:rsidP="003653AE">
            <w:pPr>
              <w:tabs>
                <w:tab w:val="left" w:pos="993"/>
                <w:tab w:val="left" w:pos="1276"/>
              </w:tabs>
              <w:jc w:val="both"/>
              <w:rPr>
                <w:sz w:val="28"/>
                <w:szCs w:val="28"/>
              </w:rPr>
            </w:pPr>
            <w:r>
              <w:rPr>
                <w:sz w:val="20"/>
                <w:szCs w:val="20"/>
              </w:rPr>
              <w:t>218 316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7860B5">
              <w:rPr>
                <w:sz w:val="20"/>
                <w:szCs w:val="20"/>
              </w:rPr>
              <w:t xml:space="preserve"> </w:t>
            </w:r>
            <w:r w:rsidRPr="003653AE">
              <w:rPr>
                <w:sz w:val="20"/>
                <w:szCs w:val="20"/>
              </w:rPr>
              <w:t xml:space="preserve">tajā skaitā, 495 </w:t>
            </w:r>
            <w:r w:rsidRPr="003653AE">
              <w:rPr>
                <w:i/>
                <w:sz w:val="20"/>
                <w:szCs w:val="20"/>
              </w:rPr>
              <w:t>euro</w:t>
            </w:r>
            <w:r w:rsidRPr="003653AE">
              <w:rPr>
                <w:sz w:val="20"/>
                <w:szCs w:val="20"/>
              </w:rPr>
              <w:t xml:space="preserve"> apmērā, lai Jaunatnes starptautisko programmu aģentūra nodrošinātu neizlietoto projekta līdzekļu novirzīšanu citiem pašvaldību un to padotības iestāžu projektiem Eiropas Savienības programmas “Eiropas Solidaritātes korpuss” projekta “Eiropas Solidaritātes korpusa projektu īstenošanas nodrošināšana” ietvaros, un 217 821 </w:t>
            </w:r>
            <w:r w:rsidRPr="003653AE">
              <w:rPr>
                <w:i/>
                <w:sz w:val="20"/>
                <w:szCs w:val="20"/>
              </w:rPr>
              <w:t>euro</w:t>
            </w:r>
            <w:r w:rsidRPr="003653AE">
              <w:rPr>
                <w:sz w:val="20"/>
                <w:szCs w:val="20"/>
              </w:rPr>
              <w:t xml:space="preserve"> apmērā, lai Valmieras tehnikums un Ventspils tehnikums nodrošinātu Eiropas Komisijas iniciatīvas “Pilsētu inovatīvās darbības” programmas finanšu instrumenta līdzfinansētā projekta “Eiropas nākamās paaudzes mikro pilsētas” īstenošanu (transferts no pašvaldības).</w:t>
            </w:r>
          </w:p>
        </w:tc>
      </w:tr>
      <w:tr w:rsidR="001172A5" w:rsidRPr="000D3656" w14:paraId="7F489578" w14:textId="77777777" w:rsidTr="00F4749A">
        <w:tc>
          <w:tcPr>
            <w:tcW w:w="1570" w:type="dxa"/>
          </w:tcPr>
          <w:p w14:paraId="6631FEB2" w14:textId="77777777" w:rsidR="001172A5" w:rsidRPr="000D3656" w:rsidRDefault="001172A5" w:rsidP="005C625A">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2704D413" w14:textId="52F0EDD7" w:rsidR="001172A5" w:rsidRPr="0021549C" w:rsidRDefault="001172A5" w:rsidP="005C625A">
            <w:pPr>
              <w:jc w:val="both"/>
              <w:rPr>
                <w:color w:val="000000"/>
                <w:sz w:val="27"/>
                <w:szCs w:val="27"/>
              </w:rPr>
            </w:pPr>
            <w:r>
              <w:rPr>
                <w:sz w:val="20"/>
                <w:szCs w:val="20"/>
              </w:rPr>
              <w:t>9 117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F605C7">
              <w:rPr>
                <w:sz w:val="20"/>
                <w:szCs w:val="20"/>
              </w:rPr>
              <w:t xml:space="preserve"> </w:t>
            </w:r>
            <w:r w:rsidRPr="001172A5">
              <w:rPr>
                <w:sz w:val="20"/>
                <w:szCs w:val="20"/>
              </w:rPr>
              <w:t xml:space="preserve">citu Eiropas Savienības politiku instrumentu projekta “Eiropas Solidaritātes korpusa projektu īstenošanas nodrošināšana” īstenošanai </w:t>
            </w:r>
            <w:r w:rsidRPr="00B55D7E">
              <w:rPr>
                <w:sz w:val="20"/>
                <w:szCs w:val="20"/>
              </w:rPr>
              <w:t>(80.00.00 programma).</w:t>
            </w:r>
          </w:p>
        </w:tc>
      </w:tr>
      <w:tr w:rsidR="002F51B6" w:rsidRPr="000D3656" w14:paraId="7A3DCB68" w14:textId="77777777" w:rsidTr="00F4749A">
        <w:tc>
          <w:tcPr>
            <w:tcW w:w="1570" w:type="dxa"/>
          </w:tcPr>
          <w:p w14:paraId="707A7F05" w14:textId="77777777" w:rsidR="002F51B6" w:rsidRPr="000D3656" w:rsidRDefault="002F51B6" w:rsidP="005C625A">
            <w:pPr>
              <w:tabs>
                <w:tab w:val="left" w:pos="0"/>
              </w:tabs>
              <w:jc w:val="both"/>
              <w:rPr>
                <w:sz w:val="20"/>
                <w:szCs w:val="20"/>
              </w:rPr>
            </w:pPr>
            <w:r w:rsidRPr="000D3656">
              <w:rPr>
                <w:sz w:val="20"/>
                <w:szCs w:val="20"/>
              </w:rPr>
              <w:t xml:space="preserve">FM </w:t>
            </w:r>
            <w:r>
              <w:rPr>
                <w:sz w:val="20"/>
                <w:szCs w:val="20"/>
              </w:rPr>
              <w:t>26.02.2021 rīk.Nr.112</w:t>
            </w:r>
          </w:p>
        </w:tc>
        <w:tc>
          <w:tcPr>
            <w:tcW w:w="7796" w:type="dxa"/>
          </w:tcPr>
          <w:p w14:paraId="2667E15F" w14:textId="3BEB6BFA" w:rsidR="002F51B6" w:rsidRPr="00A51878" w:rsidRDefault="002F51B6" w:rsidP="005C625A">
            <w:pPr>
              <w:tabs>
                <w:tab w:val="left" w:pos="993"/>
                <w:tab w:val="left" w:pos="1276"/>
              </w:tabs>
              <w:jc w:val="both"/>
              <w:rPr>
                <w:sz w:val="28"/>
                <w:szCs w:val="28"/>
              </w:rPr>
            </w:pPr>
            <w:r>
              <w:rPr>
                <w:sz w:val="20"/>
                <w:szCs w:val="20"/>
              </w:rPr>
              <w:t>17 197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F51B6">
              <w:rPr>
                <w:sz w:val="20"/>
                <w:szCs w:val="20"/>
              </w:rPr>
              <w:t>lai nodrošinātu projekta “Eiropas Kopienas programmu projektu īstenošanas nodrošināšana” ietvaros V</w:t>
            </w:r>
            <w:r w:rsidR="00D529EE">
              <w:rPr>
                <w:sz w:val="20"/>
                <w:szCs w:val="20"/>
              </w:rPr>
              <w:t>entspils</w:t>
            </w:r>
            <w:r w:rsidRPr="002F51B6">
              <w:rPr>
                <w:sz w:val="20"/>
                <w:szCs w:val="20"/>
              </w:rPr>
              <w:t xml:space="preserve"> tehnikuma 2019.gadā uzsāktā projekta “Eiropas nākamās paaudzes mazās pilsētas” īstenošanu</w:t>
            </w:r>
            <w:r w:rsidRPr="000E2AFA">
              <w:rPr>
                <w:sz w:val="20"/>
                <w:szCs w:val="20"/>
              </w:rPr>
              <w:t xml:space="preserve"> (pašu ieņēmumu atlikumi).</w:t>
            </w:r>
          </w:p>
        </w:tc>
      </w:tr>
    </w:tbl>
    <w:p w14:paraId="40B82584" w14:textId="77777777" w:rsidR="00226999" w:rsidRDefault="00226999" w:rsidP="00DC3B4B">
      <w:pPr>
        <w:jc w:val="both"/>
        <w:rPr>
          <w:i/>
          <w:sz w:val="20"/>
          <w:szCs w:val="20"/>
        </w:rPr>
      </w:pPr>
    </w:p>
    <w:tbl>
      <w:tblPr>
        <w:tblStyle w:val="TableGrid"/>
        <w:tblW w:w="9354" w:type="dxa"/>
        <w:tblInd w:w="-15" w:type="dxa"/>
        <w:tblLook w:val="04A0" w:firstRow="1" w:lastRow="0" w:firstColumn="1" w:lastColumn="0" w:noHBand="0" w:noVBand="1"/>
      </w:tblPr>
      <w:tblGrid>
        <w:gridCol w:w="1565"/>
        <w:gridCol w:w="3827"/>
        <w:gridCol w:w="1276"/>
        <w:gridCol w:w="1275"/>
        <w:gridCol w:w="1411"/>
      </w:tblGrid>
      <w:tr w:rsidR="008B0AC3" w14:paraId="76537568" w14:textId="77777777" w:rsidTr="005757DE">
        <w:tc>
          <w:tcPr>
            <w:tcW w:w="1565" w:type="dxa"/>
            <w:shd w:val="clear" w:color="auto" w:fill="C5E0B3" w:themeFill="accent6" w:themeFillTint="66"/>
          </w:tcPr>
          <w:p w14:paraId="73840274" w14:textId="77777777" w:rsidR="008B0AC3" w:rsidRDefault="008B0AC3" w:rsidP="00DC3B4B">
            <w:pPr>
              <w:jc w:val="both"/>
              <w:rPr>
                <w:sz w:val="20"/>
                <w:szCs w:val="20"/>
              </w:rPr>
            </w:pPr>
            <w:r>
              <w:rPr>
                <w:sz w:val="20"/>
                <w:szCs w:val="20"/>
              </w:rPr>
              <w:t>70.13.00</w:t>
            </w:r>
          </w:p>
        </w:tc>
        <w:tc>
          <w:tcPr>
            <w:tcW w:w="3827" w:type="dxa"/>
            <w:shd w:val="clear" w:color="auto" w:fill="C5E0B3" w:themeFill="accent6" w:themeFillTint="66"/>
          </w:tcPr>
          <w:p w14:paraId="2A5F239D" w14:textId="77777777" w:rsidR="008B0AC3" w:rsidRDefault="008B0AC3" w:rsidP="00DC3B4B">
            <w:pPr>
              <w:jc w:val="both"/>
              <w:rPr>
                <w:sz w:val="20"/>
                <w:szCs w:val="20"/>
              </w:rPr>
            </w:pPr>
            <w:r w:rsidRPr="008B0AC3">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5FEE96B8" w14:textId="63C4C419" w:rsidR="00F4749A" w:rsidRDefault="00F4749A" w:rsidP="00F4749A">
            <w:pPr>
              <w:jc w:val="both"/>
              <w:rPr>
                <w:rFonts w:ascii="TimesNewRoman" w:hAnsi="TimesNewRoman" w:cs="Arial"/>
                <w:sz w:val="20"/>
                <w:szCs w:val="20"/>
              </w:rPr>
            </w:pPr>
            <w:r>
              <w:rPr>
                <w:rFonts w:ascii="TimesNewRoman" w:hAnsi="TimesNewRoman" w:cs="Arial"/>
                <w:sz w:val="20"/>
                <w:szCs w:val="20"/>
              </w:rPr>
              <w:t>35 527</w:t>
            </w:r>
          </w:p>
          <w:p w14:paraId="1EE60119" w14:textId="7D57BD4A" w:rsidR="008B0AC3" w:rsidRDefault="008B0AC3" w:rsidP="00DC3B4B">
            <w:pPr>
              <w:jc w:val="both"/>
              <w:rPr>
                <w:sz w:val="20"/>
                <w:szCs w:val="20"/>
              </w:rPr>
            </w:pPr>
          </w:p>
        </w:tc>
        <w:tc>
          <w:tcPr>
            <w:tcW w:w="1275" w:type="dxa"/>
            <w:shd w:val="clear" w:color="auto" w:fill="C5E0B3" w:themeFill="accent6" w:themeFillTint="66"/>
          </w:tcPr>
          <w:p w14:paraId="78C4E55C" w14:textId="2E17C814" w:rsidR="008B0AC3" w:rsidRDefault="00F4749A" w:rsidP="00DC3B4B">
            <w:pPr>
              <w:jc w:val="both"/>
              <w:rPr>
                <w:sz w:val="20"/>
                <w:szCs w:val="20"/>
              </w:rPr>
            </w:pPr>
            <w:r>
              <w:rPr>
                <w:sz w:val="20"/>
                <w:szCs w:val="20"/>
              </w:rPr>
              <w:t>0</w:t>
            </w:r>
          </w:p>
        </w:tc>
        <w:tc>
          <w:tcPr>
            <w:tcW w:w="1411" w:type="dxa"/>
            <w:shd w:val="clear" w:color="auto" w:fill="C5E0B3" w:themeFill="accent6" w:themeFillTint="66"/>
          </w:tcPr>
          <w:p w14:paraId="113C23D3" w14:textId="01FBFBC1" w:rsidR="00F4749A" w:rsidRDefault="00F4749A" w:rsidP="00F4749A">
            <w:pPr>
              <w:jc w:val="both"/>
              <w:rPr>
                <w:rFonts w:ascii="TimesNewRoman" w:hAnsi="TimesNewRoman" w:cs="Arial"/>
                <w:sz w:val="20"/>
                <w:szCs w:val="20"/>
              </w:rPr>
            </w:pPr>
            <w:r>
              <w:rPr>
                <w:rFonts w:ascii="TimesNewRoman" w:hAnsi="TimesNewRoman" w:cs="Arial"/>
                <w:sz w:val="20"/>
                <w:szCs w:val="20"/>
              </w:rPr>
              <w:t>35 527</w:t>
            </w:r>
          </w:p>
          <w:p w14:paraId="349FECFD" w14:textId="7C9FF3AD" w:rsidR="008B0AC3" w:rsidRDefault="008B0AC3" w:rsidP="00DC3B4B">
            <w:pPr>
              <w:jc w:val="both"/>
              <w:rPr>
                <w:sz w:val="20"/>
                <w:szCs w:val="20"/>
              </w:rPr>
            </w:pPr>
          </w:p>
        </w:tc>
      </w:tr>
    </w:tbl>
    <w:p w14:paraId="7ACC0C44" w14:textId="77777777"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B0AC3" w14:paraId="6B78D168" w14:textId="77777777" w:rsidTr="00434849">
        <w:tc>
          <w:tcPr>
            <w:tcW w:w="1555" w:type="dxa"/>
            <w:shd w:val="clear" w:color="auto" w:fill="C5E0B3" w:themeFill="accent6" w:themeFillTint="66"/>
          </w:tcPr>
          <w:p w14:paraId="00FF85B7" w14:textId="77777777" w:rsidR="008B0AC3" w:rsidRDefault="008B0AC3" w:rsidP="00DC3B4B">
            <w:pPr>
              <w:jc w:val="both"/>
              <w:rPr>
                <w:sz w:val="20"/>
                <w:szCs w:val="20"/>
              </w:rPr>
            </w:pPr>
            <w:r>
              <w:rPr>
                <w:sz w:val="20"/>
                <w:szCs w:val="20"/>
              </w:rPr>
              <w:t>70.15.00</w:t>
            </w:r>
          </w:p>
        </w:tc>
        <w:tc>
          <w:tcPr>
            <w:tcW w:w="3827" w:type="dxa"/>
            <w:shd w:val="clear" w:color="auto" w:fill="C5E0B3" w:themeFill="accent6" w:themeFillTint="66"/>
          </w:tcPr>
          <w:p w14:paraId="65B97E71" w14:textId="77777777" w:rsidR="008B0AC3" w:rsidRDefault="008B0AC3" w:rsidP="00DC3B4B">
            <w:pPr>
              <w:jc w:val="both"/>
              <w:rPr>
                <w:sz w:val="20"/>
                <w:szCs w:val="20"/>
              </w:rPr>
            </w:pPr>
            <w:r w:rsidRPr="008B0AC3">
              <w:rPr>
                <w:sz w:val="20"/>
                <w:szCs w:val="20"/>
              </w:rPr>
              <w:t>Eiropas Savienības programmas Erasmus+ projektu īstenošanas nodrošināšana</w:t>
            </w:r>
          </w:p>
        </w:tc>
        <w:tc>
          <w:tcPr>
            <w:tcW w:w="1276" w:type="dxa"/>
            <w:shd w:val="clear" w:color="auto" w:fill="C5E0B3" w:themeFill="accent6" w:themeFillTint="66"/>
          </w:tcPr>
          <w:p w14:paraId="5452240E" w14:textId="168337B2" w:rsidR="00F4749A" w:rsidRDefault="00F4749A" w:rsidP="00F4749A">
            <w:pPr>
              <w:jc w:val="both"/>
              <w:rPr>
                <w:rFonts w:ascii="TimesNewRoman" w:hAnsi="TimesNewRoman" w:cs="Arial"/>
                <w:sz w:val="20"/>
                <w:szCs w:val="20"/>
              </w:rPr>
            </w:pPr>
            <w:r>
              <w:rPr>
                <w:rFonts w:ascii="TimesNewRoman" w:hAnsi="TimesNewRoman" w:cs="Arial"/>
                <w:sz w:val="20"/>
                <w:szCs w:val="20"/>
              </w:rPr>
              <w:t>6 050 000</w:t>
            </w:r>
          </w:p>
          <w:p w14:paraId="1834A167" w14:textId="1C6B9990" w:rsidR="008B0AC3" w:rsidRDefault="008B0AC3" w:rsidP="00DC3B4B">
            <w:pPr>
              <w:jc w:val="both"/>
              <w:rPr>
                <w:sz w:val="20"/>
                <w:szCs w:val="20"/>
              </w:rPr>
            </w:pPr>
          </w:p>
        </w:tc>
        <w:tc>
          <w:tcPr>
            <w:tcW w:w="1275" w:type="dxa"/>
            <w:shd w:val="clear" w:color="auto" w:fill="C5E0B3" w:themeFill="accent6" w:themeFillTint="66"/>
          </w:tcPr>
          <w:p w14:paraId="2CB10F52" w14:textId="4E1F4A85" w:rsidR="00F4749A" w:rsidRDefault="00F4749A" w:rsidP="00F4749A">
            <w:pPr>
              <w:jc w:val="both"/>
              <w:rPr>
                <w:rFonts w:ascii="TimesNewRoman" w:hAnsi="TimesNewRoman" w:cs="Arial"/>
                <w:sz w:val="20"/>
                <w:szCs w:val="20"/>
              </w:rPr>
            </w:pPr>
            <w:r>
              <w:rPr>
                <w:rFonts w:ascii="TimesNewRoman" w:hAnsi="TimesNewRoman" w:cs="Arial"/>
                <w:sz w:val="20"/>
                <w:szCs w:val="20"/>
              </w:rPr>
              <w:t>17 635 794</w:t>
            </w:r>
          </w:p>
          <w:p w14:paraId="36209E05" w14:textId="39AF7D6D" w:rsidR="008B0AC3" w:rsidRDefault="008B0AC3" w:rsidP="00DC3B4B">
            <w:pPr>
              <w:jc w:val="both"/>
              <w:rPr>
                <w:sz w:val="20"/>
                <w:szCs w:val="20"/>
              </w:rPr>
            </w:pPr>
          </w:p>
        </w:tc>
        <w:tc>
          <w:tcPr>
            <w:tcW w:w="1411" w:type="dxa"/>
            <w:shd w:val="clear" w:color="auto" w:fill="C5E0B3" w:themeFill="accent6" w:themeFillTint="66"/>
          </w:tcPr>
          <w:p w14:paraId="06AFA610" w14:textId="7C94E517" w:rsidR="00F4749A" w:rsidRDefault="00F4749A" w:rsidP="00F4749A">
            <w:pPr>
              <w:jc w:val="both"/>
              <w:rPr>
                <w:rFonts w:ascii="TimesNewRoman" w:hAnsi="TimesNewRoman" w:cs="Arial"/>
                <w:sz w:val="20"/>
                <w:szCs w:val="20"/>
              </w:rPr>
            </w:pPr>
            <w:r>
              <w:rPr>
                <w:rFonts w:ascii="TimesNewRoman" w:hAnsi="TimesNewRoman" w:cs="Arial"/>
                <w:sz w:val="20"/>
                <w:szCs w:val="20"/>
              </w:rPr>
              <w:t>23 685 794</w:t>
            </w:r>
          </w:p>
          <w:p w14:paraId="1C5B0919" w14:textId="2A05C050" w:rsidR="008B0AC3" w:rsidRPr="00992B5F" w:rsidRDefault="008B0AC3" w:rsidP="00DC3B4B">
            <w:pPr>
              <w:jc w:val="both"/>
              <w:rPr>
                <w:rFonts w:ascii="TimesNewRoman" w:hAnsi="TimesNewRoman" w:cs="Arial"/>
                <w:sz w:val="20"/>
                <w:szCs w:val="20"/>
              </w:rPr>
            </w:pPr>
          </w:p>
        </w:tc>
      </w:tr>
    </w:tbl>
    <w:p w14:paraId="15066E02" w14:textId="179384D5" w:rsidR="003C2149" w:rsidRDefault="00F4749A" w:rsidP="00DC3B4B">
      <w:pPr>
        <w:jc w:val="both"/>
        <w:rPr>
          <w:i/>
          <w:sz w:val="20"/>
          <w:szCs w:val="20"/>
        </w:rPr>
      </w:pPr>
      <w:r>
        <w:rPr>
          <w:noProof/>
          <w:lang w:eastAsia="lv-LV"/>
        </w:rPr>
        <w:lastRenderedPageBreak/>
        <w:drawing>
          <wp:inline distT="0" distB="0" distL="0" distR="0" wp14:anchorId="115B9D7F" wp14:editId="429BD627">
            <wp:extent cx="5939790" cy="1978660"/>
            <wp:effectExtent l="0" t="0" r="3810" b="2540"/>
            <wp:docPr id="155" name="Chart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D4E14" w:rsidRPr="000D3656" w14:paraId="165CCA40" w14:textId="77777777" w:rsidTr="00F4749A">
        <w:tc>
          <w:tcPr>
            <w:tcW w:w="1570" w:type="dxa"/>
          </w:tcPr>
          <w:p w14:paraId="54C847EE" w14:textId="77777777" w:rsidR="00AD4E14" w:rsidRPr="000D3656" w:rsidRDefault="00AD4E14" w:rsidP="009F5D5A">
            <w:pPr>
              <w:tabs>
                <w:tab w:val="left" w:pos="0"/>
              </w:tabs>
              <w:jc w:val="both"/>
              <w:rPr>
                <w:sz w:val="20"/>
                <w:szCs w:val="20"/>
              </w:rPr>
            </w:pPr>
            <w:r w:rsidRPr="000D3656">
              <w:rPr>
                <w:sz w:val="20"/>
                <w:szCs w:val="20"/>
              </w:rPr>
              <w:t xml:space="preserve">FM </w:t>
            </w:r>
            <w:r>
              <w:rPr>
                <w:sz w:val="20"/>
                <w:szCs w:val="20"/>
              </w:rPr>
              <w:t>08.02.2021 rīk.Nr.75</w:t>
            </w:r>
          </w:p>
        </w:tc>
        <w:tc>
          <w:tcPr>
            <w:tcW w:w="7796" w:type="dxa"/>
          </w:tcPr>
          <w:p w14:paraId="227C51DA" w14:textId="3F312C7C" w:rsidR="00AD4E14" w:rsidRPr="00426862" w:rsidRDefault="00AD4E14" w:rsidP="00B452BF">
            <w:pPr>
              <w:tabs>
                <w:tab w:val="left" w:pos="993"/>
                <w:tab w:val="left" w:pos="1276"/>
              </w:tabs>
              <w:jc w:val="both"/>
              <w:rPr>
                <w:sz w:val="28"/>
                <w:szCs w:val="28"/>
              </w:rPr>
            </w:pPr>
            <w:r>
              <w:rPr>
                <w:sz w:val="20"/>
                <w:szCs w:val="20"/>
              </w:rPr>
              <w:t>17 617 077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tajā skaitā, </w:t>
            </w:r>
            <w:r w:rsidRPr="00B452BF">
              <w:rPr>
                <w:sz w:val="20"/>
                <w:szCs w:val="20"/>
              </w:rPr>
              <w:t xml:space="preserve">11 889 565 </w:t>
            </w:r>
            <w:r w:rsidRPr="00B452BF">
              <w:rPr>
                <w:i/>
                <w:sz w:val="20"/>
                <w:szCs w:val="20"/>
              </w:rPr>
              <w:t xml:space="preserve">euro </w:t>
            </w:r>
            <w:r w:rsidRPr="00B452BF">
              <w:rPr>
                <w:sz w:val="20"/>
                <w:szCs w:val="20"/>
              </w:rPr>
              <w:t xml:space="preserve">apmērā, tai skaitā, 402 787 </w:t>
            </w:r>
            <w:r w:rsidRPr="00B452BF">
              <w:rPr>
                <w:i/>
                <w:sz w:val="20"/>
                <w:szCs w:val="20"/>
              </w:rPr>
              <w:t>euro</w:t>
            </w:r>
            <w:r w:rsidRPr="00B452BF">
              <w:rPr>
                <w:sz w:val="20"/>
                <w:szCs w:val="20"/>
              </w:rPr>
              <w:t xml:space="preserve"> apmērā, lai nodrošinātu informatīvo pasākumu un semināru organizēšanu, kā arī biedrību un nodibinājumu apstiprināto projektu īstenošanu projekta “Eiropas Savienības programmas Erasmus+ 2014.-2020.gadam Jaunatnes starptautisko programmu aģentūras pr</w:t>
            </w:r>
            <w:r w:rsidR="00B452BF" w:rsidRPr="00B452BF">
              <w:rPr>
                <w:sz w:val="20"/>
                <w:szCs w:val="20"/>
              </w:rPr>
              <w:t xml:space="preserve">ojektu nodrošināšanai” ietvaros, un </w:t>
            </w:r>
            <w:r w:rsidRPr="00B452BF">
              <w:rPr>
                <w:sz w:val="20"/>
                <w:szCs w:val="20"/>
              </w:rPr>
              <w:t xml:space="preserve">11 486 778 </w:t>
            </w:r>
            <w:r w:rsidRPr="00B452BF">
              <w:rPr>
                <w:i/>
                <w:sz w:val="20"/>
                <w:szCs w:val="20"/>
              </w:rPr>
              <w:t>euro</w:t>
            </w:r>
            <w:r w:rsidRPr="00B452BF">
              <w:rPr>
                <w:sz w:val="20"/>
                <w:szCs w:val="20"/>
              </w:rPr>
              <w:t xml:space="preserve"> apmērā, lai nodrošinātu finansējumu komersantiem, augstskolām un skolām Erasmus+ programmas projekta “Eiropas Savienības programmas Erasmus+ 2014.-2020.gadam pr</w:t>
            </w:r>
            <w:r w:rsidR="00B452BF" w:rsidRPr="00B452BF">
              <w:rPr>
                <w:sz w:val="20"/>
                <w:szCs w:val="20"/>
              </w:rPr>
              <w:t xml:space="preserve">ojektu nodrošināšanai” ietvaros (ĀFP), un 5 727 512 </w:t>
            </w:r>
            <w:r w:rsidR="00B452BF" w:rsidRPr="00B452BF">
              <w:rPr>
                <w:i/>
                <w:sz w:val="20"/>
                <w:szCs w:val="20"/>
              </w:rPr>
              <w:t>euro</w:t>
            </w:r>
            <w:r w:rsidR="00B452BF" w:rsidRPr="00B452BF">
              <w:rPr>
                <w:sz w:val="20"/>
                <w:szCs w:val="20"/>
              </w:rPr>
              <w:t xml:space="preserve"> apmērā, tai skaitā, 43 293 </w:t>
            </w:r>
            <w:r w:rsidR="00B452BF" w:rsidRPr="00B452BF">
              <w:rPr>
                <w:i/>
                <w:sz w:val="20"/>
                <w:szCs w:val="20"/>
              </w:rPr>
              <w:t>euro</w:t>
            </w:r>
            <w:r w:rsidR="00B452BF" w:rsidRPr="00B452BF">
              <w:rPr>
                <w:sz w:val="20"/>
                <w:szCs w:val="20"/>
              </w:rPr>
              <w:t xml:space="preserve"> apmērā, lai nodrošinātu projekta “Eiropas Savienības programmas Erasmus+ 2014.-2020.gadam Jaunatnes starptautisko programmu aģentūras projektu nodrošināšanai” īstenošanu un 5 684 219 </w:t>
            </w:r>
            <w:r w:rsidR="00B452BF" w:rsidRPr="00B452BF">
              <w:rPr>
                <w:i/>
                <w:sz w:val="20"/>
                <w:szCs w:val="20"/>
              </w:rPr>
              <w:t>euro</w:t>
            </w:r>
            <w:r w:rsidR="00B452BF" w:rsidRPr="00B452BF">
              <w:rPr>
                <w:sz w:val="20"/>
                <w:szCs w:val="20"/>
              </w:rPr>
              <w:t xml:space="preserve"> apmērā, lai nodrošinātu finansējumu profesionālās izglītības iestādēm, kā arī finansējuma pārskaitīšanu Eiropas Komisijai Erasmus+ programmas projekta “Eiropas Savienības programmas Erasmus+ 2014.-2020.gadam projektu nodrošināšanai” ietvaros (ĀFP atlikumi).</w:t>
            </w:r>
          </w:p>
        </w:tc>
      </w:tr>
      <w:tr w:rsidR="001172A5" w:rsidRPr="000D3656" w14:paraId="497ECAEE" w14:textId="77777777" w:rsidTr="00F4749A">
        <w:tc>
          <w:tcPr>
            <w:tcW w:w="1570" w:type="dxa"/>
          </w:tcPr>
          <w:p w14:paraId="17975ACB" w14:textId="77777777" w:rsidR="001172A5" w:rsidRPr="000D3656" w:rsidRDefault="001172A5" w:rsidP="005C625A">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2482D053" w14:textId="56029CBE" w:rsidR="001172A5" w:rsidRPr="0021549C" w:rsidRDefault="001172A5" w:rsidP="005C625A">
            <w:pPr>
              <w:jc w:val="both"/>
              <w:rPr>
                <w:color w:val="000000"/>
                <w:sz w:val="27"/>
                <w:szCs w:val="27"/>
              </w:rPr>
            </w:pPr>
            <w:r>
              <w:rPr>
                <w:sz w:val="20"/>
                <w:szCs w:val="20"/>
              </w:rPr>
              <w:t>18 717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F605C7">
              <w:rPr>
                <w:sz w:val="20"/>
                <w:szCs w:val="20"/>
              </w:rPr>
              <w:t xml:space="preserve"> </w:t>
            </w:r>
            <w:r w:rsidRPr="001172A5">
              <w:rPr>
                <w:sz w:val="20"/>
                <w:szCs w:val="20"/>
              </w:rPr>
              <w:t>citu Eiropas Savienības politiku instrumentu projekta “Eiropas Savienības programmas Erasmus+ 2014.-2020.gadam projektu nodrošināšanai” īstenošanai</w:t>
            </w:r>
            <w:r w:rsidRPr="00B55D7E">
              <w:rPr>
                <w:sz w:val="20"/>
                <w:szCs w:val="20"/>
              </w:rPr>
              <w:t xml:space="preserve"> (80.00.00 programma).</w:t>
            </w:r>
          </w:p>
        </w:tc>
      </w:tr>
    </w:tbl>
    <w:p w14:paraId="5E8F4B5B" w14:textId="77777777" w:rsidR="0002034A" w:rsidRDefault="0002034A"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C75194" w14:paraId="2C575BFB" w14:textId="77777777" w:rsidTr="00BB23B6">
        <w:tc>
          <w:tcPr>
            <w:tcW w:w="1555" w:type="dxa"/>
            <w:shd w:val="clear" w:color="auto" w:fill="C5E0B3" w:themeFill="accent6" w:themeFillTint="66"/>
          </w:tcPr>
          <w:p w14:paraId="3A4ACCAF" w14:textId="77777777" w:rsidR="00C75194" w:rsidRDefault="00C75194" w:rsidP="00DC3B4B">
            <w:pPr>
              <w:jc w:val="both"/>
              <w:rPr>
                <w:sz w:val="20"/>
                <w:szCs w:val="20"/>
              </w:rPr>
            </w:pPr>
            <w:r>
              <w:rPr>
                <w:sz w:val="20"/>
                <w:szCs w:val="20"/>
              </w:rPr>
              <w:t>71.06.00</w:t>
            </w:r>
          </w:p>
        </w:tc>
        <w:tc>
          <w:tcPr>
            <w:tcW w:w="3827" w:type="dxa"/>
            <w:shd w:val="clear" w:color="auto" w:fill="C5E0B3" w:themeFill="accent6" w:themeFillTint="66"/>
          </w:tcPr>
          <w:p w14:paraId="629B1B41" w14:textId="77777777" w:rsidR="00C75194" w:rsidRDefault="00C75194" w:rsidP="00DC3B4B">
            <w:pPr>
              <w:jc w:val="both"/>
              <w:rPr>
                <w:sz w:val="20"/>
                <w:szCs w:val="20"/>
              </w:rPr>
            </w:pPr>
            <w:r w:rsidRPr="00C75194">
              <w:rPr>
                <w:sz w:val="20"/>
                <w:szCs w:val="20"/>
              </w:rPr>
              <w:t>Eiropas Ekonomikas zonas un Norvēģijas finanšu instrumentu finansētās programmas īstenošana</w:t>
            </w:r>
          </w:p>
        </w:tc>
        <w:tc>
          <w:tcPr>
            <w:tcW w:w="1276" w:type="dxa"/>
            <w:shd w:val="clear" w:color="auto" w:fill="C5E0B3" w:themeFill="accent6" w:themeFillTint="66"/>
          </w:tcPr>
          <w:p w14:paraId="2A2C79D7" w14:textId="7290AB09" w:rsidR="00F4749A" w:rsidRDefault="00F4749A" w:rsidP="00F4749A">
            <w:pPr>
              <w:jc w:val="both"/>
              <w:rPr>
                <w:rFonts w:ascii="TimesNewRoman" w:hAnsi="TimesNewRoman" w:cs="Arial"/>
                <w:sz w:val="20"/>
                <w:szCs w:val="20"/>
              </w:rPr>
            </w:pPr>
            <w:r>
              <w:rPr>
                <w:rFonts w:ascii="TimesNewRoman" w:hAnsi="TimesNewRoman" w:cs="Arial"/>
                <w:sz w:val="20"/>
                <w:szCs w:val="20"/>
              </w:rPr>
              <w:t>237 120</w:t>
            </w:r>
          </w:p>
          <w:p w14:paraId="737189F7" w14:textId="47ED70BF" w:rsidR="00C75194" w:rsidRPr="00B24185" w:rsidRDefault="00C75194" w:rsidP="00DC3B4B">
            <w:pPr>
              <w:jc w:val="both"/>
              <w:rPr>
                <w:sz w:val="20"/>
                <w:szCs w:val="20"/>
              </w:rPr>
            </w:pPr>
          </w:p>
        </w:tc>
        <w:tc>
          <w:tcPr>
            <w:tcW w:w="1275" w:type="dxa"/>
            <w:shd w:val="clear" w:color="auto" w:fill="C5E0B3" w:themeFill="accent6" w:themeFillTint="66"/>
          </w:tcPr>
          <w:p w14:paraId="65C6C483" w14:textId="0D9D90A5" w:rsidR="00C75194" w:rsidRDefault="00F4749A" w:rsidP="00DC3B4B">
            <w:pPr>
              <w:jc w:val="both"/>
              <w:rPr>
                <w:sz w:val="20"/>
                <w:szCs w:val="20"/>
              </w:rPr>
            </w:pPr>
            <w:r>
              <w:rPr>
                <w:sz w:val="20"/>
                <w:szCs w:val="20"/>
              </w:rPr>
              <w:t>0</w:t>
            </w:r>
          </w:p>
        </w:tc>
        <w:tc>
          <w:tcPr>
            <w:tcW w:w="1411" w:type="dxa"/>
            <w:shd w:val="clear" w:color="auto" w:fill="C5E0B3" w:themeFill="accent6" w:themeFillTint="66"/>
          </w:tcPr>
          <w:p w14:paraId="453BDCE7" w14:textId="14A449BF" w:rsidR="00F4749A" w:rsidRDefault="00F4749A" w:rsidP="00F4749A">
            <w:pPr>
              <w:jc w:val="both"/>
              <w:rPr>
                <w:rFonts w:ascii="TimesNewRoman" w:hAnsi="TimesNewRoman" w:cs="Arial"/>
                <w:sz w:val="20"/>
                <w:szCs w:val="20"/>
              </w:rPr>
            </w:pPr>
            <w:r>
              <w:rPr>
                <w:rFonts w:ascii="TimesNewRoman" w:hAnsi="TimesNewRoman" w:cs="Arial"/>
                <w:sz w:val="20"/>
                <w:szCs w:val="20"/>
              </w:rPr>
              <w:t>237 120</w:t>
            </w:r>
          </w:p>
          <w:p w14:paraId="156DB221" w14:textId="778A212B" w:rsidR="00C75194" w:rsidRDefault="00C75194" w:rsidP="00DC3B4B">
            <w:pPr>
              <w:jc w:val="both"/>
              <w:rPr>
                <w:sz w:val="20"/>
                <w:szCs w:val="20"/>
              </w:rPr>
            </w:pPr>
          </w:p>
        </w:tc>
      </w:tr>
    </w:tbl>
    <w:p w14:paraId="29D76768"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65704" w14:paraId="2D76A7CA" w14:textId="77777777" w:rsidTr="00A02602">
        <w:tc>
          <w:tcPr>
            <w:tcW w:w="1555" w:type="dxa"/>
            <w:shd w:val="clear" w:color="auto" w:fill="C5E0B3" w:themeFill="accent6" w:themeFillTint="66"/>
          </w:tcPr>
          <w:p w14:paraId="5846D4A9" w14:textId="77777777" w:rsidR="00165704" w:rsidRDefault="00165704" w:rsidP="00DC3B4B">
            <w:pPr>
              <w:jc w:val="both"/>
              <w:rPr>
                <w:sz w:val="20"/>
                <w:szCs w:val="20"/>
              </w:rPr>
            </w:pPr>
            <w:r>
              <w:rPr>
                <w:sz w:val="20"/>
                <w:szCs w:val="20"/>
              </w:rPr>
              <w:t>73.06.00</w:t>
            </w:r>
          </w:p>
        </w:tc>
        <w:tc>
          <w:tcPr>
            <w:tcW w:w="3827" w:type="dxa"/>
            <w:shd w:val="clear" w:color="auto" w:fill="C5E0B3" w:themeFill="accent6" w:themeFillTint="66"/>
          </w:tcPr>
          <w:p w14:paraId="30593954" w14:textId="77777777" w:rsidR="00165704" w:rsidRDefault="00165704" w:rsidP="00DC3B4B">
            <w:pPr>
              <w:jc w:val="both"/>
              <w:rPr>
                <w:sz w:val="20"/>
                <w:szCs w:val="20"/>
              </w:rPr>
            </w:pPr>
            <w:r w:rsidRPr="00165704">
              <w:rPr>
                <w:sz w:val="20"/>
                <w:szCs w:val="20"/>
              </w:rPr>
              <w:t>Dalība Ziemeļu Ministru padomes Nordplus ietvarprogrammā</w:t>
            </w:r>
          </w:p>
        </w:tc>
        <w:tc>
          <w:tcPr>
            <w:tcW w:w="1276" w:type="dxa"/>
            <w:shd w:val="clear" w:color="auto" w:fill="C5E0B3" w:themeFill="accent6" w:themeFillTint="66"/>
          </w:tcPr>
          <w:p w14:paraId="3E42971E" w14:textId="1B656A44" w:rsidR="00F4749A" w:rsidRDefault="00F4749A" w:rsidP="00F4749A">
            <w:pPr>
              <w:jc w:val="both"/>
              <w:rPr>
                <w:rFonts w:ascii="TimesNewRoman" w:hAnsi="TimesNewRoman" w:cs="Arial"/>
                <w:sz w:val="20"/>
                <w:szCs w:val="20"/>
              </w:rPr>
            </w:pPr>
            <w:r>
              <w:rPr>
                <w:rFonts w:ascii="TimesNewRoman" w:hAnsi="TimesNewRoman" w:cs="Arial"/>
                <w:sz w:val="20"/>
                <w:szCs w:val="20"/>
              </w:rPr>
              <w:t>215 044</w:t>
            </w:r>
          </w:p>
          <w:p w14:paraId="69F90E80" w14:textId="74DD9763" w:rsidR="00165704" w:rsidRDefault="00165704" w:rsidP="00DC3B4B">
            <w:pPr>
              <w:jc w:val="both"/>
              <w:rPr>
                <w:sz w:val="20"/>
                <w:szCs w:val="20"/>
              </w:rPr>
            </w:pPr>
          </w:p>
        </w:tc>
        <w:tc>
          <w:tcPr>
            <w:tcW w:w="1275" w:type="dxa"/>
            <w:shd w:val="clear" w:color="auto" w:fill="C5E0B3" w:themeFill="accent6" w:themeFillTint="66"/>
          </w:tcPr>
          <w:p w14:paraId="3F07E7AC" w14:textId="3F0475E3" w:rsidR="00165704" w:rsidRDefault="00F4749A" w:rsidP="00DC3B4B">
            <w:pPr>
              <w:jc w:val="both"/>
              <w:rPr>
                <w:sz w:val="20"/>
                <w:szCs w:val="20"/>
              </w:rPr>
            </w:pPr>
            <w:r>
              <w:rPr>
                <w:sz w:val="20"/>
                <w:szCs w:val="20"/>
              </w:rPr>
              <w:t>23 279</w:t>
            </w:r>
          </w:p>
        </w:tc>
        <w:tc>
          <w:tcPr>
            <w:tcW w:w="1411" w:type="dxa"/>
            <w:shd w:val="clear" w:color="auto" w:fill="C5E0B3" w:themeFill="accent6" w:themeFillTint="66"/>
          </w:tcPr>
          <w:p w14:paraId="4E631556" w14:textId="115B7E9F" w:rsidR="00F4749A" w:rsidRDefault="00F4749A" w:rsidP="00F4749A">
            <w:pPr>
              <w:jc w:val="both"/>
              <w:rPr>
                <w:rFonts w:ascii="TimesNewRoman" w:hAnsi="TimesNewRoman" w:cs="Arial"/>
                <w:sz w:val="20"/>
                <w:szCs w:val="20"/>
              </w:rPr>
            </w:pPr>
            <w:r>
              <w:rPr>
                <w:rFonts w:ascii="TimesNewRoman" w:hAnsi="TimesNewRoman" w:cs="Arial"/>
                <w:sz w:val="20"/>
                <w:szCs w:val="20"/>
              </w:rPr>
              <w:t>238 323</w:t>
            </w:r>
          </w:p>
          <w:p w14:paraId="5E02D372" w14:textId="7405B0B7" w:rsidR="00165704" w:rsidRPr="000017C6" w:rsidRDefault="00165704" w:rsidP="00DC3B4B">
            <w:pPr>
              <w:jc w:val="both"/>
              <w:rPr>
                <w:rFonts w:ascii="TimesNewRoman" w:hAnsi="TimesNewRoman" w:cs="Arial"/>
                <w:sz w:val="20"/>
                <w:szCs w:val="20"/>
              </w:rPr>
            </w:pPr>
          </w:p>
        </w:tc>
      </w:tr>
    </w:tbl>
    <w:p w14:paraId="3C0FAF06" w14:textId="5B665B36" w:rsidR="00B12C78" w:rsidRDefault="00F4749A" w:rsidP="00DC3B4B">
      <w:pPr>
        <w:tabs>
          <w:tab w:val="left" w:pos="2835"/>
        </w:tabs>
        <w:ind w:left="2835" w:hanging="2835"/>
        <w:jc w:val="both"/>
        <w:rPr>
          <w:sz w:val="20"/>
          <w:szCs w:val="20"/>
        </w:rPr>
      </w:pPr>
      <w:r>
        <w:rPr>
          <w:noProof/>
          <w:lang w:eastAsia="lv-LV"/>
        </w:rPr>
        <w:drawing>
          <wp:inline distT="0" distB="0" distL="0" distR="0" wp14:anchorId="00C6137E" wp14:editId="5BCCAE32">
            <wp:extent cx="5939790" cy="1978660"/>
            <wp:effectExtent l="0" t="0" r="3810" b="2540"/>
            <wp:docPr id="156" name="Chart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CE3C2A" w:rsidRPr="000D3656" w14:paraId="17065FAC" w14:textId="77777777" w:rsidTr="00F4749A">
        <w:tc>
          <w:tcPr>
            <w:tcW w:w="1570" w:type="dxa"/>
          </w:tcPr>
          <w:p w14:paraId="0D612383" w14:textId="77777777" w:rsidR="00CE3C2A" w:rsidRPr="000D3656" w:rsidRDefault="00CE3C2A" w:rsidP="009F5D5A">
            <w:pPr>
              <w:tabs>
                <w:tab w:val="left" w:pos="0"/>
              </w:tabs>
              <w:jc w:val="both"/>
              <w:rPr>
                <w:sz w:val="20"/>
                <w:szCs w:val="20"/>
              </w:rPr>
            </w:pPr>
            <w:r w:rsidRPr="000D3656">
              <w:rPr>
                <w:sz w:val="20"/>
                <w:szCs w:val="20"/>
              </w:rPr>
              <w:t xml:space="preserve">FM </w:t>
            </w:r>
            <w:r>
              <w:rPr>
                <w:sz w:val="20"/>
                <w:szCs w:val="20"/>
              </w:rPr>
              <w:t>08.02.2021 rīk.Nr.75</w:t>
            </w:r>
          </w:p>
        </w:tc>
        <w:tc>
          <w:tcPr>
            <w:tcW w:w="7796" w:type="dxa"/>
          </w:tcPr>
          <w:p w14:paraId="629C08B1" w14:textId="1055EB2F" w:rsidR="00CE3C2A" w:rsidRPr="00426862" w:rsidRDefault="00CE3C2A" w:rsidP="00CE3C2A">
            <w:pPr>
              <w:tabs>
                <w:tab w:val="left" w:pos="993"/>
                <w:tab w:val="left" w:pos="1276"/>
              </w:tabs>
              <w:jc w:val="both"/>
              <w:rPr>
                <w:sz w:val="28"/>
                <w:szCs w:val="28"/>
              </w:rPr>
            </w:pPr>
            <w:r>
              <w:rPr>
                <w:sz w:val="20"/>
                <w:szCs w:val="20"/>
              </w:rPr>
              <w:t>23 279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tajā skaitā, </w:t>
            </w:r>
            <w:r w:rsidRPr="00CE3C2A">
              <w:rPr>
                <w:sz w:val="20"/>
                <w:szCs w:val="20"/>
              </w:rPr>
              <w:t xml:space="preserve">18 173 </w:t>
            </w:r>
            <w:r w:rsidRPr="00CE3C2A">
              <w:rPr>
                <w:i/>
                <w:sz w:val="20"/>
                <w:szCs w:val="20"/>
              </w:rPr>
              <w:t>euro</w:t>
            </w:r>
            <w:r w:rsidRPr="00CE3C2A">
              <w:rPr>
                <w:sz w:val="20"/>
                <w:szCs w:val="20"/>
              </w:rPr>
              <w:t xml:space="preserve"> apmērā, lai PIKC „Daugavpils tehnikums”, Ventspils tehnikums un PIKC „Kuldīgas Tehnoloģiju un tūrisma tehnikums” nodrošinātu projektu īstenošanu projekta “Dalība Ziemeļu Ministru padomes Nordplus ietvarprogrammā” ietvaros (ĀFP), un 5 106 </w:t>
            </w:r>
            <w:r w:rsidRPr="00CE3C2A">
              <w:rPr>
                <w:i/>
                <w:sz w:val="20"/>
                <w:szCs w:val="20"/>
              </w:rPr>
              <w:t>euro</w:t>
            </w:r>
            <w:r w:rsidRPr="00CE3C2A">
              <w:rPr>
                <w:sz w:val="20"/>
                <w:szCs w:val="20"/>
              </w:rPr>
              <w:t xml:space="preserve"> apmērā, PIKC „Rīgas Valsts tehnikums” un Rīgas Tirdzniecības profesionālā vidusskola nodrošinātu projektu īstenošanu projekta “Dalība Ziemeļu Ministru padomes Nordplus ietvarprogrammā” ietvaros (ĀFP atlikumi).</w:t>
            </w:r>
          </w:p>
        </w:tc>
      </w:tr>
    </w:tbl>
    <w:p w14:paraId="74E927FE" w14:textId="77777777" w:rsidR="009F08A4" w:rsidRPr="005601D2" w:rsidRDefault="009F08A4" w:rsidP="00DC3B4B">
      <w:pPr>
        <w:tabs>
          <w:tab w:val="left" w:pos="2835"/>
        </w:tabs>
        <w:ind w:left="2835" w:hanging="2835"/>
        <w:jc w:val="both"/>
        <w:rPr>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B0AC3" w14:paraId="49C86035" w14:textId="77777777" w:rsidTr="00434849">
        <w:tc>
          <w:tcPr>
            <w:tcW w:w="1555" w:type="dxa"/>
            <w:shd w:val="clear" w:color="auto" w:fill="C5E0B3" w:themeFill="accent6" w:themeFillTint="66"/>
          </w:tcPr>
          <w:p w14:paraId="2FB031A9" w14:textId="77777777" w:rsidR="008B0AC3" w:rsidRDefault="008B0AC3" w:rsidP="00DC3B4B">
            <w:pPr>
              <w:jc w:val="both"/>
              <w:rPr>
                <w:sz w:val="20"/>
                <w:szCs w:val="20"/>
              </w:rPr>
            </w:pPr>
            <w:r>
              <w:rPr>
                <w:sz w:val="20"/>
                <w:szCs w:val="20"/>
              </w:rPr>
              <w:t>97.01.00</w:t>
            </w:r>
          </w:p>
        </w:tc>
        <w:tc>
          <w:tcPr>
            <w:tcW w:w="3827" w:type="dxa"/>
            <w:shd w:val="clear" w:color="auto" w:fill="C5E0B3" w:themeFill="accent6" w:themeFillTint="66"/>
          </w:tcPr>
          <w:p w14:paraId="156DF9F0" w14:textId="77777777" w:rsidR="008B0AC3" w:rsidRDefault="008B0AC3" w:rsidP="00DC3B4B">
            <w:pPr>
              <w:jc w:val="both"/>
              <w:rPr>
                <w:sz w:val="20"/>
                <w:szCs w:val="20"/>
              </w:rPr>
            </w:pPr>
            <w:r w:rsidRPr="008B0AC3">
              <w:rPr>
                <w:sz w:val="20"/>
                <w:szCs w:val="20"/>
              </w:rPr>
              <w:t>Ministrijas centrālā aparāta darbības nodrošināšana</w:t>
            </w:r>
          </w:p>
        </w:tc>
        <w:tc>
          <w:tcPr>
            <w:tcW w:w="1276" w:type="dxa"/>
            <w:shd w:val="clear" w:color="auto" w:fill="C5E0B3" w:themeFill="accent6" w:themeFillTint="66"/>
          </w:tcPr>
          <w:p w14:paraId="76F6DF09" w14:textId="2AB72656" w:rsidR="00F4749A" w:rsidRDefault="00F4749A" w:rsidP="00F4749A">
            <w:pPr>
              <w:jc w:val="both"/>
              <w:rPr>
                <w:rFonts w:ascii="TimesNewRoman" w:hAnsi="TimesNewRoman" w:cs="Arial"/>
                <w:sz w:val="20"/>
                <w:szCs w:val="20"/>
              </w:rPr>
            </w:pPr>
            <w:r>
              <w:rPr>
                <w:rFonts w:ascii="TimesNewRoman" w:hAnsi="TimesNewRoman" w:cs="Arial"/>
                <w:sz w:val="20"/>
                <w:szCs w:val="20"/>
              </w:rPr>
              <w:t>4 754 757</w:t>
            </w:r>
          </w:p>
          <w:p w14:paraId="371A21FD" w14:textId="40396D4C" w:rsidR="008B0AC3" w:rsidRDefault="008B0AC3" w:rsidP="00DC3B4B">
            <w:pPr>
              <w:jc w:val="both"/>
              <w:rPr>
                <w:sz w:val="20"/>
                <w:szCs w:val="20"/>
              </w:rPr>
            </w:pPr>
          </w:p>
        </w:tc>
        <w:tc>
          <w:tcPr>
            <w:tcW w:w="1275" w:type="dxa"/>
            <w:shd w:val="clear" w:color="auto" w:fill="C5E0B3" w:themeFill="accent6" w:themeFillTint="66"/>
          </w:tcPr>
          <w:p w14:paraId="0096AA6D" w14:textId="7F9C9154" w:rsidR="008B0AC3" w:rsidRDefault="00F4749A" w:rsidP="00DC3B4B">
            <w:pPr>
              <w:jc w:val="both"/>
              <w:rPr>
                <w:sz w:val="20"/>
                <w:szCs w:val="20"/>
              </w:rPr>
            </w:pPr>
            <w:r>
              <w:rPr>
                <w:sz w:val="20"/>
                <w:szCs w:val="20"/>
              </w:rPr>
              <w:t>0</w:t>
            </w:r>
          </w:p>
        </w:tc>
        <w:tc>
          <w:tcPr>
            <w:tcW w:w="1411" w:type="dxa"/>
            <w:shd w:val="clear" w:color="auto" w:fill="C5E0B3" w:themeFill="accent6" w:themeFillTint="66"/>
          </w:tcPr>
          <w:p w14:paraId="65168533" w14:textId="3FA39194" w:rsidR="00F4749A" w:rsidRDefault="00F4749A" w:rsidP="00F4749A">
            <w:pPr>
              <w:jc w:val="both"/>
              <w:rPr>
                <w:rFonts w:ascii="TimesNewRoman" w:hAnsi="TimesNewRoman" w:cs="Arial"/>
                <w:sz w:val="20"/>
                <w:szCs w:val="20"/>
              </w:rPr>
            </w:pPr>
            <w:r>
              <w:rPr>
                <w:rFonts w:ascii="TimesNewRoman" w:hAnsi="TimesNewRoman" w:cs="Arial"/>
                <w:sz w:val="20"/>
                <w:szCs w:val="20"/>
              </w:rPr>
              <w:t>4 754 757</w:t>
            </w:r>
          </w:p>
          <w:p w14:paraId="2F14BDF6" w14:textId="5916FDE8" w:rsidR="008B0AC3" w:rsidRDefault="008B0AC3" w:rsidP="00DC3B4B">
            <w:pPr>
              <w:jc w:val="both"/>
              <w:rPr>
                <w:sz w:val="20"/>
                <w:szCs w:val="20"/>
              </w:rPr>
            </w:pPr>
          </w:p>
        </w:tc>
      </w:tr>
    </w:tbl>
    <w:p w14:paraId="66908D5A"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B0AC3" w14:paraId="7904D0B1" w14:textId="77777777" w:rsidTr="005757DE">
        <w:tc>
          <w:tcPr>
            <w:tcW w:w="1555" w:type="dxa"/>
            <w:shd w:val="clear" w:color="auto" w:fill="C5E0B3" w:themeFill="accent6" w:themeFillTint="66"/>
          </w:tcPr>
          <w:p w14:paraId="64484C14" w14:textId="77777777" w:rsidR="008B0AC3" w:rsidRDefault="008B0AC3" w:rsidP="00DC3B4B">
            <w:pPr>
              <w:jc w:val="both"/>
              <w:rPr>
                <w:sz w:val="20"/>
                <w:szCs w:val="20"/>
              </w:rPr>
            </w:pPr>
            <w:r>
              <w:rPr>
                <w:sz w:val="20"/>
                <w:szCs w:val="20"/>
              </w:rPr>
              <w:t>97.02.00</w:t>
            </w:r>
          </w:p>
        </w:tc>
        <w:tc>
          <w:tcPr>
            <w:tcW w:w="3827" w:type="dxa"/>
            <w:shd w:val="clear" w:color="auto" w:fill="C5E0B3" w:themeFill="accent6" w:themeFillTint="66"/>
          </w:tcPr>
          <w:p w14:paraId="449B9805" w14:textId="77777777" w:rsidR="008B0AC3" w:rsidRDefault="008B0AC3" w:rsidP="00DC3B4B">
            <w:pPr>
              <w:jc w:val="both"/>
              <w:rPr>
                <w:sz w:val="20"/>
                <w:szCs w:val="20"/>
              </w:rPr>
            </w:pPr>
            <w:r w:rsidRPr="008B0AC3">
              <w:rPr>
                <w:sz w:val="20"/>
                <w:szCs w:val="20"/>
              </w:rPr>
              <w:t>Nozares vadības atbalsta pasākumi</w:t>
            </w:r>
          </w:p>
        </w:tc>
        <w:tc>
          <w:tcPr>
            <w:tcW w:w="1276" w:type="dxa"/>
            <w:shd w:val="clear" w:color="auto" w:fill="C5E0B3" w:themeFill="accent6" w:themeFillTint="66"/>
          </w:tcPr>
          <w:p w14:paraId="2023E238" w14:textId="26FA9580" w:rsidR="008B0AC3" w:rsidRPr="00F4749A" w:rsidRDefault="00F4749A" w:rsidP="00DC3B4B">
            <w:pPr>
              <w:jc w:val="both"/>
              <w:rPr>
                <w:rFonts w:ascii="TimesNewRoman" w:hAnsi="TimesNewRoman" w:cs="Arial"/>
                <w:sz w:val="20"/>
                <w:szCs w:val="20"/>
              </w:rPr>
            </w:pPr>
            <w:r>
              <w:rPr>
                <w:rFonts w:ascii="TimesNewRoman" w:hAnsi="TimesNewRoman" w:cs="Arial"/>
                <w:sz w:val="20"/>
                <w:szCs w:val="20"/>
              </w:rPr>
              <w:t>295 969</w:t>
            </w:r>
          </w:p>
        </w:tc>
        <w:tc>
          <w:tcPr>
            <w:tcW w:w="1275" w:type="dxa"/>
            <w:shd w:val="clear" w:color="auto" w:fill="C5E0B3" w:themeFill="accent6" w:themeFillTint="66"/>
          </w:tcPr>
          <w:p w14:paraId="1BAA2F20" w14:textId="6D45A737" w:rsidR="008B0AC3" w:rsidRDefault="00F4749A" w:rsidP="00DC3B4B">
            <w:pPr>
              <w:jc w:val="both"/>
              <w:rPr>
                <w:sz w:val="20"/>
                <w:szCs w:val="20"/>
              </w:rPr>
            </w:pPr>
            <w:r>
              <w:rPr>
                <w:sz w:val="20"/>
                <w:szCs w:val="20"/>
              </w:rPr>
              <w:t>0</w:t>
            </w:r>
          </w:p>
        </w:tc>
        <w:tc>
          <w:tcPr>
            <w:tcW w:w="1411" w:type="dxa"/>
            <w:shd w:val="clear" w:color="auto" w:fill="C5E0B3" w:themeFill="accent6" w:themeFillTint="66"/>
          </w:tcPr>
          <w:p w14:paraId="6ADE9B9D" w14:textId="77D56C8B" w:rsidR="008B0AC3" w:rsidRDefault="00F4749A" w:rsidP="00DC3B4B">
            <w:pPr>
              <w:jc w:val="both"/>
              <w:rPr>
                <w:sz w:val="20"/>
                <w:szCs w:val="20"/>
              </w:rPr>
            </w:pPr>
            <w:r>
              <w:rPr>
                <w:rFonts w:ascii="TimesNewRoman" w:hAnsi="TimesNewRoman" w:cs="Arial"/>
                <w:sz w:val="20"/>
                <w:szCs w:val="20"/>
              </w:rPr>
              <w:t>295 969</w:t>
            </w:r>
          </w:p>
        </w:tc>
      </w:tr>
    </w:tbl>
    <w:p w14:paraId="7F899181"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Ind w:w="-25" w:type="dxa"/>
        <w:tblLook w:val="04A0" w:firstRow="1" w:lastRow="0" w:firstColumn="1" w:lastColumn="0" w:noHBand="0" w:noVBand="1"/>
      </w:tblPr>
      <w:tblGrid>
        <w:gridCol w:w="1565"/>
        <w:gridCol w:w="3827"/>
        <w:gridCol w:w="1276"/>
        <w:gridCol w:w="1275"/>
        <w:gridCol w:w="1411"/>
      </w:tblGrid>
      <w:tr w:rsidR="004B742E" w14:paraId="027C1CF4" w14:textId="77777777" w:rsidTr="007B1732">
        <w:tc>
          <w:tcPr>
            <w:tcW w:w="1565" w:type="dxa"/>
            <w:tcBorders>
              <w:bottom w:val="single" w:sz="4" w:space="0" w:color="auto"/>
            </w:tcBorders>
            <w:shd w:val="clear" w:color="auto" w:fill="C5E0B3" w:themeFill="accent6" w:themeFillTint="66"/>
          </w:tcPr>
          <w:p w14:paraId="3857F8D4" w14:textId="77777777" w:rsidR="004B742E" w:rsidRDefault="004B742E" w:rsidP="00DC3B4B">
            <w:pPr>
              <w:jc w:val="both"/>
              <w:rPr>
                <w:sz w:val="20"/>
                <w:szCs w:val="20"/>
              </w:rPr>
            </w:pPr>
            <w:r>
              <w:rPr>
                <w:sz w:val="20"/>
                <w:szCs w:val="20"/>
              </w:rPr>
              <w:lastRenderedPageBreak/>
              <w:t>99.00.00</w:t>
            </w:r>
          </w:p>
        </w:tc>
        <w:tc>
          <w:tcPr>
            <w:tcW w:w="3827" w:type="dxa"/>
            <w:tcBorders>
              <w:bottom w:val="single" w:sz="4" w:space="0" w:color="auto"/>
            </w:tcBorders>
            <w:shd w:val="clear" w:color="auto" w:fill="C5E0B3" w:themeFill="accent6" w:themeFillTint="66"/>
          </w:tcPr>
          <w:p w14:paraId="21F1A001" w14:textId="77777777" w:rsidR="004B742E" w:rsidRDefault="004B742E" w:rsidP="00DC3B4B">
            <w:pPr>
              <w:jc w:val="both"/>
              <w:rPr>
                <w:sz w:val="20"/>
                <w:szCs w:val="20"/>
              </w:rPr>
            </w:pPr>
            <w:r>
              <w:rPr>
                <w:sz w:val="20"/>
                <w:szCs w:val="20"/>
              </w:rPr>
              <w:t>Līdzekļu neparedzētiem gadījumiem izlietojums</w:t>
            </w:r>
          </w:p>
        </w:tc>
        <w:tc>
          <w:tcPr>
            <w:tcW w:w="1276" w:type="dxa"/>
            <w:tcBorders>
              <w:bottom w:val="single" w:sz="4" w:space="0" w:color="auto"/>
            </w:tcBorders>
            <w:shd w:val="clear" w:color="auto" w:fill="C5E0B3" w:themeFill="accent6" w:themeFillTint="66"/>
          </w:tcPr>
          <w:p w14:paraId="4D9408AD" w14:textId="6E5AD4AA" w:rsidR="004B742E" w:rsidRDefault="00F4749A" w:rsidP="00DC3B4B">
            <w:pPr>
              <w:jc w:val="both"/>
              <w:rPr>
                <w:sz w:val="20"/>
                <w:szCs w:val="20"/>
              </w:rPr>
            </w:pPr>
            <w:r>
              <w:rPr>
                <w:sz w:val="20"/>
                <w:szCs w:val="20"/>
              </w:rPr>
              <w:t>0</w:t>
            </w:r>
          </w:p>
        </w:tc>
        <w:tc>
          <w:tcPr>
            <w:tcW w:w="1275" w:type="dxa"/>
            <w:tcBorders>
              <w:bottom w:val="single" w:sz="4" w:space="0" w:color="auto"/>
            </w:tcBorders>
            <w:shd w:val="clear" w:color="auto" w:fill="C5E0B3" w:themeFill="accent6" w:themeFillTint="66"/>
          </w:tcPr>
          <w:p w14:paraId="2F8EC0AD" w14:textId="6ECB3BAC" w:rsidR="00F4749A" w:rsidRDefault="00F4749A" w:rsidP="00F4749A">
            <w:pPr>
              <w:jc w:val="both"/>
              <w:rPr>
                <w:rFonts w:ascii="TimesNewRoman" w:hAnsi="TimesNewRoman" w:cs="Arial"/>
                <w:sz w:val="20"/>
                <w:szCs w:val="20"/>
              </w:rPr>
            </w:pPr>
            <w:r>
              <w:rPr>
                <w:rFonts w:ascii="TimesNewRoman" w:hAnsi="TimesNewRoman" w:cs="Arial"/>
                <w:sz w:val="20"/>
                <w:szCs w:val="20"/>
              </w:rPr>
              <w:t>1 817 812</w:t>
            </w:r>
          </w:p>
          <w:p w14:paraId="431DA52C" w14:textId="46045C52" w:rsidR="004B742E" w:rsidRDefault="004B742E" w:rsidP="00DC3B4B">
            <w:pPr>
              <w:jc w:val="both"/>
              <w:rPr>
                <w:sz w:val="20"/>
                <w:szCs w:val="20"/>
              </w:rPr>
            </w:pPr>
          </w:p>
        </w:tc>
        <w:tc>
          <w:tcPr>
            <w:tcW w:w="1411" w:type="dxa"/>
            <w:tcBorders>
              <w:bottom w:val="single" w:sz="4" w:space="0" w:color="auto"/>
            </w:tcBorders>
            <w:shd w:val="clear" w:color="auto" w:fill="C5E0B3" w:themeFill="accent6" w:themeFillTint="66"/>
          </w:tcPr>
          <w:p w14:paraId="31C8A8F9" w14:textId="17F4AC23" w:rsidR="00F4749A" w:rsidRDefault="00F4749A" w:rsidP="00F4749A">
            <w:pPr>
              <w:jc w:val="both"/>
              <w:rPr>
                <w:rFonts w:ascii="TimesNewRoman" w:hAnsi="TimesNewRoman" w:cs="Arial"/>
                <w:sz w:val="20"/>
                <w:szCs w:val="20"/>
              </w:rPr>
            </w:pPr>
            <w:r>
              <w:rPr>
                <w:rFonts w:ascii="TimesNewRoman" w:hAnsi="TimesNewRoman" w:cs="Arial"/>
                <w:sz w:val="20"/>
                <w:szCs w:val="20"/>
              </w:rPr>
              <w:t>1 817 812</w:t>
            </w:r>
          </w:p>
          <w:p w14:paraId="63565808" w14:textId="5B28C46C" w:rsidR="004B742E" w:rsidRDefault="004B742E" w:rsidP="00DC3B4B">
            <w:pPr>
              <w:jc w:val="both"/>
              <w:rPr>
                <w:sz w:val="20"/>
                <w:szCs w:val="20"/>
              </w:rPr>
            </w:pPr>
          </w:p>
        </w:tc>
      </w:tr>
    </w:tbl>
    <w:p w14:paraId="7DF19BD4" w14:textId="4CE8E0F3" w:rsidR="00F4749A" w:rsidRDefault="00F4749A">
      <w:pPr>
        <w:rPr>
          <w:rFonts w:cs="Times New Roman"/>
          <w:b/>
          <w:sz w:val="28"/>
          <w:szCs w:val="28"/>
        </w:rPr>
      </w:pPr>
      <w:bookmarkStart w:id="31" w:name="_Zemkopības_ministrija"/>
      <w:bookmarkStart w:id="32" w:name="_Toc479760147"/>
      <w:bookmarkEnd w:id="31"/>
      <w:r>
        <w:rPr>
          <w:noProof/>
          <w:lang w:eastAsia="lv-LV"/>
        </w:rPr>
        <w:drawing>
          <wp:inline distT="0" distB="0" distL="0" distR="0" wp14:anchorId="1D0AA10C" wp14:editId="2E742B9C">
            <wp:extent cx="5939790" cy="1978660"/>
            <wp:effectExtent l="0" t="0" r="3810" b="2540"/>
            <wp:docPr id="158" name="Chart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4749A" w:rsidRPr="000D3656" w14:paraId="2A366920" w14:textId="77777777" w:rsidTr="00F4749A">
        <w:tc>
          <w:tcPr>
            <w:tcW w:w="1570" w:type="dxa"/>
          </w:tcPr>
          <w:p w14:paraId="3B85E127" w14:textId="77777777" w:rsidR="00F4749A" w:rsidRPr="000D3656" w:rsidRDefault="00F4749A" w:rsidP="00D653FB">
            <w:pPr>
              <w:tabs>
                <w:tab w:val="left" w:pos="0"/>
              </w:tabs>
              <w:jc w:val="both"/>
              <w:rPr>
                <w:sz w:val="20"/>
                <w:szCs w:val="20"/>
              </w:rPr>
            </w:pPr>
            <w:r w:rsidRPr="000D3656">
              <w:rPr>
                <w:sz w:val="20"/>
                <w:szCs w:val="20"/>
              </w:rPr>
              <w:t xml:space="preserve">FM </w:t>
            </w:r>
            <w:r>
              <w:rPr>
                <w:sz w:val="20"/>
                <w:szCs w:val="20"/>
              </w:rPr>
              <w:t>03.02.2021 rīk.Nr.62</w:t>
            </w:r>
          </w:p>
        </w:tc>
        <w:tc>
          <w:tcPr>
            <w:tcW w:w="7796" w:type="dxa"/>
          </w:tcPr>
          <w:p w14:paraId="1A1B73CE" w14:textId="77777777" w:rsidR="00F4749A" w:rsidRPr="00BC166F" w:rsidRDefault="00F4749A" w:rsidP="00D653FB">
            <w:pPr>
              <w:jc w:val="both"/>
              <w:rPr>
                <w:sz w:val="28"/>
                <w:szCs w:val="28"/>
              </w:rPr>
            </w:pPr>
            <w:r>
              <w:rPr>
                <w:sz w:val="20"/>
                <w:szCs w:val="20"/>
              </w:rPr>
              <w:t>55 600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C166F">
              <w:rPr>
                <w:sz w:val="20"/>
                <w:szCs w:val="20"/>
              </w:rPr>
              <w:t>tai skaitā, 18 000 </w:t>
            </w:r>
            <w:r w:rsidRPr="00BC166F">
              <w:rPr>
                <w:i/>
                <w:iCs/>
                <w:sz w:val="20"/>
                <w:szCs w:val="20"/>
              </w:rPr>
              <w:t>euro</w:t>
            </w:r>
            <w:r w:rsidRPr="00BC166F">
              <w:rPr>
                <w:sz w:val="20"/>
                <w:szCs w:val="20"/>
              </w:rPr>
              <w:t>, lai nodrošinātu mērķstipendijas sešiem Baltkrievijas studentiem Vidzemes Augstskolā no 2021.gada 1.janvāra līdz 2021.gada 30.jūnijam, un 37 600 </w:t>
            </w:r>
            <w:r w:rsidRPr="00BC166F">
              <w:rPr>
                <w:i/>
                <w:iCs/>
                <w:sz w:val="20"/>
                <w:szCs w:val="20"/>
              </w:rPr>
              <w:t>euro</w:t>
            </w:r>
            <w:r w:rsidRPr="00BC166F">
              <w:rPr>
                <w:sz w:val="20"/>
                <w:szCs w:val="20"/>
              </w:rPr>
              <w:t>, lai nodrošinātu mērķstipendijas četriem Baltkrievijas pētniekiem Daugavpils Universitātē no 2021.gada 1.februāra līdz 2021.gada 31.augustam.</w:t>
            </w:r>
          </w:p>
        </w:tc>
      </w:tr>
      <w:tr w:rsidR="00F4749A" w:rsidRPr="000D3656" w14:paraId="33D994F3" w14:textId="77777777" w:rsidTr="00F4749A">
        <w:tc>
          <w:tcPr>
            <w:tcW w:w="1570" w:type="dxa"/>
          </w:tcPr>
          <w:p w14:paraId="046BA873" w14:textId="77777777" w:rsidR="00F4749A" w:rsidRPr="000D3656" w:rsidRDefault="00F4749A" w:rsidP="00D653FB">
            <w:pPr>
              <w:tabs>
                <w:tab w:val="left" w:pos="0"/>
              </w:tabs>
              <w:jc w:val="both"/>
              <w:rPr>
                <w:sz w:val="20"/>
                <w:szCs w:val="20"/>
              </w:rPr>
            </w:pPr>
            <w:r w:rsidRPr="000D3656">
              <w:rPr>
                <w:sz w:val="20"/>
                <w:szCs w:val="20"/>
              </w:rPr>
              <w:t xml:space="preserve">FM </w:t>
            </w:r>
            <w:r>
              <w:rPr>
                <w:sz w:val="20"/>
                <w:szCs w:val="20"/>
              </w:rPr>
              <w:t>03.02.2021 rīk.Nr.67</w:t>
            </w:r>
          </w:p>
        </w:tc>
        <w:tc>
          <w:tcPr>
            <w:tcW w:w="7796" w:type="dxa"/>
          </w:tcPr>
          <w:p w14:paraId="312A039E" w14:textId="77777777" w:rsidR="00F4749A" w:rsidRPr="00E53B81" w:rsidRDefault="00F4749A" w:rsidP="00D653FB">
            <w:pPr>
              <w:autoSpaceDE w:val="0"/>
              <w:autoSpaceDN w:val="0"/>
              <w:jc w:val="both"/>
              <w:rPr>
                <w:sz w:val="26"/>
                <w:szCs w:val="26"/>
              </w:rPr>
            </w:pPr>
            <w:r>
              <w:rPr>
                <w:sz w:val="20"/>
                <w:szCs w:val="20"/>
              </w:rPr>
              <w:t>523 718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13E91">
              <w:rPr>
                <w:sz w:val="20"/>
                <w:szCs w:val="20"/>
              </w:rPr>
              <w:t>pamatojoties uz Covid-19 infekcijas izplatības seku pārvarēšanas likuma 24. un 25.pantu, un Ministru kabineta 2021.gada 28.janvāra rīkojumu Nr.56 (prot. Nr.10 55.§).</w:t>
            </w:r>
          </w:p>
        </w:tc>
      </w:tr>
      <w:tr w:rsidR="00F4749A" w:rsidRPr="000D3656" w14:paraId="0C5D21A7" w14:textId="77777777" w:rsidTr="00F4749A">
        <w:tc>
          <w:tcPr>
            <w:tcW w:w="1570" w:type="dxa"/>
          </w:tcPr>
          <w:p w14:paraId="3D33EBDE" w14:textId="77777777" w:rsidR="00F4749A" w:rsidRPr="000D3656" w:rsidRDefault="00F4749A" w:rsidP="00D653FB">
            <w:pPr>
              <w:tabs>
                <w:tab w:val="left" w:pos="0"/>
              </w:tabs>
              <w:jc w:val="both"/>
              <w:rPr>
                <w:sz w:val="20"/>
                <w:szCs w:val="20"/>
              </w:rPr>
            </w:pPr>
            <w:r w:rsidRPr="000D3656">
              <w:rPr>
                <w:sz w:val="20"/>
                <w:szCs w:val="20"/>
              </w:rPr>
              <w:t xml:space="preserve">FM </w:t>
            </w:r>
            <w:r>
              <w:rPr>
                <w:sz w:val="20"/>
                <w:szCs w:val="20"/>
              </w:rPr>
              <w:t>03.03.2021 rīk.Nr.124</w:t>
            </w:r>
          </w:p>
        </w:tc>
        <w:tc>
          <w:tcPr>
            <w:tcW w:w="7796" w:type="dxa"/>
          </w:tcPr>
          <w:p w14:paraId="0BEC8954" w14:textId="77777777" w:rsidR="00F4749A" w:rsidRPr="00E53B81" w:rsidRDefault="00F4749A" w:rsidP="00D653FB">
            <w:pPr>
              <w:autoSpaceDE w:val="0"/>
              <w:autoSpaceDN w:val="0"/>
              <w:spacing w:after="80"/>
              <w:jc w:val="both"/>
              <w:rPr>
                <w:sz w:val="26"/>
                <w:szCs w:val="26"/>
              </w:rPr>
            </w:pPr>
            <w:r>
              <w:rPr>
                <w:sz w:val="20"/>
                <w:szCs w:val="20"/>
              </w:rPr>
              <w:t>682 804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E0B33">
              <w:rPr>
                <w:sz w:val="20"/>
                <w:szCs w:val="20"/>
              </w:rPr>
              <w:t>lai nodrošinātu finansējumu samaksai par individuālajām konsultācijām vispārējās izglītības iestāžu skolotājiem un atbalsta personālam, kā arī profesionālās izglītības iestāžu vispārizglītojošo mācību priekšmetu skolotājiem, kas sagatavo izglītojamos valsts pārbaudes darbiem, Covid-19 pandēmijas laikā.</w:t>
            </w:r>
          </w:p>
        </w:tc>
      </w:tr>
      <w:tr w:rsidR="00F4749A" w:rsidRPr="000D3656" w14:paraId="4048F933" w14:textId="77777777" w:rsidTr="00F4749A">
        <w:tc>
          <w:tcPr>
            <w:tcW w:w="1570" w:type="dxa"/>
          </w:tcPr>
          <w:p w14:paraId="6BE0B7BE" w14:textId="77777777" w:rsidR="00F4749A" w:rsidRPr="000D3656" w:rsidRDefault="00F4749A" w:rsidP="00D653FB">
            <w:pPr>
              <w:tabs>
                <w:tab w:val="left" w:pos="0"/>
              </w:tabs>
              <w:jc w:val="both"/>
              <w:rPr>
                <w:sz w:val="20"/>
                <w:szCs w:val="20"/>
              </w:rPr>
            </w:pPr>
            <w:r w:rsidRPr="000D3656">
              <w:rPr>
                <w:sz w:val="20"/>
                <w:szCs w:val="20"/>
              </w:rPr>
              <w:t xml:space="preserve">FM </w:t>
            </w:r>
            <w:r>
              <w:rPr>
                <w:sz w:val="20"/>
                <w:szCs w:val="20"/>
              </w:rPr>
              <w:t>26.03.2021 rīk.Nr.178</w:t>
            </w:r>
          </w:p>
        </w:tc>
        <w:tc>
          <w:tcPr>
            <w:tcW w:w="7796" w:type="dxa"/>
          </w:tcPr>
          <w:p w14:paraId="26F5D715" w14:textId="77777777" w:rsidR="00F4749A" w:rsidRPr="007B4DC5" w:rsidRDefault="00F4749A" w:rsidP="00D653FB">
            <w:pPr>
              <w:pStyle w:val="tv213"/>
              <w:spacing w:before="0" w:beforeAutospacing="0" w:after="0" w:afterAutospacing="0"/>
              <w:jc w:val="both"/>
              <w:rPr>
                <w:sz w:val="28"/>
                <w:szCs w:val="28"/>
              </w:rPr>
            </w:pPr>
            <w:r>
              <w:rPr>
                <w:sz w:val="20"/>
                <w:szCs w:val="20"/>
              </w:rPr>
              <w:t>500 000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B4DC5">
              <w:rPr>
                <w:sz w:val="20"/>
                <w:szCs w:val="20"/>
              </w:rPr>
              <w:t>lai īstenotu atbalsta programmu jauniešiem Covid-19 pandēmijas radīto seku mazināšanai, tai skaitā, 430 000 </w:t>
            </w:r>
            <w:r w:rsidRPr="007B4DC5">
              <w:rPr>
                <w:i/>
                <w:sz w:val="20"/>
                <w:szCs w:val="20"/>
              </w:rPr>
              <w:t>euro</w:t>
            </w:r>
            <w:r w:rsidRPr="007B4DC5">
              <w:rPr>
                <w:sz w:val="20"/>
                <w:szCs w:val="20"/>
              </w:rPr>
              <w:t xml:space="preserve"> programmas projektu ieviešanai, 40 000 </w:t>
            </w:r>
            <w:r w:rsidRPr="007B4DC5">
              <w:rPr>
                <w:i/>
                <w:sz w:val="20"/>
                <w:szCs w:val="20"/>
              </w:rPr>
              <w:t>euro</w:t>
            </w:r>
            <w:r w:rsidRPr="007B4DC5">
              <w:rPr>
                <w:sz w:val="20"/>
                <w:szCs w:val="20"/>
              </w:rPr>
              <w:t xml:space="preserve"> mācību, supervīziju un komunikācijas aktivitāšu nodrošināšanai darbā ar jaunatni, un 30 </w:t>
            </w:r>
            <w:r w:rsidRPr="007B4DC5">
              <w:rPr>
                <w:i/>
                <w:sz w:val="20"/>
                <w:szCs w:val="20"/>
              </w:rPr>
              <w:t>000</w:t>
            </w:r>
            <w:r w:rsidRPr="007B4DC5">
              <w:rPr>
                <w:sz w:val="20"/>
                <w:szCs w:val="20"/>
              </w:rPr>
              <w:t> euro programmas administrēšanai.</w:t>
            </w:r>
          </w:p>
        </w:tc>
      </w:tr>
      <w:tr w:rsidR="00F4749A" w:rsidRPr="000D3656" w14:paraId="6CD565EA" w14:textId="77777777" w:rsidTr="00F4749A">
        <w:tc>
          <w:tcPr>
            <w:tcW w:w="1570" w:type="dxa"/>
          </w:tcPr>
          <w:p w14:paraId="4A8CF8B0" w14:textId="77777777" w:rsidR="00F4749A" w:rsidRPr="000D3656" w:rsidRDefault="00F4749A" w:rsidP="00D653FB">
            <w:pPr>
              <w:tabs>
                <w:tab w:val="left" w:pos="0"/>
              </w:tabs>
              <w:jc w:val="both"/>
              <w:rPr>
                <w:sz w:val="20"/>
                <w:szCs w:val="20"/>
              </w:rPr>
            </w:pPr>
            <w:r w:rsidRPr="000D3656">
              <w:rPr>
                <w:sz w:val="20"/>
                <w:szCs w:val="20"/>
              </w:rPr>
              <w:t xml:space="preserve">FM </w:t>
            </w:r>
            <w:r>
              <w:rPr>
                <w:sz w:val="20"/>
                <w:szCs w:val="20"/>
              </w:rPr>
              <w:t>29.03.2021 rīk.Nr.181</w:t>
            </w:r>
          </w:p>
        </w:tc>
        <w:tc>
          <w:tcPr>
            <w:tcW w:w="7796" w:type="dxa"/>
          </w:tcPr>
          <w:p w14:paraId="1D2D45A4" w14:textId="77777777" w:rsidR="00F4749A" w:rsidRPr="0046051D" w:rsidRDefault="00F4749A" w:rsidP="00D653FB">
            <w:pPr>
              <w:jc w:val="both"/>
              <w:rPr>
                <w:sz w:val="28"/>
                <w:szCs w:val="28"/>
              </w:rPr>
            </w:pPr>
            <w:r>
              <w:rPr>
                <w:sz w:val="20"/>
                <w:szCs w:val="20"/>
              </w:rPr>
              <w:t>55 690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6051D">
              <w:rPr>
                <w:sz w:val="20"/>
                <w:szCs w:val="20"/>
              </w:rPr>
              <w:t>tai skaitā, 49 968 euro, lai nodrošinātu atlīdzību un valsts sociālās apdrošināšanas obligātās iemaksas vadošajam pētniekam un pētniekam atbilstoši noslēgtajiem līgumiem, un 5 722 euro, lai nodrošinātu telpu pielāgošanu un labiekārtošanu (mikro klimata iekārtas projekta izstrāde, aukstā un karstā ūdens ievadu izbūve).</w:t>
            </w:r>
          </w:p>
        </w:tc>
      </w:tr>
    </w:tbl>
    <w:p w14:paraId="3AC0C61E" w14:textId="5779FD27" w:rsidR="00044BBF" w:rsidRDefault="00044BBF">
      <w:pPr>
        <w:rPr>
          <w:rFonts w:eastAsiaTheme="majorEastAsia" w:cs="Times New Roman"/>
          <w:b/>
          <w:sz w:val="28"/>
          <w:szCs w:val="28"/>
        </w:rPr>
      </w:pPr>
      <w:r>
        <w:rPr>
          <w:rFonts w:cs="Times New Roman"/>
          <w:b/>
          <w:sz w:val="28"/>
          <w:szCs w:val="28"/>
        </w:rPr>
        <w:br w:type="page"/>
      </w:r>
    </w:p>
    <w:p w14:paraId="107D300A" w14:textId="77777777" w:rsidR="002021F8" w:rsidRPr="0039433A" w:rsidRDefault="002021F8"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Zemkopības ministrija</w:t>
      </w:r>
      <w:bookmarkEnd w:id="32"/>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2021F8" w14:paraId="402A11E7" w14:textId="77777777" w:rsidTr="00552DFF">
        <w:tc>
          <w:tcPr>
            <w:tcW w:w="1584" w:type="dxa"/>
          </w:tcPr>
          <w:p w14:paraId="2DA89985" w14:textId="77777777" w:rsidR="002021F8" w:rsidRPr="00FE5AE6" w:rsidRDefault="002021F8" w:rsidP="00DC3B4B">
            <w:pPr>
              <w:jc w:val="both"/>
              <w:rPr>
                <w:b/>
                <w:sz w:val="20"/>
                <w:szCs w:val="20"/>
              </w:rPr>
            </w:pPr>
            <w:r w:rsidRPr="00FE5AE6">
              <w:rPr>
                <w:b/>
                <w:sz w:val="20"/>
                <w:szCs w:val="20"/>
              </w:rPr>
              <w:t>Kods/FM rīk.dat.un Nr.</w:t>
            </w:r>
          </w:p>
        </w:tc>
        <w:tc>
          <w:tcPr>
            <w:tcW w:w="3798" w:type="dxa"/>
          </w:tcPr>
          <w:p w14:paraId="38164B66" w14:textId="77777777" w:rsidR="002021F8" w:rsidRPr="00FE5AE6" w:rsidRDefault="002021F8" w:rsidP="00DC3B4B">
            <w:pPr>
              <w:jc w:val="both"/>
              <w:rPr>
                <w:b/>
                <w:sz w:val="20"/>
                <w:szCs w:val="20"/>
              </w:rPr>
            </w:pPr>
            <w:r w:rsidRPr="00FE5AE6">
              <w:rPr>
                <w:b/>
                <w:sz w:val="20"/>
                <w:szCs w:val="20"/>
              </w:rPr>
              <w:t>Programmas/apakšprogrammas nosaukums</w:t>
            </w:r>
          </w:p>
        </w:tc>
        <w:tc>
          <w:tcPr>
            <w:tcW w:w="1276" w:type="dxa"/>
          </w:tcPr>
          <w:p w14:paraId="4A5757DA" w14:textId="1DF0E987" w:rsidR="002021F8" w:rsidRPr="00FE5AE6" w:rsidRDefault="00171D5E" w:rsidP="00DC3B4B">
            <w:pPr>
              <w:jc w:val="both"/>
              <w:rPr>
                <w:b/>
                <w:sz w:val="20"/>
                <w:szCs w:val="20"/>
              </w:rPr>
            </w:pPr>
            <w:r>
              <w:rPr>
                <w:b/>
                <w:sz w:val="20"/>
                <w:szCs w:val="20"/>
              </w:rPr>
              <w:t>202</w:t>
            </w:r>
            <w:r w:rsidR="00660AF0">
              <w:rPr>
                <w:b/>
                <w:sz w:val="20"/>
                <w:szCs w:val="20"/>
              </w:rPr>
              <w:t>1</w:t>
            </w:r>
            <w:r w:rsidR="002021F8" w:rsidRPr="00FE5AE6">
              <w:rPr>
                <w:b/>
                <w:sz w:val="20"/>
                <w:szCs w:val="20"/>
              </w:rPr>
              <w:t>.gada plāns</w:t>
            </w:r>
          </w:p>
        </w:tc>
        <w:tc>
          <w:tcPr>
            <w:tcW w:w="1275" w:type="dxa"/>
          </w:tcPr>
          <w:p w14:paraId="13D23132" w14:textId="2FA3CC71" w:rsidR="002021F8" w:rsidRPr="00FE5AE6" w:rsidRDefault="002021F8" w:rsidP="00DC3B4B">
            <w:pPr>
              <w:jc w:val="both"/>
              <w:rPr>
                <w:b/>
                <w:sz w:val="20"/>
                <w:szCs w:val="20"/>
              </w:rPr>
            </w:pPr>
            <w:r w:rsidRPr="00FE5AE6">
              <w:rPr>
                <w:b/>
                <w:sz w:val="20"/>
                <w:szCs w:val="20"/>
              </w:rPr>
              <w:t xml:space="preserve">Izmaiņas uz </w:t>
            </w:r>
            <w:r w:rsidR="003B4508">
              <w:rPr>
                <w:b/>
                <w:sz w:val="20"/>
                <w:szCs w:val="20"/>
              </w:rPr>
              <w:t>3</w:t>
            </w:r>
            <w:r w:rsidR="005059A5">
              <w:rPr>
                <w:b/>
                <w:sz w:val="20"/>
                <w:szCs w:val="20"/>
              </w:rPr>
              <w:t>1</w:t>
            </w:r>
            <w:r w:rsidR="003B4508">
              <w:rPr>
                <w:b/>
                <w:sz w:val="20"/>
                <w:szCs w:val="20"/>
              </w:rPr>
              <w:t>.</w:t>
            </w:r>
            <w:r w:rsidR="00660AF0">
              <w:rPr>
                <w:b/>
                <w:sz w:val="20"/>
                <w:szCs w:val="20"/>
              </w:rPr>
              <w:t>03</w:t>
            </w:r>
            <w:r w:rsidR="00171D5E">
              <w:rPr>
                <w:b/>
                <w:sz w:val="20"/>
                <w:szCs w:val="20"/>
              </w:rPr>
              <w:t>.202</w:t>
            </w:r>
            <w:r w:rsidR="00660AF0">
              <w:rPr>
                <w:b/>
                <w:sz w:val="20"/>
                <w:szCs w:val="20"/>
              </w:rPr>
              <w:t>1</w:t>
            </w:r>
          </w:p>
        </w:tc>
        <w:tc>
          <w:tcPr>
            <w:tcW w:w="1411" w:type="dxa"/>
          </w:tcPr>
          <w:p w14:paraId="01B60D54" w14:textId="6A12EE8F" w:rsidR="002021F8" w:rsidRPr="00FE5AE6" w:rsidRDefault="00171D5E" w:rsidP="00DC3B4B">
            <w:pPr>
              <w:jc w:val="both"/>
              <w:rPr>
                <w:b/>
                <w:sz w:val="20"/>
                <w:szCs w:val="20"/>
              </w:rPr>
            </w:pPr>
            <w:r>
              <w:rPr>
                <w:b/>
                <w:sz w:val="20"/>
                <w:szCs w:val="20"/>
              </w:rPr>
              <w:t>202</w:t>
            </w:r>
            <w:r w:rsidR="00660AF0">
              <w:rPr>
                <w:b/>
                <w:sz w:val="20"/>
                <w:szCs w:val="20"/>
              </w:rPr>
              <w:t>1</w:t>
            </w:r>
            <w:r w:rsidR="002021F8" w:rsidRPr="00FE5AE6">
              <w:rPr>
                <w:b/>
                <w:sz w:val="20"/>
                <w:szCs w:val="20"/>
              </w:rPr>
              <w:t>.gada plāns kopā ar izmaiņām</w:t>
            </w:r>
          </w:p>
        </w:tc>
      </w:tr>
      <w:tr w:rsidR="002021F8" w14:paraId="611972C8" w14:textId="77777777" w:rsidTr="00552DFF">
        <w:tc>
          <w:tcPr>
            <w:tcW w:w="5382" w:type="dxa"/>
            <w:gridSpan w:val="2"/>
            <w:shd w:val="clear" w:color="auto" w:fill="FFD966" w:themeFill="accent4" w:themeFillTint="99"/>
          </w:tcPr>
          <w:p w14:paraId="28FDA237" w14:textId="77777777" w:rsidR="002021F8" w:rsidRPr="00FE5AE6" w:rsidRDefault="002021F8"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2544D38D" w14:textId="2DEC5C73" w:rsidR="002021F8" w:rsidRPr="007B1732" w:rsidRDefault="007B1732" w:rsidP="00DC3B4B">
            <w:pPr>
              <w:jc w:val="both"/>
              <w:rPr>
                <w:rFonts w:ascii="TimesNewRoman" w:hAnsi="TimesNewRoman" w:cs="Arial"/>
                <w:b/>
                <w:bCs/>
                <w:sz w:val="20"/>
                <w:szCs w:val="20"/>
              </w:rPr>
            </w:pPr>
            <w:r>
              <w:rPr>
                <w:rFonts w:ascii="TimesNewRoman" w:hAnsi="TimesNewRoman" w:cs="Arial"/>
                <w:b/>
                <w:bCs/>
                <w:sz w:val="20"/>
                <w:szCs w:val="20"/>
              </w:rPr>
              <w:t xml:space="preserve"> 336 205 957</w:t>
            </w:r>
          </w:p>
        </w:tc>
        <w:tc>
          <w:tcPr>
            <w:tcW w:w="1275" w:type="dxa"/>
            <w:shd w:val="clear" w:color="auto" w:fill="FFD966" w:themeFill="accent4" w:themeFillTint="99"/>
          </w:tcPr>
          <w:p w14:paraId="5C748B35" w14:textId="5A3F22F5" w:rsidR="002021F8" w:rsidRPr="007B1732" w:rsidRDefault="007B1732" w:rsidP="00DC3B4B">
            <w:pPr>
              <w:jc w:val="both"/>
              <w:rPr>
                <w:rFonts w:ascii="TimesNewRoman" w:hAnsi="TimesNewRoman" w:cs="Arial"/>
                <w:b/>
                <w:sz w:val="20"/>
                <w:szCs w:val="20"/>
              </w:rPr>
            </w:pPr>
            <w:r>
              <w:rPr>
                <w:rFonts w:ascii="TimesNewRoman" w:hAnsi="TimesNewRoman" w:cs="Arial"/>
                <w:sz w:val="20"/>
                <w:szCs w:val="20"/>
              </w:rPr>
              <w:t xml:space="preserve">   </w:t>
            </w:r>
            <w:r w:rsidRPr="007B1732">
              <w:rPr>
                <w:rFonts w:ascii="TimesNewRoman" w:hAnsi="TimesNewRoman" w:cs="Arial"/>
                <w:b/>
                <w:sz w:val="20"/>
                <w:szCs w:val="20"/>
              </w:rPr>
              <w:t>16 052 481</w:t>
            </w:r>
          </w:p>
        </w:tc>
        <w:tc>
          <w:tcPr>
            <w:tcW w:w="1411" w:type="dxa"/>
            <w:shd w:val="clear" w:color="auto" w:fill="FFD966" w:themeFill="accent4" w:themeFillTint="99"/>
          </w:tcPr>
          <w:p w14:paraId="7E0D58ED" w14:textId="239CE175" w:rsidR="002021F8" w:rsidRPr="00390618" w:rsidRDefault="007B1732" w:rsidP="00DC3B4B">
            <w:pPr>
              <w:jc w:val="both"/>
              <w:rPr>
                <w:rFonts w:ascii="TimesNewRoman" w:hAnsi="TimesNewRoman" w:cs="Arial"/>
                <w:b/>
                <w:bCs/>
                <w:sz w:val="20"/>
                <w:szCs w:val="20"/>
              </w:rPr>
            </w:pPr>
            <w:r>
              <w:rPr>
                <w:rFonts w:ascii="TimesNewRoman" w:hAnsi="TimesNewRoman" w:cs="Arial"/>
                <w:b/>
                <w:bCs/>
                <w:sz w:val="20"/>
                <w:szCs w:val="20"/>
              </w:rPr>
              <w:t xml:space="preserve">   352 258 438</w:t>
            </w:r>
          </w:p>
        </w:tc>
      </w:tr>
    </w:tbl>
    <w:p w14:paraId="28555812" w14:textId="77777777" w:rsidR="002021F8" w:rsidRDefault="002021F8"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2021F8" w14:paraId="6DC890E0" w14:textId="77777777" w:rsidTr="00552DFF">
        <w:tc>
          <w:tcPr>
            <w:tcW w:w="1555" w:type="dxa"/>
            <w:shd w:val="clear" w:color="auto" w:fill="C5E0B3" w:themeFill="accent6" w:themeFillTint="66"/>
          </w:tcPr>
          <w:p w14:paraId="6D207637" w14:textId="77777777" w:rsidR="002021F8" w:rsidRDefault="002021F8" w:rsidP="00DC3B4B">
            <w:pPr>
              <w:jc w:val="both"/>
              <w:rPr>
                <w:sz w:val="20"/>
                <w:szCs w:val="20"/>
              </w:rPr>
            </w:pPr>
            <w:r>
              <w:rPr>
                <w:sz w:val="20"/>
                <w:szCs w:val="20"/>
              </w:rPr>
              <w:t>20.01.00</w:t>
            </w:r>
          </w:p>
        </w:tc>
        <w:tc>
          <w:tcPr>
            <w:tcW w:w="3827" w:type="dxa"/>
            <w:shd w:val="clear" w:color="auto" w:fill="C5E0B3" w:themeFill="accent6" w:themeFillTint="66"/>
          </w:tcPr>
          <w:p w14:paraId="1164075B" w14:textId="77777777" w:rsidR="002021F8" w:rsidRDefault="002021F8" w:rsidP="00DC3B4B">
            <w:pPr>
              <w:jc w:val="both"/>
              <w:rPr>
                <w:sz w:val="20"/>
                <w:szCs w:val="20"/>
              </w:rPr>
            </w:pPr>
            <w:r w:rsidRPr="002021F8">
              <w:rPr>
                <w:sz w:val="20"/>
                <w:szCs w:val="20"/>
              </w:rPr>
              <w:t>Pārtikas drošības un veterinārmedicīnas valsts uzraudzība un kontrole</w:t>
            </w:r>
          </w:p>
        </w:tc>
        <w:tc>
          <w:tcPr>
            <w:tcW w:w="1276" w:type="dxa"/>
            <w:shd w:val="clear" w:color="auto" w:fill="C5E0B3" w:themeFill="accent6" w:themeFillTint="66"/>
          </w:tcPr>
          <w:p w14:paraId="1C9FA397" w14:textId="4BAE1617" w:rsidR="007B1732" w:rsidRDefault="007B1732" w:rsidP="007B1732">
            <w:pPr>
              <w:jc w:val="both"/>
              <w:rPr>
                <w:rFonts w:ascii="TimesNewRoman" w:hAnsi="TimesNewRoman" w:cs="Arial"/>
                <w:sz w:val="20"/>
                <w:szCs w:val="20"/>
              </w:rPr>
            </w:pPr>
            <w:r>
              <w:rPr>
                <w:rFonts w:ascii="TimesNewRoman" w:hAnsi="TimesNewRoman" w:cs="Arial"/>
                <w:sz w:val="20"/>
                <w:szCs w:val="20"/>
              </w:rPr>
              <w:t>14 221 336</w:t>
            </w:r>
          </w:p>
          <w:p w14:paraId="457AECC6" w14:textId="39BAC229" w:rsidR="002021F8" w:rsidRDefault="002021F8" w:rsidP="00DC3B4B">
            <w:pPr>
              <w:jc w:val="both"/>
              <w:rPr>
                <w:sz w:val="20"/>
                <w:szCs w:val="20"/>
              </w:rPr>
            </w:pPr>
          </w:p>
        </w:tc>
        <w:tc>
          <w:tcPr>
            <w:tcW w:w="1275" w:type="dxa"/>
            <w:shd w:val="clear" w:color="auto" w:fill="C5E0B3" w:themeFill="accent6" w:themeFillTint="66"/>
          </w:tcPr>
          <w:p w14:paraId="2B4AD20B" w14:textId="41FAD6DC" w:rsidR="002021F8" w:rsidRDefault="007B1732" w:rsidP="00DC3B4B">
            <w:pPr>
              <w:jc w:val="both"/>
              <w:rPr>
                <w:sz w:val="20"/>
                <w:szCs w:val="20"/>
              </w:rPr>
            </w:pPr>
            <w:r>
              <w:rPr>
                <w:sz w:val="20"/>
                <w:szCs w:val="20"/>
              </w:rPr>
              <w:t>919 699</w:t>
            </w:r>
          </w:p>
        </w:tc>
        <w:tc>
          <w:tcPr>
            <w:tcW w:w="1411" w:type="dxa"/>
            <w:shd w:val="clear" w:color="auto" w:fill="C5E0B3" w:themeFill="accent6" w:themeFillTint="66"/>
          </w:tcPr>
          <w:p w14:paraId="4335B360" w14:textId="23B67F62" w:rsidR="007B1732" w:rsidRDefault="007B1732" w:rsidP="007B1732">
            <w:pPr>
              <w:jc w:val="both"/>
              <w:rPr>
                <w:rFonts w:ascii="TimesNewRoman" w:hAnsi="TimesNewRoman" w:cs="Arial"/>
                <w:sz w:val="20"/>
                <w:szCs w:val="20"/>
              </w:rPr>
            </w:pPr>
            <w:r>
              <w:rPr>
                <w:rFonts w:ascii="TimesNewRoman" w:hAnsi="TimesNewRoman" w:cs="Arial"/>
                <w:sz w:val="20"/>
                <w:szCs w:val="20"/>
              </w:rPr>
              <w:t>15 141 035</w:t>
            </w:r>
          </w:p>
          <w:p w14:paraId="7A42BFE4" w14:textId="3D2E178D" w:rsidR="002021F8" w:rsidRPr="00652259" w:rsidRDefault="002021F8" w:rsidP="00DC3B4B">
            <w:pPr>
              <w:jc w:val="both"/>
              <w:rPr>
                <w:rFonts w:ascii="TimesNewRoman" w:hAnsi="TimesNewRoman" w:cs="Arial"/>
                <w:sz w:val="20"/>
                <w:szCs w:val="20"/>
              </w:rPr>
            </w:pPr>
          </w:p>
        </w:tc>
      </w:tr>
    </w:tbl>
    <w:p w14:paraId="426AD5BD" w14:textId="0C1DAD51" w:rsidR="00DD76BE" w:rsidRDefault="007B1732" w:rsidP="00DC3B4B">
      <w:pPr>
        <w:jc w:val="both"/>
        <w:rPr>
          <w:i/>
          <w:sz w:val="20"/>
          <w:szCs w:val="20"/>
        </w:rPr>
      </w:pPr>
      <w:r>
        <w:rPr>
          <w:noProof/>
          <w:lang w:eastAsia="lv-LV"/>
        </w:rPr>
        <w:drawing>
          <wp:inline distT="0" distB="0" distL="0" distR="0" wp14:anchorId="698EB5D2" wp14:editId="5251F9DD">
            <wp:extent cx="5939790" cy="1978660"/>
            <wp:effectExtent l="0" t="0" r="3810" b="254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83D49" w:rsidRPr="000D3656" w14:paraId="1212CE06" w14:textId="77777777" w:rsidTr="007B1732">
        <w:tc>
          <w:tcPr>
            <w:tcW w:w="1570" w:type="dxa"/>
          </w:tcPr>
          <w:p w14:paraId="712F1CD0" w14:textId="77777777" w:rsidR="00B83D49" w:rsidRPr="000D3656" w:rsidRDefault="00B83D49" w:rsidP="00BE03C1">
            <w:pPr>
              <w:tabs>
                <w:tab w:val="left" w:pos="0"/>
              </w:tabs>
              <w:jc w:val="both"/>
              <w:rPr>
                <w:sz w:val="20"/>
                <w:szCs w:val="20"/>
              </w:rPr>
            </w:pPr>
            <w:r w:rsidRPr="000D3656">
              <w:rPr>
                <w:sz w:val="20"/>
                <w:szCs w:val="20"/>
              </w:rPr>
              <w:t xml:space="preserve">FM </w:t>
            </w:r>
            <w:r>
              <w:rPr>
                <w:sz w:val="20"/>
                <w:szCs w:val="20"/>
              </w:rPr>
              <w:t>05.02.2021 rīk.Nr.73</w:t>
            </w:r>
          </w:p>
        </w:tc>
        <w:tc>
          <w:tcPr>
            <w:tcW w:w="7796" w:type="dxa"/>
          </w:tcPr>
          <w:p w14:paraId="37715691" w14:textId="39A25387" w:rsidR="00B83D49" w:rsidRPr="00B83D49" w:rsidRDefault="00B83D49" w:rsidP="00B83D49">
            <w:pPr>
              <w:jc w:val="both"/>
              <w:rPr>
                <w:sz w:val="26"/>
                <w:szCs w:val="26"/>
              </w:rPr>
            </w:pPr>
            <w:r>
              <w:rPr>
                <w:sz w:val="20"/>
                <w:szCs w:val="20"/>
              </w:rPr>
              <w:t>919 699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83D49">
              <w:rPr>
                <w:sz w:val="20"/>
                <w:szCs w:val="20"/>
              </w:rPr>
              <w:t>tajā skaitā, 318 954 </w:t>
            </w:r>
            <w:r w:rsidRPr="00B83D49">
              <w:rPr>
                <w:i/>
                <w:sz w:val="20"/>
                <w:szCs w:val="20"/>
              </w:rPr>
              <w:t>euro</w:t>
            </w:r>
            <w:r w:rsidRPr="00B83D49">
              <w:rPr>
                <w:sz w:val="20"/>
                <w:szCs w:val="20"/>
              </w:rPr>
              <w:t xml:space="preserve"> apmērā Twinning projekta “Tālākas SPS un pārtikas drošības sistēmas attīstības nodrošināšana Gruzijā” īstenošanai, 80 445 </w:t>
            </w:r>
            <w:r w:rsidRPr="00B83D49">
              <w:rPr>
                <w:i/>
                <w:sz w:val="20"/>
                <w:szCs w:val="20"/>
              </w:rPr>
              <w:t>euro</w:t>
            </w:r>
            <w:r w:rsidRPr="00B83D49">
              <w:rPr>
                <w:sz w:val="20"/>
                <w:szCs w:val="20"/>
              </w:rPr>
              <w:t xml:space="preserve"> apmērā Twinning projekta “Sanitāro un fitosanitāro (SPS) pasākumu stiprināšana Azerbaidžānā” īstenošanai, un 520 300 </w:t>
            </w:r>
            <w:r w:rsidRPr="00B83D49">
              <w:rPr>
                <w:i/>
                <w:sz w:val="20"/>
                <w:szCs w:val="20"/>
              </w:rPr>
              <w:t>euro</w:t>
            </w:r>
            <w:r w:rsidRPr="00B83D49">
              <w:rPr>
                <w:sz w:val="20"/>
                <w:szCs w:val="20"/>
              </w:rPr>
              <w:t xml:space="preserve"> apmērā, lai veiktu jaunas veterināro zāļu reģistrācijas sistēmas izstrādi atbilstoši ES regulējumam (pašu ieņēmumu atlikumi).</w:t>
            </w:r>
          </w:p>
        </w:tc>
      </w:tr>
    </w:tbl>
    <w:p w14:paraId="2AED73E2" w14:textId="77777777" w:rsidR="00A661C2" w:rsidRDefault="00A661C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B47DF" w14:paraId="248DBE3F" w14:textId="77777777" w:rsidTr="00AE7E9A">
        <w:tc>
          <w:tcPr>
            <w:tcW w:w="1555" w:type="dxa"/>
            <w:shd w:val="clear" w:color="auto" w:fill="C5E0B3" w:themeFill="accent6" w:themeFillTint="66"/>
          </w:tcPr>
          <w:p w14:paraId="72836C95" w14:textId="77777777" w:rsidR="001B47DF" w:rsidRDefault="001B47DF" w:rsidP="00DC3B4B">
            <w:pPr>
              <w:jc w:val="both"/>
              <w:rPr>
                <w:sz w:val="20"/>
                <w:szCs w:val="20"/>
              </w:rPr>
            </w:pPr>
            <w:r>
              <w:rPr>
                <w:sz w:val="20"/>
                <w:szCs w:val="20"/>
              </w:rPr>
              <w:t>20.02.00</w:t>
            </w:r>
          </w:p>
        </w:tc>
        <w:tc>
          <w:tcPr>
            <w:tcW w:w="3827" w:type="dxa"/>
            <w:shd w:val="clear" w:color="auto" w:fill="C5E0B3" w:themeFill="accent6" w:themeFillTint="66"/>
          </w:tcPr>
          <w:p w14:paraId="36E974E9" w14:textId="77777777" w:rsidR="001B47DF" w:rsidRDefault="001B47DF" w:rsidP="00DC3B4B">
            <w:pPr>
              <w:jc w:val="both"/>
              <w:rPr>
                <w:sz w:val="20"/>
                <w:szCs w:val="20"/>
              </w:rPr>
            </w:pPr>
            <w:r>
              <w:rPr>
                <w:sz w:val="20"/>
                <w:szCs w:val="20"/>
              </w:rPr>
              <w:t>Pārtikas aprites un veterinārmedicīnas valsts uzraudzības laboratoriskie izmeklējumi</w:t>
            </w:r>
          </w:p>
        </w:tc>
        <w:tc>
          <w:tcPr>
            <w:tcW w:w="1276" w:type="dxa"/>
            <w:shd w:val="clear" w:color="auto" w:fill="C5E0B3" w:themeFill="accent6" w:themeFillTint="66"/>
          </w:tcPr>
          <w:p w14:paraId="0C59C20C" w14:textId="4ACD0908" w:rsidR="007B1732" w:rsidRDefault="007B1732" w:rsidP="007B1732">
            <w:pPr>
              <w:jc w:val="both"/>
              <w:rPr>
                <w:rFonts w:ascii="TimesNewRoman" w:hAnsi="TimesNewRoman" w:cs="Arial"/>
                <w:sz w:val="20"/>
                <w:szCs w:val="20"/>
              </w:rPr>
            </w:pPr>
            <w:r>
              <w:rPr>
                <w:rFonts w:ascii="TimesNewRoman" w:hAnsi="TimesNewRoman" w:cs="Arial"/>
                <w:sz w:val="20"/>
                <w:szCs w:val="20"/>
              </w:rPr>
              <w:t>825 100</w:t>
            </w:r>
          </w:p>
          <w:p w14:paraId="3536CDF6" w14:textId="6F89D291" w:rsidR="001B47DF" w:rsidRDefault="001B47DF" w:rsidP="00DC3B4B">
            <w:pPr>
              <w:jc w:val="both"/>
              <w:rPr>
                <w:sz w:val="20"/>
                <w:szCs w:val="20"/>
              </w:rPr>
            </w:pPr>
          </w:p>
        </w:tc>
        <w:tc>
          <w:tcPr>
            <w:tcW w:w="1275" w:type="dxa"/>
            <w:shd w:val="clear" w:color="auto" w:fill="C5E0B3" w:themeFill="accent6" w:themeFillTint="66"/>
          </w:tcPr>
          <w:p w14:paraId="12881C81" w14:textId="2245D757" w:rsidR="001B47DF" w:rsidRDefault="007B1732" w:rsidP="00DC3B4B">
            <w:pPr>
              <w:jc w:val="both"/>
              <w:rPr>
                <w:sz w:val="20"/>
                <w:szCs w:val="20"/>
              </w:rPr>
            </w:pPr>
            <w:r>
              <w:rPr>
                <w:sz w:val="20"/>
                <w:szCs w:val="20"/>
              </w:rPr>
              <w:t>0</w:t>
            </w:r>
          </w:p>
        </w:tc>
        <w:tc>
          <w:tcPr>
            <w:tcW w:w="1411" w:type="dxa"/>
            <w:shd w:val="clear" w:color="auto" w:fill="C5E0B3" w:themeFill="accent6" w:themeFillTint="66"/>
          </w:tcPr>
          <w:p w14:paraId="68E9C347" w14:textId="200F052A" w:rsidR="007B1732" w:rsidRDefault="007B1732" w:rsidP="007B1732">
            <w:pPr>
              <w:jc w:val="both"/>
              <w:rPr>
                <w:rFonts w:ascii="TimesNewRoman" w:hAnsi="TimesNewRoman" w:cs="Arial"/>
                <w:sz w:val="20"/>
                <w:szCs w:val="20"/>
              </w:rPr>
            </w:pPr>
            <w:r>
              <w:rPr>
                <w:rFonts w:ascii="TimesNewRoman" w:hAnsi="TimesNewRoman" w:cs="Arial"/>
                <w:sz w:val="20"/>
                <w:szCs w:val="20"/>
              </w:rPr>
              <w:t>825 100</w:t>
            </w:r>
          </w:p>
          <w:p w14:paraId="0ABA34F1" w14:textId="060F93E7" w:rsidR="001B47DF" w:rsidRDefault="001B47DF" w:rsidP="00DC3B4B">
            <w:pPr>
              <w:jc w:val="both"/>
              <w:rPr>
                <w:sz w:val="20"/>
                <w:szCs w:val="20"/>
              </w:rPr>
            </w:pPr>
          </w:p>
        </w:tc>
      </w:tr>
    </w:tbl>
    <w:p w14:paraId="6CC82F4E" w14:textId="77777777" w:rsidR="001B47DF" w:rsidRDefault="001B47DF"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04406FC7" w14:textId="77777777" w:rsidTr="00434849">
        <w:tc>
          <w:tcPr>
            <w:tcW w:w="1555" w:type="dxa"/>
            <w:shd w:val="clear" w:color="auto" w:fill="C5E0B3" w:themeFill="accent6" w:themeFillTint="66"/>
          </w:tcPr>
          <w:p w14:paraId="56CBBAEC" w14:textId="77777777" w:rsidR="008B0AC3" w:rsidRDefault="008B0AC3" w:rsidP="00DC3B4B">
            <w:pPr>
              <w:jc w:val="both"/>
              <w:rPr>
                <w:sz w:val="20"/>
                <w:szCs w:val="20"/>
              </w:rPr>
            </w:pPr>
            <w:r>
              <w:rPr>
                <w:sz w:val="20"/>
                <w:szCs w:val="20"/>
              </w:rPr>
              <w:t>21.01.00</w:t>
            </w:r>
          </w:p>
        </w:tc>
        <w:tc>
          <w:tcPr>
            <w:tcW w:w="3827" w:type="dxa"/>
            <w:shd w:val="clear" w:color="auto" w:fill="C5E0B3" w:themeFill="accent6" w:themeFillTint="66"/>
          </w:tcPr>
          <w:p w14:paraId="60CEC5AD" w14:textId="77777777" w:rsidR="008B0AC3" w:rsidRDefault="008B0AC3" w:rsidP="00DC3B4B">
            <w:pPr>
              <w:jc w:val="both"/>
              <w:rPr>
                <w:sz w:val="20"/>
                <w:szCs w:val="20"/>
              </w:rPr>
            </w:pPr>
            <w:r w:rsidRPr="008B0AC3">
              <w:rPr>
                <w:sz w:val="20"/>
                <w:szCs w:val="20"/>
              </w:rPr>
              <w:t>Valsts atbalsts lauksaimniecības un lauku attīstībai</w:t>
            </w:r>
          </w:p>
        </w:tc>
        <w:tc>
          <w:tcPr>
            <w:tcW w:w="1276" w:type="dxa"/>
            <w:shd w:val="clear" w:color="auto" w:fill="C5E0B3" w:themeFill="accent6" w:themeFillTint="66"/>
          </w:tcPr>
          <w:p w14:paraId="541A716B" w14:textId="0A198CAB" w:rsidR="007B1732" w:rsidRDefault="007B1732" w:rsidP="007B1732">
            <w:pPr>
              <w:jc w:val="both"/>
              <w:rPr>
                <w:rFonts w:ascii="TimesNewRoman" w:hAnsi="TimesNewRoman" w:cs="Arial"/>
                <w:sz w:val="20"/>
                <w:szCs w:val="20"/>
              </w:rPr>
            </w:pPr>
            <w:r>
              <w:rPr>
                <w:rFonts w:ascii="TimesNewRoman" w:hAnsi="TimesNewRoman" w:cs="Arial"/>
                <w:sz w:val="20"/>
                <w:szCs w:val="20"/>
              </w:rPr>
              <w:t>23 720 490</w:t>
            </w:r>
          </w:p>
          <w:p w14:paraId="6061D5FA" w14:textId="77777777" w:rsidR="008B0AC3" w:rsidRDefault="008B0AC3" w:rsidP="00DC3B4B">
            <w:pPr>
              <w:jc w:val="both"/>
              <w:rPr>
                <w:sz w:val="20"/>
                <w:szCs w:val="20"/>
              </w:rPr>
            </w:pPr>
          </w:p>
        </w:tc>
        <w:tc>
          <w:tcPr>
            <w:tcW w:w="1275" w:type="dxa"/>
            <w:shd w:val="clear" w:color="auto" w:fill="C5E0B3" w:themeFill="accent6" w:themeFillTint="66"/>
          </w:tcPr>
          <w:p w14:paraId="245AB901" w14:textId="18CCB6E9" w:rsidR="008B0AC3" w:rsidRDefault="007B1732" w:rsidP="00DC3B4B">
            <w:pPr>
              <w:jc w:val="both"/>
              <w:rPr>
                <w:sz w:val="20"/>
                <w:szCs w:val="20"/>
              </w:rPr>
            </w:pPr>
            <w:r>
              <w:rPr>
                <w:sz w:val="20"/>
                <w:szCs w:val="20"/>
              </w:rPr>
              <w:t>0</w:t>
            </w:r>
          </w:p>
        </w:tc>
        <w:tc>
          <w:tcPr>
            <w:tcW w:w="1411" w:type="dxa"/>
            <w:shd w:val="clear" w:color="auto" w:fill="C5E0B3" w:themeFill="accent6" w:themeFillTint="66"/>
          </w:tcPr>
          <w:p w14:paraId="58018C51" w14:textId="28239784" w:rsidR="007B1732" w:rsidRDefault="007B1732" w:rsidP="007B1732">
            <w:pPr>
              <w:jc w:val="both"/>
              <w:rPr>
                <w:rFonts w:ascii="TimesNewRoman" w:hAnsi="TimesNewRoman" w:cs="Arial"/>
                <w:sz w:val="20"/>
                <w:szCs w:val="20"/>
              </w:rPr>
            </w:pPr>
            <w:r>
              <w:rPr>
                <w:rFonts w:ascii="TimesNewRoman" w:hAnsi="TimesNewRoman" w:cs="Arial"/>
                <w:sz w:val="20"/>
                <w:szCs w:val="20"/>
              </w:rPr>
              <w:t>23 720 490</w:t>
            </w:r>
          </w:p>
          <w:p w14:paraId="673F58D9" w14:textId="77777777" w:rsidR="008B0AC3" w:rsidRDefault="008B0AC3" w:rsidP="00DC3B4B">
            <w:pPr>
              <w:jc w:val="both"/>
              <w:rPr>
                <w:sz w:val="20"/>
                <w:szCs w:val="20"/>
              </w:rPr>
            </w:pPr>
          </w:p>
        </w:tc>
      </w:tr>
    </w:tbl>
    <w:p w14:paraId="370CCAD5" w14:textId="77777777"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7FD839C9" w14:textId="77777777" w:rsidTr="00434849">
        <w:tc>
          <w:tcPr>
            <w:tcW w:w="1555" w:type="dxa"/>
            <w:shd w:val="clear" w:color="auto" w:fill="C5E0B3" w:themeFill="accent6" w:themeFillTint="66"/>
          </w:tcPr>
          <w:p w14:paraId="00CE274C" w14:textId="77777777" w:rsidR="008B0AC3" w:rsidRDefault="008B0AC3" w:rsidP="00DC3B4B">
            <w:pPr>
              <w:jc w:val="both"/>
              <w:rPr>
                <w:sz w:val="20"/>
                <w:szCs w:val="20"/>
              </w:rPr>
            </w:pPr>
            <w:r>
              <w:rPr>
                <w:sz w:val="20"/>
                <w:szCs w:val="20"/>
              </w:rPr>
              <w:t>21.02.00</w:t>
            </w:r>
          </w:p>
        </w:tc>
        <w:tc>
          <w:tcPr>
            <w:tcW w:w="3827" w:type="dxa"/>
            <w:shd w:val="clear" w:color="auto" w:fill="C5E0B3" w:themeFill="accent6" w:themeFillTint="66"/>
          </w:tcPr>
          <w:p w14:paraId="7FC640E2" w14:textId="77777777" w:rsidR="008B0AC3" w:rsidRDefault="008B0AC3" w:rsidP="00DC3B4B">
            <w:pPr>
              <w:jc w:val="both"/>
              <w:rPr>
                <w:sz w:val="20"/>
                <w:szCs w:val="20"/>
              </w:rPr>
            </w:pPr>
            <w:r w:rsidRPr="008B0AC3">
              <w:rPr>
                <w:sz w:val="20"/>
                <w:szCs w:val="20"/>
              </w:rPr>
              <w:t>Sabiedriskā finansējuma administrēšana un valsts uzraudzība lauksaimniecībā</w:t>
            </w:r>
          </w:p>
        </w:tc>
        <w:tc>
          <w:tcPr>
            <w:tcW w:w="1276" w:type="dxa"/>
            <w:shd w:val="clear" w:color="auto" w:fill="C5E0B3" w:themeFill="accent6" w:themeFillTint="66"/>
          </w:tcPr>
          <w:p w14:paraId="5ED182AF" w14:textId="1D44E981" w:rsidR="007B1732" w:rsidRDefault="007B1732" w:rsidP="007B1732">
            <w:pPr>
              <w:jc w:val="both"/>
              <w:rPr>
                <w:rFonts w:ascii="TimesNewRoman" w:hAnsi="TimesNewRoman" w:cs="Arial"/>
                <w:sz w:val="20"/>
                <w:szCs w:val="20"/>
              </w:rPr>
            </w:pPr>
            <w:r>
              <w:rPr>
                <w:rFonts w:ascii="TimesNewRoman" w:hAnsi="TimesNewRoman" w:cs="Arial"/>
                <w:sz w:val="20"/>
                <w:szCs w:val="20"/>
              </w:rPr>
              <w:t>19 181 571</w:t>
            </w:r>
          </w:p>
          <w:p w14:paraId="73B419BB" w14:textId="38A5B4E4" w:rsidR="008B0AC3" w:rsidRDefault="008B0AC3" w:rsidP="00DC3B4B">
            <w:pPr>
              <w:jc w:val="both"/>
              <w:rPr>
                <w:sz w:val="20"/>
                <w:szCs w:val="20"/>
              </w:rPr>
            </w:pPr>
          </w:p>
        </w:tc>
        <w:tc>
          <w:tcPr>
            <w:tcW w:w="1275" w:type="dxa"/>
            <w:shd w:val="clear" w:color="auto" w:fill="C5E0B3" w:themeFill="accent6" w:themeFillTint="66"/>
          </w:tcPr>
          <w:p w14:paraId="5F4C1B6F" w14:textId="3CD25D20" w:rsidR="008B0AC3" w:rsidRDefault="007B1732" w:rsidP="00DC3B4B">
            <w:pPr>
              <w:jc w:val="both"/>
              <w:rPr>
                <w:sz w:val="20"/>
                <w:szCs w:val="20"/>
              </w:rPr>
            </w:pPr>
            <w:r>
              <w:rPr>
                <w:sz w:val="20"/>
                <w:szCs w:val="20"/>
              </w:rPr>
              <w:t>74 672</w:t>
            </w:r>
          </w:p>
        </w:tc>
        <w:tc>
          <w:tcPr>
            <w:tcW w:w="1411" w:type="dxa"/>
            <w:shd w:val="clear" w:color="auto" w:fill="C5E0B3" w:themeFill="accent6" w:themeFillTint="66"/>
          </w:tcPr>
          <w:p w14:paraId="75168269" w14:textId="62E5A5B4" w:rsidR="007B1732" w:rsidRDefault="007B1732" w:rsidP="007B1732">
            <w:pPr>
              <w:jc w:val="both"/>
              <w:rPr>
                <w:rFonts w:ascii="TimesNewRoman" w:hAnsi="TimesNewRoman" w:cs="Arial"/>
                <w:sz w:val="20"/>
                <w:szCs w:val="20"/>
              </w:rPr>
            </w:pPr>
            <w:r>
              <w:rPr>
                <w:rFonts w:ascii="TimesNewRoman" w:hAnsi="TimesNewRoman" w:cs="Arial"/>
                <w:sz w:val="20"/>
                <w:szCs w:val="20"/>
              </w:rPr>
              <w:t>19 256 243</w:t>
            </w:r>
          </w:p>
          <w:p w14:paraId="05C55EF3" w14:textId="207CB3EB" w:rsidR="008B0AC3" w:rsidRPr="00652259" w:rsidRDefault="008B0AC3" w:rsidP="00DC3B4B">
            <w:pPr>
              <w:jc w:val="both"/>
              <w:rPr>
                <w:rFonts w:ascii="TimesNewRoman" w:hAnsi="TimesNewRoman" w:cs="Arial"/>
                <w:sz w:val="20"/>
                <w:szCs w:val="20"/>
              </w:rPr>
            </w:pPr>
          </w:p>
        </w:tc>
      </w:tr>
    </w:tbl>
    <w:p w14:paraId="252DC5FD" w14:textId="1E9BC8B3" w:rsidR="00193E32" w:rsidRDefault="007B1732" w:rsidP="00DC3B4B">
      <w:pPr>
        <w:jc w:val="both"/>
        <w:rPr>
          <w:i/>
          <w:sz w:val="20"/>
          <w:szCs w:val="20"/>
        </w:rPr>
      </w:pPr>
      <w:r>
        <w:rPr>
          <w:noProof/>
          <w:lang w:eastAsia="lv-LV"/>
        </w:rPr>
        <w:drawing>
          <wp:inline distT="0" distB="0" distL="0" distR="0" wp14:anchorId="596F3625" wp14:editId="2DEB7119">
            <wp:extent cx="5939790" cy="1978660"/>
            <wp:effectExtent l="0" t="0" r="3810" b="254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83D49" w:rsidRPr="000D3656" w14:paraId="5CBCD0A1" w14:textId="77777777" w:rsidTr="007B1732">
        <w:tc>
          <w:tcPr>
            <w:tcW w:w="1570" w:type="dxa"/>
          </w:tcPr>
          <w:p w14:paraId="3CABBCEE" w14:textId="77777777" w:rsidR="00B83D49" w:rsidRPr="000D3656" w:rsidRDefault="00B83D49" w:rsidP="00BE03C1">
            <w:pPr>
              <w:tabs>
                <w:tab w:val="left" w:pos="0"/>
              </w:tabs>
              <w:jc w:val="both"/>
              <w:rPr>
                <w:sz w:val="20"/>
                <w:szCs w:val="20"/>
              </w:rPr>
            </w:pPr>
            <w:r w:rsidRPr="000D3656">
              <w:rPr>
                <w:sz w:val="20"/>
                <w:szCs w:val="20"/>
              </w:rPr>
              <w:t xml:space="preserve">FM </w:t>
            </w:r>
            <w:r>
              <w:rPr>
                <w:sz w:val="20"/>
                <w:szCs w:val="20"/>
              </w:rPr>
              <w:t>05.02.2021 rīk.Nr.73</w:t>
            </w:r>
          </w:p>
        </w:tc>
        <w:tc>
          <w:tcPr>
            <w:tcW w:w="7796" w:type="dxa"/>
          </w:tcPr>
          <w:p w14:paraId="237BBADF" w14:textId="1D8069E0" w:rsidR="00B83D49" w:rsidRPr="00B83D49" w:rsidRDefault="00B83D49" w:rsidP="00B83D49">
            <w:pPr>
              <w:spacing w:after="40"/>
              <w:jc w:val="both"/>
              <w:rPr>
                <w:sz w:val="20"/>
                <w:szCs w:val="20"/>
              </w:rPr>
            </w:pPr>
            <w:r>
              <w:rPr>
                <w:sz w:val="20"/>
                <w:szCs w:val="20"/>
              </w:rPr>
              <w:t>74 672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83D49">
              <w:rPr>
                <w:sz w:val="20"/>
                <w:szCs w:val="20"/>
              </w:rPr>
              <w:t>tajā skaitā, 5 964 </w:t>
            </w:r>
            <w:r w:rsidRPr="00B83D49">
              <w:rPr>
                <w:i/>
                <w:sz w:val="20"/>
                <w:szCs w:val="20"/>
              </w:rPr>
              <w:t>euro</w:t>
            </w:r>
            <w:r w:rsidRPr="00B83D49">
              <w:rPr>
                <w:sz w:val="20"/>
                <w:szCs w:val="20"/>
              </w:rPr>
              <w:t xml:space="preserve"> apmērā Lauku atbalsta dienestam, lai veiktu maksājumus par telpu nomu 2021.gada 2.ceturksnī, un 68 708 </w:t>
            </w:r>
            <w:r w:rsidRPr="00B83D49">
              <w:rPr>
                <w:i/>
                <w:sz w:val="20"/>
                <w:szCs w:val="20"/>
              </w:rPr>
              <w:t>euro</w:t>
            </w:r>
            <w:r w:rsidRPr="00B83D49">
              <w:rPr>
                <w:sz w:val="20"/>
                <w:szCs w:val="20"/>
              </w:rPr>
              <w:t xml:space="preserve"> apmērā Valsts tehniskās uzraudzības aģentūrai, lai nodrošinātu Zemkopības ministrijas un tās padotības iestāžu ERAF projekta “Zemkopības ministrijas un tās padotības iestāžu IKT tehnoloģiju attīstība” ietvaros pilnveidotās valsts informatīvās sistēmas “Traktortehnikas un tās vadītāju valsts informatīvās sistēmas” uztur</w:t>
            </w:r>
            <w:r>
              <w:rPr>
                <w:sz w:val="20"/>
                <w:szCs w:val="20"/>
              </w:rPr>
              <w:t xml:space="preserve">ēšanu un turpmāko pilnveidošanu </w:t>
            </w:r>
            <w:r w:rsidRPr="00B83D49">
              <w:rPr>
                <w:sz w:val="20"/>
                <w:szCs w:val="20"/>
              </w:rPr>
              <w:t>(pašu ieņēmumu atlikumi).</w:t>
            </w:r>
          </w:p>
        </w:tc>
      </w:tr>
    </w:tbl>
    <w:p w14:paraId="36E718E6" w14:textId="77777777" w:rsidR="00BF03EF" w:rsidRDefault="00BF03E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2D4A93AF" w14:textId="77777777" w:rsidTr="00434849">
        <w:tc>
          <w:tcPr>
            <w:tcW w:w="1555" w:type="dxa"/>
            <w:shd w:val="clear" w:color="auto" w:fill="C5E0B3" w:themeFill="accent6" w:themeFillTint="66"/>
          </w:tcPr>
          <w:p w14:paraId="5AB30472" w14:textId="77777777" w:rsidR="008B0AC3" w:rsidRDefault="008B0AC3" w:rsidP="00DC3B4B">
            <w:pPr>
              <w:jc w:val="both"/>
              <w:rPr>
                <w:sz w:val="20"/>
                <w:szCs w:val="20"/>
              </w:rPr>
            </w:pPr>
            <w:r>
              <w:rPr>
                <w:sz w:val="20"/>
                <w:szCs w:val="20"/>
              </w:rPr>
              <w:t>22.01.00</w:t>
            </w:r>
          </w:p>
        </w:tc>
        <w:tc>
          <w:tcPr>
            <w:tcW w:w="3827" w:type="dxa"/>
            <w:shd w:val="clear" w:color="auto" w:fill="C5E0B3" w:themeFill="accent6" w:themeFillTint="66"/>
          </w:tcPr>
          <w:p w14:paraId="20BE81E7" w14:textId="77777777" w:rsidR="008B0AC3" w:rsidRPr="0035587C" w:rsidRDefault="008B0AC3" w:rsidP="00DC3B4B">
            <w:pPr>
              <w:jc w:val="both"/>
              <w:rPr>
                <w:sz w:val="20"/>
                <w:szCs w:val="20"/>
              </w:rPr>
            </w:pPr>
            <w:r w:rsidRPr="008B0AC3">
              <w:rPr>
                <w:rFonts w:ascii="TimesNewRoman" w:hAnsi="TimesNewRoman" w:cs="Arial"/>
                <w:bCs/>
                <w:sz w:val="20"/>
                <w:szCs w:val="20"/>
              </w:rPr>
              <w:t>Profesionālā izglītība</w:t>
            </w:r>
          </w:p>
        </w:tc>
        <w:tc>
          <w:tcPr>
            <w:tcW w:w="1276" w:type="dxa"/>
            <w:shd w:val="clear" w:color="auto" w:fill="C5E0B3" w:themeFill="accent6" w:themeFillTint="66"/>
          </w:tcPr>
          <w:p w14:paraId="478A3164" w14:textId="0C8EF964" w:rsidR="008B0AC3" w:rsidRPr="007B1732" w:rsidRDefault="007B1732" w:rsidP="00DC3B4B">
            <w:pPr>
              <w:jc w:val="both"/>
              <w:rPr>
                <w:rFonts w:ascii="TimesNewRoman" w:hAnsi="TimesNewRoman" w:cs="Arial"/>
                <w:sz w:val="20"/>
                <w:szCs w:val="20"/>
              </w:rPr>
            </w:pPr>
            <w:r>
              <w:rPr>
                <w:rFonts w:ascii="TimesNewRoman" w:hAnsi="TimesNewRoman" w:cs="Arial"/>
                <w:sz w:val="20"/>
                <w:szCs w:val="20"/>
              </w:rPr>
              <w:t>682 056</w:t>
            </w:r>
          </w:p>
        </w:tc>
        <w:tc>
          <w:tcPr>
            <w:tcW w:w="1275" w:type="dxa"/>
            <w:shd w:val="clear" w:color="auto" w:fill="C5E0B3" w:themeFill="accent6" w:themeFillTint="66"/>
          </w:tcPr>
          <w:p w14:paraId="1B95A531" w14:textId="069A6F08" w:rsidR="008B0AC3" w:rsidRDefault="007B1732" w:rsidP="00DC3B4B">
            <w:pPr>
              <w:jc w:val="both"/>
              <w:rPr>
                <w:sz w:val="20"/>
                <w:szCs w:val="20"/>
              </w:rPr>
            </w:pPr>
            <w:r>
              <w:rPr>
                <w:sz w:val="20"/>
                <w:szCs w:val="20"/>
              </w:rPr>
              <w:t>0</w:t>
            </w:r>
          </w:p>
        </w:tc>
        <w:tc>
          <w:tcPr>
            <w:tcW w:w="1411" w:type="dxa"/>
            <w:shd w:val="clear" w:color="auto" w:fill="C5E0B3" w:themeFill="accent6" w:themeFillTint="66"/>
          </w:tcPr>
          <w:p w14:paraId="56EF16CD" w14:textId="68EF9E5E" w:rsidR="008B0AC3" w:rsidRDefault="007B1732" w:rsidP="00DC3B4B">
            <w:pPr>
              <w:jc w:val="both"/>
              <w:rPr>
                <w:sz w:val="20"/>
                <w:szCs w:val="20"/>
              </w:rPr>
            </w:pPr>
            <w:r>
              <w:rPr>
                <w:rFonts w:ascii="TimesNewRoman" w:hAnsi="TimesNewRoman" w:cs="Arial"/>
                <w:sz w:val="20"/>
                <w:szCs w:val="20"/>
              </w:rPr>
              <w:t>682 056</w:t>
            </w:r>
          </w:p>
        </w:tc>
      </w:tr>
    </w:tbl>
    <w:p w14:paraId="245701B4"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3D5AF961" w14:textId="77777777" w:rsidTr="00434849">
        <w:tc>
          <w:tcPr>
            <w:tcW w:w="1555" w:type="dxa"/>
            <w:shd w:val="clear" w:color="auto" w:fill="C5E0B3" w:themeFill="accent6" w:themeFillTint="66"/>
          </w:tcPr>
          <w:p w14:paraId="0FFB88C5" w14:textId="77777777" w:rsidR="008B0AC3" w:rsidRDefault="008B0AC3" w:rsidP="00DC3B4B">
            <w:pPr>
              <w:jc w:val="both"/>
              <w:rPr>
                <w:sz w:val="20"/>
                <w:szCs w:val="20"/>
              </w:rPr>
            </w:pPr>
            <w:r>
              <w:rPr>
                <w:sz w:val="20"/>
                <w:szCs w:val="20"/>
              </w:rPr>
              <w:t>22.02.00</w:t>
            </w:r>
          </w:p>
        </w:tc>
        <w:tc>
          <w:tcPr>
            <w:tcW w:w="3827" w:type="dxa"/>
            <w:shd w:val="clear" w:color="auto" w:fill="C5E0B3" w:themeFill="accent6" w:themeFillTint="66"/>
          </w:tcPr>
          <w:p w14:paraId="3FBAA64A" w14:textId="77777777" w:rsidR="008B0AC3" w:rsidRDefault="008B0AC3" w:rsidP="00DC3B4B">
            <w:pPr>
              <w:jc w:val="both"/>
              <w:rPr>
                <w:sz w:val="20"/>
                <w:szCs w:val="20"/>
              </w:rPr>
            </w:pPr>
            <w:r w:rsidRPr="008B0AC3">
              <w:rPr>
                <w:sz w:val="20"/>
                <w:szCs w:val="20"/>
              </w:rPr>
              <w:t>Augstākā izglītība</w:t>
            </w:r>
          </w:p>
        </w:tc>
        <w:tc>
          <w:tcPr>
            <w:tcW w:w="1276" w:type="dxa"/>
            <w:shd w:val="clear" w:color="auto" w:fill="C5E0B3" w:themeFill="accent6" w:themeFillTint="66"/>
          </w:tcPr>
          <w:p w14:paraId="768A2B9D" w14:textId="2E2157A9" w:rsidR="008B0AC3" w:rsidRPr="007B1732" w:rsidRDefault="007B1732" w:rsidP="00DC3B4B">
            <w:pPr>
              <w:jc w:val="both"/>
              <w:rPr>
                <w:rFonts w:ascii="TimesNewRoman" w:hAnsi="TimesNewRoman" w:cs="Arial"/>
                <w:sz w:val="20"/>
                <w:szCs w:val="20"/>
              </w:rPr>
            </w:pPr>
            <w:r>
              <w:rPr>
                <w:rFonts w:ascii="TimesNewRoman" w:hAnsi="TimesNewRoman" w:cs="Arial"/>
                <w:sz w:val="20"/>
                <w:szCs w:val="20"/>
              </w:rPr>
              <w:t>10 811 141</w:t>
            </w:r>
          </w:p>
        </w:tc>
        <w:tc>
          <w:tcPr>
            <w:tcW w:w="1275" w:type="dxa"/>
            <w:shd w:val="clear" w:color="auto" w:fill="C5E0B3" w:themeFill="accent6" w:themeFillTint="66"/>
          </w:tcPr>
          <w:p w14:paraId="2DB811DC" w14:textId="7066F77C" w:rsidR="008B0AC3" w:rsidRDefault="007B1732" w:rsidP="00DC3B4B">
            <w:pPr>
              <w:jc w:val="both"/>
              <w:rPr>
                <w:sz w:val="20"/>
                <w:szCs w:val="20"/>
              </w:rPr>
            </w:pPr>
            <w:r>
              <w:rPr>
                <w:sz w:val="20"/>
                <w:szCs w:val="20"/>
              </w:rPr>
              <w:t>0</w:t>
            </w:r>
          </w:p>
        </w:tc>
        <w:tc>
          <w:tcPr>
            <w:tcW w:w="1411" w:type="dxa"/>
            <w:shd w:val="clear" w:color="auto" w:fill="C5E0B3" w:themeFill="accent6" w:themeFillTint="66"/>
          </w:tcPr>
          <w:p w14:paraId="0991E716" w14:textId="01685F2D" w:rsidR="008B0AC3" w:rsidRDefault="007B1732" w:rsidP="00DC3B4B">
            <w:pPr>
              <w:jc w:val="both"/>
              <w:rPr>
                <w:sz w:val="20"/>
                <w:szCs w:val="20"/>
              </w:rPr>
            </w:pPr>
            <w:r>
              <w:rPr>
                <w:rFonts w:ascii="TimesNewRoman" w:hAnsi="TimesNewRoman" w:cs="Arial"/>
                <w:sz w:val="20"/>
                <w:szCs w:val="20"/>
              </w:rPr>
              <w:t>10 811 141</w:t>
            </w:r>
          </w:p>
        </w:tc>
      </w:tr>
    </w:tbl>
    <w:p w14:paraId="01A1DDDF"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24C68" w14:paraId="3B281184" w14:textId="77777777" w:rsidTr="00660AF0">
        <w:trPr>
          <w:trHeight w:val="147"/>
        </w:trPr>
        <w:tc>
          <w:tcPr>
            <w:tcW w:w="1555" w:type="dxa"/>
            <w:shd w:val="clear" w:color="auto" w:fill="C5E0B3" w:themeFill="accent6" w:themeFillTint="66"/>
          </w:tcPr>
          <w:p w14:paraId="25AED82B" w14:textId="77777777" w:rsidR="00424C68" w:rsidRDefault="00424C68" w:rsidP="008A2AE6">
            <w:pPr>
              <w:jc w:val="both"/>
              <w:rPr>
                <w:sz w:val="20"/>
                <w:szCs w:val="20"/>
              </w:rPr>
            </w:pPr>
            <w:r>
              <w:rPr>
                <w:sz w:val="20"/>
                <w:szCs w:val="20"/>
              </w:rPr>
              <w:lastRenderedPageBreak/>
              <w:t>22.03.00</w:t>
            </w:r>
          </w:p>
        </w:tc>
        <w:tc>
          <w:tcPr>
            <w:tcW w:w="3827" w:type="dxa"/>
            <w:shd w:val="clear" w:color="auto" w:fill="C5E0B3" w:themeFill="accent6" w:themeFillTint="66"/>
          </w:tcPr>
          <w:p w14:paraId="3FA7A929" w14:textId="77777777" w:rsidR="00424C68" w:rsidRDefault="00424C68" w:rsidP="008A2AE6">
            <w:pPr>
              <w:jc w:val="both"/>
              <w:rPr>
                <w:sz w:val="20"/>
                <w:szCs w:val="20"/>
              </w:rPr>
            </w:pPr>
            <w:r>
              <w:rPr>
                <w:sz w:val="20"/>
                <w:szCs w:val="20"/>
              </w:rPr>
              <w:t>Kultūra</w:t>
            </w:r>
          </w:p>
        </w:tc>
        <w:tc>
          <w:tcPr>
            <w:tcW w:w="1276" w:type="dxa"/>
            <w:shd w:val="clear" w:color="auto" w:fill="C5E0B3" w:themeFill="accent6" w:themeFillTint="66"/>
          </w:tcPr>
          <w:p w14:paraId="1E1164EF" w14:textId="35AE8E43" w:rsidR="00424C68" w:rsidRDefault="007B1732" w:rsidP="008A2AE6">
            <w:pPr>
              <w:jc w:val="both"/>
              <w:rPr>
                <w:sz w:val="20"/>
                <w:szCs w:val="20"/>
              </w:rPr>
            </w:pPr>
            <w:r>
              <w:rPr>
                <w:sz w:val="20"/>
                <w:szCs w:val="20"/>
              </w:rPr>
              <w:t>100 000</w:t>
            </w:r>
          </w:p>
        </w:tc>
        <w:tc>
          <w:tcPr>
            <w:tcW w:w="1275" w:type="dxa"/>
            <w:shd w:val="clear" w:color="auto" w:fill="C5E0B3" w:themeFill="accent6" w:themeFillTint="66"/>
          </w:tcPr>
          <w:p w14:paraId="1C59F2E7" w14:textId="28C5C190" w:rsidR="00424C68" w:rsidRDefault="007B1732" w:rsidP="008A2AE6">
            <w:pPr>
              <w:jc w:val="both"/>
              <w:rPr>
                <w:sz w:val="20"/>
                <w:szCs w:val="20"/>
              </w:rPr>
            </w:pPr>
            <w:r>
              <w:rPr>
                <w:sz w:val="20"/>
                <w:szCs w:val="20"/>
              </w:rPr>
              <w:t>0</w:t>
            </w:r>
          </w:p>
        </w:tc>
        <w:tc>
          <w:tcPr>
            <w:tcW w:w="1411" w:type="dxa"/>
            <w:shd w:val="clear" w:color="auto" w:fill="C5E0B3" w:themeFill="accent6" w:themeFillTint="66"/>
          </w:tcPr>
          <w:p w14:paraId="41C845BC" w14:textId="14CE12C8" w:rsidR="00424C68" w:rsidRDefault="007B1732" w:rsidP="008A2AE6">
            <w:pPr>
              <w:jc w:val="both"/>
              <w:rPr>
                <w:sz w:val="20"/>
                <w:szCs w:val="20"/>
              </w:rPr>
            </w:pPr>
            <w:r>
              <w:rPr>
                <w:sz w:val="20"/>
                <w:szCs w:val="20"/>
              </w:rPr>
              <w:t>100 000</w:t>
            </w:r>
          </w:p>
        </w:tc>
      </w:tr>
    </w:tbl>
    <w:p w14:paraId="1FBB5F63"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6539B05A" w14:textId="77777777" w:rsidTr="00434849">
        <w:tc>
          <w:tcPr>
            <w:tcW w:w="1555" w:type="dxa"/>
            <w:shd w:val="clear" w:color="auto" w:fill="C5E0B3" w:themeFill="accent6" w:themeFillTint="66"/>
          </w:tcPr>
          <w:p w14:paraId="5FA46F14" w14:textId="77777777" w:rsidR="008B0AC3" w:rsidRDefault="008B0AC3" w:rsidP="00DC3B4B">
            <w:pPr>
              <w:jc w:val="both"/>
              <w:rPr>
                <w:sz w:val="20"/>
                <w:szCs w:val="20"/>
              </w:rPr>
            </w:pPr>
            <w:r>
              <w:rPr>
                <w:sz w:val="20"/>
                <w:szCs w:val="20"/>
              </w:rPr>
              <w:t>22.05.00</w:t>
            </w:r>
          </w:p>
        </w:tc>
        <w:tc>
          <w:tcPr>
            <w:tcW w:w="3827" w:type="dxa"/>
            <w:shd w:val="clear" w:color="auto" w:fill="C5E0B3" w:themeFill="accent6" w:themeFillTint="66"/>
          </w:tcPr>
          <w:p w14:paraId="42463732" w14:textId="77777777" w:rsidR="008B0AC3" w:rsidRDefault="008B0AC3" w:rsidP="00DC3B4B">
            <w:pPr>
              <w:jc w:val="both"/>
              <w:rPr>
                <w:sz w:val="20"/>
                <w:szCs w:val="20"/>
              </w:rPr>
            </w:pPr>
            <w:r w:rsidRPr="008B0AC3">
              <w:rPr>
                <w:sz w:val="20"/>
                <w:szCs w:val="20"/>
              </w:rPr>
              <w:t>Dotācija SIA "Latvijas Lauku konsultāciju un izglītības centrs" informācijas analīzes un apmaiņas sistēmai</w:t>
            </w:r>
          </w:p>
        </w:tc>
        <w:tc>
          <w:tcPr>
            <w:tcW w:w="1276" w:type="dxa"/>
            <w:shd w:val="clear" w:color="auto" w:fill="C5E0B3" w:themeFill="accent6" w:themeFillTint="66"/>
          </w:tcPr>
          <w:p w14:paraId="1F3E302C" w14:textId="6A781FC3" w:rsidR="007B1732" w:rsidRDefault="007B1732" w:rsidP="007B1732">
            <w:pPr>
              <w:jc w:val="both"/>
              <w:rPr>
                <w:rFonts w:ascii="TimesNewRoman" w:hAnsi="TimesNewRoman" w:cs="Arial"/>
                <w:sz w:val="20"/>
                <w:szCs w:val="20"/>
              </w:rPr>
            </w:pPr>
            <w:r>
              <w:rPr>
                <w:rFonts w:ascii="TimesNewRoman" w:hAnsi="TimesNewRoman" w:cs="Arial"/>
                <w:sz w:val="20"/>
                <w:szCs w:val="20"/>
              </w:rPr>
              <w:t>149 912</w:t>
            </w:r>
          </w:p>
          <w:p w14:paraId="1AC04658" w14:textId="42632CE0" w:rsidR="008B0AC3" w:rsidRDefault="008B0AC3" w:rsidP="00DC3B4B">
            <w:pPr>
              <w:jc w:val="both"/>
              <w:rPr>
                <w:sz w:val="20"/>
                <w:szCs w:val="20"/>
              </w:rPr>
            </w:pPr>
          </w:p>
        </w:tc>
        <w:tc>
          <w:tcPr>
            <w:tcW w:w="1275" w:type="dxa"/>
            <w:shd w:val="clear" w:color="auto" w:fill="C5E0B3" w:themeFill="accent6" w:themeFillTint="66"/>
          </w:tcPr>
          <w:p w14:paraId="5D5754E4" w14:textId="444119D5" w:rsidR="008B0AC3" w:rsidRDefault="007B1732" w:rsidP="00DC3B4B">
            <w:pPr>
              <w:jc w:val="both"/>
              <w:rPr>
                <w:sz w:val="20"/>
                <w:szCs w:val="20"/>
              </w:rPr>
            </w:pPr>
            <w:r>
              <w:rPr>
                <w:sz w:val="20"/>
                <w:szCs w:val="20"/>
              </w:rPr>
              <w:t>0</w:t>
            </w:r>
          </w:p>
        </w:tc>
        <w:tc>
          <w:tcPr>
            <w:tcW w:w="1411" w:type="dxa"/>
            <w:shd w:val="clear" w:color="auto" w:fill="C5E0B3" w:themeFill="accent6" w:themeFillTint="66"/>
          </w:tcPr>
          <w:p w14:paraId="27484FD9" w14:textId="3694C1A3" w:rsidR="007B1732" w:rsidRDefault="007B1732" w:rsidP="007B1732">
            <w:pPr>
              <w:jc w:val="both"/>
              <w:rPr>
                <w:rFonts w:ascii="TimesNewRoman" w:hAnsi="TimesNewRoman" w:cs="Arial"/>
                <w:sz w:val="20"/>
                <w:szCs w:val="20"/>
              </w:rPr>
            </w:pPr>
            <w:r>
              <w:rPr>
                <w:rFonts w:ascii="TimesNewRoman" w:hAnsi="TimesNewRoman" w:cs="Arial"/>
                <w:sz w:val="20"/>
                <w:szCs w:val="20"/>
              </w:rPr>
              <w:t>149 912</w:t>
            </w:r>
          </w:p>
          <w:p w14:paraId="7A608E22" w14:textId="43BE3801" w:rsidR="008B0AC3" w:rsidRDefault="008B0AC3" w:rsidP="00DC3B4B">
            <w:pPr>
              <w:jc w:val="both"/>
              <w:rPr>
                <w:sz w:val="20"/>
                <w:szCs w:val="20"/>
              </w:rPr>
            </w:pPr>
          </w:p>
        </w:tc>
      </w:tr>
    </w:tbl>
    <w:p w14:paraId="712F4C3A" w14:textId="77777777"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4649698F" w14:textId="77777777" w:rsidTr="00434849">
        <w:tc>
          <w:tcPr>
            <w:tcW w:w="1555" w:type="dxa"/>
            <w:shd w:val="clear" w:color="auto" w:fill="C5E0B3" w:themeFill="accent6" w:themeFillTint="66"/>
          </w:tcPr>
          <w:p w14:paraId="7CF66CCD" w14:textId="77777777" w:rsidR="008B0AC3" w:rsidRDefault="008B0AC3" w:rsidP="00DC3B4B">
            <w:pPr>
              <w:jc w:val="both"/>
              <w:rPr>
                <w:sz w:val="20"/>
                <w:szCs w:val="20"/>
              </w:rPr>
            </w:pPr>
            <w:r>
              <w:rPr>
                <w:sz w:val="20"/>
                <w:szCs w:val="20"/>
              </w:rPr>
              <w:t>24.01.00</w:t>
            </w:r>
          </w:p>
        </w:tc>
        <w:tc>
          <w:tcPr>
            <w:tcW w:w="3827" w:type="dxa"/>
            <w:shd w:val="clear" w:color="auto" w:fill="C5E0B3" w:themeFill="accent6" w:themeFillTint="66"/>
          </w:tcPr>
          <w:p w14:paraId="14B9022A" w14:textId="77777777" w:rsidR="008B0AC3" w:rsidRDefault="008B0AC3" w:rsidP="00DC3B4B">
            <w:pPr>
              <w:jc w:val="both"/>
              <w:rPr>
                <w:sz w:val="20"/>
                <w:szCs w:val="20"/>
              </w:rPr>
            </w:pPr>
            <w:r w:rsidRPr="008B0AC3">
              <w:rPr>
                <w:sz w:val="20"/>
                <w:szCs w:val="20"/>
              </w:rPr>
              <w:t>Meža resursu valsts uzraudzība</w:t>
            </w:r>
          </w:p>
        </w:tc>
        <w:tc>
          <w:tcPr>
            <w:tcW w:w="1276" w:type="dxa"/>
            <w:shd w:val="clear" w:color="auto" w:fill="C5E0B3" w:themeFill="accent6" w:themeFillTint="66"/>
          </w:tcPr>
          <w:p w14:paraId="1894CB52" w14:textId="394C55D0" w:rsidR="008B0AC3" w:rsidRPr="007B1732" w:rsidRDefault="007B1732" w:rsidP="00DC3B4B">
            <w:pPr>
              <w:jc w:val="both"/>
              <w:rPr>
                <w:rFonts w:ascii="TimesNewRoman" w:hAnsi="TimesNewRoman" w:cs="Arial"/>
                <w:sz w:val="20"/>
                <w:szCs w:val="20"/>
              </w:rPr>
            </w:pPr>
            <w:r>
              <w:rPr>
                <w:rFonts w:ascii="TimesNewRoman" w:hAnsi="TimesNewRoman" w:cs="Arial"/>
                <w:sz w:val="20"/>
                <w:szCs w:val="20"/>
              </w:rPr>
              <w:t>15 194 377</w:t>
            </w:r>
          </w:p>
        </w:tc>
        <w:tc>
          <w:tcPr>
            <w:tcW w:w="1275" w:type="dxa"/>
            <w:shd w:val="clear" w:color="auto" w:fill="C5E0B3" w:themeFill="accent6" w:themeFillTint="66"/>
          </w:tcPr>
          <w:p w14:paraId="1F48B5E6" w14:textId="4FEA1E37" w:rsidR="008B0AC3" w:rsidRDefault="007B1732" w:rsidP="00DC3B4B">
            <w:pPr>
              <w:jc w:val="both"/>
              <w:rPr>
                <w:sz w:val="20"/>
                <w:szCs w:val="20"/>
              </w:rPr>
            </w:pPr>
            <w:r>
              <w:rPr>
                <w:sz w:val="20"/>
                <w:szCs w:val="20"/>
              </w:rPr>
              <w:t>30 790</w:t>
            </w:r>
          </w:p>
        </w:tc>
        <w:tc>
          <w:tcPr>
            <w:tcW w:w="1411" w:type="dxa"/>
            <w:shd w:val="clear" w:color="auto" w:fill="C5E0B3" w:themeFill="accent6" w:themeFillTint="66"/>
          </w:tcPr>
          <w:p w14:paraId="4376F95E" w14:textId="2BAB2008" w:rsidR="008B0AC3" w:rsidRPr="007B1732" w:rsidRDefault="007B1732" w:rsidP="00DC3B4B">
            <w:pPr>
              <w:jc w:val="both"/>
              <w:rPr>
                <w:rFonts w:ascii="TimesNewRoman" w:hAnsi="TimesNewRoman" w:cs="Arial"/>
                <w:sz w:val="20"/>
                <w:szCs w:val="20"/>
              </w:rPr>
            </w:pPr>
            <w:r>
              <w:rPr>
                <w:rFonts w:ascii="TimesNewRoman" w:hAnsi="TimesNewRoman" w:cs="Arial"/>
                <w:sz w:val="20"/>
                <w:szCs w:val="20"/>
              </w:rPr>
              <w:t>15 225 167</w:t>
            </w:r>
          </w:p>
        </w:tc>
      </w:tr>
    </w:tbl>
    <w:p w14:paraId="096367B2" w14:textId="2F7DD343" w:rsidR="00C42071" w:rsidRDefault="007B1732" w:rsidP="00DC3B4B">
      <w:pPr>
        <w:jc w:val="both"/>
        <w:rPr>
          <w:i/>
          <w:sz w:val="20"/>
          <w:szCs w:val="20"/>
        </w:rPr>
      </w:pPr>
      <w:r>
        <w:rPr>
          <w:noProof/>
          <w:lang w:eastAsia="lv-LV"/>
        </w:rPr>
        <w:drawing>
          <wp:inline distT="0" distB="0" distL="0" distR="0" wp14:anchorId="091E8A0F" wp14:editId="3C5E8F71">
            <wp:extent cx="5939790" cy="1978660"/>
            <wp:effectExtent l="0" t="0" r="3810" b="254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36A82" w:rsidRPr="000D3656" w14:paraId="291F4F83" w14:textId="77777777" w:rsidTr="007B1732">
        <w:tc>
          <w:tcPr>
            <w:tcW w:w="1570" w:type="dxa"/>
          </w:tcPr>
          <w:p w14:paraId="2B6E85AE" w14:textId="77777777" w:rsidR="00B36A82" w:rsidRPr="000D3656" w:rsidRDefault="00B36A82" w:rsidP="00BE03C1">
            <w:pPr>
              <w:tabs>
                <w:tab w:val="left" w:pos="0"/>
              </w:tabs>
              <w:jc w:val="both"/>
              <w:rPr>
                <w:sz w:val="20"/>
                <w:szCs w:val="20"/>
              </w:rPr>
            </w:pPr>
            <w:r w:rsidRPr="000D3656">
              <w:rPr>
                <w:sz w:val="20"/>
                <w:szCs w:val="20"/>
              </w:rPr>
              <w:t xml:space="preserve">FM </w:t>
            </w:r>
            <w:r>
              <w:rPr>
                <w:sz w:val="20"/>
                <w:szCs w:val="20"/>
              </w:rPr>
              <w:t>05.02.2021 rīk.Nr.73</w:t>
            </w:r>
          </w:p>
        </w:tc>
        <w:tc>
          <w:tcPr>
            <w:tcW w:w="7796" w:type="dxa"/>
          </w:tcPr>
          <w:p w14:paraId="4A0B288C" w14:textId="1C75DF43" w:rsidR="00B36A82" w:rsidRPr="00B83D49" w:rsidRDefault="00B36A82" w:rsidP="00BE03C1">
            <w:pPr>
              <w:spacing w:after="40"/>
              <w:jc w:val="both"/>
              <w:rPr>
                <w:sz w:val="20"/>
                <w:szCs w:val="20"/>
              </w:rPr>
            </w:pPr>
            <w:r>
              <w:rPr>
                <w:sz w:val="20"/>
                <w:szCs w:val="20"/>
              </w:rPr>
              <w:t>30 790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36A82">
              <w:rPr>
                <w:sz w:val="20"/>
                <w:szCs w:val="20"/>
              </w:rPr>
              <w:t>lai nodrošinātu pieaugošos uzturēšanas un remonta izdevumus autotransportam, kas tiek izmantots mežsaimnieciskiem darbiem un ar to saistīto datu pārbaudei apvidū un izbraukumiem uz mežu</w:t>
            </w:r>
            <w:r w:rsidRPr="00B83D49">
              <w:rPr>
                <w:sz w:val="20"/>
                <w:szCs w:val="20"/>
              </w:rPr>
              <w:t xml:space="preserve"> (pašu ieņēmumu atlikumi).</w:t>
            </w:r>
          </w:p>
        </w:tc>
      </w:tr>
    </w:tbl>
    <w:p w14:paraId="76CC3084" w14:textId="77777777" w:rsidR="00BF03EF" w:rsidRDefault="00BF03E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7A021D8B" w14:textId="77777777" w:rsidTr="00E87281">
        <w:tc>
          <w:tcPr>
            <w:tcW w:w="1555" w:type="dxa"/>
            <w:shd w:val="clear" w:color="auto" w:fill="C5E0B3" w:themeFill="accent6" w:themeFillTint="66"/>
          </w:tcPr>
          <w:p w14:paraId="126E3E74" w14:textId="77777777" w:rsidR="008B0AC3" w:rsidRDefault="008B0AC3" w:rsidP="00DC3B4B">
            <w:pPr>
              <w:jc w:val="both"/>
              <w:rPr>
                <w:sz w:val="20"/>
                <w:szCs w:val="20"/>
              </w:rPr>
            </w:pPr>
            <w:r>
              <w:rPr>
                <w:sz w:val="20"/>
                <w:szCs w:val="20"/>
              </w:rPr>
              <w:t>24.02.00</w:t>
            </w:r>
          </w:p>
        </w:tc>
        <w:tc>
          <w:tcPr>
            <w:tcW w:w="3827" w:type="dxa"/>
            <w:shd w:val="clear" w:color="auto" w:fill="C5E0B3" w:themeFill="accent6" w:themeFillTint="66"/>
          </w:tcPr>
          <w:p w14:paraId="2A5E9D6B" w14:textId="77777777" w:rsidR="008B0AC3" w:rsidRDefault="008B0AC3" w:rsidP="00DC3B4B">
            <w:pPr>
              <w:jc w:val="both"/>
              <w:rPr>
                <w:sz w:val="20"/>
                <w:szCs w:val="20"/>
              </w:rPr>
            </w:pPr>
            <w:r w:rsidRPr="008B0AC3">
              <w:rPr>
                <w:sz w:val="20"/>
                <w:szCs w:val="20"/>
              </w:rPr>
              <w:t>Valsts atbalsta pasākumi meža nozarē</w:t>
            </w:r>
          </w:p>
        </w:tc>
        <w:tc>
          <w:tcPr>
            <w:tcW w:w="1276" w:type="dxa"/>
            <w:shd w:val="clear" w:color="auto" w:fill="C5E0B3" w:themeFill="accent6" w:themeFillTint="66"/>
          </w:tcPr>
          <w:p w14:paraId="0AC9CAF8" w14:textId="5BFDABA7" w:rsidR="008B0AC3" w:rsidRPr="007B1732" w:rsidRDefault="007B1732" w:rsidP="00DC3B4B">
            <w:pPr>
              <w:jc w:val="both"/>
              <w:rPr>
                <w:rFonts w:ascii="TimesNewRoman" w:hAnsi="TimesNewRoman" w:cs="Arial"/>
                <w:sz w:val="20"/>
                <w:szCs w:val="20"/>
              </w:rPr>
            </w:pPr>
            <w:r>
              <w:rPr>
                <w:rFonts w:ascii="TimesNewRoman" w:hAnsi="TimesNewRoman" w:cs="Arial"/>
                <w:sz w:val="20"/>
                <w:szCs w:val="20"/>
              </w:rPr>
              <w:t>1 033 548</w:t>
            </w:r>
          </w:p>
        </w:tc>
        <w:tc>
          <w:tcPr>
            <w:tcW w:w="1275" w:type="dxa"/>
            <w:shd w:val="clear" w:color="auto" w:fill="C5E0B3" w:themeFill="accent6" w:themeFillTint="66"/>
          </w:tcPr>
          <w:p w14:paraId="7A7C4F4D" w14:textId="4831381F" w:rsidR="008B0AC3" w:rsidRDefault="007B1732" w:rsidP="00DC3B4B">
            <w:pPr>
              <w:jc w:val="both"/>
              <w:rPr>
                <w:sz w:val="20"/>
                <w:szCs w:val="20"/>
              </w:rPr>
            </w:pPr>
            <w:r>
              <w:rPr>
                <w:sz w:val="20"/>
                <w:szCs w:val="20"/>
              </w:rPr>
              <w:t>0</w:t>
            </w:r>
          </w:p>
        </w:tc>
        <w:tc>
          <w:tcPr>
            <w:tcW w:w="1411" w:type="dxa"/>
            <w:shd w:val="clear" w:color="auto" w:fill="C5E0B3" w:themeFill="accent6" w:themeFillTint="66"/>
          </w:tcPr>
          <w:p w14:paraId="0DFB3A8E" w14:textId="7209989B" w:rsidR="008B0AC3" w:rsidRDefault="007B1732" w:rsidP="00DC3B4B">
            <w:pPr>
              <w:jc w:val="both"/>
              <w:rPr>
                <w:sz w:val="20"/>
                <w:szCs w:val="20"/>
              </w:rPr>
            </w:pPr>
            <w:r>
              <w:rPr>
                <w:rFonts w:ascii="TimesNewRoman" w:hAnsi="TimesNewRoman" w:cs="Arial"/>
                <w:sz w:val="20"/>
                <w:szCs w:val="20"/>
              </w:rPr>
              <w:t>1 033 548</w:t>
            </w:r>
          </w:p>
        </w:tc>
      </w:tr>
    </w:tbl>
    <w:p w14:paraId="3E345408" w14:textId="77777777"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2F00F106" w14:textId="77777777" w:rsidTr="00434849">
        <w:tc>
          <w:tcPr>
            <w:tcW w:w="1555" w:type="dxa"/>
            <w:shd w:val="clear" w:color="auto" w:fill="C5E0B3" w:themeFill="accent6" w:themeFillTint="66"/>
          </w:tcPr>
          <w:p w14:paraId="78889E87" w14:textId="77777777" w:rsidR="008B0AC3" w:rsidRDefault="008B0AC3" w:rsidP="00DC3B4B">
            <w:pPr>
              <w:jc w:val="both"/>
              <w:rPr>
                <w:sz w:val="20"/>
                <w:szCs w:val="20"/>
              </w:rPr>
            </w:pPr>
            <w:r>
              <w:rPr>
                <w:sz w:val="20"/>
                <w:szCs w:val="20"/>
              </w:rPr>
              <w:t>25.01.00</w:t>
            </w:r>
          </w:p>
        </w:tc>
        <w:tc>
          <w:tcPr>
            <w:tcW w:w="3827" w:type="dxa"/>
            <w:shd w:val="clear" w:color="auto" w:fill="C5E0B3" w:themeFill="accent6" w:themeFillTint="66"/>
          </w:tcPr>
          <w:p w14:paraId="2C36A944" w14:textId="77777777" w:rsidR="008B0AC3" w:rsidRDefault="008B0AC3" w:rsidP="00DC3B4B">
            <w:pPr>
              <w:jc w:val="both"/>
              <w:rPr>
                <w:sz w:val="20"/>
                <w:szCs w:val="20"/>
              </w:rPr>
            </w:pPr>
            <w:r w:rsidRPr="008B0AC3">
              <w:rPr>
                <w:sz w:val="20"/>
                <w:szCs w:val="20"/>
              </w:rPr>
              <w:t>Zivju izmantošanas regulēšana, atražošana un izpēte</w:t>
            </w:r>
          </w:p>
        </w:tc>
        <w:tc>
          <w:tcPr>
            <w:tcW w:w="1276" w:type="dxa"/>
            <w:shd w:val="clear" w:color="auto" w:fill="C5E0B3" w:themeFill="accent6" w:themeFillTint="66"/>
          </w:tcPr>
          <w:p w14:paraId="0E61F78F" w14:textId="0F8B002F" w:rsidR="007B1732" w:rsidRDefault="007B1732" w:rsidP="007B1732">
            <w:pPr>
              <w:jc w:val="both"/>
              <w:rPr>
                <w:rFonts w:ascii="TimesNewRoman" w:hAnsi="TimesNewRoman" w:cs="Arial"/>
                <w:sz w:val="20"/>
                <w:szCs w:val="20"/>
              </w:rPr>
            </w:pPr>
            <w:r>
              <w:rPr>
                <w:rFonts w:ascii="TimesNewRoman" w:hAnsi="TimesNewRoman" w:cs="Arial"/>
                <w:sz w:val="20"/>
                <w:szCs w:val="20"/>
              </w:rPr>
              <w:t>1 012 140</w:t>
            </w:r>
          </w:p>
          <w:p w14:paraId="480851DF" w14:textId="6C9C59D4" w:rsidR="008B0AC3" w:rsidRDefault="008B0AC3" w:rsidP="00DC3B4B">
            <w:pPr>
              <w:jc w:val="both"/>
              <w:rPr>
                <w:sz w:val="20"/>
                <w:szCs w:val="20"/>
              </w:rPr>
            </w:pPr>
          </w:p>
        </w:tc>
        <w:tc>
          <w:tcPr>
            <w:tcW w:w="1275" w:type="dxa"/>
            <w:shd w:val="clear" w:color="auto" w:fill="C5E0B3" w:themeFill="accent6" w:themeFillTint="66"/>
          </w:tcPr>
          <w:p w14:paraId="0239AC63" w14:textId="657F34E6" w:rsidR="008B0AC3" w:rsidRDefault="007B1732" w:rsidP="00DC3B4B">
            <w:pPr>
              <w:jc w:val="both"/>
              <w:rPr>
                <w:sz w:val="20"/>
                <w:szCs w:val="20"/>
              </w:rPr>
            </w:pPr>
            <w:r>
              <w:rPr>
                <w:sz w:val="20"/>
                <w:szCs w:val="20"/>
              </w:rPr>
              <w:t>0</w:t>
            </w:r>
          </w:p>
        </w:tc>
        <w:tc>
          <w:tcPr>
            <w:tcW w:w="1411" w:type="dxa"/>
            <w:shd w:val="clear" w:color="auto" w:fill="C5E0B3" w:themeFill="accent6" w:themeFillTint="66"/>
          </w:tcPr>
          <w:p w14:paraId="00280C2A" w14:textId="65D642ED" w:rsidR="007B1732" w:rsidRDefault="007B1732" w:rsidP="007B1732">
            <w:pPr>
              <w:jc w:val="both"/>
              <w:rPr>
                <w:rFonts w:ascii="TimesNewRoman" w:hAnsi="TimesNewRoman" w:cs="Arial"/>
                <w:sz w:val="20"/>
                <w:szCs w:val="20"/>
              </w:rPr>
            </w:pPr>
            <w:r>
              <w:rPr>
                <w:rFonts w:ascii="TimesNewRoman" w:hAnsi="TimesNewRoman" w:cs="Arial"/>
                <w:sz w:val="20"/>
                <w:szCs w:val="20"/>
              </w:rPr>
              <w:t>1 012 140</w:t>
            </w:r>
          </w:p>
          <w:p w14:paraId="7996F34E" w14:textId="49EF0195" w:rsidR="008B0AC3" w:rsidRDefault="008B0AC3" w:rsidP="00DC3B4B">
            <w:pPr>
              <w:jc w:val="both"/>
              <w:rPr>
                <w:sz w:val="20"/>
                <w:szCs w:val="20"/>
              </w:rPr>
            </w:pPr>
          </w:p>
        </w:tc>
      </w:tr>
    </w:tbl>
    <w:p w14:paraId="522B3D22" w14:textId="77777777"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730B7CFC" w14:textId="77777777" w:rsidTr="00434849">
        <w:tc>
          <w:tcPr>
            <w:tcW w:w="1555" w:type="dxa"/>
            <w:shd w:val="clear" w:color="auto" w:fill="C5E0B3" w:themeFill="accent6" w:themeFillTint="66"/>
          </w:tcPr>
          <w:p w14:paraId="5FD525E7" w14:textId="77777777" w:rsidR="008B0AC3" w:rsidRDefault="008B0AC3" w:rsidP="00DC3B4B">
            <w:pPr>
              <w:jc w:val="both"/>
              <w:rPr>
                <w:sz w:val="20"/>
                <w:szCs w:val="20"/>
              </w:rPr>
            </w:pPr>
            <w:r>
              <w:rPr>
                <w:sz w:val="20"/>
                <w:szCs w:val="20"/>
              </w:rPr>
              <w:t>25.02.00</w:t>
            </w:r>
          </w:p>
        </w:tc>
        <w:tc>
          <w:tcPr>
            <w:tcW w:w="3827" w:type="dxa"/>
            <w:shd w:val="clear" w:color="auto" w:fill="C5E0B3" w:themeFill="accent6" w:themeFillTint="66"/>
          </w:tcPr>
          <w:p w14:paraId="0F1C05FB" w14:textId="77777777" w:rsidR="008B0AC3" w:rsidRDefault="008B0AC3" w:rsidP="00DC3B4B">
            <w:pPr>
              <w:jc w:val="both"/>
              <w:rPr>
                <w:sz w:val="20"/>
                <w:szCs w:val="20"/>
              </w:rPr>
            </w:pPr>
            <w:r w:rsidRPr="008B0AC3">
              <w:rPr>
                <w:sz w:val="20"/>
                <w:szCs w:val="20"/>
              </w:rPr>
              <w:t>Zivju fonds</w:t>
            </w:r>
          </w:p>
        </w:tc>
        <w:tc>
          <w:tcPr>
            <w:tcW w:w="1276" w:type="dxa"/>
            <w:shd w:val="clear" w:color="auto" w:fill="C5E0B3" w:themeFill="accent6" w:themeFillTint="66"/>
          </w:tcPr>
          <w:p w14:paraId="411E39B6" w14:textId="7846032E" w:rsidR="008B0AC3" w:rsidRPr="007B1732" w:rsidRDefault="007B1732" w:rsidP="00DC3B4B">
            <w:pPr>
              <w:jc w:val="both"/>
              <w:rPr>
                <w:rFonts w:ascii="TimesNewRoman" w:hAnsi="TimesNewRoman" w:cs="Arial"/>
                <w:sz w:val="20"/>
                <w:szCs w:val="20"/>
              </w:rPr>
            </w:pPr>
            <w:r>
              <w:rPr>
                <w:rFonts w:ascii="TimesNewRoman" w:hAnsi="TimesNewRoman" w:cs="Arial"/>
                <w:sz w:val="20"/>
                <w:szCs w:val="20"/>
              </w:rPr>
              <w:t>925 500</w:t>
            </w:r>
          </w:p>
        </w:tc>
        <w:tc>
          <w:tcPr>
            <w:tcW w:w="1275" w:type="dxa"/>
            <w:shd w:val="clear" w:color="auto" w:fill="C5E0B3" w:themeFill="accent6" w:themeFillTint="66"/>
          </w:tcPr>
          <w:p w14:paraId="3F98D88E" w14:textId="43198458" w:rsidR="008B0AC3" w:rsidRDefault="007B1732" w:rsidP="00DC3B4B">
            <w:pPr>
              <w:jc w:val="both"/>
              <w:rPr>
                <w:sz w:val="20"/>
                <w:szCs w:val="20"/>
              </w:rPr>
            </w:pPr>
            <w:r>
              <w:rPr>
                <w:sz w:val="20"/>
                <w:szCs w:val="20"/>
              </w:rPr>
              <w:t>0</w:t>
            </w:r>
          </w:p>
        </w:tc>
        <w:tc>
          <w:tcPr>
            <w:tcW w:w="1411" w:type="dxa"/>
            <w:shd w:val="clear" w:color="auto" w:fill="C5E0B3" w:themeFill="accent6" w:themeFillTint="66"/>
          </w:tcPr>
          <w:p w14:paraId="65B88677" w14:textId="74C7034C" w:rsidR="008B0AC3" w:rsidRDefault="007B1732" w:rsidP="00DC3B4B">
            <w:pPr>
              <w:jc w:val="both"/>
              <w:rPr>
                <w:sz w:val="20"/>
                <w:szCs w:val="20"/>
              </w:rPr>
            </w:pPr>
            <w:r>
              <w:rPr>
                <w:rFonts w:ascii="TimesNewRoman" w:hAnsi="TimesNewRoman" w:cs="Arial"/>
                <w:sz w:val="20"/>
                <w:szCs w:val="20"/>
              </w:rPr>
              <w:t>925 500</w:t>
            </w:r>
          </w:p>
        </w:tc>
      </w:tr>
    </w:tbl>
    <w:p w14:paraId="1AC6D61F" w14:textId="77777777"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20664448" w14:textId="77777777" w:rsidTr="00434849">
        <w:tc>
          <w:tcPr>
            <w:tcW w:w="1555" w:type="dxa"/>
            <w:shd w:val="clear" w:color="auto" w:fill="C5E0B3" w:themeFill="accent6" w:themeFillTint="66"/>
          </w:tcPr>
          <w:p w14:paraId="59111F6E" w14:textId="77777777" w:rsidR="008B0AC3" w:rsidRDefault="00434849" w:rsidP="00DC3B4B">
            <w:pPr>
              <w:jc w:val="both"/>
              <w:rPr>
                <w:sz w:val="20"/>
                <w:szCs w:val="20"/>
              </w:rPr>
            </w:pPr>
            <w:r>
              <w:rPr>
                <w:sz w:val="20"/>
                <w:szCs w:val="20"/>
              </w:rPr>
              <w:t>26.02.00</w:t>
            </w:r>
          </w:p>
        </w:tc>
        <w:tc>
          <w:tcPr>
            <w:tcW w:w="3827" w:type="dxa"/>
            <w:shd w:val="clear" w:color="auto" w:fill="C5E0B3" w:themeFill="accent6" w:themeFillTint="66"/>
          </w:tcPr>
          <w:p w14:paraId="00EF9356" w14:textId="77777777" w:rsidR="008B0AC3" w:rsidRPr="0035587C" w:rsidRDefault="00434849" w:rsidP="00DC3B4B">
            <w:pPr>
              <w:jc w:val="both"/>
              <w:rPr>
                <w:sz w:val="20"/>
                <w:szCs w:val="20"/>
              </w:rPr>
            </w:pPr>
            <w:r w:rsidRPr="00434849">
              <w:rPr>
                <w:rFonts w:ascii="TimesNewRoman" w:hAnsi="TimesNewRoman" w:cs="Arial"/>
                <w:bCs/>
                <w:sz w:val="20"/>
                <w:szCs w:val="20"/>
              </w:rPr>
              <w:t>Meliorācijas kadastra uzturēšana, valsts meliorācijas sistēmu un valsts nozīmes meliorācijas sistēmu ekspluatācija un uzturēšana</w:t>
            </w:r>
          </w:p>
        </w:tc>
        <w:tc>
          <w:tcPr>
            <w:tcW w:w="1276" w:type="dxa"/>
            <w:shd w:val="clear" w:color="auto" w:fill="C5E0B3" w:themeFill="accent6" w:themeFillTint="66"/>
          </w:tcPr>
          <w:p w14:paraId="4A8512EA" w14:textId="035A4A93" w:rsidR="007B1732" w:rsidRDefault="007B1732" w:rsidP="007B1732">
            <w:pPr>
              <w:jc w:val="both"/>
              <w:rPr>
                <w:rFonts w:ascii="TimesNewRoman" w:hAnsi="TimesNewRoman" w:cs="Arial"/>
                <w:sz w:val="20"/>
                <w:szCs w:val="20"/>
              </w:rPr>
            </w:pPr>
            <w:r>
              <w:rPr>
                <w:rFonts w:ascii="TimesNewRoman" w:hAnsi="TimesNewRoman" w:cs="Arial"/>
                <w:sz w:val="20"/>
                <w:szCs w:val="20"/>
              </w:rPr>
              <w:t>4 406 548</w:t>
            </w:r>
          </w:p>
          <w:p w14:paraId="01F3EB97" w14:textId="70B46084" w:rsidR="008B0AC3" w:rsidRDefault="008B0AC3" w:rsidP="00DC3B4B">
            <w:pPr>
              <w:jc w:val="both"/>
              <w:rPr>
                <w:sz w:val="20"/>
                <w:szCs w:val="20"/>
              </w:rPr>
            </w:pPr>
          </w:p>
        </w:tc>
        <w:tc>
          <w:tcPr>
            <w:tcW w:w="1275" w:type="dxa"/>
            <w:shd w:val="clear" w:color="auto" w:fill="C5E0B3" w:themeFill="accent6" w:themeFillTint="66"/>
          </w:tcPr>
          <w:p w14:paraId="05A1ACD1" w14:textId="24D38B50" w:rsidR="008B0AC3" w:rsidRDefault="007B1732" w:rsidP="00DC3B4B">
            <w:pPr>
              <w:jc w:val="both"/>
              <w:rPr>
                <w:sz w:val="20"/>
                <w:szCs w:val="20"/>
              </w:rPr>
            </w:pPr>
            <w:r>
              <w:rPr>
                <w:sz w:val="20"/>
                <w:szCs w:val="20"/>
              </w:rPr>
              <w:t>0</w:t>
            </w:r>
          </w:p>
        </w:tc>
        <w:tc>
          <w:tcPr>
            <w:tcW w:w="1411" w:type="dxa"/>
            <w:shd w:val="clear" w:color="auto" w:fill="C5E0B3" w:themeFill="accent6" w:themeFillTint="66"/>
          </w:tcPr>
          <w:p w14:paraId="4406A288" w14:textId="64B5EACE" w:rsidR="007B1732" w:rsidRDefault="007B1732" w:rsidP="007B1732">
            <w:pPr>
              <w:jc w:val="both"/>
              <w:rPr>
                <w:rFonts w:ascii="TimesNewRoman" w:hAnsi="TimesNewRoman" w:cs="Arial"/>
                <w:sz w:val="20"/>
                <w:szCs w:val="20"/>
              </w:rPr>
            </w:pPr>
            <w:r>
              <w:rPr>
                <w:rFonts w:ascii="TimesNewRoman" w:hAnsi="TimesNewRoman" w:cs="Arial"/>
                <w:sz w:val="20"/>
                <w:szCs w:val="20"/>
              </w:rPr>
              <w:t>4 406 548</w:t>
            </w:r>
          </w:p>
          <w:p w14:paraId="266F8C4E" w14:textId="5F7E45DB" w:rsidR="008B0AC3" w:rsidRDefault="008B0AC3" w:rsidP="00DC3B4B">
            <w:pPr>
              <w:jc w:val="both"/>
              <w:rPr>
                <w:sz w:val="20"/>
                <w:szCs w:val="20"/>
              </w:rPr>
            </w:pPr>
          </w:p>
        </w:tc>
      </w:tr>
    </w:tbl>
    <w:p w14:paraId="0E564484" w14:textId="77777777"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46C17651" w14:textId="77777777" w:rsidTr="00434849">
        <w:tc>
          <w:tcPr>
            <w:tcW w:w="1555" w:type="dxa"/>
            <w:shd w:val="clear" w:color="auto" w:fill="C5E0B3" w:themeFill="accent6" w:themeFillTint="66"/>
          </w:tcPr>
          <w:p w14:paraId="1E8F44F0" w14:textId="77777777" w:rsidR="008B0AC3" w:rsidRDefault="00434849" w:rsidP="00DC3B4B">
            <w:pPr>
              <w:jc w:val="both"/>
              <w:rPr>
                <w:sz w:val="20"/>
                <w:szCs w:val="20"/>
              </w:rPr>
            </w:pPr>
            <w:r>
              <w:rPr>
                <w:sz w:val="20"/>
                <w:szCs w:val="20"/>
              </w:rPr>
              <w:t>26.03.00</w:t>
            </w:r>
          </w:p>
        </w:tc>
        <w:tc>
          <w:tcPr>
            <w:tcW w:w="3827" w:type="dxa"/>
            <w:shd w:val="clear" w:color="auto" w:fill="C5E0B3" w:themeFill="accent6" w:themeFillTint="66"/>
          </w:tcPr>
          <w:p w14:paraId="79545B83" w14:textId="77777777" w:rsidR="008B0AC3" w:rsidRDefault="00434849" w:rsidP="00DC3B4B">
            <w:pPr>
              <w:jc w:val="both"/>
              <w:rPr>
                <w:sz w:val="20"/>
                <w:szCs w:val="20"/>
              </w:rPr>
            </w:pPr>
            <w:r w:rsidRPr="00434849">
              <w:rPr>
                <w:sz w:val="20"/>
                <w:szCs w:val="20"/>
              </w:rPr>
              <w:t>Ikgadējie maksājumi par Daugavas kaskādes HES zemes resursiem nodarīto kaitējumu kompensēšanu</w:t>
            </w:r>
          </w:p>
        </w:tc>
        <w:tc>
          <w:tcPr>
            <w:tcW w:w="1276" w:type="dxa"/>
            <w:shd w:val="clear" w:color="auto" w:fill="C5E0B3" w:themeFill="accent6" w:themeFillTint="66"/>
          </w:tcPr>
          <w:p w14:paraId="3D71F1F8" w14:textId="175E4E8F" w:rsidR="007B1732" w:rsidRDefault="007B1732" w:rsidP="007B1732">
            <w:pPr>
              <w:rPr>
                <w:rFonts w:ascii="TimesNewRoman" w:hAnsi="TimesNewRoman" w:cs="Arial"/>
                <w:sz w:val="20"/>
                <w:szCs w:val="20"/>
              </w:rPr>
            </w:pPr>
            <w:r>
              <w:rPr>
                <w:rFonts w:ascii="TimesNewRoman" w:hAnsi="TimesNewRoman" w:cs="Arial"/>
                <w:sz w:val="20"/>
                <w:szCs w:val="20"/>
              </w:rPr>
              <w:t>752 260</w:t>
            </w:r>
          </w:p>
          <w:p w14:paraId="3E3F02F1" w14:textId="77777777" w:rsidR="008B0AC3" w:rsidRPr="00E87281" w:rsidRDefault="008B0AC3" w:rsidP="00E87281">
            <w:pPr>
              <w:rPr>
                <w:sz w:val="20"/>
                <w:szCs w:val="20"/>
              </w:rPr>
            </w:pPr>
          </w:p>
        </w:tc>
        <w:tc>
          <w:tcPr>
            <w:tcW w:w="1275" w:type="dxa"/>
            <w:shd w:val="clear" w:color="auto" w:fill="C5E0B3" w:themeFill="accent6" w:themeFillTint="66"/>
          </w:tcPr>
          <w:p w14:paraId="1260BC68" w14:textId="111F0AC3" w:rsidR="008B0AC3" w:rsidRDefault="007B1732" w:rsidP="00DC3B4B">
            <w:pPr>
              <w:jc w:val="both"/>
              <w:rPr>
                <w:sz w:val="20"/>
                <w:szCs w:val="20"/>
              </w:rPr>
            </w:pPr>
            <w:r>
              <w:rPr>
                <w:sz w:val="20"/>
                <w:szCs w:val="20"/>
              </w:rPr>
              <w:t>0</w:t>
            </w:r>
          </w:p>
        </w:tc>
        <w:tc>
          <w:tcPr>
            <w:tcW w:w="1411" w:type="dxa"/>
            <w:shd w:val="clear" w:color="auto" w:fill="C5E0B3" w:themeFill="accent6" w:themeFillTint="66"/>
          </w:tcPr>
          <w:p w14:paraId="1400AC48" w14:textId="1C0C8D22" w:rsidR="007B1732" w:rsidRDefault="007B1732" w:rsidP="007B1732">
            <w:pPr>
              <w:rPr>
                <w:rFonts w:ascii="TimesNewRoman" w:hAnsi="TimesNewRoman" w:cs="Arial"/>
                <w:sz w:val="20"/>
                <w:szCs w:val="20"/>
              </w:rPr>
            </w:pPr>
            <w:r>
              <w:rPr>
                <w:rFonts w:ascii="TimesNewRoman" w:hAnsi="TimesNewRoman" w:cs="Arial"/>
                <w:sz w:val="20"/>
                <w:szCs w:val="20"/>
              </w:rPr>
              <w:t>752 260</w:t>
            </w:r>
          </w:p>
          <w:p w14:paraId="2428A7FE" w14:textId="52E7A1B6" w:rsidR="008B0AC3" w:rsidRDefault="008B0AC3" w:rsidP="00DC3B4B">
            <w:pPr>
              <w:jc w:val="both"/>
              <w:rPr>
                <w:sz w:val="20"/>
                <w:szCs w:val="20"/>
              </w:rPr>
            </w:pPr>
          </w:p>
        </w:tc>
      </w:tr>
    </w:tbl>
    <w:p w14:paraId="06E4E05D" w14:textId="77777777"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162ABC65" w14:textId="77777777" w:rsidTr="00434849">
        <w:tc>
          <w:tcPr>
            <w:tcW w:w="1555" w:type="dxa"/>
            <w:shd w:val="clear" w:color="auto" w:fill="C5E0B3" w:themeFill="accent6" w:themeFillTint="66"/>
          </w:tcPr>
          <w:p w14:paraId="15800895" w14:textId="77777777" w:rsidR="008B0AC3" w:rsidRDefault="00434849" w:rsidP="00DC3B4B">
            <w:pPr>
              <w:jc w:val="both"/>
              <w:rPr>
                <w:sz w:val="20"/>
                <w:szCs w:val="20"/>
              </w:rPr>
            </w:pPr>
            <w:r>
              <w:rPr>
                <w:sz w:val="20"/>
                <w:szCs w:val="20"/>
              </w:rPr>
              <w:t>27.00.00</w:t>
            </w:r>
          </w:p>
        </w:tc>
        <w:tc>
          <w:tcPr>
            <w:tcW w:w="3827" w:type="dxa"/>
            <w:shd w:val="clear" w:color="auto" w:fill="C5E0B3" w:themeFill="accent6" w:themeFillTint="66"/>
          </w:tcPr>
          <w:p w14:paraId="6BD609D4" w14:textId="77777777" w:rsidR="008B0AC3" w:rsidRDefault="00434849" w:rsidP="00DC3B4B">
            <w:pPr>
              <w:jc w:val="both"/>
              <w:rPr>
                <w:sz w:val="20"/>
                <w:szCs w:val="20"/>
              </w:rPr>
            </w:pPr>
            <w:r w:rsidRPr="00434849">
              <w:rPr>
                <w:sz w:val="20"/>
                <w:szCs w:val="20"/>
              </w:rPr>
              <w:t>Augu veselība un augu aprites uzraudzība</w:t>
            </w:r>
          </w:p>
        </w:tc>
        <w:tc>
          <w:tcPr>
            <w:tcW w:w="1276" w:type="dxa"/>
            <w:shd w:val="clear" w:color="auto" w:fill="C5E0B3" w:themeFill="accent6" w:themeFillTint="66"/>
          </w:tcPr>
          <w:p w14:paraId="0D43F1B8" w14:textId="2AD8224C" w:rsidR="008B0AC3" w:rsidRPr="007B1732" w:rsidRDefault="007B1732" w:rsidP="00DC3B4B">
            <w:pPr>
              <w:jc w:val="both"/>
              <w:rPr>
                <w:rFonts w:ascii="TimesNewRoman" w:hAnsi="TimesNewRoman" w:cs="Arial"/>
                <w:sz w:val="20"/>
                <w:szCs w:val="20"/>
              </w:rPr>
            </w:pPr>
            <w:r>
              <w:rPr>
                <w:rFonts w:ascii="TimesNewRoman" w:hAnsi="TimesNewRoman" w:cs="Arial"/>
                <w:sz w:val="20"/>
                <w:szCs w:val="20"/>
              </w:rPr>
              <w:t>5 663 869</w:t>
            </w:r>
          </w:p>
        </w:tc>
        <w:tc>
          <w:tcPr>
            <w:tcW w:w="1275" w:type="dxa"/>
            <w:shd w:val="clear" w:color="auto" w:fill="C5E0B3" w:themeFill="accent6" w:themeFillTint="66"/>
          </w:tcPr>
          <w:p w14:paraId="029CE24F" w14:textId="7492795F" w:rsidR="008B0AC3" w:rsidRPr="00E87281" w:rsidRDefault="007B1732" w:rsidP="00DC3B4B">
            <w:pPr>
              <w:jc w:val="both"/>
              <w:rPr>
                <w:rFonts w:ascii="TimesNewRoman" w:hAnsi="TimesNewRoman" w:cs="Arial"/>
                <w:sz w:val="20"/>
                <w:szCs w:val="20"/>
              </w:rPr>
            </w:pPr>
            <w:r>
              <w:rPr>
                <w:rFonts w:ascii="TimesNewRoman" w:hAnsi="TimesNewRoman" w:cs="Arial"/>
                <w:sz w:val="20"/>
                <w:szCs w:val="20"/>
              </w:rPr>
              <w:t>892 747</w:t>
            </w:r>
          </w:p>
        </w:tc>
        <w:tc>
          <w:tcPr>
            <w:tcW w:w="1411" w:type="dxa"/>
            <w:shd w:val="clear" w:color="auto" w:fill="C5E0B3" w:themeFill="accent6" w:themeFillTint="66"/>
          </w:tcPr>
          <w:p w14:paraId="57A2A898" w14:textId="23EFBF7C" w:rsidR="008B0AC3" w:rsidRPr="00652259" w:rsidRDefault="007B1732" w:rsidP="00DC3B4B">
            <w:pPr>
              <w:jc w:val="both"/>
              <w:rPr>
                <w:rFonts w:ascii="TimesNewRoman" w:hAnsi="TimesNewRoman" w:cs="Arial"/>
                <w:sz w:val="20"/>
                <w:szCs w:val="20"/>
              </w:rPr>
            </w:pPr>
            <w:r>
              <w:rPr>
                <w:rFonts w:ascii="TimesNewRoman" w:hAnsi="TimesNewRoman" w:cs="Arial"/>
                <w:sz w:val="20"/>
                <w:szCs w:val="20"/>
              </w:rPr>
              <w:t>6 556 616</w:t>
            </w:r>
          </w:p>
        </w:tc>
      </w:tr>
    </w:tbl>
    <w:p w14:paraId="008A2BC3" w14:textId="0BBFDAC5" w:rsidR="00193E32" w:rsidRDefault="00711B1B" w:rsidP="00DC3B4B">
      <w:pPr>
        <w:jc w:val="both"/>
        <w:rPr>
          <w:i/>
          <w:sz w:val="20"/>
          <w:szCs w:val="20"/>
        </w:rPr>
      </w:pPr>
      <w:r>
        <w:rPr>
          <w:noProof/>
          <w:lang w:eastAsia="lv-LV"/>
        </w:rPr>
        <w:drawing>
          <wp:inline distT="0" distB="0" distL="0" distR="0" wp14:anchorId="5A386100" wp14:editId="12B1C735">
            <wp:extent cx="5939790" cy="1978660"/>
            <wp:effectExtent l="0" t="0" r="3810" b="254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4E393B" w:rsidRPr="000D3656" w14:paraId="2A2E82BA" w14:textId="77777777" w:rsidTr="00711B1B">
        <w:tc>
          <w:tcPr>
            <w:tcW w:w="1562" w:type="dxa"/>
          </w:tcPr>
          <w:p w14:paraId="15A3EA4E" w14:textId="77777777" w:rsidR="004E393B" w:rsidRPr="000D3656" w:rsidRDefault="004E393B" w:rsidP="00DC6600">
            <w:pPr>
              <w:tabs>
                <w:tab w:val="left" w:pos="0"/>
              </w:tabs>
              <w:jc w:val="both"/>
              <w:rPr>
                <w:sz w:val="20"/>
                <w:szCs w:val="20"/>
              </w:rPr>
            </w:pPr>
            <w:r w:rsidRPr="000D3656">
              <w:rPr>
                <w:sz w:val="20"/>
                <w:szCs w:val="20"/>
              </w:rPr>
              <w:t xml:space="preserve">FM </w:t>
            </w:r>
            <w:r>
              <w:rPr>
                <w:sz w:val="20"/>
                <w:szCs w:val="20"/>
              </w:rPr>
              <w:t>28.01.2021 rīk.Nr.42</w:t>
            </w:r>
          </w:p>
        </w:tc>
        <w:tc>
          <w:tcPr>
            <w:tcW w:w="7797" w:type="dxa"/>
          </w:tcPr>
          <w:p w14:paraId="4C606C7B" w14:textId="77777777" w:rsidR="004E393B" w:rsidRPr="00F6194B" w:rsidRDefault="004E393B" w:rsidP="00DC6600">
            <w:pPr>
              <w:jc w:val="both"/>
              <w:rPr>
                <w:sz w:val="27"/>
                <w:szCs w:val="27"/>
              </w:rPr>
            </w:pPr>
            <w:r>
              <w:rPr>
                <w:sz w:val="20"/>
                <w:szCs w:val="20"/>
              </w:rPr>
              <w:t>617 693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E393B">
              <w:rPr>
                <w:sz w:val="20"/>
                <w:szCs w:val="20"/>
              </w:rPr>
              <w:t>Twinning projekta „Ukrainas tiesību aktu tuvināšana valsts uzraudzībā ĢMO atklātās sistēmās, augu šķirņu aizsardzībā un sēklu un augu pavairojamā materiāla ražošanā saskaņā ar ES normām un standartiem” īstenošanai.</w:t>
            </w:r>
            <w:r w:rsidRPr="00F959E5">
              <w:rPr>
                <w:sz w:val="20"/>
                <w:szCs w:val="20"/>
              </w:rPr>
              <w:t xml:space="preserve"> (pašu ieņ</w:t>
            </w:r>
            <w:r>
              <w:rPr>
                <w:sz w:val="20"/>
                <w:szCs w:val="20"/>
              </w:rPr>
              <w:t>ēmumi</w:t>
            </w:r>
            <w:r w:rsidRPr="00F959E5">
              <w:rPr>
                <w:sz w:val="20"/>
                <w:szCs w:val="20"/>
              </w:rPr>
              <w:t>).</w:t>
            </w:r>
          </w:p>
        </w:tc>
      </w:tr>
      <w:tr w:rsidR="00B36A82" w:rsidRPr="000D3656" w14:paraId="18E01551" w14:textId="77777777" w:rsidTr="00711B1B">
        <w:tc>
          <w:tcPr>
            <w:tcW w:w="1562" w:type="dxa"/>
          </w:tcPr>
          <w:p w14:paraId="07C50585" w14:textId="77777777" w:rsidR="00B36A82" w:rsidRPr="000D3656" w:rsidRDefault="00B36A82" w:rsidP="00BE03C1">
            <w:pPr>
              <w:tabs>
                <w:tab w:val="left" w:pos="0"/>
              </w:tabs>
              <w:jc w:val="both"/>
              <w:rPr>
                <w:sz w:val="20"/>
                <w:szCs w:val="20"/>
              </w:rPr>
            </w:pPr>
            <w:r w:rsidRPr="000D3656">
              <w:rPr>
                <w:sz w:val="20"/>
                <w:szCs w:val="20"/>
              </w:rPr>
              <w:t xml:space="preserve">FM </w:t>
            </w:r>
            <w:r>
              <w:rPr>
                <w:sz w:val="20"/>
                <w:szCs w:val="20"/>
              </w:rPr>
              <w:t>05.02.2021 rīk.Nr.73</w:t>
            </w:r>
          </w:p>
        </w:tc>
        <w:tc>
          <w:tcPr>
            <w:tcW w:w="7797" w:type="dxa"/>
          </w:tcPr>
          <w:p w14:paraId="2C717D49" w14:textId="1EB02D60" w:rsidR="00B36A82" w:rsidRPr="00B36A82" w:rsidRDefault="00B36A82" w:rsidP="00B36A82">
            <w:pPr>
              <w:spacing w:after="40"/>
              <w:jc w:val="both"/>
              <w:rPr>
                <w:sz w:val="26"/>
                <w:szCs w:val="26"/>
              </w:rPr>
            </w:pPr>
            <w:r>
              <w:rPr>
                <w:sz w:val="20"/>
                <w:szCs w:val="20"/>
              </w:rPr>
              <w:t>275 054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36A82">
              <w:rPr>
                <w:sz w:val="20"/>
                <w:szCs w:val="20"/>
              </w:rPr>
              <w:t>tajā skaitā, 123 901 </w:t>
            </w:r>
            <w:r w:rsidRPr="00B36A82">
              <w:rPr>
                <w:i/>
                <w:sz w:val="20"/>
                <w:szCs w:val="20"/>
              </w:rPr>
              <w:t>euro</w:t>
            </w:r>
            <w:r w:rsidRPr="00B36A82">
              <w:rPr>
                <w:sz w:val="20"/>
                <w:szCs w:val="20"/>
              </w:rPr>
              <w:t xml:space="preserve"> apmērā Twinning projekta “Ukrainas tiesību aktu augu aizsardzības un augu veselību jomā tuvināšana ES tiesību aktiem un ar tiem saistīto kontroļu un laboratorijas pakalpojumu stiprināšana (VAAD)” īstenošanai, 29 786 </w:t>
            </w:r>
            <w:r w:rsidRPr="00B36A82">
              <w:rPr>
                <w:i/>
                <w:sz w:val="20"/>
                <w:szCs w:val="20"/>
              </w:rPr>
              <w:t>euro</w:t>
            </w:r>
            <w:r w:rsidRPr="00B36A82">
              <w:rPr>
                <w:sz w:val="20"/>
                <w:szCs w:val="20"/>
              </w:rPr>
              <w:t xml:space="preserve"> apmērā Twinning projekta “Sanitāro un fitosanitāro (SPS) pasākumu stiprināšana </w:t>
            </w:r>
            <w:r w:rsidRPr="00B36A82">
              <w:rPr>
                <w:sz w:val="20"/>
                <w:szCs w:val="20"/>
              </w:rPr>
              <w:lastRenderedPageBreak/>
              <w:t>Azerbaidžānā” īstenošanai, 151 755 </w:t>
            </w:r>
            <w:r w:rsidRPr="00B36A82">
              <w:rPr>
                <w:i/>
                <w:sz w:val="20"/>
                <w:szCs w:val="20"/>
              </w:rPr>
              <w:t>euro</w:t>
            </w:r>
            <w:r w:rsidRPr="00B36A82">
              <w:rPr>
                <w:sz w:val="20"/>
                <w:szCs w:val="20"/>
              </w:rPr>
              <w:t xml:space="preserve"> apmērā Twinning projekta “Tālākas SPS un pārtikas drošības sistēmas attīstības nodrošināšana Gruzijā” īstenošanai, un samazināt 30 388 </w:t>
            </w:r>
            <w:r w:rsidRPr="00B36A82">
              <w:rPr>
                <w:i/>
                <w:sz w:val="20"/>
                <w:szCs w:val="20"/>
              </w:rPr>
              <w:t>euro</w:t>
            </w:r>
            <w:r w:rsidRPr="00B36A82">
              <w:rPr>
                <w:sz w:val="20"/>
                <w:szCs w:val="20"/>
              </w:rPr>
              <w:t xml:space="preserve"> apmērā, jo 2020.gadā netika izpildīts plānotais ieņēmumu apjoms par sniegtajiem maksas pakalpojumiem par fitosanitārajām pārbaudēm augu un augu produktu eksporta kravām, par augšņu agroķīmisko izpēti, kā arī par novērtējumu sagatavošanu augu aizsardzības līdzekļu reģistrācijai</w:t>
            </w:r>
            <w:r w:rsidRPr="00B83D49">
              <w:rPr>
                <w:sz w:val="20"/>
                <w:szCs w:val="20"/>
              </w:rPr>
              <w:t xml:space="preserve"> (pašu ieņēmumu atlikumi).</w:t>
            </w:r>
          </w:p>
        </w:tc>
      </w:tr>
    </w:tbl>
    <w:p w14:paraId="3D32C0C5" w14:textId="77777777" w:rsidR="004E393B" w:rsidRDefault="004E393B" w:rsidP="00E87281">
      <w:pPr>
        <w:jc w:val="both"/>
        <w:rPr>
          <w:i/>
          <w:sz w:val="20"/>
          <w:szCs w:val="20"/>
        </w:rPr>
      </w:pPr>
    </w:p>
    <w:tbl>
      <w:tblPr>
        <w:tblStyle w:val="TableGrid"/>
        <w:tblW w:w="9344" w:type="dxa"/>
        <w:tblLook w:val="04A0" w:firstRow="1" w:lastRow="0" w:firstColumn="1" w:lastColumn="0" w:noHBand="0" w:noVBand="1"/>
      </w:tblPr>
      <w:tblGrid>
        <w:gridCol w:w="1555"/>
        <w:gridCol w:w="3827"/>
        <w:gridCol w:w="1276"/>
        <w:gridCol w:w="1275"/>
        <w:gridCol w:w="1411"/>
      </w:tblGrid>
      <w:tr w:rsidR="006639D9" w14:paraId="7E90E9B7" w14:textId="77777777" w:rsidTr="00E87281">
        <w:tc>
          <w:tcPr>
            <w:tcW w:w="1555" w:type="dxa"/>
            <w:shd w:val="clear" w:color="auto" w:fill="C5E0B3" w:themeFill="accent6" w:themeFillTint="66"/>
          </w:tcPr>
          <w:p w14:paraId="5160EEDA" w14:textId="77777777" w:rsidR="006639D9" w:rsidRDefault="006639D9" w:rsidP="00DC3B4B">
            <w:pPr>
              <w:jc w:val="both"/>
              <w:rPr>
                <w:sz w:val="20"/>
                <w:szCs w:val="20"/>
              </w:rPr>
            </w:pPr>
            <w:r>
              <w:rPr>
                <w:sz w:val="20"/>
                <w:szCs w:val="20"/>
              </w:rPr>
              <w:t>62.08.00</w:t>
            </w:r>
          </w:p>
        </w:tc>
        <w:tc>
          <w:tcPr>
            <w:tcW w:w="3827" w:type="dxa"/>
            <w:shd w:val="clear" w:color="auto" w:fill="C5E0B3" w:themeFill="accent6" w:themeFillTint="66"/>
          </w:tcPr>
          <w:p w14:paraId="0EB801A2" w14:textId="77777777" w:rsidR="006639D9" w:rsidRDefault="006639D9" w:rsidP="00DC3B4B">
            <w:pPr>
              <w:jc w:val="both"/>
              <w:rPr>
                <w:sz w:val="20"/>
                <w:szCs w:val="20"/>
              </w:rPr>
            </w:pPr>
            <w:r w:rsidRPr="006639D9">
              <w:rPr>
                <w:sz w:val="20"/>
                <w:szCs w:val="20"/>
              </w:rPr>
              <w:t>Izdevumi Eiropas Reģionālās attīstības fonda (ERAF) projektu un pasākumu īstenošanai (2014-2020)</w:t>
            </w:r>
          </w:p>
        </w:tc>
        <w:tc>
          <w:tcPr>
            <w:tcW w:w="1276" w:type="dxa"/>
            <w:shd w:val="clear" w:color="auto" w:fill="C5E0B3" w:themeFill="accent6" w:themeFillTint="66"/>
          </w:tcPr>
          <w:p w14:paraId="03156D80" w14:textId="5C2FF24A" w:rsidR="00711B1B" w:rsidRDefault="00711B1B" w:rsidP="00711B1B">
            <w:pPr>
              <w:jc w:val="both"/>
              <w:rPr>
                <w:rFonts w:ascii="TimesNewRoman" w:hAnsi="TimesNewRoman" w:cs="Arial"/>
                <w:sz w:val="20"/>
                <w:szCs w:val="20"/>
              </w:rPr>
            </w:pPr>
            <w:r>
              <w:rPr>
                <w:rFonts w:ascii="TimesNewRoman" w:hAnsi="TimesNewRoman" w:cs="Arial"/>
                <w:sz w:val="20"/>
                <w:szCs w:val="20"/>
              </w:rPr>
              <w:t>92 060</w:t>
            </w:r>
          </w:p>
          <w:p w14:paraId="44234E90" w14:textId="715FBFE3" w:rsidR="006639D9" w:rsidRDefault="006639D9" w:rsidP="00DC3B4B">
            <w:pPr>
              <w:jc w:val="both"/>
              <w:rPr>
                <w:sz w:val="20"/>
                <w:szCs w:val="20"/>
              </w:rPr>
            </w:pPr>
          </w:p>
        </w:tc>
        <w:tc>
          <w:tcPr>
            <w:tcW w:w="1275" w:type="dxa"/>
            <w:shd w:val="clear" w:color="auto" w:fill="C5E0B3" w:themeFill="accent6" w:themeFillTint="66"/>
          </w:tcPr>
          <w:p w14:paraId="528ABC9E" w14:textId="6DFCCA88" w:rsidR="006639D9" w:rsidRPr="00E87281" w:rsidRDefault="00711B1B" w:rsidP="00652259">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7606F00E" w14:textId="7B85FADA" w:rsidR="00711B1B" w:rsidRDefault="00711B1B" w:rsidP="00711B1B">
            <w:pPr>
              <w:jc w:val="both"/>
              <w:rPr>
                <w:rFonts w:ascii="TimesNewRoman" w:hAnsi="TimesNewRoman" w:cs="Arial"/>
                <w:sz w:val="20"/>
                <w:szCs w:val="20"/>
              </w:rPr>
            </w:pPr>
            <w:r>
              <w:rPr>
                <w:rFonts w:ascii="TimesNewRoman" w:hAnsi="TimesNewRoman" w:cs="Arial"/>
                <w:sz w:val="20"/>
                <w:szCs w:val="20"/>
              </w:rPr>
              <w:t>92 060</w:t>
            </w:r>
          </w:p>
          <w:p w14:paraId="664EF81A" w14:textId="2948A9C7" w:rsidR="006639D9" w:rsidRPr="00652259" w:rsidRDefault="006639D9" w:rsidP="00DC3B4B">
            <w:pPr>
              <w:jc w:val="both"/>
              <w:rPr>
                <w:rFonts w:ascii="TimesNewRoman" w:hAnsi="TimesNewRoman" w:cs="Arial"/>
                <w:sz w:val="20"/>
                <w:szCs w:val="20"/>
              </w:rPr>
            </w:pPr>
          </w:p>
        </w:tc>
      </w:tr>
    </w:tbl>
    <w:p w14:paraId="5560C2E8"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3709B461" w14:textId="77777777" w:rsidTr="00434849">
        <w:tc>
          <w:tcPr>
            <w:tcW w:w="1555" w:type="dxa"/>
            <w:shd w:val="clear" w:color="auto" w:fill="C5E0B3" w:themeFill="accent6" w:themeFillTint="66"/>
          </w:tcPr>
          <w:p w14:paraId="292A5347" w14:textId="77777777" w:rsidR="008B0AC3" w:rsidRDefault="00434849" w:rsidP="00DC3B4B">
            <w:pPr>
              <w:jc w:val="both"/>
              <w:rPr>
                <w:sz w:val="20"/>
                <w:szCs w:val="20"/>
              </w:rPr>
            </w:pPr>
            <w:r>
              <w:rPr>
                <w:sz w:val="20"/>
                <w:szCs w:val="20"/>
              </w:rPr>
              <w:t>64.08.00</w:t>
            </w:r>
          </w:p>
        </w:tc>
        <w:tc>
          <w:tcPr>
            <w:tcW w:w="3827" w:type="dxa"/>
            <w:shd w:val="clear" w:color="auto" w:fill="C5E0B3" w:themeFill="accent6" w:themeFillTint="66"/>
          </w:tcPr>
          <w:p w14:paraId="57C9A0E2" w14:textId="77777777" w:rsidR="008B0AC3" w:rsidRPr="0035587C" w:rsidRDefault="00434849" w:rsidP="00DC3B4B">
            <w:pPr>
              <w:jc w:val="both"/>
              <w:rPr>
                <w:sz w:val="20"/>
                <w:szCs w:val="20"/>
              </w:rPr>
            </w:pPr>
            <w:r w:rsidRPr="00434849">
              <w:rPr>
                <w:rFonts w:ascii="TimesNewRoman" w:hAnsi="TimesNewRoman" w:cs="Arial"/>
                <w:bCs/>
                <w:sz w:val="20"/>
                <w:szCs w:val="20"/>
              </w:rPr>
              <w:t>Izdevumi Eiropas Lauksaimniecības garantiju fonda (ELGF) projektu un pasākumu īstenošanai (2014-2020)</w:t>
            </w:r>
          </w:p>
        </w:tc>
        <w:tc>
          <w:tcPr>
            <w:tcW w:w="1276" w:type="dxa"/>
            <w:shd w:val="clear" w:color="auto" w:fill="C5E0B3" w:themeFill="accent6" w:themeFillTint="66"/>
          </w:tcPr>
          <w:p w14:paraId="7A8C9A73" w14:textId="6F61B32F" w:rsidR="00711B1B" w:rsidRDefault="00711B1B" w:rsidP="00711B1B">
            <w:pPr>
              <w:jc w:val="both"/>
              <w:rPr>
                <w:rFonts w:ascii="TimesNewRoman" w:hAnsi="TimesNewRoman" w:cs="Arial"/>
                <w:sz w:val="20"/>
                <w:szCs w:val="20"/>
              </w:rPr>
            </w:pPr>
            <w:r>
              <w:rPr>
                <w:rFonts w:ascii="TimesNewRoman" w:hAnsi="TimesNewRoman" w:cs="Arial"/>
                <w:sz w:val="20"/>
                <w:szCs w:val="20"/>
              </w:rPr>
              <w:t>51 335 006</w:t>
            </w:r>
          </w:p>
          <w:p w14:paraId="6D2DF2FD" w14:textId="69D6A870" w:rsidR="008B0AC3" w:rsidRDefault="008B0AC3" w:rsidP="00DC3B4B">
            <w:pPr>
              <w:jc w:val="both"/>
              <w:rPr>
                <w:sz w:val="20"/>
                <w:szCs w:val="20"/>
              </w:rPr>
            </w:pPr>
          </w:p>
        </w:tc>
        <w:tc>
          <w:tcPr>
            <w:tcW w:w="1275" w:type="dxa"/>
            <w:shd w:val="clear" w:color="auto" w:fill="C5E0B3" w:themeFill="accent6" w:themeFillTint="66"/>
          </w:tcPr>
          <w:p w14:paraId="16CFBB8A" w14:textId="3616EA14" w:rsidR="008B0AC3" w:rsidRDefault="00711B1B" w:rsidP="00DC3B4B">
            <w:pPr>
              <w:jc w:val="both"/>
              <w:rPr>
                <w:sz w:val="20"/>
                <w:szCs w:val="20"/>
              </w:rPr>
            </w:pPr>
            <w:r>
              <w:rPr>
                <w:sz w:val="20"/>
                <w:szCs w:val="20"/>
              </w:rPr>
              <w:t>0</w:t>
            </w:r>
          </w:p>
        </w:tc>
        <w:tc>
          <w:tcPr>
            <w:tcW w:w="1411" w:type="dxa"/>
            <w:shd w:val="clear" w:color="auto" w:fill="C5E0B3" w:themeFill="accent6" w:themeFillTint="66"/>
          </w:tcPr>
          <w:p w14:paraId="282BD330" w14:textId="4A48FD7E" w:rsidR="00711B1B" w:rsidRDefault="00711B1B" w:rsidP="00711B1B">
            <w:pPr>
              <w:jc w:val="both"/>
              <w:rPr>
                <w:rFonts w:ascii="TimesNewRoman" w:hAnsi="TimesNewRoman" w:cs="Arial"/>
                <w:sz w:val="20"/>
                <w:szCs w:val="20"/>
              </w:rPr>
            </w:pPr>
            <w:r>
              <w:rPr>
                <w:rFonts w:ascii="TimesNewRoman" w:hAnsi="TimesNewRoman" w:cs="Arial"/>
                <w:sz w:val="20"/>
                <w:szCs w:val="20"/>
              </w:rPr>
              <w:t>51 335 006</w:t>
            </w:r>
          </w:p>
          <w:p w14:paraId="3A5A58B4" w14:textId="2AA12144" w:rsidR="008B0AC3" w:rsidRDefault="008B0AC3" w:rsidP="00DC3B4B">
            <w:pPr>
              <w:jc w:val="both"/>
              <w:rPr>
                <w:sz w:val="20"/>
                <w:szCs w:val="20"/>
              </w:rPr>
            </w:pPr>
          </w:p>
        </w:tc>
      </w:tr>
    </w:tbl>
    <w:p w14:paraId="3AB71DB6"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0E914EDD" w14:textId="77777777" w:rsidTr="00434849">
        <w:tc>
          <w:tcPr>
            <w:tcW w:w="1555" w:type="dxa"/>
            <w:shd w:val="clear" w:color="auto" w:fill="C5E0B3" w:themeFill="accent6" w:themeFillTint="66"/>
          </w:tcPr>
          <w:p w14:paraId="064808B4" w14:textId="77777777" w:rsidR="008B0AC3" w:rsidRDefault="00434849" w:rsidP="00DC3B4B">
            <w:pPr>
              <w:jc w:val="both"/>
              <w:rPr>
                <w:sz w:val="20"/>
                <w:szCs w:val="20"/>
              </w:rPr>
            </w:pPr>
            <w:r>
              <w:rPr>
                <w:sz w:val="20"/>
                <w:szCs w:val="20"/>
              </w:rPr>
              <w:t>65.08.00</w:t>
            </w:r>
          </w:p>
        </w:tc>
        <w:tc>
          <w:tcPr>
            <w:tcW w:w="3827" w:type="dxa"/>
            <w:shd w:val="clear" w:color="auto" w:fill="C5E0B3" w:themeFill="accent6" w:themeFillTint="66"/>
          </w:tcPr>
          <w:p w14:paraId="14829445" w14:textId="77777777" w:rsidR="008B0AC3" w:rsidRDefault="00434849" w:rsidP="00DC3B4B">
            <w:pPr>
              <w:jc w:val="both"/>
              <w:rPr>
                <w:sz w:val="20"/>
                <w:szCs w:val="20"/>
              </w:rPr>
            </w:pPr>
            <w:r w:rsidRPr="00434849">
              <w:rPr>
                <w:sz w:val="20"/>
                <w:szCs w:val="20"/>
              </w:rPr>
              <w:t>Maksājumu iestādes izdevumi Eiropas Lauksaimniecības fonda lauku attīstībai (ELFLA) projektu un pasākumu īstenošanai (2014-2020)</w:t>
            </w:r>
          </w:p>
        </w:tc>
        <w:tc>
          <w:tcPr>
            <w:tcW w:w="1276" w:type="dxa"/>
            <w:shd w:val="clear" w:color="auto" w:fill="C5E0B3" w:themeFill="accent6" w:themeFillTint="66"/>
          </w:tcPr>
          <w:p w14:paraId="3643BB6A" w14:textId="0126EBD8" w:rsidR="00711B1B" w:rsidRDefault="00711B1B" w:rsidP="00711B1B">
            <w:pPr>
              <w:jc w:val="both"/>
              <w:rPr>
                <w:rFonts w:ascii="TimesNewRoman" w:hAnsi="TimesNewRoman" w:cs="Arial"/>
                <w:sz w:val="20"/>
                <w:szCs w:val="20"/>
              </w:rPr>
            </w:pPr>
            <w:r>
              <w:rPr>
                <w:rFonts w:ascii="TimesNewRoman" w:hAnsi="TimesNewRoman" w:cs="Arial"/>
                <w:sz w:val="20"/>
                <w:szCs w:val="20"/>
              </w:rPr>
              <w:t>128 686 398</w:t>
            </w:r>
          </w:p>
          <w:p w14:paraId="707EDB5A" w14:textId="50DD06B4" w:rsidR="008B0AC3" w:rsidRDefault="008B0AC3" w:rsidP="00DC3B4B">
            <w:pPr>
              <w:jc w:val="both"/>
              <w:rPr>
                <w:sz w:val="20"/>
                <w:szCs w:val="20"/>
              </w:rPr>
            </w:pPr>
          </w:p>
        </w:tc>
        <w:tc>
          <w:tcPr>
            <w:tcW w:w="1275" w:type="dxa"/>
            <w:shd w:val="clear" w:color="auto" w:fill="C5E0B3" w:themeFill="accent6" w:themeFillTint="66"/>
          </w:tcPr>
          <w:p w14:paraId="4DB2060D" w14:textId="7499FBB6" w:rsidR="008B0AC3" w:rsidRDefault="00711B1B" w:rsidP="00DC3B4B">
            <w:pPr>
              <w:jc w:val="both"/>
              <w:rPr>
                <w:sz w:val="20"/>
                <w:szCs w:val="20"/>
              </w:rPr>
            </w:pPr>
            <w:r>
              <w:rPr>
                <w:sz w:val="20"/>
                <w:szCs w:val="20"/>
              </w:rPr>
              <w:t>0</w:t>
            </w:r>
          </w:p>
        </w:tc>
        <w:tc>
          <w:tcPr>
            <w:tcW w:w="1411" w:type="dxa"/>
            <w:shd w:val="clear" w:color="auto" w:fill="C5E0B3" w:themeFill="accent6" w:themeFillTint="66"/>
          </w:tcPr>
          <w:p w14:paraId="11043112" w14:textId="3CD5C814" w:rsidR="00711B1B" w:rsidRDefault="00711B1B" w:rsidP="00711B1B">
            <w:pPr>
              <w:jc w:val="both"/>
              <w:rPr>
                <w:rFonts w:ascii="TimesNewRoman" w:hAnsi="TimesNewRoman" w:cs="Arial"/>
                <w:sz w:val="20"/>
                <w:szCs w:val="20"/>
              </w:rPr>
            </w:pPr>
            <w:r>
              <w:rPr>
                <w:rFonts w:ascii="TimesNewRoman" w:hAnsi="TimesNewRoman" w:cs="Arial"/>
                <w:sz w:val="20"/>
                <w:szCs w:val="20"/>
              </w:rPr>
              <w:t>128 686 398</w:t>
            </w:r>
          </w:p>
          <w:p w14:paraId="419F1264" w14:textId="47590C0C" w:rsidR="008B0AC3" w:rsidRPr="006530FD" w:rsidRDefault="008B0AC3" w:rsidP="00DC3B4B">
            <w:pPr>
              <w:jc w:val="both"/>
              <w:rPr>
                <w:rFonts w:ascii="TimesNewRoman" w:hAnsi="TimesNewRoman" w:cs="Arial"/>
                <w:sz w:val="20"/>
                <w:szCs w:val="20"/>
              </w:rPr>
            </w:pPr>
          </w:p>
        </w:tc>
      </w:tr>
    </w:tbl>
    <w:p w14:paraId="31BD8159"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0159C4" w14:paraId="00271222" w14:textId="77777777" w:rsidTr="001D575F">
        <w:tc>
          <w:tcPr>
            <w:tcW w:w="1555" w:type="dxa"/>
            <w:shd w:val="clear" w:color="auto" w:fill="C5E0B3" w:themeFill="accent6" w:themeFillTint="66"/>
          </w:tcPr>
          <w:p w14:paraId="2F8440E5" w14:textId="77777777" w:rsidR="000159C4" w:rsidRDefault="000159C4" w:rsidP="00DC3B4B">
            <w:pPr>
              <w:jc w:val="both"/>
              <w:rPr>
                <w:sz w:val="20"/>
                <w:szCs w:val="20"/>
              </w:rPr>
            </w:pPr>
            <w:r>
              <w:rPr>
                <w:sz w:val="20"/>
                <w:szCs w:val="20"/>
              </w:rPr>
              <w:t>65.09.00</w:t>
            </w:r>
          </w:p>
        </w:tc>
        <w:tc>
          <w:tcPr>
            <w:tcW w:w="3827" w:type="dxa"/>
            <w:shd w:val="clear" w:color="auto" w:fill="C5E0B3" w:themeFill="accent6" w:themeFillTint="66"/>
          </w:tcPr>
          <w:p w14:paraId="7FBA55BF" w14:textId="77777777" w:rsidR="000159C4" w:rsidRDefault="0057323D" w:rsidP="00DC3B4B">
            <w:pPr>
              <w:jc w:val="both"/>
              <w:rPr>
                <w:sz w:val="20"/>
                <w:szCs w:val="20"/>
              </w:rPr>
            </w:pPr>
            <w:r w:rsidRPr="0057323D">
              <w:rPr>
                <w:sz w:val="20"/>
                <w:szCs w:val="20"/>
              </w:rPr>
              <w:t>Citu institūciju izdevumi Eiropas Lauksaimniecības fonda lauku attīstībai (ELFLA) projektu un pasākum</w:t>
            </w:r>
            <w:r w:rsidR="001D575F">
              <w:rPr>
                <w:sz w:val="20"/>
                <w:szCs w:val="20"/>
              </w:rPr>
              <w:t>u īstenošanai (2014-2020)</w:t>
            </w:r>
          </w:p>
        </w:tc>
        <w:tc>
          <w:tcPr>
            <w:tcW w:w="1276" w:type="dxa"/>
            <w:shd w:val="clear" w:color="auto" w:fill="C5E0B3" w:themeFill="accent6" w:themeFillTint="66"/>
          </w:tcPr>
          <w:p w14:paraId="2A78884F" w14:textId="638D7285" w:rsidR="000159C4" w:rsidRDefault="001172A5" w:rsidP="00DC3B4B">
            <w:pPr>
              <w:jc w:val="both"/>
              <w:rPr>
                <w:sz w:val="20"/>
                <w:szCs w:val="20"/>
              </w:rPr>
            </w:pPr>
            <w:r>
              <w:rPr>
                <w:sz w:val="20"/>
                <w:szCs w:val="20"/>
              </w:rPr>
              <w:t>0</w:t>
            </w:r>
          </w:p>
        </w:tc>
        <w:tc>
          <w:tcPr>
            <w:tcW w:w="1275" w:type="dxa"/>
            <w:shd w:val="clear" w:color="auto" w:fill="C5E0B3" w:themeFill="accent6" w:themeFillTint="66"/>
          </w:tcPr>
          <w:p w14:paraId="6D12055B" w14:textId="7871C08C" w:rsidR="000159C4" w:rsidRDefault="00711B1B" w:rsidP="00DC3B4B">
            <w:pPr>
              <w:jc w:val="both"/>
              <w:rPr>
                <w:sz w:val="20"/>
                <w:szCs w:val="20"/>
              </w:rPr>
            </w:pPr>
            <w:r>
              <w:rPr>
                <w:sz w:val="20"/>
                <w:szCs w:val="20"/>
              </w:rPr>
              <w:t>1 038 387</w:t>
            </w:r>
          </w:p>
        </w:tc>
        <w:tc>
          <w:tcPr>
            <w:tcW w:w="1411" w:type="dxa"/>
            <w:shd w:val="clear" w:color="auto" w:fill="C5E0B3" w:themeFill="accent6" w:themeFillTint="66"/>
          </w:tcPr>
          <w:p w14:paraId="0FB3CF5E" w14:textId="7A402736" w:rsidR="000159C4" w:rsidRPr="006530FD" w:rsidRDefault="00711B1B" w:rsidP="00DC3B4B">
            <w:pPr>
              <w:jc w:val="both"/>
              <w:rPr>
                <w:rFonts w:ascii="TimesNewRoman" w:hAnsi="TimesNewRoman" w:cs="Arial"/>
                <w:sz w:val="20"/>
                <w:szCs w:val="20"/>
              </w:rPr>
            </w:pPr>
            <w:r>
              <w:rPr>
                <w:sz w:val="20"/>
                <w:szCs w:val="20"/>
              </w:rPr>
              <w:t>1 038 387</w:t>
            </w:r>
          </w:p>
        </w:tc>
      </w:tr>
    </w:tbl>
    <w:p w14:paraId="75EF52AD" w14:textId="73F57D94" w:rsidR="008B36A3" w:rsidRDefault="00711B1B" w:rsidP="00DC3B4B">
      <w:pPr>
        <w:jc w:val="both"/>
        <w:rPr>
          <w:i/>
          <w:sz w:val="20"/>
          <w:szCs w:val="20"/>
        </w:rPr>
      </w:pPr>
      <w:r>
        <w:rPr>
          <w:noProof/>
          <w:lang w:eastAsia="lv-LV"/>
        </w:rPr>
        <w:drawing>
          <wp:inline distT="0" distB="0" distL="0" distR="0" wp14:anchorId="2BDF8403" wp14:editId="4933F7F9">
            <wp:extent cx="5939790" cy="1978660"/>
            <wp:effectExtent l="0" t="0" r="3810" b="254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172A5" w:rsidRPr="000D3656" w14:paraId="05A61974" w14:textId="77777777" w:rsidTr="00711B1B">
        <w:tc>
          <w:tcPr>
            <w:tcW w:w="1570" w:type="dxa"/>
          </w:tcPr>
          <w:p w14:paraId="11F3FA14" w14:textId="77777777" w:rsidR="001172A5" w:rsidRPr="000D3656" w:rsidRDefault="001172A5" w:rsidP="005C625A">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57CD9A52" w14:textId="6B293922" w:rsidR="001172A5" w:rsidRPr="0021549C" w:rsidRDefault="001172A5" w:rsidP="005C625A">
            <w:pPr>
              <w:jc w:val="both"/>
              <w:rPr>
                <w:color w:val="000000"/>
                <w:sz w:val="27"/>
                <w:szCs w:val="27"/>
              </w:rPr>
            </w:pPr>
            <w:r>
              <w:rPr>
                <w:sz w:val="20"/>
                <w:szCs w:val="20"/>
              </w:rPr>
              <w:t>1 038 387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F605C7">
              <w:rPr>
                <w:sz w:val="20"/>
                <w:szCs w:val="20"/>
              </w:rPr>
              <w:t xml:space="preserve"> </w:t>
            </w:r>
            <w:r w:rsidRPr="001172A5">
              <w:rPr>
                <w:sz w:val="20"/>
                <w:szCs w:val="20"/>
              </w:rPr>
              <w:t>Eiropas Lauksaimniecības fonda lauku attīstībai (ELFLA) pasākuma “Ieguldījumi mežu attīstībā un mežu dzīvotspējas pilnveidošanā” Valsts meža dienesta projekta “Meža ugunsdrošības sakaru aprīkojuma un novērošanas iekārtu tīkla izveidošana un pilnveidošana” īstenošanai</w:t>
            </w:r>
            <w:r w:rsidRPr="00B55D7E">
              <w:rPr>
                <w:sz w:val="20"/>
                <w:szCs w:val="20"/>
              </w:rPr>
              <w:t xml:space="preserve"> (80.00.00 programma).</w:t>
            </w:r>
          </w:p>
        </w:tc>
      </w:tr>
    </w:tbl>
    <w:p w14:paraId="42CF4A6F" w14:textId="77777777" w:rsidR="00B41197" w:rsidRDefault="00B4119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104934B8" w14:textId="77777777" w:rsidTr="00434849">
        <w:tc>
          <w:tcPr>
            <w:tcW w:w="1555" w:type="dxa"/>
            <w:shd w:val="clear" w:color="auto" w:fill="C5E0B3" w:themeFill="accent6" w:themeFillTint="66"/>
          </w:tcPr>
          <w:p w14:paraId="25674BE2" w14:textId="77777777" w:rsidR="008B0AC3" w:rsidRDefault="00434849" w:rsidP="00DC3B4B">
            <w:pPr>
              <w:jc w:val="both"/>
              <w:rPr>
                <w:sz w:val="20"/>
                <w:szCs w:val="20"/>
              </w:rPr>
            </w:pPr>
            <w:r>
              <w:rPr>
                <w:sz w:val="20"/>
                <w:szCs w:val="20"/>
              </w:rPr>
              <w:t>65.20.00</w:t>
            </w:r>
          </w:p>
        </w:tc>
        <w:tc>
          <w:tcPr>
            <w:tcW w:w="3827" w:type="dxa"/>
            <w:shd w:val="clear" w:color="auto" w:fill="C5E0B3" w:themeFill="accent6" w:themeFillTint="66"/>
          </w:tcPr>
          <w:p w14:paraId="06D6E27D" w14:textId="77777777" w:rsidR="008B0AC3" w:rsidRDefault="00434849" w:rsidP="00DC3B4B">
            <w:pPr>
              <w:jc w:val="both"/>
              <w:rPr>
                <w:sz w:val="20"/>
                <w:szCs w:val="20"/>
              </w:rPr>
            </w:pPr>
            <w:r w:rsidRPr="00434849">
              <w:rPr>
                <w:sz w:val="20"/>
                <w:szCs w:val="20"/>
              </w:rPr>
              <w:t>Tehniskā palīdzība Eiropas Lauksaimniecības fonda lauku attīstībai (ELFLA) apgūšanai (2014-2020)</w:t>
            </w:r>
          </w:p>
        </w:tc>
        <w:tc>
          <w:tcPr>
            <w:tcW w:w="1276" w:type="dxa"/>
            <w:shd w:val="clear" w:color="auto" w:fill="C5E0B3" w:themeFill="accent6" w:themeFillTint="66"/>
          </w:tcPr>
          <w:p w14:paraId="4C2C7B2D" w14:textId="738EE779" w:rsidR="00711B1B" w:rsidRDefault="00711B1B" w:rsidP="00711B1B">
            <w:pPr>
              <w:jc w:val="both"/>
              <w:rPr>
                <w:rFonts w:ascii="TimesNewRoman" w:hAnsi="TimesNewRoman" w:cs="Arial"/>
                <w:sz w:val="20"/>
                <w:szCs w:val="20"/>
              </w:rPr>
            </w:pPr>
            <w:r>
              <w:rPr>
                <w:rFonts w:ascii="TimesNewRoman" w:hAnsi="TimesNewRoman" w:cs="Arial"/>
                <w:sz w:val="20"/>
                <w:szCs w:val="20"/>
              </w:rPr>
              <w:t>2 320 000</w:t>
            </w:r>
          </w:p>
          <w:p w14:paraId="7CBB9086" w14:textId="35301EC0" w:rsidR="008B0AC3" w:rsidRDefault="008B0AC3" w:rsidP="00DC3B4B">
            <w:pPr>
              <w:jc w:val="both"/>
              <w:rPr>
                <w:sz w:val="20"/>
                <w:szCs w:val="20"/>
              </w:rPr>
            </w:pPr>
          </w:p>
        </w:tc>
        <w:tc>
          <w:tcPr>
            <w:tcW w:w="1275" w:type="dxa"/>
            <w:shd w:val="clear" w:color="auto" w:fill="C5E0B3" w:themeFill="accent6" w:themeFillTint="66"/>
          </w:tcPr>
          <w:p w14:paraId="525825D9" w14:textId="6F6BB9C1" w:rsidR="00711B1B" w:rsidRDefault="00711B1B" w:rsidP="00711B1B">
            <w:pPr>
              <w:jc w:val="both"/>
              <w:rPr>
                <w:rFonts w:ascii="TimesNewRoman" w:hAnsi="TimesNewRoman" w:cs="Arial"/>
                <w:sz w:val="20"/>
                <w:szCs w:val="20"/>
              </w:rPr>
            </w:pPr>
            <w:r>
              <w:rPr>
                <w:rFonts w:ascii="TimesNewRoman" w:hAnsi="TimesNewRoman" w:cs="Arial"/>
                <w:sz w:val="20"/>
                <w:szCs w:val="20"/>
              </w:rPr>
              <w:t>10 246 287</w:t>
            </w:r>
          </w:p>
          <w:p w14:paraId="42A470F2" w14:textId="6DB0DD8B" w:rsidR="008B0AC3" w:rsidRDefault="008B0AC3" w:rsidP="00DC3B4B">
            <w:pPr>
              <w:jc w:val="both"/>
              <w:rPr>
                <w:sz w:val="20"/>
                <w:szCs w:val="20"/>
              </w:rPr>
            </w:pPr>
          </w:p>
        </w:tc>
        <w:tc>
          <w:tcPr>
            <w:tcW w:w="1411" w:type="dxa"/>
            <w:shd w:val="clear" w:color="auto" w:fill="C5E0B3" w:themeFill="accent6" w:themeFillTint="66"/>
          </w:tcPr>
          <w:p w14:paraId="2F7C8B17" w14:textId="756F4C31" w:rsidR="00711B1B" w:rsidRDefault="00711B1B" w:rsidP="00711B1B">
            <w:pPr>
              <w:jc w:val="both"/>
              <w:rPr>
                <w:rFonts w:ascii="TimesNewRoman" w:hAnsi="TimesNewRoman" w:cs="Arial"/>
                <w:sz w:val="20"/>
                <w:szCs w:val="20"/>
              </w:rPr>
            </w:pPr>
            <w:r>
              <w:rPr>
                <w:rFonts w:ascii="TimesNewRoman" w:hAnsi="TimesNewRoman" w:cs="Arial"/>
                <w:sz w:val="20"/>
                <w:szCs w:val="20"/>
              </w:rPr>
              <w:t>12 566 287</w:t>
            </w:r>
          </w:p>
          <w:p w14:paraId="398DCEF4" w14:textId="0466900C" w:rsidR="008B0AC3" w:rsidRPr="006530FD" w:rsidRDefault="008B0AC3" w:rsidP="00DC3B4B">
            <w:pPr>
              <w:jc w:val="both"/>
              <w:rPr>
                <w:rFonts w:ascii="TimesNewRoman" w:hAnsi="TimesNewRoman" w:cs="Arial"/>
                <w:sz w:val="20"/>
                <w:szCs w:val="20"/>
              </w:rPr>
            </w:pPr>
          </w:p>
        </w:tc>
      </w:tr>
    </w:tbl>
    <w:p w14:paraId="637834A8" w14:textId="3ED0524C" w:rsidR="00C0618B" w:rsidRDefault="00711B1B" w:rsidP="00DC3B4B">
      <w:pPr>
        <w:jc w:val="both"/>
        <w:rPr>
          <w:i/>
          <w:sz w:val="20"/>
          <w:szCs w:val="20"/>
        </w:rPr>
      </w:pPr>
      <w:r>
        <w:rPr>
          <w:noProof/>
          <w:lang w:eastAsia="lv-LV"/>
        </w:rPr>
        <w:drawing>
          <wp:inline distT="0" distB="0" distL="0" distR="0" wp14:anchorId="58F2068C" wp14:editId="69BCDC61">
            <wp:extent cx="5939790" cy="1978660"/>
            <wp:effectExtent l="0" t="0" r="3810" b="254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60CCA" w:rsidRPr="000D3656" w14:paraId="047B2C14" w14:textId="77777777" w:rsidTr="00711B1B">
        <w:tc>
          <w:tcPr>
            <w:tcW w:w="1570" w:type="dxa"/>
          </w:tcPr>
          <w:p w14:paraId="2E326553" w14:textId="77777777" w:rsidR="00D60CCA" w:rsidRPr="000D3656" w:rsidRDefault="00D60CCA" w:rsidP="00DC6600">
            <w:pPr>
              <w:tabs>
                <w:tab w:val="left" w:pos="0"/>
              </w:tabs>
              <w:jc w:val="both"/>
              <w:rPr>
                <w:sz w:val="20"/>
                <w:szCs w:val="20"/>
              </w:rPr>
            </w:pPr>
            <w:r w:rsidRPr="000D3656">
              <w:rPr>
                <w:sz w:val="20"/>
                <w:szCs w:val="20"/>
              </w:rPr>
              <w:t xml:space="preserve">FM </w:t>
            </w:r>
            <w:r>
              <w:rPr>
                <w:sz w:val="20"/>
                <w:szCs w:val="20"/>
              </w:rPr>
              <w:t>11.01.2021 rīk.Nr.12</w:t>
            </w:r>
          </w:p>
        </w:tc>
        <w:tc>
          <w:tcPr>
            <w:tcW w:w="7796" w:type="dxa"/>
          </w:tcPr>
          <w:p w14:paraId="5E65DA79" w14:textId="6A1E5707" w:rsidR="00D60CCA" w:rsidRPr="00F6194B" w:rsidRDefault="00D60CCA" w:rsidP="00DC6600">
            <w:pPr>
              <w:jc w:val="both"/>
              <w:rPr>
                <w:sz w:val="27"/>
                <w:szCs w:val="27"/>
              </w:rPr>
            </w:pPr>
            <w:r>
              <w:rPr>
                <w:sz w:val="20"/>
                <w:szCs w:val="20"/>
              </w:rPr>
              <w:t>1 730 750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60CCA">
              <w:rPr>
                <w:sz w:val="20"/>
                <w:szCs w:val="20"/>
              </w:rPr>
              <w:t>Eiropas Lauksaimniecības fonds lauku attīstībai (ELFLA) pasākumam “Tehniskā palīdzība” īstenošanai (80.00.00 programma).</w:t>
            </w:r>
          </w:p>
        </w:tc>
      </w:tr>
      <w:tr w:rsidR="00424E08" w:rsidRPr="000D3656" w14:paraId="5A9BBF54" w14:textId="77777777" w:rsidTr="00711B1B">
        <w:tc>
          <w:tcPr>
            <w:tcW w:w="1570" w:type="dxa"/>
          </w:tcPr>
          <w:p w14:paraId="208C0813" w14:textId="77777777" w:rsidR="00424E08" w:rsidRPr="000D3656" w:rsidRDefault="00424E08" w:rsidP="00825B02">
            <w:pPr>
              <w:tabs>
                <w:tab w:val="left" w:pos="0"/>
              </w:tabs>
              <w:jc w:val="both"/>
              <w:rPr>
                <w:sz w:val="20"/>
                <w:szCs w:val="20"/>
              </w:rPr>
            </w:pPr>
            <w:r w:rsidRPr="000D3656">
              <w:rPr>
                <w:sz w:val="20"/>
                <w:szCs w:val="20"/>
              </w:rPr>
              <w:lastRenderedPageBreak/>
              <w:t xml:space="preserve">FM </w:t>
            </w:r>
            <w:r>
              <w:rPr>
                <w:sz w:val="20"/>
                <w:szCs w:val="20"/>
              </w:rPr>
              <w:t>31.03.2021 rīk.Nr.190</w:t>
            </w:r>
          </w:p>
        </w:tc>
        <w:tc>
          <w:tcPr>
            <w:tcW w:w="7796" w:type="dxa"/>
          </w:tcPr>
          <w:p w14:paraId="7BA095B2" w14:textId="3552F579" w:rsidR="00424E08" w:rsidRPr="00A51878" w:rsidRDefault="00424E08" w:rsidP="00825B02">
            <w:pPr>
              <w:jc w:val="both"/>
              <w:rPr>
                <w:sz w:val="28"/>
                <w:szCs w:val="28"/>
              </w:rPr>
            </w:pPr>
            <w:r>
              <w:rPr>
                <w:sz w:val="20"/>
                <w:szCs w:val="20"/>
              </w:rPr>
              <w:t>8 515 537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24E08">
              <w:rPr>
                <w:sz w:val="20"/>
                <w:szCs w:val="20"/>
              </w:rPr>
              <w:t xml:space="preserve">Eiropas Lauksaimniecības fonds lauku attīstībai (ELFLA) pasākumam “Tehniskā palīdzība” īstenošanai, lai nodrošinātu Lauku attīstības programmas 2014.-2020.gadam tehniskās palīdzības atbalsta ieviešanu un administrēšanu 2021.gadā </w:t>
            </w:r>
            <w:r w:rsidRPr="00BE03C1">
              <w:rPr>
                <w:sz w:val="20"/>
                <w:szCs w:val="20"/>
              </w:rPr>
              <w:t>(</w:t>
            </w:r>
            <w:r>
              <w:rPr>
                <w:sz w:val="20"/>
                <w:szCs w:val="20"/>
              </w:rPr>
              <w:t>80.00.00 programma).</w:t>
            </w:r>
          </w:p>
        </w:tc>
      </w:tr>
    </w:tbl>
    <w:p w14:paraId="7A2C03B8" w14:textId="77777777" w:rsidR="009E7C74" w:rsidRDefault="009E7C7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32BB5F92" w14:textId="77777777" w:rsidTr="00434849">
        <w:tc>
          <w:tcPr>
            <w:tcW w:w="1555" w:type="dxa"/>
            <w:shd w:val="clear" w:color="auto" w:fill="C5E0B3" w:themeFill="accent6" w:themeFillTint="66"/>
          </w:tcPr>
          <w:p w14:paraId="15890B9E" w14:textId="77777777" w:rsidR="008B0AC3" w:rsidRDefault="00434849" w:rsidP="00DC3B4B">
            <w:pPr>
              <w:jc w:val="both"/>
              <w:rPr>
                <w:sz w:val="20"/>
                <w:szCs w:val="20"/>
              </w:rPr>
            </w:pPr>
            <w:r>
              <w:rPr>
                <w:sz w:val="20"/>
                <w:szCs w:val="20"/>
              </w:rPr>
              <w:t>65.21.00</w:t>
            </w:r>
          </w:p>
        </w:tc>
        <w:tc>
          <w:tcPr>
            <w:tcW w:w="3827" w:type="dxa"/>
            <w:shd w:val="clear" w:color="auto" w:fill="C5E0B3" w:themeFill="accent6" w:themeFillTint="66"/>
          </w:tcPr>
          <w:p w14:paraId="458F662B" w14:textId="77777777" w:rsidR="008B0AC3" w:rsidRDefault="00434849" w:rsidP="00DC3B4B">
            <w:pPr>
              <w:jc w:val="both"/>
              <w:rPr>
                <w:sz w:val="20"/>
                <w:szCs w:val="20"/>
              </w:rPr>
            </w:pPr>
            <w:r w:rsidRPr="00434849">
              <w:rPr>
                <w:sz w:val="20"/>
                <w:szCs w:val="20"/>
              </w:rPr>
              <w:t>Atmaksas valsts pamatbudžetā par Eiropas Lauksaimniecības fonda lauku attīstībai (ELFLA) finansējumu (2014-2020)</w:t>
            </w:r>
          </w:p>
        </w:tc>
        <w:tc>
          <w:tcPr>
            <w:tcW w:w="1276" w:type="dxa"/>
            <w:shd w:val="clear" w:color="auto" w:fill="C5E0B3" w:themeFill="accent6" w:themeFillTint="66"/>
          </w:tcPr>
          <w:p w14:paraId="21EF0DCC" w14:textId="360366A7" w:rsidR="00711B1B" w:rsidRDefault="00711B1B" w:rsidP="00711B1B">
            <w:pPr>
              <w:jc w:val="both"/>
              <w:rPr>
                <w:rFonts w:ascii="TimesNewRoman" w:hAnsi="TimesNewRoman" w:cs="Arial"/>
                <w:sz w:val="20"/>
                <w:szCs w:val="20"/>
              </w:rPr>
            </w:pPr>
            <w:r>
              <w:rPr>
                <w:rFonts w:ascii="TimesNewRoman" w:hAnsi="TimesNewRoman" w:cs="Arial"/>
                <w:sz w:val="20"/>
                <w:szCs w:val="20"/>
              </w:rPr>
              <w:t>10 500 000</w:t>
            </w:r>
          </w:p>
          <w:p w14:paraId="294F5B2F" w14:textId="2087AA35" w:rsidR="008B0AC3" w:rsidRDefault="008B0AC3" w:rsidP="00DC3B4B">
            <w:pPr>
              <w:jc w:val="both"/>
              <w:rPr>
                <w:sz w:val="20"/>
                <w:szCs w:val="20"/>
              </w:rPr>
            </w:pPr>
          </w:p>
        </w:tc>
        <w:tc>
          <w:tcPr>
            <w:tcW w:w="1275" w:type="dxa"/>
            <w:shd w:val="clear" w:color="auto" w:fill="C5E0B3" w:themeFill="accent6" w:themeFillTint="66"/>
          </w:tcPr>
          <w:p w14:paraId="6469F290" w14:textId="3CCB9EE9" w:rsidR="008B0AC3" w:rsidRDefault="00711B1B" w:rsidP="00DC3B4B">
            <w:pPr>
              <w:jc w:val="both"/>
              <w:rPr>
                <w:sz w:val="20"/>
                <w:szCs w:val="20"/>
              </w:rPr>
            </w:pPr>
            <w:r>
              <w:rPr>
                <w:sz w:val="20"/>
                <w:szCs w:val="20"/>
              </w:rPr>
              <w:t>0</w:t>
            </w:r>
          </w:p>
        </w:tc>
        <w:tc>
          <w:tcPr>
            <w:tcW w:w="1411" w:type="dxa"/>
            <w:shd w:val="clear" w:color="auto" w:fill="C5E0B3" w:themeFill="accent6" w:themeFillTint="66"/>
          </w:tcPr>
          <w:p w14:paraId="409FD3F4" w14:textId="0EC47CFB" w:rsidR="00711B1B" w:rsidRDefault="00711B1B" w:rsidP="00711B1B">
            <w:pPr>
              <w:jc w:val="both"/>
              <w:rPr>
                <w:rFonts w:ascii="TimesNewRoman" w:hAnsi="TimesNewRoman" w:cs="Arial"/>
                <w:sz w:val="20"/>
                <w:szCs w:val="20"/>
              </w:rPr>
            </w:pPr>
            <w:r>
              <w:rPr>
                <w:rFonts w:ascii="TimesNewRoman" w:hAnsi="TimesNewRoman" w:cs="Arial"/>
                <w:sz w:val="20"/>
                <w:szCs w:val="20"/>
              </w:rPr>
              <w:t>10 500 000</w:t>
            </w:r>
          </w:p>
          <w:p w14:paraId="4F8B6C02" w14:textId="4DF2AFC2" w:rsidR="008B0AC3" w:rsidRDefault="008B0AC3" w:rsidP="00DC3B4B">
            <w:pPr>
              <w:jc w:val="both"/>
              <w:rPr>
                <w:sz w:val="20"/>
                <w:szCs w:val="20"/>
              </w:rPr>
            </w:pPr>
          </w:p>
        </w:tc>
      </w:tr>
    </w:tbl>
    <w:p w14:paraId="1C4EDEE2"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6D3E5452" w14:textId="77777777" w:rsidTr="00434849">
        <w:tc>
          <w:tcPr>
            <w:tcW w:w="1555" w:type="dxa"/>
            <w:shd w:val="clear" w:color="auto" w:fill="C5E0B3" w:themeFill="accent6" w:themeFillTint="66"/>
          </w:tcPr>
          <w:p w14:paraId="1DC6FD74" w14:textId="77777777" w:rsidR="008B0AC3" w:rsidRDefault="00434849" w:rsidP="00DC3B4B">
            <w:pPr>
              <w:jc w:val="both"/>
              <w:rPr>
                <w:sz w:val="20"/>
                <w:szCs w:val="20"/>
              </w:rPr>
            </w:pPr>
            <w:r>
              <w:rPr>
                <w:sz w:val="20"/>
                <w:szCs w:val="20"/>
              </w:rPr>
              <w:t>66.08.00</w:t>
            </w:r>
          </w:p>
        </w:tc>
        <w:tc>
          <w:tcPr>
            <w:tcW w:w="3827" w:type="dxa"/>
            <w:shd w:val="clear" w:color="auto" w:fill="C5E0B3" w:themeFill="accent6" w:themeFillTint="66"/>
          </w:tcPr>
          <w:p w14:paraId="75F61192" w14:textId="77777777" w:rsidR="008B0AC3" w:rsidRDefault="00434849" w:rsidP="00DC3B4B">
            <w:pPr>
              <w:jc w:val="both"/>
              <w:rPr>
                <w:sz w:val="20"/>
                <w:szCs w:val="20"/>
              </w:rPr>
            </w:pPr>
            <w:r w:rsidRPr="00434849">
              <w:rPr>
                <w:sz w:val="20"/>
                <w:szCs w:val="20"/>
              </w:rPr>
              <w:t>Maksājumu iestādes izdevumi Eiropas Jūrlietu un zivsaimniecības fonda (EJZF) projektu un pasākumu īstenošanai (2014-2020)</w:t>
            </w:r>
          </w:p>
        </w:tc>
        <w:tc>
          <w:tcPr>
            <w:tcW w:w="1276" w:type="dxa"/>
            <w:shd w:val="clear" w:color="auto" w:fill="C5E0B3" w:themeFill="accent6" w:themeFillTint="66"/>
          </w:tcPr>
          <w:p w14:paraId="246E7521" w14:textId="6E36F2D0" w:rsidR="00711B1B" w:rsidRDefault="00711B1B" w:rsidP="00711B1B">
            <w:pPr>
              <w:jc w:val="both"/>
              <w:rPr>
                <w:rFonts w:ascii="TimesNewRoman" w:hAnsi="TimesNewRoman" w:cs="Arial"/>
                <w:sz w:val="20"/>
                <w:szCs w:val="20"/>
              </w:rPr>
            </w:pPr>
            <w:r>
              <w:rPr>
                <w:rFonts w:ascii="TimesNewRoman" w:hAnsi="TimesNewRoman" w:cs="Arial"/>
                <w:sz w:val="20"/>
                <w:szCs w:val="20"/>
              </w:rPr>
              <w:t>30 608 918</w:t>
            </w:r>
          </w:p>
          <w:p w14:paraId="7C0D0459" w14:textId="21545880" w:rsidR="008B0AC3" w:rsidRDefault="008B0AC3" w:rsidP="00DC3B4B">
            <w:pPr>
              <w:jc w:val="both"/>
              <w:rPr>
                <w:sz w:val="20"/>
                <w:szCs w:val="20"/>
              </w:rPr>
            </w:pPr>
          </w:p>
        </w:tc>
        <w:tc>
          <w:tcPr>
            <w:tcW w:w="1275" w:type="dxa"/>
            <w:shd w:val="clear" w:color="auto" w:fill="C5E0B3" w:themeFill="accent6" w:themeFillTint="66"/>
          </w:tcPr>
          <w:p w14:paraId="598EC7EE" w14:textId="0B904F59" w:rsidR="008B0AC3" w:rsidRDefault="00711B1B" w:rsidP="00DC3B4B">
            <w:pPr>
              <w:jc w:val="both"/>
              <w:rPr>
                <w:sz w:val="20"/>
                <w:szCs w:val="20"/>
              </w:rPr>
            </w:pPr>
            <w:r>
              <w:rPr>
                <w:sz w:val="20"/>
                <w:szCs w:val="20"/>
              </w:rPr>
              <w:t>0</w:t>
            </w:r>
          </w:p>
        </w:tc>
        <w:tc>
          <w:tcPr>
            <w:tcW w:w="1411" w:type="dxa"/>
            <w:shd w:val="clear" w:color="auto" w:fill="C5E0B3" w:themeFill="accent6" w:themeFillTint="66"/>
          </w:tcPr>
          <w:p w14:paraId="60F231CC" w14:textId="504E0E64" w:rsidR="00711B1B" w:rsidRDefault="00711B1B" w:rsidP="00711B1B">
            <w:pPr>
              <w:jc w:val="both"/>
              <w:rPr>
                <w:rFonts w:ascii="TimesNewRoman" w:hAnsi="TimesNewRoman" w:cs="Arial"/>
                <w:sz w:val="20"/>
                <w:szCs w:val="20"/>
              </w:rPr>
            </w:pPr>
            <w:r>
              <w:rPr>
                <w:rFonts w:ascii="TimesNewRoman" w:hAnsi="TimesNewRoman" w:cs="Arial"/>
                <w:sz w:val="20"/>
                <w:szCs w:val="20"/>
              </w:rPr>
              <w:t>30 608 918</w:t>
            </w:r>
          </w:p>
          <w:p w14:paraId="651B8EB3" w14:textId="0B34E38A" w:rsidR="008B0AC3" w:rsidRPr="00DA2BC8" w:rsidRDefault="008B0AC3" w:rsidP="00DC3B4B">
            <w:pPr>
              <w:jc w:val="both"/>
              <w:rPr>
                <w:rFonts w:ascii="TimesNewRoman" w:hAnsi="TimesNewRoman" w:cs="Arial"/>
                <w:sz w:val="20"/>
                <w:szCs w:val="20"/>
              </w:rPr>
            </w:pPr>
          </w:p>
        </w:tc>
      </w:tr>
    </w:tbl>
    <w:p w14:paraId="4770875D"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737D6" w14:paraId="207A40D8" w14:textId="77777777" w:rsidTr="009F381C">
        <w:tc>
          <w:tcPr>
            <w:tcW w:w="1555" w:type="dxa"/>
            <w:shd w:val="clear" w:color="auto" w:fill="C5E0B3" w:themeFill="accent6" w:themeFillTint="66"/>
          </w:tcPr>
          <w:p w14:paraId="5C9F62A1" w14:textId="77777777" w:rsidR="004737D6" w:rsidRDefault="004737D6" w:rsidP="00DC3B4B">
            <w:pPr>
              <w:jc w:val="both"/>
              <w:rPr>
                <w:sz w:val="20"/>
                <w:szCs w:val="20"/>
              </w:rPr>
            </w:pPr>
            <w:r>
              <w:rPr>
                <w:sz w:val="20"/>
                <w:szCs w:val="20"/>
              </w:rPr>
              <w:t>66.09.00</w:t>
            </w:r>
          </w:p>
        </w:tc>
        <w:tc>
          <w:tcPr>
            <w:tcW w:w="3827" w:type="dxa"/>
            <w:shd w:val="clear" w:color="auto" w:fill="C5E0B3" w:themeFill="accent6" w:themeFillTint="66"/>
          </w:tcPr>
          <w:p w14:paraId="6997B19F" w14:textId="77777777" w:rsidR="004737D6" w:rsidRDefault="004737D6" w:rsidP="00DC3B4B">
            <w:pPr>
              <w:jc w:val="both"/>
              <w:rPr>
                <w:sz w:val="20"/>
                <w:szCs w:val="20"/>
              </w:rPr>
            </w:pPr>
            <w:r w:rsidRPr="004737D6">
              <w:rPr>
                <w:sz w:val="20"/>
                <w:szCs w:val="20"/>
              </w:rPr>
              <w:t>Citu institūciju izdevumi Eiropas Jūrlietu un zivsaimniecības fonda (EJZF) projektu un pasākumu īstenošanai (2014-2020)</w:t>
            </w:r>
          </w:p>
        </w:tc>
        <w:tc>
          <w:tcPr>
            <w:tcW w:w="1276" w:type="dxa"/>
            <w:shd w:val="clear" w:color="auto" w:fill="C5E0B3" w:themeFill="accent6" w:themeFillTint="66"/>
          </w:tcPr>
          <w:p w14:paraId="5D759B95" w14:textId="2E471FD5" w:rsidR="00711B1B" w:rsidRDefault="00711B1B" w:rsidP="00711B1B">
            <w:pPr>
              <w:jc w:val="both"/>
              <w:rPr>
                <w:rFonts w:ascii="TimesNewRoman" w:hAnsi="TimesNewRoman" w:cs="Arial"/>
                <w:sz w:val="20"/>
                <w:szCs w:val="20"/>
              </w:rPr>
            </w:pPr>
            <w:r>
              <w:rPr>
                <w:rFonts w:ascii="TimesNewRoman" w:hAnsi="TimesNewRoman" w:cs="Arial"/>
                <w:sz w:val="20"/>
                <w:szCs w:val="20"/>
              </w:rPr>
              <w:t>193 760</w:t>
            </w:r>
          </w:p>
          <w:p w14:paraId="7B86199E" w14:textId="79B41E83" w:rsidR="004737D6" w:rsidRDefault="004737D6" w:rsidP="00DC3B4B">
            <w:pPr>
              <w:jc w:val="both"/>
              <w:rPr>
                <w:sz w:val="20"/>
                <w:szCs w:val="20"/>
              </w:rPr>
            </w:pPr>
          </w:p>
        </w:tc>
        <w:tc>
          <w:tcPr>
            <w:tcW w:w="1275" w:type="dxa"/>
            <w:shd w:val="clear" w:color="auto" w:fill="C5E0B3" w:themeFill="accent6" w:themeFillTint="66"/>
          </w:tcPr>
          <w:p w14:paraId="0CCF4087" w14:textId="6FE8AF6B" w:rsidR="004737D6" w:rsidRDefault="00711B1B" w:rsidP="00DC3B4B">
            <w:pPr>
              <w:jc w:val="both"/>
              <w:rPr>
                <w:sz w:val="20"/>
                <w:szCs w:val="20"/>
              </w:rPr>
            </w:pPr>
            <w:r>
              <w:rPr>
                <w:sz w:val="20"/>
                <w:szCs w:val="20"/>
              </w:rPr>
              <w:t>60 500</w:t>
            </w:r>
          </w:p>
        </w:tc>
        <w:tc>
          <w:tcPr>
            <w:tcW w:w="1411" w:type="dxa"/>
            <w:shd w:val="clear" w:color="auto" w:fill="C5E0B3" w:themeFill="accent6" w:themeFillTint="66"/>
          </w:tcPr>
          <w:p w14:paraId="300D03B7" w14:textId="49D15563" w:rsidR="00711B1B" w:rsidRDefault="00711B1B" w:rsidP="00711B1B">
            <w:pPr>
              <w:jc w:val="both"/>
              <w:rPr>
                <w:rFonts w:ascii="TimesNewRoman" w:hAnsi="TimesNewRoman" w:cs="Arial"/>
                <w:sz w:val="20"/>
                <w:szCs w:val="20"/>
              </w:rPr>
            </w:pPr>
            <w:r>
              <w:rPr>
                <w:rFonts w:ascii="TimesNewRoman" w:hAnsi="TimesNewRoman" w:cs="Arial"/>
                <w:sz w:val="20"/>
                <w:szCs w:val="20"/>
              </w:rPr>
              <w:t>254 260</w:t>
            </w:r>
          </w:p>
          <w:p w14:paraId="28E62731" w14:textId="4A4F92A1" w:rsidR="004737D6" w:rsidRDefault="004737D6" w:rsidP="00DC3B4B">
            <w:pPr>
              <w:jc w:val="both"/>
              <w:rPr>
                <w:sz w:val="20"/>
                <w:szCs w:val="20"/>
              </w:rPr>
            </w:pPr>
          </w:p>
        </w:tc>
      </w:tr>
    </w:tbl>
    <w:p w14:paraId="0D16613C" w14:textId="70710696" w:rsidR="004737D6" w:rsidRDefault="00711B1B" w:rsidP="00DC3B4B">
      <w:pPr>
        <w:jc w:val="both"/>
        <w:rPr>
          <w:i/>
          <w:sz w:val="20"/>
          <w:szCs w:val="20"/>
        </w:rPr>
      </w:pPr>
      <w:r>
        <w:rPr>
          <w:noProof/>
          <w:lang w:eastAsia="lv-LV"/>
        </w:rPr>
        <w:drawing>
          <wp:inline distT="0" distB="0" distL="0" distR="0" wp14:anchorId="3B169357" wp14:editId="0D5F55AD">
            <wp:extent cx="5939790" cy="1978660"/>
            <wp:effectExtent l="0" t="0" r="3810" b="254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C16B5" w:rsidRPr="000D3656" w14:paraId="3E469086" w14:textId="77777777" w:rsidTr="00711B1B">
        <w:tc>
          <w:tcPr>
            <w:tcW w:w="1570" w:type="dxa"/>
          </w:tcPr>
          <w:p w14:paraId="64C66CA5" w14:textId="77777777" w:rsidR="004C16B5" w:rsidRPr="000D3656" w:rsidRDefault="004C16B5" w:rsidP="00B13B69">
            <w:pPr>
              <w:tabs>
                <w:tab w:val="left" w:pos="0"/>
              </w:tabs>
              <w:jc w:val="both"/>
              <w:rPr>
                <w:sz w:val="20"/>
                <w:szCs w:val="20"/>
              </w:rPr>
            </w:pPr>
            <w:r w:rsidRPr="000D3656">
              <w:rPr>
                <w:sz w:val="20"/>
                <w:szCs w:val="20"/>
              </w:rPr>
              <w:t xml:space="preserve">FM </w:t>
            </w:r>
            <w:r>
              <w:rPr>
                <w:sz w:val="20"/>
                <w:szCs w:val="20"/>
              </w:rPr>
              <w:t>15.03.2021 rīk.Nr.154</w:t>
            </w:r>
          </w:p>
        </w:tc>
        <w:tc>
          <w:tcPr>
            <w:tcW w:w="7796" w:type="dxa"/>
          </w:tcPr>
          <w:p w14:paraId="2B42D733" w14:textId="2B91968E" w:rsidR="004C16B5" w:rsidRPr="00F6194B" w:rsidRDefault="004C16B5" w:rsidP="004C16B5">
            <w:pPr>
              <w:jc w:val="both"/>
              <w:rPr>
                <w:sz w:val="27"/>
                <w:szCs w:val="27"/>
              </w:rPr>
            </w:pPr>
            <w:r>
              <w:rPr>
                <w:sz w:val="20"/>
                <w:szCs w:val="20"/>
              </w:rPr>
              <w:t>60 500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C16B5">
              <w:rPr>
                <w:sz w:val="20"/>
                <w:szCs w:val="20"/>
              </w:rPr>
              <w:t xml:space="preserve">Eiropas Jūrlietu un zivsaimniecības fonda (EJZF) pasākuma “Kontrole un izpilde” ietvaros projekta “Latvijas zvejas kontroles sistēmas efektivitātes un pārraudzības palielināšana” īstenošanai </w:t>
            </w:r>
            <w:r>
              <w:rPr>
                <w:sz w:val="20"/>
                <w:szCs w:val="20"/>
              </w:rPr>
              <w:t>(80.00.00 programma).</w:t>
            </w:r>
          </w:p>
        </w:tc>
      </w:tr>
    </w:tbl>
    <w:p w14:paraId="79F1328A" w14:textId="77777777" w:rsidR="0084569C" w:rsidRDefault="0084569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5A703915" w14:textId="77777777" w:rsidTr="00434849">
        <w:tc>
          <w:tcPr>
            <w:tcW w:w="1555" w:type="dxa"/>
            <w:shd w:val="clear" w:color="auto" w:fill="C5E0B3" w:themeFill="accent6" w:themeFillTint="66"/>
          </w:tcPr>
          <w:p w14:paraId="352CDAF5" w14:textId="77777777" w:rsidR="008B0AC3" w:rsidRDefault="00434849" w:rsidP="00DC3B4B">
            <w:pPr>
              <w:jc w:val="both"/>
              <w:rPr>
                <w:sz w:val="20"/>
                <w:szCs w:val="20"/>
              </w:rPr>
            </w:pPr>
            <w:r>
              <w:rPr>
                <w:sz w:val="20"/>
                <w:szCs w:val="20"/>
              </w:rPr>
              <w:t>66.20.00</w:t>
            </w:r>
          </w:p>
        </w:tc>
        <w:tc>
          <w:tcPr>
            <w:tcW w:w="3827" w:type="dxa"/>
            <w:shd w:val="clear" w:color="auto" w:fill="C5E0B3" w:themeFill="accent6" w:themeFillTint="66"/>
          </w:tcPr>
          <w:p w14:paraId="14D8C88A" w14:textId="77777777" w:rsidR="008B0AC3" w:rsidRDefault="00434849" w:rsidP="00DC3B4B">
            <w:pPr>
              <w:jc w:val="both"/>
              <w:rPr>
                <w:sz w:val="20"/>
                <w:szCs w:val="20"/>
              </w:rPr>
            </w:pPr>
            <w:r w:rsidRPr="00434849">
              <w:rPr>
                <w:sz w:val="20"/>
                <w:szCs w:val="20"/>
              </w:rPr>
              <w:t>Tehniskā palīdzība Eiropas Jūrlietu un zivsaimniecības fonda (EJZF) apgūšanai (2014-2020)</w:t>
            </w:r>
          </w:p>
        </w:tc>
        <w:tc>
          <w:tcPr>
            <w:tcW w:w="1276" w:type="dxa"/>
            <w:shd w:val="clear" w:color="auto" w:fill="C5E0B3" w:themeFill="accent6" w:themeFillTint="66"/>
          </w:tcPr>
          <w:p w14:paraId="5B92204F" w14:textId="1FA9966D" w:rsidR="008B0AC3" w:rsidRDefault="00711B1B" w:rsidP="00DC3B4B">
            <w:pPr>
              <w:jc w:val="both"/>
              <w:rPr>
                <w:sz w:val="20"/>
                <w:szCs w:val="20"/>
              </w:rPr>
            </w:pPr>
            <w:r>
              <w:rPr>
                <w:sz w:val="20"/>
                <w:szCs w:val="20"/>
              </w:rPr>
              <w:t>0</w:t>
            </w:r>
          </w:p>
        </w:tc>
        <w:tc>
          <w:tcPr>
            <w:tcW w:w="1275" w:type="dxa"/>
            <w:shd w:val="clear" w:color="auto" w:fill="C5E0B3" w:themeFill="accent6" w:themeFillTint="66"/>
          </w:tcPr>
          <w:p w14:paraId="0FEE7029" w14:textId="07FA1CA6" w:rsidR="008B0AC3" w:rsidRDefault="00711B1B" w:rsidP="00DC3B4B">
            <w:pPr>
              <w:jc w:val="both"/>
              <w:rPr>
                <w:sz w:val="20"/>
                <w:szCs w:val="20"/>
              </w:rPr>
            </w:pPr>
            <w:r>
              <w:rPr>
                <w:sz w:val="20"/>
                <w:szCs w:val="20"/>
              </w:rPr>
              <w:t>831 574</w:t>
            </w:r>
          </w:p>
        </w:tc>
        <w:tc>
          <w:tcPr>
            <w:tcW w:w="1411" w:type="dxa"/>
            <w:shd w:val="clear" w:color="auto" w:fill="C5E0B3" w:themeFill="accent6" w:themeFillTint="66"/>
          </w:tcPr>
          <w:p w14:paraId="4951993B" w14:textId="3DCD8E38" w:rsidR="008B0AC3" w:rsidRPr="00DA2BC8" w:rsidRDefault="00711B1B" w:rsidP="00DC3B4B">
            <w:pPr>
              <w:jc w:val="both"/>
              <w:rPr>
                <w:rFonts w:ascii="TimesNewRoman" w:hAnsi="TimesNewRoman" w:cs="Arial"/>
                <w:sz w:val="20"/>
                <w:szCs w:val="20"/>
              </w:rPr>
            </w:pPr>
            <w:r>
              <w:rPr>
                <w:sz w:val="20"/>
                <w:szCs w:val="20"/>
              </w:rPr>
              <w:t>831 574</w:t>
            </w:r>
          </w:p>
        </w:tc>
      </w:tr>
    </w:tbl>
    <w:p w14:paraId="1E4AD3DE" w14:textId="37EFF79A" w:rsidR="00E123E8" w:rsidRDefault="00711B1B" w:rsidP="00DC3B4B">
      <w:pPr>
        <w:jc w:val="both"/>
        <w:rPr>
          <w:i/>
          <w:sz w:val="20"/>
          <w:szCs w:val="20"/>
        </w:rPr>
      </w:pPr>
      <w:r>
        <w:rPr>
          <w:noProof/>
          <w:lang w:eastAsia="lv-LV"/>
        </w:rPr>
        <w:drawing>
          <wp:inline distT="0" distB="0" distL="0" distR="0" wp14:anchorId="0BFA9947" wp14:editId="1D66788F">
            <wp:extent cx="5939790" cy="1978660"/>
            <wp:effectExtent l="0" t="0" r="3810" b="254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60CCA" w:rsidRPr="000D3656" w14:paraId="43A4DE87" w14:textId="77777777" w:rsidTr="00711B1B">
        <w:tc>
          <w:tcPr>
            <w:tcW w:w="1570" w:type="dxa"/>
          </w:tcPr>
          <w:p w14:paraId="57082ED2" w14:textId="77777777" w:rsidR="00D60CCA" w:rsidRPr="000D3656" w:rsidRDefault="00D60CCA" w:rsidP="00DC6600">
            <w:pPr>
              <w:tabs>
                <w:tab w:val="left" w:pos="0"/>
              </w:tabs>
              <w:jc w:val="both"/>
              <w:rPr>
                <w:sz w:val="20"/>
                <w:szCs w:val="20"/>
              </w:rPr>
            </w:pPr>
            <w:r w:rsidRPr="000D3656">
              <w:rPr>
                <w:sz w:val="20"/>
                <w:szCs w:val="20"/>
              </w:rPr>
              <w:t xml:space="preserve">FM </w:t>
            </w:r>
            <w:r>
              <w:rPr>
                <w:sz w:val="20"/>
                <w:szCs w:val="20"/>
              </w:rPr>
              <w:t>11.01.2021 rīk.Nr.12</w:t>
            </w:r>
          </w:p>
        </w:tc>
        <w:tc>
          <w:tcPr>
            <w:tcW w:w="7796" w:type="dxa"/>
          </w:tcPr>
          <w:p w14:paraId="6FF92247" w14:textId="6CA0A672" w:rsidR="00D60CCA" w:rsidRPr="00F6194B" w:rsidRDefault="00D60CCA" w:rsidP="00DC6600">
            <w:pPr>
              <w:jc w:val="both"/>
              <w:rPr>
                <w:sz w:val="27"/>
                <w:szCs w:val="27"/>
              </w:rPr>
            </w:pPr>
            <w:r>
              <w:rPr>
                <w:sz w:val="20"/>
                <w:szCs w:val="20"/>
              </w:rPr>
              <w:t>831 574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60CCA">
              <w:rPr>
                <w:sz w:val="20"/>
                <w:szCs w:val="20"/>
              </w:rPr>
              <w:t>Eiropas Jūrlietu un zivsaimniecības fonda (EJZF) pasākuma “Tehniskā palīdzība” īstenošanai (80.00.00 programma).</w:t>
            </w:r>
          </w:p>
        </w:tc>
      </w:tr>
    </w:tbl>
    <w:p w14:paraId="5A890EC3" w14:textId="77777777" w:rsidR="00D60CCA" w:rsidRDefault="00D60CC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290EA8AF" w14:textId="77777777" w:rsidTr="00434849">
        <w:tc>
          <w:tcPr>
            <w:tcW w:w="1555" w:type="dxa"/>
            <w:shd w:val="clear" w:color="auto" w:fill="C5E0B3" w:themeFill="accent6" w:themeFillTint="66"/>
          </w:tcPr>
          <w:p w14:paraId="37AE9B14" w14:textId="77777777" w:rsidR="008B0AC3" w:rsidRDefault="00434849" w:rsidP="00DC3B4B">
            <w:pPr>
              <w:jc w:val="both"/>
              <w:rPr>
                <w:sz w:val="20"/>
                <w:szCs w:val="20"/>
              </w:rPr>
            </w:pPr>
            <w:r>
              <w:rPr>
                <w:sz w:val="20"/>
                <w:szCs w:val="20"/>
              </w:rPr>
              <w:t>66.21.00</w:t>
            </w:r>
          </w:p>
        </w:tc>
        <w:tc>
          <w:tcPr>
            <w:tcW w:w="3827" w:type="dxa"/>
            <w:shd w:val="clear" w:color="auto" w:fill="C5E0B3" w:themeFill="accent6" w:themeFillTint="66"/>
          </w:tcPr>
          <w:p w14:paraId="40802748" w14:textId="77777777" w:rsidR="008B0AC3" w:rsidRDefault="00434849" w:rsidP="00DC3B4B">
            <w:pPr>
              <w:jc w:val="both"/>
              <w:rPr>
                <w:sz w:val="20"/>
                <w:szCs w:val="20"/>
              </w:rPr>
            </w:pPr>
            <w:r w:rsidRPr="00434849">
              <w:rPr>
                <w:sz w:val="20"/>
                <w:szCs w:val="20"/>
              </w:rPr>
              <w:t>Atmaksas valsts pamatbudžetā par Eiropas Jūrlietu un zivsaimniecības fonda (EJZF) finansējumu (2014-2020)</w:t>
            </w:r>
          </w:p>
        </w:tc>
        <w:tc>
          <w:tcPr>
            <w:tcW w:w="1276" w:type="dxa"/>
            <w:shd w:val="clear" w:color="auto" w:fill="C5E0B3" w:themeFill="accent6" w:themeFillTint="66"/>
          </w:tcPr>
          <w:p w14:paraId="5E8102EE" w14:textId="6AC1C5C5" w:rsidR="00711B1B" w:rsidRDefault="00711B1B" w:rsidP="00711B1B">
            <w:pPr>
              <w:jc w:val="both"/>
              <w:rPr>
                <w:rFonts w:ascii="TimesNewRoman" w:hAnsi="TimesNewRoman" w:cs="Arial"/>
                <w:sz w:val="20"/>
                <w:szCs w:val="20"/>
              </w:rPr>
            </w:pPr>
            <w:r>
              <w:rPr>
                <w:rFonts w:ascii="TimesNewRoman" w:hAnsi="TimesNewRoman" w:cs="Arial"/>
                <w:sz w:val="20"/>
                <w:szCs w:val="20"/>
              </w:rPr>
              <w:t>1 100 000</w:t>
            </w:r>
          </w:p>
          <w:p w14:paraId="0F6FC6E8" w14:textId="3422CA60" w:rsidR="008B0AC3" w:rsidRDefault="008B0AC3" w:rsidP="00DC3B4B">
            <w:pPr>
              <w:jc w:val="both"/>
              <w:rPr>
                <w:sz w:val="20"/>
                <w:szCs w:val="20"/>
              </w:rPr>
            </w:pPr>
          </w:p>
        </w:tc>
        <w:tc>
          <w:tcPr>
            <w:tcW w:w="1275" w:type="dxa"/>
            <w:shd w:val="clear" w:color="auto" w:fill="C5E0B3" w:themeFill="accent6" w:themeFillTint="66"/>
          </w:tcPr>
          <w:p w14:paraId="4E2E6C46" w14:textId="47BC3E03" w:rsidR="008B0AC3" w:rsidRDefault="00711B1B" w:rsidP="00DC3B4B">
            <w:pPr>
              <w:jc w:val="both"/>
              <w:rPr>
                <w:sz w:val="20"/>
                <w:szCs w:val="20"/>
              </w:rPr>
            </w:pPr>
            <w:r>
              <w:rPr>
                <w:sz w:val="20"/>
                <w:szCs w:val="20"/>
              </w:rPr>
              <w:t>887 630</w:t>
            </w:r>
          </w:p>
        </w:tc>
        <w:tc>
          <w:tcPr>
            <w:tcW w:w="1411" w:type="dxa"/>
            <w:shd w:val="clear" w:color="auto" w:fill="C5E0B3" w:themeFill="accent6" w:themeFillTint="66"/>
          </w:tcPr>
          <w:p w14:paraId="09E44ABE" w14:textId="4B76E990" w:rsidR="00711B1B" w:rsidRDefault="00711B1B" w:rsidP="00711B1B">
            <w:pPr>
              <w:jc w:val="both"/>
              <w:rPr>
                <w:rFonts w:ascii="TimesNewRoman" w:hAnsi="TimesNewRoman" w:cs="Arial"/>
                <w:sz w:val="20"/>
                <w:szCs w:val="20"/>
              </w:rPr>
            </w:pPr>
            <w:r>
              <w:rPr>
                <w:rFonts w:ascii="TimesNewRoman" w:hAnsi="TimesNewRoman" w:cs="Arial"/>
                <w:sz w:val="20"/>
                <w:szCs w:val="20"/>
              </w:rPr>
              <w:t>1 987 630</w:t>
            </w:r>
          </w:p>
          <w:p w14:paraId="65FCA9E5" w14:textId="43900191" w:rsidR="008B0AC3" w:rsidRDefault="008B0AC3" w:rsidP="00DC3B4B">
            <w:pPr>
              <w:jc w:val="both"/>
              <w:rPr>
                <w:sz w:val="20"/>
                <w:szCs w:val="20"/>
              </w:rPr>
            </w:pPr>
          </w:p>
        </w:tc>
      </w:tr>
    </w:tbl>
    <w:p w14:paraId="326A0A08" w14:textId="753D4916" w:rsidR="00E952BD" w:rsidRDefault="00711B1B" w:rsidP="00DC3B4B">
      <w:pPr>
        <w:jc w:val="both"/>
        <w:rPr>
          <w:i/>
          <w:sz w:val="20"/>
          <w:szCs w:val="20"/>
        </w:rPr>
      </w:pPr>
      <w:r>
        <w:rPr>
          <w:noProof/>
          <w:lang w:eastAsia="lv-LV"/>
        </w:rPr>
        <w:lastRenderedPageBreak/>
        <w:drawing>
          <wp:inline distT="0" distB="0" distL="0" distR="0" wp14:anchorId="4B29C641" wp14:editId="7F2BCDF4">
            <wp:extent cx="5939790" cy="1978660"/>
            <wp:effectExtent l="0" t="0" r="3810" b="254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24E08" w:rsidRPr="000D3656" w14:paraId="6F3760EE" w14:textId="77777777" w:rsidTr="00711B1B">
        <w:tc>
          <w:tcPr>
            <w:tcW w:w="1570" w:type="dxa"/>
          </w:tcPr>
          <w:p w14:paraId="0F81A532" w14:textId="77777777" w:rsidR="00424E08" w:rsidRPr="000D3656" w:rsidRDefault="00424E08"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7BAB21AA" w14:textId="5C13DB12" w:rsidR="00424E08" w:rsidRPr="00A51878" w:rsidRDefault="00424E08" w:rsidP="00825B02">
            <w:pPr>
              <w:jc w:val="both"/>
              <w:rPr>
                <w:sz w:val="28"/>
                <w:szCs w:val="28"/>
              </w:rPr>
            </w:pPr>
            <w:r>
              <w:rPr>
                <w:sz w:val="20"/>
                <w:szCs w:val="20"/>
              </w:rPr>
              <w:t>887 630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24E08">
              <w:rPr>
                <w:sz w:val="20"/>
                <w:szCs w:val="20"/>
              </w:rPr>
              <w:t xml:space="preserve">lai atmaksātu valsts budžetā Eiropas Savienības finanšu līdzekļus par Zemkopības ministrijas Eiropas Jūrlietu un zivsaimniecības fonda pasākumu ietvaros realizētajiem projektiem, kā arī atbalsta pasākuma „Tehniskā palīdzība” veiktos izdevumus.2014.-2020.gadam tehniskās palīdzības atbalsta ieviešanu un administrēšanu 2021.gadā </w:t>
            </w:r>
            <w:r w:rsidRPr="00BE03C1">
              <w:rPr>
                <w:sz w:val="20"/>
                <w:szCs w:val="20"/>
              </w:rPr>
              <w:t>(</w:t>
            </w:r>
            <w:r>
              <w:rPr>
                <w:sz w:val="20"/>
                <w:szCs w:val="20"/>
              </w:rPr>
              <w:t>80.00.00 programma).</w:t>
            </w:r>
          </w:p>
        </w:tc>
      </w:tr>
    </w:tbl>
    <w:p w14:paraId="0C570F5E" w14:textId="5A52395A" w:rsidR="007B1732" w:rsidRDefault="007B1732" w:rsidP="007B17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0D44616D" w14:textId="77777777" w:rsidTr="00434849">
        <w:tc>
          <w:tcPr>
            <w:tcW w:w="1555" w:type="dxa"/>
            <w:shd w:val="clear" w:color="auto" w:fill="C5E0B3" w:themeFill="accent6" w:themeFillTint="66"/>
          </w:tcPr>
          <w:p w14:paraId="04093D3F" w14:textId="77777777" w:rsidR="00434849" w:rsidRDefault="00434849" w:rsidP="00DC3B4B">
            <w:pPr>
              <w:jc w:val="both"/>
              <w:rPr>
                <w:sz w:val="20"/>
                <w:szCs w:val="20"/>
              </w:rPr>
            </w:pPr>
            <w:r>
              <w:rPr>
                <w:sz w:val="20"/>
                <w:szCs w:val="20"/>
              </w:rPr>
              <w:t>69.02.00</w:t>
            </w:r>
          </w:p>
        </w:tc>
        <w:tc>
          <w:tcPr>
            <w:tcW w:w="3827" w:type="dxa"/>
            <w:shd w:val="clear" w:color="auto" w:fill="C5E0B3" w:themeFill="accent6" w:themeFillTint="66"/>
          </w:tcPr>
          <w:p w14:paraId="717F56E0" w14:textId="77777777" w:rsidR="00434849" w:rsidRDefault="00434849" w:rsidP="00DC3B4B">
            <w:pPr>
              <w:jc w:val="both"/>
              <w:rPr>
                <w:sz w:val="20"/>
                <w:szCs w:val="20"/>
              </w:rPr>
            </w:pPr>
            <w:r w:rsidRPr="00434849">
              <w:rPr>
                <w:sz w:val="20"/>
                <w:szCs w:val="20"/>
              </w:rPr>
              <w:t>Atmaksas valsts pamatbudžetā par 3.mērķa "Eiropas teritoriālā sadarbība" pārrobežu sadarbības programmu, projektu un pasākumu īstenošanu</w:t>
            </w:r>
          </w:p>
        </w:tc>
        <w:tc>
          <w:tcPr>
            <w:tcW w:w="1276" w:type="dxa"/>
            <w:shd w:val="clear" w:color="auto" w:fill="C5E0B3" w:themeFill="accent6" w:themeFillTint="66"/>
          </w:tcPr>
          <w:p w14:paraId="0B39F2F6" w14:textId="4071DC99" w:rsidR="00711B1B" w:rsidRDefault="00711B1B" w:rsidP="00711B1B">
            <w:pPr>
              <w:jc w:val="both"/>
              <w:rPr>
                <w:rFonts w:ascii="TimesNewRoman" w:hAnsi="TimesNewRoman" w:cs="Arial"/>
                <w:sz w:val="20"/>
                <w:szCs w:val="20"/>
              </w:rPr>
            </w:pPr>
            <w:r>
              <w:rPr>
                <w:rFonts w:ascii="TimesNewRoman" w:hAnsi="TimesNewRoman" w:cs="Arial"/>
                <w:sz w:val="20"/>
                <w:szCs w:val="20"/>
              </w:rPr>
              <w:t>262 612</w:t>
            </w:r>
          </w:p>
          <w:p w14:paraId="3D34CA08" w14:textId="0AFEF387" w:rsidR="00434849" w:rsidRDefault="00434849" w:rsidP="00DC3B4B">
            <w:pPr>
              <w:jc w:val="both"/>
              <w:rPr>
                <w:sz w:val="20"/>
                <w:szCs w:val="20"/>
              </w:rPr>
            </w:pPr>
          </w:p>
        </w:tc>
        <w:tc>
          <w:tcPr>
            <w:tcW w:w="1275" w:type="dxa"/>
            <w:shd w:val="clear" w:color="auto" w:fill="C5E0B3" w:themeFill="accent6" w:themeFillTint="66"/>
          </w:tcPr>
          <w:p w14:paraId="44A0100A" w14:textId="13079A6E" w:rsidR="00434849" w:rsidRDefault="00711B1B" w:rsidP="00DC3B4B">
            <w:pPr>
              <w:jc w:val="both"/>
              <w:rPr>
                <w:sz w:val="20"/>
                <w:szCs w:val="20"/>
              </w:rPr>
            </w:pPr>
            <w:r>
              <w:rPr>
                <w:sz w:val="20"/>
                <w:szCs w:val="20"/>
              </w:rPr>
              <w:t>78 259</w:t>
            </w:r>
          </w:p>
        </w:tc>
        <w:tc>
          <w:tcPr>
            <w:tcW w:w="1411" w:type="dxa"/>
            <w:shd w:val="clear" w:color="auto" w:fill="C5E0B3" w:themeFill="accent6" w:themeFillTint="66"/>
          </w:tcPr>
          <w:p w14:paraId="144EA36A" w14:textId="607FC2FF" w:rsidR="00711B1B" w:rsidRDefault="00711B1B" w:rsidP="00711B1B">
            <w:pPr>
              <w:jc w:val="both"/>
              <w:rPr>
                <w:rFonts w:ascii="TimesNewRoman" w:hAnsi="TimesNewRoman" w:cs="Arial"/>
                <w:sz w:val="20"/>
                <w:szCs w:val="20"/>
              </w:rPr>
            </w:pPr>
            <w:r>
              <w:rPr>
                <w:rFonts w:ascii="TimesNewRoman" w:hAnsi="TimesNewRoman" w:cs="Arial"/>
                <w:sz w:val="20"/>
                <w:szCs w:val="20"/>
              </w:rPr>
              <w:t>340 871</w:t>
            </w:r>
          </w:p>
          <w:p w14:paraId="4B942460" w14:textId="7CEF7F98" w:rsidR="00434849" w:rsidRPr="002A1DE2" w:rsidRDefault="00434849" w:rsidP="00DC3B4B">
            <w:pPr>
              <w:jc w:val="both"/>
              <w:rPr>
                <w:rFonts w:ascii="TimesNewRoman" w:hAnsi="TimesNewRoman" w:cs="Arial"/>
                <w:sz w:val="20"/>
                <w:szCs w:val="20"/>
              </w:rPr>
            </w:pPr>
          </w:p>
        </w:tc>
      </w:tr>
    </w:tbl>
    <w:p w14:paraId="135A5151" w14:textId="55F29ECD" w:rsidR="00243A81" w:rsidRDefault="00711B1B" w:rsidP="00DC3B4B">
      <w:pPr>
        <w:jc w:val="both"/>
        <w:rPr>
          <w:i/>
          <w:sz w:val="20"/>
          <w:szCs w:val="20"/>
        </w:rPr>
      </w:pPr>
      <w:r>
        <w:rPr>
          <w:noProof/>
          <w:lang w:eastAsia="lv-LV"/>
        </w:rPr>
        <w:drawing>
          <wp:inline distT="0" distB="0" distL="0" distR="0" wp14:anchorId="57C2F5B0" wp14:editId="4E88F8D5">
            <wp:extent cx="5939790" cy="1978660"/>
            <wp:effectExtent l="0" t="0" r="3810" b="254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C49D5" w:rsidRPr="000D3656" w14:paraId="7C78BD6B" w14:textId="77777777" w:rsidTr="00711B1B">
        <w:tc>
          <w:tcPr>
            <w:tcW w:w="1570" w:type="dxa"/>
          </w:tcPr>
          <w:p w14:paraId="42F7FD20" w14:textId="77777777" w:rsidR="009C49D5" w:rsidRPr="000D3656" w:rsidRDefault="009C49D5"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440F1AF5" w14:textId="57A06EF7" w:rsidR="009C49D5" w:rsidRPr="009C49D5" w:rsidRDefault="009C49D5" w:rsidP="009C49D5">
            <w:pPr>
              <w:jc w:val="both"/>
              <w:rPr>
                <w:sz w:val="20"/>
                <w:szCs w:val="20"/>
              </w:rPr>
            </w:pPr>
            <w:r>
              <w:rPr>
                <w:sz w:val="20"/>
                <w:szCs w:val="20"/>
              </w:rPr>
              <w:t>78 259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2B7E54">
              <w:rPr>
                <w:sz w:val="20"/>
                <w:szCs w:val="20"/>
              </w:rPr>
              <w:t xml:space="preserve"> </w:t>
            </w:r>
            <w:r w:rsidRPr="009C49D5">
              <w:rPr>
                <w:sz w:val="20"/>
                <w:szCs w:val="20"/>
              </w:rPr>
              <w:t>lai atmaksātu valsts budžetā Eiropas Reģionālās attīstības fonda finanšu līdzekļus, tajā skaitā:</w:t>
            </w:r>
          </w:p>
          <w:p w14:paraId="128A0B8A" w14:textId="6DD5874F" w:rsidR="009C49D5" w:rsidRPr="009C49D5" w:rsidRDefault="009C49D5" w:rsidP="009C49D5">
            <w:pPr>
              <w:jc w:val="both"/>
              <w:rPr>
                <w:sz w:val="20"/>
                <w:szCs w:val="20"/>
              </w:rPr>
            </w:pPr>
            <w:r w:rsidRPr="009C49D5">
              <w:rPr>
                <w:sz w:val="20"/>
                <w:szCs w:val="20"/>
              </w:rPr>
              <w:t xml:space="preserve">1. 317 </w:t>
            </w:r>
            <w:r w:rsidRPr="009C49D5">
              <w:rPr>
                <w:i/>
                <w:sz w:val="20"/>
                <w:szCs w:val="20"/>
              </w:rPr>
              <w:t>euro</w:t>
            </w:r>
            <w:r w:rsidRPr="009C49D5">
              <w:rPr>
                <w:sz w:val="20"/>
                <w:szCs w:val="20"/>
              </w:rPr>
              <w:t xml:space="preserve"> apmērā par Latvijas Lauksaimniecības universitātei īstenotā projekta “Praktiski pasākumi vienotā meliorācijas sistēmu apsaimniekošanā ar mērķi samazināt biogēno elementu ieplūdi Baltijas jūrā”(NUTRINFLOW) ietvaros veiktajiem izdevumiem;</w:t>
            </w:r>
          </w:p>
          <w:p w14:paraId="54E95B23" w14:textId="59E41571" w:rsidR="009C49D5" w:rsidRPr="009C49D5" w:rsidRDefault="009C49D5" w:rsidP="009C49D5">
            <w:pPr>
              <w:jc w:val="both"/>
              <w:rPr>
                <w:sz w:val="20"/>
                <w:szCs w:val="20"/>
              </w:rPr>
            </w:pPr>
            <w:r w:rsidRPr="009C49D5">
              <w:rPr>
                <w:sz w:val="20"/>
                <w:szCs w:val="20"/>
              </w:rPr>
              <w:t xml:space="preserve">2. 86 </w:t>
            </w:r>
            <w:r w:rsidRPr="009C49D5">
              <w:rPr>
                <w:i/>
                <w:sz w:val="20"/>
                <w:szCs w:val="20"/>
              </w:rPr>
              <w:t>euro</w:t>
            </w:r>
            <w:r w:rsidRPr="009C49D5">
              <w:rPr>
                <w:sz w:val="20"/>
                <w:szCs w:val="20"/>
              </w:rPr>
              <w:t xml:space="preserve"> apmērā par Latvijas Lauksaimniecības universitātei īstenotā projekta “Netehnoloģisko un tehnoloģisko inovāciju kapacitātes attīstība augļu audzēšanā un pārstrādē Baltijas jūras reģiona valstīs”(InnoFruit) ietvaros veiktajiem izdevumiem;</w:t>
            </w:r>
          </w:p>
          <w:p w14:paraId="175A3BCA" w14:textId="42154DFE" w:rsidR="009C49D5" w:rsidRPr="009C49D5" w:rsidRDefault="009C49D5" w:rsidP="009C49D5">
            <w:pPr>
              <w:jc w:val="both"/>
              <w:rPr>
                <w:sz w:val="20"/>
                <w:szCs w:val="20"/>
              </w:rPr>
            </w:pPr>
            <w:r w:rsidRPr="009C49D5">
              <w:rPr>
                <w:sz w:val="20"/>
                <w:szCs w:val="20"/>
              </w:rPr>
              <w:t xml:space="preserve">3. 1 652 </w:t>
            </w:r>
            <w:r w:rsidRPr="009C49D5">
              <w:rPr>
                <w:i/>
                <w:sz w:val="20"/>
                <w:szCs w:val="20"/>
              </w:rPr>
              <w:t>euro</w:t>
            </w:r>
            <w:r w:rsidRPr="009C49D5">
              <w:rPr>
                <w:sz w:val="20"/>
                <w:szCs w:val="20"/>
              </w:rPr>
              <w:t xml:space="preserve"> apmērā par Latvijas Lauksaimniecības universitātei īstenotā projekta „Meta klasteris Japānas tūrisma tirgus piesaistei”(CAITO) ietvaros veiktajiem izdevumiem;</w:t>
            </w:r>
          </w:p>
          <w:p w14:paraId="7BB46156" w14:textId="1FDD3770" w:rsidR="009C49D5" w:rsidRPr="009C49D5" w:rsidRDefault="009C49D5" w:rsidP="009C49D5">
            <w:pPr>
              <w:jc w:val="both"/>
              <w:rPr>
                <w:sz w:val="20"/>
                <w:szCs w:val="20"/>
              </w:rPr>
            </w:pPr>
            <w:r w:rsidRPr="009C49D5">
              <w:rPr>
                <w:sz w:val="20"/>
                <w:szCs w:val="20"/>
              </w:rPr>
              <w:t xml:space="preserve">4. 520 </w:t>
            </w:r>
            <w:r w:rsidRPr="009C49D5">
              <w:rPr>
                <w:i/>
                <w:sz w:val="20"/>
                <w:szCs w:val="20"/>
              </w:rPr>
              <w:t>euro</w:t>
            </w:r>
            <w:r w:rsidRPr="009C49D5">
              <w:rPr>
                <w:sz w:val="20"/>
                <w:szCs w:val="20"/>
              </w:rPr>
              <w:t xml:space="preserve"> apmērā par Latvijas Lauksaimniecības universitātei īstenotā projekta “Kopīgas GI izglītības izveidošana darba iespēju palielināšanai reģionā”(GISEDU) ietvaros veiktajiem izdevumiem;</w:t>
            </w:r>
          </w:p>
          <w:p w14:paraId="52071FD8" w14:textId="10FAD958" w:rsidR="009C49D5" w:rsidRPr="009C49D5" w:rsidRDefault="009C49D5" w:rsidP="009C49D5">
            <w:pPr>
              <w:jc w:val="both"/>
              <w:rPr>
                <w:sz w:val="20"/>
                <w:szCs w:val="20"/>
              </w:rPr>
            </w:pPr>
            <w:r w:rsidRPr="009C49D5">
              <w:rPr>
                <w:sz w:val="20"/>
                <w:szCs w:val="20"/>
              </w:rPr>
              <w:t xml:space="preserve">5. 258 </w:t>
            </w:r>
            <w:r w:rsidRPr="009C49D5">
              <w:rPr>
                <w:i/>
                <w:sz w:val="20"/>
                <w:szCs w:val="20"/>
              </w:rPr>
              <w:t>euro</w:t>
            </w:r>
            <w:r w:rsidRPr="009C49D5">
              <w:rPr>
                <w:sz w:val="20"/>
                <w:szCs w:val="20"/>
              </w:rPr>
              <w:t xml:space="preserve"> apmērā par Latvijas Lauksaimniecības universitātei īstenotā projekta “Gatavs biznesam”(ReforB) ietvaros veiktajiem izdevumiem;</w:t>
            </w:r>
          </w:p>
          <w:p w14:paraId="765D8831" w14:textId="61667D2D" w:rsidR="009C49D5" w:rsidRPr="009C49D5" w:rsidRDefault="009C49D5" w:rsidP="009C49D5">
            <w:pPr>
              <w:jc w:val="both"/>
              <w:rPr>
                <w:sz w:val="20"/>
                <w:szCs w:val="20"/>
              </w:rPr>
            </w:pPr>
            <w:r w:rsidRPr="009C49D5">
              <w:rPr>
                <w:sz w:val="20"/>
                <w:szCs w:val="20"/>
              </w:rPr>
              <w:t xml:space="preserve">6. 156 </w:t>
            </w:r>
            <w:r w:rsidRPr="009C49D5">
              <w:rPr>
                <w:i/>
                <w:sz w:val="20"/>
                <w:szCs w:val="20"/>
              </w:rPr>
              <w:t>euro</w:t>
            </w:r>
            <w:r w:rsidRPr="009C49D5">
              <w:rPr>
                <w:sz w:val="20"/>
                <w:szCs w:val="20"/>
              </w:rPr>
              <w:t xml:space="preserve"> apmērā par Latvijas Lauksaimniecības universitātei īstenotā projekta “Rīgas jūras līča integrēta slāpekļa apsaimniekošanas sistēma”(GURINAMAS) ietvaros veiktajiem izdevumiem;</w:t>
            </w:r>
          </w:p>
          <w:p w14:paraId="7D3EC120" w14:textId="58E55E06" w:rsidR="009C49D5" w:rsidRPr="009C49D5" w:rsidRDefault="009C49D5" w:rsidP="009C49D5">
            <w:pPr>
              <w:jc w:val="both"/>
              <w:rPr>
                <w:sz w:val="20"/>
                <w:szCs w:val="20"/>
              </w:rPr>
            </w:pPr>
            <w:r w:rsidRPr="009C49D5">
              <w:rPr>
                <w:sz w:val="20"/>
                <w:szCs w:val="20"/>
              </w:rPr>
              <w:t xml:space="preserve">7. 349 </w:t>
            </w:r>
            <w:r w:rsidRPr="009C49D5">
              <w:rPr>
                <w:i/>
                <w:sz w:val="20"/>
                <w:szCs w:val="20"/>
              </w:rPr>
              <w:t>euro</w:t>
            </w:r>
            <w:r w:rsidRPr="009C49D5">
              <w:rPr>
                <w:sz w:val="20"/>
                <w:szCs w:val="20"/>
              </w:rPr>
              <w:t xml:space="preserve"> apmērā par Latvijas Lauksaimniecības universitātei īstenotā projekta “Inovatīva degradēto teritoriju reģenerācija pārrobežu reģionu ilgtspējīgai attīstībai”(BrownReg) ietvaros veiktajiem izdevumiem; </w:t>
            </w:r>
          </w:p>
          <w:p w14:paraId="6B83D63E" w14:textId="5211C0DF" w:rsidR="009C49D5" w:rsidRPr="009C49D5" w:rsidRDefault="009C49D5" w:rsidP="009C49D5">
            <w:pPr>
              <w:jc w:val="both"/>
              <w:rPr>
                <w:sz w:val="20"/>
                <w:szCs w:val="20"/>
              </w:rPr>
            </w:pPr>
            <w:r w:rsidRPr="009C49D5">
              <w:rPr>
                <w:sz w:val="20"/>
                <w:szCs w:val="20"/>
              </w:rPr>
              <w:t xml:space="preserve">8. 51 678 </w:t>
            </w:r>
            <w:r w:rsidRPr="009C49D5">
              <w:rPr>
                <w:i/>
                <w:sz w:val="20"/>
                <w:szCs w:val="20"/>
              </w:rPr>
              <w:t>euro</w:t>
            </w:r>
            <w:r w:rsidRPr="009C49D5">
              <w:rPr>
                <w:sz w:val="20"/>
                <w:szCs w:val="20"/>
              </w:rPr>
              <w:t xml:space="preserve"> apmērā par Latvijas Lauksaimniecības universitātes atvasinātas publiskas personas “Dārzkopības institūts” īstenotā projekta “Augļu, dārzeņu un dekoratīvo augu seno šķirņu dārzi un tradicionālie pārstrādes produkti: Vēsturisko dārzu maršruts”(Heritage gardens) ietvaros veiktajiem izdevumiem;</w:t>
            </w:r>
          </w:p>
          <w:p w14:paraId="6D0CD21C" w14:textId="720FF16D" w:rsidR="009C49D5" w:rsidRPr="009C49D5" w:rsidRDefault="009C49D5" w:rsidP="009C49D5">
            <w:pPr>
              <w:jc w:val="both"/>
              <w:rPr>
                <w:sz w:val="20"/>
                <w:szCs w:val="20"/>
              </w:rPr>
            </w:pPr>
            <w:r w:rsidRPr="009C49D5">
              <w:rPr>
                <w:sz w:val="20"/>
                <w:szCs w:val="20"/>
              </w:rPr>
              <w:lastRenderedPageBreak/>
              <w:t xml:space="preserve">9. 23 243 </w:t>
            </w:r>
            <w:r w:rsidRPr="009C49D5">
              <w:rPr>
                <w:i/>
                <w:sz w:val="20"/>
                <w:szCs w:val="20"/>
              </w:rPr>
              <w:t>euro</w:t>
            </w:r>
            <w:r w:rsidRPr="009C49D5">
              <w:rPr>
                <w:sz w:val="20"/>
                <w:szCs w:val="20"/>
              </w:rPr>
              <w:t xml:space="preserve"> apmērā par Latvijas Lauksaimniecības universitātes atvasinātas publiskas personas “Dārzkopības institūts” īstenotā projekta “Netehnoloģisko un tehnoloģisko inovāciju kapacitātes attīstība augļu audzēšanā un pārstrādē Baltijas jūras reģiona valstīs”(InnoFruit) ietvaros veiktajiem izdevumiem;</w:t>
            </w:r>
          </w:p>
          <w:p w14:paraId="3EB68E2A" w14:textId="1A2E1020" w:rsidR="009C49D5" w:rsidRPr="009C49D5" w:rsidRDefault="009C49D5" w:rsidP="009C49D5">
            <w:pPr>
              <w:jc w:val="both"/>
              <w:rPr>
                <w:color w:val="000000"/>
                <w:sz w:val="27"/>
                <w:szCs w:val="27"/>
              </w:rPr>
            </w:pPr>
            <w:r w:rsidRPr="009C49D5">
              <w:rPr>
                <w:sz w:val="20"/>
                <w:szCs w:val="20"/>
              </w:rPr>
              <w:t>(transferts no APP un BNI).</w:t>
            </w:r>
          </w:p>
        </w:tc>
      </w:tr>
    </w:tbl>
    <w:p w14:paraId="67E9F275" w14:textId="77777777" w:rsidR="009C49D5" w:rsidRDefault="009C49D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2E3AE8FD" w14:textId="77777777" w:rsidTr="00434849">
        <w:tc>
          <w:tcPr>
            <w:tcW w:w="1555" w:type="dxa"/>
            <w:shd w:val="clear" w:color="auto" w:fill="C5E0B3" w:themeFill="accent6" w:themeFillTint="66"/>
          </w:tcPr>
          <w:p w14:paraId="423F12BB" w14:textId="77777777" w:rsidR="00434849" w:rsidRDefault="00434849" w:rsidP="00DC3B4B">
            <w:pPr>
              <w:jc w:val="both"/>
              <w:rPr>
                <w:sz w:val="20"/>
                <w:szCs w:val="20"/>
              </w:rPr>
            </w:pPr>
            <w:r>
              <w:rPr>
                <w:sz w:val="20"/>
                <w:szCs w:val="20"/>
              </w:rPr>
              <w:t>69.06.00</w:t>
            </w:r>
          </w:p>
        </w:tc>
        <w:tc>
          <w:tcPr>
            <w:tcW w:w="3827" w:type="dxa"/>
            <w:shd w:val="clear" w:color="auto" w:fill="C5E0B3" w:themeFill="accent6" w:themeFillTint="66"/>
          </w:tcPr>
          <w:p w14:paraId="08BE72D8" w14:textId="77777777" w:rsidR="00434849" w:rsidRDefault="00434849" w:rsidP="00DC3B4B">
            <w:pPr>
              <w:jc w:val="both"/>
              <w:rPr>
                <w:sz w:val="20"/>
                <w:szCs w:val="20"/>
              </w:rPr>
            </w:pPr>
            <w:r w:rsidRPr="00434849">
              <w:rPr>
                <w:sz w:val="20"/>
                <w:szCs w:val="20"/>
              </w:rPr>
              <w:t>Izdevumi 3.mērķa "Eiropas teritoriālā sadarbība" pārrobežu sadarbības programmu, projektu un pasākumu īstenošanai</w:t>
            </w:r>
          </w:p>
        </w:tc>
        <w:tc>
          <w:tcPr>
            <w:tcW w:w="1276" w:type="dxa"/>
            <w:shd w:val="clear" w:color="auto" w:fill="C5E0B3" w:themeFill="accent6" w:themeFillTint="66"/>
          </w:tcPr>
          <w:p w14:paraId="6AB2A5D3" w14:textId="6CAA85EE" w:rsidR="00711B1B" w:rsidRDefault="00711B1B" w:rsidP="00711B1B">
            <w:pPr>
              <w:jc w:val="both"/>
              <w:rPr>
                <w:rFonts w:ascii="TimesNewRoman" w:hAnsi="TimesNewRoman" w:cs="Arial"/>
                <w:sz w:val="20"/>
                <w:szCs w:val="20"/>
              </w:rPr>
            </w:pPr>
            <w:r>
              <w:rPr>
                <w:rFonts w:ascii="TimesNewRoman" w:hAnsi="TimesNewRoman" w:cs="Arial"/>
                <w:sz w:val="20"/>
                <w:szCs w:val="20"/>
              </w:rPr>
              <w:t>33 236</w:t>
            </w:r>
          </w:p>
          <w:p w14:paraId="0D4872F5" w14:textId="3E0F3DC3" w:rsidR="00434849" w:rsidRDefault="00434849" w:rsidP="00DC3B4B">
            <w:pPr>
              <w:jc w:val="both"/>
              <w:rPr>
                <w:sz w:val="20"/>
                <w:szCs w:val="20"/>
              </w:rPr>
            </w:pPr>
          </w:p>
        </w:tc>
        <w:tc>
          <w:tcPr>
            <w:tcW w:w="1275" w:type="dxa"/>
            <w:shd w:val="clear" w:color="auto" w:fill="C5E0B3" w:themeFill="accent6" w:themeFillTint="66"/>
          </w:tcPr>
          <w:p w14:paraId="2F6ED41B" w14:textId="18181877" w:rsidR="00434849" w:rsidRPr="002A1DE2" w:rsidRDefault="00711B1B" w:rsidP="00DC3B4B">
            <w:pPr>
              <w:jc w:val="both"/>
              <w:rPr>
                <w:rFonts w:ascii="TimesNewRoman" w:hAnsi="TimesNewRoman" w:cs="Arial"/>
                <w:sz w:val="20"/>
                <w:szCs w:val="20"/>
              </w:rPr>
            </w:pPr>
            <w:r>
              <w:rPr>
                <w:sz w:val="20"/>
                <w:szCs w:val="20"/>
              </w:rPr>
              <w:t>137 055</w:t>
            </w:r>
          </w:p>
        </w:tc>
        <w:tc>
          <w:tcPr>
            <w:tcW w:w="1411" w:type="dxa"/>
            <w:shd w:val="clear" w:color="auto" w:fill="C5E0B3" w:themeFill="accent6" w:themeFillTint="66"/>
          </w:tcPr>
          <w:p w14:paraId="46D02617" w14:textId="528BCECA" w:rsidR="00711B1B" w:rsidRDefault="00711B1B" w:rsidP="00711B1B">
            <w:pPr>
              <w:jc w:val="both"/>
              <w:rPr>
                <w:rFonts w:ascii="TimesNewRoman" w:hAnsi="TimesNewRoman" w:cs="Arial"/>
                <w:sz w:val="20"/>
                <w:szCs w:val="20"/>
              </w:rPr>
            </w:pPr>
            <w:r>
              <w:rPr>
                <w:rFonts w:ascii="TimesNewRoman" w:hAnsi="TimesNewRoman" w:cs="Arial"/>
                <w:sz w:val="20"/>
                <w:szCs w:val="20"/>
              </w:rPr>
              <w:t>170 291</w:t>
            </w:r>
          </w:p>
          <w:p w14:paraId="2E1D1EFF" w14:textId="0107CC1D" w:rsidR="00434849" w:rsidRPr="0082480A" w:rsidRDefault="00434849" w:rsidP="00DC3B4B">
            <w:pPr>
              <w:jc w:val="both"/>
              <w:rPr>
                <w:rFonts w:ascii="TimesNewRoman" w:hAnsi="TimesNewRoman" w:cs="Arial"/>
                <w:sz w:val="20"/>
                <w:szCs w:val="20"/>
              </w:rPr>
            </w:pPr>
          </w:p>
        </w:tc>
      </w:tr>
    </w:tbl>
    <w:p w14:paraId="25090F46" w14:textId="7F90838E" w:rsidR="00F36354" w:rsidRDefault="00711B1B" w:rsidP="00DC3B4B">
      <w:pPr>
        <w:jc w:val="both"/>
        <w:rPr>
          <w:i/>
          <w:sz w:val="20"/>
          <w:szCs w:val="20"/>
        </w:rPr>
      </w:pPr>
      <w:r>
        <w:rPr>
          <w:noProof/>
          <w:lang w:eastAsia="lv-LV"/>
        </w:rPr>
        <w:drawing>
          <wp:inline distT="0" distB="0" distL="0" distR="0" wp14:anchorId="6613CEFA" wp14:editId="77BEF27F">
            <wp:extent cx="5939790" cy="1978660"/>
            <wp:effectExtent l="0" t="0" r="3810" b="254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C16B5" w:rsidRPr="000D3656" w14:paraId="71BEA8E1" w14:textId="77777777" w:rsidTr="00711B1B">
        <w:tc>
          <w:tcPr>
            <w:tcW w:w="1570" w:type="dxa"/>
          </w:tcPr>
          <w:p w14:paraId="031BEFD3" w14:textId="77777777" w:rsidR="004C16B5" w:rsidRPr="000D3656" w:rsidRDefault="004C16B5" w:rsidP="00B13B69">
            <w:pPr>
              <w:tabs>
                <w:tab w:val="left" w:pos="0"/>
              </w:tabs>
              <w:jc w:val="both"/>
              <w:rPr>
                <w:sz w:val="20"/>
                <w:szCs w:val="20"/>
              </w:rPr>
            </w:pPr>
            <w:r w:rsidRPr="000D3656">
              <w:rPr>
                <w:sz w:val="20"/>
                <w:szCs w:val="20"/>
              </w:rPr>
              <w:t xml:space="preserve">FM </w:t>
            </w:r>
            <w:r>
              <w:rPr>
                <w:sz w:val="20"/>
                <w:szCs w:val="20"/>
              </w:rPr>
              <w:t>15.03.2021 rīk.Nr.154</w:t>
            </w:r>
          </w:p>
        </w:tc>
        <w:tc>
          <w:tcPr>
            <w:tcW w:w="7796" w:type="dxa"/>
          </w:tcPr>
          <w:p w14:paraId="61CC329D" w14:textId="3EB292EF" w:rsidR="004C16B5" w:rsidRPr="00F6194B" w:rsidRDefault="004C16B5" w:rsidP="00B13B69">
            <w:pPr>
              <w:jc w:val="both"/>
              <w:rPr>
                <w:sz w:val="27"/>
                <w:szCs w:val="27"/>
              </w:rPr>
            </w:pPr>
            <w:r>
              <w:rPr>
                <w:sz w:val="20"/>
                <w:szCs w:val="20"/>
              </w:rPr>
              <w:t>137 055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C16B5">
              <w:rPr>
                <w:sz w:val="20"/>
                <w:szCs w:val="20"/>
              </w:rPr>
              <w:t>mērķa “Eiropas teritoriālā sadarbība” ietvaros Latvijas Lauksaimniecības universitātes projekta “Girl Power – pielāgota uzņēmējdarbības izglītība meitenēm vecumā no 15 līdz 18 gadiem Latvijā un Igaunijā” (GirlPower) īstenošanai</w:t>
            </w:r>
            <w:r>
              <w:rPr>
                <w:sz w:val="20"/>
                <w:szCs w:val="20"/>
              </w:rPr>
              <w:t xml:space="preserve"> (80.00.00 programma).</w:t>
            </w:r>
          </w:p>
        </w:tc>
      </w:tr>
    </w:tbl>
    <w:p w14:paraId="21E014D4" w14:textId="5EF4AB23" w:rsidR="007B1732" w:rsidRDefault="007B1732" w:rsidP="007B173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3BF7BB81" w14:textId="77777777" w:rsidTr="00434849">
        <w:tc>
          <w:tcPr>
            <w:tcW w:w="1555" w:type="dxa"/>
            <w:shd w:val="clear" w:color="auto" w:fill="C5E0B3" w:themeFill="accent6" w:themeFillTint="66"/>
          </w:tcPr>
          <w:p w14:paraId="058C113C" w14:textId="77777777" w:rsidR="00434849" w:rsidRDefault="00434849" w:rsidP="00DC3B4B">
            <w:pPr>
              <w:jc w:val="both"/>
              <w:rPr>
                <w:sz w:val="20"/>
                <w:szCs w:val="20"/>
              </w:rPr>
            </w:pPr>
            <w:r>
              <w:rPr>
                <w:sz w:val="20"/>
                <w:szCs w:val="20"/>
              </w:rPr>
              <w:t>70.06.00</w:t>
            </w:r>
          </w:p>
        </w:tc>
        <w:tc>
          <w:tcPr>
            <w:tcW w:w="3827" w:type="dxa"/>
            <w:shd w:val="clear" w:color="auto" w:fill="C5E0B3" w:themeFill="accent6" w:themeFillTint="66"/>
          </w:tcPr>
          <w:p w14:paraId="697DECF5" w14:textId="77777777" w:rsidR="00434849" w:rsidRDefault="00434849" w:rsidP="00DC3B4B">
            <w:pPr>
              <w:jc w:val="both"/>
              <w:rPr>
                <w:sz w:val="20"/>
                <w:szCs w:val="20"/>
              </w:rPr>
            </w:pPr>
            <w:r w:rsidRPr="00434849">
              <w:rPr>
                <w:sz w:val="20"/>
                <w:szCs w:val="20"/>
              </w:rPr>
              <w:t>Izdevumi citu Eiropas Savienības politiku instrumentu projektu un pasākumu īstenošanai</w:t>
            </w:r>
          </w:p>
        </w:tc>
        <w:tc>
          <w:tcPr>
            <w:tcW w:w="1276" w:type="dxa"/>
            <w:shd w:val="clear" w:color="auto" w:fill="C5E0B3" w:themeFill="accent6" w:themeFillTint="66"/>
          </w:tcPr>
          <w:p w14:paraId="6384A60A" w14:textId="7FD43BD1" w:rsidR="00711B1B" w:rsidRDefault="00711B1B" w:rsidP="00711B1B">
            <w:pPr>
              <w:jc w:val="both"/>
              <w:rPr>
                <w:rFonts w:ascii="TimesNewRoman" w:hAnsi="TimesNewRoman" w:cs="Arial"/>
                <w:sz w:val="20"/>
                <w:szCs w:val="20"/>
              </w:rPr>
            </w:pPr>
            <w:r>
              <w:rPr>
                <w:rFonts w:ascii="TimesNewRoman" w:hAnsi="TimesNewRoman" w:cs="Arial"/>
                <w:sz w:val="20"/>
                <w:szCs w:val="20"/>
              </w:rPr>
              <w:t>5 144 550</w:t>
            </w:r>
          </w:p>
          <w:p w14:paraId="1EF85BC2" w14:textId="67D3DD0F" w:rsidR="00434849" w:rsidRDefault="00434849" w:rsidP="00DC3B4B">
            <w:pPr>
              <w:jc w:val="both"/>
              <w:rPr>
                <w:sz w:val="20"/>
                <w:szCs w:val="20"/>
              </w:rPr>
            </w:pPr>
          </w:p>
        </w:tc>
        <w:tc>
          <w:tcPr>
            <w:tcW w:w="1275" w:type="dxa"/>
            <w:shd w:val="clear" w:color="auto" w:fill="C5E0B3" w:themeFill="accent6" w:themeFillTint="66"/>
          </w:tcPr>
          <w:p w14:paraId="3D68AAB6" w14:textId="34C1AB2C" w:rsidR="00434849" w:rsidRPr="00072244" w:rsidRDefault="00711B1B" w:rsidP="00072244">
            <w:pPr>
              <w:jc w:val="both"/>
              <w:rPr>
                <w:sz w:val="20"/>
                <w:szCs w:val="20"/>
              </w:rPr>
            </w:pPr>
            <w:r>
              <w:rPr>
                <w:sz w:val="20"/>
                <w:szCs w:val="20"/>
              </w:rPr>
              <w:t>42 684</w:t>
            </w:r>
          </w:p>
        </w:tc>
        <w:tc>
          <w:tcPr>
            <w:tcW w:w="1411" w:type="dxa"/>
            <w:shd w:val="clear" w:color="auto" w:fill="C5E0B3" w:themeFill="accent6" w:themeFillTint="66"/>
          </w:tcPr>
          <w:p w14:paraId="3D51DED2" w14:textId="1F324D43" w:rsidR="00711B1B" w:rsidRDefault="00711B1B" w:rsidP="00711B1B">
            <w:pPr>
              <w:jc w:val="both"/>
              <w:rPr>
                <w:rFonts w:ascii="TimesNewRoman" w:hAnsi="TimesNewRoman" w:cs="Arial"/>
                <w:sz w:val="20"/>
                <w:szCs w:val="20"/>
              </w:rPr>
            </w:pPr>
            <w:r>
              <w:rPr>
                <w:rFonts w:ascii="TimesNewRoman" w:hAnsi="TimesNewRoman" w:cs="Arial"/>
                <w:sz w:val="20"/>
                <w:szCs w:val="20"/>
              </w:rPr>
              <w:t>5 187 234</w:t>
            </w:r>
          </w:p>
          <w:p w14:paraId="3DFD5D79" w14:textId="674E478E" w:rsidR="00434849" w:rsidRDefault="00434849" w:rsidP="00DC3B4B">
            <w:pPr>
              <w:jc w:val="both"/>
              <w:rPr>
                <w:sz w:val="20"/>
                <w:szCs w:val="20"/>
              </w:rPr>
            </w:pPr>
          </w:p>
        </w:tc>
      </w:tr>
    </w:tbl>
    <w:p w14:paraId="29E127D2" w14:textId="05390D3C" w:rsidR="00545ECC" w:rsidRDefault="00711B1B" w:rsidP="00DC3B4B">
      <w:pPr>
        <w:jc w:val="both"/>
        <w:rPr>
          <w:i/>
          <w:sz w:val="20"/>
          <w:szCs w:val="20"/>
        </w:rPr>
      </w:pPr>
      <w:r>
        <w:rPr>
          <w:noProof/>
          <w:lang w:eastAsia="lv-LV"/>
        </w:rPr>
        <w:drawing>
          <wp:inline distT="0" distB="0" distL="0" distR="0" wp14:anchorId="78BD6699" wp14:editId="7369DA49">
            <wp:extent cx="5939790" cy="1978660"/>
            <wp:effectExtent l="0" t="0" r="3810" b="254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92ACA" w:rsidRPr="000D3656" w14:paraId="47A0275E" w14:textId="77777777" w:rsidTr="00711B1B">
        <w:tc>
          <w:tcPr>
            <w:tcW w:w="1570" w:type="dxa"/>
          </w:tcPr>
          <w:p w14:paraId="2630965E" w14:textId="77777777" w:rsidR="00892ACA" w:rsidRPr="000D3656" w:rsidRDefault="00892ACA"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23B09065" w14:textId="02439A29" w:rsidR="00892ACA" w:rsidRPr="00892ACA" w:rsidRDefault="00892ACA" w:rsidP="00892ACA">
            <w:pPr>
              <w:jc w:val="both"/>
              <w:rPr>
                <w:sz w:val="27"/>
                <w:szCs w:val="27"/>
                <w:lang w:eastAsia="lv-LV"/>
              </w:rPr>
            </w:pPr>
            <w:r>
              <w:rPr>
                <w:sz w:val="20"/>
                <w:szCs w:val="20"/>
              </w:rPr>
              <w:t>42 684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2B7E54">
              <w:rPr>
                <w:sz w:val="20"/>
                <w:szCs w:val="20"/>
              </w:rPr>
              <w:t xml:space="preserve"> </w:t>
            </w:r>
            <w:r w:rsidRPr="00892ACA">
              <w:rPr>
                <w:sz w:val="20"/>
                <w:szCs w:val="20"/>
              </w:rPr>
              <w:t xml:space="preserve">Eiropas Komisijas LIFE programmas projektiem, tajā skaitā, 2 684 </w:t>
            </w:r>
            <w:r w:rsidRPr="00892ACA">
              <w:rPr>
                <w:i/>
                <w:sz w:val="20"/>
                <w:szCs w:val="20"/>
              </w:rPr>
              <w:t>euro</w:t>
            </w:r>
            <w:r w:rsidRPr="00892ACA">
              <w:rPr>
                <w:sz w:val="20"/>
                <w:szCs w:val="20"/>
              </w:rPr>
              <w:t xml:space="preserve"> apmērā projekta “Klimata pārmaiņu samazināšanas iespēju demonstrēšana auglīgās organiskajās augsnēs Baltijas valstīs un Somijā LIFE18CCM/LV/001158-LIFE OrgBalt” īstenošanai, un 40 000 </w:t>
            </w:r>
            <w:r w:rsidRPr="00892ACA">
              <w:rPr>
                <w:i/>
                <w:sz w:val="20"/>
                <w:szCs w:val="20"/>
              </w:rPr>
              <w:t>euro</w:t>
            </w:r>
            <w:r w:rsidRPr="00892ACA">
              <w:rPr>
                <w:sz w:val="20"/>
                <w:szCs w:val="20"/>
              </w:rPr>
              <w:t xml:space="preserve"> apmērā projekta “Latvijas upju baseinu apsaimniekošanas plānu ieviešana laba virszemes ūdens stāvokļa sasniegšanai/ Implementation of River Basin Management Plans of Latvia towards good surface water status (LIFE18 IPE/LV/000014)” īstenošanai (ĀFP atlikumi).</w:t>
            </w:r>
          </w:p>
        </w:tc>
      </w:tr>
    </w:tbl>
    <w:p w14:paraId="2264AF63" w14:textId="77777777" w:rsidR="00226999" w:rsidRDefault="0022699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793EC478" w14:textId="77777777" w:rsidTr="00CC7A44">
        <w:tc>
          <w:tcPr>
            <w:tcW w:w="1555" w:type="dxa"/>
            <w:shd w:val="clear" w:color="auto" w:fill="C5E0B3" w:themeFill="accent6" w:themeFillTint="66"/>
          </w:tcPr>
          <w:p w14:paraId="0BA92C67" w14:textId="77777777" w:rsidR="00434849" w:rsidRDefault="00434849" w:rsidP="00DC3B4B">
            <w:pPr>
              <w:jc w:val="both"/>
              <w:rPr>
                <w:sz w:val="20"/>
                <w:szCs w:val="20"/>
              </w:rPr>
            </w:pPr>
            <w:r>
              <w:rPr>
                <w:sz w:val="20"/>
                <w:szCs w:val="20"/>
              </w:rPr>
              <w:t>70.07.00</w:t>
            </w:r>
          </w:p>
        </w:tc>
        <w:tc>
          <w:tcPr>
            <w:tcW w:w="3827" w:type="dxa"/>
            <w:shd w:val="clear" w:color="auto" w:fill="C5E0B3" w:themeFill="accent6" w:themeFillTint="66"/>
          </w:tcPr>
          <w:p w14:paraId="7419312C" w14:textId="77777777" w:rsidR="00434849" w:rsidRDefault="00434849" w:rsidP="00DC3B4B">
            <w:pPr>
              <w:jc w:val="both"/>
              <w:rPr>
                <w:sz w:val="20"/>
                <w:szCs w:val="20"/>
              </w:rPr>
            </w:pPr>
            <w:r w:rsidRPr="00434849">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12694974" w14:textId="265A166F" w:rsidR="00711B1B" w:rsidRDefault="00711B1B" w:rsidP="00711B1B">
            <w:pPr>
              <w:jc w:val="both"/>
              <w:rPr>
                <w:rFonts w:ascii="TimesNewRoman" w:hAnsi="TimesNewRoman" w:cs="Arial"/>
                <w:sz w:val="20"/>
                <w:szCs w:val="20"/>
              </w:rPr>
            </w:pPr>
            <w:r>
              <w:rPr>
                <w:rFonts w:ascii="TimesNewRoman" w:hAnsi="TimesNewRoman" w:cs="Arial"/>
                <w:sz w:val="20"/>
                <w:szCs w:val="20"/>
              </w:rPr>
              <w:t>135 725</w:t>
            </w:r>
          </w:p>
          <w:p w14:paraId="05806950" w14:textId="18186D6D" w:rsidR="00434849" w:rsidRDefault="00434849" w:rsidP="00DC3B4B">
            <w:pPr>
              <w:jc w:val="both"/>
              <w:rPr>
                <w:sz w:val="20"/>
                <w:szCs w:val="20"/>
              </w:rPr>
            </w:pPr>
          </w:p>
        </w:tc>
        <w:tc>
          <w:tcPr>
            <w:tcW w:w="1275" w:type="dxa"/>
            <w:shd w:val="clear" w:color="auto" w:fill="C5E0B3" w:themeFill="accent6" w:themeFillTint="66"/>
          </w:tcPr>
          <w:p w14:paraId="2A54CD26" w14:textId="4DF29F61" w:rsidR="00434849" w:rsidRDefault="00711B1B" w:rsidP="00DC3B4B">
            <w:pPr>
              <w:jc w:val="both"/>
              <w:rPr>
                <w:sz w:val="20"/>
                <w:szCs w:val="20"/>
              </w:rPr>
            </w:pPr>
            <w:r>
              <w:rPr>
                <w:sz w:val="20"/>
                <w:szCs w:val="20"/>
              </w:rPr>
              <w:t>0</w:t>
            </w:r>
          </w:p>
        </w:tc>
        <w:tc>
          <w:tcPr>
            <w:tcW w:w="1411" w:type="dxa"/>
            <w:shd w:val="clear" w:color="auto" w:fill="C5E0B3" w:themeFill="accent6" w:themeFillTint="66"/>
          </w:tcPr>
          <w:p w14:paraId="59AC04D8" w14:textId="416E2975" w:rsidR="00711B1B" w:rsidRDefault="00711B1B" w:rsidP="00711B1B">
            <w:pPr>
              <w:jc w:val="both"/>
              <w:rPr>
                <w:rFonts w:ascii="TimesNewRoman" w:hAnsi="TimesNewRoman" w:cs="Arial"/>
                <w:sz w:val="20"/>
                <w:szCs w:val="20"/>
              </w:rPr>
            </w:pPr>
            <w:r>
              <w:rPr>
                <w:rFonts w:ascii="TimesNewRoman" w:hAnsi="TimesNewRoman" w:cs="Arial"/>
                <w:sz w:val="20"/>
                <w:szCs w:val="20"/>
              </w:rPr>
              <w:t>135 725</w:t>
            </w:r>
          </w:p>
          <w:p w14:paraId="124EEF4B" w14:textId="04940B77" w:rsidR="00434849" w:rsidRDefault="00434849" w:rsidP="00DC3B4B">
            <w:pPr>
              <w:jc w:val="both"/>
              <w:rPr>
                <w:sz w:val="20"/>
                <w:szCs w:val="20"/>
              </w:rPr>
            </w:pPr>
          </w:p>
        </w:tc>
      </w:tr>
    </w:tbl>
    <w:p w14:paraId="78042095" w14:textId="46B28242" w:rsidR="000A1AA0" w:rsidRDefault="00E87281" w:rsidP="00DC3B4B">
      <w:pPr>
        <w:jc w:val="both"/>
        <w:rPr>
          <w:i/>
          <w:sz w:val="20"/>
          <w:szCs w:val="20"/>
        </w:rPr>
      </w:pPr>
      <w:r>
        <w:rPr>
          <w:i/>
          <w:sz w:val="20"/>
          <w:szCs w:val="20"/>
        </w:rPr>
        <w:t>Pārskata periodā netika</w:t>
      </w:r>
      <w:r w:rsidR="00CC7A44">
        <w:rPr>
          <w:i/>
          <w:sz w:val="20"/>
          <w:szCs w:val="20"/>
        </w:rPr>
        <w:t xml:space="preserve">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172A5" w14:paraId="76899266" w14:textId="77777777" w:rsidTr="005C625A">
        <w:tc>
          <w:tcPr>
            <w:tcW w:w="1555" w:type="dxa"/>
            <w:shd w:val="clear" w:color="auto" w:fill="C5E0B3" w:themeFill="accent6" w:themeFillTint="66"/>
          </w:tcPr>
          <w:p w14:paraId="47ED38E4" w14:textId="1628AB9A" w:rsidR="001172A5" w:rsidRDefault="001172A5" w:rsidP="001172A5">
            <w:pPr>
              <w:jc w:val="both"/>
              <w:rPr>
                <w:sz w:val="20"/>
                <w:szCs w:val="20"/>
              </w:rPr>
            </w:pPr>
            <w:r>
              <w:rPr>
                <w:sz w:val="20"/>
                <w:szCs w:val="20"/>
              </w:rPr>
              <w:t>71.06.00</w:t>
            </w:r>
          </w:p>
        </w:tc>
        <w:tc>
          <w:tcPr>
            <w:tcW w:w="3827" w:type="dxa"/>
            <w:shd w:val="clear" w:color="auto" w:fill="C5E0B3" w:themeFill="accent6" w:themeFillTint="66"/>
          </w:tcPr>
          <w:p w14:paraId="72AC5565" w14:textId="78675A68" w:rsidR="001172A5" w:rsidRDefault="001172A5" w:rsidP="005C625A">
            <w:pPr>
              <w:jc w:val="both"/>
              <w:rPr>
                <w:sz w:val="20"/>
                <w:szCs w:val="20"/>
              </w:rPr>
            </w:pPr>
            <w:r w:rsidRPr="001172A5">
              <w:rPr>
                <w:sz w:val="20"/>
                <w:szCs w:val="20"/>
              </w:rPr>
              <w:t>Izdevumi Eiropas Ekonomikas zonas un Norvēģijas finanšu instrumentu finansēto programmu, projektu un pasākumu īstenošanai</w:t>
            </w:r>
          </w:p>
        </w:tc>
        <w:tc>
          <w:tcPr>
            <w:tcW w:w="1276" w:type="dxa"/>
            <w:shd w:val="clear" w:color="auto" w:fill="C5E0B3" w:themeFill="accent6" w:themeFillTint="66"/>
          </w:tcPr>
          <w:p w14:paraId="58550A56" w14:textId="6DD28DD7" w:rsidR="001172A5" w:rsidRDefault="001172A5" w:rsidP="005C625A">
            <w:pPr>
              <w:jc w:val="both"/>
              <w:rPr>
                <w:sz w:val="20"/>
                <w:szCs w:val="20"/>
              </w:rPr>
            </w:pPr>
            <w:r>
              <w:rPr>
                <w:sz w:val="20"/>
                <w:szCs w:val="20"/>
              </w:rPr>
              <w:t>0</w:t>
            </w:r>
          </w:p>
        </w:tc>
        <w:tc>
          <w:tcPr>
            <w:tcW w:w="1275" w:type="dxa"/>
            <w:shd w:val="clear" w:color="auto" w:fill="C5E0B3" w:themeFill="accent6" w:themeFillTint="66"/>
          </w:tcPr>
          <w:p w14:paraId="517A6ED1" w14:textId="2529E993" w:rsidR="001172A5" w:rsidRDefault="00711B1B" w:rsidP="005C625A">
            <w:pPr>
              <w:jc w:val="both"/>
              <w:rPr>
                <w:sz w:val="20"/>
                <w:szCs w:val="20"/>
              </w:rPr>
            </w:pPr>
            <w:r>
              <w:rPr>
                <w:sz w:val="20"/>
                <w:szCs w:val="20"/>
              </w:rPr>
              <w:t>802 406</w:t>
            </w:r>
          </w:p>
        </w:tc>
        <w:tc>
          <w:tcPr>
            <w:tcW w:w="1411" w:type="dxa"/>
            <w:shd w:val="clear" w:color="auto" w:fill="C5E0B3" w:themeFill="accent6" w:themeFillTint="66"/>
          </w:tcPr>
          <w:p w14:paraId="60FA1F24" w14:textId="3EA057D9" w:rsidR="001172A5" w:rsidRDefault="00711B1B" w:rsidP="005C625A">
            <w:pPr>
              <w:jc w:val="both"/>
              <w:rPr>
                <w:sz w:val="20"/>
                <w:szCs w:val="20"/>
              </w:rPr>
            </w:pPr>
            <w:r>
              <w:rPr>
                <w:sz w:val="20"/>
                <w:szCs w:val="20"/>
              </w:rPr>
              <w:t>802 406</w:t>
            </w:r>
          </w:p>
        </w:tc>
      </w:tr>
    </w:tbl>
    <w:p w14:paraId="24F4F065" w14:textId="57D734DB" w:rsidR="001172A5" w:rsidRDefault="00711B1B" w:rsidP="00DC3B4B">
      <w:pPr>
        <w:jc w:val="both"/>
        <w:rPr>
          <w:i/>
          <w:sz w:val="20"/>
          <w:szCs w:val="20"/>
        </w:rPr>
      </w:pPr>
      <w:r>
        <w:rPr>
          <w:noProof/>
          <w:lang w:eastAsia="lv-LV"/>
        </w:rPr>
        <w:lastRenderedPageBreak/>
        <w:drawing>
          <wp:inline distT="0" distB="0" distL="0" distR="0" wp14:anchorId="7613AB7E" wp14:editId="3EE80EF1">
            <wp:extent cx="5939790" cy="1978660"/>
            <wp:effectExtent l="0" t="0" r="3810" b="254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172A5" w:rsidRPr="000D3656" w14:paraId="657F9177" w14:textId="77777777" w:rsidTr="00711B1B">
        <w:tc>
          <w:tcPr>
            <w:tcW w:w="1570" w:type="dxa"/>
          </w:tcPr>
          <w:p w14:paraId="59652494" w14:textId="77777777" w:rsidR="001172A5" w:rsidRPr="000D3656" w:rsidRDefault="001172A5" w:rsidP="005C625A">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183933A9" w14:textId="6BC068F3" w:rsidR="001172A5" w:rsidRPr="0021549C" w:rsidRDefault="00411A0D" w:rsidP="005C625A">
            <w:pPr>
              <w:jc w:val="both"/>
              <w:rPr>
                <w:color w:val="000000"/>
                <w:sz w:val="27"/>
                <w:szCs w:val="27"/>
              </w:rPr>
            </w:pPr>
            <w:r>
              <w:rPr>
                <w:sz w:val="20"/>
                <w:szCs w:val="20"/>
              </w:rPr>
              <w:t>802 406</w:t>
            </w:r>
            <w:r w:rsidR="001172A5" w:rsidRPr="000D3656">
              <w:rPr>
                <w:sz w:val="20"/>
                <w:szCs w:val="20"/>
              </w:rPr>
              <w:t xml:space="preserve"> </w:t>
            </w:r>
            <w:r w:rsidR="001172A5" w:rsidRPr="004C4FA4">
              <w:rPr>
                <w:i/>
                <w:sz w:val="20"/>
                <w:szCs w:val="20"/>
              </w:rPr>
              <w:t>euro</w:t>
            </w:r>
            <w:r w:rsidR="001172A5" w:rsidRPr="000D3656">
              <w:rPr>
                <w:sz w:val="20"/>
                <w:szCs w:val="20"/>
              </w:rPr>
              <w:t xml:space="preserve"> apmēr</w:t>
            </w:r>
            <w:r w:rsidR="001172A5">
              <w:rPr>
                <w:sz w:val="20"/>
                <w:szCs w:val="20"/>
              </w:rPr>
              <w:t>ā palielināti izdevumi</w:t>
            </w:r>
            <w:r w:rsidR="001172A5" w:rsidRPr="00F605C7">
              <w:rPr>
                <w:sz w:val="20"/>
                <w:szCs w:val="20"/>
              </w:rPr>
              <w:t xml:space="preserve"> </w:t>
            </w:r>
            <w:r w:rsidRPr="00411A0D">
              <w:rPr>
                <w:sz w:val="20"/>
                <w:szCs w:val="20"/>
              </w:rPr>
              <w:t xml:space="preserve">Norvēģijas finanšu instrumenta 2014. - 2021. gada perioda programmas “Klimata pārmaiņu mazināšana, pielāgošanās tām un vide” projekta “Ilgtspējīgas augsnes resursu pārvaldības uzlabošana lauksaimniecībā” (E2SOILAGRI) īstenošanai </w:t>
            </w:r>
            <w:r w:rsidR="001172A5" w:rsidRPr="00B55D7E">
              <w:rPr>
                <w:sz w:val="20"/>
                <w:szCs w:val="20"/>
              </w:rPr>
              <w:t>(80.00.00 programma).</w:t>
            </w:r>
          </w:p>
        </w:tc>
      </w:tr>
    </w:tbl>
    <w:p w14:paraId="4EA56065" w14:textId="77777777" w:rsidR="001172A5" w:rsidRDefault="001172A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1D39EB2F" w14:textId="77777777" w:rsidTr="00434849">
        <w:tc>
          <w:tcPr>
            <w:tcW w:w="1555" w:type="dxa"/>
            <w:shd w:val="clear" w:color="auto" w:fill="C5E0B3" w:themeFill="accent6" w:themeFillTint="66"/>
          </w:tcPr>
          <w:p w14:paraId="5162F109" w14:textId="77777777" w:rsidR="00434849" w:rsidRDefault="00434849" w:rsidP="00DC3B4B">
            <w:pPr>
              <w:jc w:val="both"/>
              <w:rPr>
                <w:sz w:val="20"/>
                <w:szCs w:val="20"/>
              </w:rPr>
            </w:pPr>
            <w:r>
              <w:rPr>
                <w:sz w:val="20"/>
                <w:szCs w:val="20"/>
              </w:rPr>
              <w:t>97.00.00</w:t>
            </w:r>
          </w:p>
        </w:tc>
        <w:tc>
          <w:tcPr>
            <w:tcW w:w="3827" w:type="dxa"/>
            <w:shd w:val="clear" w:color="auto" w:fill="C5E0B3" w:themeFill="accent6" w:themeFillTint="66"/>
          </w:tcPr>
          <w:p w14:paraId="5BC5B851" w14:textId="77777777" w:rsidR="00434849" w:rsidRDefault="00434849" w:rsidP="00DC3B4B">
            <w:pPr>
              <w:jc w:val="both"/>
              <w:rPr>
                <w:sz w:val="20"/>
                <w:szCs w:val="20"/>
              </w:rPr>
            </w:pPr>
            <w:r w:rsidRPr="00434849">
              <w:rPr>
                <w:sz w:val="20"/>
                <w:szCs w:val="20"/>
              </w:rPr>
              <w:t>Nozaru vadība un politikas plānošana</w:t>
            </w:r>
          </w:p>
        </w:tc>
        <w:tc>
          <w:tcPr>
            <w:tcW w:w="1276" w:type="dxa"/>
            <w:shd w:val="clear" w:color="auto" w:fill="C5E0B3" w:themeFill="accent6" w:themeFillTint="66"/>
          </w:tcPr>
          <w:p w14:paraId="4B3CD14B" w14:textId="7A48F0CA" w:rsidR="00434849" w:rsidRPr="00711B1B" w:rsidRDefault="00711B1B" w:rsidP="00DC3B4B">
            <w:pPr>
              <w:jc w:val="both"/>
              <w:rPr>
                <w:rFonts w:ascii="TimesNewRoman" w:hAnsi="TimesNewRoman" w:cs="Arial"/>
                <w:sz w:val="20"/>
                <w:szCs w:val="20"/>
              </w:rPr>
            </w:pPr>
            <w:r>
              <w:rPr>
                <w:rFonts w:ascii="TimesNewRoman" w:hAnsi="TimesNewRoman" w:cs="Arial"/>
                <w:sz w:val="20"/>
                <w:szCs w:val="20"/>
              </w:rPr>
              <w:t>7 113 844</w:t>
            </w:r>
          </w:p>
        </w:tc>
        <w:tc>
          <w:tcPr>
            <w:tcW w:w="1275" w:type="dxa"/>
            <w:shd w:val="clear" w:color="auto" w:fill="C5E0B3" w:themeFill="accent6" w:themeFillTint="66"/>
          </w:tcPr>
          <w:p w14:paraId="77360A3A" w14:textId="0FE29A99" w:rsidR="00434849" w:rsidRPr="007543D4" w:rsidRDefault="00711B1B"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6F33470F" w14:textId="7EBB8878" w:rsidR="00434849" w:rsidRPr="00CC7A44" w:rsidRDefault="00711B1B" w:rsidP="00DC3B4B">
            <w:pPr>
              <w:jc w:val="both"/>
              <w:rPr>
                <w:rFonts w:ascii="TimesNewRoman" w:hAnsi="TimesNewRoman" w:cs="Arial"/>
                <w:sz w:val="20"/>
                <w:szCs w:val="20"/>
              </w:rPr>
            </w:pPr>
            <w:r>
              <w:rPr>
                <w:rFonts w:ascii="TimesNewRoman" w:hAnsi="TimesNewRoman" w:cs="Arial"/>
                <w:sz w:val="20"/>
                <w:szCs w:val="20"/>
              </w:rPr>
              <w:t>7 113 844</w:t>
            </w:r>
          </w:p>
        </w:tc>
      </w:tr>
    </w:tbl>
    <w:p w14:paraId="679D812B" w14:textId="77777777" w:rsidR="007B1732" w:rsidRDefault="007B1732" w:rsidP="007B1732">
      <w:pPr>
        <w:jc w:val="both"/>
        <w:rPr>
          <w:i/>
          <w:sz w:val="20"/>
          <w:szCs w:val="20"/>
        </w:rPr>
      </w:pPr>
      <w:r>
        <w:rPr>
          <w:i/>
          <w:sz w:val="20"/>
          <w:szCs w:val="20"/>
        </w:rPr>
        <w:t>Pārskata periodā netika veiktas apropriācijas izmaiņas</w:t>
      </w:r>
    </w:p>
    <w:tbl>
      <w:tblPr>
        <w:tblStyle w:val="TableGrid"/>
        <w:tblW w:w="9346" w:type="dxa"/>
        <w:tblLook w:val="04A0" w:firstRow="1" w:lastRow="0" w:firstColumn="1" w:lastColumn="0" w:noHBand="0" w:noVBand="1"/>
      </w:tblPr>
      <w:tblGrid>
        <w:gridCol w:w="1555"/>
        <w:gridCol w:w="3825"/>
        <w:gridCol w:w="1275"/>
        <w:gridCol w:w="1274"/>
        <w:gridCol w:w="1417"/>
      </w:tblGrid>
      <w:tr w:rsidR="00C84A8F" w14:paraId="022C3BB0" w14:textId="77777777" w:rsidTr="00711B1B">
        <w:tc>
          <w:tcPr>
            <w:tcW w:w="1555" w:type="dxa"/>
            <w:tcBorders>
              <w:bottom w:val="single" w:sz="4" w:space="0" w:color="auto"/>
            </w:tcBorders>
            <w:shd w:val="clear" w:color="auto" w:fill="C5E0B3" w:themeFill="accent6" w:themeFillTint="66"/>
          </w:tcPr>
          <w:p w14:paraId="523639BB" w14:textId="77777777" w:rsidR="00C84A8F" w:rsidRDefault="00C84A8F" w:rsidP="00DC3B4B">
            <w:pPr>
              <w:jc w:val="both"/>
              <w:rPr>
                <w:sz w:val="20"/>
                <w:szCs w:val="20"/>
              </w:rPr>
            </w:pPr>
            <w:r>
              <w:rPr>
                <w:sz w:val="20"/>
                <w:szCs w:val="20"/>
              </w:rPr>
              <w:t>99.00.00</w:t>
            </w:r>
          </w:p>
        </w:tc>
        <w:tc>
          <w:tcPr>
            <w:tcW w:w="3825" w:type="dxa"/>
            <w:tcBorders>
              <w:bottom w:val="single" w:sz="4" w:space="0" w:color="auto"/>
            </w:tcBorders>
            <w:shd w:val="clear" w:color="auto" w:fill="C5E0B3" w:themeFill="accent6" w:themeFillTint="66"/>
          </w:tcPr>
          <w:p w14:paraId="05518B30" w14:textId="51745160" w:rsidR="00C84A8F" w:rsidRDefault="00C84A8F" w:rsidP="00DC3B4B">
            <w:pPr>
              <w:jc w:val="both"/>
              <w:rPr>
                <w:sz w:val="20"/>
                <w:szCs w:val="20"/>
              </w:rPr>
            </w:pPr>
            <w:r>
              <w:rPr>
                <w:sz w:val="20"/>
                <w:szCs w:val="20"/>
              </w:rPr>
              <w:t>Līdzekļu neparedzētiem gadījumiem izlietojums</w:t>
            </w:r>
          </w:p>
        </w:tc>
        <w:tc>
          <w:tcPr>
            <w:tcW w:w="1275" w:type="dxa"/>
            <w:tcBorders>
              <w:bottom w:val="single" w:sz="4" w:space="0" w:color="auto"/>
            </w:tcBorders>
            <w:shd w:val="clear" w:color="auto" w:fill="C5E0B3" w:themeFill="accent6" w:themeFillTint="66"/>
          </w:tcPr>
          <w:p w14:paraId="24555228" w14:textId="4206D59D" w:rsidR="00C84A8F" w:rsidRDefault="00711B1B" w:rsidP="00DC3B4B">
            <w:pPr>
              <w:jc w:val="both"/>
              <w:rPr>
                <w:sz w:val="20"/>
                <w:szCs w:val="20"/>
              </w:rPr>
            </w:pPr>
            <w:r>
              <w:rPr>
                <w:sz w:val="20"/>
                <w:szCs w:val="20"/>
              </w:rPr>
              <w:t>0</w:t>
            </w:r>
          </w:p>
        </w:tc>
        <w:tc>
          <w:tcPr>
            <w:tcW w:w="1274" w:type="dxa"/>
            <w:tcBorders>
              <w:bottom w:val="single" w:sz="4" w:space="0" w:color="auto"/>
            </w:tcBorders>
            <w:shd w:val="clear" w:color="auto" w:fill="C5E0B3" w:themeFill="accent6" w:themeFillTint="66"/>
          </w:tcPr>
          <w:p w14:paraId="0A2C46ED" w14:textId="38B4B125" w:rsidR="00711B1B" w:rsidRDefault="00711B1B" w:rsidP="00711B1B">
            <w:pPr>
              <w:jc w:val="both"/>
              <w:rPr>
                <w:rFonts w:ascii="TimesNewRoman" w:hAnsi="TimesNewRoman" w:cs="Arial"/>
                <w:sz w:val="20"/>
                <w:szCs w:val="20"/>
              </w:rPr>
            </w:pPr>
            <w:r>
              <w:rPr>
                <w:rFonts w:ascii="TimesNewRoman" w:hAnsi="TimesNewRoman" w:cs="Arial"/>
                <w:sz w:val="20"/>
                <w:szCs w:val="20"/>
              </w:rPr>
              <w:t>9 791</w:t>
            </w:r>
          </w:p>
          <w:p w14:paraId="6E09B983" w14:textId="6D1457EA" w:rsidR="00C84A8F" w:rsidRDefault="00C84A8F" w:rsidP="00DC3B4B">
            <w:pPr>
              <w:jc w:val="both"/>
              <w:rPr>
                <w:sz w:val="20"/>
                <w:szCs w:val="20"/>
              </w:rPr>
            </w:pPr>
          </w:p>
        </w:tc>
        <w:tc>
          <w:tcPr>
            <w:tcW w:w="1417" w:type="dxa"/>
            <w:tcBorders>
              <w:bottom w:val="single" w:sz="4" w:space="0" w:color="auto"/>
            </w:tcBorders>
            <w:shd w:val="clear" w:color="auto" w:fill="C5E0B3" w:themeFill="accent6" w:themeFillTint="66"/>
          </w:tcPr>
          <w:p w14:paraId="26FB94D7" w14:textId="7AB6056F" w:rsidR="00711B1B" w:rsidRDefault="00711B1B" w:rsidP="00711B1B">
            <w:pPr>
              <w:jc w:val="both"/>
              <w:rPr>
                <w:rFonts w:ascii="TimesNewRoman" w:hAnsi="TimesNewRoman" w:cs="Arial"/>
                <w:sz w:val="20"/>
                <w:szCs w:val="20"/>
              </w:rPr>
            </w:pPr>
            <w:r>
              <w:rPr>
                <w:rFonts w:ascii="TimesNewRoman" w:hAnsi="TimesNewRoman" w:cs="Arial"/>
                <w:sz w:val="20"/>
                <w:szCs w:val="20"/>
              </w:rPr>
              <w:t>9 791</w:t>
            </w:r>
          </w:p>
          <w:p w14:paraId="6496A45C" w14:textId="733C584C" w:rsidR="00C84A8F" w:rsidRPr="004D1A05" w:rsidRDefault="00C84A8F" w:rsidP="00DC3B4B">
            <w:pPr>
              <w:jc w:val="both"/>
              <w:rPr>
                <w:rFonts w:ascii="TimesNewRoman" w:hAnsi="TimesNewRoman" w:cs="Arial"/>
                <w:sz w:val="20"/>
                <w:szCs w:val="20"/>
              </w:rPr>
            </w:pPr>
          </w:p>
        </w:tc>
      </w:tr>
    </w:tbl>
    <w:p w14:paraId="757DF806" w14:textId="5980ECBA" w:rsidR="00E952BD" w:rsidRDefault="00711B1B" w:rsidP="00DC3B4B">
      <w:pPr>
        <w:jc w:val="both"/>
        <w:rPr>
          <w:b/>
          <w:sz w:val="28"/>
          <w:szCs w:val="28"/>
        </w:rPr>
      </w:pPr>
      <w:r>
        <w:rPr>
          <w:noProof/>
          <w:lang w:eastAsia="lv-LV"/>
        </w:rPr>
        <w:drawing>
          <wp:inline distT="0" distB="0" distL="0" distR="0" wp14:anchorId="42068418" wp14:editId="67920718">
            <wp:extent cx="5939790" cy="1978660"/>
            <wp:effectExtent l="0" t="0" r="3810" b="254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bl>
      <w:tblPr>
        <w:tblStyle w:val="TableGrid"/>
        <w:tblW w:w="9366"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5"/>
        <w:gridCol w:w="7791"/>
      </w:tblGrid>
      <w:tr w:rsidR="00711B1B" w:rsidRPr="000D3656" w14:paraId="001C094D" w14:textId="77777777" w:rsidTr="00B57CD1">
        <w:tc>
          <w:tcPr>
            <w:tcW w:w="1575" w:type="dxa"/>
          </w:tcPr>
          <w:p w14:paraId="252DDD7A" w14:textId="77777777" w:rsidR="00711B1B" w:rsidRPr="000D3656" w:rsidRDefault="00711B1B" w:rsidP="00A91FDE">
            <w:pPr>
              <w:tabs>
                <w:tab w:val="left" w:pos="0"/>
              </w:tabs>
              <w:jc w:val="both"/>
              <w:rPr>
                <w:sz w:val="20"/>
                <w:szCs w:val="20"/>
              </w:rPr>
            </w:pPr>
            <w:bookmarkStart w:id="33" w:name="_Satiksmes_ministrija"/>
            <w:bookmarkStart w:id="34" w:name="_Satiksmes_ministrija_"/>
            <w:bookmarkStart w:id="35" w:name="_Toc479760148"/>
            <w:bookmarkEnd w:id="33"/>
            <w:bookmarkEnd w:id="34"/>
            <w:r w:rsidRPr="000D3656">
              <w:rPr>
                <w:sz w:val="20"/>
                <w:szCs w:val="20"/>
              </w:rPr>
              <w:t xml:space="preserve">FM </w:t>
            </w:r>
            <w:r>
              <w:rPr>
                <w:sz w:val="20"/>
                <w:szCs w:val="20"/>
              </w:rPr>
              <w:t>05.02.2021 rīk.Nr.70</w:t>
            </w:r>
          </w:p>
        </w:tc>
        <w:tc>
          <w:tcPr>
            <w:tcW w:w="7791" w:type="dxa"/>
          </w:tcPr>
          <w:p w14:paraId="6B964D30" w14:textId="77777777" w:rsidR="00711B1B" w:rsidRPr="00BB52DA" w:rsidRDefault="00711B1B" w:rsidP="00A91FDE">
            <w:pPr>
              <w:jc w:val="both"/>
              <w:rPr>
                <w:color w:val="000000"/>
                <w:sz w:val="28"/>
                <w:szCs w:val="28"/>
                <w:lang w:eastAsia="lv-LV"/>
              </w:rPr>
            </w:pPr>
            <w:r>
              <w:rPr>
                <w:sz w:val="20"/>
                <w:szCs w:val="20"/>
              </w:rPr>
              <w:t>7 189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B52DA">
              <w:rPr>
                <w:sz w:val="20"/>
                <w:szCs w:val="20"/>
              </w:rPr>
              <w:t>lai atbilstoši Ministru kabineta 2005.gada 15.marta noteikumiem Nr.177 “Kārtība, kādā piešķir un dzīvnieku īpašnieks saņem kompensāciju par zaudējumiem, kas radušies valsts uzraudzībā esošās dzīvnieku infekcijas slimības vai epizootijas uzliesmojuma laikā” Lauku atbalsta dienests nodrošinātu kompensāciju izmaksu dzīvnieku īpašniekam par zaudējumiem, kas radušies valsts uzraudzībā esošas dzīvnieku infekcijas slimības – putnu salmonelozes – apkarošanas laikā.</w:t>
            </w:r>
          </w:p>
        </w:tc>
      </w:tr>
      <w:tr w:rsidR="00711B1B" w:rsidRPr="000D3656" w14:paraId="4E1BA8BD" w14:textId="77777777" w:rsidTr="00B57CD1">
        <w:tc>
          <w:tcPr>
            <w:tcW w:w="1575" w:type="dxa"/>
          </w:tcPr>
          <w:p w14:paraId="4E9D80F3" w14:textId="77777777" w:rsidR="00711B1B" w:rsidRPr="000D3656" w:rsidRDefault="00711B1B" w:rsidP="00A91FDE">
            <w:pPr>
              <w:tabs>
                <w:tab w:val="left" w:pos="0"/>
              </w:tabs>
              <w:jc w:val="both"/>
              <w:rPr>
                <w:sz w:val="20"/>
                <w:szCs w:val="20"/>
              </w:rPr>
            </w:pPr>
            <w:r w:rsidRPr="000D3656">
              <w:rPr>
                <w:sz w:val="20"/>
                <w:szCs w:val="20"/>
              </w:rPr>
              <w:t xml:space="preserve">FM </w:t>
            </w:r>
            <w:r>
              <w:rPr>
                <w:sz w:val="20"/>
                <w:szCs w:val="20"/>
              </w:rPr>
              <w:t>03.03.2021 rīk.Nr.124</w:t>
            </w:r>
          </w:p>
        </w:tc>
        <w:tc>
          <w:tcPr>
            <w:tcW w:w="7791" w:type="dxa"/>
          </w:tcPr>
          <w:p w14:paraId="0B68CA0A" w14:textId="77777777" w:rsidR="00711B1B" w:rsidRPr="00E53B81" w:rsidRDefault="00711B1B" w:rsidP="00A91FDE">
            <w:pPr>
              <w:autoSpaceDE w:val="0"/>
              <w:autoSpaceDN w:val="0"/>
              <w:spacing w:after="80"/>
              <w:jc w:val="both"/>
              <w:rPr>
                <w:sz w:val="26"/>
                <w:szCs w:val="26"/>
              </w:rPr>
            </w:pPr>
            <w:r>
              <w:rPr>
                <w:sz w:val="20"/>
                <w:szCs w:val="20"/>
              </w:rPr>
              <w:t>2 602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E0B33">
              <w:rPr>
                <w:sz w:val="20"/>
                <w:szCs w:val="20"/>
              </w:rPr>
              <w:t>lai nodrošinātu finansējumu samaksai par individuālajām konsultācijām vispārējās izglītības iestāžu skolotājiem un atbalsta personālam, kā arī profesionālās izglītības iestāžu vispārizglītojošo mācību priekšmetu skolotājiem, kas sagatavo izglītojamos valsts pārbaudes darbiem, Covid-19 pandēmijas laikā.</w:t>
            </w:r>
          </w:p>
        </w:tc>
      </w:tr>
    </w:tbl>
    <w:p w14:paraId="172BE91C" w14:textId="77777777" w:rsidR="00072244" w:rsidRDefault="00072244">
      <w:pPr>
        <w:rPr>
          <w:rFonts w:eastAsiaTheme="majorEastAsia" w:cs="Times New Roman"/>
          <w:b/>
          <w:sz w:val="28"/>
          <w:szCs w:val="28"/>
        </w:rPr>
      </w:pPr>
      <w:r>
        <w:rPr>
          <w:rFonts w:cs="Times New Roman"/>
          <w:b/>
          <w:sz w:val="28"/>
          <w:szCs w:val="28"/>
        </w:rPr>
        <w:br w:type="page"/>
      </w:r>
    </w:p>
    <w:p w14:paraId="00B4842A" w14:textId="07E5D513" w:rsidR="00DF4BB2" w:rsidRPr="0039433A" w:rsidRDefault="00DF4BB2"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Satiksmes ministrija</w:t>
      </w:r>
      <w:bookmarkEnd w:id="35"/>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DF4BB2" w14:paraId="7F846876" w14:textId="77777777" w:rsidTr="00A02602">
        <w:tc>
          <w:tcPr>
            <w:tcW w:w="1584" w:type="dxa"/>
          </w:tcPr>
          <w:p w14:paraId="283EF4E9" w14:textId="77777777" w:rsidR="00DF4BB2" w:rsidRPr="00FE5AE6" w:rsidRDefault="00DF4BB2" w:rsidP="00DC3B4B">
            <w:pPr>
              <w:jc w:val="both"/>
              <w:rPr>
                <w:b/>
                <w:sz w:val="20"/>
                <w:szCs w:val="20"/>
              </w:rPr>
            </w:pPr>
            <w:r w:rsidRPr="00FE5AE6">
              <w:rPr>
                <w:b/>
                <w:sz w:val="20"/>
                <w:szCs w:val="20"/>
              </w:rPr>
              <w:t>Kods/FM rīk.dat.un Nr.</w:t>
            </w:r>
          </w:p>
        </w:tc>
        <w:tc>
          <w:tcPr>
            <w:tcW w:w="3798" w:type="dxa"/>
          </w:tcPr>
          <w:p w14:paraId="12464439" w14:textId="77777777" w:rsidR="00DF4BB2" w:rsidRPr="00FE5AE6" w:rsidRDefault="00DF4BB2" w:rsidP="00DC3B4B">
            <w:pPr>
              <w:jc w:val="both"/>
              <w:rPr>
                <w:b/>
                <w:sz w:val="20"/>
                <w:szCs w:val="20"/>
              </w:rPr>
            </w:pPr>
            <w:r w:rsidRPr="00FE5AE6">
              <w:rPr>
                <w:b/>
                <w:sz w:val="20"/>
                <w:szCs w:val="20"/>
              </w:rPr>
              <w:t>Programmas/apakšprogrammas nosaukums</w:t>
            </w:r>
          </w:p>
        </w:tc>
        <w:tc>
          <w:tcPr>
            <w:tcW w:w="1276" w:type="dxa"/>
          </w:tcPr>
          <w:p w14:paraId="2CB3F8D1" w14:textId="59CAEE6A" w:rsidR="00DF4BB2" w:rsidRPr="00FE5AE6" w:rsidRDefault="00DF4BB2" w:rsidP="00DC3B4B">
            <w:pPr>
              <w:jc w:val="both"/>
              <w:rPr>
                <w:b/>
                <w:sz w:val="20"/>
                <w:szCs w:val="20"/>
              </w:rPr>
            </w:pPr>
            <w:r w:rsidRPr="00FE5AE6">
              <w:rPr>
                <w:b/>
                <w:sz w:val="20"/>
                <w:szCs w:val="20"/>
              </w:rPr>
              <w:t>2</w:t>
            </w:r>
            <w:r w:rsidR="00171D5E">
              <w:rPr>
                <w:b/>
                <w:sz w:val="20"/>
                <w:szCs w:val="20"/>
              </w:rPr>
              <w:t>02</w:t>
            </w:r>
            <w:r w:rsidR="00AC6A79">
              <w:rPr>
                <w:b/>
                <w:sz w:val="20"/>
                <w:szCs w:val="20"/>
              </w:rPr>
              <w:t>1</w:t>
            </w:r>
            <w:r w:rsidRPr="00FE5AE6">
              <w:rPr>
                <w:b/>
                <w:sz w:val="20"/>
                <w:szCs w:val="20"/>
              </w:rPr>
              <w:t>.gada plāns</w:t>
            </w:r>
          </w:p>
        </w:tc>
        <w:tc>
          <w:tcPr>
            <w:tcW w:w="1275" w:type="dxa"/>
          </w:tcPr>
          <w:p w14:paraId="0F5D2B4E" w14:textId="4049B33D" w:rsidR="00DF4BB2" w:rsidRPr="00FE5AE6" w:rsidRDefault="00DF4BB2" w:rsidP="00DC3B4B">
            <w:pPr>
              <w:jc w:val="both"/>
              <w:rPr>
                <w:b/>
                <w:sz w:val="20"/>
                <w:szCs w:val="20"/>
              </w:rPr>
            </w:pPr>
            <w:r w:rsidRPr="00FE5AE6">
              <w:rPr>
                <w:b/>
                <w:sz w:val="20"/>
                <w:szCs w:val="20"/>
              </w:rPr>
              <w:t xml:space="preserve">Izmaiņas uz </w:t>
            </w:r>
            <w:r w:rsidR="00C63783">
              <w:rPr>
                <w:b/>
                <w:sz w:val="20"/>
                <w:szCs w:val="20"/>
              </w:rPr>
              <w:t>3</w:t>
            </w:r>
            <w:r w:rsidR="00CD69FD">
              <w:rPr>
                <w:b/>
                <w:sz w:val="20"/>
                <w:szCs w:val="20"/>
              </w:rPr>
              <w:t>1</w:t>
            </w:r>
            <w:r w:rsidR="00C63783">
              <w:rPr>
                <w:b/>
                <w:sz w:val="20"/>
                <w:szCs w:val="20"/>
              </w:rPr>
              <w:t>.</w:t>
            </w:r>
            <w:r w:rsidR="00AC6A79">
              <w:rPr>
                <w:b/>
                <w:sz w:val="20"/>
                <w:szCs w:val="20"/>
              </w:rPr>
              <w:t>03</w:t>
            </w:r>
            <w:r w:rsidR="00171D5E">
              <w:rPr>
                <w:b/>
                <w:sz w:val="20"/>
                <w:szCs w:val="20"/>
              </w:rPr>
              <w:t>.202</w:t>
            </w:r>
            <w:r w:rsidR="00AC6A79">
              <w:rPr>
                <w:b/>
                <w:sz w:val="20"/>
                <w:szCs w:val="20"/>
              </w:rPr>
              <w:t>1</w:t>
            </w:r>
          </w:p>
        </w:tc>
        <w:tc>
          <w:tcPr>
            <w:tcW w:w="1411" w:type="dxa"/>
          </w:tcPr>
          <w:p w14:paraId="0453021B" w14:textId="252D2966" w:rsidR="00DF4BB2" w:rsidRPr="00FE5AE6" w:rsidRDefault="00171D5E" w:rsidP="00DC3B4B">
            <w:pPr>
              <w:jc w:val="both"/>
              <w:rPr>
                <w:b/>
                <w:sz w:val="20"/>
                <w:szCs w:val="20"/>
              </w:rPr>
            </w:pPr>
            <w:r>
              <w:rPr>
                <w:b/>
                <w:sz w:val="20"/>
                <w:szCs w:val="20"/>
              </w:rPr>
              <w:t>202</w:t>
            </w:r>
            <w:r w:rsidR="00AC6A79">
              <w:rPr>
                <w:b/>
                <w:sz w:val="20"/>
                <w:szCs w:val="20"/>
              </w:rPr>
              <w:t>1</w:t>
            </w:r>
            <w:r w:rsidR="00DF4BB2" w:rsidRPr="00FE5AE6">
              <w:rPr>
                <w:b/>
                <w:sz w:val="20"/>
                <w:szCs w:val="20"/>
              </w:rPr>
              <w:t>.gada plāns kopā ar izmaiņām</w:t>
            </w:r>
          </w:p>
        </w:tc>
      </w:tr>
      <w:tr w:rsidR="00DF4BB2" w14:paraId="70A85531" w14:textId="77777777" w:rsidTr="00A02602">
        <w:tc>
          <w:tcPr>
            <w:tcW w:w="5382" w:type="dxa"/>
            <w:gridSpan w:val="2"/>
            <w:shd w:val="clear" w:color="auto" w:fill="FFD966" w:themeFill="accent4" w:themeFillTint="99"/>
          </w:tcPr>
          <w:p w14:paraId="15A8643A" w14:textId="77777777" w:rsidR="00DF4BB2" w:rsidRPr="00FE5AE6" w:rsidRDefault="00DF4BB2"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7819CFC5" w14:textId="673D3DAB" w:rsidR="00DF4BB2" w:rsidRPr="001868F7" w:rsidRDefault="001868F7" w:rsidP="00DC3B4B">
            <w:pPr>
              <w:jc w:val="both"/>
              <w:rPr>
                <w:rFonts w:ascii="TimesNewRoman" w:hAnsi="TimesNewRoman" w:cs="Arial"/>
                <w:b/>
                <w:bCs/>
                <w:sz w:val="20"/>
                <w:szCs w:val="20"/>
              </w:rPr>
            </w:pPr>
            <w:r>
              <w:rPr>
                <w:rFonts w:ascii="TimesNewRoman" w:hAnsi="TimesNewRoman" w:cs="Arial"/>
                <w:b/>
                <w:bCs/>
                <w:sz w:val="20"/>
                <w:szCs w:val="20"/>
              </w:rPr>
              <w:t>444 623 863</w:t>
            </w:r>
          </w:p>
        </w:tc>
        <w:tc>
          <w:tcPr>
            <w:tcW w:w="1275" w:type="dxa"/>
            <w:shd w:val="clear" w:color="auto" w:fill="FFD966" w:themeFill="accent4" w:themeFillTint="99"/>
          </w:tcPr>
          <w:p w14:paraId="1144BC72" w14:textId="0943C7A3" w:rsidR="00DF4BB2" w:rsidRPr="001868F7" w:rsidRDefault="001868F7" w:rsidP="00DC3B4B">
            <w:pPr>
              <w:jc w:val="both"/>
              <w:rPr>
                <w:rFonts w:ascii="TimesNewRoman" w:hAnsi="TimesNewRoman" w:cs="Arial"/>
                <w:sz w:val="20"/>
                <w:szCs w:val="20"/>
              </w:rPr>
            </w:pPr>
            <w:r>
              <w:rPr>
                <w:rFonts w:ascii="TimesNewRoman" w:hAnsi="TimesNewRoman" w:cs="Arial"/>
                <w:sz w:val="20"/>
                <w:szCs w:val="20"/>
              </w:rPr>
              <w:t>25 903 105</w:t>
            </w:r>
          </w:p>
        </w:tc>
        <w:tc>
          <w:tcPr>
            <w:tcW w:w="1411" w:type="dxa"/>
            <w:shd w:val="clear" w:color="auto" w:fill="FFD966" w:themeFill="accent4" w:themeFillTint="99"/>
          </w:tcPr>
          <w:p w14:paraId="14FE08E7" w14:textId="4D1FFBC2" w:rsidR="00DF4BB2" w:rsidRPr="00EE4CFA" w:rsidRDefault="001868F7" w:rsidP="00DC3B4B">
            <w:pPr>
              <w:jc w:val="both"/>
              <w:rPr>
                <w:rFonts w:ascii="TimesNewRoman" w:hAnsi="TimesNewRoman" w:cs="Arial"/>
                <w:b/>
                <w:bCs/>
                <w:sz w:val="20"/>
                <w:szCs w:val="20"/>
              </w:rPr>
            </w:pPr>
            <w:r>
              <w:rPr>
                <w:rFonts w:ascii="TimesNewRoman" w:hAnsi="TimesNewRoman" w:cs="Arial"/>
                <w:b/>
                <w:bCs/>
                <w:sz w:val="20"/>
                <w:szCs w:val="20"/>
              </w:rPr>
              <w:t>470 526 968</w:t>
            </w:r>
          </w:p>
        </w:tc>
      </w:tr>
    </w:tbl>
    <w:p w14:paraId="04D91963" w14:textId="77777777" w:rsidR="00DF4BB2" w:rsidRDefault="00DF4BB2"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7110EB11" w14:textId="77777777" w:rsidTr="00434849">
        <w:tc>
          <w:tcPr>
            <w:tcW w:w="1555" w:type="dxa"/>
            <w:shd w:val="clear" w:color="auto" w:fill="C5E0B3" w:themeFill="accent6" w:themeFillTint="66"/>
          </w:tcPr>
          <w:p w14:paraId="17AFA3B0" w14:textId="77777777" w:rsidR="00434849" w:rsidRDefault="00434849" w:rsidP="00DC3B4B">
            <w:pPr>
              <w:jc w:val="both"/>
              <w:rPr>
                <w:sz w:val="20"/>
                <w:szCs w:val="20"/>
              </w:rPr>
            </w:pPr>
            <w:r>
              <w:rPr>
                <w:sz w:val="20"/>
                <w:szCs w:val="20"/>
              </w:rPr>
              <w:t>02.00.00</w:t>
            </w:r>
          </w:p>
        </w:tc>
        <w:tc>
          <w:tcPr>
            <w:tcW w:w="3827" w:type="dxa"/>
            <w:shd w:val="clear" w:color="auto" w:fill="C5E0B3" w:themeFill="accent6" w:themeFillTint="66"/>
          </w:tcPr>
          <w:p w14:paraId="48275DAB" w14:textId="77777777" w:rsidR="00434849" w:rsidRDefault="00434849" w:rsidP="00DC3B4B">
            <w:pPr>
              <w:jc w:val="both"/>
              <w:rPr>
                <w:sz w:val="20"/>
                <w:szCs w:val="20"/>
              </w:rPr>
            </w:pPr>
            <w:r w:rsidRPr="00434849">
              <w:rPr>
                <w:sz w:val="20"/>
                <w:szCs w:val="20"/>
              </w:rPr>
              <w:t>Kompensācijas par abonētās preses piegādi un saistību izpildi</w:t>
            </w:r>
          </w:p>
        </w:tc>
        <w:tc>
          <w:tcPr>
            <w:tcW w:w="1276" w:type="dxa"/>
            <w:shd w:val="clear" w:color="auto" w:fill="C5E0B3" w:themeFill="accent6" w:themeFillTint="66"/>
          </w:tcPr>
          <w:p w14:paraId="47DA8C90" w14:textId="03C10E93" w:rsidR="001868F7" w:rsidRDefault="001868F7" w:rsidP="001868F7">
            <w:pPr>
              <w:jc w:val="both"/>
              <w:rPr>
                <w:rFonts w:ascii="TimesNewRoman" w:hAnsi="TimesNewRoman" w:cs="Arial"/>
                <w:sz w:val="20"/>
                <w:szCs w:val="20"/>
              </w:rPr>
            </w:pPr>
            <w:r>
              <w:rPr>
                <w:rFonts w:ascii="TimesNewRoman" w:hAnsi="TimesNewRoman" w:cs="Arial"/>
                <w:sz w:val="20"/>
                <w:szCs w:val="20"/>
              </w:rPr>
              <w:t>9 502 428</w:t>
            </w:r>
          </w:p>
          <w:p w14:paraId="294154F2" w14:textId="75527667" w:rsidR="00434849" w:rsidRDefault="00434849" w:rsidP="00DC3B4B">
            <w:pPr>
              <w:jc w:val="both"/>
              <w:rPr>
                <w:sz w:val="20"/>
                <w:szCs w:val="20"/>
              </w:rPr>
            </w:pPr>
          </w:p>
        </w:tc>
        <w:tc>
          <w:tcPr>
            <w:tcW w:w="1275" w:type="dxa"/>
            <w:shd w:val="clear" w:color="auto" w:fill="C5E0B3" w:themeFill="accent6" w:themeFillTint="66"/>
          </w:tcPr>
          <w:p w14:paraId="4A648A00" w14:textId="14E3FCD7" w:rsidR="00434849" w:rsidRDefault="001868F7" w:rsidP="00DC3B4B">
            <w:pPr>
              <w:jc w:val="both"/>
              <w:rPr>
                <w:sz w:val="20"/>
                <w:szCs w:val="20"/>
              </w:rPr>
            </w:pPr>
            <w:r>
              <w:rPr>
                <w:sz w:val="20"/>
                <w:szCs w:val="20"/>
              </w:rPr>
              <w:t>0</w:t>
            </w:r>
          </w:p>
        </w:tc>
        <w:tc>
          <w:tcPr>
            <w:tcW w:w="1411" w:type="dxa"/>
            <w:shd w:val="clear" w:color="auto" w:fill="C5E0B3" w:themeFill="accent6" w:themeFillTint="66"/>
          </w:tcPr>
          <w:p w14:paraId="45573FAD" w14:textId="5CB98E6A" w:rsidR="001868F7" w:rsidRDefault="001868F7" w:rsidP="001868F7">
            <w:pPr>
              <w:jc w:val="both"/>
              <w:rPr>
                <w:rFonts w:ascii="TimesNewRoman" w:hAnsi="TimesNewRoman" w:cs="Arial"/>
                <w:sz w:val="20"/>
                <w:szCs w:val="20"/>
              </w:rPr>
            </w:pPr>
            <w:r>
              <w:rPr>
                <w:rFonts w:ascii="TimesNewRoman" w:hAnsi="TimesNewRoman" w:cs="Arial"/>
                <w:sz w:val="20"/>
                <w:szCs w:val="20"/>
              </w:rPr>
              <w:t>9 502 428</w:t>
            </w:r>
          </w:p>
          <w:p w14:paraId="0E0F03C9" w14:textId="2E1CFEDF" w:rsidR="00434849" w:rsidRDefault="00434849" w:rsidP="00DC3B4B">
            <w:pPr>
              <w:jc w:val="both"/>
              <w:rPr>
                <w:sz w:val="20"/>
                <w:szCs w:val="20"/>
              </w:rPr>
            </w:pPr>
          </w:p>
        </w:tc>
      </w:tr>
    </w:tbl>
    <w:p w14:paraId="3116DC18" w14:textId="77777777" w:rsidR="00434849" w:rsidRDefault="0043484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1F7109F7" w14:textId="77777777" w:rsidTr="00434849">
        <w:tc>
          <w:tcPr>
            <w:tcW w:w="1555" w:type="dxa"/>
            <w:shd w:val="clear" w:color="auto" w:fill="C5E0B3" w:themeFill="accent6" w:themeFillTint="66"/>
          </w:tcPr>
          <w:p w14:paraId="5506545E" w14:textId="77777777" w:rsidR="00434849" w:rsidRDefault="00F73368" w:rsidP="00DC3B4B">
            <w:pPr>
              <w:jc w:val="both"/>
              <w:rPr>
                <w:sz w:val="20"/>
                <w:szCs w:val="20"/>
              </w:rPr>
            </w:pPr>
            <w:r>
              <w:rPr>
                <w:sz w:val="20"/>
                <w:szCs w:val="20"/>
              </w:rPr>
              <w:t>04.01</w:t>
            </w:r>
            <w:r w:rsidR="00434849">
              <w:rPr>
                <w:sz w:val="20"/>
                <w:szCs w:val="20"/>
              </w:rPr>
              <w:t>.00</w:t>
            </w:r>
          </w:p>
        </w:tc>
        <w:tc>
          <w:tcPr>
            <w:tcW w:w="3827" w:type="dxa"/>
            <w:shd w:val="clear" w:color="auto" w:fill="C5E0B3" w:themeFill="accent6" w:themeFillTint="66"/>
          </w:tcPr>
          <w:p w14:paraId="6EDF7735" w14:textId="77777777" w:rsidR="00434849" w:rsidRPr="0035587C" w:rsidRDefault="00F73368" w:rsidP="00DC3B4B">
            <w:pPr>
              <w:jc w:val="both"/>
              <w:rPr>
                <w:sz w:val="20"/>
                <w:szCs w:val="20"/>
              </w:rPr>
            </w:pPr>
            <w:r w:rsidRPr="00F73368">
              <w:rPr>
                <w:rFonts w:ascii="TimesNewRoman" w:hAnsi="TimesNewRoman" w:cs="Arial"/>
                <w:bCs/>
                <w:sz w:val="20"/>
                <w:szCs w:val="20"/>
              </w:rPr>
              <w:t>Ārkārtas situāciju valsts elektronisko sakaru tīkla darbības nodrošināšana</w:t>
            </w:r>
          </w:p>
        </w:tc>
        <w:tc>
          <w:tcPr>
            <w:tcW w:w="1276" w:type="dxa"/>
            <w:shd w:val="clear" w:color="auto" w:fill="C5E0B3" w:themeFill="accent6" w:themeFillTint="66"/>
          </w:tcPr>
          <w:p w14:paraId="1EC2C751" w14:textId="7791E515" w:rsidR="001868F7" w:rsidRDefault="001868F7" w:rsidP="001868F7">
            <w:pPr>
              <w:jc w:val="both"/>
              <w:rPr>
                <w:rFonts w:ascii="TimesNewRoman" w:hAnsi="TimesNewRoman" w:cs="Arial"/>
                <w:sz w:val="20"/>
                <w:szCs w:val="20"/>
              </w:rPr>
            </w:pPr>
            <w:r>
              <w:rPr>
                <w:rFonts w:ascii="TimesNewRoman" w:hAnsi="TimesNewRoman" w:cs="Arial"/>
                <w:sz w:val="20"/>
                <w:szCs w:val="20"/>
              </w:rPr>
              <w:t>655 740</w:t>
            </w:r>
          </w:p>
          <w:p w14:paraId="0DED1D06" w14:textId="77953BEF" w:rsidR="00434849" w:rsidRDefault="00434849" w:rsidP="00DC3B4B">
            <w:pPr>
              <w:jc w:val="both"/>
              <w:rPr>
                <w:sz w:val="20"/>
                <w:szCs w:val="20"/>
              </w:rPr>
            </w:pPr>
          </w:p>
        </w:tc>
        <w:tc>
          <w:tcPr>
            <w:tcW w:w="1275" w:type="dxa"/>
            <w:shd w:val="clear" w:color="auto" w:fill="C5E0B3" w:themeFill="accent6" w:themeFillTint="66"/>
          </w:tcPr>
          <w:p w14:paraId="16838022" w14:textId="6B16B288" w:rsidR="00434849" w:rsidRDefault="001868F7" w:rsidP="00DC3B4B">
            <w:pPr>
              <w:jc w:val="both"/>
              <w:rPr>
                <w:sz w:val="20"/>
                <w:szCs w:val="20"/>
              </w:rPr>
            </w:pPr>
            <w:r>
              <w:rPr>
                <w:sz w:val="20"/>
                <w:szCs w:val="20"/>
              </w:rPr>
              <w:t>0</w:t>
            </w:r>
          </w:p>
        </w:tc>
        <w:tc>
          <w:tcPr>
            <w:tcW w:w="1411" w:type="dxa"/>
            <w:shd w:val="clear" w:color="auto" w:fill="C5E0B3" w:themeFill="accent6" w:themeFillTint="66"/>
          </w:tcPr>
          <w:p w14:paraId="77C23D33" w14:textId="267B4722" w:rsidR="001868F7" w:rsidRDefault="001868F7" w:rsidP="001868F7">
            <w:pPr>
              <w:jc w:val="both"/>
              <w:rPr>
                <w:rFonts w:ascii="TimesNewRoman" w:hAnsi="TimesNewRoman" w:cs="Arial"/>
                <w:sz w:val="20"/>
                <w:szCs w:val="20"/>
              </w:rPr>
            </w:pPr>
            <w:r>
              <w:rPr>
                <w:rFonts w:ascii="TimesNewRoman" w:hAnsi="TimesNewRoman" w:cs="Arial"/>
                <w:sz w:val="20"/>
                <w:szCs w:val="20"/>
              </w:rPr>
              <w:t>655 740</w:t>
            </w:r>
          </w:p>
          <w:p w14:paraId="5AD7AF68" w14:textId="77777777" w:rsidR="00434849" w:rsidRDefault="00434849" w:rsidP="00DC3B4B">
            <w:pPr>
              <w:jc w:val="both"/>
              <w:rPr>
                <w:sz w:val="20"/>
                <w:szCs w:val="20"/>
              </w:rPr>
            </w:pPr>
          </w:p>
        </w:tc>
      </w:tr>
    </w:tbl>
    <w:p w14:paraId="13810AFC" w14:textId="77777777" w:rsidR="001868F7" w:rsidRDefault="001868F7" w:rsidP="001868F7">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73368" w14:paraId="4EC4C282" w14:textId="77777777" w:rsidTr="002D5A35">
        <w:tc>
          <w:tcPr>
            <w:tcW w:w="1555" w:type="dxa"/>
            <w:shd w:val="clear" w:color="auto" w:fill="C5E0B3" w:themeFill="accent6" w:themeFillTint="66"/>
          </w:tcPr>
          <w:p w14:paraId="3E8A08E9" w14:textId="77777777" w:rsidR="00F73368" w:rsidRDefault="00F73368" w:rsidP="00DC3B4B">
            <w:pPr>
              <w:jc w:val="both"/>
              <w:rPr>
                <w:sz w:val="20"/>
                <w:szCs w:val="20"/>
              </w:rPr>
            </w:pPr>
            <w:r>
              <w:rPr>
                <w:sz w:val="20"/>
                <w:szCs w:val="20"/>
              </w:rPr>
              <w:t>04.02.00</w:t>
            </w:r>
          </w:p>
        </w:tc>
        <w:tc>
          <w:tcPr>
            <w:tcW w:w="3827" w:type="dxa"/>
            <w:shd w:val="clear" w:color="auto" w:fill="C5E0B3" w:themeFill="accent6" w:themeFillTint="66"/>
          </w:tcPr>
          <w:p w14:paraId="5084A7EA" w14:textId="77777777" w:rsidR="00F73368" w:rsidRPr="0035587C" w:rsidRDefault="00F73368" w:rsidP="00DC3B4B">
            <w:pPr>
              <w:jc w:val="both"/>
              <w:rPr>
                <w:sz w:val="20"/>
                <w:szCs w:val="20"/>
              </w:rPr>
            </w:pPr>
            <w:r w:rsidRPr="00F73368">
              <w:rPr>
                <w:rFonts w:ascii="TimesNewRoman" w:hAnsi="TimesNewRoman" w:cs="Arial"/>
                <w:bCs/>
                <w:sz w:val="20"/>
                <w:szCs w:val="20"/>
              </w:rPr>
              <w:t>Valsts elektronisko sakaru pakalpojumu centra uzturēšana</w:t>
            </w:r>
          </w:p>
        </w:tc>
        <w:tc>
          <w:tcPr>
            <w:tcW w:w="1276" w:type="dxa"/>
            <w:shd w:val="clear" w:color="auto" w:fill="C5E0B3" w:themeFill="accent6" w:themeFillTint="66"/>
          </w:tcPr>
          <w:p w14:paraId="2B39D244" w14:textId="4737A531" w:rsidR="001868F7" w:rsidRDefault="001868F7" w:rsidP="001868F7">
            <w:pPr>
              <w:jc w:val="both"/>
              <w:rPr>
                <w:rFonts w:ascii="TimesNewRoman" w:hAnsi="TimesNewRoman" w:cs="Arial"/>
                <w:sz w:val="20"/>
                <w:szCs w:val="20"/>
              </w:rPr>
            </w:pPr>
            <w:r>
              <w:rPr>
                <w:rFonts w:ascii="TimesNewRoman" w:hAnsi="TimesNewRoman" w:cs="Arial"/>
                <w:sz w:val="20"/>
                <w:szCs w:val="20"/>
              </w:rPr>
              <w:t>2 032 273</w:t>
            </w:r>
          </w:p>
          <w:p w14:paraId="0C2A8A9C" w14:textId="141FD585" w:rsidR="00F73368" w:rsidRDefault="00F73368" w:rsidP="00DC3B4B">
            <w:pPr>
              <w:jc w:val="both"/>
              <w:rPr>
                <w:sz w:val="20"/>
                <w:szCs w:val="20"/>
              </w:rPr>
            </w:pPr>
          </w:p>
        </w:tc>
        <w:tc>
          <w:tcPr>
            <w:tcW w:w="1275" w:type="dxa"/>
            <w:shd w:val="clear" w:color="auto" w:fill="C5E0B3" w:themeFill="accent6" w:themeFillTint="66"/>
          </w:tcPr>
          <w:p w14:paraId="57144AE7" w14:textId="3D8BF871" w:rsidR="00F73368" w:rsidRPr="006F1BF2" w:rsidRDefault="001868F7"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65E773E8" w14:textId="1ABFA56E" w:rsidR="001868F7" w:rsidRDefault="001868F7" w:rsidP="001868F7">
            <w:pPr>
              <w:jc w:val="both"/>
              <w:rPr>
                <w:rFonts w:ascii="TimesNewRoman" w:hAnsi="TimesNewRoman" w:cs="Arial"/>
                <w:sz w:val="20"/>
                <w:szCs w:val="20"/>
              </w:rPr>
            </w:pPr>
            <w:r>
              <w:rPr>
                <w:rFonts w:ascii="TimesNewRoman" w:hAnsi="TimesNewRoman" w:cs="Arial"/>
                <w:sz w:val="20"/>
                <w:szCs w:val="20"/>
              </w:rPr>
              <w:t>2 032 273</w:t>
            </w:r>
          </w:p>
          <w:p w14:paraId="1737B26D" w14:textId="50172376" w:rsidR="00F73368" w:rsidRPr="00EE4CFA" w:rsidRDefault="00F73368" w:rsidP="00DC3B4B">
            <w:pPr>
              <w:jc w:val="both"/>
              <w:rPr>
                <w:rFonts w:ascii="TimesNewRoman" w:hAnsi="TimesNewRoman" w:cs="Arial"/>
                <w:sz w:val="20"/>
                <w:szCs w:val="20"/>
              </w:rPr>
            </w:pPr>
          </w:p>
        </w:tc>
      </w:tr>
    </w:tbl>
    <w:p w14:paraId="0C5D0184" w14:textId="77777777" w:rsidR="001868F7" w:rsidRDefault="001868F7" w:rsidP="001868F7">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6C080002" w14:textId="77777777" w:rsidTr="00434849">
        <w:tc>
          <w:tcPr>
            <w:tcW w:w="1555" w:type="dxa"/>
            <w:shd w:val="clear" w:color="auto" w:fill="C5E0B3" w:themeFill="accent6" w:themeFillTint="66"/>
          </w:tcPr>
          <w:p w14:paraId="7E525A98" w14:textId="77777777" w:rsidR="00F73368" w:rsidRDefault="00434849" w:rsidP="00DC3B4B">
            <w:pPr>
              <w:jc w:val="both"/>
              <w:rPr>
                <w:sz w:val="20"/>
                <w:szCs w:val="20"/>
              </w:rPr>
            </w:pPr>
            <w:r>
              <w:rPr>
                <w:sz w:val="20"/>
                <w:szCs w:val="20"/>
              </w:rPr>
              <w:t>05.00.00</w:t>
            </w:r>
          </w:p>
          <w:p w14:paraId="386A6C16" w14:textId="77777777" w:rsidR="00434849" w:rsidRPr="00F73368" w:rsidRDefault="00434849" w:rsidP="00DC3B4B">
            <w:pPr>
              <w:jc w:val="both"/>
              <w:rPr>
                <w:sz w:val="20"/>
                <w:szCs w:val="20"/>
              </w:rPr>
            </w:pPr>
          </w:p>
        </w:tc>
        <w:tc>
          <w:tcPr>
            <w:tcW w:w="3827" w:type="dxa"/>
            <w:shd w:val="clear" w:color="auto" w:fill="C5E0B3" w:themeFill="accent6" w:themeFillTint="66"/>
          </w:tcPr>
          <w:p w14:paraId="65C14D00" w14:textId="77777777" w:rsidR="00434849" w:rsidRDefault="00434849" w:rsidP="00DC3B4B">
            <w:pPr>
              <w:jc w:val="both"/>
              <w:rPr>
                <w:sz w:val="20"/>
                <w:szCs w:val="20"/>
              </w:rPr>
            </w:pPr>
            <w:r w:rsidRPr="00434849">
              <w:rPr>
                <w:sz w:val="20"/>
                <w:szCs w:val="20"/>
              </w:rPr>
              <w:t>Starptautiskās kravu loģistikas un ostu informācijas sistēmas uzturēšana</w:t>
            </w:r>
          </w:p>
        </w:tc>
        <w:tc>
          <w:tcPr>
            <w:tcW w:w="1276" w:type="dxa"/>
            <w:shd w:val="clear" w:color="auto" w:fill="C5E0B3" w:themeFill="accent6" w:themeFillTint="66"/>
          </w:tcPr>
          <w:p w14:paraId="4A93A4D3" w14:textId="06FB4C16" w:rsidR="001868F7" w:rsidRDefault="001868F7" w:rsidP="001868F7">
            <w:pPr>
              <w:jc w:val="both"/>
              <w:rPr>
                <w:rFonts w:ascii="TimesNewRoman" w:hAnsi="TimesNewRoman" w:cs="Arial"/>
                <w:sz w:val="20"/>
                <w:szCs w:val="20"/>
              </w:rPr>
            </w:pPr>
            <w:r>
              <w:rPr>
                <w:rFonts w:ascii="TimesNewRoman" w:hAnsi="TimesNewRoman" w:cs="Arial"/>
                <w:sz w:val="20"/>
                <w:szCs w:val="20"/>
              </w:rPr>
              <w:t>407 220</w:t>
            </w:r>
          </w:p>
          <w:p w14:paraId="43B3DE01" w14:textId="2A365236" w:rsidR="00434849" w:rsidRDefault="00434849" w:rsidP="00DC3B4B">
            <w:pPr>
              <w:jc w:val="both"/>
              <w:rPr>
                <w:sz w:val="20"/>
                <w:szCs w:val="20"/>
              </w:rPr>
            </w:pPr>
          </w:p>
        </w:tc>
        <w:tc>
          <w:tcPr>
            <w:tcW w:w="1275" w:type="dxa"/>
            <w:shd w:val="clear" w:color="auto" w:fill="C5E0B3" w:themeFill="accent6" w:themeFillTint="66"/>
          </w:tcPr>
          <w:p w14:paraId="6658A081" w14:textId="6C286587" w:rsidR="00434849" w:rsidRDefault="001868F7" w:rsidP="00DC3B4B">
            <w:pPr>
              <w:jc w:val="both"/>
              <w:rPr>
                <w:sz w:val="20"/>
                <w:szCs w:val="20"/>
              </w:rPr>
            </w:pPr>
            <w:r>
              <w:rPr>
                <w:sz w:val="20"/>
                <w:szCs w:val="20"/>
              </w:rPr>
              <w:t>0</w:t>
            </w:r>
          </w:p>
        </w:tc>
        <w:tc>
          <w:tcPr>
            <w:tcW w:w="1411" w:type="dxa"/>
            <w:shd w:val="clear" w:color="auto" w:fill="C5E0B3" w:themeFill="accent6" w:themeFillTint="66"/>
          </w:tcPr>
          <w:p w14:paraId="7854429F" w14:textId="59AB0614" w:rsidR="001868F7" w:rsidRDefault="001868F7" w:rsidP="001868F7">
            <w:pPr>
              <w:jc w:val="both"/>
              <w:rPr>
                <w:rFonts w:ascii="TimesNewRoman" w:hAnsi="TimesNewRoman" w:cs="Arial"/>
                <w:sz w:val="20"/>
                <w:szCs w:val="20"/>
              </w:rPr>
            </w:pPr>
            <w:r>
              <w:rPr>
                <w:rFonts w:ascii="TimesNewRoman" w:hAnsi="TimesNewRoman" w:cs="Arial"/>
                <w:sz w:val="20"/>
                <w:szCs w:val="20"/>
              </w:rPr>
              <w:t>407 220</w:t>
            </w:r>
          </w:p>
          <w:p w14:paraId="71127463" w14:textId="07F9C29A" w:rsidR="00434849" w:rsidRDefault="00434849" w:rsidP="00DC3B4B">
            <w:pPr>
              <w:jc w:val="both"/>
              <w:rPr>
                <w:sz w:val="20"/>
                <w:szCs w:val="20"/>
              </w:rPr>
            </w:pPr>
          </w:p>
        </w:tc>
      </w:tr>
    </w:tbl>
    <w:p w14:paraId="09F54B49" w14:textId="77777777" w:rsidR="00434849" w:rsidRDefault="0043484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92C6A" w14:paraId="478CAAFF" w14:textId="77777777" w:rsidTr="007F2D27">
        <w:tc>
          <w:tcPr>
            <w:tcW w:w="1555" w:type="dxa"/>
            <w:shd w:val="clear" w:color="auto" w:fill="C5E0B3" w:themeFill="accent6" w:themeFillTint="66"/>
          </w:tcPr>
          <w:p w14:paraId="2255DB0E" w14:textId="77777777" w:rsidR="00892C6A" w:rsidRDefault="00892C6A" w:rsidP="00DC3B4B">
            <w:pPr>
              <w:jc w:val="both"/>
              <w:rPr>
                <w:sz w:val="20"/>
                <w:szCs w:val="20"/>
              </w:rPr>
            </w:pPr>
            <w:r>
              <w:rPr>
                <w:sz w:val="20"/>
                <w:szCs w:val="20"/>
              </w:rPr>
              <w:t>06.00.00</w:t>
            </w:r>
          </w:p>
        </w:tc>
        <w:tc>
          <w:tcPr>
            <w:tcW w:w="3827" w:type="dxa"/>
            <w:shd w:val="clear" w:color="auto" w:fill="C5E0B3" w:themeFill="accent6" w:themeFillTint="66"/>
          </w:tcPr>
          <w:p w14:paraId="52C17004" w14:textId="77777777" w:rsidR="00892C6A" w:rsidRDefault="00892C6A" w:rsidP="00DC3B4B">
            <w:pPr>
              <w:jc w:val="both"/>
              <w:rPr>
                <w:sz w:val="20"/>
                <w:szCs w:val="20"/>
              </w:rPr>
            </w:pPr>
            <w:r w:rsidRPr="00892C6A">
              <w:rPr>
                <w:sz w:val="20"/>
                <w:szCs w:val="20"/>
              </w:rPr>
              <w:t>Elektrotransportlīdzekļu (ETL) uzlādes infrastruktūras uzturēšana</w:t>
            </w:r>
          </w:p>
        </w:tc>
        <w:tc>
          <w:tcPr>
            <w:tcW w:w="1276" w:type="dxa"/>
            <w:shd w:val="clear" w:color="auto" w:fill="C5E0B3" w:themeFill="accent6" w:themeFillTint="66"/>
          </w:tcPr>
          <w:p w14:paraId="4CB63A36" w14:textId="15020653" w:rsidR="001868F7" w:rsidRDefault="001868F7" w:rsidP="001868F7">
            <w:pPr>
              <w:jc w:val="both"/>
              <w:rPr>
                <w:rFonts w:ascii="TimesNewRoman" w:hAnsi="TimesNewRoman" w:cs="Arial"/>
                <w:sz w:val="20"/>
                <w:szCs w:val="20"/>
              </w:rPr>
            </w:pPr>
            <w:r>
              <w:rPr>
                <w:rFonts w:ascii="TimesNewRoman" w:hAnsi="TimesNewRoman" w:cs="Arial"/>
                <w:sz w:val="20"/>
                <w:szCs w:val="20"/>
              </w:rPr>
              <w:t>335 030</w:t>
            </w:r>
          </w:p>
          <w:p w14:paraId="61F331AD" w14:textId="095316F1" w:rsidR="00892C6A" w:rsidRDefault="00892C6A" w:rsidP="00DC3B4B">
            <w:pPr>
              <w:jc w:val="both"/>
              <w:rPr>
                <w:sz w:val="20"/>
                <w:szCs w:val="20"/>
              </w:rPr>
            </w:pPr>
          </w:p>
        </w:tc>
        <w:tc>
          <w:tcPr>
            <w:tcW w:w="1275" w:type="dxa"/>
            <w:shd w:val="clear" w:color="auto" w:fill="C5E0B3" w:themeFill="accent6" w:themeFillTint="66"/>
          </w:tcPr>
          <w:p w14:paraId="49C5AD16" w14:textId="0BB2C4B1" w:rsidR="00892C6A" w:rsidRDefault="001868F7" w:rsidP="00DC3B4B">
            <w:pPr>
              <w:jc w:val="both"/>
              <w:rPr>
                <w:sz w:val="20"/>
                <w:szCs w:val="20"/>
              </w:rPr>
            </w:pPr>
            <w:r>
              <w:rPr>
                <w:sz w:val="20"/>
                <w:szCs w:val="20"/>
              </w:rPr>
              <w:t>0</w:t>
            </w:r>
          </w:p>
        </w:tc>
        <w:tc>
          <w:tcPr>
            <w:tcW w:w="1411" w:type="dxa"/>
            <w:shd w:val="clear" w:color="auto" w:fill="C5E0B3" w:themeFill="accent6" w:themeFillTint="66"/>
          </w:tcPr>
          <w:p w14:paraId="2225A1CB" w14:textId="2B362911" w:rsidR="001868F7" w:rsidRDefault="001868F7" w:rsidP="001868F7">
            <w:pPr>
              <w:jc w:val="both"/>
              <w:rPr>
                <w:rFonts w:ascii="TimesNewRoman" w:hAnsi="TimesNewRoman" w:cs="Arial"/>
                <w:sz w:val="20"/>
                <w:szCs w:val="20"/>
              </w:rPr>
            </w:pPr>
            <w:r>
              <w:rPr>
                <w:rFonts w:ascii="TimesNewRoman" w:hAnsi="TimesNewRoman" w:cs="Arial"/>
                <w:sz w:val="20"/>
                <w:szCs w:val="20"/>
              </w:rPr>
              <w:t>335 030</w:t>
            </w:r>
          </w:p>
          <w:p w14:paraId="3F8E0CC5" w14:textId="00FCB5D7" w:rsidR="00892C6A" w:rsidRDefault="00892C6A" w:rsidP="00DC3B4B">
            <w:pPr>
              <w:jc w:val="both"/>
              <w:rPr>
                <w:sz w:val="20"/>
                <w:szCs w:val="20"/>
              </w:rPr>
            </w:pPr>
          </w:p>
        </w:tc>
      </w:tr>
    </w:tbl>
    <w:p w14:paraId="7A88D2C6" w14:textId="77777777" w:rsidR="00954E37" w:rsidRDefault="00954E3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5C75B5B8" w14:textId="77777777" w:rsidTr="00434849">
        <w:tc>
          <w:tcPr>
            <w:tcW w:w="1555" w:type="dxa"/>
            <w:shd w:val="clear" w:color="auto" w:fill="C5E0B3" w:themeFill="accent6" w:themeFillTint="66"/>
          </w:tcPr>
          <w:p w14:paraId="6E0AE379" w14:textId="77777777" w:rsidR="00434849" w:rsidRDefault="00434849" w:rsidP="00DC3B4B">
            <w:pPr>
              <w:jc w:val="both"/>
              <w:rPr>
                <w:sz w:val="20"/>
                <w:szCs w:val="20"/>
              </w:rPr>
            </w:pPr>
            <w:r>
              <w:rPr>
                <w:sz w:val="20"/>
                <w:szCs w:val="20"/>
              </w:rPr>
              <w:t>09.00.00</w:t>
            </w:r>
          </w:p>
        </w:tc>
        <w:tc>
          <w:tcPr>
            <w:tcW w:w="3827" w:type="dxa"/>
            <w:shd w:val="clear" w:color="auto" w:fill="C5E0B3" w:themeFill="accent6" w:themeFillTint="66"/>
          </w:tcPr>
          <w:p w14:paraId="32C58860" w14:textId="77777777" w:rsidR="00434849" w:rsidRDefault="00434849" w:rsidP="00DC3B4B">
            <w:pPr>
              <w:jc w:val="both"/>
              <w:rPr>
                <w:sz w:val="20"/>
                <w:szCs w:val="20"/>
              </w:rPr>
            </w:pPr>
            <w:r w:rsidRPr="00434849">
              <w:rPr>
                <w:sz w:val="20"/>
                <w:szCs w:val="20"/>
              </w:rPr>
              <w:t>Iemaksas starptautiskajās organizācijās</w:t>
            </w:r>
          </w:p>
        </w:tc>
        <w:tc>
          <w:tcPr>
            <w:tcW w:w="1276" w:type="dxa"/>
            <w:shd w:val="clear" w:color="auto" w:fill="C5E0B3" w:themeFill="accent6" w:themeFillTint="66"/>
          </w:tcPr>
          <w:p w14:paraId="5F0DA89C" w14:textId="78C285CE" w:rsidR="00434849" w:rsidRPr="001868F7" w:rsidRDefault="001868F7" w:rsidP="00DC3B4B">
            <w:pPr>
              <w:jc w:val="both"/>
              <w:rPr>
                <w:rFonts w:ascii="TimesNewRoman" w:hAnsi="TimesNewRoman" w:cs="Arial"/>
                <w:sz w:val="20"/>
                <w:szCs w:val="20"/>
              </w:rPr>
            </w:pPr>
            <w:r>
              <w:rPr>
                <w:rFonts w:ascii="TimesNewRoman" w:hAnsi="TimesNewRoman" w:cs="Arial"/>
                <w:sz w:val="20"/>
                <w:szCs w:val="20"/>
              </w:rPr>
              <w:t>315 523</w:t>
            </w:r>
          </w:p>
        </w:tc>
        <w:tc>
          <w:tcPr>
            <w:tcW w:w="1275" w:type="dxa"/>
            <w:shd w:val="clear" w:color="auto" w:fill="C5E0B3" w:themeFill="accent6" w:themeFillTint="66"/>
          </w:tcPr>
          <w:p w14:paraId="2A0A4B6E" w14:textId="59E2FD8B" w:rsidR="00434849" w:rsidRDefault="001868F7" w:rsidP="00DC3B4B">
            <w:pPr>
              <w:jc w:val="both"/>
              <w:rPr>
                <w:sz w:val="20"/>
                <w:szCs w:val="20"/>
              </w:rPr>
            </w:pPr>
            <w:r>
              <w:rPr>
                <w:sz w:val="20"/>
                <w:szCs w:val="20"/>
              </w:rPr>
              <w:t>0</w:t>
            </w:r>
          </w:p>
        </w:tc>
        <w:tc>
          <w:tcPr>
            <w:tcW w:w="1411" w:type="dxa"/>
            <w:shd w:val="clear" w:color="auto" w:fill="C5E0B3" w:themeFill="accent6" w:themeFillTint="66"/>
          </w:tcPr>
          <w:p w14:paraId="67FC7DDF" w14:textId="0CECD4C0" w:rsidR="00434849" w:rsidRDefault="001868F7" w:rsidP="00DC3B4B">
            <w:pPr>
              <w:jc w:val="both"/>
              <w:rPr>
                <w:sz w:val="20"/>
                <w:szCs w:val="20"/>
              </w:rPr>
            </w:pPr>
            <w:r>
              <w:rPr>
                <w:rFonts w:ascii="TimesNewRoman" w:hAnsi="TimesNewRoman" w:cs="Arial"/>
                <w:sz w:val="20"/>
                <w:szCs w:val="20"/>
              </w:rPr>
              <w:t>315 523</w:t>
            </w:r>
          </w:p>
        </w:tc>
      </w:tr>
    </w:tbl>
    <w:p w14:paraId="2AC9284A" w14:textId="77777777" w:rsidR="00434849" w:rsidRDefault="0043484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0D63098B" w14:textId="77777777" w:rsidTr="00434849">
        <w:tc>
          <w:tcPr>
            <w:tcW w:w="1555" w:type="dxa"/>
            <w:shd w:val="clear" w:color="auto" w:fill="C5E0B3" w:themeFill="accent6" w:themeFillTint="66"/>
          </w:tcPr>
          <w:p w14:paraId="021B6D90" w14:textId="77777777" w:rsidR="00434849" w:rsidRDefault="00434849" w:rsidP="00DC3B4B">
            <w:pPr>
              <w:jc w:val="both"/>
              <w:rPr>
                <w:sz w:val="20"/>
                <w:szCs w:val="20"/>
              </w:rPr>
            </w:pPr>
            <w:r>
              <w:rPr>
                <w:sz w:val="20"/>
                <w:szCs w:val="20"/>
              </w:rPr>
              <w:t>23.04.00</w:t>
            </w:r>
          </w:p>
        </w:tc>
        <w:tc>
          <w:tcPr>
            <w:tcW w:w="3827" w:type="dxa"/>
            <w:shd w:val="clear" w:color="auto" w:fill="C5E0B3" w:themeFill="accent6" w:themeFillTint="66"/>
          </w:tcPr>
          <w:p w14:paraId="7146D625" w14:textId="77777777" w:rsidR="00434849" w:rsidRDefault="00434849" w:rsidP="00DC3B4B">
            <w:pPr>
              <w:jc w:val="both"/>
              <w:rPr>
                <w:sz w:val="20"/>
                <w:szCs w:val="20"/>
              </w:rPr>
            </w:pPr>
            <w:r w:rsidRPr="00434849">
              <w:rPr>
                <w:sz w:val="20"/>
                <w:szCs w:val="20"/>
              </w:rPr>
              <w:t>Mērķdotācijas pašvaldību autoceļiem (ielām)</w:t>
            </w:r>
          </w:p>
        </w:tc>
        <w:tc>
          <w:tcPr>
            <w:tcW w:w="1276" w:type="dxa"/>
            <w:shd w:val="clear" w:color="auto" w:fill="C5E0B3" w:themeFill="accent6" w:themeFillTint="66"/>
          </w:tcPr>
          <w:p w14:paraId="4592496C" w14:textId="54AA2DB9" w:rsidR="00434849" w:rsidRPr="001868F7" w:rsidRDefault="001868F7" w:rsidP="00DC3B4B">
            <w:pPr>
              <w:jc w:val="both"/>
              <w:rPr>
                <w:rFonts w:ascii="TimesNewRoman" w:hAnsi="TimesNewRoman" w:cs="Arial"/>
                <w:sz w:val="20"/>
                <w:szCs w:val="20"/>
              </w:rPr>
            </w:pPr>
            <w:r>
              <w:rPr>
                <w:rFonts w:ascii="TimesNewRoman" w:hAnsi="TimesNewRoman" w:cs="Arial"/>
                <w:sz w:val="20"/>
                <w:szCs w:val="20"/>
              </w:rPr>
              <w:t>53 776 945</w:t>
            </w:r>
          </w:p>
        </w:tc>
        <w:tc>
          <w:tcPr>
            <w:tcW w:w="1275" w:type="dxa"/>
            <w:shd w:val="clear" w:color="auto" w:fill="C5E0B3" w:themeFill="accent6" w:themeFillTint="66"/>
          </w:tcPr>
          <w:p w14:paraId="18178815" w14:textId="51DDFABE" w:rsidR="00434849" w:rsidRDefault="001868F7" w:rsidP="00DC3B4B">
            <w:pPr>
              <w:jc w:val="both"/>
              <w:rPr>
                <w:sz w:val="20"/>
                <w:szCs w:val="20"/>
              </w:rPr>
            </w:pPr>
            <w:r>
              <w:rPr>
                <w:sz w:val="20"/>
                <w:szCs w:val="20"/>
              </w:rPr>
              <w:t>0</w:t>
            </w:r>
          </w:p>
        </w:tc>
        <w:tc>
          <w:tcPr>
            <w:tcW w:w="1411" w:type="dxa"/>
            <w:shd w:val="clear" w:color="auto" w:fill="C5E0B3" w:themeFill="accent6" w:themeFillTint="66"/>
          </w:tcPr>
          <w:p w14:paraId="59CC4AEB" w14:textId="0C586FE6" w:rsidR="00434849" w:rsidRDefault="001868F7" w:rsidP="00DC3B4B">
            <w:pPr>
              <w:jc w:val="both"/>
              <w:rPr>
                <w:sz w:val="20"/>
                <w:szCs w:val="20"/>
              </w:rPr>
            </w:pPr>
            <w:r>
              <w:rPr>
                <w:rFonts w:ascii="TimesNewRoman" w:hAnsi="TimesNewRoman" w:cs="Arial"/>
                <w:sz w:val="20"/>
                <w:szCs w:val="20"/>
              </w:rPr>
              <w:t>53 776 945</w:t>
            </w:r>
          </w:p>
        </w:tc>
      </w:tr>
    </w:tbl>
    <w:p w14:paraId="2B71C9C0" w14:textId="77777777" w:rsidR="00434849" w:rsidRDefault="0043484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1D5B15EC" w14:textId="77777777" w:rsidTr="00434849">
        <w:tc>
          <w:tcPr>
            <w:tcW w:w="1555" w:type="dxa"/>
            <w:shd w:val="clear" w:color="auto" w:fill="C5E0B3" w:themeFill="accent6" w:themeFillTint="66"/>
          </w:tcPr>
          <w:p w14:paraId="4755A3B1" w14:textId="77777777" w:rsidR="00434849" w:rsidRDefault="00434849" w:rsidP="00DC3B4B">
            <w:pPr>
              <w:jc w:val="both"/>
              <w:rPr>
                <w:sz w:val="20"/>
                <w:szCs w:val="20"/>
              </w:rPr>
            </w:pPr>
            <w:r>
              <w:rPr>
                <w:sz w:val="20"/>
                <w:szCs w:val="20"/>
              </w:rPr>
              <w:t>23.06.00</w:t>
            </w:r>
          </w:p>
        </w:tc>
        <w:tc>
          <w:tcPr>
            <w:tcW w:w="3827" w:type="dxa"/>
            <w:shd w:val="clear" w:color="auto" w:fill="C5E0B3" w:themeFill="accent6" w:themeFillTint="66"/>
          </w:tcPr>
          <w:p w14:paraId="3B758814" w14:textId="77777777" w:rsidR="00434849" w:rsidRDefault="00434849" w:rsidP="00DC3B4B">
            <w:pPr>
              <w:jc w:val="both"/>
              <w:rPr>
                <w:sz w:val="20"/>
                <w:szCs w:val="20"/>
              </w:rPr>
            </w:pPr>
            <w:r w:rsidRPr="00434849">
              <w:rPr>
                <w:sz w:val="20"/>
                <w:szCs w:val="20"/>
              </w:rPr>
              <w:t>Valsts autoceļu uzturēšana un atjaunošana</w:t>
            </w:r>
          </w:p>
        </w:tc>
        <w:tc>
          <w:tcPr>
            <w:tcW w:w="1276" w:type="dxa"/>
            <w:shd w:val="clear" w:color="auto" w:fill="C5E0B3" w:themeFill="accent6" w:themeFillTint="66"/>
          </w:tcPr>
          <w:p w14:paraId="26F24BBF" w14:textId="228752AC" w:rsidR="00434849" w:rsidRPr="001868F7" w:rsidRDefault="001868F7" w:rsidP="00DC3B4B">
            <w:pPr>
              <w:jc w:val="both"/>
              <w:rPr>
                <w:rFonts w:ascii="TimesNewRoman" w:hAnsi="TimesNewRoman" w:cs="Arial"/>
                <w:sz w:val="20"/>
                <w:szCs w:val="20"/>
              </w:rPr>
            </w:pPr>
            <w:r>
              <w:rPr>
                <w:rFonts w:ascii="TimesNewRoman" w:hAnsi="TimesNewRoman" w:cs="Arial"/>
                <w:sz w:val="20"/>
                <w:szCs w:val="20"/>
              </w:rPr>
              <w:t>145 370 376</w:t>
            </w:r>
          </w:p>
        </w:tc>
        <w:tc>
          <w:tcPr>
            <w:tcW w:w="1275" w:type="dxa"/>
            <w:shd w:val="clear" w:color="auto" w:fill="C5E0B3" w:themeFill="accent6" w:themeFillTint="66"/>
          </w:tcPr>
          <w:p w14:paraId="3850A81E" w14:textId="35A66613" w:rsidR="00434849" w:rsidRPr="00D93FC8" w:rsidRDefault="001868F7" w:rsidP="00DC3B4B">
            <w:pPr>
              <w:jc w:val="both"/>
              <w:rPr>
                <w:rFonts w:ascii="TimesNewRoman" w:hAnsi="TimesNewRoman" w:cs="Arial"/>
                <w:sz w:val="20"/>
                <w:szCs w:val="20"/>
              </w:rPr>
            </w:pPr>
            <w:r>
              <w:rPr>
                <w:sz w:val="20"/>
                <w:szCs w:val="20"/>
              </w:rPr>
              <w:t>68 465</w:t>
            </w:r>
          </w:p>
        </w:tc>
        <w:tc>
          <w:tcPr>
            <w:tcW w:w="1411" w:type="dxa"/>
            <w:shd w:val="clear" w:color="auto" w:fill="C5E0B3" w:themeFill="accent6" w:themeFillTint="66"/>
          </w:tcPr>
          <w:p w14:paraId="094E568D" w14:textId="1ECAB86D" w:rsidR="00434849" w:rsidRPr="002D5A35" w:rsidRDefault="001868F7" w:rsidP="00DC3B4B">
            <w:pPr>
              <w:jc w:val="both"/>
              <w:rPr>
                <w:rFonts w:ascii="TimesNewRoman" w:hAnsi="TimesNewRoman" w:cs="Arial"/>
                <w:sz w:val="20"/>
                <w:szCs w:val="20"/>
              </w:rPr>
            </w:pPr>
            <w:r>
              <w:rPr>
                <w:rFonts w:ascii="TimesNewRoman" w:hAnsi="TimesNewRoman" w:cs="Arial"/>
                <w:sz w:val="20"/>
                <w:szCs w:val="20"/>
              </w:rPr>
              <w:t>145 438 841</w:t>
            </w:r>
          </w:p>
        </w:tc>
      </w:tr>
    </w:tbl>
    <w:p w14:paraId="4A64C923" w14:textId="645C2536" w:rsidR="0069592C" w:rsidRDefault="001868F7" w:rsidP="0069592C">
      <w:pPr>
        <w:jc w:val="both"/>
        <w:rPr>
          <w:i/>
          <w:sz w:val="20"/>
          <w:szCs w:val="20"/>
        </w:rPr>
      </w:pPr>
      <w:r>
        <w:rPr>
          <w:noProof/>
          <w:lang w:eastAsia="lv-LV"/>
        </w:rPr>
        <w:drawing>
          <wp:inline distT="0" distB="0" distL="0" distR="0" wp14:anchorId="3E0C8812" wp14:editId="682711DC">
            <wp:extent cx="5939790" cy="1978660"/>
            <wp:effectExtent l="0" t="0" r="3810" b="254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4E393B" w:rsidRPr="000D3656" w14:paraId="7190E8CB" w14:textId="77777777" w:rsidTr="001868F7">
        <w:tc>
          <w:tcPr>
            <w:tcW w:w="1560" w:type="dxa"/>
          </w:tcPr>
          <w:p w14:paraId="055930A8" w14:textId="77777777" w:rsidR="004E393B" w:rsidRPr="000D3656" w:rsidRDefault="004E393B" w:rsidP="00DC6600">
            <w:pPr>
              <w:tabs>
                <w:tab w:val="left" w:pos="0"/>
              </w:tabs>
              <w:jc w:val="both"/>
              <w:rPr>
                <w:sz w:val="20"/>
                <w:szCs w:val="20"/>
              </w:rPr>
            </w:pPr>
            <w:r w:rsidRPr="000D3656">
              <w:rPr>
                <w:sz w:val="20"/>
                <w:szCs w:val="20"/>
              </w:rPr>
              <w:t xml:space="preserve">FM </w:t>
            </w:r>
            <w:r>
              <w:rPr>
                <w:sz w:val="20"/>
                <w:szCs w:val="20"/>
              </w:rPr>
              <w:t>28.01.2021 rīk.Nr.42</w:t>
            </w:r>
          </w:p>
        </w:tc>
        <w:tc>
          <w:tcPr>
            <w:tcW w:w="7789" w:type="dxa"/>
          </w:tcPr>
          <w:p w14:paraId="49AC499D" w14:textId="260A1D2A" w:rsidR="004E393B" w:rsidRPr="00F6194B" w:rsidRDefault="004E393B" w:rsidP="00DC6600">
            <w:pPr>
              <w:jc w:val="both"/>
              <w:rPr>
                <w:sz w:val="27"/>
                <w:szCs w:val="27"/>
              </w:rPr>
            </w:pPr>
            <w:r>
              <w:rPr>
                <w:sz w:val="20"/>
                <w:szCs w:val="20"/>
              </w:rPr>
              <w:t>68 465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E393B">
              <w:rPr>
                <w:sz w:val="20"/>
                <w:szCs w:val="20"/>
              </w:rPr>
              <w:t>lai nodrošinātu sabojātā ceļa inventāra atjaunošanu</w:t>
            </w:r>
            <w:r w:rsidRPr="00F959E5">
              <w:rPr>
                <w:sz w:val="20"/>
                <w:szCs w:val="20"/>
              </w:rPr>
              <w:t xml:space="preserve"> (pašu ieņ</w:t>
            </w:r>
            <w:r>
              <w:rPr>
                <w:sz w:val="20"/>
                <w:szCs w:val="20"/>
              </w:rPr>
              <w:t>ēmumu atlikumi</w:t>
            </w:r>
            <w:r w:rsidRPr="00F959E5">
              <w:rPr>
                <w:sz w:val="20"/>
                <w:szCs w:val="20"/>
              </w:rPr>
              <w:t>).</w:t>
            </w:r>
          </w:p>
        </w:tc>
      </w:tr>
    </w:tbl>
    <w:p w14:paraId="0786C8B7" w14:textId="77777777" w:rsidR="00114449" w:rsidRDefault="00114449" w:rsidP="0069592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D7F20" w14:paraId="5EC79643" w14:textId="77777777" w:rsidTr="00347F3C">
        <w:tc>
          <w:tcPr>
            <w:tcW w:w="1555" w:type="dxa"/>
            <w:shd w:val="clear" w:color="auto" w:fill="C5E0B3" w:themeFill="accent6" w:themeFillTint="66"/>
          </w:tcPr>
          <w:p w14:paraId="58CEC542" w14:textId="77777777" w:rsidR="00BD7F20" w:rsidRDefault="00BD7F20" w:rsidP="00DC3B4B">
            <w:pPr>
              <w:jc w:val="both"/>
              <w:rPr>
                <w:sz w:val="20"/>
                <w:szCs w:val="20"/>
              </w:rPr>
            </w:pPr>
            <w:r>
              <w:rPr>
                <w:sz w:val="20"/>
                <w:szCs w:val="20"/>
              </w:rPr>
              <w:t>23.07.00</w:t>
            </w:r>
          </w:p>
        </w:tc>
        <w:tc>
          <w:tcPr>
            <w:tcW w:w="3827" w:type="dxa"/>
            <w:shd w:val="clear" w:color="auto" w:fill="C5E0B3" w:themeFill="accent6" w:themeFillTint="66"/>
          </w:tcPr>
          <w:p w14:paraId="0F725856" w14:textId="77777777" w:rsidR="00BD7F20" w:rsidRDefault="00BD7F20" w:rsidP="00DC3B4B">
            <w:pPr>
              <w:jc w:val="both"/>
              <w:rPr>
                <w:sz w:val="20"/>
                <w:szCs w:val="20"/>
              </w:rPr>
            </w:pPr>
            <w:r>
              <w:rPr>
                <w:sz w:val="20"/>
                <w:szCs w:val="20"/>
              </w:rPr>
              <w:t>Valsts autoceļu pārvaldīšana</w:t>
            </w:r>
          </w:p>
        </w:tc>
        <w:tc>
          <w:tcPr>
            <w:tcW w:w="1276" w:type="dxa"/>
            <w:shd w:val="clear" w:color="auto" w:fill="C5E0B3" w:themeFill="accent6" w:themeFillTint="66"/>
          </w:tcPr>
          <w:p w14:paraId="30B3892D" w14:textId="5798E421" w:rsidR="00BD7F20" w:rsidRPr="001868F7" w:rsidRDefault="001868F7" w:rsidP="00DC3B4B">
            <w:pPr>
              <w:jc w:val="both"/>
              <w:rPr>
                <w:rFonts w:ascii="TimesNewRoman" w:hAnsi="TimesNewRoman" w:cs="Arial"/>
                <w:sz w:val="20"/>
                <w:szCs w:val="20"/>
              </w:rPr>
            </w:pPr>
            <w:r>
              <w:rPr>
                <w:rFonts w:ascii="TimesNewRoman" w:hAnsi="TimesNewRoman" w:cs="Arial"/>
                <w:sz w:val="20"/>
                <w:szCs w:val="20"/>
              </w:rPr>
              <w:t>13 646 356</w:t>
            </w:r>
          </w:p>
        </w:tc>
        <w:tc>
          <w:tcPr>
            <w:tcW w:w="1275" w:type="dxa"/>
            <w:shd w:val="clear" w:color="auto" w:fill="C5E0B3" w:themeFill="accent6" w:themeFillTint="66"/>
          </w:tcPr>
          <w:p w14:paraId="72A24415" w14:textId="4D6A0B53" w:rsidR="00BD7F20" w:rsidRPr="00D93FC8" w:rsidRDefault="001868F7"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561AD76F" w14:textId="3E2A8B07" w:rsidR="00BD7F20" w:rsidRPr="00D93FC8" w:rsidRDefault="001868F7" w:rsidP="00DC3B4B">
            <w:pPr>
              <w:jc w:val="both"/>
              <w:rPr>
                <w:rFonts w:ascii="TimesNewRoman" w:hAnsi="TimesNewRoman" w:cs="Arial"/>
                <w:sz w:val="20"/>
                <w:szCs w:val="20"/>
              </w:rPr>
            </w:pPr>
            <w:r>
              <w:rPr>
                <w:rFonts w:ascii="TimesNewRoman" w:hAnsi="TimesNewRoman" w:cs="Arial"/>
                <w:sz w:val="20"/>
                <w:szCs w:val="20"/>
              </w:rPr>
              <w:t>13 646 356</w:t>
            </w:r>
          </w:p>
        </w:tc>
      </w:tr>
    </w:tbl>
    <w:p w14:paraId="6A853F56" w14:textId="77777777" w:rsidR="001868F7" w:rsidRDefault="001868F7" w:rsidP="001868F7">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095FB2C9" w14:textId="77777777" w:rsidTr="00434849">
        <w:tc>
          <w:tcPr>
            <w:tcW w:w="1555" w:type="dxa"/>
            <w:shd w:val="clear" w:color="auto" w:fill="C5E0B3" w:themeFill="accent6" w:themeFillTint="66"/>
          </w:tcPr>
          <w:p w14:paraId="53FBE97E" w14:textId="77777777" w:rsidR="00434849" w:rsidRDefault="00434849" w:rsidP="00DC3B4B">
            <w:pPr>
              <w:jc w:val="both"/>
              <w:rPr>
                <w:sz w:val="20"/>
                <w:szCs w:val="20"/>
              </w:rPr>
            </w:pPr>
            <w:r>
              <w:rPr>
                <w:sz w:val="20"/>
                <w:szCs w:val="20"/>
              </w:rPr>
              <w:t>31.04.00</w:t>
            </w:r>
          </w:p>
        </w:tc>
        <w:tc>
          <w:tcPr>
            <w:tcW w:w="3827" w:type="dxa"/>
            <w:shd w:val="clear" w:color="auto" w:fill="C5E0B3" w:themeFill="accent6" w:themeFillTint="66"/>
          </w:tcPr>
          <w:p w14:paraId="02396EC7" w14:textId="77777777" w:rsidR="00434849" w:rsidRDefault="00BD7F20" w:rsidP="00DC3B4B">
            <w:pPr>
              <w:jc w:val="both"/>
              <w:rPr>
                <w:sz w:val="20"/>
                <w:szCs w:val="20"/>
              </w:rPr>
            </w:pPr>
            <w:r>
              <w:rPr>
                <w:sz w:val="20"/>
                <w:szCs w:val="20"/>
              </w:rPr>
              <w:t>Finansējums</w:t>
            </w:r>
            <w:r w:rsidR="00434849" w:rsidRPr="00434849">
              <w:rPr>
                <w:sz w:val="20"/>
                <w:szCs w:val="20"/>
              </w:rPr>
              <w:t xml:space="preserve"> dzelzceļa </w:t>
            </w:r>
            <w:r>
              <w:rPr>
                <w:sz w:val="20"/>
                <w:szCs w:val="20"/>
              </w:rPr>
              <w:t>publiskai infrastruktūra</w:t>
            </w:r>
            <w:r w:rsidR="00434849" w:rsidRPr="00434849">
              <w:rPr>
                <w:sz w:val="20"/>
                <w:szCs w:val="20"/>
              </w:rPr>
              <w:t>i</w:t>
            </w:r>
          </w:p>
        </w:tc>
        <w:tc>
          <w:tcPr>
            <w:tcW w:w="1276" w:type="dxa"/>
            <w:shd w:val="clear" w:color="auto" w:fill="C5E0B3" w:themeFill="accent6" w:themeFillTint="66"/>
          </w:tcPr>
          <w:p w14:paraId="7F15B8EA" w14:textId="5175AC3A" w:rsidR="001868F7" w:rsidRDefault="001868F7" w:rsidP="001868F7">
            <w:pPr>
              <w:jc w:val="both"/>
              <w:rPr>
                <w:rFonts w:ascii="TimesNewRoman" w:hAnsi="TimesNewRoman" w:cs="Arial"/>
                <w:sz w:val="20"/>
                <w:szCs w:val="20"/>
              </w:rPr>
            </w:pPr>
            <w:r>
              <w:rPr>
                <w:rFonts w:ascii="TimesNewRoman" w:hAnsi="TimesNewRoman" w:cs="Arial"/>
                <w:sz w:val="20"/>
                <w:szCs w:val="20"/>
              </w:rPr>
              <w:t>23 874 774</w:t>
            </w:r>
          </w:p>
          <w:p w14:paraId="705B8043" w14:textId="0FD88C75" w:rsidR="00434849" w:rsidRDefault="00434849" w:rsidP="00DC3B4B">
            <w:pPr>
              <w:jc w:val="both"/>
              <w:rPr>
                <w:sz w:val="20"/>
                <w:szCs w:val="20"/>
              </w:rPr>
            </w:pPr>
          </w:p>
        </w:tc>
        <w:tc>
          <w:tcPr>
            <w:tcW w:w="1275" w:type="dxa"/>
            <w:shd w:val="clear" w:color="auto" w:fill="C5E0B3" w:themeFill="accent6" w:themeFillTint="66"/>
          </w:tcPr>
          <w:p w14:paraId="01547E7C" w14:textId="31D10755" w:rsidR="00434849" w:rsidRDefault="001868F7" w:rsidP="00DC3B4B">
            <w:pPr>
              <w:jc w:val="both"/>
              <w:rPr>
                <w:sz w:val="20"/>
                <w:szCs w:val="20"/>
              </w:rPr>
            </w:pPr>
            <w:r>
              <w:rPr>
                <w:sz w:val="20"/>
                <w:szCs w:val="20"/>
              </w:rPr>
              <w:t>0</w:t>
            </w:r>
          </w:p>
        </w:tc>
        <w:tc>
          <w:tcPr>
            <w:tcW w:w="1411" w:type="dxa"/>
            <w:shd w:val="clear" w:color="auto" w:fill="C5E0B3" w:themeFill="accent6" w:themeFillTint="66"/>
          </w:tcPr>
          <w:p w14:paraId="7ACD6FB3" w14:textId="7860DAA6" w:rsidR="001868F7" w:rsidRDefault="001868F7" w:rsidP="001868F7">
            <w:pPr>
              <w:jc w:val="both"/>
              <w:rPr>
                <w:rFonts w:ascii="TimesNewRoman" w:hAnsi="TimesNewRoman" w:cs="Arial"/>
                <w:sz w:val="20"/>
                <w:szCs w:val="20"/>
              </w:rPr>
            </w:pPr>
            <w:r>
              <w:rPr>
                <w:rFonts w:ascii="TimesNewRoman" w:hAnsi="TimesNewRoman" w:cs="Arial"/>
                <w:sz w:val="20"/>
                <w:szCs w:val="20"/>
              </w:rPr>
              <w:t>23 874 774</w:t>
            </w:r>
          </w:p>
          <w:p w14:paraId="21851412" w14:textId="29F98BEE" w:rsidR="00434849" w:rsidRDefault="00434849" w:rsidP="00DC3B4B">
            <w:pPr>
              <w:jc w:val="both"/>
              <w:rPr>
                <w:sz w:val="20"/>
                <w:szCs w:val="20"/>
              </w:rPr>
            </w:pPr>
          </w:p>
        </w:tc>
      </w:tr>
    </w:tbl>
    <w:p w14:paraId="375A897F" w14:textId="77777777" w:rsidR="00954E37" w:rsidRDefault="00954E3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620B2FC3" w14:textId="77777777" w:rsidTr="00434849">
        <w:tc>
          <w:tcPr>
            <w:tcW w:w="1555" w:type="dxa"/>
            <w:shd w:val="clear" w:color="auto" w:fill="C5E0B3" w:themeFill="accent6" w:themeFillTint="66"/>
          </w:tcPr>
          <w:p w14:paraId="27599F5F" w14:textId="77777777" w:rsidR="00434849" w:rsidRDefault="00434849" w:rsidP="00DC3B4B">
            <w:pPr>
              <w:jc w:val="both"/>
              <w:rPr>
                <w:sz w:val="20"/>
                <w:szCs w:val="20"/>
              </w:rPr>
            </w:pPr>
            <w:r>
              <w:rPr>
                <w:sz w:val="20"/>
                <w:szCs w:val="20"/>
              </w:rPr>
              <w:t>31.05.00</w:t>
            </w:r>
          </w:p>
        </w:tc>
        <w:tc>
          <w:tcPr>
            <w:tcW w:w="3827" w:type="dxa"/>
            <w:shd w:val="clear" w:color="auto" w:fill="C5E0B3" w:themeFill="accent6" w:themeFillTint="66"/>
          </w:tcPr>
          <w:p w14:paraId="3443D395" w14:textId="77777777" w:rsidR="00434849" w:rsidRDefault="00434849" w:rsidP="00DC3B4B">
            <w:pPr>
              <w:jc w:val="both"/>
              <w:rPr>
                <w:sz w:val="20"/>
                <w:szCs w:val="20"/>
              </w:rPr>
            </w:pPr>
            <w:r w:rsidRPr="00434849">
              <w:rPr>
                <w:sz w:val="20"/>
                <w:szCs w:val="20"/>
              </w:rPr>
              <w:t>Dotācija Autotransporta direkcijai sabiedriskā transporta pakalpojumu organizēšanai</w:t>
            </w:r>
          </w:p>
        </w:tc>
        <w:tc>
          <w:tcPr>
            <w:tcW w:w="1276" w:type="dxa"/>
            <w:shd w:val="clear" w:color="auto" w:fill="C5E0B3" w:themeFill="accent6" w:themeFillTint="66"/>
          </w:tcPr>
          <w:p w14:paraId="6BC2546B" w14:textId="709BB996" w:rsidR="001868F7" w:rsidRDefault="001868F7" w:rsidP="001868F7">
            <w:pPr>
              <w:jc w:val="both"/>
              <w:rPr>
                <w:rFonts w:ascii="TimesNewRoman" w:hAnsi="TimesNewRoman" w:cs="Arial"/>
                <w:sz w:val="20"/>
                <w:szCs w:val="20"/>
              </w:rPr>
            </w:pPr>
            <w:r>
              <w:rPr>
                <w:rFonts w:ascii="TimesNewRoman" w:hAnsi="TimesNewRoman" w:cs="Arial"/>
                <w:sz w:val="20"/>
                <w:szCs w:val="20"/>
              </w:rPr>
              <w:t>839 041</w:t>
            </w:r>
          </w:p>
          <w:p w14:paraId="2918CD54" w14:textId="1639CDAB" w:rsidR="00434849" w:rsidRDefault="00434849" w:rsidP="00DC3B4B">
            <w:pPr>
              <w:jc w:val="both"/>
              <w:rPr>
                <w:sz w:val="20"/>
                <w:szCs w:val="20"/>
              </w:rPr>
            </w:pPr>
          </w:p>
        </w:tc>
        <w:tc>
          <w:tcPr>
            <w:tcW w:w="1275" w:type="dxa"/>
            <w:shd w:val="clear" w:color="auto" w:fill="C5E0B3" w:themeFill="accent6" w:themeFillTint="66"/>
          </w:tcPr>
          <w:p w14:paraId="3789CCF5" w14:textId="6F8B7101" w:rsidR="00434849" w:rsidRDefault="001868F7" w:rsidP="00DC3B4B">
            <w:pPr>
              <w:jc w:val="both"/>
              <w:rPr>
                <w:sz w:val="20"/>
                <w:szCs w:val="20"/>
              </w:rPr>
            </w:pPr>
            <w:r>
              <w:rPr>
                <w:sz w:val="20"/>
                <w:szCs w:val="20"/>
              </w:rPr>
              <w:t>0</w:t>
            </w:r>
          </w:p>
        </w:tc>
        <w:tc>
          <w:tcPr>
            <w:tcW w:w="1411" w:type="dxa"/>
            <w:shd w:val="clear" w:color="auto" w:fill="C5E0B3" w:themeFill="accent6" w:themeFillTint="66"/>
          </w:tcPr>
          <w:p w14:paraId="5FE3AF0E" w14:textId="2F11B86C" w:rsidR="001868F7" w:rsidRDefault="001868F7" w:rsidP="001868F7">
            <w:pPr>
              <w:jc w:val="both"/>
              <w:rPr>
                <w:rFonts w:ascii="TimesNewRoman" w:hAnsi="TimesNewRoman" w:cs="Arial"/>
                <w:sz w:val="20"/>
                <w:szCs w:val="20"/>
              </w:rPr>
            </w:pPr>
            <w:r>
              <w:rPr>
                <w:rFonts w:ascii="TimesNewRoman" w:hAnsi="TimesNewRoman" w:cs="Arial"/>
                <w:sz w:val="20"/>
                <w:szCs w:val="20"/>
              </w:rPr>
              <w:t>839 041</w:t>
            </w:r>
          </w:p>
          <w:p w14:paraId="3C88AABF" w14:textId="01911835" w:rsidR="00434849" w:rsidRDefault="00434849" w:rsidP="00DC3B4B">
            <w:pPr>
              <w:jc w:val="both"/>
              <w:rPr>
                <w:sz w:val="20"/>
                <w:szCs w:val="20"/>
              </w:rPr>
            </w:pPr>
          </w:p>
        </w:tc>
      </w:tr>
    </w:tbl>
    <w:p w14:paraId="62342587" w14:textId="77777777" w:rsidR="00434849" w:rsidRDefault="0043484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66C495ED" w14:textId="77777777" w:rsidTr="00434849">
        <w:tc>
          <w:tcPr>
            <w:tcW w:w="1555" w:type="dxa"/>
            <w:shd w:val="clear" w:color="auto" w:fill="C5E0B3" w:themeFill="accent6" w:themeFillTint="66"/>
          </w:tcPr>
          <w:p w14:paraId="05909625" w14:textId="77777777" w:rsidR="00434849" w:rsidRDefault="002B2471" w:rsidP="00DC3B4B">
            <w:pPr>
              <w:jc w:val="both"/>
              <w:rPr>
                <w:sz w:val="20"/>
                <w:szCs w:val="20"/>
              </w:rPr>
            </w:pPr>
            <w:r>
              <w:rPr>
                <w:sz w:val="20"/>
                <w:szCs w:val="20"/>
              </w:rPr>
              <w:t>31.06.00</w:t>
            </w:r>
          </w:p>
        </w:tc>
        <w:tc>
          <w:tcPr>
            <w:tcW w:w="3827" w:type="dxa"/>
            <w:shd w:val="clear" w:color="auto" w:fill="C5E0B3" w:themeFill="accent6" w:themeFillTint="66"/>
          </w:tcPr>
          <w:p w14:paraId="16DCC4B6" w14:textId="77777777" w:rsidR="00434849" w:rsidRDefault="002B2471" w:rsidP="00DC3B4B">
            <w:pPr>
              <w:jc w:val="both"/>
              <w:rPr>
                <w:sz w:val="20"/>
                <w:szCs w:val="20"/>
              </w:rPr>
            </w:pPr>
            <w:r w:rsidRPr="002B2471">
              <w:rPr>
                <w:sz w:val="20"/>
                <w:szCs w:val="20"/>
              </w:rPr>
              <w:t>Dotācija zaudējumu segšanai sabiedriskā transporta pakalpojumu sniedzējiem</w:t>
            </w:r>
          </w:p>
        </w:tc>
        <w:tc>
          <w:tcPr>
            <w:tcW w:w="1276" w:type="dxa"/>
            <w:shd w:val="clear" w:color="auto" w:fill="C5E0B3" w:themeFill="accent6" w:themeFillTint="66"/>
          </w:tcPr>
          <w:p w14:paraId="5D14B23C" w14:textId="61945860" w:rsidR="001868F7" w:rsidRDefault="001868F7" w:rsidP="001868F7">
            <w:pPr>
              <w:jc w:val="both"/>
              <w:rPr>
                <w:rFonts w:ascii="TimesNewRoman" w:hAnsi="TimesNewRoman" w:cs="Arial"/>
                <w:sz w:val="20"/>
                <w:szCs w:val="20"/>
              </w:rPr>
            </w:pPr>
            <w:r>
              <w:rPr>
                <w:rFonts w:ascii="TimesNewRoman" w:hAnsi="TimesNewRoman" w:cs="Arial"/>
                <w:sz w:val="20"/>
                <w:szCs w:val="20"/>
              </w:rPr>
              <w:t>61 603 518</w:t>
            </w:r>
          </w:p>
          <w:p w14:paraId="2E734798" w14:textId="635226BB" w:rsidR="00434849" w:rsidRDefault="00434849" w:rsidP="00DC3B4B">
            <w:pPr>
              <w:jc w:val="both"/>
              <w:rPr>
                <w:sz w:val="20"/>
                <w:szCs w:val="20"/>
              </w:rPr>
            </w:pPr>
          </w:p>
        </w:tc>
        <w:tc>
          <w:tcPr>
            <w:tcW w:w="1275" w:type="dxa"/>
            <w:shd w:val="clear" w:color="auto" w:fill="C5E0B3" w:themeFill="accent6" w:themeFillTint="66"/>
          </w:tcPr>
          <w:p w14:paraId="178E6504" w14:textId="6CEDFF47" w:rsidR="00434849" w:rsidRDefault="001868F7" w:rsidP="00DC3B4B">
            <w:pPr>
              <w:jc w:val="both"/>
              <w:rPr>
                <w:sz w:val="20"/>
                <w:szCs w:val="20"/>
              </w:rPr>
            </w:pPr>
            <w:r>
              <w:rPr>
                <w:sz w:val="20"/>
                <w:szCs w:val="20"/>
              </w:rPr>
              <w:t>0</w:t>
            </w:r>
          </w:p>
        </w:tc>
        <w:tc>
          <w:tcPr>
            <w:tcW w:w="1411" w:type="dxa"/>
            <w:shd w:val="clear" w:color="auto" w:fill="C5E0B3" w:themeFill="accent6" w:themeFillTint="66"/>
          </w:tcPr>
          <w:p w14:paraId="5E268C71" w14:textId="7D873E43" w:rsidR="001868F7" w:rsidRDefault="001868F7" w:rsidP="001868F7">
            <w:pPr>
              <w:jc w:val="both"/>
              <w:rPr>
                <w:rFonts w:ascii="TimesNewRoman" w:hAnsi="TimesNewRoman" w:cs="Arial"/>
                <w:sz w:val="20"/>
                <w:szCs w:val="20"/>
              </w:rPr>
            </w:pPr>
            <w:r>
              <w:rPr>
                <w:rFonts w:ascii="TimesNewRoman" w:hAnsi="TimesNewRoman" w:cs="Arial"/>
                <w:sz w:val="20"/>
                <w:szCs w:val="20"/>
              </w:rPr>
              <w:t>61 603 518</w:t>
            </w:r>
          </w:p>
          <w:p w14:paraId="4CC61947" w14:textId="3A8D2D39" w:rsidR="00434849" w:rsidRDefault="00434849" w:rsidP="00DC3B4B">
            <w:pPr>
              <w:jc w:val="both"/>
              <w:rPr>
                <w:sz w:val="20"/>
                <w:szCs w:val="20"/>
              </w:rPr>
            </w:pPr>
          </w:p>
        </w:tc>
      </w:tr>
    </w:tbl>
    <w:p w14:paraId="56103D1D" w14:textId="77777777" w:rsidR="001868F7" w:rsidRDefault="001868F7" w:rsidP="001868F7">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70600FAA" w14:textId="77777777" w:rsidTr="00434849">
        <w:tc>
          <w:tcPr>
            <w:tcW w:w="1555" w:type="dxa"/>
            <w:shd w:val="clear" w:color="auto" w:fill="C5E0B3" w:themeFill="accent6" w:themeFillTint="66"/>
          </w:tcPr>
          <w:p w14:paraId="2E5A6379" w14:textId="77777777" w:rsidR="00434849" w:rsidRDefault="002B2471" w:rsidP="00DC3B4B">
            <w:pPr>
              <w:jc w:val="both"/>
              <w:rPr>
                <w:sz w:val="20"/>
                <w:szCs w:val="20"/>
              </w:rPr>
            </w:pPr>
            <w:r>
              <w:rPr>
                <w:sz w:val="20"/>
                <w:szCs w:val="20"/>
              </w:rPr>
              <w:t>31.08.00</w:t>
            </w:r>
          </w:p>
        </w:tc>
        <w:tc>
          <w:tcPr>
            <w:tcW w:w="3827" w:type="dxa"/>
            <w:shd w:val="clear" w:color="auto" w:fill="C5E0B3" w:themeFill="accent6" w:themeFillTint="66"/>
          </w:tcPr>
          <w:p w14:paraId="5CA6D7AC" w14:textId="77777777" w:rsidR="00434849" w:rsidRDefault="002B2471" w:rsidP="00DC3B4B">
            <w:pPr>
              <w:jc w:val="both"/>
              <w:rPr>
                <w:sz w:val="20"/>
                <w:szCs w:val="20"/>
              </w:rPr>
            </w:pPr>
            <w:r w:rsidRPr="002B2471">
              <w:rPr>
                <w:sz w:val="20"/>
                <w:szCs w:val="20"/>
              </w:rPr>
              <w:t>Transferts plānošanas reģioniem sabiedriskā transporta pakalpojumu nodrošināšanai</w:t>
            </w:r>
          </w:p>
        </w:tc>
        <w:tc>
          <w:tcPr>
            <w:tcW w:w="1276" w:type="dxa"/>
            <w:shd w:val="clear" w:color="auto" w:fill="C5E0B3" w:themeFill="accent6" w:themeFillTint="66"/>
          </w:tcPr>
          <w:p w14:paraId="0F3644D0" w14:textId="34ACDED4" w:rsidR="001868F7" w:rsidRDefault="001868F7" w:rsidP="001868F7">
            <w:pPr>
              <w:jc w:val="both"/>
              <w:rPr>
                <w:rFonts w:ascii="TimesNewRoman" w:hAnsi="TimesNewRoman" w:cs="Arial"/>
                <w:sz w:val="20"/>
                <w:szCs w:val="20"/>
              </w:rPr>
            </w:pPr>
            <w:r>
              <w:rPr>
                <w:rFonts w:ascii="TimesNewRoman" w:hAnsi="TimesNewRoman" w:cs="Arial"/>
                <w:sz w:val="20"/>
                <w:szCs w:val="20"/>
              </w:rPr>
              <w:t>226 000</w:t>
            </w:r>
          </w:p>
          <w:p w14:paraId="07ACBC9A" w14:textId="1EB7A6C1" w:rsidR="00434849" w:rsidRDefault="00434849" w:rsidP="00DC3B4B">
            <w:pPr>
              <w:jc w:val="both"/>
              <w:rPr>
                <w:sz w:val="20"/>
                <w:szCs w:val="20"/>
              </w:rPr>
            </w:pPr>
          </w:p>
        </w:tc>
        <w:tc>
          <w:tcPr>
            <w:tcW w:w="1275" w:type="dxa"/>
            <w:shd w:val="clear" w:color="auto" w:fill="C5E0B3" w:themeFill="accent6" w:themeFillTint="66"/>
          </w:tcPr>
          <w:p w14:paraId="08CC0EA1" w14:textId="643BBA5B" w:rsidR="00434849" w:rsidRDefault="001868F7" w:rsidP="00DC3B4B">
            <w:pPr>
              <w:jc w:val="both"/>
              <w:rPr>
                <w:sz w:val="20"/>
                <w:szCs w:val="20"/>
              </w:rPr>
            </w:pPr>
            <w:r>
              <w:rPr>
                <w:sz w:val="20"/>
                <w:szCs w:val="20"/>
              </w:rPr>
              <w:t>0</w:t>
            </w:r>
          </w:p>
        </w:tc>
        <w:tc>
          <w:tcPr>
            <w:tcW w:w="1411" w:type="dxa"/>
            <w:shd w:val="clear" w:color="auto" w:fill="C5E0B3" w:themeFill="accent6" w:themeFillTint="66"/>
          </w:tcPr>
          <w:p w14:paraId="71A75F3C" w14:textId="28433778" w:rsidR="001868F7" w:rsidRDefault="001868F7" w:rsidP="001868F7">
            <w:pPr>
              <w:jc w:val="both"/>
              <w:rPr>
                <w:rFonts w:ascii="TimesNewRoman" w:hAnsi="TimesNewRoman" w:cs="Arial"/>
                <w:sz w:val="20"/>
                <w:szCs w:val="20"/>
              </w:rPr>
            </w:pPr>
            <w:r>
              <w:rPr>
                <w:rFonts w:ascii="TimesNewRoman" w:hAnsi="TimesNewRoman" w:cs="Arial"/>
                <w:sz w:val="20"/>
                <w:szCs w:val="20"/>
              </w:rPr>
              <w:t>226 000</w:t>
            </w:r>
          </w:p>
          <w:p w14:paraId="1759F030" w14:textId="7555171D" w:rsidR="00434849" w:rsidRDefault="00434849" w:rsidP="00DC3B4B">
            <w:pPr>
              <w:jc w:val="both"/>
              <w:rPr>
                <w:sz w:val="20"/>
                <w:szCs w:val="20"/>
              </w:rPr>
            </w:pPr>
          </w:p>
        </w:tc>
      </w:tr>
    </w:tbl>
    <w:p w14:paraId="3045EFBC" w14:textId="77777777" w:rsidR="00434849" w:rsidRDefault="0043484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B02E6" w14:paraId="20FCD1FC" w14:textId="77777777" w:rsidTr="00E73CAE">
        <w:tc>
          <w:tcPr>
            <w:tcW w:w="1555" w:type="dxa"/>
            <w:shd w:val="clear" w:color="auto" w:fill="C5E0B3" w:themeFill="accent6" w:themeFillTint="66"/>
          </w:tcPr>
          <w:p w14:paraId="060AC642" w14:textId="77777777" w:rsidR="001B02E6" w:rsidRDefault="001B02E6" w:rsidP="00E73CAE">
            <w:pPr>
              <w:jc w:val="both"/>
              <w:rPr>
                <w:sz w:val="20"/>
                <w:szCs w:val="20"/>
              </w:rPr>
            </w:pPr>
            <w:r>
              <w:rPr>
                <w:sz w:val="20"/>
                <w:szCs w:val="20"/>
              </w:rPr>
              <w:t>31.09.00</w:t>
            </w:r>
          </w:p>
        </w:tc>
        <w:tc>
          <w:tcPr>
            <w:tcW w:w="3827" w:type="dxa"/>
            <w:shd w:val="clear" w:color="auto" w:fill="C5E0B3" w:themeFill="accent6" w:themeFillTint="66"/>
          </w:tcPr>
          <w:p w14:paraId="666485FA" w14:textId="77777777" w:rsidR="001B02E6" w:rsidRDefault="001B02E6" w:rsidP="00E73CAE">
            <w:pPr>
              <w:jc w:val="both"/>
              <w:rPr>
                <w:sz w:val="20"/>
                <w:szCs w:val="20"/>
              </w:rPr>
            </w:pPr>
            <w:r>
              <w:rPr>
                <w:sz w:val="20"/>
                <w:szCs w:val="20"/>
              </w:rPr>
              <w:t>Dotācija jauno elektrovilcienu projektam</w:t>
            </w:r>
          </w:p>
        </w:tc>
        <w:tc>
          <w:tcPr>
            <w:tcW w:w="1276" w:type="dxa"/>
            <w:shd w:val="clear" w:color="auto" w:fill="C5E0B3" w:themeFill="accent6" w:themeFillTint="66"/>
          </w:tcPr>
          <w:p w14:paraId="3974A3E8" w14:textId="5B27092B" w:rsidR="001B02E6" w:rsidRPr="001868F7" w:rsidRDefault="001868F7" w:rsidP="00E73CAE">
            <w:pPr>
              <w:jc w:val="both"/>
              <w:rPr>
                <w:rFonts w:ascii="TimesNewRoman" w:hAnsi="TimesNewRoman" w:cs="Arial"/>
                <w:sz w:val="20"/>
                <w:szCs w:val="20"/>
              </w:rPr>
            </w:pPr>
            <w:r>
              <w:rPr>
                <w:rFonts w:ascii="TimesNewRoman" w:hAnsi="TimesNewRoman" w:cs="Arial"/>
                <w:sz w:val="20"/>
                <w:szCs w:val="20"/>
              </w:rPr>
              <w:t>15 053 400</w:t>
            </w:r>
          </w:p>
        </w:tc>
        <w:tc>
          <w:tcPr>
            <w:tcW w:w="1275" w:type="dxa"/>
            <w:shd w:val="clear" w:color="auto" w:fill="C5E0B3" w:themeFill="accent6" w:themeFillTint="66"/>
          </w:tcPr>
          <w:p w14:paraId="4AC0DE30" w14:textId="33D6A140" w:rsidR="001B02E6" w:rsidRDefault="001868F7" w:rsidP="00E73CAE">
            <w:pPr>
              <w:jc w:val="both"/>
              <w:rPr>
                <w:sz w:val="20"/>
                <w:szCs w:val="20"/>
              </w:rPr>
            </w:pPr>
            <w:r>
              <w:rPr>
                <w:sz w:val="20"/>
                <w:szCs w:val="20"/>
              </w:rPr>
              <w:t>0</w:t>
            </w:r>
          </w:p>
        </w:tc>
        <w:tc>
          <w:tcPr>
            <w:tcW w:w="1411" w:type="dxa"/>
            <w:shd w:val="clear" w:color="auto" w:fill="C5E0B3" w:themeFill="accent6" w:themeFillTint="66"/>
          </w:tcPr>
          <w:p w14:paraId="6418A849" w14:textId="4E6D3E30" w:rsidR="001B02E6" w:rsidRPr="002D5A35" w:rsidRDefault="001868F7" w:rsidP="00E73CAE">
            <w:pPr>
              <w:jc w:val="both"/>
              <w:rPr>
                <w:rFonts w:ascii="TimesNewRoman" w:hAnsi="TimesNewRoman" w:cs="Arial"/>
                <w:sz w:val="20"/>
                <w:szCs w:val="20"/>
              </w:rPr>
            </w:pPr>
            <w:r>
              <w:rPr>
                <w:rFonts w:ascii="TimesNewRoman" w:hAnsi="TimesNewRoman" w:cs="Arial"/>
                <w:sz w:val="20"/>
                <w:szCs w:val="20"/>
              </w:rPr>
              <w:t>15 053 400</w:t>
            </w:r>
          </w:p>
        </w:tc>
      </w:tr>
    </w:tbl>
    <w:p w14:paraId="612B4712" w14:textId="77777777" w:rsidR="001868F7" w:rsidRDefault="001868F7" w:rsidP="001868F7">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0995C29E" w14:textId="77777777" w:rsidTr="00434849">
        <w:tc>
          <w:tcPr>
            <w:tcW w:w="1555" w:type="dxa"/>
            <w:shd w:val="clear" w:color="auto" w:fill="C5E0B3" w:themeFill="accent6" w:themeFillTint="66"/>
          </w:tcPr>
          <w:p w14:paraId="7AE791A7" w14:textId="77777777" w:rsidR="00434849" w:rsidRDefault="002B2471" w:rsidP="00DC3B4B">
            <w:pPr>
              <w:jc w:val="both"/>
              <w:rPr>
                <w:sz w:val="20"/>
                <w:szCs w:val="20"/>
              </w:rPr>
            </w:pPr>
            <w:r>
              <w:rPr>
                <w:sz w:val="20"/>
                <w:szCs w:val="20"/>
              </w:rPr>
              <w:lastRenderedPageBreak/>
              <w:t>44.00.00</w:t>
            </w:r>
          </w:p>
        </w:tc>
        <w:tc>
          <w:tcPr>
            <w:tcW w:w="3827" w:type="dxa"/>
            <w:shd w:val="clear" w:color="auto" w:fill="C5E0B3" w:themeFill="accent6" w:themeFillTint="66"/>
          </w:tcPr>
          <w:p w14:paraId="20CBA663" w14:textId="77777777" w:rsidR="00434849" w:rsidRDefault="002B2471" w:rsidP="00DC3B4B">
            <w:pPr>
              <w:jc w:val="both"/>
              <w:rPr>
                <w:sz w:val="20"/>
                <w:szCs w:val="20"/>
              </w:rPr>
            </w:pPr>
            <w:r w:rsidRPr="002B2471">
              <w:rPr>
                <w:sz w:val="20"/>
                <w:szCs w:val="20"/>
              </w:rPr>
              <w:t>Līdzekļi aviācijas drošības</w:t>
            </w:r>
            <w:r w:rsidR="003679C9">
              <w:rPr>
                <w:sz w:val="20"/>
                <w:szCs w:val="20"/>
              </w:rPr>
              <w:t xml:space="preserve">, glābšanas un civilmilitārās sadarbības </w:t>
            </w:r>
            <w:r w:rsidRPr="002B2471">
              <w:rPr>
                <w:sz w:val="20"/>
                <w:szCs w:val="20"/>
              </w:rPr>
              <w:t>nodrošināšanai</w:t>
            </w:r>
          </w:p>
        </w:tc>
        <w:tc>
          <w:tcPr>
            <w:tcW w:w="1276" w:type="dxa"/>
            <w:shd w:val="clear" w:color="auto" w:fill="C5E0B3" w:themeFill="accent6" w:themeFillTint="66"/>
          </w:tcPr>
          <w:p w14:paraId="0D06366E" w14:textId="2534D3F0" w:rsidR="001868F7" w:rsidRDefault="001868F7" w:rsidP="001868F7">
            <w:pPr>
              <w:jc w:val="both"/>
              <w:rPr>
                <w:rFonts w:ascii="TimesNewRoman" w:hAnsi="TimesNewRoman" w:cs="Arial"/>
                <w:sz w:val="20"/>
                <w:szCs w:val="20"/>
              </w:rPr>
            </w:pPr>
            <w:r>
              <w:rPr>
                <w:rFonts w:ascii="TimesNewRoman" w:hAnsi="TimesNewRoman" w:cs="Arial"/>
                <w:sz w:val="20"/>
                <w:szCs w:val="20"/>
              </w:rPr>
              <w:t>72 418</w:t>
            </w:r>
          </w:p>
          <w:p w14:paraId="3FBADB0A" w14:textId="18DC43EF" w:rsidR="00434849" w:rsidRDefault="00434849" w:rsidP="00DC3B4B">
            <w:pPr>
              <w:jc w:val="both"/>
              <w:rPr>
                <w:sz w:val="20"/>
                <w:szCs w:val="20"/>
              </w:rPr>
            </w:pPr>
          </w:p>
        </w:tc>
        <w:tc>
          <w:tcPr>
            <w:tcW w:w="1275" w:type="dxa"/>
            <w:shd w:val="clear" w:color="auto" w:fill="C5E0B3" w:themeFill="accent6" w:themeFillTint="66"/>
          </w:tcPr>
          <w:p w14:paraId="7E71D583" w14:textId="5C76A1EA" w:rsidR="00434849" w:rsidRDefault="001868F7" w:rsidP="00DC3B4B">
            <w:pPr>
              <w:jc w:val="both"/>
              <w:rPr>
                <w:sz w:val="20"/>
                <w:szCs w:val="20"/>
              </w:rPr>
            </w:pPr>
            <w:r>
              <w:rPr>
                <w:sz w:val="20"/>
                <w:szCs w:val="20"/>
              </w:rPr>
              <w:t>0</w:t>
            </w:r>
          </w:p>
        </w:tc>
        <w:tc>
          <w:tcPr>
            <w:tcW w:w="1411" w:type="dxa"/>
            <w:shd w:val="clear" w:color="auto" w:fill="C5E0B3" w:themeFill="accent6" w:themeFillTint="66"/>
          </w:tcPr>
          <w:p w14:paraId="0DF78A42" w14:textId="59D89F2E" w:rsidR="001868F7" w:rsidRDefault="001868F7" w:rsidP="001868F7">
            <w:pPr>
              <w:jc w:val="both"/>
              <w:rPr>
                <w:rFonts w:ascii="TimesNewRoman" w:hAnsi="TimesNewRoman" w:cs="Arial"/>
                <w:sz w:val="20"/>
                <w:szCs w:val="20"/>
              </w:rPr>
            </w:pPr>
            <w:r>
              <w:rPr>
                <w:rFonts w:ascii="TimesNewRoman" w:hAnsi="TimesNewRoman" w:cs="Arial"/>
                <w:sz w:val="20"/>
                <w:szCs w:val="20"/>
              </w:rPr>
              <w:t>72 418</w:t>
            </w:r>
          </w:p>
          <w:p w14:paraId="7018FC59" w14:textId="18346E2C" w:rsidR="00434849" w:rsidRDefault="00434849" w:rsidP="00DC3B4B">
            <w:pPr>
              <w:jc w:val="both"/>
              <w:rPr>
                <w:sz w:val="20"/>
                <w:szCs w:val="20"/>
              </w:rPr>
            </w:pPr>
          </w:p>
        </w:tc>
      </w:tr>
    </w:tbl>
    <w:p w14:paraId="5157EA9C" w14:textId="77777777" w:rsidR="00434849" w:rsidRDefault="0043484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61D55" w14:paraId="2CA3088F" w14:textId="77777777" w:rsidTr="00552DFF">
        <w:tc>
          <w:tcPr>
            <w:tcW w:w="1555" w:type="dxa"/>
            <w:shd w:val="clear" w:color="auto" w:fill="C5E0B3" w:themeFill="accent6" w:themeFillTint="66"/>
          </w:tcPr>
          <w:p w14:paraId="34D039E4" w14:textId="77777777" w:rsidR="00961D55" w:rsidRDefault="00961D55" w:rsidP="00DC3B4B">
            <w:pPr>
              <w:jc w:val="both"/>
              <w:rPr>
                <w:sz w:val="20"/>
                <w:szCs w:val="20"/>
              </w:rPr>
            </w:pPr>
            <w:r>
              <w:rPr>
                <w:sz w:val="20"/>
                <w:szCs w:val="20"/>
              </w:rPr>
              <w:t>60.07.00</w:t>
            </w:r>
          </w:p>
        </w:tc>
        <w:tc>
          <w:tcPr>
            <w:tcW w:w="3827" w:type="dxa"/>
            <w:shd w:val="clear" w:color="auto" w:fill="C5E0B3" w:themeFill="accent6" w:themeFillTint="66"/>
          </w:tcPr>
          <w:p w14:paraId="3349A3CA" w14:textId="77777777" w:rsidR="00961D55" w:rsidRDefault="00961D55" w:rsidP="00DC3B4B">
            <w:pPr>
              <w:jc w:val="both"/>
              <w:rPr>
                <w:sz w:val="20"/>
                <w:szCs w:val="20"/>
              </w:rPr>
            </w:pPr>
            <w:r w:rsidRPr="00961D55">
              <w:rPr>
                <w:sz w:val="20"/>
                <w:szCs w:val="20"/>
              </w:rPr>
              <w:t>Eiropas transporta inf</w:t>
            </w:r>
            <w:r w:rsidR="00F73368">
              <w:rPr>
                <w:sz w:val="20"/>
                <w:szCs w:val="20"/>
              </w:rPr>
              <w:t>rastruktūras projekti (Rail Baltica</w:t>
            </w:r>
            <w:r w:rsidRPr="00961D55">
              <w:rPr>
                <w:sz w:val="20"/>
                <w:szCs w:val="20"/>
              </w:rPr>
              <w:t>)</w:t>
            </w:r>
          </w:p>
        </w:tc>
        <w:tc>
          <w:tcPr>
            <w:tcW w:w="1276" w:type="dxa"/>
            <w:shd w:val="clear" w:color="auto" w:fill="C5E0B3" w:themeFill="accent6" w:themeFillTint="66"/>
          </w:tcPr>
          <w:p w14:paraId="2B1D4C8F" w14:textId="218F0D7E" w:rsidR="00961D55" w:rsidRPr="001868F7" w:rsidRDefault="001868F7" w:rsidP="00DC3B4B">
            <w:pPr>
              <w:jc w:val="both"/>
              <w:rPr>
                <w:rFonts w:ascii="TimesNewRoman" w:hAnsi="TimesNewRoman" w:cs="Arial"/>
                <w:sz w:val="20"/>
                <w:szCs w:val="20"/>
              </w:rPr>
            </w:pPr>
            <w:r>
              <w:rPr>
                <w:rFonts w:ascii="TimesNewRoman" w:hAnsi="TimesNewRoman" w:cs="Arial"/>
                <w:sz w:val="20"/>
                <w:szCs w:val="20"/>
              </w:rPr>
              <w:t>108 704 167</w:t>
            </w:r>
          </w:p>
        </w:tc>
        <w:tc>
          <w:tcPr>
            <w:tcW w:w="1275" w:type="dxa"/>
            <w:shd w:val="clear" w:color="auto" w:fill="C5E0B3" w:themeFill="accent6" w:themeFillTint="66"/>
          </w:tcPr>
          <w:p w14:paraId="1E0ECB10" w14:textId="58717506" w:rsidR="00961D55" w:rsidRDefault="001868F7" w:rsidP="00DC3B4B">
            <w:pPr>
              <w:jc w:val="both"/>
              <w:rPr>
                <w:sz w:val="20"/>
                <w:szCs w:val="20"/>
              </w:rPr>
            </w:pPr>
            <w:r>
              <w:rPr>
                <w:sz w:val="20"/>
                <w:szCs w:val="20"/>
              </w:rPr>
              <w:t>17 392 852</w:t>
            </w:r>
          </w:p>
        </w:tc>
        <w:tc>
          <w:tcPr>
            <w:tcW w:w="1411" w:type="dxa"/>
            <w:shd w:val="clear" w:color="auto" w:fill="C5E0B3" w:themeFill="accent6" w:themeFillTint="66"/>
          </w:tcPr>
          <w:p w14:paraId="2E169CD0" w14:textId="0CA1E1B5" w:rsidR="001868F7" w:rsidRDefault="001868F7" w:rsidP="001868F7">
            <w:pPr>
              <w:jc w:val="both"/>
              <w:rPr>
                <w:rFonts w:ascii="TimesNewRoman" w:hAnsi="TimesNewRoman" w:cs="Arial"/>
                <w:sz w:val="20"/>
                <w:szCs w:val="20"/>
              </w:rPr>
            </w:pPr>
            <w:r>
              <w:rPr>
                <w:rFonts w:ascii="TimesNewRoman" w:hAnsi="TimesNewRoman" w:cs="Arial"/>
                <w:sz w:val="20"/>
                <w:szCs w:val="20"/>
              </w:rPr>
              <w:t>126 097 019</w:t>
            </w:r>
          </w:p>
          <w:p w14:paraId="3890F8BC" w14:textId="49DEFBCD" w:rsidR="00961D55" w:rsidRDefault="00961D55" w:rsidP="00DC3B4B">
            <w:pPr>
              <w:jc w:val="both"/>
              <w:rPr>
                <w:sz w:val="20"/>
                <w:szCs w:val="20"/>
              </w:rPr>
            </w:pPr>
          </w:p>
        </w:tc>
      </w:tr>
    </w:tbl>
    <w:p w14:paraId="058C1BA3" w14:textId="16B1B48B" w:rsidR="00954E37" w:rsidRDefault="001868F7" w:rsidP="00DC3B4B">
      <w:pPr>
        <w:jc w:val="both"/>
        <w:rPr>
          <w:i/>
          <w:sz w:val="20"/>
          <w:szCs w:val="20"/>
        </w:rPr>
      </w:pPr>
      <w:r>
        <w:rPr>
          <w:noProof/>
          <w:lang w:eastAsia="lv-LV"/>
        </w:rPr>
        <w:drawing>
          <wp:inline distT="0" distB="0" distL="0" distR="0" wp14:anchorId="3A67FD48" wp14:editId="3DE52593">
            <wp:extent cx="5939790" cy="1978660"/>
            <wp:effectExtent l="0" t="0" r="3810" b="254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069F9" w:rsidRPr="000D3656" w14:paraId="18C4AA51" w14:textId="77777777" w:rsidTr="001868F7">
        <w:tc>
          <w:tcPr>
            <w:tcW w:w="1570" w:type="dxa"/>
          </w:tcPr>
          <w:p w14:paraId="6FE3D592" w14:textId="77777777" w:rsidR="00A069F9" w:rsidRPr="000D3656" w:rsidRDefault="00A069F9"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1285240C" w14:textId="7F07C37D" w:rsidR="00A069F9" w:rsidRPr="00DA1844" w:rsidRDefault="00A069F9" w:rsidP="00A069F9">
            <w:pPr>
              <w:tabs>
                <w:tab w:val="left" w:pos="993"/>
                <w:tab w:val="left" w:pos="1276"/>
              </w:tabs>
              <w:jc w:val="both"/>
              <w:rPr>
                <w:bCs/>
                <w:sz w:val="28"/>
                <w:szCs w:val="28"/>
              </w:rPr>
            </w:pPr>
            <w:r>
              <w:rPr>
                <w:sz w:val="20"/>
                <w:szCs w:val="20"/>
              </w:rPr>
              <w:t>17 392 852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tai skaitā, </w:t>
            </w:r>
            <w:r w:rsidRPr="00A069F9">
              <w:rPr>
                <w:sz w:val="20"/>
                <w:szCs w:val="20"/>
              </w:rPr>
              <w:t>10 684 709 </w:t>
            </w:r>
            <w:r w:rsidRPr="00A069F9">
              <w:rPr>
                <w:i/>
                <w:sz w:val="20"/>
                <w:szCs w:val="20"/>
              </w:rPr>
              <w:t>euro</w:t>
            </w:r>
            <w:r w:rsidRPr="00A069F9">
              <w:rPr>
                <w:sz w:val="20"/>
                <w:szCs w:val="20"/>
              </w:rPr>
              <w:t xml:space="preserve"> apmērā</w:t>
            </w:r>
            <w:r>
              <w:rPr>
                <w:sz w:val="20"/>
                <w:szCs w:val="20"/>
              </w:rPr>
              <w:t xml:space="preserve">, </w:t>
            </w:r>
            <w:r w:rsidRPr="00A069F9">
              <w:rPr>
                <w:sz w:val="20"/>
                <w:szCs w:val="20"/>
              </w:rPr>
              <w:t>lai nodrošinātu projekta “Eiropas standarta platuma 1435 mm dzelzceļa līnijas izbūve Rail Baltica koridorā caur Igauniju, Latviju un Lietuvu” īstenošanu</w:t>
            </w:r>
            <w:r w:rsidRPr="00DA1844">
              <w:rPr>
                <w:sz w:val="20"/>
                <w:szCs w:val="20"/>
              </w:rPr>
              <w:t xml:space="preserve"> (ĀFP</w:t>
            </w:r>
            <w:r>
              <w:rPr>
                <w:sz w:val="20"/>
                <w:szCs w:val="20"/>
              </w:rPr>
              <w:t xml:space="preserve">), un </w:t>
            </w:r>
            <w:r w:rsidRPr="00A069F9">
              <w:rPr>
                <w:sz w:val="20"/>
                <w:szCs w:val="20"/>
              </w:rPr>
              <w:t>6 708 143 </w:t>
            </w:r>
            <w:r w:rsidRPr="00A069F9">
              <w:rPr>
                <w:i/>
                <w:sz w:val="20"/>
                <w:szCs w:val="20"/>
              </w:rPr>
              <w:t>euro</w:t>
            </w:r>
            <w:r w:rsidRPr="00A069F9">
              <w:rPr>
                <w:sz w:val="20"/>
                <w:szCs w:val="20"/>
              </w:rPr>
              <w:t xml:space="preserve"> apmērā, lai nodrošinātu projekta “Eiropas standarta platuma 1435 mm dzelzceļa līnijas izbūve Rail Baltica koridorā caur Igauniju, Latviju un Lietuvu” īstenošanu (ĀFP atlikumi).</w:t>
            </w:r>
          </w:p>
        </w:tc>
      </w:tr>
    </w:tbl>
    <w:p w14:paraId="298ECD6D" w14:textId="77777777" w:rsidR="00A069F9" w:rsidRDefault="00A069F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37AD7" w14:paraId="4980DBC7" w14:textId="77777777" w:rsidTr="009F381C">
        <w:tc>
          <w:tcPr>
            <w:tcW w:w="1555" w:type="dxa"/>
            <w:shd w:val="clear" w:color="auto" w:fill="C5E0B3" w:themeFill="accent6" w:themeFillTint="66"/>
          </w:tcPr>
          <w:p w14:paraId="25143D2F" w14:textId="77777777" w:rsidR="00037AD7" w:rsidRDefault="00037AD7" w:rsidP="00DC3B4B">
            <w:pPr>
              <w:jc w:val="both"/>
              <w:rPr>
                <w:sz w:val="20"/>
                <w:szCs w:val="20"/>
              </w:rPr>
            </w:pPr>
            <w:r>
              <w:rPr>
                <w:sz w:val="20"/>
                <w:szCs w:val="20"/>
              </w:rPr>
              <w:t>60.20.00</w:t>
            </w:r>
          </w:p>
        </w:tc>
        <w:tc>
          <w:tcPr>
            <w:tcW w:w="3827" w:type="dxa"/>
            <w:shd w:val="clear" w:color="auto" w:fill="C5E0B3" w:themeFill="accent6" w:themeFillTint="66"/>
          </w:tcPr>
          <w:p w14:paraId="147BE96D" w14:textId="77777777" w:rsidR="00037AD7" w:rsidRDefault="00037AD7" w:rsidP="00DC3B4B">
            <w:pPr>
              <w:jc w:val="both"/>
              <w:rPr>
                <w:sz w:val="20"/>
                <w:szCs w:val="20"/>
              </w:rPr>
            </w:pPr>
            <w:r w:rsidRPr="00037AD7">
              <w:rPr>
                <w:sz w:val="20"/>
                <w:szCs w:val="20"/>
              </w:rPr>
              <w:t>Tehniskā palīdzība Eiropas transporta, telekomunikāciju un enerģijas infrastruktūras tīklu un Eiropas infrastruktūras savienošanas instrumenta (CEF) apgūšanai (2014-2020)</w:t>
            </w:r>
          </w:p>
        </w:tc>
        <w:tc>
          <w:tcPr>
            <w:tcW w:w="1276" w:type="dxa"/>
            <w:shd w:val="clear" w:color="auto" w:fill="C5E0B3" w:themeFill="accent6" w:themeFillTint="66"/>
          </w:tcPr>
          <w:p w14:paraId="3E95591A" w14:textId="025135AA" w:rsidR="001868F7" w:rsidRDefault="001868F7" w:rsidP="001868F7">
            <w:pPr>
              <w:jc w:val="both"/>
              <w:rPr>
                <w:rFonts w:ascii="TimesNewRoman" w:hAnsi="TimesNewRoman" w:cs="Arial"/>
                <w:sz w:val="20"/>
                <w:szCs w:val="20"/>
              </w:rPr>
            </w:pPr>
            <w:r>
              <w:rPr>
                <w:rFonts w:ascii="TimesNewRoman" w:hAnsi="TimesNewRoman" w:cs="Arial"/>
                <w:sz w:val="20"/>
                <w:szCs w:val="20"/>
              </w:rPr>
              <w:t>87 500</w:t>
            </w:r>
          </w:p>
          <w:p w14:paraId="70B6BAA9" w14:textId="47A51B7A" w:rsidR="00037AD7" w:rsidRDefault="00037AD7" w:rsidP="00DC3B4B">
            <w:pPr>
              <w:jc w:val="both"/>
              <w:rPr>
                <w:sz w:val="20"/>
                <w:szCs w:val="20"/>
              </w:rPr>
            </w:pPr>
          </w:p>
        </w:tc>
        <w:tc>
          <w:tcPr>
            <w:tcW w:w="1275" w:type="dxa"/>
            <w:shd w:val="clear" w:color="auto" w:fill="C5E0B3" w:themeFill="accent6" w:themeFillTint="66"/>
          </w:tcPr>
          <w:p w14:paraId="18976C91" w14:textId="66668457" w:rsidR="001868F7" w:rsidRDefault="001868F7" w:rsidP="001868F7">
            <w:pPr>
              <w:jc w:val="both"/>
              <w:rPr>
                <w:rFonts w:ascii="TimesNewRoman" w:hAnsi="TimesNewRoman" w:cs="Arial"/>
                <w:sz w:val="20"/>
                <w:szCs w:val="20"/>
              </w:rPr>
            </w:pPr>
            <w:r>
              <w:rPr>
                <w:rFonts w:ascii="TimesNewRoman" w:hAnsi="TimesNewRoman" w:cs="Arial"/>
                <w:sz w:val="20"/>
                <w:szCs w:val="20"/>
              </w:rPr>
              <w:t>220 288</w:t>
            </w:r>
          </w:p>
          <w:p w14:paraId="2D23CAD9" w14:textId="69B7B4EF" w:rsidR="00037AD7" w:rsidRDefault="00037AD7" w:rsidP="00DC3B4B">
            <w:pPr>
              <w:jc w:val="both"/>
              <w:rPr>
                <w:sz w:val="20"/>
                <w:szCs w:val="20"/>
              </w:rPr>
            </w:pPr>
          </w:p>
        </w:tc>
        <w:tc>
          <w:tcPr>
            <w:tcW w:w="1411" w:type="dxa"/>
            <w:shd w:val="clear" w:color="auto" w:fill="C5E0B3" w:themeFill="accent6" w:themeFillTint="66"/>
          </w:tcPr>
          <w:p w14:paraId="633302F7" w14:textId="5D1387A6" w:rsidR="001868F7" w:rsidRDefault="001868F7" w:rsidP="001868F7">
            <w:pPr>
              <w:jc w:val="both"/>
              <w:rPr>
                <w:rFonts w:ascii="TimesNewRoman" w:hAnsi="TimesNewRoman" w:cs="Arial"/>
                <w:sz w:val="20"/>
                <w:szCs w:val="20"/>
              </w:rPr>
            </w:pPr>
            <w:r>
              <w:rPr>
                <w:rFonts w:ascii="TimesNewRoman" w:hAnsi="TimesNewRoman" w:cs="Arial"/>
                <w:sz w:val="20"/>
                <w:szCs w:val="20"/>
              </w:rPr>
              <w:t>307 788</w:t>
            </w:r>
          </w:p>
          <w:p w14:paraId="5129BE93" w14:textId="410AF723" w:rsidR="00037AD7" w:rsidRPr="002D5A35" w:rsidRDefault="00037AD7" w:rsidP="00DC3B4B">
            <w:pPr>
              <w:jc w:val="both"/>
              <w:rPr>
                <w:rFonts w:ascii="TimesNewRoman" w:hAnsi="TimesNewRoman" w:cs="Arial"/>
                <w:sz w:val="20"/>
                <w:szCs w:val="20"/>
              </w:rPr>
            </w:pPr>
          </w:p>
        </w:tc>
      </w:tr>
    </w:tbl>
    <w:p w14:paraId="6F7C3AFB" w14:textId="7151DB78" w:rsidR="00037AD7" w:rsidRDefault="001868F7" w:rsidP="00DC3B4B">
      <w:pPr>
        <w:jc w:val="both"/>
        <w:rPr>
          <w:i/>
          <w:sz w:val="20"/>
          <w:szCs w:val="20"/>
        </w:rPr>
      </w:pPr>
      <w:r>
        <w:rPr>
          <w:noProof/>
          <w:lang w:eastAsia="lv-LV"/>
        </w:rPr>
        <w:drawing>
          <wp:inline distT="0" distB="0" distL="0" distR="0" wp14:anchorId="6C5D88C5" wp14:editId="1ADF4D86">
            <wp:extent cx="5939790" cy="1978660"/>
            <wp:effectExtent l="0" t="0" r="3810" b="254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10EBE" w:rsidRPr="000D3656" w14:paraId="1152CFAB" w14:textId="77777777" w:rsidTr="001868F7">
        <w:tc>
          <w:tcPr>
            <w:tcW w:w="1570" w:type="dxa"/>
          </w:tcPr>
          <w:p w14:paraId="37A6154E" w14:textId="77777777" w:rsidR="00610EBE" w:rsidRPr="000D3656" w:rsidRDefault="00610EBE"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798C2ACC" w14:textId="1710DF1D" w:rsidR="00610EBE" w:rsidRPr="00DA1844" w:rsidRDefault="00610EBE" w:rsidP="009F5D5A">
            <w:pPr>
              <w:tabs>
                <w:tab w:val="left" w:pos="993"/>
                <w:tab w:val="left" w:pos="1276"/>
              </w:tabs>
              <w:jc w:val="both"/>
              <w:rPr>
                <w:bCs/>
                <w:sz w:val="28"/>
                <w:szCs w:val="28"/>
              </w:rPr>
            </w:pPr>
            <w:r>
              <w:rPr>
                <w:sz w:val="20"/>
                <w:szCs w:val="20"/>
              </w:rPr>
              <w:t>135 588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610EBE">
              <w:rPr>
                <w:sz w:val="20"/>
                <w:szCs w:val="20"/>
              </w:rPr>
              <w:t>lai projektu “Tehniskā palīdzība, lai veicinātu Latvijas dalību TEN-T pamattīkla koridorā 2017–2020.gadā”, “Tehniskā palīdzība Satiksmes ministrijai CEF projektu sagatavošanai un ieviešanai” un "Ziemeļjūras – Baltijas jūras dzelzceļa kravu pārvadājumu koridora attīstība" ietvaros nodrošinātu atlīdzību un nepieciešamo preču un pakalpojumu iegādi</w:t>
            </w:r>
            <w:r w:rsidRPr="00A069F9">
              <w:rPr>
                <w:sz w:val="20"/>
                <w:szCs w:val="20"/>
              </w:rPr>
              <w:t xml:space="preserve"> (ĀFP atlikumi).</w:t>
            </w:r>
          </w:p>
        </w:tc>
      </w:tr>
      <w:tr w:rsidR="004C16B5" w:rsidRPr="000D3656" w14:paraId="6016C1AC" w14:textId="77777777" w:rsidTr="001868F7">
        <w:tc>
          <w:tcPr>
            <w:tcW w:w="1570" w:type="dxa"/>
          </w:tcPr>
          <w:p w14:paraId="6AD8BBFA" w14:textId="77777777" w:rsidR="004C16B5" w:rsidRPr="000D3656" w:rsidRDefault="004C16B5" w:rsidP="00B13B69">
            <w:pPr>
              <w:tabs>
                <w:tab w:val="left" w:pos="0"/>
              </w:tabs>
              <w:jc w:val="both"/>
              <w:rPr>
                <w:sz w:val="20"/>
                <w:szCs w:val="20"/>
              </w:rPr>
            </w:pPr>
            <w:r w:rsidRPr="000D3656">
              <w:rPr>
                <w:sz w:val="20"/>
                <w:szCs w:val="20"/>
              </w:rPr>
              <w:t xml:space="preserve">FM </w:t>
            </w:r>
            <w:r>
              <w:rPr>
                <w:sz w:val="20"/>
                <w:szCs w:val="20"/>
              </w:rPr>
              <w:t>15.03.2021 rīk.Nr.154</w:t>
            </w:r>
          </w:p>
        </w:tc>
        <w:tc>
          <w:tcPr>
            <w:tcW w:w="7796" w:type="dxa"/>
          </w:tcPr>
          <w:p w14:paraId="17B04369" w14:textId="1CA1EDD4" w:rsidR="004C16B5" w:rsidRPr="00F6194B" w:rsidRDefault="004C16B5" w:rsidP="004C16B5">
            <w:pPr>
              <w:jc w:val="both"/>
              <w:rPr>
                <w:sz w:val="27"/>
                <w:szCs w:val="27"/>
              </w:rPr>
            </w:pPr>
            <w:r>
              <w:rPr>
                <w:sz w:val="20"/>
                <w:szCs w:val="20"/>
              </w:rPr>
              <w:t>84 700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C16B5">
              <w:rPr>
                <w:sz w:val="20"/>
                <w:szCs w:val="20"/>
              </w:rPr>
              <w:t>Eiropas transporta, telekomunikāciju un enerģijas infrastruktūras tīklu un Eiropas infrastruktūras savienošanas instrumenta projekta “Tehniskā palīdzība, lai veicinātu Latvijas dalību TEN-T pamattīkla koridorā 2017. – 2020.gadā” īstenošanai</w:t>
            </w:r>
            <w:r>
              <w:rPr>
                <w:sz w:val="20"/>
                <w:szCs w:val="20"/>
              </w:rPr>
              <w:t xml:space="preserve"> (80.00.00 programma).</w:t>
            </w:r>
          </w:p>
        </w:tc>
      </w:tr>
    </w:tbl>
    <w:p w14:paraId="00B227C9" w14:textId="77777777" w:rsidR="00B57FEF" w:rsidRDefault="00B57FE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963D6" w14:paraId="752FF153" w14:textId="77777777" w:rsidTr="008D726E">
        <w:tc>
          <w:tcPr>
            <w:tcW w:w="1555" w:type="dxa"/>
            <w:shd w:val="clear" w:color="auto" w:fill="C5E0B3" w:themeFill="accent6" w:themeFillTint="66"/>
          </w:tcPr>
          <w:p w14:paraId="4DAD0776" w14:textId="77777777" w:rsidR="00A963D6" w:rsidRDefault="00A963D6" w:rsidP="008D726E">
            <w:pPr>
              <w:jc w:val="both"/>
              <w:rPr>
                <w:sz w:val="20"/>
                <w:szCs w:val="20"/>
              </w:rPr>
            </w:pPr>
            <w:r>
              <w:rPr>
                <w:sz w:val="20"/>
                <w:szCs w:val="20"/>
              </w:rPr>
              <w:t>60.21.00</w:t>
            </w:r>
          </w:p>
        </w:tc>
        <w:tc>
          <w:tcPr>
            <w:tcW w:w="3827" w:type="dxa"/>
            <w:shd w:val="clear" w:color="auto" w:fill="C5E0B3" w:themeFill="accent6" w:themeFillTint="66"/>
          </w:tcPr>
          <w:p w14:paraId="0204119D" w14:textId="77777777" w:rsidR="00A963D6" w:rsidRDefault="00A963D6" w:rsidP="008D726E">
            <w:pPr>
              <w:jc w:val="both"/>
              <w:rPr>
                <w:sz w:val="20"/>
                <w:szCs w:val="20"/>
              </w:rPr>
            </w:pPr>
            <w:r w:rsidRPr="00A963D6">
              <w:rPr>
                <w:sz w:val="20"/>
                <w:szCs w:val="20"/>
              </w:rPr>
              <w:t>Atmaksas valsts pamatbudžetā par Eiropas transporta, telekomunikāciju un enerģijas infrastruktūras tīklu un Eiropas infrastruktūras savienošanas instrumenta (CEF) finansējumu</w:t>
            </w:r>
          </w:p>
        </w:tc>
        <w:tc>
          <w:tcPr>
            <w:tcW w:w="1276" w:type="dxa"/>
            <w:shd w:val="clear" w:color="auto" w:fill="C5E0B3" w:themeFill="accent6" w:themeFillTint="66"/>
          </w:tcPr>
          <w:p w14:paraId="4895E0C5" w14:textId="0111EA94" w:rsidR="001868F7" w:rsidRDefault="001868F7" w:rsidP="001868F7">
            <w:pPr>
              <w:jc w:val="both"/>
              <w:rPr>
                <w:rFonts w:ascii="TimesNewRoman" w:hAnsi="TimesNewRoman" w:cs="Arial"/>
                <w:sz w:val="20"/>
                <w:szCs w:val="20"/>
              </w:rPr>
            </w:pPr>
            <w:r>
              <w:rPr>
                <w:rFonts w:ascii="TimesNewRoman" w:hAnsi="TimesNewRoman" w:cs="Arial"/>
                <w:sz w:val="20"/>
                <w:szCs w:val="20"/>
              </w:rPr>
              <w:t>192 300</w:t>
            </w:r>
          </w:p>
          <w:p w14:paraId="71246782" w14:textId="532F350F" w:rsidR="00A963D6" w:rsidRDefault="00A963D6" w:rsidP="008D726E">
            <w:pPr>
              <w:jc w:val="both"/>
              <w:rPr>
                <w:sz w:val="20"/>
                <w:szCs w:val="20"/>
              </w:rPr>
            </w:pPr>
          </w:p>
        </w:tc>
        <w:tc>
          <w:tcPr>
            <w:tcW w:w="1275" w:type="dxa"/>
            <w:shd w:val="clear" w:color="auto" w:fill="C5E0B3" w:themeFill="accent6" w:themeFillTint="66"/>
          </w:tcPr>
          <w:p w14:paraId="1CA3DE44" w14:textId="52F319BC" w:rsidR="00A963D6" w:rsidRDefault="00A963D6" w:rsidP="008D726E">
            <w:pPr>
              <w:jc w:val="both"/>
              <w:rPr>
                <w:sz w:val="20"/>
                <w:szCs w:val="20"/>
              </w:rPr>
            </w:pPr>
          </w:p>
        </w:tc>
        <w:tc>
          <w:tcPr>
            <w:tcW w:w="1411" w:type="dxa"/>
            <w:shd w:val="clear" w:color="auto" w:fill="C5E0B3" w:themeFill="accent6" w:themeFillTint="66"/>
          </w:tcPr>
          <w:p w14:paraId="77DC92D7" w14:textId="6A55B602" w:rsidR="009B7DCF" w:rsidRDefault="009B7DCF" w:rsidP="009B7DCF">
            <w:pPr>
              <w:jc w:val="both"/>
              <w:rPr>
                <w:rFonts w:ascii="TimesNewRoman" w:hAnsi="TimesNewRoman" w:cs="Arial"/>
                <w:sz w:val="20"/>
                <w:szCs w:val="20"/>
              </w:rPr>
            </w:pPr>
            <w:r>
              <w:rPr>
                <w:rFonts w:ascii="TimesNewRoman" w:hAnsi="TimesNewRoman" w:cs="Arial"/>
                <w:sz w:val="20"/>
                <w:szCs w:val="20"/>
              </w:rPr>
              <w:t>192 300</w:t>
            </w:r>
          </w:p>
          <w:p w14:paraId="5592A0CE" w14:textId="2B540FE9" w:rsidR="00A963D6" w:rsidRPr="002D5A35" w:rsidRDefault="00A963D6" w:rsidP="008D726E">
            <w:pPr>
              <w:jc w:val="both"/>
              <w:rPr>
                <w:rFonts w:ascii="TimesNewRoman" w:hAnsi="TimesNewRoman" w:cs="Arial"/>
                <w:sz w:val="20"/>
                <w:szCs w:val="20"/>
              </w:rPr>
            </w:pPr>
          </w:p>
        </w:tc>
      </w:tr>
    </w:tbl>
    <w:p w14:paraId="4E9C84DF" w14:textId="77777777" w:rsidR="001868F7" w:rsidRDefault="001868F7" w:rsidP="001868F7">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2B2471" w14:paraId="041D9E81" w14:textId="77777777" w:rsidTr="00DF1BC9">
        <w:tc>
          <w:tcPr>
            <w:tcW w:w="1555" w:type="dxa"/>
            <w:shd w:val="clear" w:color="auto" w:fill="C5E0B3" w:themeFill="accent6" w:themeFillTint="66"/>
          </w:tcPr>
          <w:p w14:paraId="40F7B2DA" w14:textId="77777777" w:rsidR="002B2471" w:rsidRDefault="002B2471" w:rsidP="00DC3B4B">
            <w:pPr>
              <w:jc w:val="both"/>
              <w:rPr>
                <w:sz w:val="20"/>
                <w:szCs w:val="20"/>
              </w:rPr>
            </w:pPr>
            <w:r>
              <w:rPr>
                <w:sz w:val="20"/>
                <w:szCs w:val="20"/>
              </w:rPr>
              <w:t>62.11.00</w:t>
            </w:r>
          </w:p>
        </w:tc>
        <w:tc>
          <w:tcPr>
            <w:tcW w:w="3827" w:type="dxa"/>
            <w:shd w:val="clear" w:color="auto" w:fill="C5E0B3" w:themeFill="accent6" w:themeFillTint="66"/>
          </w:tcPr>
          <w:p w14:paraId="799537B9" w14:textId="77777777" w:rsidR="002B2471" w:rsidRDefault="002B2471" w:rsidP="00DC3B4B">
            <w:pPr>
              <w:jc w:val="both"/>
              <w:rPr>
                <w:sz w:val="20"/>
                <w:szCs w:val="20"/>
              </w:rPr>
            </w:pPr>
            <w:r w:rsidRPr="002B2471">
              <w:rPr>
                <w:sz w:val="20"/>
                <w:szCs w:val="20"/>
              </w:rPr>
              <w:t>Eiropas Reģionālās attīstības fonda (ERAF) finansētie ierobežotās atlases VAS "Latvijas Valsts ceļi" realizētie projekti (2014 - 2020)</w:t>
            </w:r>
          </w:p>
        </w:tc>
        <w:tc>
          <w:tcPr>
            <w:tcW w:w="1276" w:type="dxa"/>
            <w:shd w:val="clear" w:color="auto" w:fill="C5E0B3" w:themeFill="accent6" w:themeFillTint="66"/>
          </w:tcPr>
          <w:p w14:paraId="6C87AEF0" w14:textId="1B34F7E6" w:rsidR="002B2471" w:rsidRDefault="009B7DCF" w:rsidP="00DC3B4B">
            <w:pPr>
              <w:jc w:val="both"/>
              <w:rPr>
                <w:sz w:val="20"/>
                <w:szCs w:val="20"/>
              </w:rPr>
            </w:pPr>
            <w:r>
              <w:rPr>
                <w:sz w:val="20"/>
                <w:szCs w:val="20"/>
              </w:rPr>
              <w:t>0</w:t>
            </w:r>
          </w:p>
        </w:tc>
        <w:tc>
          <w:tcPr>
            <w:tcW w:w="1275" w:type="dxa"/>
            <w:shd w:val="clear" w:color="auto" w:fill="C5E0B3" w:themeFill="accent6" w:themeFillTint="66"/>
          </w:tcPr>
          <w:p w14:paraId="2C4F1B69" w14:textId="4E83475E" w:rsidR="002B2471" w:rsidRDefault="009B7DCF" w:rsidP="00DC3B4B">
            <w:pPr>
              <w:jc w:val="both"/>
              <w:rPr>
                <w:sz w:val="20"/>
                <w:szCs w:val="20"/>
              </w:rPr>
            </w:pPr>
            <w:r>
              <w:rPr>
                <w:sz w:val="20"/>
                <w:szCs w:val="20"/>
              </w:rPr>
              <w:t>4 544 899</w:t>
            </w:r>
          </w:p>
        </w:tc>
        <w:tc>
          <w:tcPr>
            <w:tcW w:w="1411" w:type="dxa"/>
            <w:shd w:val="clear" w:color="auto" w:fill="C5E0B3" w:themeFill="accent6" w:themeFillTint="66"/>
          </w:tcPr>
          <w:p w14:paraId="71DB461C" w14:textId="070E19C3" w:rsidR="002B2471" w:rsidRPr="007000A9" w:rsidRDefault="009B7DCF" w:rsidP="00DC3B4B">
            <w:pPr>
              <w:jc w:val="both"/>
              <w:rPr>
                <w:rFonts w:ascii="TimesNewRoman" w:hAnsi="TimesNewRoman" w:cs="Arial"/>
                <w:sz w:val="20"/>
                <w:szCs w:val="20"/>
              </w:rPr>
            </w:pPr>
            <w:r>
              <w:rPr>
                <w:sz w:val="20"/>
                <w:szCs w:val="20"/>
              </w:rPr>
              <w:t>4 544 899</w:t>
            </w:r>
          </w:p>
        </w:tc>
      </w:tr>
    </w:tbl>
    <w:p w14:paraId="7F5677ED" w14:textId="5595A2B2" w:rsidR="0069592C" w:rsidRDefault="009B7DCF" w:rsidP="0069592C">
      <w:pPr>
        <w:jc w:val="both"/>
        <w:rPr>
          <w:i/>
          <w:sz w:val="20"/>
          <w:szCs w:val="20"/>
        </w:rPr>
      </w:pPr>
      <w:r>
        <w:rPr>
          <w:noProof/>
          <w:lang w:eastAsia="lv-LV"/>
        </w:rPr>
        <w:lastRenderedPageBreak/>
        <w:drawing>
          <wp:inline distT="0" distB="0" distL="0" distR="0" wp14:anchorId="688F7C26" wp14:editId="03ADCE59">
            <wp:extent cx="5939790" cy="1978660"/>
            <wp:effectExtent l="0" t="0" r="3810" b="254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C6600" w:rsidRPr="000D3656" w14:paraId="209AAD06" w14:textId="77777777" w:rsidTr="009B7DCF">
        <w:tc>
          <w:tcPr>
            <w:tcW w:w="1570" w:type="dxa"/>
          </w:tcPr>
          <w:p w14:paraId="5A500F73" w14:textId="77777777" w:rsidR="00DC6600" w:rsidRPr="000D3656" w:rsidRDefault="00DC6600" w:rsidP="00DC6600">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4C6D852B" w14:textId="5B9E3BC7" w:rsidR="00DC6600" w:rsidRPr="00F6194B" w:rsidRDefault="00DC6600" w:rsidP="00DC6600">
            <w:pPr>
              <w:jc w:val="both"/>
              <w:rPr>
                <w:sz w:val="27"/>
                <w:szCs w:val="27"/>
              </w:rPr>
            </w:pPr>
            <w:r>
              <w:rPr>
                <w:sz w:val="20"/>
                <w:szCs w:val="20"/>
              </w:rPr>
              <w:t>4 544 899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C6600">
              <w:rPr>
                <w:sz w:val="20"/>
                <w:szCs w:val="20"/>
              </w:rPr>
              <w:t>Eiropas Reģionālās attīstības fonda (ERAF) 2014.–2020.gada programmēšanas perioda projektu īstenošanai</w:t>
            </w:r>
            <w:r w:rsidRPr="00AD2678">
              <w:rPr>
                <w:sz w:val="20"/>
                <w:szCs w:val="20"/>
              </w:rPr>
              <w:t xml:space="preserve"> (80.00.00 programma).</w:t>
            </w:r>
          </w:p>
        </w:tc>
      </w:tr>
    </w:tbl>
    <w:p w14:paraId="59E105C1" w14:textId="77777777" w:rsidR="00DC6600" w:rsidRDefault="00DC6600" w:rsidP="0069592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B2471" w14:paraId="13BF4141" w14:textId="77777777" w:rsidTr="00DF1BC9">
        <w:tc>
          <w:tcPr>
            <w:tcW w:w="1555" w:type="dxa"/>
            <w:shd w:val="clear" w:color="auto" w:fill="C5E0B3" w:themeFill="accent6" w:themeFillTint="66"/>
          </w:tcPr>
          <w:p w14:paraId="3343C0BA" w14:textId="77777777" w:rsidR="002B2471" w:rsidRDefault="002B2471" w:rsidP="00DC3B4B">
            <w:pPr>
              <w:jc w:val="both"/>
              <w:rPr>
                <w:sz w:val="20"/>
                <w:szCs w:val="20"/>
              </w:rPr>
            </w:pPr>
            <w:r>
              <w:rPr>
                <w:sz w:val="20"/>
                <w:szCs w:val="20"/>
              </w:rPr>
              <w:t>62.12.00</w:t>
            </w:r>
          </w:p>
        </w:tc>
        <w:tc>
          <w:tcPr>
            <w:tcW w:w="3827" w:type="dxa"/>
            <w:shd w:val="clear" w:color="auto" w:fill="C5E0B3" w:themeFill="accent6" w:themeFillTint="66"/>
          </w:tcPr>
          <w:p w14:paraId="49455C56" w14:textId="77777777" w:rsidR="002B2471" w:rsidRDefault="002B2471" w:rsidP="00DC3B4B">
            <w:pPr>
              <w:jc w:val="both"/>
              <w:rPr>
                <w:sz w:val="20"/>
                <w:szCs w:val="20"/>
              </w:rPr>
            </w:pPr>
            <w:r w:rsidRPr="002B2471">
              <w:rPr>
                <w:sz w:val="20"/>
                <w:szCs w:val="20"/>
              </w:rPr>
              <w:t>Eiropas Reģionālās attīstības fonda (ERAF) finansētie elektrotransportlīdzekļu (ETL) infrastruktūras projekti (2014-2020)</w:t>
            </w:r>
          </w:p>
        </w:tc>
        <w:tc>
          <w:tcPr>
            <w:tcW w:w="1276" w:type="dxa"/>
            <w:shd w:val="clear" w:color="auto" w:fill="C5E0B3" w:themeFill="accent6" w:themeFillTint="66"/>
          </w:tcPr>
          <w:p w14:paraId="1C827CA7" w14:textId="404F8CD6" w:rsidR="009B7DCF" w:rsidRDefault="009B7DCF" w:rsidP="009B7DCF">
            <w:pPr>
              <w:jc w:val="both"/>
              <w:rPr>
                <w:rFonts w:ascii="TimesNewRoman" w:hAnsi="TimesNewRoman" w:cs="Arial"/>
                <w:sz w:val="20"/>
                <w:szCs w:val="20"/>
              </w:rPr>
            </w:pPr>
            <w:r>
              <w:rPr>
                <w:rFonts w:ascii="TimesNewRoman" w:hAnsi="TimesNewRoman" w:cs="Arial"/>
                <w:sz w:val="20"/>
                <w:szCs w:val="20"/>
              </w:rPr>
              <w:t>1 950 430</w:t>
            </w:r>
          </w:p>
          <w:p w14:paraId="04F43500" w14:textId="038D28E4" w:rsidR="002B2471" w:rsidRDefault="002B2471" w:rsidP="00DC3B4B">
            <w:pPr>
              <w:jc w:val="both"/>
              <w:rPr>
                <w:sz w:val="20"/>
                <w:szCs w:val="20"/>
              </w:rPr>
            </w:pPr>
          </w:p>
        </w:tc>
        <w:tc>
          <w:tcPr>
            <w:tcW w:w="1275" w:type="dxa"/>
            <w:shd w:val="clear" w:color="auto" w:fill="C5E0B3" w:themeFill="accent6" w:themeFillTint="66"/>
          </w:tcPr>
          <w:p w14:paraId="27A1E7BD" w14:textId="1D556EB3" w:rsidR="002B2471" w:rsidRDefault="009B7DCF" w:rsidP="00DC3B4B">
            <w:pPr>
              <w:jc w:val="both"/>
              <w:rPr>
                <w:sz w:val="20"/>
                <w:szCs w:val="20"/>
              </w:rPr>
            </w:pPr>
            <w:r>
              <w:rPr>
                <w:sz w:val="20"/>
                <w:szCs w:val="20"/>
              </w:rPr>
              <w:t>0</w:t>
            </w:r>
          </w:p>
        </w:tc>
        <w:tc>
          <w:tcPr>
            <w:tcW w:w="1411" w:type="dxa"/>
            <w:shd w:val="clear" w:color="auto" w:fill="C5E0B3" w:themeFill="accent6" w:themeFillTint="66"/>
          </w:tcPr>
          <w:p w14:paraId="7BEC52C0" w14:textId="350B40F2" w:rsidR="009B7DCF" w:rsidRDefault="009B7DCF" w:rsidP="009B7DCF">
            <w:pPr>
              <w:jc w:val="both"/>
              <w:rPr>
                <w:rFonts w:ascii="TimesNewRoman" w:hAnsi="TimesNewRoman" w:cs="Arial"/>
                <w:sz w:val="20"/>
                <w:szCs w:val="20"/>
              </w:rPr>
            </w:pPr>
            <w:r>
              <w:rPr>
                <w:rFonts w:ascii="TimesNewRoman" w:hAnsi="TimesNewRoman" w:cs="Arial"/>
                <w:sz w:val="20"/>
                <w:szCs w:val="20"/>
              </w:rPr>
              <w:t>1 950 430</w:t>
            </w:r>
          </w:p>
          <w:p w14:paraId="094413FB" w14:textId="44E19F97" w:rsidR="002B2471" w:rsidRPr="007000A9" w:rsidRDefault="002B2471" w:rsidP="00DC3B4B">
            <w:pPr>
              <w:jc w:val="both"/>
              <w:rPr>
                <w:rFonts w:ascii="TimesNewRoman" w:hAnsi="TimesNewRoman" w:cs="Arial"/>
                <w:sz w:val="20"/>
                <w:szCs w:val="20"/>
              </w:rPr>
            </w:pPr>
          </w:p>
        </w:tc>
      </w:tr>
    </w:tbl>
    <w:p w14:paraId="2B370F84" w14:textId="77777777" w:rsidR="0069592C" w:rsidRDefault="0069592C" w:rsidP="0069592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54D28" w14:paraId="68235B6D" w14:textId="77777777" w:rsidTr="006E6705">
        <w:tc>
          <w:tcPr>
            <w:tcW w:w="1555" w:type="dxa"/>
            <w:shd w:val="clear" w:color="auto" w:fill="C5E0B3" w:themeFill="accent6" w:themeFillTint="66"/>
          </w:tcPr>
          <w:p w14:paraId="7A5AF791" w14:textId="77777777" w:rsidR="00354D28" w:rsidRDefault="00354D28" w:rsidP="00DC3B4B">
            <w:pPr>
              <w:jc w:val="both"/>
              <w:rPr>
                <w:sz w:val="20"/>
                <w:szCs w:val="20"/>
              </w:rPr>
            </w:pPr>
            <w:r>
              <w:rPr>
                <w:sz w:val="20"/>
                <w:szCs w:val="20"/>
              </w:rPr>
              <w:t>62.13.00</w:t>
            </w:r>
          </w:p>
        </w:tc>
        <w:tc>
          <w:tcPr>
            <w:tcW w:w="3827" w:type="dxa"/>
            <w:shd w:val="clear" w:color="auto" w:fill="C5E0B3" w:themeFill="accent6" w:themeFillTint="66"/>
          </w:tcPr>
          <w:p w14:paraId="0ED873DC" w14:textId="77777777" w:rsidR="00354D28" w:rsidRPr="00354D28" w:rsidRDefault="00354D28" w:rsidP="00DC3B4B">
            <w:pPr>
              <w:jc w:val="both"/>
              <w:rPr>
                <w:sz w:val="20"/>
                <w:szCs w:val="20"/>
              </w:rPr>
            </w:pPr>
            <w:r w:rsidRPr="00354D28">
              <w:rPr>
                <w:rFonts w:ascii="TimesNewRoman" w:eastAsia="Times New Roman" w:hAnsi="TimesNewRoman" w:cs="Arial"/>
                <w:bCs/>
                <w:sz w:val="20"/>
                <w:szCs w:val="20"/>
                <w:lang w:eastAsia="lv-LV"/>
              </w:rPr>
              <w:t>Eiropas Reģionālās attīstības fonda (ERAF) finansētie ierobežotās atlases publiskās pārvaldes projekti (2014 - 2020)</w:t>
            </w:r>
          </w:p>
        </w:tc>
        <w:tc>
          <w:tcPr>
            <w:tcW w:w="1276" w:type="dxa"/>
            <w:shd w:val="clear" w:color="auto" w:fill="C5E0B3" w:themeFill="accent6" w:themeFillTint="66"/>
          </w:tcPr>
          <w:p w14:paraId="20E16DE7" w14:textId="6EB3BC8A" w:rsidR="00354D28" w:rsidRDefault="009B7DCF" w:rsidP="00DC3B4B">
            <w:pPr>
              <w:jc w:val="both"/>
              <w:rPr>
                <w:sz w:val="20"/>
                <w:szCs w:val="20"/>
              </w:rPr>
            </w:pPr>
            <w:r>
              <w:rPr>
                <w:sz w:val="20"/>
                <w:szCs w:val="20"/>
              </w:rPr>
              <w:t>0</w:t>
            </w:r>
          </w:p>
        </w:tc>
        <w:tc>
          <w:tcPr>
            <w:tcW w:w="1275" w:type="dxa"/>
            <w:shd w:val="clear" w:color="auto" w:fill="C5E0B3" w:themeFill="accent6" w:themeFillTint="66"/>
          </w:tcPr>
          <w:p w14:paraId="03420C7D" w14:textId="1737F5BC" w:rsidR="00354D28" w:rsidRDefault="009B7DCF" w:rsidP="00DC3B4B">
            <w:pPr>
              <w:jc w:val="both"/>
              <w:rPr>
                <w:sz w:val="20"/>
                <w:szCs w:val="20"/>
              </w:rPr>
            </w:pPr>
            <w:r>
              <w:rPr>
                <w:sz w:val="20"/>
                <w:szCs w:val="20"/>
              </w:rPr>
              <w:t>474 172</w:t>
            </w:r>
          </w:p>
        </w:tc>
        <w:tc>
          <w:tcPr>
            <w:tcW w:w="1411" w:type="dxa"/>
            <w:shd w:val="clear" w:color="auto" w:fill="C5E0B3" w:themeFill="accent6" w:themeFillTint="66"/>
          </w:tcPr>
          <w:p w14:paraId="17E5DB86" w14:textId="43065D05" w:rsidR="00354D28" w:rsidRPr="007000A9" w:rsidRDefault="009B7DCF" w:rsidP="00DC3B4B">
            <w:pPr>
              <w:jc w:val="both"/>
              <w:rPr>
                <w:rFonts w:ascii="TimesNewRoman" w:hAnsi="TimesNewRoman" w:cs="Arial"/>
                <w:sz w:val="20"/>
                <w:szCs w:val="20"/>
              </w:rPr>
            </w:pPr>
            <w:r>
              <w:rPr>
                <w:sz w:val="20"/>
                <w:szCs w:val="20"/>
              </w:rPr>
              <w:t>474 172</w:t>
            </w:r>
          </w:p>
        </w:tc>
      </w:tr>
    </w:tbl>
    <w:p w14:paraId="2F775AD6" w14:textId="51D9D4E3" w:rsidR="0069592C" w:rsidRDefault="009B7DCF" w:rsidP="0069592C">
      <w:pPr>
        <w:jc w:val="both"/>
        <w:rPr>
          <w:i/>
          <w:sz w:val="20"/>
          <w:szCs w:val="20"/>
        </w:rPr>
      </w:pPr>
      <w:r>
        <w:rPr>
          <w:noProof/>
          <w:lang w:eastAsia="lv-LV"/>
        </w:rPr>
        <w:drawing>
          <wp:inline distT="0" distB="0" distL="0" distR="0" wp14:anchorId="2CC8FA22" wp14:editId="3DD1D671">
            <wp:extent cx="5939790" cy="1978660"/>
            <wp:effectExtent l="0" t="0" r="3810" b="254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C6600" w:rsidRPr="000D3656" w14:paraId="36A8BBB4" w14:textId="77777777" w:rsidTr="009B7DCF">
        <w:tc>
          <w:tcPr>
            <w:tcW w:w="1570" w:type="dxa"/>
          </w:tcPr>
          <w:p w14:paraId="23FD8485" w14:textId="77777777" w:rsidR="00DC6600" w:rsidRPr="000D3656" w:rsidRDefault="00DC6600" w:rsidP="00DC6600">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4FD1975D" w14:textId="7F3D2409" w:rsidR="00DC6600" w:rsidRPr="00F6194B" w:rsidRDefault="00DC6600" w:rsidP="00DC6600">
            <w:pPr>
              <w:jc w:val="both"/>
              <w:rPr>
                <w:sz w:val="27"/>
                <w:szCs w:val="27"/>
              </w:rPr>
            </w:pPr>
            <w:r>
              <w:rPr>
                <w:sz w:val="20"/>
                <w:szCs w:val="20"/>
              </w:rPr>
              <w:t>474 172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C6600">
              <w:rPr>
                <w:sz w:val="20"/>
                <w:szCs w:val="20"/>
              </w:rPr>
              <w:t>Eiropas Reģionālās attīstības fonda (ERAF) 2014.–2020.gada programmēšanas perioda projekta “Starptautiskās kravu loģistikas un ostu informācijas sistēmas attīstība (SKLOIS 2)” īstenošanai</w:t>
            </w:r>
            <w:r w:rsidRPr="00AD2678">
              <w:rPr>
                <w:sz w:val="20"/>
                <w:szCs w:val="20"/>
              </w:rPr>
              <w:t xml:space="preserve"> (80.00.00 programma).</w:t>
            </w:r>
          </w:p>
        </w:tc>
      </w:tr>
    </w:tbl>
    <w:p w14:paraId="30EC30FC" w14:textId="77777777" w:rsidR="000D795D" w:rsidRDefault="000D795D" w:rsidP="0069592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B2471" w14:paraId="3054FC1A" w14:textId="77777777" w:rsidTr="00DF1BC9">
        <w:tc>
          <w:tcPr>
            <w:tcW w:w="1555" w:type="dxa"/>
            <w:shd w:val="clear" w:color="auto" w:fill="C5E0B3" w:themeFill="accent6" w:themeFillTint="66"/>
          </w:tcPr>
          <w:p w14:paraId="7020103B" w14:textId="77777777" w:rsidR="002B2471" w:rsidRDefault="002B2471" w:rsidP="00DC3B4B">
            <w:pPr>
              <w:jc w:val="both"/>
              <w:rPr>
                <w:sz w:val="20"/>
                <w:szCs w:val="20"/>
              </w:rPr>
            </w:pPr>
            <w:r>
              <w:rPr>
                <w:sz w:val="20"/>
                <w:szCs w:val="20"/>
              </w:rPr>
              <w:t>62.20.00</w:t>
            </w:r>
          </w:p>
        </w:tc>
        <w:tc>
          <w:tcPr>
            <w:tcW w:w="3827" w:type="dxa"/>
            <w:shd w:val="clear" w:color="auto" w:fill="C5E0B3" w:themeFill="accent6" w:themeFillTint="66"/>
          </w:tcPr>
          <w:p w14:paraId="191B9BBA" w14:textId="77777777" w:rsidR="002B2471" w:rsidRPr="0035587C" w:rsidRDefault="002B2471" w:rsidP="00DC3B4B">
            <w:pPr>
              <w:jc w:val="both"/>
              <w:rPr>
                <w:sz w:val="20"/>
                <w:szCs w:val="20"/>
              </w:rPr>
            </w:pPr>
            <w:r w:rsidRPr="002B2471">
              <w:rPr>
                <w:rFonts w:ascii="TimesNewRoman" w:hAnsi="TimesNewRoman" w:cs="Arial"/>
                <w:bCs/>
                <w:sz w:val="20"/>
                <w:szCs w:val="20"/>
              </w:rPr>
              <w:t>Tehniskā palīdzība Eiropas Reģionālās attīstības fonda (ERAF) apgūšanai (2014-2020)</w:t>
            </w:r>
          </w:p>
        </w:tc>
        <w:tc>
          <w:tcPr>
            <w:tcW w:w="1276" w:type="dxa"/>
            <w:shd w:val="clear" w:color="auto" w:fill="C5E0B3" w:themeFill="accent6" w:themeFillTint="66"/>
          </w:tcPr>
          <w:p w14:paraId="43B3665B" w14:textId="7BD32053" w:rsidR="009B7DCF" w:rsidRDefault="009B7DCF" w:rsidP="009B7DCF">
            <w:pPr>
              <w:jc w:val="both"/>
              <w:rPr>
                <w:rFonts w:ascii="TimesNewRoman" w:hAnsi="TimesNewRoman" w:cs="Arial"/>
                <w:sz w:val="20"/>
                <w:szCs w:val="20"/>
              </w:rPr>
            </w:pPr>
            <w:r>
              <w:rPr>
                <w:rFonts w:ascii="TimesNewRoman" w:hAnsi="TimesNewRoman" w:cs="Arial"/>
                <w:sz w:val="20"/>
                <w:szCs w:val="20"/>
              </w:rPr>
              <w:t>374 500</w:t>
            </w:r>
          </w:p>
          <w:p w14:paraId="5331DE73" w14:textId="3A039EEE" w:rsidR="002B2471" w:rsidRDefault="002B2471" w:rsidP="00DC3B4B">
            <w:pPr>
              <w:jc w:val="both"/>
              <w:rPr>
                <w:sz w:val="20"/>
                <w:szCs w:val="20"/>
              </w:rPr>
            </w:pPr>
          </w:p>
        </w:tc>
        <w:tc>
          <w:tcPr>
            <w:tcW w:w="1275" w:type="dxa"/>
            <w:shd w:val="clear" w:color="auto" w:fill="C5E0B3" w:themeFill="accent6" w:themeFillTint="66"/>
          </w:tcPr>
          <w:p w14:paraId="3B2FBE3D" w14:textId="4B26BF20" w:rsidR="002B2471" w:rsidRDefault="009B7DCF" w:rsidP="00DC3B4B">
            <w:pPr>
              <w:jc w:val="both"/>
              <w:rPr>
                <w:sz w:val="20"/>
                <w:szCs w:val="20"/>
              </w:rPr>
            </w:pPr>
            <w:r>
              <w:rPr>
                <w:sz w:val="20"/>
                <w:szCs w:val="20"/>
              </w:rPr>
              <w:t>0</w:t>
            </w:r>
          </w:p>
        </w:tc>
        <w:tc>
          <w:tcPr>
            <w:tcW w:w="1411" w:type="dxa"/>
            <w:shd w:val="clear" w:color="auto" w:fill="C5E0B3" w:themeFill="accent6" w:themeFillTint="66"/>
          </w:tcPr>
          <w:p w14:paraId="63D82DF4" w14:textId="16C0BB3C" w:rsidR="009B7DCF" w:rsidRDefault="009B7DCF" w:rsidP="009B7DCF">
            <w:pPr>
              <w:jc w:val="both"/>
              <w:rPr>
                <w:rFonts w:ascii="TimesNewRoman" w:hAnsi="TimesNewRoman" w:cs="Arial"/>
                <w:sz w:val="20"/>
                <w:szCs w:val="20"/>
              </w:rPr>
            </w:pPr>
            <w:r>
              <w:rPr>
                <w:rFonts w:ascii="TimesNewRoman" w:hAnsi="TimesNewRoman" w:cs="Arial"/>
                <w:sz w:val="20"/>
                <w:szCs w:val="20"/>
              </w:rPr>
              <w:t>374 500</w:t>
            </w:r>
          </w:p>
          <w:p w14:paraId="31A2098C" w14:textId="45DE8B17" w:rsidR="002B2471" w:rsidRPr="004A31DA" w:rsidRDefault="002B2471" w:rsidP="00DC3B4B">
            <w:pPr>
              <w:jc w:val="both"/>
              <w:rPr>
                <w:rFonts w:ascii="TimesNewRoman" w:hAnsi="TimesNewRoman" w:cs="Arial"/>
                <w:sz w:val="20"/>
                <w:szCs w:val="20"/>
              </w:rPr>
            </w:pPr>
          </w:p>
        </w:tc>
      </w:tr>
    </w:tbl>
    <w:p w14:paraId="47584CC8" w14:textId="77777777" w:rsidR="0069592C" w:rsidRDefault="0069592C" w:rsidP="0069592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2B2471" w14:paraId="3A06F97F" w14:textId="77777777" w:rsidTr="00DF1BC9">
        <w:tc>
          <w:tcPr>
            <w:tcW w:w="1555" w:type="dxa"/>
            <w:shd w:val="clear" w:color="auto" w:fill="C5E0B3" w:themeFill="accent6" w:themeFillTint="66"/>
          </w:tcPr>
          <w:p w14:paraId="21867E9B" w14:textId="77777777" w:rsidR="002B2471" w:rsidRDefault="002B2471" w:rsidP="00DC3B4B">
            <w:pPr>
              <w:jc w:val="both"/>
              <w:rPr>
                <w:sz w:val="20"/>
                <w:szCs w:val="20"/>
              </w:rPr>
            </w:pPr>
            <w:r>
              <w:rPr>
                <w:sz w:val="20"/>
                <w:szCs w:val="20"/>
              </w:rPr>
              <w:t>63.20.00</w:t>
            </w:r>
          </w:p>
        </w:tc>
        <w:tc>
          <w:tcPr>
            <w:tcW w:w="3827" w:type="dxa"/>
            <w:shd w:val="clear" w:color="auto" w:fill="C5E0B3" w:themeFill="accent6" w:themeFillTint="66"/>
          </w:tcPr>
          <w:p w14:paraId="3FB3D401" w14:textId="77777777" w:rsidR="002B2471" w:rsidRDefault="002B2471" w:rsidP="00DC3B4B">
            <w:pPr>
              <w:jc w:val="both"/>
              <w:rPr>
                <w:sz w:val="20"/>
                <w:szCs w:val="20"/>
              </w:rPr>
            </w:pPr>
            <w:r w:rsidRPr="002B2471">
              <w:rPr>
                <w:sz w:val="20"/>
                <w:szCs w:val="20"/>
              </w:rPr>
              <w:t>Tehniskā palīdzība Eiropas Sociālā fonda (ESF) apgūšanai (2014-2020)</w:t>
            </w:r>
          </w:p>
        </w:tc>
        <w:tc>
          <w:tcPr>
            <w:tcW w:w="1276" w:type="dxa"/>
            <w:shd w:val="clear" w:color="auto" w:fill="C5E0B3" w:themeFill="accent6" w:themeFillTint="66"/>
          </w:tcPr>
          <w:p w14:paraId="31866192" w14:textId="03097540" w:rsidR="009B7DCF" w:rsidRDefault="009B7DCF" w:rsidP="009B7DCF">
            <w:pPr>
              <w:jc w:val="both"/>
              <w:rPr>
                <w:rFonts w:ascii="TimesNewRoman" w:hAnsi="TimesNewRoman" w:cs="Arial"/>
                <w:sz w:val="20"/>
                <w:szCs w:val="20"/>
              </w:rPr>
            </w:pPr>
            <w:r>
              <w:rPr>
                <w:rFonts w:ascii="TimesNewRoman" w:hAnsi="TimesNewRoman" w:cs="Arial"/>
                <w:sz w:val="20"/>
                <w:szCs w:val="20"/>
              </w:rPr>
              <w:t>72 595</w:t>
            </w:r>
          </w:p>
          <w:p w14:paraId="70D90014" w14:textId="37F4E1AF" w:rsidR="002B2471" w:rsidRDefault="002B2471" w:rsidP="00DC3B4B">
            <w:pPr>
              <w:jc w:val="both"/>
              <w:rPr>
                <w:sz w:val="20"/>
                <w:szCs w:val="20"/>
              </w:rPr>
            </w:pPr>
          </w:p>
        </w:tc>
        <w:tc>
          <w:tcPr>
            <w:tcW w:w="1275" w:type="dxa"/>
            <w:shd w:val="clear" w:color="auto" w:fill="C5E0B3" w:themeFill="accent6" w:themeFillTint="66"/>
          </w:tcPr>
          <w:p w14:paraId="1DFE7DCB" w14:textId="59E0EE2C" w:rsidR="002B2471" w:rsidRDefault="009B7DCF" w:rsidP="00DC3B4B">
            <w:pPr>
              <w:jc w:val="both"/>
              <w:rPr>
                <w:sz w:val="20"/>
                <w:szCs w:val="20"/>
              </w:rPr>
            </w:pPr>
            <w:r>
              <w:rPr>
                <w:sz w:val="20"/>
                <w:szCs w:val="20"/>
              </w:rPr>
              <w:t>59 956</w:t>
            </w:r>
          </w:p>
        </w:tc>
        <w:tc>
          <w:tcPr>
            <w:tcW w:w="1411" w:type="dxa"/>
            <w:shd w:val="clear" w:color="auto" w:fill="C5E0B3" w:themeFill="accent6" w:themeFillTint="66"/>
          </w:tcPr>
          <w:p w14:paraId="0CB69B99" w14:textId="1CA0B189" w:rsidR="009B7DCF" w:rsidRDefault="009B7DCF" w:rsidP="009B7DCF">
            <w:pPr>
              <w:jc w:val="both"/>
              <w:rPr>
                <w:rFonts w:ascii="TimesNewRoman" w:hAnsi="TimesNewRoman" w:cs="Arial"/>
                <w:sz w:val="20"/>
                <w:szCs w:val="20"/>
              </w:rPr>
            </w:pPr>
            <w:r>
              <w:rPr>
                <w:rFonts w:ascii="TimesNewRoman" w:hAnsi="TimesNewRoman" w:cs="Arial"/>
                <w:sz w:val="20"/>
                <w:szCs w:val="20"/>
              </w:rPr>
              <w:t>132 551</w:t>
            </w:r>
          </w:p>
          <w:p w14:paraId="1469CDC0" w14:textId="77777777" w:rsidR="002B2471" w:rsidRPr="00633EB1" w:rsidRDefault="002B2471" w:rsidP="00DC3B4B">
            <w:pPr>
              <w:jc w:val="both"/>
              <w:rPr>
                <w:rFonts w:ascii="TimesNewRoman" w:hAnsi="TimesNewRoman" w:cs="Arial"/>
                <w:sz w:val="20"/>
                <w:szCs w:val="20"/>
              </w:rPr>
            </w:pPr>
          </w:p>
        </w:tc>
      </w:tr>
    </w:tbl>
    <w:p w14:paraId="389E4033" w14:textId="713E0A86" w:rsidR="0069592C" w:rsidRDefault="009B7DCF" w:rsidP="0069592C">
      <w:pPr>
        <w:jc w:val="both"/>
        <w:rPr>
          <w:i/>
          <w:sz w:val="20"/>
          <w:szCs w:val="20"/>
        </w:rPr>
      </w:pPr>
      <w:r>
        <w:rPr>
          <w:noProof/>
          <w:lang w:eastAsia="lv-LV"/>
        </w:rPr>
        <w:drawing>
          <wp:inline distT="0" distB="0" distL="0" distR="0" wp14:anchorId="7426BD66" wp14:editId="361C8A0A">
            <wp:extent cx="5939790" cy="1978660"/>
            <wp:effectExtent l="0" t="0" r="3810" b="254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C6600" w:rsidRPr="000D3656" w14:paraId="4B30C615" w14:textId="77777777" w:rsidTr="009B7DCF">
        <w:tc>
          <w:tcPr>
            <w:tcW w:w="1570" w:type="dxa"/>
          </w:tcPr>
          <w:p w14:paraId="07EDFDD5" w14:textId="77777777" w:rsidR="00DC6600" w:rsidRPr="000D3656" w:rsidRDefault="00DC6600" w:rsidP="00DC6600">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502F8C93" w14:textId="71B75CC4" w:rsidR="00DC6600" w:rsidRPr="00F6194B" w:rsidRDefault="00DC6600" w:rsidP="00DC6600">
            <w:pPr>
              <w:jc w:val="both"/>
              <w:rPr>
                <w:sz w:val="27"/>
                <w:szCs w:val="27"/>
              </w:rPr>
            </w:pPr>
            <w:r>
              <w:rPr>
                <w:sz w:val="20"/>
                <w:szCs w:val="20"/>
              </w:rPr>
              <w:t>59 956</w:t>
            </w:r>
            <w:r w:rsidRPr="000D3656">
              <w:rPr>
                <w:sz w:val="20"/>
                <w:szCs w:val="20"/>
              </w:rPr>
              <w:t xml:space="preserve"> </w:t>
            </w:r>
            <w:r w:rsidRPr="004C4FA4">
              <w:rPr>
                <w:i/>
                <w:sz w:val="20"/>
                <w:szCs w:val="20"/>
              </w:rPr>
              <w:t>euro</w:t>
            </w:r>
            <w:r w:rsidRPr="000D3656">
              <w:rPr>
                <w:sz w:val="20"/>
                <w:szCs w:val="20"/>
              </w:rPr>
              <w:t xml:space="preserve"> apmēr</w:t>
            </w:r>
            <w:r w:rsidR="006E5592">
              <w:rPr>
                <w:sz w:val="20"/>
                <w:szCs w:val="20"/>
              </w:rPr>
              <w:t>ā palielināti</w:t>
            </w:r>
            <w:r>
              <w:rPr>
                <w:sz w:val="20"/>
                <w:szCs w:val="20"/>
              </w:rPr>
              <w:t xml:space="preserve"> izdevumi </w:t>
            </w:r>
            <w:r w:rsidRPr="00DC6600">
              <w:rPr>
                <w:sz w:val="20"/>
                <w:szCs w:val="20"/>
              </w:rPr>
              <w:t xml:space="preserve">Eiropas Sociālā fonda (ESF) 2014.–2020.gada programmēšanas perioda projekta “Tehniskā palīdzība Satiksmes ministrijai Eiropas Savienības </w:t>
            </w:r>
            <w:r w:rsidRPr="00DC6600">
              <w:rPr>
                <w:sz w:val="20"/>
                <w:szCs w:val="20"/>
              </w:rPr>
              <w:lastRenderedPageBreak/>
              <w:t>fondu 2021.–2027.gada plānošanas perioda ieguldījumu priekšnosacījumu izpildei” īstenošanai</w:t>
            </w:r>
            <w:r w:rsidRPr="00AD2678">
              <w:rPr>
                <w:sz w:val="20"/>
                <w:szCs w:val="20"/>
              </w:rPr>
              <w:t xml:space="preserve"> (80.00.00 programma).</w:t>
            </w:r>
          </w:p>
        </w:tc>
      </w:tr>
    </w:tbl>
    <w:p w14:paraId="0C8D51B7" w14:textId="77777777" w:rsidR="00DC6600" w:rsidRDefault="00DC6600" w:rsidP="0069592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B2471" w14:paraId="08E08707" w14:textId="77777777" w:rsidTr="00DF1BC9">
        <w:tc>
          <w:tcPr>
            <w:tcW w:w="1555" w:type="dxa"/>
            <w:shd w:val="clear" w:color="auto" w:fill="C5E0B3" w:themeFill="accent6" w:themeFillTint="66"/>
          </w:tcPr>
          <w:p w14:paraId="2E4EB5E5" w14:textId="77777777" w:rsidR="002B2471" w:rsidRDefault="002B2471" w:rsidP="00DC3B4B">
            <w:pPr>
              <w:jc w:val="both"/>
              <w:rPr>
                <w:sz w:val="20"/>
                <w:szCs w:val="20"/>
              </w:rPr>
            </w:pPr>
            <w:r>
              <w:rPr>
                <w:sz w:val="20"/>
                <w:szCs w:val="20"/>
              </w:rPr>
              <w:t>69.07.00</w:t>
            </w:r>
          </w:p>
        </w:tc>
        <w:tc>
          <w:tcPr>
            <w:tcW w:w="3827" w:type="dxa"/>
            <w:shd w:val="clear" w:color="auto" w:fill="C5E0B3" w:themeFill="accent6" w:themeFillTint="66"/>
          </w:tcPr>
          <w:p w14:paraId="1CA4F014" w14:textId="77777777" w:rsidR="002B2471" w:rsidRDefault="00F73368" w:rsidP="00DC3B4B">
            <w:pPr>
              <w:jc w:val="both"/>
              <w:rPr>
                <w:sz w:val="20"/>
                <w:szCs w:val="20"/>
              </w:rPr>
            </w:pPr>
            <w:r>
              <w:rPr>
                <w:sz w:val="20"/>
                <w:szCs w:val="20"/>
              </w:rPr>
              <w:t>3. m</w:t>
            </w:r>
            <w:r w:rsidR="002B2471" w:rsidRPr="002B2471">
              <w:rPr>
                <w:sz w:val="20"/>
                <w:szCs w:val="20"/>
              </w:rPr>
              <w:t>ērķa "Eiropas teritoriālā sadarbība" VAS "Latvijas Valsts ceļi" realizē</w:t>
            </w:r>
            <w:r>
              <w:rPr>
                <w:sz w:val="20"/>
                <w:szCs w:val="20"/>
              </w:rPr>
              <w:t xml:space="preserve">tie projekti </w:t>
            </w:r>
          </w:p>
        </w:tc>
        <w:tc>
          <w:tcPr>
            <w:tcW w:w="1276" w:type="dxa"/>
            <w:shd w:val="clear" w:color="auto" w:fill="C5E0B3" w:themeFill="accent6" w:themeFillTint="66"/>
          </w:tcPr>
          <w:p w14:paraId="7E9AF997" w14:textId="078EF837" w:rsidR="002B2471" w:rsidRDefault="009B7DCF" w:rsidP="00DC3B4B">
            <w:pPr>
              <w:jc w:val="both"/>
              <w:rPr>
                <w:sz w:val="20"/>
                <w:szCs w:val="20"/>
              </w:rPr>
            </w:pPr>
            <w:r>
              <w:rPr>
                <w:sz w:val="20"/>
                <w:szCs w:val="20"/>
              </w:rPr>
              <w:t>0</w:t>
            </w:r>
          </w:p>
        </w:tc>
        <w:tc>
          <w:tcPr>
            <w:tcW w:w="1275" w:type="dxa"/>
            <w:shd w:val="clear" w:color="auto" w:fill="C5E0B3" w:themeFill="accent6" w:themeFillTint="66"/>
          </w:tcPr>
          <w:p w14:paraId="375FAA35" w14:textId="4DB99056" w:rsidR="009B7DCF" w:rsidRDefault="009B7DCF" w:rsidP="009B7DCF">
            <w:pPr>
              <w:jc w:val="both"/>
              <w:rPr>
                <w:rFonts w:ascii="TimesNewRoman" w:hAnsi="TimesNewRoman" w:cs="Arial"/>
                <w:sz w:val="20"/>
                <w:szCs w:val="20"/>
              </w:rPr>
            </w:pPr>
            <w:r>
              <w:rPr>
                <w:rFonts w:ascii="TimesNewRoman" w:hAnsi="TimesNewRoman" w:cs="Arial"/>
                <w:sz w:val="20"/>
                <w:szCs w:val="20"/>
              </w:rPr>
              <w:t>1 549 935</w:t>
            </w:r>
          </w:p>
          <w:p w14:paraId="1A661D41" w14:textId="1AE103F7" w:rsidR="002B2471" w:rsidRDefault="002B2471" w:rsidP="00DC3B4B">
            <w:pPr>
              <w:jc w:val="both"/>
              <w:rPr>
                <w:sz w:val="20"/>
                <w:szCs w:val="20"/>
              </w:rPr>
            </w:pPr>
          </w:p>
        </w:tc>
        <w:tc>
          <w:tcPr>
            <w:tcW w:w="1411" w:type="dxa"/>
            <w:shd w:val="clear" w:color="auto" w:fill="C5E0B3" w:themeFill="accent6" w:themeFillTint="66"/>
          </w:tcPr>
          <w:p w14:paraId="32B1B0D7" w14:textId="12DD9576" w:rsidR="009B7DCF" w:rsidRDefault="009B7DCF" w:rsidP="009B7DCF">
            <w:pPr>
              <w:jc w:val="both"/>
              <w:rPr>
                <w:rFonts w:ascii="TimesNewRoman" w:hAnsi="TimesNewRoman" w:cs="Arial"/>
                <w:sz w:val="20"/>
                <w:szCs w:val="20"/>
              </w:rPr>
            </w:pPr>
            <w:r>
              <w:rPr>
                <w:rFonts w:ascii="TimesNewRoman" w:hAnsi="TimesNewRoman" w:cs="Arial"/>
                <w:sz w:val="20"/>
                <w:szCs w:val="20"/>
              </w:rPr>
              <w:t>1 549 935</w:t>
            </w:r>
          </w:p>
          <w:p w14:paraId="5A7D02C8" w14:textId="71606A75" w:rsidR="002B2471" w:rsidRPr="00633EB1" w:rsidRDefault="002B2471" w:rsidP="00DC3B4B">
            <w:pPr>
              <w:jc w:val="both"/>
              <w:rPr>
                <w:rFonts w:ascii="TimesNewRoman" w:hAnsi="TimesNewRoman" w:cs="Arial"/>
                <w:sz w:val="20"/>
                <w:szCs w:val="20"/>
              </w:rPr>
            </w:pPr>
          </w:p>
        </w:tc>
      </w:tr>
    </w:tbl>
    <w:p w14:paraId="28A8DF40" w14:textId="4D90552A" w:rsidR="00954E37" w:rsidRDefault="009B7DCF" w:rsidP="00DC3B4B">
      <w:pPr>
        <w:jc w:val="both"/>
        <w:rPr>
          <w:i/>
          <w:sz w:val="20"/>
          <w:szCs w:val="20"/>
        </w:rPr>
      </w:pPr>
      <w:r>
        <w:rPr>
          <w:noProof/>
          <w:lang w:eastAsia="lv-LV"/>
        </w:rPr>
        <w:drawing>
          <wp:inline distT="0" distB="0" distL="0" distR="0" wp14:anchorId="35201815" wp14:editId="7FE86511">
            <wp:extent cx="5939790" cy="1978660"/>
            <wp:effectExtent l="0" t="0" r="3810" b="254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C6600" w:rsidRPr="000D3656" w14:paraId="2C2EE068" w14:textId="77777777" w:rsidTr="009B7DCF">
        <w:tc>
          <w:tcPr>
            <w:tcW w:w="1570" w:type="dxa"/>
          </w:tcPr>
          <w:p w14:paraId="4E9177C7" w14:textId="77777777" w:rsidR="00DC6600" w:rsidRPr="000D3656" w:rsidRDefault="00DC6600" w:rsidP="00DC6600">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3DACE08A" w14:textId="2AA96663" w:rsidR="00DC6600" w:rsidRPr="00F6194B" w:rsidRDefault="00DC6600" w:rsidP="00DC6600">
            <w:pPr>
              <w:jc w:val="both"/>
              <w:rPr>
                <w:sz w:val="27"/>
                <w:szCs w:val="27"/>
              </w:rPr>
            </w:pPr>
            <w:r>
              <w:rPr>
                <w:sz w:val="20"/>
                <w:szCs w:val="20"/>
              </w:rPr>
              <w:t>592 560</w:t>
            </w:r>
            <w:r w:rsidRPr="000D3656">
              <w:rPr>
                <w:sz w:val="20"/>
                <w:szCs w:val="20"/>
              </w:rPr>
              <w:t xml:space="preserve"> </w:t>
            </w:r>
            <w:r w:rsidRPr="004C4FA4">
              <w:rPr>
                <w:i/>
                <w:sz w:val="20"/>
                <w:szCs w:val="20"/>
              </w:rPr>
              <w:t>euro</w:t>
            </w:r>
            <w:r w:rsidRPr="000D3656">
              <w:rPr>
                <w:sz w:val="20"/>
                <w:szCs w:val="20"/>
              </w:rPr>
              <w:t xml:space="preserve"> apmēr</w:t>
            </w:r>
            <w:r w:rsidR="006E5592">
              <w:rPr>
                <w:sz w:val="20"/>
                <w:szCs w:val="20"/>
              </w:rPr>
              <w:t>ā palielināti</w:t>
            </w:r>
            <w:r>
              <w:rPr>
                <w:sz w:val="20"/>
                <w:szCs w:val="20"/>
              </w:rPr>
              <w:t xml:space="preserve"> izdevumi </w:t>
            </w:r>
            <w:r w:rsidRPr="00DC6600">
              <w:rPr>
                <w:sz w:val="20"/>
                <w:szCs w:val="20"/>
              </w:rPr>
              <w:t>mērķa “Eiropas teritoriālā sadarbība” projekta “SMART CORRIDOR TALLINN–TARTU–LUHAMAA–RIGA E263/E77” īstenošanai</w:t>
            </w:r>
            <w:r w:rsidRPr="00AD2678">
              <w:rPr>
                <w:sz w:val="20"/>
                <w:szCs w:val="20"/>
              </w:rPr>
              <w:t xml:space="preserve"> (80.00.00 programma).</w:t>
            </w:r>
          </w:p>
        </w:tc>
      </w:tr>
      <w:tr w:rsidR="00F158DE" w:rsidRPr="000D3656" w14:paraId="08FAC664" w14:textId="77777777" w:rsidTr="009B7DCF">
        <w:tc>
          <w:tcPr>
            <w:tcW w:w="1570" w:type="dxa"/>
          </w:tcPr>
          <w:p w14:paraId="4F8DC051" w14:textId="77777777" w:rsidR="00F158DE" w:rsidRPr="000D3656" w:rsidRDefault="00F158DE"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0C17D2B3" w14:textId="1B90E8BE" w:rsidR="00F158DE" w:rsidRPr="00892ACA" w:rsidRDefault="00F158DE" w:rsidP="004A33C2">
            <w:pPr>
              <w:jc w:val="both"/>
              <w:rPr>
                <w:sz w:val="27"/>
                <w:szCs w:val="27"/>
                <w:lang w:eastAsia="lv-LV"/>
              </w:rPr>
            </w:pPr>
            <w:r>
              <w:rPr>
                <w:sz w:val="20"/>
                <w:szCs w:val="20"/>
              </w:rPr>
              <w:t>957 375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2B7E54">
              <w:rPr>
                <w:sz w:val="20"/>
                <w:szCs w:val="20"/>
              </w:rPr>
              <w:t xml:space="preserve"> </w:t>
            </w:r>
            <w:r w:rsidRPr="00F158DE">
              <w:rPr>
                <w:sz w:val="20"/>
                <w:szCs w:val="20"/>
              </w:rPr>
              <w:t>lai nodrošinātu projekta “Ceļu infrastruktūras uzlabošana labu reģionālo centru savienojumu nodrošināšanai un darbaspēka mobilitātes veicināšanai pierobežas teritorijā (EASYCROSSING)” īstenošanu (no Vides aizsardzības un reģionālās attīstības ministrijas budžeta apakšprogrammas 69.08.00 “Pārrobežu sadarbības programmu darbības nodrošināšana, projekti un pasākumi (2014-2020)”).</w:t>
            </w:r>
          </w:p>
        </w:tc>
      </w:tr>
    </w:tbl>
    <w:p w14:paraId="08731E8E" w14:textId="77777777" w:rsidR="00DC6600" w:rsidRDefault="00DC660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2485F" w14:paraId="004B91CA" w14:textId="77777777" w:rsidTr="00171D5E">
        <w:tc>
          <w:tcPr>
            <w:tcW w:w="1555" w:type="dxa"/>
            <w:shd w:val="clear" w:color="auto" w:fill="C5E0B3" w:themeFill="accent6" w:themeFillTint="66"/>
          </w:tcPr>
          <w:p w14:paraId="033E8F44" w14:textId="77777777" w:rsidR="0052485F" w:rsidRDefault="0052485F" w:rsidP="00DC3B4B">
            <w:pPr>
              <w:jc w:val="both"/>
              <w:rPr>
                <w:sz w:val="20"/>
                <w:szCs w:val="20"/>
              </w:rPr>
            </w:pPr>
            <w:r>
              <w:rPr>
                <w:sz w:val="20"/>
                <w:szCs w:val="20"/>
              </w:rPr>
              <w:t>69.21.00</w:t>
            </w:r>
          </w:p>
        </w:tc>
        <w:tc>
          <w:tcPr>
            <w:tcW w:w="3827" w:type="dxa"/>
            <w:shd w:val="clear" w:color="auto" w:fill="C5E0B3" w:themeFill="accent6" w:themeFillTint="66"/>
          </w:tcPr>
          <w:p w14:paraId="120AE5A5" w14:textId="77777777" w:rsidR="0052485F" w:rsidRDefault="0052485F" w:rsidP="00DC3B4B">
            <w:pPr>
              <w:jc w:val="both"/>
              <w:rPr>
                <w:sz w:val="20"/>
                <w:szCs w:val="20"/>
              </w:rPr>
            </w:pPr>
            <w:r w:rsidRPr="0052485F">
              <w:rPr>
                <w:sz w:val="20"/>
                <w:szCs w:val="20"/>
              </w:rPr>
              <w:t xml:space="preserve">Atmaksas valsts pamatbudžetā par </w:t>
            </w:r>
            <w:r w:rsidR="00F73368">
              <w:rPr>
                <w:sz w:val="20"/>
                <w:szCs w:val="20"/>
              </w:rPr>
              <w:t xml:space="preserve">3. </w:t>
            </w:r>
            <w:r w:rsidRPr="0052485F">
              <w:rPr>
                <w:sz w:val="20"/>
                <w:szCs w:val="20"/>
              </w:rPr>
              <w:t>mērķa "Eiropas teritoriālā sa</w:t>
            </w:r>
            <w:r w:rsidR="00F73368">
              <w:rPr>
                <w:sz w:val="20"/>
                <w:szCs w:val="20"/>
              </w:rPr>
              <w:t>darbība" finansējumu</w:t>
            </w:r>
          </w:p>
        </w:tc>
        <w:tc>
          <w:tcPr>
            <w:tcW w:w="1276" w:type="dxa"/>
            <w:shd w:val="clear" w:color="auto" w:fill="C5E0B3" w:themeFill="accent6" w:themeFillTint="66"/>
          </w:tcPr>
          <w:p w14:paraId="4718986D" w14:textId="1A85F92E" w:rsidR="0052485F" w:rsidRDefault="009B7DCF" w:rsidP="00DC3B4B">
            <w:pPr>
              <w:jc w:val="both"/>
              <w:rPr>
                <w:sz w:val="20"/>
                <w:szCs w:val="20"/>
              </w:rPr>
            </w:pPr>
            <w:r>
              <w:rPr>
                <w:sz w:val="20"/>
                <w:szCs w:val="20"/>
              </w:rPr>
              <w:t>0</w:t>
            </w:r>
          </w:p>
        </w:tc>
        <w:tc>
          <w:tcPr>
            <w:tcW w:w="1275" w:type="dxa"/>
            <w:shd w:val="clear" w:color="auto" w:fill="C5E0B3" w:themeFill="accent6" w:themeFillTint="66"/>
          </w:tcPr>
          <w:p w14:paraId="159C61E5" w14:textId="491315E0" w:rsidR="0052485F" w:rsidRDefault="009B7DCF" w:rsidP="00DC3B4B">
            <w:pPr>
              <w:jc w:val="both"/>
              <w:rPr>
                <w:sz w:val="20"/>
                <w:szCs w:val="20"/>
              </w:rPr>
            </w:pPr>
            <w:r>
              <w:rPr>
                <w:sz w:val="20"/>
                <w:szCs w:val="20"/>
              </w:rPr>
              <w:t>1 567 506</w:t>
            </w:r>
          </w:p>
        </w:tc>
        <w:tc>
          <w:tcPr>
            <w:tcW w:w="1411" w:type="dxa"/>
            <w:shd w:val="clear" w:color="auto" w:fill="C5E0B3" w:themeFill="accent6" w:themeFillTint="66"/>
          </w:tcPr>
          <w:p w14:paraId="4234D7E7" w14:textId="2C0B4D7E" w:rsidR="0052485F" w:rsidRDefault="009B7DCF" w:rsidP="00DC3B4B">
            <w:pPr>
              <w:jc w:val="both"/>
              <w:rPr>
                <w:sz w:val="20"/>
                <w:szCs w:val="20"/>
              </w:rPr>
            </w:pPr>
            <w:r>
              <w:rPr>
                <w:sz w:val="20"/>
                <w:szCs w:val="20"/>
              </w:rPr>
              <w:t>1 567 506</w:t>
            </w:r>
          </w:p>
        </w:tc>
      </w:tr>
    </w:tbl>
    <w:p w14:paraId="6E248FD4" w14:textId="37AAD0B7" w:rsidR="00954E37" w:rsidRDefault="009B7DCF" w:rsidP="00DC3B4B">
      <w:pPr>
        <w:jc w:val="both"/>
        <w:rPr>
          <w:i/>
          <w:sz w:val="20"/>
          <w:szCs w:val="20"/>
        </w:rPr>
      </w:pPr>
      <w:r>
        <w:rPr>
          <w:noProof/>
          <w:lang w:eastAsia="lv-LV"/>
        </w:rPr>
        <w:drawing>
          <wp:inline distT="0" distB="0" distL="0" distR="0" wp14:anchorId="2F15D3B3" wp14:editId="117A294D">
            <wp:extent cx="5939790" cy="1978660"/>
            <wp:effectExtent l="0" t="0" r="3810" b="254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158DE" w:rsidRPr="000D3656" w14:paraId="2A947B06" w14:textId="77777777" w:rsidTr="009B7DCF">
        <w:tc>
          <w:tcPr>
            <w:tcW w:w="1570" w:type="dxa"/>
          </w:tcPr>
          <w:p w14:paraId="68907D7C" w14:textId="77777777" w:rsidR="00F158DE" w:rsidRPr="000D3656" w:rsidRDefault="00F158DE"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0A2AE4B4" w14:textId="4EE02D5D" w:rsidR="00F158DE" w:rsidRPr="00892ACA" w:rsidRDefault="00F158DE" w:rsidP="004A33C2">
            <w:pPr>
              <w:jc w:val="both"/>
              <w:rPr>
                <w:sz w:val="27"/>
                <w:szCs w:val="27"/>
                <w:lang w:eastAsia="lv-LV"/>
              </w:rPr>
            </w:pPr>
            <w:r>
              <w:rPr>
                <w:sz w:val="20"/>
                <w:szCs w:val="20"/>
              </w:rPr>
              <w:t>1 567 506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2B7E54">
              <w:rPr>
                <w:sz w:val="20"/>
                <w:szCs w:val="20"/>
              </w:rPr>
              <w:t xml:space="preserve"> </w:t>
            </w:r>
            <w:r w:rsidRPr="00F158DE">
              <w:rPr>
                <w:sz w:val="20"/>
                <w:szCs w:val="20"/>
              </w:rPr>
              <w:t>lai nodrošinātu projekta “Ceļu infrastruktūras uzlabošana labu reģionālo centru savienojumu nodrošināšanai un darbaspēka mobilitātes veicināšanai pierobežas teritorijā (EASYCROSSING)” atmaksu veikšanu pamatbudžetā (no Vides aizsardzības un reģionālās attīstības ministrijas budžeta apakšprogrammas 69.08.00 “Pārrobežu sadarbības programmu darbības nodrošināšana, projekti un pasākumi (2014-2020)”).</w:t>
            </w:r>
          </w:p>
        </w:tc>
      </w:tr>
    </w:tbl>
    <w:p w14:paraId="2C934FD5" w14:textId="77777777" w:rsidR="00983593" w:rsidRDefault="0098359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A7189" w14:paraId="005B420B" w14:textId="77777777" w:rsidTr="00A02602">
        <w:tc>
          <w:tcPr>
            <w:tcW w:w="1555" w:type="dxa"/>
            <w:shd w:val="clear" w:color="auto" w:fill="C5E0B3" w:themeFill="accent6" w:themeFillTint="66"/>
          </w:tcPr>
          <w:p w14:paraId="2A6A621E" w14:textId="77777777" w:rsidR="006A7189" w:rsidRDefault="006A7189" w:rsidP="00DC3B4B">
            <w:pPr>
              <w:jc w:val="both"/>
              <w:rPr>
                <w:sz w:val="20"/>
                <w:szCs w:val="20"/>
              </w:rPr>
            </w:pPr>
            <w:r>
              <w:rPr>
                <w:sz w:val="20"/>
                <w:szCs w:val="20"/>
              </w:rPr>
              <w:t>70.06.00</w:t>
            </w:r>
          </w:p>
        </w:tc>
        <w:tc>
          <w:tcPr>
            <w:tcW w:w="3827" w:type="dxa"/>
            <w:shd w:val="clear" w:color="auto" w:fill="C5E0B3" w:themeFill="accent6" w:themeFillTint="66"/>
          </w:tcPr>
          <w:p w14:paraId="4E42D42B" w14:textId="77777777" w:rsidR="006A7189" w:rsidRDefault="006A7189" w:rsidP="00DC3B4B">
            <w:pPr>
              <w:jc w:val="both"/>
              <w:rPr>
                <w:sz w:val="20"/>
                <w:szCs w:val="20"/>
              </w:rPr>
            </w:pPr>
            <w:r w:rsidRPr="006A7189">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4023597C" w14:textId="17C31C59" w:rsidR="009B7DCF" w:rsidRDefault="009B7DCF" w:rsidP="009B7DCF">
            <w:pPr>
              <w:jc w:val="both"/>
              <w:rPr>
                <w:rFonts w:ascii="TimesNewRoman" w:hAnsi="TimesNewRoman" w:cs="Arial"/>
                <w:sz w:val="20"/>
                <w:szCs w:val="20"/>
              </w:rPr>
            </w:pPr>
            <w:r>
              <w:rPr>
                <w:rFonts w:ascii="TimesNewRoman" w:hAnsi="TimesNewRoman" w:cs="Arial"/>
                <w:sz w:val="20"/>
                <w:szCs w:val="20"/>
              </w:rPr>
              <w:t>39 968</w:t>
            </w:r>
          </w:p>
          <w:p w14:paraId="74D24318" w14:textId="6FC8BE32" w:rsidR="006A7189" w:rsidRDefault="006A7189" w:rsidP="00DC3B4B">
            <w:pPr>
              <w:jc w:val="both"/>
              <w:rPr>
                <w:sz w:val="20"/>
                <w:szCs w:val="20"/>
              </w:rPr>
            </w:pPr>
          </w:p>
        </w:tc>
        <w:tc>
          <w:tcPr>
            <w:tcW w:w="1275" w:type="dxa"/>
            <w:shd w:val="clear" w:color="auto" w:fill="C5E0B3" w:themeFill="accent6" w:themeFillTint="66"/>
          </w:tcPr>
          <w:p w14:paraId="4164E8E1" w14:textId="1823A926" w:rsidR="006A7189" w:rsidRDefault="009B7DCF" w:rsidP="00DC3B4B">
            <w:pPr>
              <w:jc w:val="both"/>
              <w:rPr>
                <w:sz w:val="20"/>
                <w:szCs w:val="20"/>
              </w:rPr>
            </w:pPr>
            <w:r>
              <w:rPr>
                <w:sz w:val="20"/>
                <w:szCs w:val="20"/>
              </w:rPr>
              <w:t>25 032</w:t>
            </w:r>
          </w:p>
        </w:tc>
        <w:tc>
          <w:tcPr>
            <w:tcW w:w="1411" w:type="dxa"/>
            <w:shd w:val="clear" w:color="auto" w:fill="C5E0B3" w:themeFill="accent6" w:themeFillTint="66"/>
          </w:tcPr>
          <w:p w14:paraId="3454D634" w14:textId="18DC1D8D" w:rsidR="009B7DCF" w:rsidRDefault="009B7DCF" w:rsidP="009B7DCF">
            <w:pPr>
              <w:jc w:val="both"/>
              <w:rPr>
                <w:rFonts w:ascii="TimesNewRoman" w:hAnsi="TimesNewRoman" w:cs="Arial"/>
                <w:sz w:val="20"/>
                <w:szCs w:val="20"/>
              </w:rPr>
            </w:pPr>
            <w:r>
              <w:rPr>
                <w:rFonts w:ascii="TimesNewRoman" w:hAnsi="TimesNewRoman" w:cs="Arial"/>
                <w:sz w:val="20"/>
                <w:szCs w:val="20"/>
              </w:rPr>
              <w:t>65 000</w:t>
            </w:r>
          </w:p>
          <w:p w14:paraId="52722751" w14:textId="77777777" w:rsidR="006A7189" w:rsidRPr="00633EB1" w:rsidRDefault="006A7189" w:rsidP="00DC3B4B">
            <w:pPr>
              <w:jc w:val="both"/>
              <w:rPr>
                <w:rFonts w:ascii="TimesNewRoman" w:hAnsi="TimesNewRoman" w:cs="Arial"/>
                <w:sz w:val="20"/>
                <w:szCs w:val="20"/>
              </w:rPr>
            </w:pPr>
          </w:p>
        </w:tc>
      </w:tr>
    </w:tbl>
    <w:p w14:paraId="48015DE3" w14:textId="121DB53E" w:rsidR="003679C9" w:rsidRDefault="009B7DCF" w:rsidP="00DC3B4B">
      <w:pPr>
        <w:jc w:val="both"/>
        <w:rPr>
          <w:i/>
          <w:sz w:val="20"/>
          <w:szCs w:val="20"/>
        </w:rPr>
      </w:pPr>
      <w:r>
        <w:rPr>
          <w:noProof/>
          <w:lang w:eastAsia="lv-LV"/>
        </w:rPr>
        <w:lastRenderedPageBreak/>
        <w:drawing>
          <wp:inline distT="0" distB="0" distL="0" distR="0" wp14:anchorId="18BEBF14" wp14:editId="168F26A6">
            <wp:extent cx="5939790" cy="1978660"/>
            <wp:effectExtent l="0" t="0" r="3810" b="254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90C9D" w:rsidRPr="000D3656" w14:paraId="22ED2F45" w14:textId="77777777" w:rsidTr="009B7DCF">
        <w:tc>
          <w:tcPr>
            <w:tcW w:w="1570" w:type="dxa"/>
          </w:tcPr>
          <w:p w14:paraId="3AC63401" w14:textId="77777777" w:rsidR="00090C9D" w:rsidRPr="000D3656" w:rsidRDefault="00090C9D"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60C5E4F3" w14:textId="1CEAF638" w:rsidR="00090C9D" w:rsidRPr="00DA1844" w:rsidRDefault="00090C9D" w:rsidP="009F5D5A">
            <w:pPr>
              <w:tabs>
                <w:tab w:val="left" w:pos="993"/>
                <w:tab w:val="left" w:pos="1276"/>
              </w:tabs>
              <w:jc w:val="both"/>
              <w:rPr>
                <w:bCs/>
                <w:sz w:val="28"/>
                <w:szCs w:val="28"/>
              </w:rPr>
            </w:pPr>
            <w:r>
              <w:rPr>
                <w:sz w:val="20"/>
                <w:szCs w:val="20"/>
              </w:rPr>
              <w:t>25 032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090C9D">
              <w:rPr>
                <w:sz w:val="20"/>
                <w:szCs w:val="20"/>
              </w:rPr>
              <w:t>lai projekta “Latvijas pārstāvju ceļa izdevumu kompensācija, dodoties uz Eiropas Savienības Padomes darba grupu sanāksmēm un Padomes sanāksmēm” ietvaros nodrošinātu saņemto rēķinu apmaksu</w:t>
            </w:r>
            <w:r w:rsidRPr="00A069F9">
              <w:rPr>
                <w:sz w:val="20"/>
                <w:szCs w:val="20"/>
              </w:rPr>
              <w:t xml:space="preserve"> (ĀFP atlikumi).</w:t>
            </w:r>
          </w:p>
        </w:tc>
      </w:tr>
    </w:tbl>
    <w:p w14:paraId="2538B093" w14:textId="225AA662" w:rsidR="001868F7" w:rsidRDefault="001868F7" w:rsidP="001868F7">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B2471" w14:paraId="4430181D" w14:textId="77777777" w:rsidTr="00DF1BC9">
        <w:tc>
          <w:tcPr>
            <w:tcW w:w="1555" w:type="dxa"/>
            <w:shd w:val="clear" w:color="auto" w:fill="C5E0B3" w:themeFill="accent6" w:themeFillTint="66"/>
          </w:tcPr>
          <w:p w14:paraId="6D03F9A2" w14:textId="77777777" w:rsidR="002B2471" w:rsidRDefault="002B2471" w:rsidP="00DC3B4B">
            <w:pPr>
              <w:jc w:val="both"/>
              <w:rPr>
                <w:sz w:val="20"/>
                <w:szCs w:val="20"/>
              </w:rPr>
            </w:pPr>
            <w:r>
              <w:rPr>
                <w:sz w:val="20"/>
                <w:szCs w:val="20"/>
              </w:rPr>
              <w:t>97.00.00</w:t>
            </w:r>
          </w:p>
        </w:tc>
        <w:tc>
          <w:tcPr>
            <w:tcW w:w="3827" w:type="dxa"/>
            <w:shd w:val="clear" w:color="auto" w:fill="C5E0B3" w:themeFill="accent6" w:themeFillTint="66"/>
          </w:tcPr>
          <w:p w14:paraId="4C8C9F95" w14:textId="77777777" w:rsidR="002B2471" w:rsidRDefault="002B2471" w:rsidP="00DC3B4B">
            <w:pPr>
              <w:jc w:val="both"/>
              <w:rPr>
                <w:sz w:val="20"/>
                <w:szCs w:val="20"/>
              </w:rPr>
            </w:pPr>
            <w:r w:rsidRPr="002B2471">
              <w:rPr>
                <w:sz w:val="20"/>
                <w:szCs w:val="20"/>
              </w:rPr>
              <w:t>Nozaru vadība un politikas plānošana</w:t>
            </w:r>
          </w:p>
        </w:tc>
        <w:tc>
          <w:tcPr>
            <w:tcW w:w="1276" w:type="dxa"/>
            <w:shd w:val="clear" w:color="auto" w:fill="C5E0B3" w:themeFill="accent6" w:themeFillTint="66"/>
          </w:tcPr>
          <w:p w14:paraId="49D2E7FA" w14:textId="416D0326" w:rsidR="002B2471" w:rsidRPr="009B7DCF" w:rsidRDefault="009B7DCF" w:rsidP="00DC3B4B">
            <w:pPr>
              <w:jc w:val="both"/>
              <w:rPr>
                <w:rFonts w:ascii="TimesNewRoman" w:hAnsi="TimesNewRoman" w:cs="Arial"/>
                <w:sz w:val="20"/>
                <w:szCs w:val="20"/>
              </w:rPr>
            </w:pPr>
            <w:r>
              <w:rPr>
                <w:rFonts w:ascii="TimesNewRoman" w:hAnsi="TimesNewRoman" w:cs="Arial"/>
                <w:sz w:val="20"/>
                <w:szCs w:val="20"/>
              </w:rPr>
              <w:t>5 491 361</w:t>
            </w:r>
          </w:p>
        </w:tc>
        <w:tc>
          <w:tcPr>
            <w:tcW w:w="1275" w:type="dxa"/>
            <w:shd w:val="clear" w:color="auto" w:fill="C5E0B3" w:themeFill="accent6" w:themeFillTint="66"/>
          </w:tcPr>
          <w:p w14:paraId="3B1A3B49" w14:textId="574357F2" w:rsidR="002B2471" w:rsidRPr="00D93FC8" w:rsidRDefault="009B7DCF"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786134B6" w14:textId="13FD61FF" w:rsidR="003679C9" w:rsidRPr="00A15B1D" w:rsidRDefault="009B7DCF" w:rsidP="00DC3B4B">
            <w:pPr>
              <w:jc w:val="both"/>
              <w:rPr>
                <w:rFonts w:ascii="TimesNewRoman" w:hAnsi="TimesNewRoman" w:cs="Arial"/>
                <w:sz w:val="20"/>
                <w:szCs w:val="20"/>
              </w:rPr>
            </w:pPr>
            <w:r>
              <w:rPr>
                <w:rFonts w:ascii="TimesNewRoman" w:hAnsi="TimesNewRoman" w:cs="Arial"/>
                <w:sz w:val="20"/>
                <w:szCs w:val="20"/>
              </w:rPr>
              <w:t>5 491 361</w:t>
            </w:r>
          </w:p>
        </w:tc>
      </w:tr>
    </w:tbl>
    <w:p w14:paraId="4814F018" w14:textId="77777777" w:rsidR="001868F7" w:rsidRDefault="001868F7" w:rsidP="001868F7">
      <w:pPr>
        <w:jc w:val="both"/>
        <w:rPr>
          <w:i/>
          <w:sz w:val="20"/>
          <w:szCs w:val="20"/>
        </w:rPr>
      </w:pPr>
      <w:r>
        <w:rPr>
          <w:i/>
          <w:sz w:val="20"/>
          <w:szCs w:val="20"/>
        </w:rPr>
        <w:t>Pārskata periodā netika veiktas apropriācijas izmaiņas</w:t>
      </w:r>
    </w:p>
    <w:p w14:paraId="2594DE5E" w14:textId="0B1BD052" w:rsidR="00DC6AD8" w:rsidRDefault="00DC6AD8" w:rsidP="00DC3B4B">
      <w:pPr>
        <w:jc w:val="both"/>
        <w:rPr>
          <w:i/>
          <w:sz w:val="20"/>
          <w:szCs w:val="20"/>
        </w:rPr>
      </w:pPr>
    </w:p>
    <w:p w14:paraId="402C52FE" w14:textId="77777777" w:rsidR="0051416F" w:rsidRDefault="0051416F" w:rsidP="00DC3B4B">
      <w:pPr>
        <w:jc w:val="both"/>
        <w:rPr>
          <w:i/>
          <w:sz w:val="20"/>
          <w:szCs w:val="20"/>
        </w:rPr>
      </w:pPr>
    </w:p>
    <w:p w14:paraId="7F78A7E5" w14:textId="77777777" w:rsidR="00DB0DE6" w:rsidRDefault="00DB0DE6" w:rsidP="00DC3B4B">
      <w:pPr>
        <w:jc w:val="both"/>
        <w:rPr>
          <w:rFonts w:eastAsiaTheme="majorEastAsia" w:cs="Times New Roman"/>
          <w:b/>
          <w:sz w:val="28"/>
          <w:szCs w:val="28"/>
        </w:rPr>
      </w:pPr>
      <w:bookmarkStart w:id="36" w:name="_Labklājības_ministrija"/>
      <w:bookmarkStart w:id="37" w:name="_Toc479760149"/>
      <w:bookmarkEnd w:id="36"/>
      <w:r>
        <w:rPr>
          <w:rFonts w:cs="Times New Roman"/>
          <w:b/>
          <w:sz w:val="28"/>
          <w:szCs w:val="28"/>
        </w:rPr>
        <w:br w:type="page"/>
      </w:r>
    </w:p>
    <w:p w14:paraId="52CE0349" w14:textId="77777777" w:rsidR="00F21A14" w:rsidRDefault="00F21A14" w:rsidP="00DC3B4B">
      <w:pPr>
        <w:pStyle w:val="Heading1"/>
        <w:spacing w:before="0"/>
        <w:jc w:val="both"/>
        <w:rPr>
          <w:rFonts w:ascii="Times New Roman" w:hAnsi="Times New Roman" w:cs="Times New Roman"/>
          <w:b/>
          <w:color w:val="auto"/>
          <w:sz w:val="28"/>
          <w:szCs w:val="28"/>
        </w:rPr>
      </w:pPr>
      <w:bookmarkStart w:id="38" w:name="_Labklājības_ministrija_"/>
      <w:bookmarkEnd w:id="38"/>
      <w:r w:rsidRPr="0039433A">
        <w:rPr>
          <w:rFonts w:ascii="Times New Roman" w:hAnsi="Times New Roman" w:cs="Times New Roman"/>
          <w:b/>
          <w:color w:val="auto"/>
          <w:sz w:val="28"/>
          <w:szCs w:val="28"/>
        </w:rPr>
        <w:lastRenderedPageBreak/>
        <w:t>Labklājības ministrija</w:t>
      </w:r>
      <w:bookmarkEnd w:id="37"/>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p w14:paraId="4460F48A" w14:textId="77777777" w:rsidR="004B122C" w:rsidRPr="004B122C" w:rsidRDefault="004B122C" w:rsidP="00185BE2">
      <w:pPr>
        <w:pStyle w:val="Heading2"/>
        <w:spacing w:before="0"/>
        <w:jc w:val="both"/>
        <w:rPr>
          <w:rFonts w:ascii="Times New Roman" w:hAnsi="Times New Roman" w:cs="Times New Roman"/>
          <w:b/>
          <w:color w:val="auto"/>
          <w:sz w:val="24"/>
          <w:szCs w:val="24"/>
        </w:rPr>
      </w:pPr>
      <w:bookmarkStart w:id="39" w:name="_Toc479760150"/>
      <w:r w:rsidRPr="004B122C">
        <w:rPr>
          <w:rFonts w:ascii="Times New Roman" w:hAnsi="Times New Roman" w:cs="Times New Roman"/>
          <w:b/>
          <w:color w:val="auto"/>
          <w:sz w:val="24"/>
          <w:szCs w:val="24"/>
        </w:rPr>
        <w:t>Valsts pamatbudžets</w:t>
      </w:r>
      <w:bookmarkEnd w:id="39"/>
    </w:p>
    <w:tbl>
      <w:tblPr>
        <w:tblStyle w:val="TableGrid"/>
        <w:tblW w:w="0" w:type="auto"/>
        <w:tblLook w:val="04A0" w:firstRow="1" w:lastRow="0" w:firstColumn="1" w:lastColumn="0" w:noHBand="0" w:noVBand="1"/>
      </w:tblPr>
      <w:tblGrid>
        <w:gridCol w:w="1584"/>
        <w:gridCol w:w="3798"/>
        <w:gridCol w:w="1276"/>
        <w:gridCol w:w="1275"/>
        <w:gridCol w:w="1411"/>
      </w:tblGrid>
      <w:tr w:rsidR="00F21A14" w14:paraId="09EFF1C6" w14:textId="77777777" w:rsidTr="00A02602">
        <w:tc>
          <w:tcPr>
            <w:tcW w:w="1584" w:type="dxa"/>
          </w:tcPr>
          <w:p w14:paraId="569236FC" w14:textId="77777777" w:rsidR="00F21A14" w:rsidRPr="00FE5AE6" w:rsidRDefault="00F21A14" w:rsidP="00DC3B4B">
            <w:pPr>
              <w:jc w:val="both"/>
              <w:rPr>
                <w:b/>
                <w:sz w:val="20"/>
                <w:szCs w:val="20"/>
              </w:rPr>
            </w:pPr>
            <w:r w:rsidRPr="00FE5AE6">
              <w:rPr>
                <w:b/>
                <w:sz w:val="20"/>
                <w:szCs w:val="20"/>
              </w:rPr>
              <w:t>Kods/FM rīk.dat.un Nr.</w:t>
            </w:r>
          </w:p>
        </w:tc>
        <w:tc>
          <w:tcPr>
            <w:tcW w:w="3798" w:type="dxa"/>
          </w:tcPr>
          <w:p w14:paraId="42544E1E" w14:textId="77777777" w:rsidR="00F21A14" w:rsidRPr="00FE5AE6" w:rsidRDefault="00F21A14" w:rsidP="00DC3B4B">
            <w:pPr>
              <w:jc w:val="both"/>
              <w:rPr>
                <w:b/>
                <w:sz w:val="20"/>
                <w:szCs w:val="20"/>
              </w:rPr>
            </w:pPr>
            <w:r w:rsidRPr="00FE5AE6">
              <w:rPr>
                <w:b/>
                <w:sz w:val="20"/>
                <w:szCs w:val="20"/>
              </w:rPr>
              <w:t>Programmas/apakšprogrammas nosaukums</w:t>
            </w:r>
          </w:p>
        </w:tc>
        <w:tc>
          <w:tcPr>
            <w:tcW w:w="1276" w:type="dxa"/>
          </w:tcPr>
          <w:p w14:paraId="3745B64E" w14:textId="06D230A4" w:rsidR="00F21A14" w:rsidRPr="00FE5AE6" w:rsidRDefault="00F21A14" w:rsidP="00DC3B4B">
            <w:pPr>
              <w:jc w:val="both"/>
              <w:rPr>
                <w:b/>
                <w:sz w:val="20"/>
                <w:szCs w:val="20"/>
              </w:rPr>
            </w:pPr>
            <w:r w:rsidRPr="00FE5AE6">
              <w:rPr>
                <w:b/>
                <w:sz w:val="20"/>
                <w:szCs w:val="20"/>
              </w:rPr>
              <w:t>20</w:t>
            </w:r>
            <w:r w:rsidR="00171D5E">
              <w:rPr>
                <w:b/>
                <w:sz w:val="20"/>
                <w:szCs w:val="20"/>
              </w:rPr>
              <w:t>2</w:t>
            </w:r>
            <w:r w:rsidR="00A63F18">
              <w:rPr>
                <w:b/>
                <w:sz w:val="20"/>
                <w:szCs w:val="20"/>
              </w:rPr>
              <w:t>1</w:t>
            </w:r>
            <w:r w:rsidRPr="00FE5AE6">
              <w:rPr>
                <w:b/>
                <w:sz w:val="20"/>
                <w:szCs w:val="20"/>
              </w:rPr>
              <w:t>.gada plāns</w:t>
            </w:r>
          </w:p>
        </w:tc>
        <w:tc>
          <w:tcPr>
            <w:tcW w:w="1275" w:type="dxa"/>
          </w:tcPr>
          <w:p w14:paraId="086FAD46" w14:textId="734A7DAF" w:rsidR="00F21A14" w:rsidRPr="00FE5AE6" w:rsidRDefault="00F21A14" w:rsidP="00DC3B4B">
            <w:pPr>
              <w:jc w:val="both"/>
              <w:rPr>
                <w:b/>
                <w:sz w:val="20"/>
                <w:szCs w:val="20"/>
              </w:rPr>
            </w:pPr>
            <w:r w:rsidRPr="00FE5AE6">
              <w:rPr>
                <w:b/>
                <w:sz w:val="20"/>
                <w:szCs w:val="20"/>
              </w:rPr>
              <w:t xml:space="preserve">Izmaiņas uz </w:t>
            </w:r>
            <w:r w:rsidR="00A623E4">
              <w:rPr>
                <w:b/>
                <w:sz w:val="20"/>
                <w:szCs w:val="20"/>
              </w:rPr>
              <w:t>3</w:t>
            </w:r>
            <w:r w:rsidR="00C74BC2">
              <w:rPr>
                <w:b/>
                <w:sz w:val="20"/>
                <w:szCs w:val="20"/>
              </w:rPr>
              <w:t>1</w:t>
            </w:r>
            <w:r w:rsidR="00A623E4">
              <w:rPr>
                <w:b/>
                <w:sz w:val="20"/>
                <w:szCs w:val="20"/>
              </w:rPr>
              <w:t>.</w:t>
            </w:r>
            <w:r w:rsidR="00A63F18">
              <w:rPr>
                <w:b/>
                <w:sz w:val="20"/>
                <w:szCs w:val="20"/>
              </w:rPr>
              <w:t>03</w:t>
            </w:r>
            <w:r w:rsidR="00171D5E">
              <w:rPr>
                <w:b/>
                <w:sz w:val="20"/>
                <w:szCs w:val="20"/>
              </w:rPr>
              <w:t>.202</w:t>
            </w:r>
            <w:r w:rsidR="00A63F18">
              <w:rPr>
                <w:b/>
                <w:sz w:val="20"/>
                <w:szCs w:val="20"/>
              </w:rPr>
              <w:t>1</w:t>
            </w:r>
          </w:p>
        </w:tc>
        <w:tc>
          <w:tcPr>
            <w:tcW w:w="1411" w:type="dxa"/>
          </w:tcPr>
          <w:p w14:paraId="3F570F3A" w14:textId="0DCB8A54" w:rsidR="00F21A14" w:rsidRPr="00FE5AE6" w:rsidRDefault="00171D5E" w:rsidP="00DC3B4B">
            <w:pPr>
              <w:jc w:val="both"/>
              <w:rPr>
                <w:b/>
                <w:sz w:val="20"/>
                <w:szCs w:val="20"/>
              </w:rPr>
            </w:pPr>
            <w:r>
              <w:rPr>
                <w:b/>
                <w:sz w:val="20"/>
                <w:szCs w:val="20"/>
              </w:rPr>
              <w:t>202</w:t>
            </w:r>
            <w:r w:rsidR="00A63F18">
              <w:rPr>
                <w:b/>
                <w:sz w:val="20"/>
                <w:szCs w:val="20"/>
              </w:rPr>
              <w:t>1</w:t>
            </w:r>
            <w:r w:rsidR="00F21A14" w:rsidRPr="00FE5AE6">
              <w:rPr>
                <w:b/>
                <w:sz w:val="20"/>
                <w:szCs w:val="20"/>
              </w:rPr>
              <w:t>.gada plāns kopā ar izmaiņām</w:t>
            </w:r>
          </w:p>
        </w:tc>
      </w:tr>
      <w:tr w:rsidR="00F21A14" w14:paraId="3BA8CADE" w14:textId="77777777" w:rsidTr="00A02602">
        <w:tc>
          <w:tcPr>
            <w:tcW w:w="5382" w:type="dxa"/>
            <w:gridSpan w:val="2"/>
            <w:shd w:val="clear" w:color="auto" w:fill="FFD966" w:themeFill="accent4" w:themeFillTint="99"/>
          </w:tcPr>
          <w:p w14:paraId="551AFA44" w14:textId="77777777" w:rsidR="00F21A14" w:rsidRPr="00FE5AE6" w:rsidRDefault="00F21A14"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06FFEB88" w14:textId="3EB7CA9E" w:rsidR="00F21A14" w:rsidRPr="007C0618" w:rsidRDefault="007C0618" w:rsidP="00DC3B4B">
            <w:pPr>
              <w:jc w:val="both"/>
              <w:rPr>
                <w:rFonts w:ascii="TimesNewRoman" w:hAnsi="TimesNewRoman" w:cs="Arial"/>
                <w:b/>
                <w:bCs/>
                <w:sz w:val="20"/>
                <w:szCs w:val="20"/>
              </w:rPr>
            </w:pPr>
            <w:r>
              <w:rPr>
                <w:rFonts w:ascii="TimesNewRoman" w:hAnsi="TimesNewRoman" w:cs="Arial"/>
                <w:b/>
                <w:bCs/>
                <w:sz w:val="20"/>
                <w:szCs w:val="20"/>
              </w:rPr>
              <w:t>788 559 792</w:t>
            </w:r>
          </w:p>
        </w:tc>
        <w:tc>
          <w:tcPr>
            <w:tcW w:w="1275" w:type="dxa"/>
            <w:shd w:val="clear" w:color="auto" w:fill="FFD966" w:themeFill="accent4" w:themeFillTint="99"/>
          </w:tcPr>
          <w:p w14:paraId="22FB784E" w14:textId="7A68E122" w:rsidR="00F21A14" w:rsidRPr="007C0618" w:rsidRDefault="007C0618" w:rsidP="0087758B">
            <w:pPr>
              <w:jc w:val="both"/>
              <w:rPr>
                <w:rFonts w:ascii="TimesNewRoman" w:hAnsi="TimesNewRoman" w:cs="Arial"/>
                <w:b/>
                <w:sz w:val="20"/>
                <w:szCs w:val="20"/>
              </w:rPr>
            </w:pPr>
            <w:r w:rsidRPr="007C0618">
              <w:rPr>
                <w:rFonts w:ascii="TimesNewRoman" w:hAnsi="TimesNewRoman" w:cs="Arial"/>
                <w:b/>
                <w:sz w:val="20"/>
                <w:szCs w:val="20"/>
              </w:rPr>
              <w:t>317 797 091</w:t>
            </w:r>
          </w:p>
        </w:tc>
        <w:tc>
          <w:tcPr>
            <w:tcW w:w="1411" w:type="dxa"/>
            <w:shd w:val="clear" w:color="auto" w:fill="FFD966" w:themeFill="accent4" w:themeFillTint="99"/>
          </w:tcPr>
          <w:p w14:paraId="24430F25" w14:textId="43E0D54D" w:rsidR="00F21A14" w:rsidRPr="0087758B" w:rsidRDefault="007C0618" w:rsidP="00DC3B4B">
            <w:pPr>
              <w:jc w:val="both"/>
              <w:rPr>
                <w:rFonts w:ascii="TimesNewRoman" w:hAnsi="TimesNewRoman" w:cs="Arial"/>
                <w:b/>
                <w:bCs/>
                <w:sz w:val="20"/>
                <w:szCs w:val="20"/>
              </w:rPr>
            </w:pPr>
            <w:r>
              <w:rPr>
                <w:rFonts w:ascii="TimesNewRoman" w:hAnsi="TimesNewRoman" w:cs="Arial"/>
                <w:b/>
                <w:bCs/>
                <w:sz w:val="20"/>
                <w:szCs w:val="20"/>
              </w:rPr>
              <w:t>1 106 356 883</w:t>
            </w:r>
          </w:p>
        </w:tc>
      </w:tr>
    </w:tbl>
    <w:p w14:paraId="557B8AFA" w14:textId="77777777" w:rsidR="00F21A14" w:rsidRDefault="00F21A14"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0CDE8A48" w14:textId="77777777" w:rsidTr="00E37EF8">
        <w:tc>
          <w:tcPr>
            <w:tcW w:w="1555" w:type="dxa"/>
            <w:shd w:val="clear" w:color="auto" w:fill="C5E0B3" w:themeFill="accent6" w:themeFillTint="66"/>
          </w:tcPr>
          <w:p w14:paraId="7F8F7AF9" w14:textId="77777777" w:rsidR="00F93BC6" w:rsidRDefault="00F93BC6" w:rsidP="00DC3B4B">
            <w:pPr>
              <w:jc w:val="both"/>
              <w:rPr>
                <w:sz w:val="20"/>
                <w:szCs w:val="20"/>
              </w:rPr>
            </w:pPr>
            <w:r>
              <w:rPr>
                <w:sz w:val="20"/>
                <w:szCs w:val="20"/>
              </w:rPr>
              <w:t>04.00.00</w:t>
            </w:r>
          </w:p>
        </w:tc>
        <w:tc>
          <w:tcPr>
            <w:tcW w:w="3827" w:type="dxa"/>
            <w:shd w:val="clear" w:color="auto" w:fill="C5E0B3" w:themeFill="accent6" w:themeFillTint="66"/>
          </w:tcPr>
          <w:p w14:paraId="3E6DA0B6" w14:textId="77777777" w:rsidR="00F93BC6" w:rsidRDefault="00F93BC6" w:rsidP="00DC3B4B">
            <w:pPr>
              <w:jc w:val="both"/>
              <w:rPr>
                <w:sz w:val="20"/>
                <w:szCs w:val="20"/>
              </w:rPr>
            </w:pPr>
            <w:r w:rsidRPr="00F93BC6">
              <w:rPr>
                <w:sz w:val="20"/>
                <w:szCs w:val="20"/>
              </w:rPr>
              <w:t>Valsts atbalsts sociālajai apdrošināšanai</w:t>
            </w:r>
          </w:p>
        </w:tc>
        <w:tc>
          <w:tcPr>
            <w:tcW w:w="1276" w:type="dxa"/>
            <w:shd w:val="clear" w:color="auto" w:fill="C5E0B3" w:themeFill="accent6" w:themeFillTint="66"/>
          </w:tcPr>
          <w:p w14:paraId="0EBB4282" w14:textId="0B46B276" w:rsidR="00F93BC6" w:rsidRPr="007C0618" w:rsidRDefault="007C0618" w:rsidP="00DC3B4B">
            <w:pPr>
              <w:jc w:val="both"/>
              <w:rPr>
                <w:rFonts w:ascii="TimesNewRoman" w:hAnsi="TimesNewRoman" w:cs="Arial"/>
                <w:sz w:val="20"/>
                <w:szCs w:val="20"/>
              </w:rPr>
            </w:pPr>
            <w:r>
              <w:rPr>
                <w:rFonts w:ascii="TimesNewRoman" w:hAnsi="TimesNewRoman" w:cs="Arial"/>
                <w:sz w:val="20"/>
                <w:szCs w:val="20"/>
              </w:rPr>
              <w:t>87 940 587</w:t>
            </w:r>
          </w:p>
        </w:tc>
        <w:tc>
          <w:tcPr>
            <w:tcW w:w="1275" w:type="dxa"/>
            <w:shd w:val="clear" w:color="auto" w:fill="C5E0B3" w:themeFill="accent6" w:themeFillTint="66"/>
          </w:tcPr>
          <w:p w14:paraId="40F32747" w14:textId="74C9908A" w:rsidR="00F93BC6" w:rsidRDefault="007C0618" w:rsidP="00DC3B4B">
            <w:pPr>
              <w:jc w:val="both"/>
              <w:rPr>
                <w:sz w:val="20"/>
                <w:szCs w:val="20"/>
              </w:rPr>
            </w:pPr>
            <w:r>
              <w:rPr>
                <w:sz w:val="20"/>
                <w:szCs w:val="20"/>
              </w:rPr>
              <w:t>0</w:t>
            </w:r>
          </w:p>
        </w:tc>
        <w:tc>
          <w:tcPr>
            <w:tcW w:w="1411" w:type="dxa"/>
            <w:shd w:val="clear" w:color="auto" w:fill="C5E0B3" w:themeFill="accent6" w:themeFillTint="66"/>
          </w:tcPr>
          <w:p w14:paraId="4B36B585" w14:textId="5963FB8E" w:rsidR="00F93BC6" w:rsidRDefault="007C0618" w:rsidP="00DC3B4B">
            <w:pPr>
              <w:jc w:val="both"/>
              <w:rPr>
                <w:sz w:val="20"/>
                <w:szCs w:val="20"/>
              </w:rPr>
            </w:pPr>
            <w:r>
              <w:rPr>
                <w:rFonts w:ascii="TimesNewRoman" w:hAnsi="TimesNewRoman" w:cs="Arial"/>
                <w:sz w:val="20"/>
                <w:szCs w:val="20"/>
              </w:rPr>
              <w:t>87 940 587</w:t>
            </w:r>
          </w:p>
        </w:tc>
      </w:tr>
    </w:tbl>
    <w:p w14:paraId="6835BC0F" w14:textId="77777777" w:rsidR="007C0618" w:rsidRDefault="007C0618" w:rsidP="007C0618">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766FE788" w14:textId="77777777" w:rsidTr="00E37EF8">
        <w:tc>
          <w:tcPr>
            <w:tcW w:w="1555" w:type="dxa"/>
            <w:shd w:val="clear" w:color="auto" w:fill="C5E0B3" w:themeFill="accent6" w:themeFillTint="66"/>
          </w:tcPr>
          <w:p w14:paraId="4EC8F9A4" w14:textId="77777777" w:rsidR="00F93BC6" w:rsidRDefault="00F93BC6" w:rsidP="00DC3B4B">
            <w:pPr>
              <w:jc w:val="both"/>
              <w:rPr>
                <w:sz w:val="20"/>
                <w:szCs w:val="20"/>
              </w:rPr>
            </w:pPr>
            <w:r>
              <w:rPr>
                <w:sz w:val="20"/>
                <w:szCs w:val="20"/>
              </w:rPr>
              <w:t>05.01.00</w:t>
            </w:r>
          </w:p>
        </w:tc>
        <w:tc>
          <w:tcPr>
            <w:tcW w:w="3827" w:type="dxa"/>
            <w:shd w:val="clear" w:color="auto" w:fill="C5E0B3" w:themeFill="accent6" w:themeFillTint="66"/>
          </w:tcPr>
          <w:p w14:paraId="0F1DDC6D" w14:textId="77777777" w:rsidR="00F93BC6" w:rsidRPr="0035587C" w:rsidRDefault="00F93BC6" w:rsidP="00DC3B4B">
            <w:pPr>
              <w:jc w:val="both"/>
              <w:rPr>
                <w:sz w:val="20"/>
                <w:szCs w:val="20"/>
              </w:rPr>
            </w:pPr>
            <w:r w:rsidRPr="00F93BC6">
              <w:rPr>
                <w:rFonts w:ascii="TimesNewRoman" w:hAnsi="TimesNewRoman" w:cs="Arial"/>
                <w:bCs/>
                <w:sz w:val="20"/>
                <w:szCs w:val="20"/>
              </w:rPr>
              <w:t>Sociālās rehabilitācijas valsts programmas</w:t>
            </w:r>
          </w:p>
        </w:tc>
        <w:tc>
          <w:tcPr>
            <w:tcW w:w="1276" w:type="dxa"/>
            <w:shd w:val="clear" w:color="auto" w:fill="C5E0B3" w:themeFill="accent6" w:themeFillTint="66"/>
          </w:tcPr>
          <w:p w14:paraId="079DFEE5" w14:textId="378C2209" w:rsidR="00F93BC6" w:rsidRPr="007C0618" w:rsidRDefault="007C0618" w:rsidP="00DC3B4B">
            <w:pPr>
              <w:jc w:val="both"/>
              <w:rPr>
                <w:rFonts w:ascii="TimesNewRoman" w:hAnsi="TimesNewRoman" w:cs="Arial"/>
                <w:sz w:val="20"/>
                <w:szCs w:val="20"/>
              </w:rPr>
            </w:pPr>
            <w:r>
              <w:rPr>
                <w:rFonts w:ascii="TimesNewRoman" w:hAnsi="TimesNewRoman" w:cs="Arial"/>
                <w:sz w:val="20"/>
                <w:szCs w:val="20"/>
              </w:rPr>
              <w:t>47 013 352</w:t>
            </w:r>
          </w:p>
        </w:tc>
        <w:tc>
          <w:tcPr>
            <w:tcW w:w="1275" w:type="dxa"/>
            <w:shd w:val="clear" w:color="auto" w:fill="C5E0B3" w:themeFill="accent6" w:themeFillTint="66"/>
          </w:tcPr>
          <w:p w14:paraId="53483AA2" w14:textId="7C267863" w:rsidR="00F93BC6" w:rsidRDefault="007C0618" w:rsidP="00DC3B4B">
            <w:pPr>
              <w:jc w:val="both"/>
              <w:rPr>
                <w:sz w:val="20"/>
                <w:szCs w:val="20"/>
              </w:rPr>
            </w:pPr>
            <w:r>
              <w:rPr>
                <w:sz w:val="20"/>
                <w:szCs w:val="20"/>
              </w:rPr>
              <w:t>0</w:t>
            </w:r>
          </w:p>
        </w:tc>
        <w:tc>
          <w:tcPr>
            <w:tcW w:w="1411" w:type="dxa"/>
            <w:shd w:val="clear" w:color="auto" w:fill="C5E0B3" w:themeFill="accent6" w:themeFillTint="66"/>
          </w:tcPr>
          <w:p w14:paraId="14FE2F79" w14:textId="1C222608" w:rsidR="00F93BC6" w:rsidRDefault="007C0618" w:rsidP="00DC3B4B">
            <w:pPr>
              <w:jc w:val="both"/>
              <w:rPr>
                <w:sz w:val="20"/>
                <w:szCs w:val="20"/>
              </w:rPr>
            </w:pPr>
            <w:r>
              <w:rPr>
                <w:rFonts w:ascii="TimesNewRoman" w:hAnsi="TimesNewRoman" w:cs="Arial"/>
                <w:sz w:val="20"/>
                <w:szCs w:val="20"/>
              </w:rPr>
              <w:t>47 013 352</w:t>
            </w:r>
          </w:p>
        </w:tc>
      </w:tr>
    </w:tbl>
    <w:p w14:paraId="5463B2F2" w14:textId="77777777" w:rsidR="007C0618" w:rsidRDefault="007C0618" w:rsidP="007C0618">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388458E8" w14:textId="77777777" w:rsidTr="00DB0DE6">
        <w:trPr>
          <w:trHeight w:val="82"/>
        </w:trPr>
        <w:tc>
          <w:tcPr>
            <w:tcW w:w="1555" w:type="dxa"/>
            <w:shd w:val="clear" w:color="auto" w:fill="C5E0B3" w:themeFill="accent6" w:themeFillTint="66"/>
          </w:tcPr>
          <w:p w14:paraId="278E97F9" w14:textId="77777777" w:rsidR="00F93BC6" w:rsidRDefault="00F93BC6" w:rsidP="00DC3B4B">
            <w:pPr>
              <w:jc w:val="both"/>
              <w:rPr>
                <w:sz w:val="20"/>
                <w:szCs w:val="20"/>
              </w:rPr>
            </w:pPr>
            <w:r>
              <w:rPr>
                <w:sz w:val="20"/>
                <w:szCs w:val="20"/>
              </w:rPr>
              <w:t>05.03.00</w:t>
            </w:r>
          </w:p>
        </w:tc>
        <w:tc>
          <w:tcPr>
            <w:tcW w:w="3827" w:type="dxa"/>
            <w:shd w:val="clear" w:color="auto" w:fill="C5E0B3" w:themeFill="accent6" w:themeFillTint="66"/>
          </w:tcPr>
          <w:p w14:paraId="2468EA53" w14:textId="77777777" w:rsidR="00F93BC6" w:rsidRDefault="00F93BC6" w:rsidP="00DC3B4B">
            <w:pPr>
              <w:jc w:val="both"/>
              <w:rPr>
                <w:sz w:val="20"/>
                <w:szCs w:val="20"/>
              </w:rPr>
            </w:pPr>
            <w:r w:rsidRPr="00F93BC6">
              <w:rPr>
                <w:sz w:val="20"/>
                <w:szCs w:val="20"/>
              </w:rPr>
              <w:t>Aprūpe valsts sociālās aprūpes institūcijās</w:t>
            </w:r>
          </w:p>
        </w:tc>
        <w:tc>
          <w:tcPr>
            <w:tcW w:w="1276" w:type="dxa"/>
            <w:shd w:val="clear" w:color="auto" w:fill="C5E0B3" w:themeFill="accent6" w:themeFillTint="66"/>
          </w:tcPr>
          <w:p w14:paraId="67F234D6" w14:textId="27808BD1" w:rsidR="00F93BC6" w:rsidRPr="007C0618" w:rsidRDefault="007C0618" w:rsidP="00DC3B4B">
            <w:pPr>
              <w:jc w:val="both"/>
              <w:rPr>
                <w:rFonts w:ascii="TimesNewRoman" w:hAnsi="TimesNewRoman" w:cs="Arial"/>
                <w:sz w:val="20"/>
                <w:szCs w:val="20"/>
              </w:rPr>
            </w:pPr>
            <w:r>
              <w:rPr>
                <w:rFonts w:ascii="TimesNewRoman" w:hAnsi="TimesNewRoman" w:cs="Arial"/>
                <w:sz w:val="20"/>
                <w:szCs w:val="20"/>
              </w:rPr>
              <w:t>49 154 439</w:t>
            </w:r>
          </w:p>
        </w:tc>
        <w:tc>
          <w:tcPr>
            <w:tcW w:w="1275" w:type="dxa"/>
            <w:shd w:val="clear" w:color="auto" w:fill="C5E0B3" w:themeFill="accent6" w:themeFillTint="66"/>
          </w:tcPr>
          <w:p w14:paraId="51E1E8E8" w14:textId="447F7979" w:rsidR="00F93BC6" w:rsidRPr="00CB052C" w:rsidRDefault="007C0618" w:rsidP="00DC3B4B">
            <w:pPr>
              <w:jc w:val="both"/>
              <w:rPr>
                <w:rFonts w:ascii="TimesNewRoman" w:hAnsi="TimesNewRoman" w:cs="Arial"/>
                <w:sz w:val="20"/>
                <w:szCs w:val="20"/>
              </w:rPr>
            </w:pPr>
            <w:r>
              <w:rPr>
                <w:sz w:val="20"/>
                <w:szCs w:val="20"/>
              </w:rPr>
              <w:t>93 306</w:t>
            </w:r>
          </w:p>
        </w:tc>
        <w:tc>
          <w:tcPr>
            <w:tcW w:w="1411" w:type="dxa"/>
            <w:shd w:val="clear" w:color="auto" w:fill="C5E0B3" w:themeFill="accent6" w:themeFillTint="66"/>
          </w:tcPr>
          <w:p w14:paraId="62B0ED16" w14:textId="23A33966" w:rsidR="00F93BC6" w:rsidRPr="00CB052C" w:rsidRDefault="007C0618" w:rsidP="00DC3B4B">
            <w:pPr>
              <w:jc w:val="both"/>
              <w:rPr>
                <w:rFonts w:ascii="TimesNewRoman" w:hAnsi="TimesNewRoman" w:cs="Arial"/>
                <w:sz w:val="20"/>
                <w:szCs w:val="20"/>
              </w:rPr>
            </w:pPr>
            <w:r>
              <w:rPr>
                <w:rFonts w:ascii="TimesNewRoman" w:hAnsi="TimesNewRoman" w:cs="Arial"/>
                <w:sz w:val="20"/>
                <w:szCs w:val="20"/>
              </w:rPr>
              <w:t>49 247 745</w:t>
            </w:r>
          </w:p>
        </w:tc>
      </w:tr>
    </w:tbl>
    <w:p w14:paraId="4853960C" w14:textId="12C66796" w:rsidR="00F93BC6" w:rsidRDefault="007C0618" w:rsidP="00DC3B4B">
      <w:pPr>
        <w:jc w:val="both"/>
        <w:rPr>
          <w:i/>
          <w:sz w:val="20"/>
          <w:szCs w:val="20"/>
        </w:rPr>
      </w:pPr>
      <w:r>
        <w:rPr>
          <w:noProof/>
          <w:lang w:eastAsia="lv-LV"/>
        </w:rPr>
        <w:drawing>
          <wp:inline distT="0" distB="0" distL="0" distR="0" wp14:anchorId="6080AEEC" wp14:editId="0CCA6036">
            <wp:extent cx="5939790" cy="1958975"/>
            <wp:effectExtent l="0" t="0" r="3810" b="3175"/>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B5E96" w:rsidRPr="000D3656" w14:paraId="2E12D859" w14:textId="77777777" w:rsidTr="007C0618">
        <w:tc>
          <w:tcPr>
            <w:tcW w:w="1570" w:type="dxa"/>
          </w:tcPr>
          <w:p w14:paraId="31EB8F5B" w14:textId="77777777" w:rsidR="007B5E96" w:rsidRPr="000D3656" w:rsidRDefault="007B5E96" w:rsidP="00825B02">
            <w:pPr>
              <w:tabs>
                <w:tab w:val="left" w:pos="0"/>
              </w:tabs>
              <w:jc w:val="both"/>
              <w:rPr>
                <w:sz w:val="20"/>
                <w:szCs w:val="20"/>
              </w:rPr>
            </w:pPr>
            <w:r w:rsidRPr="000D3656">
              <w:rPr>
                <w:sz w:val="20"/>
                <w:szCs w:val="20"/>
              </w:rPr>
              <w:t xml:space="preserve">FM </w:t>
            </w:r>
            <w:r>
              <w:rPr>
                <w:sz w:val="20"/>
                <w:szCs w:val="20"/>
              </w:rPr>
              <w:t>24.03.2021 rīk.Nr.169</w:t>
            </w:r>
          </w:p>
        </w:tc>
        <w:tc>
          <w:tcPr>
            <w:tcW w:w="7796" w:type="dxa"/>
          </w:tcPr>
          <w:p w14:paraId="34E77225" w14:textId="6AD1B58C" w:rsidR="007B5E96" w:rsidRPr="00A51878" w:rsidRDefault="007B5E96" w:rsidP="007B5E96">
            <w:pPr>
              <w:tabs>
                <w:tab w:val="left" w:pos="993"/>
                <w:tab w:val="left" w:pos="1276"/>
              </w:tabs>
              <w:jc w:val="both"/>
              <w:rPr>
                <w:sz w:val="28"/>
                <w:szCs w:val="28"/>
              </w:rPr>
            </w:pPr>
            <w:r>
              <w:rPr>
                <w:sz w:val="20"/>
                <w:szCs w:val="20"/>
              </w:rPr>
              <w:t>93 306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B5E96">
              <w:rPr>
                <w:sz w:val="20"/>
                <w:szCs w:val="20"/>
              </w:rPr>
              <w:t xml:space="preserve">tajā skaitā, 93 305 </w:t>
            </w:r>
            <w:r w:rsidRPr="007B5E96">
              <w:rPr>
                <w:i/>
                <w:sz w:val="20"/>
                <w:szCs w:val="20"/>
              </w:rPr>
              <w:t>euro</w:t>
            </w:r>
            <w:r w:rsidRPr="007B5E96">
              <w:rPr>
                <w:sz w:val="20"/>
                <w:szCs w:val="20"/>
              </w:rPr>
              <w:t xml:space="preserve"> Valsts sociālās aprūpes centram (turpmāk – VSAC) “Zemgale”, lai nodrošinātu darbiniekiem piemaksu izmaksas par virsstundu darbu, darbu svētku dienās un papildu darbu saistībā ar prombūtnē esošu darbinieku aizvietošanu, un filiāles “Rūja” ēdināšanas sektora darbiniekiem atlīdzību par neizmantoto atvaļinājumu un atlaišanas pabalsta izmaksas, un 1 </w:t>
            </w:r>
            <w:r w:rsidRPr="007B5E96">
              <w:rPr>
                <w:i/>
                <w:sz w:val="20"/>
                <w:szCs w:val="20"/>
              </w:rPr>
              <w:t>euro</w:t>
            </w:r>
            <w:r w:rsidRPr="007B5E96">
              <w:rPr>
                <w:sz w:val="20"/>
                <w:szCs w:val="20"/>
              </w:rPr>
              <w:t xml:space="preserve"> VSAC “Rīga”, lai nodrošinātu klientu ēdināšanas izdevumus saistībā ar cenu pieaugumu pārtikai (pašu ieņ</w:t>
            </w:r>
            <w:r>
              <w:rPr>
                <w:sz w:val="20"/>
                <w:szCs w:val="20"/>
              </w:rPr>
              <w:t>ēmumu atlikumi</w:t>
            </w:r>
            <w:r w:rsidRPr="007B5E96">
              <w:rPr>
                <w:sz w:val="20"/>
                <w:szCs w:val="20"/>
              </w:rPr>
              <w:t>).</w:t>
            </w:r>
          </w:p>
        </w:tc>
      </w:tr>
    </w:tbl>
    <w:p w14:paraId="0AFCE249" w14:textId="77777777" w:rsidR="006F19E7" w:rsidRDefault="006F19E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7AF64143" w14:textId="77777777" w:rsidTr="00E37EF8">
        <w:tc>
          <w:tcPr>
            <w:tcW w:w="1555" w:type="dxa"/>
            <w:shd w:val="clear" w:color="auto" w:fill="C5E0B3" w:themeFill="accent6" w:themeFillTint="66"/>
          </w:tcPr>
          <w:p w14:paraId="2281B84E" w14:textId="77777777" w:rsidR="00F93BC6" w:rsidRDefault="00F93BC6" w:rsidP="00DC3B4B">
            <w:pPr>
              <w:jc w:val="both"/>
              <w:rPr>
                <w:sz w:val="20"/>
                <w:szCs w:val="20"/>
              </w:rPr>
            </w:pPr>
            <w:r>
              <w:rPr>
                <w:sz w:val="20"/>
                <w:szCs w:val="20"/>
              </w:rPr>
              <w:t>05.37.00</w:t>
            </w:r>
          </w:p>
        </w:tc>
        <w:tc>
          <w:tcPr>
            <w:tcW w:w="3827" w:type="dxa"/>
            <w:shd w:val="clear" w:color="auto" w:fill="C5E0B3" w:themeFill="accent6" w:themeFillTint="66"/>
          </w:tcPr>
          <w:p w14:paraId="65883B23" w14:textId="77777777" w:rsidR="00F93BC6" w:rsidRDefault="00F93BC6" w:rsidP="00DC3B4B">
            <w:pPr>
              <w:jc w:val="both"/>
              <w:rPr>
                <w:sz w:val="20"/>
                <w:szCs w:val="20"/>
              </w:rPr>
            </w:pPr>
            <w:r w:rsidRPr="00F93BC6">
              <w:rPr>
                <w:sz w:val="20"/>
                <w:szCs w:val="20"/>
              </w:rPr>
              <w:t>Sociālās integrācijas valsts aģentūras administrēšana un profesionālās un sociālās rehabilitācijas pakalpojumu nodrošināšana</w:t>
            </w:r>
          </w:p>
        </w:tc>
        <w:tc>
          <w:tcPr>
            <w:tcW w:w="1276" w:type="dxa"/>
            <w:shd w:val="clear" w:color="auto" w:fill="C5E0B3" w:themeFill="accent6" w:themeFillTint="66"/>
          </w:tcPr>
          <w:p w14:paraId="29C613BD" w14:textId="435A1331" w:rsidR="007C0618" w:rsidRDefault="007C0618" w:rsidP="007C0618">
            <w:pPr>
              <w:jc w:val="both"/>
              <w:rPr>
                <w:rFonts w:ascii="TimesNewRoman" w:hAnsi="TimesNewRoman" w:cs="Arial"/>
                <w:sz w:val="20"/>
                <w:szCs w:val="20"/>
              </w:rPr>
            </w:pPr>
            <w:r>
              <w:rPr>
                <w:rFonts w:ascii="TimesNewRoman" w:hAnsi="TimesNewRoman" w:cs="Arial"/>
                <w:sz w:val="20"/>
                <w:szCs w:val="20"/>
              </w:rPr>
              <w:t>6 122 034</w:t>
            </w:r>
          </w:p>
          <w:p w14:paraId="36518D66" w14:textId="7167DCBC" w:rsidR="00F93BC6" w:rsidRDefault="00F93BC6" w:rsidP="00DC3B4B">
            <w:pPr>
              <w:jc w:val="both"/>
              <w:rPr>
                <w:sz w:val="20"/>
                <w:szCs w:val="20"/>
              </w:rPr>
            </w:pPr>
          </w:p>
        </w:tc>
        <w:tc>
          <w:tcPr>
            <w:tcW w:w="1275" w:type="dxa"/>
            <w:shd w:val="clear" w:color="auto" w:fill="C5E0B3" w:themeFill="accent6" w:themeFillTint="66"/>
          </w:tcPr>
          <w:p w14:paraId="019B4686" w14:textId="0D4B6604" w:rsidR="007C0618" w:rsidRDefault="007C0618" w:rsidP="007C0618">
            <w:pPr>
              <w:jc w:val="both"/>
              <w:rPr>
                <w:rFonts w:ascii="TimesNewRoman" w:hAnsi="TimesNewRoman" w:cs="Arial"/>
                <w:sz w:val="20"/>
                <w:szCs w:val="20"/>
              </w:rPr>
            </w:pPr>
            <w:r>
              <w:rPr>
                <w:rFonts w:ascii="TimesNewRoman" w:hAnsi="TimesNewRoman" w:cs="Arial"/>
                <w:sz w:val="20"/>
                <w:szCs w:val="20"/>
              </w:rPr>
              <w:t>8 495</w:t>
            </w:r>
          </w:p>
          <w:p w14:paraId="71AA5A2B" w14:textId="6CCC3706" w:rsidR="00F93BC6" w:rsidRPr="00CB052C" w:rsidRDefault="00F93BC6" w:rsidP="00DC3B4B">
            <w:pPr>
              <w:jc w:val="both"/>
              <w:rPr>
                <w:rFonts w:ascii="TimesNewRoman" w:hAnsi="TimesNewRoman" w:cs="Arial"/>
                <w:sz w:val="20"/>
                <w:szCs w:val="20"/>
              </w:rPr>
            </w:pPr>
          </w:p>
        </w:tc>
        <w:tc>
          <w:tcPr>
            <w:tcW w:w="1411" w:type="dxa"/>
            <w:shd w:val="clear" w:color="auto" w:fill="C5E0B3" w:themeFill="accent6" w:themeFillTint="66"/>
          </w:tcPr>
          <w:p w14:paraId="602809B9" w14:textId="0DE4D00C" w:rsidR="00A91FDE" w:rsidRDefault="00A91FDE" w:rsidP="00A91FDE">
            <w:pPr>
              <w:jc w:val="both"/>
              <w:rPr>
                <w:rFonts w:ascii="TimesNewRoman" w:hAnsi="TimesNewRoman" w:cs="Arial"/>
                <w:sz w:val="20"/>
                <w:szCs w:val="20"/>
              </w:rPr>
            </w:pPr>
            <w:r>
              <w:rPr>
                <w:rFonts w:ascii="TimesNewRoman" w:hAnsi="TimesNewRoman" w:cs="Arial"/>
                <w:sz w:val="20"/>
                <w:szCs w:val="20"/>
              </w:rPr>
              <w:t>6 130 529</w:t>
            </w:r>
          </w:p>
          <w:p w14:paraId="2F5214D7" w14:textId="5B79DAD0" w:rsidR="00F93BC6" w:rsidRDefault="00F93BC6" w:rsidP="00DC3B4B">
            <w:pPr>
              <w:jc w:val="both"/>
              <w:rPr>
                <w:sz w:val="20"/>
                <w:szCs w:val="20"/>
              </w:rPr>
            </w:pPr>
          </w:p>
        </w:tc>
      </w:tr>
    </w:tbl>
    <w:p w14:paraId="54329A47" w14:textId="08E11805" w:rsidR="00DB107A" w:rsidRDefault="00A91FDE" w:rsidP="00DC3B4B">
      <w:pPr>
        <w:jc w:val="both"/>
        <w:rPr>
          <w:i/>
          <w:sz w:val="20"/>
          <w:szCs w:val="20"/>
        </w:rPr>
      </w:pPr>
      <w:r>
        <w:rPr>
          <w:noProof/>
          <w:lang w:eastAsia="lv-LV"/>
        </w:rPr>
        <w:drawing>
          <wp:inline distT="0" distB="0" distL="0" distR="0" wp14:anchorId="3E6323F3" wp14:editId="4AD9AA0B">
            <wp:extent cx="5939790" cy="1958975"/>
            <wp:effectExtent l="0" t="0" r="3810" b="3175"/>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F51B6" w:rsidRPr="000D3656" w14:paraId="64B0ADDA" w14:textId="77777777" w:rsidTr="00A91FDE">
        <w:tc>
          <w:tcPr>
            <w:tcW w:w="1570" w:type="dxa"/>
          </w:tcPr>
          <w:p w14:paraId="2E0D6655" w14:textId="77777777" w:rsidR="002F51B6" w:rsidRPr="000D3656" w:rsidRDefault="002F51B6" w:rsidP="005C625A">
            <w:pPr>
              <w:tabs>
                <w:tab w:val="left" w:pos="0"/>
              </w:tabs>
              <w:jc w:val="both"/>
              <w:rPr>
                <w:sz w:val="20"/>
                <w:szCs w:val="20"/>
              </w:rPr>
            </w:pPr>
            <w:r w:rsidRPr="000D3656">
              <w:rPr>
                <w:sz w:val="20"/>
                <w:szCs w:val="20"/>
              </w:rPr>
              <w:t xml:space="preserve">FM </w:t>
            </w:r>
            <w:r>
              <w:rPr>
                <w:sz w:val="20"/>
                <w:szCs w:val="20"/>
              </w:rPr>
              <w:t>26.02.2021 rīk.Nr.112</w:t>
            </w:r>
          </w:p>
        </w:tc>
        <w:tc>
          <w:tcPr>
            <w:tcW w:w="7796" w:type="dxa"/>
          </w:tcPr>
          <w:p w14:paraId="531B985B" w14:textId="7E95D1FC" w:rsidR="002F51B6" w:rsidRPr="00A51878" w:rsidRDefault="002F51B6" w:rsidP="005C625A">
            <w:pPr>
              <w:tabs>
                <w:tab w:val="left" w:pos="993"/>
                <w:tab w:val="left" w:pos="1276"/>
              </w:tabs>
              <w:jc w:val="both"/>
              <w:rPr>
                <w:sz w:val="28"/>
                <w:szCs w:val="28"/>
              </w:rPr>
            </w:pPr>
            <w:r>
              <w:rPr>
                <w:sz w:val="20"/>
                <w:szCs w:val="20"/>
              </w:rPr>
              <w:t>15 000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w:t>
            </w:r>
            <w:r w:rsidRPr="002F51B6">
              <w:rPr>
                <w:sz w:val="20"/>
                <w:szCs w:val="20"/>
              </w:rPr>
              <w:t>saistībā ar maksas klientu skaita samazināšanos.</w:t>
            </w:r>
            <w:r w:rsidRPr="000E2AFA">
              <w:rPr>
                <w:sz w:val="20"/>
                <w:szCs w:val="20"/>
              </w:rPr>
              <w:t xml:space="preserve"> </w:t>
            </w:r>
          </w:p>
        </w:tc>
      </w:tr>
      <w:tr w:rsidR="00A66B46" w:rsidRPr="000D3656" w14:paraId="13A829A4" w14:textId="77777777" w:rsidTr="00A91FDE">
        <w:tc>
          <w:tcPr>
            <w:tcW w:w="1570" w:type="dxa"/>
          </w:tcPr>
          <w:p w14:paraId="782B79B2" w14:textId="77777777" w:rsidR="00A66B46" w:rsidRPr="000D3656" w:rsidRDefault="00A66B46"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36E894FB" w14:textId="66491514" w:rsidR="00A66B46" w:rsidRPr="00892ACA" w:rsidRDefault="00A66B46" w:rsidP="00187502">
            <w:pPr>
              <w:jc w:val="both"/>
              <w:rPr>
                <w:sz w:val="27"/>
                <w:szCs w:val="27"/>
                <w:lang w:eastAsia="lv-LV"/>
              </w:rPr>
            </w:pPr>
            <w:r>
              <w:rPr>
                <w:sz w:val="20"/>
                <w:szCs w:val="20"/>
              </w:rPr>
              <w:t>1</w:t>
            </w:r>
            <w:r w:rsidR="00187502">
              <w:rPr>
                <w:sz w:val="20"/>
                <w:szCs w:val="20"/>
              </w:rPr>
              <w:t xml:space="preserve">5 </w:t>
            </w:r>
            <w:r>
              <w:rPr>
                <w:sz w:val="20"/>
                <w:szCs w:val="20"/>
              </w:rPr>
              <w:t>532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2B7E54">
              <w:rPr>
                <w:sz w:val="20"/>
                <w:szCs w:val="20"/>
              </w:rPr>
              <w:t xml:space="preserve"> </w:t>
            </w:r>
            <w:r w:rsidR="00187502">
              <w:rPr>
                <w:sz w:val="20"/>
                <w:szCs w:val="20"/>
              </w:rPr>
              <w:t xml:space="preserve">tajā skaitā, </w:t>
            </w:r>
            <w:r w:rsidR="00187502" w:rsidRPr="00187502">
              <w:rPr>
                <w:sz w:val="20"/>
                <w:szCs w:val="20"/>
              </w:rPr>
              <w:t xml:space="preserve">532 </w:t>
            </w:r>
            <w:r w:rsidR="00187502" w:rsidRPr="00187502">
              <w:rPr>
                <w:i/>
                <w:sz w:val="20"/>
                <w:szCs w:val="20"/>
              </w:rPr>
              <w:t>euro</w:t>
            </w:r>
            <w:r w:rsidR="00187502" w:rsidRPr="00187502">
              <w:rPr>
                <w:sz w:val="20"/>
                <w:szCs w:val="20"/>
              </w:rPr>
              <w:t xml:space="preserve"> apmērā, lai nodrošinātu programmas “Latvijas skolas soma” īstenošanu Sociālās integrācijas valsts aģentūrā (Jūrmalas profesionālajā vidusskolā)</w:t>
            </w:r>
            <w:r w:rsidR="00187502">
              <w:rPr>
                <w:sz w:val="20"/>
                <w:szCs w:val="20"/>
              </w:rPr>
              <w:t xml:space="preserve"> </w:t>
            </w:r>
            <w:r w:rsidRPr="00F158DE">
              <w:rPr>
                <w:sz w:val="20"/>
                <w:szCs w:val="20"/>
              </w:rPr>
              <w:t xml:space="preserve"> (</w:t>
            </w:r>
            <w:r w:rsidR="00187502" w:rsidRPr="00187502">
              <w:rPr>
                <w:sz w:val="20"/>
                <w:szCs w:val="20"/>
              </w:rPr>
              <w:t>no Kultūras ministrijas budžeta apakšprogrammas 22.12.00 “Latvijas valsts simtgades programma”</w:t>
            </w:r>
            <w:r w:rsidR="00187502">
              <w:rPr>
                <w:sz w:val="20"/>
                <w:szCs w:val="20"/>
              </w:rPr>
              <w:t xml:space="preserve">), un </w:t>
            </w:r>
            <w:r w:rsidR="00187502" w:rsidRPr="00187502">
              <w:rPr>
                <w:sz w:val="20"/>
                <w:szCs w:val="20"/>
              </w:rPr>
              <w:t xml:space="preserve">15 000 </w:t>
            </w:r>
            <w:r w:rsidR="00187502" w:rsidRPr="00187502">
              <w:rPr>
                <w:i/>
                <w:sz w:val="20"/>
                <w:szCs w:val="20"/>
              </w:rPr>
              <w:t>euro</w:t>
            </w:r>
            <w:r w:rsidR="00187502" w:rsidRPr="00187502">
              <w:rPr>
                <w:sz w:val="20"/>
                <w:szCs w:val="20"/>
              </w:rPr>
              <w:t xml:space="preserve"> apmērā, lai nodrošinātu sociālās rehabilitācijas pakalpojumu sniegšanu saistībā ar klientiem noteiktās arodslimības ārstēšanu (transferts no no Labklājības ministrijas speciālā budžeta apakšprogrammas 04.03.00 “Darba negadījumu speciālais budžets”).</w:t>
            </w:r>
          </w:p>
        </w:tc>
      </w:tr>
      <w:tr w:rsidR="00B13B69" w:rsidRPr="000D3656" w14:paraId="717542F6" w14:textId="77777777" w:rsidTr="00A91FDE">
        <w:tc>
          <w:tcPr>
            <w:tcW w:w="1570" w:type="dxa"/>
          </w:tcPr>
          <w:p w14:paraId="231AC3C0" w14:textId="77777777" w:rsidR="00B13B69" w:rsidRPr="000D3656" w:rsidRDefault="00B13B69" w:rsidP="00B13B69">
            <w:pPr>
              <w:tabs>
                <w:tab w:val="left" w:pos="0"/>
              </w:tabs>
              <w:jc w:val="both"/>
              <w:rPr>
                <w:sz w:val="20"/>
                <w:szCs w:val="20"/>
              </w:rPr>
            </w:pPr>
            <w:r w:rsidRPr="000D3656">
              <w:rPr>
                <w:sz w:val="20"/>
                <w:szCs w:val="20"/>
              </w:rPr>
              <w:t xml:space="preserve">FM </w:t>
            </w:r>
            <w:r>
              <w:rPr>
                <w:sz w:val="20"/>
                <w:szCs w:val="20"/>
              </w:rPr>
              <w:t>22.03.2021 rīk.Nr.161</w:t>
            </w:r>
          </w:p>
        </w:tc>
        <w:tc>
          <w:tcPr>
            <w:tcW w:w="7796" w:type="dxa"/>
          </w:tcPr>
          <w:p w14:paraId="54D4595E" w14:textId="0476E82D" w:rsidR="00B13B69" w:rsidRPr="007C2245" w:rsidRDefault="00B13B69" w:rsidP="00B13B69">
            <w:pPr>
              <w:jc w:val="both"/>
              <w:rPr>
                <w:sz w:val="27"/>
                <w:szCs w:val="27"/>
              </w:rPr>
            </w:pPr>
            <w:r>
              <w:rPr>
                <w:sz w:val="20"/>
                <w:szCs w:val="20"/>
              </w:rPr>
              <w:t>7 963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13B69">
              <w:rPr>
                <w:sz w:val="20"/>
                <w:szCs w:val="20"/>
              </w:rPr>
              <w:t>lai nodrošinātu sociālās rehabilitācijas pakalpojumus Iekšējās drošības biroja amatpersonām ar speciālajām dienesta pakāpēm (transferts no Iekšlietu ministrijas budžeta programmas 42.00.00 “Iekšējās drošības biroja darbība”).</w:t>
            </w:r>
          </w:p>
        </w:tc>
      </w:tr>
    </w:tbl>
    <w:p w14:paraId="7DFD603E" w14:textId="77777777" w:rsidR="00924EF6" w:rsidRDefault="00924EF6" w:rsidP="00DC3B4B">
      <w:pPr>
        <w:jc w:val="both"/>
        <w:rPr>
          <w:i/>
          <w:sz w:val="20"/>
          <w:szCs w:val="20"/>
        </w:rPr>
      </w:pPr>
    </w:p>
    <w:tbl>
      <w:tblPr>
        <w:tblStyle w:val="TableGrid"/>
        <w:tblW w:w="9344" w:type="dxa"/>
        <w:tblLook w:val="04A0" w:firstRow="1" w:lastRow="0" w:firstColumn="1" w:lastColumn="0" w:noHBand="0" w:noVBand="1"/>
      </w:tblPr>
      <w:tblGrid>
        <w:gridCol w:w="1555"/>
        <w:gridCol w:w="3827"/>
        <w:gridCol w:w="1276"/>
        <w:gridCol w:w="1275"/>
        <w:gridCol w:w="1411"/>
      </w:tblGrid>
      <w:tr w:rsidR="00F93BC6" w14:paraId="1D4514BD" w14:textId="77777777" w:rsidTr="00924EF6">
        <w:tc>
          <w:tcPr>
            <w:tcW w:w="1555" w:type="dxa"/>
            <w:shd w:val="clear" w:color="auto" w:fill="C5E0B3" w:themeFill="accent6" w:themeFillTint="66"/>
          </w:tcPr>
          <w:p w14:paraId="7C621C56" w14:textId="77777777" w:rsidR="00F93BC6" w:rsidRDefault="00F93BC6" w:rsidP="00DC3B4B">
            <w:pPr>
              <w:jc w:val="both"/>
              <w:rPr>
                <w:sz w:val="20"/>
                <w:szCs w:val="20"/>
              </w:rPr>
            </w:pPr>
            <w:r>
              <w:rPr>
                <w:sz w:val="20"/>
                <w:szCs w:val="20"/>
              </w:rPr>
              <w:lastRenderedPageBreak/>
              <w:t>05.62.00</w:t>
            </w:r>
          </w:p>
        </w:tc>
        <w:tc>
          <w:tcPr>
            <w:tcW w:w="3827" w:type="dxa"/>
            <w:shd w:val="clear" w:color="auto" w:fill="C5E0B3" w:themeFill="accent6" w:themeFillTint="66"/>
          </w:tcPr>
          <w:p w14:paraId="5AE60C25" w14:textId="77777777" w:rsidR="00F93BC6" w:rsidRDefault="00F93BC6" w:rsidP="00DC3B4B">
            <w:pPr>
              <w:jc w:val="both"/>
              <w:rPr>
                <w:sz w:val="20"/>
                <w:szCs w:val="20"/>
              </w:rPr>
            </w:pPr>
            <w:r w:rsidRPr="00F93BC6">
              <w:rPr>
                <w:sz w:val="20"/>
                <w:szCs w:val="20"/>
              </w:rPr>
              <w:t>Invaliditātes ekspertīžu nodrošināšana</w:t>
            </w:r>
          </w:p>
        </w:tc>
        <w:tc>
          <w:tcPr>
            <w:tcW w:w="1276" w:type="dxa"/>
            <w:shd w:val="clear" w:color="auto" w:fill="C5E0B3" w:themeFill="accent6" w:themeFillTint="66"/>
          </w:tcPr>
          <w:p w14:paraId="466CDFDA" w14:textId="4CD2095D" w:rsidR="00F93BC6" w:rsidRPr="00A91FDE" w:rsidRDefault="00A91FDE" w:rsidP="00DC3B4B">
            <w:pPr>
              <w:jc w:val="both"/>
              <w:rPr>
                <w:rFonts w:ascii="TimesNewRoman" w:hAnsi="TimesNewRoman" w:cs="Arial"/>
                <w:sz w:val="20"/>
                <w:szCs w:val="20"/>
              </w:rPr>
            </w:pPr>
            <w:r>
              <w:rPr>
                <w:rFonts w:ascii="TimesNewRoman" w:hAnsi="TimesNewRoman" w:cs="Arial"/>
                <w:sz w:val="20"/>
                <w:szCs w:val="20"/>
              </w:rPr>
              <w:t>3 116 981</w:t>
            </w:r>
          </w:p>
        </w:tc>
        <w:tc>
          <w:tcPr>
            <w:tcW w:w="1275" w:type="dxa"/>
            <w:shd w:val="clear" w:color="auto" w:fill="C5E0B3" w:themeFill="accent6" w:themeFillTint="66"/>
          </w:tcPr>
          <w:p w14:paraId="59D48410" w14:textId="07E48A31" w:rsidR="00F93BC6" w:rsidRDefault="00A91FDE" w:rsidP="00DC3B4B">
            <w:pPr>
              <w:jc w:val="both"/>
              <w:rPr>
                <w:sz w:val="20"/>
                <w:szCs w:val="20"/>
              </w:rPr>
            </w:pPr>
            <w:r>
              <w:rPr>
                <w:sz w:val="20"/>
                <w:szCs w:val="20"/>
              </w:rPr>
              <w:t>0</w:t>
            </w:r>
          </w:p>
        </w:tc>
        <w:tc>
          <w:tcPr>
            <w:tcW w:w="1411" w:type="dxa"/>
            <w:shd w:val="clear" w:color="auto" w:fill="C5E0B3" w:themeFill="accent6" w:themeFillTint="66"/>
          </w:tcPr>
          <w:p w14:paraId="48DB39CC" w14:textId="4DFD7DC8" w:rsidR="00F93BC6" w:rsidRDefault="00A91FDE" w:rsidP="00DC3B4B">
            <w:pPr>
              <w:jc w:val="both"/>
              <w:rPr>
                <w:sz w:val="20"/>
                <w:szCs w:val="20"/>
              </w:rPr>
            </w:pPr>
            <w:r>
              <w:rPr>
                <w:rFonts w:ascii="TimesNewRoman" w:hAnsi="TimesNewRoman" w:cs="Arial"/>
                <w:sz w:val="20"/>
                <w:szCs w:val="20"/>
              </w:rPr>
              <w:t>3 116 981</w:t>
            </w:r>
          </w:p>
        </w:tc>
      </w:tr>
    </w:tbl>
    <w:p w14:paraId="1A1DDBAF" w14:textId="77777777" w:rsidR="007C0618" w:rsidRDefault="007C0618" w:rsidP="007C0618">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38C64672" w14:textId="77777777" w:rsidTr="00E37EF8">
        <w:tc>
          <w:tcPr>
            <w:tcW w:w="1555" w:type="dxa"/>
            <w:shd w:val="clear" w:color="auto" w:fill="C5E0B3" w:themeFill="accent6" w:themeFillTint="66"/>
          </w:tcPr>
          <w:p w14:paraId="1DD52BA8" w14:textId="77777777" w:rsidR="00F93BC6" w:rsidRDefault="00F93BC6" w:rsidP="00DC3B4B">
            <w:pPr>
              <w:jc w:val="both"/>
              <w:rPr>
                <w:sz w:val="20"/>
                <w:szCs w:val="20"/>
              </w:rPr>
            </w:pPr>
            <w:r>
              <w:rPr>
                <w:sz w:val="20"/>
                <w:szCs w:val="20"/>
              </w:rPr>
              <w:t>05.63.00</w:t>
            </w:r>
          </w:p>
        </w:tc>
        <w:tc>
          <w:tcPr>
            <w:tcW w:w="3827" w:type="dxa"/>
            <w:shd w:val="clear" w:color="auto" w:fill="C5E0B3" w:themeFill="accent6" w:themeFillTint="66"/>
          </w:tcPr>
          <w:p w14:paraId="15F89EC1" w14:textId="77777777" w:rsidR="00F93BC6" w:rsidRDefault="00F93BC6" w:rsidP="00DC3B4B">
            <w:pPr>
              <w:jc w:val="both"/>
              <w:rPr>
                <w:sz w:val="20"/>
                <w:szCs w:val="20"/>
              </w:rPr>
            </w:pPr>
            <w:r w:rsidRPr="00F93BC6">
              <w:rPr>
                <w:sz w:val="20"/>
                <w:szCs w:val="20"/>
              </w:rPr>
              <w:t>Dotācija biedrībām, nodibinājumiem un reliģiskām organizācijām</w:t>
            </w:r>
          </w:p>
        </w:tc>
        <w:tc>
          <w:tcPr>
            <w:tcW w:w="1276" w:type="dxa"/>
            <w:shd w:val="clear" w:color="auto" w:fill="C5E0B3" w:themeFill="accent6" w:themeFillTint="66"/>
          </w:tcPr>
          <w:p w14:paraId="6AEEFBE6" w14:textId="475AC6C5" w:rsidR="00A91FDE" w:rsidRDefault="00A91FDE" w:rsidP="00A91FDE">
            <w:pPr>
              <w:jc w:val="both"/>
              <w:rPr>
                <w:rFonts w:ascii="TimesNewRoman" w:hAnsi="TimesNewRoman" w:cs="Arial"/>
                <w:sz w:val="20"/>
                <w:szCs w:val="20"/>
              </w:rPr>
            </w:pPr>
            <w:r>
              <w:rPr>
                <w:rFonts w:ascii="TimesNewRoman" w:hAnsi="TimesNewRoman" w:cs="Arial"/>
                <w:sz w:val="20"/>
                <w:szCs w:val="20"/>
              </w:rPr>
              <w:t>150 000</w:t>
            </w:r>
          </w:p>
          <w:p w14:paraId="7DEF19F7" w14:textId="1156B18F" w:rsidR="00F93BC6" w:rsidRDefault="00F93BC6" w:rsidP="00DC3B4B">
            <w:pPr>
              <w:jc w:val="both"/>
              <w:rPr>
                <w:sz w:val="20"/>
                <w:szCs w:val="20"/>
              </w:rPr>
            </w:pPr>
          </w:p>
        </w:tc>
        <w:tc>
          <w:tcPr>
            <w:tcW w:w="1275" w:type="dxa"/>
            <w:shd w:val="clear" w:color="auto" w:fill="C5E0B3" w:themeFill="accent6" w:themeFillTint="66"/>
          </w:tcPr>
          <w:p w14:paraId="58C42059" w14:textId="1FAA9BAF" w:rsidR="00F93BC6" w:rsidRDefault="00A91FDE" w:rsidP="00DC3B4B">
            <w:pPr>
              <w:jc w:val="both"/>
              <w:rPr>
                <w:sz w:val="20"/>
                <w:szCs w:val="20"/>
              </w:rPr>
            </w:pPr>
            <w:r>
              <w:rPr>
                <w:sz w:val="20"/>
                <w:szCs w:val="20"/>
              </w:rPr>
              <w:t>0</w:t>
            </w:r>
          </w:p>
        </w:tc>
        <w:tc>
          <w:tcPr>
            <w:tcW w:w="1411" w:type="dxa"/>
            <w:shd w:val="clear" w:color="auto" w:fill="C5E0B3" w:themeFill="accent6" w:themeFillTint="66"/>
          </w:tcPr>
          <w:p w14:paraId="4E73225E" w14:textId="0C5272D1" w:rsidR="00A91FDE" w:rsidRDefault="00A91FDE" w:rsidP="00A91FDE">
            <w:pPr>
              <w:jc w:val="both"/>
              <w:rPr>
                <w:rFonts w:ascii="TimesNewRoman" w:hAnsi="TimesNewRoman" w:cs="Arial"/>
                <w:sz w:val="20"/>
                <w:szCs w:val="20"/>
              </w:rPr>
            </w:pPr>
            <w:r>
              <w:rPr>
                <w:rFonts w:ascii="TimesNewRoman" w:hAnsi="TimesNewRoman" w:cs="Arial"/>
                <w:sz w:val="20"/>
                <w:szCs w:val="20"/>
              </w:rPr>
              <w:t>150 000</w:t>
            </w:r>
          </w:p>
          <w:p w14:paraId="7719EDD7" w14:textId="05547877" w:rsidR="00F93BC6" w:rsidRDefault="00F93BC6" w:rsidP="00DC3B4B">
            <w:pPr>
              <w:jc w:val="both"/>
              <w:rPr>
                <w:sz w:val="20"/>
                <w:szCs w:val="20"/>
              </w:rPr>
            </w:pPr>
          </w:p>
        </w:tc>
      </w:tr>
    </w:tbl>
    <w:p w14:paraId="29894846" w14:textId="77777777" w:rsidR="00DB0DE6" w:rsidRPr="00171D5E" w:rsidRDefault="00F93BC6"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7614C87E" w14:textId="77777777" w:rsidTr="00E37EF8">
        <w:tc>
          <w:tcPr>
            <w:tcW w:w="1555" w:type="dxa"/>
            <w:shd w:val="clear" w:color="auto" w:fill="C5E0B3" w:themeFill="accent6" w:themeFillTint="66"/>
          </w:tcPr>
          <w:p w14:paraId="12A67C80" w14:textId="77777777" w:rsidR="00F93BC6" w:rsidRDefault="00F93BC6" w:rsidP="00DC3B4B">
            <w:pPr>
              <w:jc w:val="both"/>
              <w:rPr>
                <w:sz w:val="20"/>
                <w:szCs w:val="20"/>
              </w:rPr>
            </w:pPr>
            <w:r>
              <w:rPr>
                <w:sz w:val="20"/>
                <w:szCs w:val="20"/>
              </w:rPr>
              <w:t>07.01.00</w:t>
            </w:r>
          </w:p>
        </w:tc>
        <w:tc>
          <w:tcPr>
            <w:tcW w:w="3827" w:type="dxa"/>
            <w:shd w:val="clear" w:color="auto" w:fill="C5E0B3" w:themeFill="accent6" w:themeFillTint="66"/>
          </w:tcPr>
          <w:p w14:paraId="1802F087" w14:textId="77777777" w:rsidR="00F93BC6" w:rsidRDefault="00F93BC6" w:rsidP="00DC3B4B">
            <w:pPr>
              <w:jc w:val="both"/>
              <w:rPr>
                <w:sz w:val="20"/>
                <w:szCs w:val="20"/>
              </w:rPr>
            </w:pPr>
            <w:r w:rsidRPr="00F93BC6">
              <w:rPr>
                <w:sz w:val="20"/>
                <w:szCs w:val="20"/>
              </w:rPr>
              <w:t>Nodarbinātības valsts aģentūras darbības nodrošināšana</w:t>
            </w:r>
          </w:p>
        </w:tc>
        <w:tc>
          <w:tcPr>
            <w:tcW w:w="1276" w:type="dxa"/>
            <w:shd w:val="clear" w:color="auto" w:fill="C5E0B3" w:themeFill="accent6" w:themeFillTint="66"/>
          </w:tcPr>
          <w:p w14:paraId="0ED32042" w14:textId="09170729" w:rsidR="00A91FDE" w:rsidRDefault="00A91FDE" w:rsidP="00A91FDE">
            <w:pPr>
              <w:jc w:val="both"/>
              <w:rPr>
                <w:rFonts w:ascii="TimesNewRoman" w:hAnsi="TimesNewRoman" w:cs="Arial"/>
                <w:sz w:val="20"/>
                <w:szCs w:val="20"/>
              </w:rPr>
            </w:pPr>
            <w:r>
              <w:rPr>
                <w:rFonts w:ascii="TimesNewRoman" w:hAnsi="TimesNewRoman" w:cs="Arial"/>
                <w:sz w:val="20"/>
                <w:szCs w:val="20"/>
              </w:rPr>
              <w:t>7 100 390</w:t>
            </w:r>
          </w:p>
          <w:p w14:paraId="43D21D18" w14:textId="7714FE18" w:rsidR="00F93BC6" w:rsidRDefault="00F93BC6" w:rsidP="00DC3B4B">
            <w:pPr>
              <w:jc w:val="both"/>
              <w:rPr>
                <w:sz w:val="20"/>
                <w:szCs w:val="20"/>
              </w:rPr>
            </w:pPr>
          </w:p>
        </w:tc>
        <w:tc>
          <w:tcPr>
            <w:tcW w:w="1275" w:type="dxa"/>
            <w:shd w:val="clear" w:color="auto" w:fill="C5E0B3" w:themeFill="accent6" w:themeFillTint="66"/>
          </w:tcPr>
          <w:p w14:paraId="6EB30871" w14:textId="1F18AC5A" w:rsidR="00547B6F" w:rsidRDefault="00A91FDE" w:rsidP="00DC3B4B">
            <w:pPr>
              <w:jc w:val="both"/>
              <w:rPr>
                <w:sz w:val="20"/>
                <w:szCs w:val="20"/>
              </w:rPr>
            </w:pPr>
            <w:r>
              <w:rPr>
                <w:sz w:val="20"/>
                <w:szCs w:val="20"/>
              </w:rPr>
              <w:t>0</w:t>
            </w:r>
          </w:p>
        </w:tc>
        <w:tc>
          <w:tcPr>
            <w:tcW w:w="1411" w:type="dxa"/>
            <w:shd w:val="clear" w:color="auto" w:fill="C5E0B3" w:themeFill="accent6" w:themeFillTint="66"/>
          </w:tcPr>
          <w:p w14:paraId="7916AF3D" w14:textId="14789AFC" w:rsidR="00A91FDE" w:rsidRDefault="00A91FDE" w:rsidP="00A91FDE">
            <w:pPr>
              <w:jc w:val="both"/>
              <w:rPr>
                <w:rFonts w:ascii="TimesNewRoman" w:hAnsi="TimesNewRoman" w:cs="Arial"/>
                <w:sz w:val="20"/>
                <w:szCs w:val="20"/>
              </w:rPr>
            </w:pPr>
            <w:r>
              <w:rPr>
                <w:rFonts w:ascii="TimesNewRoman" w:hAnsi="TimesNewRoman" w:cs="Arial"/>
                <w:sz w:val="20"/>
                <w:szCs w:val="20"/>
              </w:rPr>
              <w:t>7 100 390</w:t>
            </w:r>
          </w:p>
          <w:p w14:paraId="6557D860" w14:textId="45E67219" w:rsidR="00F93BC6" w:rsidRDefault="00F93BC6" w:rsidP="00DC3B4B">
            <w:pPr>
              <w:jc w:val="both"/>
              <w:rPr>
                <w:sz w:val="20"/>
                <w:szCs w:val="20"/>
              </w:rPr>
            </w:pPr>
          </w:p>
        </w:tc>
      </w:tr>
    </w:tbl>
    <w:p w14:paraId="54D03625" w14:textId="77777777" w:rsidR="007C0618" w:rsidRDefault="007C0618" w:rsidP="007C0618">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192A8718" w14:textId="77777777" w:rsidTr="00E37EF8">
        <w:tc>
          <w:tcPr>
            <w:tcW w:w="1555" w:type="dxa"/>
            <w:shd w:val="clear" w:color="auto" w:fill="C5E0B3" w:themeFill="accent6" w:themeFillTint="66"/>
          </w:tcPr>
          <w:p w14:paraId="4F3AF733" w14:textId="77777777" w:rsidR="00F93BC6" w:rsidRDefault="00F93BC6" w:rsidP="00DC3B4B">
            <w:pPr>
              <w:jc w:val="both"/>
              <w:rPr>
                <w:sz w:val="20"/>
                <w:szCs w:val="20"/>
              </w:rPr>
            </w:pPr>
            <w:r>
              <w:rPr>
                <w:sz w:val="20"/>
                <w:szCs w:val="20"/>
              </w:rPr>
              <w:t>20.01.00</w:t>
            </w:r>
          </w:p>
        </w:tc>
        <w:tc>
          <w:tcPr>
            <w:tcW w:w="3827" w:type="dxa"/>
            <w:shd w:val="clear" w:color="auto" w:fill="C5E0B3" w:themeFill="accent6" w:themeFillTint="66"/>
          </w:tcPr>
          <w:p w14:paraId="242A346C" w14:textId="77777777" w:rsidR="00F93BC6" w:rsidRPr="0035587C" w:rsidRDefault="00F93BC6" w:rsidP="00DC3B4B">
            <w:pPr>
              <w:jc w:val="both"/>
              <w:rPr>
                <w:sz w:val="20"/>
                <w:szCs w:val="20"/>
              </w:rPr>
            </w:pPr>
            <w:r w:rsidRPr="00F93BC6">
              <w:rPr>
                <w:rFonts w:ascii="TimesNewRoman" w:hAnsi="TimesNewRoman" w:cs="Arial"/>
                <w:bCs/>
                <w:sz w:val="20"/>
                <w:szCs w:val="20"/>
              </w:rPr>
              <w:t>Valsts sociālie pabalsti</w:t>
            </w:r>
          </w:p>
        </w:tc>
        <w:tc>
          <w:tcPr>
            <w:tcW w:w="1276" w:type="dxa"/>
            <w:shd w:val="clear" w:color="auto" w:fill="C5E0B3" w:themeFill="accent6" w:themeFillTint="66"/>
          </w:tcPr>
          <w:p w14:paraId="0229E55C" w14:textId="0AFA5F55" w:rsidR="00F93BC6" w:rsidRPr="00A91FDE" w:rsidRDefault="00A91FDE" w:rsidP="00DC3B4B">
            <w:pPr>
              <w:jc w:val="both"/>
              <w:rPr>
                <w:rFonts w:ascii="TimesNewRoman" w:hAnsi="TimesNewRoman" w:cs="Arial"/>
                <w:sz w:val="20"/>
                <w:szCs w:val="20"/>
              </w:rPr>
            </w:pPr>
            <w:r>
              <w:rPr>
                <w:rFonts w:ascii="TimesNewRoman" w:hAnsi="TimesNewRoman" w:cs="Arial"/>
                <w:sz w:val="20"/>
                <w:szCs w:val="20"/>
              </w:rPr>
              <w:t>315 896 143</w:t>
            </w:r>
          </w:p>
        </w:tc>
        <w:tc>
          <w:tcPr>
            <w:tcW w:w="1275" w:type="dxa"/>
            <w:shd w:val="clear" w:color="auto" w:fill="C5E0B3" w:themeFill="accent6" w:themeFillTint="66"/>
          </w:tcPr>
          <w:p w14:paraId="1C50B0E6" w14:textId="2827EAAF" w:rsidR="00F93BC6" w:rsidRPr="00932BD7" w:rsidRDefault="00A91FDE"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5E9F1D0E" w14:textId="1F915A0D" w:rsidR="00F93BC6" w:rsidRPr="00932BD7" w:rsidRDefault="00A91FDE" w:rsidP="00DC3B4B">
            <w:pPr>
              <w:jc w:val="both"/>
              <w:rPr>
                <w:rFonts w:ascii="TimesNewRoman" w:hAnsi="TimesNewRoman" w:cs="Arial"/>
                <w:sz w:val="20"/>
                <w:szCs w:val="20"/>
              </w:rPr>
            </w:pPr>
            <w:r>
              <w:rPr>
                <w:rFonts w:ascii="TimesNewRoman" w:hAnsi="TimesNewRoman" w:cs="Arial"/>
                <w:sz w:val="20"/>
                <w:szCs w:val="20"/>
              </w:rPr>
              <w:t>315 896 143</w:t>
            </w:r>
          </w:p>
        </w:tc>
      </w:tr>
    </w:tbl>
    <w:p w14:paraId="40EC7E1C" w14:textId="77777777" w:rsidR="007C0618" w:rsidRDefault="007C0618" w:rsidP="007C0618">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2C3B2E36" w14:textId="77777777" w:rsidTr="00E37EF8">
        <w:tc>
          <w:tcPr>
            <w:tcW w:w="1555" w:type="dxa"/>
            <w:shd w:val="clear" w:color="auto" w:fill="C5E0B3" w:themeFill="accent6" w:themeFillTint="66"/>
          </w:tcPr>
          <w:p w14:paraId="1A4E923D" w14:textId="77777777" w:rsidR="00F93BC6" w:rsidRDefault="00F93BC6" w:rsidP="00DC3B4B">
            <w:pPr>
              <w:jc w:val="both"/>
              <w:rPr>
                <w:sz w:val="20"/>
                <w:szCs w:val="20"/>
              </w:rPr>
            </w:pPr>
            <w:r>
              <w:rPr>
                <w:sz w:val="20"/>
                <w:szCs w:val="20"/>
              </w:rPr>
              <w:t>20.02.00</w:t>
            </w:r>
          </w:p>
        </w:tc>
        <w:tc>
          <w:tcPr>
            <w:tcW w:w="3827" w:type="dxa"/>
            <w:shd w:val="clear" w:color="auto" w:fill="C5E0B3" w:themeFill="accent6" w:themeFillTint="66"/>
          </w:tcPr>
          <w:p w14:paraId="534CE3F5" w14:textId="77777777" w:rsidR="00F93BC6" w:rsidRDefault="00F93BC6" w:rsidP="00DC3B4B">
            <w:pPr>
              <w:jc w:val="both"/>
              <w:rPr>
                <w:sz w:val="20"/>
                <w:szCs w:val="20"/>
              </w:rPr>
            </w:pPr>
            <w:r w:rsidRPr="00F93BC6">
              <w:rPr>
                <w:sz w:val="20"/>
                <w:szCs w:val="20"/>
              </w:rPr>
              <w:t>Izdienas pensijas</w:t>
            </w:r>
          </w:p>
        </w:tc>
        <w:tc>
          <w:tcPr>
            <w:tcW w:w="1276" w:type="dxa"/>
            <w:shd w:val="clear" w:color="auto" w:fill="C5E0B3" w:themeFill="accent6" w:themeFillTint="66"/>
          </w:tcPr>
          <w:p w14:paraId="47D217E1" w14:textId="207E4796" w:rsidR="00F93BC6" w:rsidRPr="00A91FDE" w:rsidRDefault="00A91FDE" w:rsidP="00DC3B4B">
            <w:pPr>
              <w:jc w:val="both"/>
              <w:rPr>
                <w:rFonts w:ascii="TimesNewRoman" w:hAnsi="TimesNewRoman" w:cs="Arial"/>
                <w:sz w:val="20"/>
                <w:szCs w:val="20"/>
              </w:rPr>
            </w:pPr>
            <w:r>
              <w:rPr>
                <w:rFonts w:ascii="TimesNewRoman" w:hAnsi="TimesNewRoman" w:cs="Arial"/>
                <w:sz w:val="20"/>
                <w:szCs w:val="20"/>
              </w:rPr>
              <w:t>58 486 059</w:t>
            </w:r>
          </w:p>
        </w:tc>
        <w:tc>
          <w:tcPr>
            <w:tcW w:w="1275" w:type="dxa"/>
            <w:shd w:val="clear" w:color="auto" w:fill="C5E0B3" w:themeFill="accent6" w:themeFillTint="66"/>
          </w:tcPr>
          <w:p w14:paraId="61EADF77" w14:textId="76AAA5F7" w:rsidR="00F93BC6" w:rsidRDefault="00A91FDE" w:rsidP="00DC3B4B">
            <w:pPr>
              <w:jc w:val="both"/>
              <w:rPr>
                <w:sz w:val="20"/>
                <w:szCs w:val="20"/>
              </w:rPr>
            </w:pPr>
            <w:r>
              <w:rPr>
                <w:sz w:val="20"/>
                <w:szCs w:val="20"/>
              </w:rPr>
              <w:t>0</w:t>
            </w:r>
          </w:p>
        </w:tc>
        <w:tc>
          <w:tcPr>
            <w:tcW w:w="1411" w:type="dxa"/>
            <w:shd w:val="clear" w:color="auto" w:fill="C5E0B3" w:themeFill="accent6" w:themeFillTint="66"/>
          </w:tcPr>
          <w:p w14:paraId="0A8BB213" w14:textId="0C04DB84" w:rsidR="00F93BC6" w:rsidRDefault="00A91FDE" w:rsidP="00DC3B4B">
            <w:pPr>
              <w:jc w:val="both"/>
              <w:rPr>
                <w:sz w:val="20"/>
                <w:szCs w:val="20"/>
              </w:rPr>
            </w:pPr>
            <w:r>
              <w:rPr>
                <w:rFonts w:ascii="TimesNewRoman" w:hAnsi="TimesNewRoman" w:cs="Arial"/>
                <w:sz w:val="20"/>
                <w:szCs w:val="20"/>
              </w:rPr>
              <w:t>58 486 059</w:t>
            </w:r>
          </w:p>
        </w:tc>
      </w:tr>
    </w:tbl>
    <w:p w14:paraId="12FB7333" w14:textId="77777777" w:rsidR="007C0618" w:rsidRDefault="007C0618" w:rsidP="007C0618">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60F3C586" w14:textId="77777777" w:rsidTr="00E37EF8">
        <w:tc>
          <w:tcPr>
            <w:tcW w:w="1555" w:type="dxa"/>
            <w:shd w:val="clear" w:color="auto" w:fill="C5E0B3" w:themeFill="accent6" w:themeFillTint="66"/>
          </w:tcPr>
          <w:p w14:paraId="4ADBC5F4" w14:textId="77777777" w:rsidR="00F93BC6" w:rsidRDefault="00F93BC6" w:rsidP="00DC3B4B">
            <w:pPr>
              <w:jc w:val="both"/>
              <w:rPr>
                <w:sz w:val="20"/>
                <w:szCs w:val="20"/>
              </w:rPr>
            </w:pPr>
            <w:r>
              <w:rPr>
                <w:sz w:val="20"/>
                <w:szCs w:val="20"/>
              </w:rPr>
              <w:t>20.03.00</w:t>
            </w:r>
          </w:p>
        </w:tc>
        <w:tc>
          <w:tcPr>
            <w:tcW w:w="3827" w:type="dxa"/>
            <w:shd w:val="clear" w:color="auto" w:fill="C5E0B3" w:themeFill="accent6" w:themeFillTint="66"/>
          </w:tcPr>
          <w:p w14:paraId="6C45ED64" w14:textId="77777777" w:rsidR="00F93BC6" w:rsidRDefault="00F93BC6" w:rsidP="00DC3B4B">
            <w:pPr>
              <w:jc w:val="both"/>
              <w:rPr>
                <w:sz w:val="20"/>
                <w:szCs w:val="20"/>
              </w:rPr>
            </w:pPr>
            <w:r w:rsidRPr="00F93BC6">
              <w:rPr>
                <w:sz w:val="20"/>
                <w:szCs w:val="20"/>
              </w:rPr>
              <w:t>Piemaksas pie vecuma un invaliditātes pensijām</w:t>
            </w:r>
          </w:p>
        </w:tc>
        <w:tc>
          <w:tcPr>
            <w:tcW w:w="1276" w:type="dxa"/>
            <w:shd w:val="clear" w:color="auto" w:fill="C5E0B3" w:themeFill="accent6" w:themeFillTint="66"/>
          </w:tcPr>
          <w:p w14:paraId="51B107AB" w14:textId="02A3B8BC" w:rsidR="00F93BC6" w:rsidRPr="00A91FDE" w:rsidRDefault="00A91FDE" w:rsidP="00DC3B4B">
            <w:pPr>
              <w:jc w:val="both"/>
              <w:rPr>
                <w:rFonts w:ascii="TimesNewRoman" w:hAnsi="TimesNewRoman" w:cs="Arial"/>
                <w:sz w:val="20"/>
                <w:szCs w:val="20"/>
              </w:rPr>
            </w:pPr>
            <w:r>
              <w:rPr>
                <w:rFonts w:ascii="TimesNewRoman" w:hAnsi="TimesNewRoman" w:cs="Arial"/>
                <w:sz w:val="20"/>
                <w:szCs w:val="20"/>
              </w:rPr>
              <w:t>163 190 847</w:t>
            </w:r>
          </w:p>
        </w:tc>
        <w:tc>
          <w:tcPr>
            <w:tcW w:w="1275" w:type="dxa"/>
            <w:shd w:val="clear" w:color="auto" w:fill="C5E0B3" w:themeFill="accent6" w:themeFillTint="66"/>
          </w:tcPr>
          <w:p w14:paraId="0F800C28" w14:textId="73E6C8E5" w:rsidR="00F93BC6" w:rsidRDefault="00A91FDE" w:rsidP="00DC3B4B">
            <w:pPr>
              <w:jc w:val="both"/>
              <w:rPr>
                <w:sz w:val="20"/>
                <w:szCs w:val="20"/>
              </w:rPr>
            </w:pPr>
            <w:r>
              <w:rPr>
                <w:sz w:val="20"/>
                <w:szCs w:val="20"/>
              </w:rPr>
              <w:t>0</w:t>
            </w:r>
          </w:p>
        </w:tc>
        <w:tc>
          <w:tcPr>
            <w:tcW w:w="1411" w:type="dxa"/>
            <w:shd w:val="clear" w:color="auto" w:fill="C5E0B3" w:themeFill="accent6" w:themeFillTint="66"/>
          </w:tcPr>
          <w:p w14:paraId="3E5F16A0" w14:textId="4E0D886A" w:rsidR="00F93BC6" w:rsidRDefault="00A91FDE" w:rsidP="00DC3B4B">
            <w:pPr>
              <w:jc w:val="both"/>
              <w:rPr>
                <w:sz w:val="20"/>
                <w:szCs w:val="20"/>
              </w:rPr>
            </w:pPr>
            <w:r>
              <w:rPr>
                <w:rFonts w:ascii="TimesNewRoman" w:hAnsi="TimesNewRoman" w:cs="Arial"/>
                <w:sz w:val="20"/>
                <w:szCs w:val="20"/>
              </w:rPr>
              <w:t>163 190 847</w:t>
            </w:r>
          </w:p>
        </w:tc>
      </w:tr>
    </w:tbl>
    <w:p w14:paraId="02ED97E0" w14:textId="77777777" w:rsidR="00F93BC6" w:rsidRDefault="00F93BC6"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7043B" w14:paraId="61E1FCE2" w14:textId="77777777" w:rsidTr="00347F3C">
        <w:tc>
          <w:tcPr>
            <w:tcW w:w="1555" w:type="dxa"/>
            <w:shd w:val="clear" w:color="auto" w:fill="C5E0B3" w:themeFill="accent6" w:themeFillTint="66"/>
          </w:tcPr>
          <w:p w14:paraId="6FE818F4" w14:textId="77777777" w:rsidR="0037043B" w:rsidRDefault="0037043B" w:rsidP="00DC3B4B">
            <w:pPr>
              <w:jc w:val="both"/>
              <w:rPr>
                <w:sz w:val="20"/>
                <w:szCs w:val="20"/>
              </w:rPr>
            </w:pPr>
            <w:r>
              <w:rPr>
                <w:sz w:val="20"/>
                <w:szCs w:val="20"/>
              </w:rPr>
              <w:t>20.04.00</w:t>
            </w:r>
          </w:p>
        </w:tc>
        <w:tc>
          <w:tcPr>
            <w:tcW w:w="3827" w:type="dxa"/>
            <w:shd w:val="clear" w:color="auto" w:fill="C5E0B3" w:themeFill="accent6" w:themeFillTint="66"/>
          </w:tcPr>
          <w:p w14:paraId="36124BC5" w14:textId="77777777" w:rsidR="0037043B" w:rsidRDefault="0037043B" w:rsidP="00DC3B4B">
            <w:pPr>
              <w:jc w:val="both"/>
              <w:rPr>
                <w:sz w:val="20"/>
                <w:szCs w:val="20"/>
              </w:rPr>
            </w:pPr>
            <w:r>
              <w:rPr>
                <w:sz w:val="20"/>
                <w:szCs w:val="20"/>
              </w:rPr>
              <w:t>Bēgļa un alternatīvo statusu ieguvušo personu pabalsti</w:t>
            </w:r>
          </w:p>
        </w:tc>
        <w:tc>
          <w:tcPr>
            <w:tcW w:w="1276" w:type="dxa"/>
            <w:shd w:val="clear" w:color="auto" w:fill="C5E0B3" w:themeFill="accent6" w:themeFillTint="66"/>
          </w:tcPr>
          <w:p w14:paraId="11915BF6" w14:textId="1D0C8109" w:rsidR="00A91FDE" w:rsidRDefault="00A91FDE" w:rsidP="00A91FDE">
            <w:pPr>
              <w:jc w:val="both"/>
              <w:rPr>
                <w:rFonts w:ascii="TimesNewRoman" w:hAnsi="TimesNewRoman" w:cs="Arial"/>
                <w:sz w:val="20"/>
                <w:szCs w:val="20"/>
              </w:rPr>
            </w:pPr>
            <w:r>
              <w:rPr>
                <w:rFonts w:ascii="TimesNewRoman" w:hAnsi="TimesNewRoman" w:cs="Arial"/>
                <w:sz w:val="20"/>
                <w:szCs w:val="20"/>
              </w:rPr>
              <w:t>44 412</w:t>
            </w:r>
          </w:p>
          <w:p w14:paraId="76F18A2C" w14:textId="61248E83" w:rsidR="0037043B" w:rsidRDefault="0037043B" w:rsidP="00DC3B4B">
            <w:pPr>
              <w:jc w:val="both"/>
              <w:rPr>
                <w:sz w:val="20"/>
                <w:szCs w:val="20"/>
              </w:rPr>
            </w:pPr>
          </w:p>
        </w:tc>
        <w:tc>
          <w:tcPr>
            <w:tcW w:w="1275" w:type="dxa"/>
            <w:shd w:val="clear" w:color="auto" w:fill="C5E0B3" w:themeFill="accent6" w:themeFillTint="66"/>
          </w:tcPr>
          <w:p w14:paraId="2B4EB05F" w14:textId="1B2F6E82" w:rsidR="0037043B" w:rsidRDefault="00A91FDE" w:rsidP="00DC3B4B">
            <w:pPr>
              <w:jc w:val="both"/>
              <w:rPr>
                <w:sz w:val="20"/>
                <w:szCs w:val="20"/>
              </w:rPr>
            </w:pPr>
            <w:r>
              <w:rPr>
                <w:sz w:val="20"/>
                <w:szCs w:val="20"/>
              </w:rPr>
              <w:t>0</w:t>
            </w:r>
          </w:p>
        </w:tc>
        <w:tc>
          <w:tcPr>
            <w:tcW w:w="1411" w:type="dxa"/>
            <w:shd w:val="clear" w:color="auto" w:fill="C5E0B3" w:themeFill="accent6" w:themeFillTint="66"/>
          </w:tcPr>
          <w:p w14:paraId="36F3DCAA" w14:textId="25D75774" w:rsidR="00A91FDE" w:rsidRDefault="00A91FDE" w:rsidP="00A91FDE">
            <w:pPr>
              <w:jc w:val="both"/>
              <w:rPr>
                <w:rFonts w:ascii="TimesNewRoman" w:hAnsi="TimesNewRoman" w:cs="Arial"/>
                <w:sz w:val="20"/>
                <w:szCs w:val="20"/>
              </w:rPr>
            </w:pPr>
            <w:r>
              <w:rPr>
                <w:rFonts w:ascii="TimesNewRoman" w:hAnsi="TimesNewRoman" w:cs="Arial"/>
                <w:sz w:val="20"/>
                <w:szCs w:val="20"/>
              </w:rPr>
              <w:t>44 412</w:t>
            </w:r>
          </w:p>
          <w:p w14:paraId="04D1060E" w14:textId="202A5C74" w:rsidR="0037043B" w:rsidRDefault="0037043B" w:rsidP="00DC3B4B">
            <w:pPr>
              <w:jc w:val="both"/>
              <w:rPr>
                <w:sz w:val="20"/>
                <w:szCs w:val="20"/>
              </w:rPr>
            </w:pPr>
          </w:p>
        </w:tc>
      </w:tr>
    </w:tbl>
    <w:p w14:paraId="652465D5" w14:textId="77777777" w:rsidR="007C0618" w:rsidRDefault="007C0618" w:rsidP="007C0618">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693EEF9D" w14:textId="77777777" w:rsidTr="00E37EF8">
        <w:tc>
          <w:tcPr>
            <w:tcW w:w="1555" w:type="dxa"/>
            <w:shd w:val="clear" w:color="auto" w:fill="C5E0B3" w:themeFill="accent6" w:themeFillTint="66"/>
          </w:tcPr>
          <w:p w14:paraId="22356A8D" w14:textId="77777777" w:rsidR="00F93BC6" w:rsidRDefault="00F93BC6" w:rsidP="00DC3B4B">
            <w:pPr>
              <w:jc w:val="both"/>
              <w:rPr>
                <w:sz w:val="20"/>
                <w:szCs w:val="20"/>
              </w:rPr>
            </w:pPr>
            <w:r>
              <w:rPr>
                <w:sz w:val="20"/>
                <w:szCs w:val="20"/>
              </w:rPr>
              <w:t>21.01.00</w:t>
            </w:r>
          </w:p>
        </w:tc>
        <w:tc>
          <w:tcPr>
            <w:tcW w:w="3827" w:type="dxa"/>
            <w:shd w:val="clear" w:color="auto" w:fill="C5E0B3" w:themeFill="accent6" w:themeFillTint="66"/>
          </w:tcPr>
          <w:p w14:paraId="764556B2" w14:textId="77777777" w:rsidR="00F93BC6" w:rsidRDefault="00F93BC6" w:rsidP="00DC3B4B">
            <w:pPr>
              <w:jc w:val="both"/>
              <w:rPr>
                <w:sz w:val="20"/>
                <w:szCs w:val="20"/>
              </w:rPr>
            </w:pPr>
            <w:r w:rsidRPr="00F93BC6">
              <w:rPr>
                <w:sz w:val="20"/>
                <w:szCs w:val="20"/>
              </w:rPr>
              <w:t>Darba tiesisko attiecību un darba apstākļu kontrole un uzraudzība</w:t>
            </w:r>
          </w:p>
        </w:tc>
        <w:tc>
          <w:tcPr>
            <w:tcW w:w="1276" w:type="dxa"/>
            <w:shd w:val="clear" w:color="auto" w:fill="C5E0B3" w:themeFill="accent6" w:themeFillTint="66"/>
          </w:tcPr>
          <w:p w14:paraId="63D38648" w14:textId="59C074F7" w:rsidR="00A91FDE" w:rsidRDefault="00A91FDE" w:rsidP="00A91FDE">
            <w:pPr>
              <w:jc w:val="both"/>
              <w:rPr>
                <w:rFonts w:ascii="TimesNewRoman" w:hAnsi="TimesNewRoman" w:cs="Arial"/>
                <w:sz w:val="20"/>
                <w:szCs w:val="20"/>
              </w:rPr>
            </w:pPr>
            <w:r>
              <w:rPr>
                <w:rFonts w:ascii="TimesNewRoman" w:hAnsi="TimesNewRoman" w:cs="Arial"/>
                <w:sz w:val="20"/>
                <w:szCs w:val="20"/>
              </w:rPr>
              <w:t>3 658 551</w:t>
            </w:r>
          </w:p>
          <w:p w14:paraId="5D1BE2B3" w14:textId="4AB3908E" w:rsidR="00F93BC6" w:rsidRDefault="00F93BC6" w:rsidP="00DC3B4B">
            <w:pPr>
              <w:jc w:val="both"/>
              <w:rPr>
                <w:sz w:val="20"/>
                <w:szCs w:val="20"/>
              </w:rPr>
            </w:pPr>
          </w:p>
        </w:tc>
        <w:tc>
          <w:tcPr>
            <w:tcW w:w="1275" w:type="dxa"/>
            <w:shd w:val="clear" w:color="auto" w:fill="C5E0B3" w:themeFill="accent6" w:themeFillTint="66"/>
          </w:tcPr>
          <w:p w14:paraId="11D4C692" w14:textId="4C8D2EBC" w:rsidR="00F93BC6" w:rsidRPr="00CB052C" w:rsidRDefault="00A91FDE" w:rsidP="00DC3B4B">
            <w:pPr>
              <w:jc w:val="both"/>
              <w:rPr>
                <w:rFonts w:ascii="TimesNewRoman" w:hAnsi="TimesNewRoman" w:cs="Arial"/>
                <w:sz w:val="20"/>
                <w:szCs w:val="20"/>
              </w:rPr>
            </w:pPr>
            <w:r>
              <w:rPr>
                <w:sz w:val="20"/>
                <w:szCs w:val="20"/>
              </w:rPr>
              <w:t>65 000</w:t>
            </w:r>
          </w:p>
        </w:tc>
        <w:tc>
          <w:tcPr>
            <w:tcW w:w="1411" w:type="dxa"/>
            <w:shd w:val="clear" w:color="auto" w:fill="C5E0B3" w:themeFill="accent6" w:themeFillTint="66"/>
          </w:tcPr>
          <w:p w14:paraId="030B88CF" w14:textId="458C6767" w:rsidR="00A91FDE" w:rsidRDefault="00A91FDE" w:rsidP="00A91FDE">
            <w:pPr>
              <w:jc w:val="both"/>
              <w:rPr>
                <w:rFonts w:ascii="TimesNewRoman" w:hAnsi="TimesNewRoman" w:cs="Arial"/>
                <w:sz w:val="20"/>
                <w:szCs w:val="20"/>
              </w:rPr>
            </w:pPr>
            <w:r>
              <w:rPr>
                <w:rFonts w:ascii="TimesNewRoman" w:hAnsi="TimesNewRoman" w:cs="Arial"/>
                <w:sz w:val="20"/>
                <w:szCs w:val="20"/>
              </w:rPr>
              <w:t>3 723 551</w:t>
            </w:r>
          </w:p>
          <w:p w14:paraId="2AD284D7" w14:textId="7E5C079E" w:rsidR="00F93BC6" w:rsidRPr="00CB052C" w:rsidRDefault="00F93BC6" w:rsidP="00DC3B4B">
            <w:pPr>
              <w:jc w:val="both"/>
              <w:rPr>
                <w:rFonts w:ascii="TimesNewRoman" w:hAnsi="TimesNewRoman" w:cs="Arial"/>
                <w:sz w:val="20"/>
                <w:szCs w:val="20"/>
              </w:rPr>
            </w:pPr>
          </w:p>
        </w:tc>
      </w:tr>
    </w:tbl>
    <w:p w14:paraId="2E7B4D20" w14:textId="57CB7832" w:rsidR="00DB0DE6" w:rsidRDefault="00A91FDE" w:rsidP="00DC3B4B">
      <w:pPr>
        <w:jc w:val="both"/>
        <w:rPr>
          <w:i/>
          <w:sz w:val="20"/>
          <w:szCs w:val="20"/>
        </w:rPr>
      </w:pPr>
      <w:r>
        <w:rPr>
          <w:noProof/>
          <w:lang w:eastAsia="lv-LV"/>
        </w:rPr>
        <w:drawing>
          <wp:inline distT="0" distB="0" distL="0" distR="0" wp14:anchorId="33CF0330" wp14:editId="1B5D4B34">
            <wp:extent cx="5939790" cy="1958975"/>
            <wp:effectExtent l="0" t="0" r="3810" b="3175"/>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F51B6" w:rsidRPr="000D3656" w14:paraId="075B867D" w14:textId="77777777" w:rsidTr="00A91FDE">
        <w:tc>
          <w:tcPr>
            <w:tcW w:w="1570" w:type="dxa"/>
          </w:tcPr>
          <w:p w14:paraId="0F229896" w14:textId="77777777" w:rsidR="002F51B6" w:rsidRPr="000D3656" w:rsidRDefault="002F51B6" w:rsidP="005C625A">
            <w:pPr>
              <w:tabs>
                <w:tab w:val="left" w:pos="0"/>
              </w:tabs>
              <w:jc w:val="both"/>
              <w:rPr>
                <w:sz w:val="20"/>
                <w:szCs w:val="20"/>
              </w:rPr>
            </w:pPr>
            <w:r w:rsidRPr="000D3656">
              <w:rPr>
                <w:sz w:val="20"/>
                <w:szCs w:val="20"/>
              </w:rPr>
              <w:t xml:space="preserve">FM </w:t>
            </w:r>
            <w:r>
              <w:rPr>
                <w:sz w:val="20"/>
                <w:szCs w:val="20"/>
              </w:rPr>
              <w:t>26.02.2021 rīk.Nr.112</w:t>
            </w:r>
          </w:p>
        </w:tc>
        <w:tc>
          <w:tcPr>
            <w:tcW w:w="7796" w:type="dxa"/>
          </w:tcPr>
          <w:p w14:paraId="3D447C26" w14:textId="6F3EF4B1" w:rsidR="002F51B6" w:rsidRPr="00A51878" w:rsidRDefault="002F51B6" w:rsidP="005C625A">
            <w:pPr>
              <w:tabs>
                <w:tab w:val="left" w:pos="993"/>
                <w:tab w:val="left" w:pos="1276"/>
              </w:tabs>
              <w:jc w:val="both"/>
              <w:rPr>
                <w:sz w:val="28"/>
                <w:szCs w:val="28"/>
              </w:rPr>
            </w:pPr>
            <w:r>
              <w:rPr>
                <w:sz w:val="20"/>
                <w:szCs w:val="20"/>
              </w:rPr>
              <w:t>65 000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F51B6">
              <w:rPr>
                <w:sz w:val="20"/>
                <w:szCs w:val="20"/>
              </w:rPr>
              <w:t>lai Valsts darba inspekcija nodrošinātu pasākuma “Uz Latviju nosūtīto darbinieku paziņošanas elektroniskās formas un reģistra informatīvās sistēmas izveide” īstenošanu (pašu ieņēmumu atlikumi).</w:t>
            </w:r>
          </w:p>
        </w:tc>
      </w:tr>
    </w:tbl>
    <w:p w14:paraId="67015CC7" w14:textId="77777777" w:rsidR="004A5490" w:rsidRDefault="004A549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4E969A77" w14:textId="77777777" w:rsidTr="00E37EF8">
        <w:tc>
          <w:tcPr>
            <w:tcW w:w="1555" w:type="dxa"/>
            <w:shd w:val="clear" w:color="auto" w:fill="C5E0B3" w:themeFill="accent6" w:themeFillTint="66"/>
          </w:tcPr>
          <w:p w14:paraId="3A513EA5" w14:textId="77777777" w:rsidR="00F93BC6" w:rsidRDefault="00F93BC6" w:rsidP="00DC3B4B">
            <w:pPr>
              <w:jc w:val="both"/>
              <w:rPr>
                <w:sz w:val="20"/>
                <w:szCs w:val="20"/>
              </w:rPr>
            </w:pPr>
            <w:r>
              <w:rPr>
                <w:sz w:val="20"/>
                <w:szCs w:val="20"/>
              </w:rPr>
              <w:t>22.01.00</w:t>
            </w:r>
          </w:p>
        </w:tc>
        <w:tc>
          <w:tcPr>
            <w:tcW w:w="3827" w:type="dxa"/>
            <w:shd w:val="clear" w:color="auto" w:fill="C5E0B3" w:themeFill="accent6" w:themeFillTint="66"/>
          </w:tcPr>
          <w:p w14:paraId="59DD1F8C" w14:textId="77777777" w:rsidR="00F93BC6" w:rsidRPr="0035587C" w:rsidRDefault="00F93BC6" w:rsidP="00DC3B4B">
            <w:pPr>
              <w:jc w:val="both"/>
              <w:rPr>
                <w:sz w:val="20"/>
                <w:szCs w:val="20"/>
              </w:rPr>
            </w:pPr>
            <w:r w:rsidRPr="00F93BC6">
              <w:rPr>
                <w:rFonts w:ascii="TimesNewRoman" w:hAnsi="TimesNewRoman" w:cs="Arial"/>
                <w:bCs/>
                <w:sz w:val="20"/>
                <w:szCs w:val="20"/>
              </w:rPr>
              <w:t>Valsts bērnu tiesību aizsardzības inspekcija un bērnu uzticības tālrunis</w:t>
            </w:r>
          </w:p>
        </w:tc>
        <w:tc>
          <w:tcPr>
            <w:tcW w:w="1276" w:type="dxa"/>
            <w:shd w:val="clear" w:color="auto" w:fill="C5E0B3" w:themeFill="accent6" w:themeFillTint="66"/>
          </w:tcPr>
          <w:p w14:paraId="0E6533A2" w14:textId="6DD2E0AE" w:rsidR="00A91FDE" w:rsidRDefault="00A91FDE" w:rsidP="00A91FDE">
            <w:pPr>
              <w:jc w:val="both"/>
              <w:rPr>
                <w:rFonts w:ascii="TimesNewRoman" w:hAnsi="TimesNewRoman" w:cs="Arial"/>
                <w:sz w:val="20"/>
                <w:szCs w:val="20"/>
              </w:rPr>
            </w:pPr>
            <w:r>
              <w:rPr>
                <w:rFonts w:ascii="TimesNewRoman" w:hAnsi="TimesNewRoman" w:cs="Arial"/>
                <w:sz w:val="20"/>
                <w:szCs w:val="20"/>
              </w:rPr>
              <w:t>1 046 659</w:t>
            </w:r>
          </w:p>
          <w:p w14:paraId="13103560" w14:textId="567ED920" w:rsidR="00F93BC6" w:rsidRDefault="00F93BC6" w:rsidP="00DC3B4B">
            <w:pPr>
              <w:jc w:val="both"/>
              <w:rPr>
                <w:sz w:val="20"/>
                <w:szCs w:val="20"/>
              </w:rPr>
            </w:pPr>
          </w:p>
        </w:tc>
        <w:tc>
          <w:tcPr>
            <w:tcW w:w="1275" w:type="dxa"/>
            <w:shd w:val="clear" w:color="auto" w:fill="C5E0B3" w:themeFill="accent6" w:themeFillTint="66"/>
          </w:tcPr>
          <w:p w14:paraId="6FDC4C7C" w14:textId="670F7902" w:rsidR="00F93BC6" w:rsidRDefault="00A91FDE" w:rsidP="00DC3B4B">
            <w:pPr>
              <w:jc w:val="both"/>
              <w:rPr>
                <w:sz w:val="20"/>
                <w:szCs w:val="20"/>
              </w:rPr>
            </w:pPr>
            <w:r>
              <w:rPr>
                <w:sz w:val="20"/>
                <w:szCs w:val="20"/>
              </w:rPr>
              <w:t>0</w:t>
            </w:r>
          </w:p>
        </w:tc>
        <w:tc>
          <w:tcPr>
            <w:tcW w:w="1411" w:type="dxa"/>
            <w:shd w:val="clear" w:color="auto" w:fill="C5E0B3" w:themeFill="accent6" w:themeFillTint="66"/>
          </w:tcPr>
          <w:p w14:paraId="791FA3F0" w14:textId="5360934C" w:rsidR="00A91FDE" w:rsidRDefault="00A91FDE" w:rsidP="00A91FDE">
            <w:pPr>
              <w:jc w:val="both"/>
              <w:rPr>
                <w:rFonts w:ascii="TimesNewRoman" w:hAnsi="TimesNewRoman" w:cs="Arial"/>
                <w:sz w:val="20"/>
                <w:szCs w:val="20"/>
              </w:rPr>
            </w:pPr>
            <w:r>
              <w:rPr>
                <w:rFonts w:ascii="TimesNewRoman" w:hAnsi="TimesNewRoman" w:cs="Arial"/>
                <w:sz w:val="20"/>
                <w:szCs w:val="20"/>
              </w:rPr>
              <w:t>1 046 659</w:t>
            </w:r>
          </w:p>
          <w:p w14:paraId="716F1C1E" w14:textId="30814B17" w:rsidR="00F93BC6" w:rsidRPr="00CB052C" w:rsidRDefault="00F93BC6" w:rsidP="00DC3B4B">
            <w:pPr>
              <w:jc w:val="both"/>
              <w:rPr>
                <w:rFonts w:ascii="TimesNewRoman" w:hAnsi="TimesNewRoman" w:cs="Arial"/>
                <w:sz w:val="20"/>
                <w:szCs w:val="20"/>
              </w:rPr>
            </w:pPr>
          </w:p>
        </w:tc>
      </w:tr>
    </w:tbl>
    <w:p w14:paraId="37FA8732" w14:textId="77777777" w:rsidR="007C0618" w:rsidRDefault="007C0618" w:rsidP="007C0618">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2C78A965" w14:textId="77777777" w:rsidTr="00E37EF8">
        <w:tc>
          <w:tcPr>
            <w:tcW w:w="1555" w:type="dxa"/>
            <w:shd w:val="clear" w:color="auto" w:fill="C5E0B3" w:themeFill="accent6" w:themeFillTint="66"/>
          </w:tcPr>
          <w:p w14:paraId="3B8F8ACC" w14:textId="77777777" w:rsidR="00F93BC6" w:rsidRDefault="00F93BC6" w:rsidP="00DC3B4B">
            <w:pPr>
              <w:jc w:val="both"/>
              <w:rPr>
                <w:sz w:val="20"/>
                <w:szCs w:val="20"/>
              </w:rPr>
            </w:pPr>
            <w:r>
              <w:rPr>
                <w:sz w:val="20"/>
                <w:szCs w:val="20"/>
              </w:rPr>
              <w:t>22.02.00</w:t>
            </w:r>
          </w:p>
        </w:tc>
        <w:tc>
          <w:tcPr>
            <w:tcW w:w="3827" w:type="dxa"/>
            <w:shd w:val="clear" w:color="auto" w:fill="C5E0B3" w:themeFill="accent6" w:themeFillTint="66"/>
          </w:tcPr>
          <w:p w14:paraId="0CCC833D" w14:textId="77777777" w:rsidR="00F93BC6" w:rsidRDefault="00F93BC6" w:rsidP="00DC3B4B">
            <w:pPr>
              <w:jc w:val="both"/>
              <w:rPr>
                <w:sz w:val="20"/>
                <w:szCs w:val="20"/>
              </w:rPr>
            </w:pPr>
            <w:r w:rsidRPr="00F93BC6">
              <w:rPr>
                <w:sz w:val="20"/>
                <w:szCs w:val="20"/>
              </w:rPr>
              <w:t>Valsts programma bērnu un ģimenes stāvokļa uzlabošanai</w:t>
            </w:r>
          </w:p>
        </w:tc>
        <w:tc>
          <w:tcPr>
            <w:tcW w:w="1276" w:type="dxa"/>
            <w:shd w:val="clear" w:color="auto" w:fill="C5E0B3" w:themeFill="accent6" w:themeFillTint="66"/>
          </w:tcPr>
          <w:p w14:paraId="4EC69A6A" w14:textId="3CF239B2" w:rsidR="00A91FDE" w:rsidRDefault="00A91FDE" w:rsidP="00A91FDE">
            <w:pPr>
              <w:jc w:val="both"/>
              <w:rPr>
                <w:rFonts w:ascii="TimesNewRoman" w:hAnsi="TimesNewRoman" w:cs="Arial"/>
                <w:sz w:val="20"/>
                <w:szCs w:val="20"/>
              </w:rPr>
            </w:pPr>
            <w:r>
              <w:rPr>
                <w:rFonts w:ascii="TimesNewRoman" w:hAnsi="TimesNewRoman" w:cs="Arial"/>
                <w:sz w:val="20"/>
                <w:szCs w:val="20"/>
              </w:rPr>
              <w:t>283 239</w:t>
            </w:r>
          </w:p>
          <w:p w14:paraId="1CD36772" w14:textId="28A06418" w:rsidR="00F93BC6" w:rsidRDefault="00F93BC6" w:rsidP="00DC3B4B">
            <w:pPr>
              <w:jc w:val="both"/>
              <w:rPr>
                <w:sz w:val="20"/>
                <w:szCs w:val="20"/>
              </w:rPr>
            </w:pPr>
          </w:p>
        </w:tc>
        <w:tc>
          <w:tcPr>
            <w:tcW w:w="1275" w:type="dxa"/>
            <w:shd w:val="clear" w:color="auto" w:fill="C5E0B3" w:themeFill="accent6" w:themeFillTint="66"/>
          </w:tcPr>
          <w:p w14:paraId="7534414D" w14:textId="133ED6CC" w:rsidR="00F93BC6" w:rsidRDefault="00A91FDE" w:rsidP="00DC3B4B">
            <w:pPr>
              <w:jc w:val="both"/>
              <w:rPr>
                <w:sz w:val="20"/>
                <w:szCs w:val="20"/>
              </w:rPr>
            </w:pPr>
            <w:r>
              <w:rPr>
                <w:sz w:val="20"/>
                <w:szCs w:val="20"/>
              </w:rPr>
              <w:t>0</w:t>
            </w:r>
          </w:p>
        </w:tc>
        <w:tc>
          <w:tcPr>
            <w:tcW w:w="1411" w:type="dxa"/>
            <w:shd w:val="clear" w:color="auto" w:fill="C5E0B3" w:themeFill="accent6" w:themeFillTint="66"/>
          </w:tcPr>
          <w:p w14:paraId="212D7B7D" w14:textId="498AB889" w:rsidR="00A91FDE" w:rsidRDefault="00A91FDE" w:rsidP="00A91FDE">
            <w:pPr>
              <w:jc w:val="both"/>
              <w:rPr>
                <w:rFonts w:ascii="TimesNewRoman" w:hAnsi="TimesNewRoman" w:cs="Arial"/>
                <w:sz w:val="20"/>
                <w:szCs w:val="20"/>
              </w:rPr>
            </w:pPr>
            <w:r>
              <w:rPr>
                <w:rFonts w:ascii="TimesNewRoman" w:hAnsi="TimesNewRoman" w:cs="Arial"/>
                <w:sz w:val="20"/>
                <w:szCs w:val="20"/>
              </w:rPr>
              <w:t>283 239</w:t>
            </w:r>
          </w:p>
          <w:p w14:paraId="70BA0C59" w14:textId="067F7126" w:rsidR="00F93BC6" w:rsidRDefault="00F93BC6" w:rsidP="00DC3B4B">
            <w:pPr>
              <w:jc w:val="both"/>
              <w:rPr>
                <w:sz w:val="20"/>
                <w:szCs w:val="20"/>
              </w:rPr>
            </w:pPr>
          </w:p>
        </w:tc>
      </w:tr>
    </w:tbl>
    <w:p w14:paraId="2AE73CD6" w14:textId="77777777" w:rsidR="007C0618" w:rsidRDefault="007C0618" w:rsidP="007C0618">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A62AFF" w14:paraId="6C0BD4C2" w14:textId="77777777" w:rsidTr="00C35159">
        <w:tc>
          <w:tcPr>
            <w:tcW w:w="1555" w:type="dxa"/>
            <w:shd w:val="clear" w:color="auto" w:fill="C5E0B3" w:themeFill="accent6" w:themeFillTint="66"/>
          </w:tcPr>
          <w:p w14:paraId="2261376E" w14:textId="77777777" w:rsidR="00A62AFF" w:rsidRDefault="00F12924" w:rsidP="00C35159">
            <w:pPr>
              <w:jc w:val="both"/>
              <w:rPr>
                <w:sz w:val="20"/>
                <w:szCs w:val="20"/>
              </w:rPr>
            </w:pPr>
            <w:r>
              <w:rPr>
                <w:sz w:val="20"/>
                <w:szCs w:val="20"/>
              </w:rPr>
              <w:t>22.03</w:t>
            </w:r>
            <w:r w:rsidR="00A62AFF">
              <w:rPr>
                <w:sz w:val="20"/>
                <w:szCs w:val="20"/>
              </w:rPr>
              <w:t>.00</w:t>
            </w:r>
          </w:p>
        </w:tc>
        <w:tc>
          <w:tcPr>
            <w:tcW w:w="3827" w:type="dxa"/>
            <w:shd w:val="clear" w:color="auto" w:fill="C5E0B3" w:themeFill="accent6" w:themeFillTint="66"/>
          </w:tcPr>
          <w:p w14:paraId="069844F7" w14:textId="77777777" w:rsidR="00A62AFF" w:rsidRDefault="00F12924" w:rsidP="00C35159">
            <w:pPr>
              <w:jc w:val="both"/>
              <w:rPr>
                <w:sz w:val="20"/>
                <w:szCs w:val="20"/>
              </w:rPr>
            </w:pPr>
            <w:r w:rsidRPr="00F12924">
              <w:rPr>
                <w:sz w:val="20"/>
                <w:szCs w:val="20"/>
              </w:rPr>
              <w:t>Valsts atbalsts ārpusģimenes aprūpei</w:t>
            </w:r>
          </w:p>
        </w:tc>
        <w:tc>
          <w:tcPr>
            <w:tcW w:w="1276" w:type="dxa"/>
            <w:shd w:val="clear" w:color="auto" w:fill="C5E0B3" w:themeFill="accent6" w:themeFillTint="66"/>
          </w:tcPr>
          <w:p w14:paraId="1A9A6E95" w14:textId="5C98BE4C" w:rsidR="00A62AFF" w:rsidRPr="00F12924" w:rsidRDefault="00A91FDE" w:rsidP="00C35159">
            <w:pPr>
              <w:jc w:val="both"/>
              <w:rPr>
                <w:rFonts w:ascii="TimesNewRoman" w:hAnsi="TimesNewRoman" w:cs="Arial"/>
                <w:sz w:val="20"/>
                <w:szCs w:val="20"/>
              </w:rPr>
            </w:pPr>
            <w:r>
              <w:rPr>
                <w:rFonts w:ascii="TimesNewRoman" w:hAnsi="TimesNewRoman" w:cs="Arial"/>
                <w:sz w:val="20"/>
                <w:szCs w:val="20"/>
              </w:rPr>
              <w:t>2 788 208</w:t>
            </w:r>
          </w:p>
        </w:tc>
        <w:tc>
          <w:tcPr>
            <w:tcW w:w="1275" w:type="dxa"/>
            <w:shd w:val="clear" w:color="auto" w:fill="C5E0B3" w:themeFill="accent6" w:themeFillTint="66"/>
          </w:tcPr>
          <w:p w14:paraId="3190FC1B" w14:textId="2540BE4D" w:rsidR="00A62AFF" w:rsidRDefault="00A91FDE" w:rsidP="00C35159">
            <w:pPr>
              <w:jc w:val="both"/>
              <w:rPr>
                <w:sz w:val="20"/>
                <w:szCs w:val="20"/>
              </w:rPr>
            </w:pPr>
            <w:r>
              <w:rPr>
                <w:sz w:val="20"/>
                <w:szCs w:val="20"/>
              </w:rPr>
              <w:t>0</w:t>
            </w:r>
          </w:p>
        </w:tc>
        <w:tc>
          <w:tcPr>
            <w:tcW w:w="1411" w:type="dxa"/>
            <w:shd w:val="clear" w:color="auto" w:fill="C5E0B3" w:themeFill="accent6" w:themeFillTint="66"/>
          </w:tcPr>
          <w:p w14:paraId="22247792" w14:textId="75EAE888" w:rsidR="00A62AFF" w:rsidRDefault="00A91FDE" w:rsidP="00C35159">
            <w:pPr>
              <w:jc w:val="both"/>
              <w:rPr>
                <w:sz w:val="20"/>
                <w:szCs w:val="20"/>
              </w:rPr>
            </w:pPr>
            <w:r>
              <w:rPr>
                <w:rFonts w:ascii="TimesNewRoman" w:hAnsi="TimesNewRoman" w:cs="Arial"/>
                <w:sz w:val="20"/>
                <w:szCs w:val="20"/>
              </w:rPr>
              <w:t>2 788 208</w:t>
            </w:r>
          </w:p>
        </w:tc>
      </w:tr>
    </w:tbl>
    <w:p w14:paraId="3577A31B" w14:textId="77777777" w:rsidR="007C0618" w:rsidRDefault="007C0618" w:rsidP="007C0618">
      <w:pPr>
        <w:jc w:val="both"/>
        <w:rPr>
          <w:i/>
          <w:sz w:val="20"/>
          <w:szCs w:val="20"/>
        </w:rPr>
      </w:pPr>
      <w:r>
        <w:rPr>
          <w:i/>
          <w:sz w:val="20"/>
          <w:szCs w:val="20"/>
        </w:rPr>
        <w:t>Pārskata periodā netika veiktas apropriācijas izmaiņas</w:t>
      </w: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F93BC6" w14:paraId="4ED99813" w14:textId="77777777" w:rsidTr="00D86106">
        <w:tc>
          <w:tcPr>
            <w:tcW w:w="1555" w:type="dxa"/>
            <w:shd w:val="clear" w:color="auto" w:fill="C5E0B3" w:themeFill="accent6" w:themeFillTint="66"/>
          </w:tcPr>
          <w:p w14:paraId="720BE3DC" w14:textId="48628A8B" w:rsidR="00F93BC6" w:rsidRDefault="00A91FDE" w:rsidP="00DC3B4B">
            <w:pPr>
              <w:jc w:val="both"/>
              <w:rPr>
                <w:sz w:val="20"/>
                <w:szCs w:val="20"/>
              </w:rPr>
            </w:pPr>
            <w:r>
              <w:rPr>
                <w:sz w:val="20"/>
                <w:szCs w:val="20"/>
              </w:rPr>
              <w:t>60.21</w:t>
            </w:r>
            <w:r w:rsidR="00D86106" w:rsidRPr="00D86106">
              <w:rPr>
                <w:sz w:val="20"/>
                <w:szCs w:val="20"/>
              </w:rPr>
              <w:t>.00</w:t>
            </w:r>
          </w:p>
        </w:tc>
        <w:tc>
          <w:tcPr>
            <w:tcW w:w="3827" w:type="dxa"/>
            <w:shd w:val="clear" w:color="auto" w:fill="C5E0B3" w:themeFill="accent6" w:themeFillTint="66"/>
          </w:tcPr>
          <w:p w14:paraId="4D31575F" w14:textId="173D0C4F" w:rsidR="00F93BC6" w:rsidRDefault="00A91FDE" w:rsidP="00DC3B4B">
            <w:pPr>
              <w:jc w:val="both"/>
              <w:rPr>
                <w:sz w:val="20"/>
                <w:szCs w:val="20"/>
              </w:rPr>
            </w:pPr>
            <w:r w:rsidRPr="00A91FDE">
              <w:rPr>
                <w:sz w:val="20"/>
                <w:szCs w:val="20"/>
              </w:rPr>
              <w:t>Atmaksas valsts pamatbudžetā par Eiropas infrastruktūras savienošanas instrumenta (CEF) finansējumu (2014-2020)</w:t>
            </w:r>
          </w:p>
        </w:tc>
        <w:tc>
          <w:tcPr>
            <w:tcW w:w="1276" w:type="dxa"/>
            <w:shd w:val="clear" w:color="auto" w:fill="C5E0B3" w:themeFill="accent6" w:themeFillTint="66"/>
          </w:tcPr>
          <w:p w14:paraId="69125E8E" w14:textId="35EABED1" w:rsidR="00A91FDE" w:rsidRDefault="00A91FDE" w:rsidP="00A91FDE">
            <w:pPr>
              <w:jc w:val="both"/>
              <w:rPr>
                <w:rFonts w:ascii="TimesNewRoman" w:hAnsi="TimesNewRoman" w:cs="Arial"/>
                <w:sz w:val="20"/>
                <w:szCs w:val="20"/>
              </w:rPr>
            </w:pPr>
            <w:r>
              <w:rPr>
                <w:rFonts w:ascii="TimesNewRoman" w:hAnsi="TimesNewRoman" w:cs="Arial"/>
                <w:sz w:val="20"/>
                <w:szCs w:val="20"/>
              </w:rPr>
              <w:t>40 899</w:t>
            </w:r>
          </w:p>
          <w:p w14:paraId="78F1B971" w14:textId="1DF3FA97" w:rsidR="00F93BC6" w:rsidRPr="00F12924" w:rsidRDefault="00F93BC6" w:rsidP="00DC3B4B">
            <w:pPr>
              <w:jc w:val="both"/>
              <w:rPr>
                <w:rFonts w:ascii="TimesNewRoman" w:hAnsi="TimesNewRoman" w:cs="Arial"/>
                <w:sz w:val="20"/>
                <w:szCs w:val="20"/>
              </w:rPr>
            </w:pPr>
          </w:p>
        </w:tc>
        <w:tc>
          <w:tcPr>
            <w:tcW w:w="1275" w:type="dxa"/>
            <w:shd w:val="clear" w:color="auto" w:fill="C5E0B3" w:themeFill="accent6" w:themeFillTint="66"/>
          </w:tcPr>
          <w:p w14:paraId="6C640D66" w14:textId="67FE13A8" w:rsidR="00F93BC6" w:rsidRPr="00F12924" w:rsidRDefault="00A91FDE"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7A0DB1A3" w14:textId="2D3DC1A6" w:rsidR="00A91FDE" w:rsidRDefault="00A91FDE" w:rsidP="00A91FDE">
            <w:pPr>
              <w:jc w:val="both"/>
              <w:rPr>
                <w:rFonts w:ascii="TimesNewRoman" w:hAnsi="TimesNewRoman" w:cs="Arial"/>
                <w:sz w:val="20"/>
                <w:szCs w:val="20"/>
              </w:rPr>
            </w:pPr>
            <w:r>
              <w:rPr>
                <w:rFonts w:ascii="TimesNewRoman" w:hAnsi="TimesNewRoman" w:cs="Arial"/>
                <w:sz w:val="20"/>
                <w:szCs w:val="20"/>
              </w:rPr>
              <w:t>40 899</w:t>
            </w:r>
          </w:p>
          <w:p w14:paraId="5562EAE1" w14:textId="35DDB54F" w:rsidR="00F93BC6" w:rsidRPr="00F12924" w:rsidRDefault="00F93BC6" w:rsidP="00DC3B4B">
            <w:pPr>
              <w:jc w:val="both"/>
              <w:rPr>
                <w:rFonts w:ascii="TimesNewRoman" w:hAnsi="TimesNewRoman" w:cs="Arial"/>
                <w:sz w:val="20"/>
                <w:szCs w:val="20"/>
              </w:rPr>
            </w:pPr>
          </w:p>
        </w:tc>
      </w:tr>
    </w:tbl>
    <w:p w14:paraId="2189B609" w14:textId="77777777" w:rsidR="007C0618" w:rsidRDefault="007C0618" w:rsidP="007C0618">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A22DB" w14:paraId="4F91839E" w14:textId="77777777" w:rsidTr="00552DFF">
        <w:tc>
          <w:tcPr>
            <w:tcW w:w="1555" w:type="dxa"/>
            <w:shd w:val="clear" w:color="auto" w:fill="C5E0B3" w:themeFill="accent6" w:themeFillTint="66"/>
          </w:tcPr>
          <w:p w14:paraId="2E219A5C" w14:textId="77777777" w:rsidR="004A22DB" w:rsidRDefault="004A22DB" w:rsidP="00DC3B4B">
            <w:pPr>
              <w:jc w:val="both"/>
              <w:rPr>
                <w:sz w:val="20"/>
                <w:szCs w:val="20"/>
              </w:rPr>
            </w:pPr>
            <w:r>
              <w:rPr>
                <w:sz w:val="20"/>
                <w:szCs w:val="20"/>
              </w:rPr>
              <w:t>62.07.00</w:t>
            </w:r>
          </w:p>
        </w:tc>
        <w:tc>
          <w:tcPr>
            <w:tcW w:w="3827" w:type="dxa"/>
            <w:shd w:val="clear" w:color="auto" w:fill="C5E0B3" w:themeFill="accent6" w:themeFillTint="66"/>
          </w:tcPr>
          <w:p w14:paraId="5A2B7B1C" w14:textId="77777777" w:rsidR="004A22DB" w:rsidRDefault="007D47B8" w:rsidP="00DC3B4B">
            <w:pPr>
              <w:jc w:val="both"/>
              <w:rPr>
                <w:sz w:val="20"/>
                <w:szCs w:val="20"/>
              </w:rPr>
            </w:pPr>
            <w:r w:rsidRPr="007D47B8">
              <w:rPr>
                <w:sz w:val="20"/>
                <w:szCs w:val="20"/>
              </w:rPr>
              <w:t>Eiropas Reģionālās attīstības fonda (ERAF) īstenotie projekti labklājības nozarē (2014-2020)</w:t>
            </w:r>
          </w:p>
        </w:tc>
        <w:tc>
          <w:tcPr>
            <w:tcW w:w="1276" w:type="dxa"/>
            <w:shd w:val="clear" w:color="auto" w:fill="C5E0B3" w:themeFill="accent6" w:themeFillTint="66"/>
          </w:tcPr>
          <w:p w14:paraId="1ADC7A39" w14:textId="6395F23A" w:rsidR="00A91FDE" w:rsidRDefault="00A91FDE" w:rsidP="00A91FDE">
            <w:pPr>
              <w:jc w:val="both"/>
              <w:rPr>
                <w:rFonts w:ascii="TimesNewRoman" w:hAnsi="TimesNewRoman" w:cs="Arial"/>
                <w:sz w:val="20"/>
                <w:szCs w:val="20"/>
              </w:rPr>
            </w:pPr>
            <w:r>
              <w:rPr>
                <w:rFonts w:ascii="TimesNewRoman" w:hAnsi="TimesNewRoman" w:cs="Arial"/>
                <w:sz w:val="20"/>
                <w:szCs w:val="20"/>
              </w:rPr>
              <w:t>4 211 286</w:t>
            </w:r>
          </w:p>
          <w:p w14:paraId="511ECA25" w14:textId="6DF6E4E1" w:rsidR="004A22DB" w:rsidRPr="00F12924" w:rsidRDefault="004A22DB" w:rsidP="00DC3B4B">
            <w:pPr>
              <w:jc w:val="both"/>
              <w:rPr>
                <w:rFonts w:ascii="TimesNewRoman" w:hAnsi="TimesNewRoman" w:cs="Arial"/>
                <w:sz w:val="20"/>
                <w:szCs w:val="20"/>
              </w:rPr>
            </w:pPr>
          </w:p>
        </w:tc>
        <w:tc>
          <w:tcPr>
            <w:tcW w:w="1275" w:type="dxa"/>
            <w:shd w:val="clear" w:color="auto" w:fill="C5E0B3" w:themeFill="accent6" w:themeFillTint="66"/>
          </w:tcPr>
          <w:p w14:paraId="253DD9A4" w14:textId="60DDBA2A" w:rsidR="004A22DB" w:rsidRPr="00F12924" w:rsidRDefault="00A91FDE"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6BFACB64" w14:textId="730FD184" w:rsidR="00A91FDE" w:rsidRDefault="00A91FDE" w:rsidP="00A91FDE">
            <w:pPr>
              <w:jc w:val="both"/>
              <w:rPr>
                <w:rFonts w:ascii="TimesNewRoman" w:hAnsi="TimesNewRoman" w:cs="Arial"/>
                <w:sz w:val="20"/>
                <w:szCs w:val="20"/>
              </w:rPr>
            </w:pPr>
            <w:r>
              <w:rPr>
                <w:rFonts w:ascii="TimesNewRoman" w:hAnsi="TimesNewRoman" w:cs="Arial"/>
                <w:sz w:val="20"/>
                <w:szCs w:val="20"/>
              </w:rPr>
              <w:t>4 211 286</w:t>
            </w:r>
          </w:p>
          <w:p w14:paraId="50D32724" w14:textId="5F9F5B84" w:rsidR="004A22DB" w:rsidRDefault="004A22DB" w:rsidP="00DC3B4B">
            <w:pPr>
              <w:jc w:val="both"/>
              <w:rPr>
                <w:sz w:val="20"/>
                <w:szCs w:val="20"/>
              </w:rPr>
            </w:pPr>
          </w:p>
        </w:tc>
      </w:tr>
    </w:tbl>
    <w:p w14:paraId="4907D96D" w14:textId="77777777" w:rsidR="007C0618" w:rsidRDefault="007C0618" w:rsidP="007C0618">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4918C4DE" w14:textId="77777777" w:rsidTr="00E37EF8">
        <w:tc>
          <w:tcPr>
            <w:tcW w:w="1555" w:type="dxa"/>
            <w:shd w:val="clear" w:color="auto" w:fill="C5E0B3" w:themeFill="accent6" w:themeFillTint="66"/>
          </w:tcPr>
          <w:p w14:paraId="05E2ED9F" w14:textId="77777777" w:rsidR="00F93BC6" w:rsidRDefault="00F93BC6" w:rsidP="00DC3B4B">
            <w:pPr>
              <w:jc w:val="both"/>
              <w:rPr>
                <w:sz w:val="20"/>
                <w:szCs w:val="20"/>
              </w:rPr>
            </w:pPr>
            <w:r>
              <w:rPr>
                <w:sz w:val="20"/>
                <w:szCs w:val="20"/>
              </w:rPr>
              <w:t>62.20.00</w:t>
            </w:r>
          </w:p>
        </w:tc>
        <w:tc>
          <w:tcPr>
            <w:tcW w:w="3827" w:type="dxa"/>
            <w:shd w:val="clear" w:color="auto" w:fill="C5E0B3" w:themeFill="accent6" w:themeFillTint="66"/>
          </w:tcPr>
          <w:p w14:paraId="6DC2AE8C" w14:textId="77777777" w:rsidR="00F93BC6" w:rsidRDefault="00F93BC6" w:rsidP="00DC3B4B">
            <w:pPr>
              <w:jc w:val="both"/>
              <w:rPr>
                <w:sz w:val="20"/>
                <w:szCs w:val="20"/>
              </w:rPr>
            </w:pPr>
            <w:r w:rsidRPr="00F93BC6">
              <w:rPr>
                <w:sz w:val="20"/>
                <w:szCs w:val="20"/>
              </w:rPr>
              <w:t>Tehniskā palīdzība Eiropas Reģionālās attīstības fonda (ERAF) apgūšanai (2014-2020)</w:t>
            </w:r>
          </w:p>
        </w:tc>
        <w:tc>
          <w:tcPr>
            <w:tcW w:w="1276" w:type="dxa"/>
            <w:shd w:val="clear" w:color="auto" w:fill="C5E0B3" w:themeFill="accent6" w:themeFillTint="66"/>
          </w:tcPr>
          <w:p w14:paraId="756C5341" w14:textId="2D26BF37" w:rsidR="00A91FDE" w:rsidRDefault="00A91FDE" w:rsidP="00A91FDE">
            <w:pPr>
              <w:jc w:val="both"/>
              <w:rPr>
                <w:rFonts w:ascii="TimesNewRoman" w:hAnsi="TimesNewRoman" w:cs="Arial"/>
                <w:sz w:val="20"/>
                <w:szCs w:val="20"/>
              </w:rPr>
            </w:pPr>
            <w:r>
              <w:rPr>
                <w:rFonts w:ascii="TimesNewRoman" w:hAnsi="TimesNewRoman" w:cs="Arial"/>
                <w:sz w:val="20"/>
                <w:szCs w:val="20"/>
              </w:rPr>
              <w:t>368 674</w:t>
            </w:r>
          </w:p>
          <w:p w14:paraId="60AF1D21" w14:textId="28D18057" w:rsidR="00F93BC6" w:rsidRDefault="00F93BC6" w:rsidP="00DC3B4B">
            <w:pPr>
              <w:jc w:val="both"/>
              <w:rPr>
                <w:sz w:val="20"/>
                <w:szCs w:val="20"/>
              </w:rPr>
            </w:pPr>
          </w:p>
        </w:tc>
        <w:tc>
          <w:tcPr>
            <w:tcW w:w="1275" w:type="dxa"/>
            <w:shd w:val="clear" w:color="auto" w:fill="C5E0B3" w:themeFill="accent6" w:themeFillTint="66"/>
          </w:tcPr>
          <w:p w14:paraId="38FD66F6" w14:textId="5C840DC2" w:rsidR="00F93BC6" w:rsidRDefault="00A91FDE" w:rsidP="00DC3B4B">
            <w:pPr>
              <w:jc w:val="both"/>
              <w:rPr>
                <w:sz w:val="20"/>
                <w:szCs w:val="20"/>
              </w:rPr>
            </w:pPr>
            <w:r>
              <w:rPr>
                <w:sz w:val="20"/>
                <w:szCs w:val="20"/>
              </w:rPr>
              <w:t>0</w:t>
            </w:r>
          </w:p>
        </w:tc>
        <w:tc>
          <w:tcPr>
            <w:tcW w:w="1411" w:type="dxa"/>
            <w:shd w:val="clear" w:color="auto" w:fill="C5E0B3" w:themeFill="accent6" w:themeFillTint="66"/>
          </w:tcPr>
          <w:p w14:paraId="1F75CB57" w14:textId="233E0648" w:rsidR="00A91FDE" w:rsidRDefault="00A91FDE" w:rsidP="00A91FDE">
            <w:pPr>
              <w:jc w:val="both"/>
              <w:rPr>
                <w:rFonts w:ascii="TimesNewRoman" w:hAnsi="TimesNewRoman" w:cs="Arial"/>
                <w:sz w:val="20"/>
                <w:szCs w:val="20"/>
              </w:rPr>
            </w:pPr>
            <w:r>
              <w:rPr>
                <w:rFonts w:ascii="TimesNewRoman" w:hAnsi="TimesNewRoman" w:cs="Arial"/>
                <w:sz w:val="20"/>
                <w:szCs w:val="20"/>
              </w:rPr>
              <w:t>368 674</w:t>
            </w:r>
          </w:p>
          <w:p w14:paraId="6C63BB63" w14:textId="05CFF79A" w:rsidR="00F93BC6" w:rsidRDefault="00F93BC6" w:rsidP="00DC3B4B">
            <w:pPr>
              <w:jc w:val="both"/>
              <w:rPr>
                <w:sz w:val="20"/>
                <w:szCs w:val="20"/>
              </w:rPr>
            </w:pPr>
          </w:p>
        </w:tc>
      </w:tr>
    </w:tbl>
    <w:p w14:paraId="589A8738" w14:textId="77777777" w:rsidR="007C0618" w:rsidRDefault="007C0618" w:rsidP="007C0618">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45298B44" w14:textId="77777777" w:rsidTr="00E37EF8">
        <w:tc>
          <w:tcPr>
            <w:tcW w:w="1555" w:type="dxa"/>
            <w:shd w:val="clear" w:color="auto" w:fill="C5E0B3" w:themeFill="accent6" w:themeFillTint="66"/>
          </w:tcPr>
          <w:p w14:paraId="3CD652F2" w14:textId="77777777" w:rsidR="00F93BC6" w:rsidRDefault="00F93BC6" w:rsidP="00DC3B4B">
            <w:pPr>
              <w:jc w:val="both"/>
              <w:rPr>
                <w:sz w:val="20"/>
                <w:szCs w:val="20"/>
              </w:rPr>
            </w:pPr>
            <w:r>
              <w:rPr>
                <w:sz w:val="20"/>
                <w:szCs w:val="20"/>
              </w:rPr>
              <w:t>63.07.00</w:t>
            </w:r>
          </w:p>
        </w:tc>
        <w:tc>
          <w:tcPr>
            <w:tcW w:w="3827" w:type="dxa"/>
            <w:shd w:val="clear" w:color="auto" w:fill="C5E0B3" w:themeFill="accent6" w:themeFillTint="66"/>
          </w:tcPr>
          <w:p w14:paraId="0538D686" w14:textId="77777777" w:rsidR="00F93BC6" w:rsidRDefault="00F93BC6" w:rsidP="00DC3B4B">
            <w:pPr>
              <w:jc w:val="both"/>
              <w:rPr>
                <w:sz w:val="20"/>
                <w:szCs w:val="20"/>
              </w:rPr>
            </w:pPr>
            <w:r w:rsidRPr="00F93BC6">
              <w:rPr>
                <w:sz w:val="20"/>
                <w:szCs w:val="20"/>
              </w:rPr>
              <w:t>Eiropas Sociālā fonda (ESF) īstenotie projekti labklājības nozarē (2014-2020)</w:t>
            </w:r>
          </w:p>
        </w:tc>
        <w:tc>
          <w:tcPr>
            <w:tcW w:w="1276" w:type="dxa"/>
            <w:shd w:val="clear" w:color="auto" w:fill="C5E0B3" w:themeFill="accent6" w:themeFillTint="66"/>
          </w:tcPr>
          <w:p w14:paraId="6549B3F8" w14:textId="235E384B" w:rsidR="00A91FDE" w:rsidRDefault="00A91FDE" w:rsidP="00A91FDE">
            <w:pPr>
              <w:jc w:val="both"/>
              <w:rPr>
                <w:rFonts w:ascii="TimesNewRoman" w:hAnsi="TimesNewRoman" w:cs="Arial"/>
                <w:sz w:val="20"/>
                <w:szCs w:val="20"/>
              </w:rPr>
            </w:pPr>
            <w:r>
              <w:rPr>
                <w:rFonts w:ascii="TimesNewRoman" w:hAnsi="TimesNewRoman" w:cs="Arial"/>
                <w:sz w:val="20"/>
                <w:szCs w:val="20"/>
              </w:rPr>
              <w:t>25 132 704</w:t>
            </w:r>
          </w:p>
          <w:p w14:paraId="708A8687" w14:textId="5131BCAA" w:rsidR="00F93BC6" w:rsidRDefault="00F93BC6" w:rsidP="00DC3B4B">
            <w:pPr>
              <w:jc w:val="both"/>
              <w:rPr>
                <w:sz w:val="20"/>
                <w:szCs w:val="20"/>
              </w:rPr>
            </w:pPr>
          </w:p>
        </w:tc>
        <w:tc>
          <w:tcPr>
            <w:tcW w:w="1275" w:type="dxa"/>
            <w:shd w:val="clear" w:color="auto" w:fill="C5E0B3" w:themeFill="accent6" w:themeFillTint="66"/>
          </w:tcPr>
          <w:p w14:paraId="0189E870" w14:textId="10B958CF" w:rsidR="00A91FDE" w:rsidRDefault="00A91FDE" w:rsidP="00A91FDE">
            <w:pPr>
              <w:jc w:val="both"/>
              <w:rPr>
                <w:rFonts w:ascii="TimesNewRoman" w:hAnsi="TimesNewRoman" w:cs="Arial"/>
                <w:sz w:val="20"/>
                <w:szCs w:val="20"/>
              </w:rPr>
            </w:pPr>
            <w:r>
              <w:rPr>
                <w:rFonts w:ascii="TimesNewRoman" w:hAnsi="TimesNewRoman" w:cs="Arial"/>
                <w:sz w:val="20"/>
                <w:szCs w:val="20"/>
              </w:rPr>
              <w:t>538 906</w:t>
            </w:r>
          </w:p>
          <w:p w14:paraId="0D57DD8F" w14:textId="05560CB2" w:rsidR="00F93BC6" w:rsidRPr="00932BD7" w:rsidRDefault="00F93BC6" w:rsidP="00932BD7">
            <w:pPr>
              <w:jc w:val="both"/>
              <w:rPr>
                <w:sz w:val="20"/>
                <w:szCs w:val="20"/>
              </w:rPr>
            </w:pPr>
          </w:p>
        </w:tc>
        <w:tc>
          <w:tcPr>
            <w:tcW w:w="1411" w:type="dxa"/>
            <w:shd w:val="clear" w:color="auto" w:fill="C5E0B3" w:themeFill="accent6" w:themeFillTint="66"/>
          </w:tcPr>
          <w:p w14:paraId="0F309935" w14:textId="13B6B140" w:rsidR="00A91FDE" w:rsidRDefault="00A91FDE" w:rsidP="00A91FDE">
            <w:pPr>
              <w:jc w:val="both"/>
              <w:rPr>
                <w:rFonts w:ascii="TimesNewRoman" w:hAnsi="TimesNewRoman" w:cs="Arial"/>
                <w:sz w:val="20"/>
                <w:szCs w:val="20"/>
              </w:rPr>
            </w:pPr>
            <w:r>
              <w:rPr>
                <w:rFonts w:ascii="TimesNewRoman" w:hAnsi="TimesNewRoman" w:cs="Arial"/>
                <w:sz w:val="20"/>
                <w:szCs w:val="20"/>
              </w:rPr>
              <w:t>25 671 610</w:t>
            </w:r>
          </w:p>
          <w:p w14:paraId="7EDB7BCE" w14:textId="378F08EC" w:rsidR="00F93BC6" w:rsidRPr="00932BD7" w:rsidRDefault="00F93BC6" w:rsidP="00DC3B4B">
            <w:pPr>
              <w:jc w:val="both"/>
              <w:rPr>
                <w:rFonts w:ascii="TimesNewRoman" w:hAnsi="TimesNewRoman" w:cs="Arial"/>
                <w:sz w:val="20"/>
                <w:szCs w:val="20"/>
              </w:rPr>
            </w:pPr>
          </w:p>
        </w:tc>
      </w:tr>
    </w:tbl>
    <w:p w14:paraId="65D08C3D" w14:textId="0ECB7C55" w:rsidR="00D86106" w:rsidRDefault="00A91FDE" w:rsidP="00DC3B4B">
      <w:pPr>
        <w:jc w:val="both"/>
        <w:rPr>
          <w:i/>
          <w:sz w:val="20"/>
          <w:szCs w:val="20"/>
        </w:rPr>
      </w:pPr>
      <w:r>
        <w:rPr>
          <w:noProof/>
          <w:lang w:eastAsia="lv-LV"/>
        </w:rPr>
        <w:lastRenderedPageBreak/>
        <w:drawing>
          <wp:inline distT="0" distB="0" distL="0" distR="0" wp14:anchorId="2F6D8220" wp14:editId="651AD03F">
            <wp:extent cx="5939790" cy="1958975"/>
            <wp:effectExtent l="0" t="0" r="3810" b="3175"/>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90C9D" w:rsidRPr="000D3656" w14:paraId="395302CB" w14:textId="77777777" w:rsidTr="00A91FDE">
        <w:tc>
          <w:tcPr>
            <w:tcW w:w="1570" w:type="dxa"/>
          </w:tcPr>
          <w:p w14:paraId="36BBB6CA" w14:textId="77777777" w:rsidR="00090C9D" w:rsidRPr="000D3656" w:rsidRDefault="00090C9D"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5A603EB8" w14:textId="18EA1803" w:rsidR="00090C9D" w:rsidRPr="00DA1844" w:rsidRDefault="00090C9D" w:rsidP="009F5D5A">
            <w:pPr>
              <w:tabs>
                <w:tab w:val="left" w:pos="993"/>
                <w:tab w:val="left" w:pos="1276"/>
              </w:tabs>
              <w:jc w:val="both"/>
              <w:rPr>
                <w:bCs/>
                <w:sz w:val="28"/>
                <w:szCs w:val="28"/>
              </w:rPr>
            </w:pPr>
            <w:r>
              <w:rPr>
                <w:sz w:val="20"/>
                <w:szCs w:val="20"/>
              </w:rPr>
              <w:t>164 402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090C9D">
              <w:rPr>
                <w:sz w:val="20"/>
                <w:szCs w:val="20"/>
              </w:rPr>
              <w:t>lai nodrošinātu piemaksu valsts sociālās aprūpes centra speciālistiem projektu - “Atver sirdi Zemgalē”, “Deinstitucionalizācija un sociālie pakalpojumi personām ar invaliditāti un bērniem”, “Vidzeme iekļauj”, “Kurzeme visiem” un “Deinstitucionalizācijas pasākumu īstenošana Latgales reģionā” ietvaros (transferts no APP un BNI).</w:t>
            </w:r>
          </w:p>
        </w:tc>
      </w:tr>
      <w:tr w:rsidR="004C16B5" w:rsidRPr="000D3656" w14:paraId="62D6B2A5" w14:textId="77777777" w:rsidTr="00A91FDE">
        <w:tc>
          <w:tcPr>
            <w:tcW w:w="1570" w:type="dxa"/>
          </w:tcPr>
          <w:p w14:paraId="7EE59CF4" w14:textId="77777777" w:rsidR="004C16B5" w:rsidRPr="000D3656" w:rsidRDefault="004C16B5" w:rsidP="00B13B69">
            <w:pPr>
              <w:tabs>
                <w:tab w:val="left" w:pos="0"/>
              </w:tabs>
              <w:jc w:val="both"/>
              <w:rPr>
                <w:sz w:val="20"/>
                <w:szCs w:val="20"/>
              </w:rPr>
            </w:pPr>
            <w:r w:rsidRPr="000D3656">
              <w:rPr>
                <w:sz w:val="20"/>
                <w:szCs w:val="20"/>
              </w:rPr>
              <w:t xml:space="preserve">FM </w:t>
            </w:r>
            <w:r>
              <w:rPr>
                <w:sz w:val="20"/>
                <w:szCs w:val="20"/>
              </w:rPr>
              <w:t>15.03.2021 rīk.Nr.154</w:t>
            </w:r>
          </w:p>
        </w:tc>
        <w:tc>
          <w:tcPr>
            <w:tcW w:w="7796" w:type="dxa"/>
          </w:tcPr>
          <w:p w14:paraId="49C34263" w14:textId="30D875E2" w:rsidR="004C16B5" w:rsidRPr="00F6194B" w:rsidRDefault="004C16B5" w:rsidP="00B13B69">
            <w:pPr>
              <w:jc w:val="both"/>
              <w:rPr>
                <w:sz w:val="27"/>
                <w:szCs w:val="27"/>
              </w:rPr>
            </w:pPr>
            <w:r>
              <w:rPr>
                <w:sz w:val="20"/>
                <w:szCs w:val="20"/>
              </w:rPr>
              <w:t>374 504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4C16B5">
              <w:rPr>
                <w:sz w:val="20"/>
                <w:szCs w:val="20"/>
              </w:rPr>
              <w:t>Eiropas Sociālā fonda (ESF) 2014.-2020.gada programmēšanas perioda projekta “Atbalsta sistēmas pilnveide bērniem ar saskarsmes grūtībām, uzvedības traucējumiem un vardarbību ģimenē” īstenošanai</w:t>
            </w:r>
            <w:r>
              <w:rPr>
                <w:sz w:val="20"/>
                <w:szCs w:val="20"/>
              </w:rPr>
              <w:t xml:space="preserve"> (80.00.00 programma).</w:t>
            </w:r>
          </w:p>
        </w:tc>
      </w:tr>
    </w:tbl>
    <w:p w14:paraId="67EE4C53" w14:textId="77777777" w:rsidR="00CA1A73" w:rsidRDefault="00CA1A73"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37043B" w14:paraId="7A0CB5B6" w14:textId="77777777" w:rsidTr="00347F3C">
        <w:tc>
          <w:tcPr>
            <w:tcW w:w="1555" w:type="dxa"/>
            <w:shd w:val="clear" w:color="auto" w:fill="C5E0B3" w:themeFill="accent6" w:themeFillTint="66"/>
          </w:tcPr>
          <w:p w14:paraId="3BF2F07B" w14:textId="77777777" w:rsidR="0037043B" w:rsidRDefault="0037043B" w:rsidP="00DC3B4B">
            <w:pPr>
              <w:jc w:val="both"/>
              <w:rPr>
                <w:sz w:val="20"/>
                <w:szCs w:val="20"/>
              </w:rPr>
            </w:pPr>
            <w:r>
              <w:rPr>
                <w:sz w:val="20"/>
                <w:szCs w:val="20"/>
              </w:rPr>
              <w:t>63.20.00</w:t>
            </w:r>
          </w:p>
        </w:tc>
        <w:tc>
          <w:tcPr>
            <w:tcW w:w="3827" w:type="dxa"/>
            <w:shd w:val="clear" w:color="auto" w:fill="C5E0B3" w:themeFill="accent6" w:themeFillTint="66"/>
          </w:tcPr>
          <w:p w14:paraId="720080D6" w14:textId="77777777" w:rsidR="0037043B" w:rsidRDefault="0037043B" w:rsidP="00DC3B4B">
            <w:pPr>
              <w:jc w:val="both"/>
              <w:rPr>
                <w:sz w:val="20"/>
                <w:szCs w:val="20"/>
              </w:rPr>
            </w:pPr>
            <w:r w:rsidRPr="00F93BC6">
              <w:rPr>
                <w:sz w:val="20"/>
                <w:szCs w:val="20"/>
              </w:rPr>
              <w:t>Tehniskā palīdzība Eiropas Sociālā fonda (ESF) apgūšanai (2014-2020)</w:t>
            </w:r>
          </w:p>
        </w:tc>
        <w:tc>
          <w:tcPr>
            <w:tcW w:w="1276" w:type="dxa"/>
            <w:shd w:val="clear" w:color="auto" w:fill="C5E0B3" w:themeFill="accent6" w:themeFillTint="66"/>
          </w:tcPr>
          <w:p w14:paraId="2AA664E2" w14:textId="129A45D0" w:rsidR="00A91FDE" w:rsidRDefault="00A91FDE" w:rsidP="00A91FDE">
            <w:pPr>
              <w:jc w:val="both"/>
              <w:rPr>
                <w:rFonts w:ascii="TimesNewRoman" w:hAnsi="TimesNewRoman" w:cs="Arial"/>
                <w:sz w:val="20"/>
                <w:szCs w:val="20"/>
              </w:rPr>
            </w:pPr>
            <w:r>
              <w:rPr>
                <w:rFonts w:ascii="TimesNewRoman" w:hAnsi="TimesNewRoman" w:cs="Arial"/>
                <w:sz w:val="20"/>
                <w:szCs w:val="20"/>
              </w:rPr>
              <w:t>390 844</w:t>
            </w:r>
          </w:p>
          <w:p w14:paraId="0BB00607" w14:textId="77777777" w:rsidR="0037043B" w:rsidRDefault="0037043B" w:rsidP="00DC3B4B">
            <w:pPr>
              <w:jc w:val="both"/>
              <w:rPr>
                <w:sz w:val="20"/>
                <w:szCs w:val="20"/>
              </w:rPr>
            </w:pPr>
          </w:p>
        </w:tc>
        <w:tc>
          <w:tcPr>
            <w:tcW w:w="1275" w:type="dxa"/>
            <w:shd w:val="clear" w:color="auto" w:fill="C5E0B3" w:themeFill="accent6" w:themeFillTint="66"/>
          </w:tcPr>
          <w:p w14:paraId="7AE3EC98" w14:textId="65228336" w:rsidR="0037043B" w:rsidRDefault="00A91FDE" w:rsidP="00DC3B4B">
            <w:pPr>
              <w:jc w:val="both"/>
              <w:rPr>
                <w:sz w:val="20"/>
                <w:szCs w:val="20"/>
              </w:rPr>
            </w:pPr>
            <w:r>
              <w:rPr>
                <w:sz w:val="20"/>
                <w:szCs w:val="20"/>
              </w:rPr>
              <w:t>0</w:t>
            </w:r>
          </w:p>
        </w:tc>
        <w:tc>
          <w:tcPr>
            <w:tcW w:w="1411" w:type="dxa"/>
            <w:shd w:val="clear" w:color="auto" w:fill="C5E0B3" w:themeFill="accent6" w:themeFillTint="66"/>
          </w:tcPr>
          <w:p w14:paraId="07DA540D" w14:textId="056C37A2" w:rsidR="00A91FDE" w:rsidRDefault="00A91FDE" w:rsidP="00A91FDE">
            <w:pPr>
              <w:jc w:val="both"/>
              <w:rPr>
                <w:rFonts w:ascii="TimesNewRoman" w:hAnsi="TimesNewRoman" w:cs="Arial"/>
                <w:sz w:val="20"/>
                <w:szCs w:val="20"/>
              </w:rPr>
            </w:pPr>
            <w:r>
              <w:rPr>
                <w:rFonts w:ascii="TimesNewRoman" w:hAnsi="TimesNewRoman" w:cs="Arial"/>
                <w:sz w:val="20"/>
                <w:szCs w:val="20"/>
              </w:rPr>
              <w:t>390 844</w:t>
            </w:r>
          </w:p>
          <w:p w14:paraId="190543F4" w14:textId="6490BE5F" w:rsidR="0037043B" w:rsidRDefault="0037043B" w:rsidP="00DC3B4B">
            <w:pPr>
              <w:jc w:val="both"/>
              <w:rPr>
                <w:sz w:val="20"/>
                <w:szCs w:val="20"/>
              </w:rPr>
            </w:pPr>
          </w:p>
        </w:tc>
      </w:tr>
    </w:tbl>
    <w:p w14:paraId="48EC0D1A" w14:textId="77777777" w:rsidR="007C0618" w:rsidRDefault="007C0618" w:rsidP="007C0618">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F4306C" w14:paraId="38456575" w14:textId="77777777" w:rsidTr="00DE60E5">
        <w:tc>
          <w:tcPr>
            <w:tcW w:w="1555" w:type="dxa"/>
            <w:shd w:val="clear" w:color="auto" w:fill="C5E0B3" w:themeFill="accent6" w:themeFillTint="66"/>
          </w:tcPr>
          <w:p w14:paraId="7A8B2C6D" w14:textId="5F51386B" w:rsidR="00F4306C" w:rsidRDefault="00F4306C" w:rsidP="004D785E">
            <w:pPr>
              <w:jc w:val="both"/>
              <w:rPr>
                <w:sz w:val="20"/>
                <w:szCs w:val="20"/>
              </w:rPr>
            </w:pPr>
            <w:r>
              <w:rPr>
                <w:sz w:val="20"/>
                <w:szCs w:val="20"/>
              </w:rPr>
              <w:t>64.07.00</w:t>
            </w:r>
          </w:p>
        </w:tc>
        <w:tc>
          <w:tcPr>
            <w:tcW w:w="3827" w:type="dxa"/>
            <w:shd w:val="clear" w:color="auto" w:fill="C5E0B3" w:themeFill="accent6" w:themeFillTint="66"/>
          </w:tcPr>
          <w:p w14:paraId="4834583E" w14:textId="309D7CC7" w:rsidR="00F4306C" w:rsidRDefault="00F4306C" w:rsidP="004D785E">
            <w:pPr>
              <w:jc w:val="both"/>
              <w:rPr>
                <w:sz w:val="20"/>
                <w:szCs w:val="20"/>
              </w:rPr>
            </w:pPr>
            <w:r w:rsidRPr="00F4306C">
              <w:rPr>
                <w:sz w:val="20"/>
                <w:szCs w:val="20"/>
              </w:rPr>
              <w:t>Eiropas Lauksaimniecības garantiju fonda (ELGF) projektu un pasākumu īstenošana labklājības nozarē (2014-2020)</w:t>
            </w:r>
          </w:p>
        </w:tc>
        <w:tc>
          <w:tcPr>
            <w:tcW w:w="1276" w:type="dxa"/>
            <w:shd w:val="clear" w:color="auto" w:fill="C5E0B3" w:themeFill="accent6" w:themeFillTint="66"/>
          </w:tcPr>
          <w:p w14:paraId="3BEA924D" w14:textId="7E0ABA32" w:rsidR="00F4306C" w:rsidRDefault="00897CFB" w:rsidP="004D785E">
            <w:pPr>
              <w:jc w:val="both"/>
              <w:rPr>
                <w:sz w:val="20"/>
                <w:szCs w:val="20"/>
              </w:rPr>
            </w:pPr>
            <w:r>
              <w:rPr>
                <w:sz w:val="20"/>
                <w:szCs w:val="20"/>
              </w:rPr>
              <w:t>0</w:t>
            </w:r>
          </w:p>
        </w:tc>
        <w:tc>
          <w:tcPr>
            <w:tcW w:w="1275" w:type="dxa"/>
            <w:shd w:val="clear" w:color="auto" w:fill="C5E0B3" w:themeFill="accent6" w:themeFillTint="66"/>
          </w:tcPr>
          <w:p w14:paraId="30FB57EF" w14:textId="41D096F0" w:rsidR="00F4306C" w:rsidRDefault="00DE60E5" w:rsidP="004D785E">
            <w:pPr>
              <w:jc w:val="both"/>
              <w:rPr>
                <w:sz w:val="20"/>
                <w:szCs w:val="20"/>
              </w:rPr>
            </w:pPr>
            <w:r>
              <w:rPr>
                <w:sz w:val="20"/>
                <w:szCs w:val="20"/>
              </w:rPr>
              <w:t>324</w:t>
            </w:r>
          </w:p>
        </w:tc>
        <w:tc>
          <w:tcPr>
            <w:tcW w:w="1411" w:type="dxa"/>
            <w:shd w:val="clear" w:color="auto" w:fill="C5E0B3" w:themeFill="accent6" w:themeFillTint="66"/>
          </w:tcPr>
          <w:p w14:paraId="212F8D1D" w14:textId="0A9FAD49" w:rsidR="00F4306C" w:rsidRDefault="00DE60E5" w:rsidP="004D785E">
            <w:pPr>
              <w:jc w:val="both"/>
              <w:rPr>
                <w:sz w:val="20"/>
                <w:szCs w:val="20"/>
              </w:rPr>
            </w:pPr>
            <w:r>
              <w:rPr>
                <w:sz w:val="20"/>
                <w:szCs w:val="20"/>
              </w:rPr>
              <w:t>324</w:t>
            </w:r>
          </w:p>
        </w:tc>
      </w:tr>
    </w:tbl>
    <w:p w14:paraId="5EE8E525" w14:textId="60252336" w:rsidR="00F4306C" w:rsidRDefault="00DE60E5" w:rsidP="00F12924">
      <w:pPr>
        <w:jc w:val="both"/>
        <w:rPr>
          <w:i/>
          <w:sz w:val="20"/>
          <w:szCs w:val="20"/>
        </w:rPr>
      </w:pPr>
      <w:r>
        <w:rPr>
          <w:noProof/>
          <w:lang w:eastAsia="lv-LV"/>
        </w:rPr>
        <w:drawing>
          <wp:inline distT="0" distB="0" distL="0" distR="0" wp14:anchorId="0BC4B725" wp14:editId="50B3F03B">
            <wp:extent cx="5939790" cy="1958975"/>
            <wp:effectExtent l="0" t="0" r="3810" b="3175"/>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97CFB" w:rsidRPr="000D3656" w14:paraId="709A7E9D" w14:textId="77777777" w:rsidTr="00DE60E5">
        <w:tc>
          <w:tcPr>
            <w:tcW w:w="1570" w:type="dxa"/>
          </w:tcPr>
          <w:p w14:paraId="6DFEBF33" w14:textId="77777777" w:rsidR="00897CFB" w:rsidRPr="000D3656" w:rsidRDefault="00897CFB" w:rsidP="009F5D5A">
            <w:pPr>
              <w:tabs>
                <w:tab w:val="left" w:pos="0"/>
              </w:tabs>
              <w:jc w:val="both"/>
              <w:rPr>
                <w:sz w:val="20"/>
                <w:szCs w:val="20"/>
              </w:rPr>
            </w:pPr>
            <w:r w:rsidRPr="000D3656">
              <w:rPr>
                <w:sz w:val="20"/>
                <w:szCs w:val="20"/>
              </w:rPr>
              <w:t xml:space="preserve">FM </w:t>
            </w:r>
            <w:r>
              <w:rPr>
                <w:sz w:val="20"/>
                <w:szCs w:val="20"/>
              </w:rPr>
              <w:t>08.02.2021 rīk.Nr.75</w:t>
            </w:r>
          </w:p>
        </w:tc>
        <w:tc>
          <w:tcPr>
            <w:tcW w:w="7796" w:type="dxa"/>
          </w:tcPr>
          <w:p w14:paraId="60F9F78B" w14:textId="49FEB9D2" w:rsidR="00897CFB" w:rsidRPr="00426862" w:rsidRDefault="00897CFB" w:rsidP="009F5D5A">
            <w:pPr>
              <w:tabs>
                <w:tab w:val="left" w:pos="993"/>
                <w:tab w:val="left" w:pos="1276"/>
              </w:tabs>
              <w:jc w:val="both"/>
              <w:rPr>
                <w:sz w:val="28"/>
                <w:szCs w:val="28"/>
              </w:rPr>
            </w:pPr>
            <w:r>
              <w:rPr>
                <w:sz w:val="20"/>
                <w:szCs w:val="20"/>
              </w:rPr>
              <w:t>324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tajā skaitā, </w:t>
            </w:r>
            <w:r w:rsidRPr="00CE3C2A">
              <w:rPr>
                <w:sz w:val="20"/>
                <w:szCs w:val="20"/>
              </w:rPr>
              <w:t xml:space="preserve">18 173 </w:t>
            </w:r>
            <w:r w:rsidRPr="00CE3C2A">
              <w:rPr>
                <w:i/>
                <w:sz w:val="20"/>
                <w:szCs w:val="20"/>
              </w:rPr>
              <w:t>euro</w:t>
            </w:r>
            <w:r w:rsidRPr="00CE3C2A">
              <w:rPr>
                <w:sz w:val="20"/>
                <w:szCs w:val="20"/>
              </w:rPr>
              <w:t xml:space="preserve"> apmērā, lai PIKC „Daugavpils tehnikums”, Ventspils tehnikums un PIKC „Kuldīgas Tehnoloģiju un tūrisma tehnikums” nodrošinātu projektu īstenošanu projekta “Dalība Ziemeļu Ministru padomes Nordplus ietvarprogrammā” ietvaros (ĀFP), un 5 106 </w:t>
            </w:r>
            <w:r w:rsidRPr="00CE3C2A">
              <w:rPr>
                <w:i/>
                <w:sz w:val="20"/>
                <w:szCs w:val="20"/>
              </w:rPr>
              <w:t>euro</w:t>
            </w:r>
            <w:r w:rsidRPr="00CE3C2A">
              <w:rPr>
                <w:sz w:val="20"/>
                <w:szCs w:val="20"/>
              </w:rPr>
              <w:t xml:space="preserve"> apmērā, PIKC „Rīgas Valsts tehnikums” un Rīgas Tirdzniecības profesionālā vidusskola nodrošinātu projektu īstenošanu projekta “Dalība Ziemeļu Ministru padomes Nordplus ietvarprogrammā” ietvaros (ĀFP atlikumi).</w:t>
            </w:r>
          </w:p>
        </w:tc>
      </w:tr>
    </w:tbl>
    <w:p w14:paraId="5021835F" w14:textId="4F8A2405" w:rsidR="007C0618" w:rsidRDefault="007C0618" w:rsidP="007C0618">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9008B" w14:paraId="12DB1818" w14:textId="77777777" w:rsidTr="001D575F">
        <w:tc>
          <w:tcPr>
            <w:tcW w:w="1555" w:type="dxa"/>
            <w:shd w:val="clear" w:color="auto" w:fill="C5E0B3" w:themeFill="accent6" w:themeFillTint="66"/>
          </w:tcPr>
          <w:p w14:paraId="50D2E5BD" w14:textId="77777777" w:rsidR="00C9008B" w:rsidRDefault="0037043B" w:rsidP="00DC3B4B">
            <w:pPr>
              <w:jc w:val="both"/>
              <w:rPr>
                <w:sz w:val="20"/>
                <w:szCs w:val="20"/>
              </w:rPr>
            </w:pPr>
            <w:r>
              <w:rPr>
                <w:sz w:val="20"/>
                <w:szCs w:val="20"/>
              </w:rPr>
              <w:t>69.21</w:t>
            </w:r>
            <w:r w:rsidR="00C9008B">
              <w:rPr>
                <w:sz w:val="20"/>
                <w:szCs w:val="20"/>
              </w:rPr>
              <w:t>.00</w:t>
            </w:r>
          </w:p>
        </w:tc>
        <w:tc>
          <w:tcPr>
            <w:tcW w:w="3827" w:type="dxa"/>
            <w:shd w:val="clear" w:color="auto" w:fill="C5E0B3" w:themeFill="accent6" w:themeFillTint="66"/>
          </w:tcPr>
          <w:p w14:paraId="45C47374" w14:textId="77777777" w:rsidR="00C9008B" w:rsidRPr="00F813A8" w:rsidRDefault="0037043B" w:rsidP="00DC3B4B">
            <w:pPr>
              <w:jc w:val="both"/>
              <w:rPr>
                <w:sz w:val="20"/>
                <w:szCs w:val="20"/>
              </w:rPr>
            </w:pPr>
            <w:r w:rsidRPr="0037043B">
              <w:rPr>
                <w:rFonts w:ascii="TimesNewRoman" w:eastAsia="Times New Roman" w:hAnsi="TimesNewRoman" w:cs="Arial"/>
                <w:bCs/>
                <w:sz w:val="20"/>
                <w:szCs w:val="20"/>
                <w:lang w:eastAsia="lv-LV"/>
              </w:rPr>
              <w:t>Atmaksas valsts pamatbudžetā par mērķa “Eiropas teritoriālā sadarbība” finansējumu (2014-2020)</w:t>
            </w:r>
          </w:p>
        </w:tc>
        <w:tc>
          <w:tcPr>
            <w:tcW w:w="1276" w:type="dxa"/>
            <w:shd w:val="clear" w:color="auto" w:fill="C5E0B3" w:themeFill="accent6" w:themeFillTint="66"/>
          </w:tcPr>
          <w:p w14:paraId="1CFFA214" w14:textId="24698B92" w:rsidR="00DE60E5" w:rsidRDefault="00DE60E5" w:rsidP="00DE60E5">
            <w:pPr>
              <w:jc w:val="both"/>
              <w:rPr>
                <w:rFonts w:ascii="TimesNewRoman" w:hAnsi="TimesNewRoman" w:cs="Arial"/>
                <w:sz w:val="20"/>
                <w:szCs w:val="20"/>
              </w:rPr>
            </w:pPr>
            <w:r>
              <w:rPr>
                <w:rFonts w:ascii="TimesNewRoman" w:hAnsi="TimesNewRoman" w:cs="Arial"/>
                <w:sz w:val="20"/>
                <w:szCs w:val="20"/>
              </w:rPr>
              <w:t>34 253</w:t>
            </w:r>
          </w:p>
          <w:p w14:paraId="0F20A857" w14:textId="77777777" w:rsidR="00C9008B" w:rsidRDefault="00C9008B" w:rsidP="00DC3B4B">
            <w:pPr>
              <w:jc w:val="both"/>
              <w:rPr>
                <w:sz w:val="20"/>
                <w:szCs w:val="20"/>
              </w:rPr>
            </w:pPr>
          </w:p>
        </w:tc>
        <w:tc>
          <w:tcPr>
            <w:tcW w:w="1275" w:type="dxa"/>
            <w:shd w:val="clear" w:color="auto" w:fill="C5E0B3" w:themeFill="accent6" w:themeFillTint="66"/>
          </w:tcPr>
          <w:p w14:paraId="72E6DA82" w14:textId="38907682" w:rsidR="00C9008B" w:rsidRDefault="00DE60E5" w:rsidP="00DC3B4B">
            <w:pPr>
              <w:jc w:val="both"/>
              <w:rPr>
                <w:sz w:val="20"/>
                <w:szCs w:val="20"/>
              </w:rPr>
            </w:pPr>
            <w:r>
              <w:rPr>
                <w:sz w:val="20"/>
                <w:szCs w:val="20"/>
              </w:rPr>
              <w:t>0</w:t>
            </w:r>
          </w:p>
        </w:tc>
        <w:tc>
          <w:tcPr>
            <w:tcW w:w="1411" w:type="dxa"/>
            <w:shd w:val="clear" w:color="auto" w:fill="C5E0B3" w:themeFill="accent6" w:themeFillTint="66"/>
          </w:tcPr>
          <w:p w14:paraId="7996045A" w14:textId="3E5167FE" w:rsidR="00DE60E5" w:rsidRDefault="00DE60E5" w:rsidP="00DE60E5">
            <w:pPr>
              <w:jc w:val="both"/>
              <w:rPr>
                <w:rFonts w:ascii="TimesNewRoman" w:hAnsi="TimesNewRoman" w:cs="Arial"/>
                <w:sz w:val="20"/>
                <w:szCs w:val="20"/>
              </w:rPr>
            </w:pPr>
            <w:r>
              <w:rPr>
                <w:rFonts w:ascii="TimesNewRoman" w:hAnsi="TimesNewRoman" w:cs="Arial"/>
                <w:sz w:val="20"/>
                <w:szCs w:val="20"/>
              </w:rPr>
              <w:t>34 253</w:t>
            </w:r>
          </w:p>
          <w:p w14:paraId="1D59A351" w14:textId="636710A5" w:rsidR="00C9008B" w:rsidRPr="00F12924" w:rsidRDefault="00C9008B" w:rsidP="00CB1CCA">
            <w:pPr>
              <w:rPr>
                <w:sz w:val="20"/>
                <w:szCs w:val="20"/>
              </w:rPr>
            </w:pPr>
          </w:p>
        </w:tc>
      </w:tr>
    </w:tbl>
    <w:p w14:paraId="4E240B79" w14:textId="77777777" w:rsidR="007C0618" w:rsidRDefault="007C0618" w:rsidP="007C0618">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0985A464" w14:textId="77777777" w:rsidTr="00E37EF8">
        <w:tc>
          <w:tcPr>
            <w:tcW w:w="1555" w:type="dxa"/>
            <w:shd w:val="clear" w:color="auto" w:fill="C5E0B3" w:themeFill="accent6" w:themeFillTint="66"/>
          </w:tcPr>
          <w:p w14:paraId="705BA747" w14:textId="77777777" w:rsidR="00F93BC6" w:rsidRDefault="00F93BC6" w:rsidP="00DC3B4B">
            <w:pPr>
              <w:jc w:val="both"/>
              <w:rPr>
                <w:sz w:val="20"/>
                <w:szCs w:val="20"/>
              </w:rPr>
            </w:pPr>
            <w:r>
              <w:rPr>
                <w:sz w:val="20"/>
                <w:szCs w:val="20"/>
              </w:rPr>
              <w:t>70.07.00</w:t>
            </w:r>
          </w:p>
        </w:tc>
        <w:tc>
          <w:tcPr>
            <w:tcW w:w="3827" w:type="dxa"/>
            <w:shd w:val="clear" w:color="auto" w:fill="C5E0B3" w:themeFill="accent6" w:themeFillTint="66"/>
          </w:tcPr>
          <w:p w14:paraId="072D3958" w14:textId="77777777" w:rsidR="00F93BC6" w:rsidRDefault="00F93BC6" w:rsidP="00DC3B4B">
            <w:pPr>
              <w:jc w:val="both"/>
              <w:rPr>
                <w:sz w:val="20"/>
                <w:szCs w:val="20"/>
              </w:rPr>
            </w:pPr>
            <w:r w:rsidRPr="00F93BC6">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0F3D3BE8" w14:textId="46AE132A" w:rsidR="00DE60E5" w:rsidRDefault="00DE60E5" w:rsidP="00DE60E5">
            <w:pPr>
              <w:jc w:val="both"/>
              <w:rPr>
                <w:rFonts w:ascii="TimesNewRoman" w:hAnsi="TimesNewRoman" w:cs="Arial"/>
                <w:sz w:val="20"/>
                <w:szCs w:val="20"/>
              </w:rPr>
            </w:pPr>
            <w:r>
              <w:rPr>
                <w:rFonts w:ascii="TimesNewRoman" w:hAnsi="TimesNewRoman" w:cs="Arial"/>
                <w:sz w:val="20"/>
                <w:szCs w:val="20"/>
              </w:rPr>
              <w:t>26 090</w:t>
            </w:r>
          </w:p>
          <w:p w14:paraId="6CFDA3D5" w14:textId="2DE48A80" w:rsidR="00F93BC6" w:rsidRDefault="00F93BC6" w:rsidP="00DC3B4B">
            <w:pPr>
              <w:jc w:val="both"/>
              <w:rPr>
                <w:sz w:val="20"/>
                <w:szCs w:val="20"/>
              </w:rPr>
            </w:pPr>
          </w:p>
        </w:tc>
        <w:tc>
          <w:tcPr>
            <w:tcW w:w="1275" w:type="dxa"/>
            <w:shd w:val="clear" w:color="auto" w:fill="C5E0B3" w:themeFill="accent6" w:themeFillTint="66"/>
          </w:tcPr>
          <w:p w14:paraId="59830B6D" w14:textId="6E82F321" w:rsidR="00F93BC6" w:rsidRDefault="00DE60E5" w:rsidP="00DC3B4B">
            <w:pPr>
              <w:jc w:val="both"/>
              <w:rPr>
                <w:sz w:val="20"/>
                <w:szCs w:val="20"/>
              </w:rPr>
            </w:pPr>
            <w:r>
              <w:rPr>
                <w:sz w:val="20"/>
                <w:szCs w:val="20"/>
              </w:rPr>
              <w:t>0</w:t>
            </w:r>
          </w:p>
        </w:tc>
        <w:tc>
          <w:tcPr>
            <w:tcW w:w="1411" w:type="dxa"/>
            <w:shd w:val="clear" w:color="auto" w:fill="C5E0B3" w:themeFill="accent6" w:themeFillTint="66"/>
          </w:tcPr>
          <w:p w14:paraId="5D22B9D7" w14:textId="60CAF674" w:rsidR="00DE60E5" w:rsidRDefault="00DE60E5" w:rsidP="00DE60E5">
            <w:pPr>
              <w:jc w:val="both"/>
              <w:rPr>
                <w:rFonts w:ascii="TimesNewRoman" w:hAnsi="TimesNewRoman" w:cs="Arial"/>
                <w:sz w:val="20"/>
                <w:szCs w:val="20"/>
              </w:rPr>
            </w:pPr>
            <w:r>
              <w:rPr>
                <w:rFonts w:ascii="TimesNewRoman" w:hAnsi="TimesNewRoman" w:cs="Arial"/>
                <w:sz w:val="20"/>
                <w:szCs w:val="20"/>
              </w:rPr>
              <w:t>26 090</w:t>
            </w:r>
          </w:p>
          <w:p w14:paraId="135A47EA" w14:textId="2A2CA429" w:rsidR="00F93BC6" w:rsidRDefault="00F93BC6" w:rsidP="00DC3B4B">
            <w:pPr>
              <w:jc w:val="both"/>
              <w:rPr>
                <w:sz w:val="20"/>
                <w:szCs w:val="20"/>
              </w:rPr>
            </w:pPr>
          </w:p>
        </w:tc>
      </w:tr>
    </w:tbl>
    <w:p w14:paraId="670055A2" w14:textId="77777777" w:rsidR="00F93BC6" w:rsidRDefault="00F93BC6"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1966DCDD" w14:textId="77777777" w:rsidTr="00E37EF8">
        <w:tc>
          <w:tcPr>
            <w:tcW w:w="1555" w:type="dxa"/>
            <w:shd w:val="clear" w:color="auto" w:fill="C5E0B3" w:themeFill="accent6" w:themeFillTint="66"/>
          </w:tcPr>
          <w:p w14:paraId="12E228BB" w14:textId="77777777" w:rsidR="00F93BC6" w:rsidRDefault="00F93BC6" w:rsidP="00DC3B4B">
            <w:pPr>
              <w:jc w:val="both"/>
              <w:rPr>
                <w:sz w:val="20"/>
                <w:szCs w:val="20"/>
              </w:rPr>
            </w:pPr>
            <w:r>
              <w:rPr>
                <w:sz w:val="20"/>
                <w:szCs w:val="20"/>
              </w:rPr>
              <w:t>70.08.00</w:t>
            </w:r>
          </w:p>
        </w:tc>
        <w:tc>
          <w:tcPr>
            <w:tcW w:w="3827" w:type="dxa"/>
            <w:shd w:val="clear" w:color="auto" w:fill="C5E0B3" w:themeFill="accent6" w:themeFillTint="66"/>
          </w:tcPr>
          <w:p w14:paraId="09415199" w14:textId="77777777" w:rsidR="00F93BC6" w:rsidRDefault="00F93BC6" w:rsidP="00DC3B4B">
            <w:pPr>
              <w:jc w:val="both"/>
              <w:rPr>
                <w:sz w:val="20"/>
                <w:szCs w:val="20"/>
              </w:rPr>
            </w:pPr>
            <w:r w:rsidRPr="00F93BC6">
              <w:rPr>
                <w:sz w:val="20"/>
                <w:szCs w:val="20"/>
              </w:rPr>
              <w:t>Citu Eiropas Savienības politiku instrumentu projektu un pasākumu īstenošana labklājības nozarē</w:t>
            </w:r>
          </w:p>
        </w:tc>
        <w:tc>
          <w:tcPr>
            <w:tcW w:w="1276" w:type="dxa"/>
            <w:shd w:val="clear" w:color="auto" w:fill="C5E0B3" w:themeFill="accent6" w:themeFillTint="66"/>
          </w:tcPr>
          <w:p w14:paraId="7A6CD59E" w14:textId="0CC96D4E" w:rsidR="00DE60E5" w:rsidRDefault="00DE60E5" w:rsidP="00DE60E5">
            <w:pPr>
              <w:jc w:val="both"/>
              <w:rPr>
                <w:rFonts w:ascii="TimesNewRoman" w:hAnsi="TimesNewRoman" w:cs="Arial"/>
                <w:sz w:val="20"/>
                <w:szCs w:val="20"/>
              </w:rPr>
            </w:pPr>
            <w:r>
              <w:rPr>
                <w:rFonts w:ascii="TimesNewRoman" w:hAnsi="TimesNewRoman" w:cs="Arial"/>
                <w:sz w:val="20"/>
                <w:szCs w:val="20"/>
              </w:rPr>
              <w:t>329 613</w:t>
            </w:r>
          </w:p>
          <w:p w14:paraId="29E40EE2" w14:textId="33A21DAD" w:rsidR="00F93BC6" w:rsidRDefault="00F93BC6" w:rsidP="00DC3B4B">
            <w:pPr>
              <w:jc w:val="both"/>
              <w:rPr>
                <w:sz w:val="20"/>
                <w:szCs w:val="20"/>
              </w:rPr>
            </w:pPr>
          </w:p>
        </w:tc>
        <w:tc>
          <w:tcPr>
            <w:tcW w:w="1275" w:type="dxa"/>
            <w:shd w:val="clear" w:color="auto" w:fill="C5E0B3" w:themeFill="accent6" w:themeFillTint="66"/>
          </w:tcPr>
          <w:p w14:paraId="1D7C3673" w14:textId="34A5963C" w:rsidR="00F93BC6" w:rsidRDefault="00DE60E5" w:rsidP="00DC3B4B">
            <w:pPr>
              <w:jc w:val="both"/>
              <w:rPr>
                <w:sz w:val="20"/>
                <w:szCs w:val="20"/>
              </w:rPr>
            </w:pPr>
            <w:r>
              <w:rPr>
                <w:sz w:val="20"/>
                <w:szCs w:val="20"/>
              </w:rPr>
              <w:t>0</w:t>
            </w:r>
          </w:p>
        </w:tc>
        <w:tc>
          <w:tcPr>
            <w:tcW w:w="1411" w:type="dxa"/>
            <w:shd w:val="clear" w:color="auto" w:fill="C5E0B3" w:themeFill="accent6" w:themeFillTint="66"/>
          </w:tcPr>
          <w:p w14:paraId="6D781FC7" w14:textId="220C9ED6" w:rsidR="00DE60E5" w:rsidRDefault="00DE60E5" w:rsidP="00DE60E5">
            <w:pPr>
              <w:jc w:val="both"/>
              <w:rPr>
                <w:rFonts w:ascii="TimesNewRoman" w:hAnsi="TimesNewRoman" w:cs="Arial"/>
                <w:sz w:val="20"/>
                <w:szCs w:val="20"/>
              </w:rPr>
            </w:pPr>
            <w:r>
              <w:rPr>
                <w:rFonts w:ascii="TimesNewRoman" w:hAnsi="TimesNewRoman" w:cs="Arial"/>
                <w:sz w:val="20"/>
                <w:szCs w:val="20"/>
              </w:rPr>
              <w:t>329 613</w:t>
            </w:r>
          </w:p>
          <w:p w14:paraId="0F751302" w14:textId="77777777" w:rsidR="00F93BC6" w:rsidRDefault="00F93BC6" w:rsidP="00DC3B4B">
            <w:pPr>
              <w:jc w:val="both"/>
              <w:rPr>
                <w:sz w:val="20"/>
                <w:szCs w:val="20"/>
              </w:rPr>
            </w:pPr>
          </w:p>
        </w:tc>
      </w:tr>
    </w:tbl>
    <w:p w14:paraId="44230907" w14:textId="77777777" w:rsidR="007C0618" w:rsidRDefault="007C0618" w:rsidP="007C0618">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3E6C0956" w14:textId="77777777" w:rsidTr="00E37EF8">
        <w:tc>
          <w:tcPr>
            <w:tcW w:w="1555" w:type="dxa"/>
            <w:shd w:val="clear" w:color="auto" w:fill="C5E0B3" w:themeFill="accent6" w:themeFillTint="66"/>
          </w:tcPr>
          <w:p w14:paraId="34D383E6" w14:textId="77777777" w:rsidR="00F93BC6" w:rsidRDefault="00F93BC6" w:rsidP="00DC3B4B">
            <w:pPr>
              <w:jc w:val="both"/>
              <w:rPr>
                <w:sz w:val="20"/>
                <w:szCs w:val="20"/>
              </w:rPr>
            </w:pPr>
            <w:r>
              <w:rPr>
                <w:sz w:val="20"/>
                <w:szCs w:val="20"/>
              </w:rPr>
              <w:lastRenderedPageBreak/>
              <w:t>70.22.00</w:t>
            </w:r>
          </w:p>
        </w:tc>
        <w:tc>
          <w:tcPr>
            <w:tcW w:w="3827" w:type="dxa"/>
            <w:shd w:val="clear" w:color="auto" w:fill="C5E0B3" w:themeFill="accent6" w:themeFillTint="66"/>
          </w:tcPr>
          <w:p w14:paraId="3177E805" w14:textId="77777777" w:rsidR="00F93BC6" w:rsidRPr="0035587C" w:rsidRDefault="00F93BC6" w:rsidP="00DC3B4B">
            <w:pPr>
              <w:jc w:val="both"/>
              <w:rPr>
                <w:sz w:val="20"/>
                <w:szCs w:val="20"/>
              </w:rPr>
            </w:pPr>
            <w:r w:rsidRPr="00F93BC6">
              <w:rPr>
                <w:rFonts w:ascii="TimesNewRoman" w:hAnsi="TimesNewRoman" w:cs="Arial"/>
                <w:bCs/>
                <w:sz w:val="20"/>
                <w:szCs w:val="20"/>
              </w:rPr>
              <w:t>Eiropas Atbalsta fonda vistrūcīgākajām personām (2014-2020) pasākumu īstenošana</w:t>
            </w:r>
          </w:p>
        </w:tc>
        <w:tc>
          <w:tcPr>
            <w:tcW w:w="1276" w:type="dxa"/>
            <w:shd w:val="clear" w:color="auto" w:fill="C5E0B3" w:themeFill="accent6" w:themeFillTint="66"/>
          </w:tcPr>
          <w:p w14:paraId="65409BAB" w14:textId="733CC2E5" w:rsidR="00DE60E5" w:rsidRDefault="00DE60E5" w:rsidP="00DE60E5">
            <w:pPr>
              <w:jc w:val="both"/>
              <w:rPr>
                <w:rFonts w:ascii="TimesNewRoman" w:hAnsi="TimesNewRoman" w:cs="Arial"/>
                <w:sz w:val="20"/>
                <w:szCs w:val="20"/>
              </w:rPr>
            </w:pPr>
            <w:r>
              <w:rPr>
                <w:rFonts w:ascii="TimesNewRoman" w:hAnsi="TimesNewRoman" w:cs="Arial"/>
                <w:sz w:val="20"/>
                <w:szCs w:val="20"/>
              </w:rPr>
              <w:t>159 644</w:t>
            </w:r>
          </w:p>
          <w:p w14:paraId="688783B8" w14:textId="77777777" w:rsidR="00F93BC6" w:rsidRDefault="00F93BC6" w:rsidP="00DC3B4B">
            <w:pPr>
              <w:jc w:val="both"/>
              <w:rPr>
                <w:sz w:val="20"/>
                <w:szCs w:val="20"/>
              </w:rPr>
            </w:pPr>
          </w:p>
        </w:tc>
        <w:tc>
          <w:tcPr>
            <w:tcW w:w="1275" w:type="dxa"/>
            <w:shd w:val="clear" w:color="auto" w:fill="C5E0B3" w:themeFill="accent6" w:themeFillTint="66"/>
          </w:tcPr>
          <w:p w14:paraId="31D51C8F" w14:textId="7B1D9CE3" w:rsidR="00F93BC6" w:rsidRDefault="00DE60E5" w:rsidP="00DC3B4B">
            <w:pPr>
              <w:jc w:val="both"/>
              <w:rPr>
                <w:sz w:val="20"/>
                <w:szCs w:val="20"/>
              </w:rPr>
            </w:pPr>
            <w:r>
              <w:rPr>
                <w:sz w:val="20"/>
                <w:szCs w:val="20"/>
              </w:rPr>
              <w:t>0</w:t>
            </w:r>
          </w:p>
        </w:tc>
        <w:tc>
          <w:tcPr>
            <w:tcW w:w="1411" w:type="dxa"/>
            <w:shd w:val="clear" w:color="auto" w:fill="C5E0B3" w:themeFill="accent6" w:themeFillTint="66"/>
          </w:tcPr>
          <w:p w14:paraId="5CD9C532" w14:textId="056F2278" w:rsidR="00DE60E5" w:rsidRDefault="00DE60E5" w:rsidP="00DE60E5">
            <w:pPr>
              <w:jc w:val="both"/>
              <w:rPr>
                <w:rFonts w:ascii="TimesNewRoman" w:hAnsi="TimesNewRoman" w:cs="Arial"/>
                <w:sz w:val="20"/>
                <w:szCs w:val="20"/>
              </w:rPr>
            </w:pPr>
            <w:r>
              <w:rPr>
                <w:rFonts w:ascii="TimesNewRoman" w:hAnsi="TimesNewRoman" w:cs="Arial"/>
                <w:sz w:val="20"/>
                <w:szCs w:val="20"/>
              </w:rPr>
              <w:t>159 644</w:t>
            </w:r>
          </w:p>
          <w:p w14:paraId="67AEF7F9" w14:textId="77777777" w:rsidR="00F93BC6" w:rsidRDefault="00F93BC6" w:rsidP="00DC3B4B">
            <w:pPr>
              <w:jc w:val="both"/>
              <w:rPr>
                <w:sz w:val="20"/>
                <w:szCs w:val="20"/>
              </w:rPr>
            </w:pPr>
          </w:p>
        </w:tc>
      </w:tr>
    </w:tbl>
    <w:p w14:paraId="51AF0813" w14:textId="5610DC43" w:rsidR="00F93BC6" w:rsidRDefault="00F93BC6"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C5A25" w14:paraId="530121EB" w14:textId="77777777" w:rsidTr="00B13B69">
        <w:tc>
          <w:tcPr>
            <w:tcW w:w="1555" w:type="dxa"/>
            <w:shd w:val="clear" w:color="auto" w:fill="C5E0B3" w:themeFill="accent6" w:themeFillTint="66"/>
          </w:tcPr>
          <w:p w14:paraId="1517362E" w14:textId="18006099" w:rsidR="00FC5A25" w:rsidRDefault="00FC5A25" w:rsidP="00B13B69">
            <w:pPr>
              <w:jc w:val="both"/>
              <w:rPr>
                <w:sz w:val="20"/>
                <w:szCs w:val="20"/>
              </w:rPr>
            </w:pPr>
            <w:r>
              <w:rPr>
                <w:sz w:val="20"/>
                <w:szCs w:val="20"/>
              </w:rPr>
              <w:t>71.06.00</w:t>
            </w:r>
          </w:p>
        </w:tc>
        <w:tc>
          <w:tcPr>
            <w:tcW w:w="3827" w:type="dxa"/>
            <w:shd w:val="clear" w:color="auto" w:fill="C5E0B3" w:themeFill="accent6" w:themeFillTint="66"/>
          </w:tcPr>
          <w:p w14:paraId="36864878" w14:textId="2C676F98" w:rsidR="00FC5A25" w:rsidRPr="0035587C" w:rsidRDefault="00FC5A25" w:rsidP="00B13B69">
            <w:pPr>
              <w:jc w:val="both"/>
              <w:rPr>
                <w:sz w:val="20"/>
                <w:szCs w:val="20"/>
              </w:rPr>
            </w:pPr>
            <w:r w:rsidRPr="00FC5A25">
              <w:rPr>
                <w:rFonts w:ascii="TimesNewRoman" w:hAnsi="TimesNewRoman" w:cs="Arial"/>
                <w:bCs/>
                <w:sz w:val="20"/>
                <w:szCs w:val="20"/>
              </w:rPr>
              <w:t>Eiropas Ekonomikas zonas finanšu instrumenta un Norvēģijas valdības divpusējā finanšu instrumenta finansētie projekti</w:t>
            </w:r>
          </w:p>
        </w:tc>
        <w:tc>
          <w:tcPr>
            <w:tcW w:w="1276" w:type="dxa"/>
            <w:shd w:val="clear" w:color="auto" w:fill="C5E0B3" w:themeFill="accent6" w:themeFillTint="66"/>
          </w:tcPr>
          <w:p w14:paraId="5897018D" w14:textId="06A13853" w:rsidR="00FC5A25" w:rsidRDefault="00FC5A25" w:rsidP="00B13B69">
            <w:pPr>
              <w:jc w:val="both"/>
              <w:rPr>
                <w:sz w:val="20"/>
                <w:szCs w:val="20"/>
              </w:rPr>
            </w:pPr>
            <w:r>
              <w:rPr>
                <w:sz w:val="20"/>
                <w:szCs w:val="20"/>
              </w:rPr>
              <w:t>0</w:t>
            </w:r>
          </w:p>
        </w:tc>
        <w:tc>
          <w:tcPr>
            <w:tcW w:w="1275" w:type="dxa"/>
            <w:shd w:val="clear" w:color="auto" w:fill="C5E0B3" w:themeFill="accent6" w:themeFillTint="66"/>
          </w:tcPr>
          <w:p w14:paraId="342375E2" w14:textId="63E3CC58" w:rsidR="00FC5A25" w:rsidRDefault="00DE60E5" w:rsidP="00B13B69">
            <w:pPr>
              <w:jc w:val="both"/>
              <w:rPr>
                <w:sz w:val="20"/>
                <w:szCs w:val="20"/>
              </w:rPr>
            </w:pPr>
            <w:r>
              <w:rPr>
                <w:sz w:val="20"/>
                <w:szCs w:val="20"/>
              </w:rPr>
              <w:t>771 457</w:t>
            </w:r>
          </w:p>
        </w:tc>
        <w:tc>
          <w:tcPr>
            <w:tcW w:w="1411" w:type="dxa"/>
            <w:shd w:val="clear" w:color="auto" w:fill="C5E0B3" w:themeFill="accent6" w:themeFillTint="66"/>
          </w:tcPr>
          <w:p w14:paraId="4F6E3C03" w14:textId="70FE1417" w:rsidR="00FC5A25" w:rsidRDefault="00DE60E5" w:rsidP="00B13B69">
            <w:pPr>
              <w:jc w:val="both"/>
              <w:rPr>
                <w:sz w:val="20"/>
                <w:szCs w:val="20"/>
              </w:rPr>
            </w:pPr>
            <w:r>
              <w:rPr>
                <w:sz w:val="20"/>
                <w:szCs w:val="20"/>
              </w:rPr>
              <w:t>771 457</w:t>
            </w:r>
          </w:p>
        </w:tc>
      </w:tr>
    </w:tbl>
    <w:p w14:paraId="3663A723" w14:textId="2CA7A091" w:rsidR="00FC5A25" w:rsidRDefault="00DE60E5" w:rsidP="00DC3B4B">
      <w:pPr>
        <w:jc w:val="both"/>
        <w:rPr>
          <w:i/>
          <w:sz w:val="20"/>
          <w:szCs w:val="20"/>
        </w:rPr>
      </w:pPr>
      <w:r>
        <w:rPr>
          <w:noProof/>
          <w:lang w:eastAsia="lv-LV"/>
        </w:rPr>
        <w:drawing>
          <wp:inline distT="0" distB="0" distL="0" distR="0" wp14:anchorId="35C79B7D" wp14:editId="2213DE21">
            <wp:extent cx="5939790" cy="1958975"/>
            <wp:effectExtent l="0" t="0" r="3810" b="3175"/>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FC5A25" w:rsidRPr="000D3656" w14:paraId="7D35DAF2" w14:textId="77777777" w:rsidTr="00DE60E5">
        <w:tc>
          <w:tcPr>
            <w:tcW w:w="1570" w:type="dxa"/>
          </w:tcPr>
          <w:p w14:paraId="40492F30" w14:textId="77777777" w:rsidR="00FC5A25" w:rsidRPr="000D3656" w:rsidRDefault="00FC5A25" w:rsidP="00B13B69">
            <w:pPr>
              <w:tabs>
                <w:tab w:val="left" w:pos="0"/>
              </w:tabs>
              <w:jc w:val="both"/>
              <w:rPr>
                <w:sz w:val="20"/>
                <w:szCs w:val="20"/>
              </w:rPr>
            </w:pPr>
            <w:r w:rsidRPr="000D3656">
              <w:rPr>
                <w:sz w:val="20"/>
                <w:szCs w:val="20"/>
              </w:rPr>
              <w:t xml:space="preserve">FM </w:t>
            </w:r>
            <w:r>
              <w:rPr>
                <w:sz w:val="20"/>
                <w:szCs w:val="20"/>
              </w:rPr>
              <w:t>15.03.2021 rīk.Nr.154</w:t>
            </w:r>
          </w:p>
        </w:tc>
        <w:tc>
          <w:tcPr>
            <w:tcW w:w="7796" w:type="dxa"/>
          </w:tcPr>
          <w:p w14:paraId="52A41E93" w14:textId="5B7BA42A" w:rsidR="00FC5A25" w:rsidRPr="00F6194B" w:rsidRDefault="00FC5A25" w:rsidP="00B13B69">
            <w:pPr>
              <w:jc w:val="both"/>
              <w:rPr>
                <w:sz w:val="27"/>
                <w:szCs w:val="27"/>
              </w:rPr>
            </w:pPr>
            <w:r>
              <w:rPr>
                <w:sz w:val="20"/>
                <w:szCs w:val="20"/>
              </w:rPr>
              <w:t>771 457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FC5A25">
              <w:rPr>
                <w:sz w:val="20"/>
                <w:szCs w:val="20"/>
              </w:rPr>
              <w:t xml:space="preserve">Eiropas Ekonomikas zonas finanšu instrumenta programmas “Starptautiskā policijas sadarbība un noziedzības apkarošana” projekta “Atbalsts Barnahus ieviešanai Latvijā” īstenošanai </w:t>
            </w:r>
            <w:r>
              <w:rPr>
                <w:sz w:val="20"/>
                <w:szCs w:val="20"/>
              </w:rPr>
              <w:t>(80.00.00 programma).</w:t>
            </w:r>
          </w:p>
        </w:tc>
      </w:tr>
    </w:tbl>
    <w:p w14:paraId="7F20FB29" w14:textId="33AC2F52" w:rsidR="007C0618" w:rsidRDefault="007C0618" w:rsidP="007C0618">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099A4AC6" w14:textId="77777777" w:rsidTr="00E37EF8">
        <w:tc>
          <w:tcPr>
            <w:tcW w:w="1555" w:type="dxa"/>
            <w:shd w:val="clear" w:color="auto" w:fill="C5E0B3" w:themeFill="accent6" w:themeFillTint="66"/>
          </w:tcPr>
          <w:p w14:paraId="284B7E10" w14:textId="77777777" w:rsidR="00F93BC6" w:rsidRDefault="003B4102" w:rsidP="00DC3B4B">
            <w:pPr>
              <w:jc w:val="both"/>
              <w:rPr>
                <w:sz w:val="20"/>
                <w:szCs w:val="20"/>
              </w:rPr>
            </w:pPr>
            <w:r>
              <w:rPr>
                <w:sz w:val="20"/>
                <w:szCs w:val="20"/>
              </w:rPr>
              <w:t>97.01.00</w:t>
            </w:r>
          </w:p>
        </w:tc>
        <w:tc>
          <w:tcPr>
            <w:tcW w:w="3827" w:type="dxa"/>
            <w:shd w:val="clear" w:color="auto" w:fill="C5E0B3" w:themeFill="accent6" w:themeFillTint="66"/>
          </w:tcPr>
          <w:p w14:paraId="733001AD" w14:textId="77777777" w:rsidR="00F93BC6" w:rsidRDefault="003B4102" w:rsidP="00DC3B4B">
            <w:pPr>
              <w:jc w:val="both"/>
              <w:rPr>
                <w:sz w:val="20"/>
                <w:szCs w:val="20"/>
              </w:rPr>
            </w:pPr>
            <w:r w:rsidRPr="003B4102">
              <w:rPr>
                <w:sz w:val="20"/>
                <w:szCs w:val="20"/>
              </w:rPr>
              <w:t>Labklājības nozares vadība un politikas plānošana</w:t>
            </w:r>
          </w:p>
        </w:tc>
        <w:tc>
          <w:tcPr>
            <w:tcW w:w="1276" w:type="dxa"/>
            <w:shd w:val="clear" w:color="auto" w:fill="C5E0B3" w:themeFill="accent6" w:themeFillTint="66"/>
          </w:tcPr>
          <w:p w14:paraId="349D2408" w14:textId="07E25749" w:rsidR="00DE60E5" w:rsidRDefault="00DE60E5" w:rsidP="00DE60E5">
            <w:pPr>
              <w:jc w:val="both"/>
              <w:rPr>
                <w:rFonts w:ascii="TimesNewRoman" w:hAnsi="TimesNewRoman" w:cs="Arial"/>
                <w:sz w:val="20"/>
                <w:szCs w:val="20"/>
              </w:rPr>
            </w:pPr>
            <w:r>
              <w:rPr>
                <w:rFonts w:ascii="TimesNewRoman" w:hAnsi="TimesNewRoman" w:cs="Arial"/>
                <w:sz w:val="20"/>
                <w:szCs w:val="20"/>
              </w:rPr>
              <w:t>4 639 792</w:t>
            </w:r>
          </w:p>
          <w:p w14:paraId="60BA5BDD" w14:textId="77777777" w:rsidR="00F93BC6" w:rsidRDefault="00F93BC6" w:rsidP="00DC3B4B">
            <w:pPr>
              <w:jc w:val="both"/>
              <w:rPr>
                <w:sz w:val="20"/>
                <w:szCs w:val="20"/>
              </w:rPr>
            </w:pPr>
          </w:p>
        </w:tc>
        <w:tc>
          <w:tcPr>
            <w:tcW w:w="1275" w:type="dxa"/>
            <w:shd w:val="clear" w:color="auto" w:fill="C5E0B3" w:themeFill="accent6" w:themeFillTint="66"/>
          </w:tcPr>
          <w:p w14:paraId="686314FC" w14:textId="0C2C1510" w:rsidR="00F93BC6" w:rsidRDefault="00DE60E5" w:rsidP="00DC3B4B">
            <w:pPr>
              <w:jc w:val="both"/>
              <w:rPr>
                <w:sz w:val="20"/>
                <w:szCs w:val="20"/>
              </w:rPr>
            </w:pPr>
            <w:r>
              <w:rPr>
                <w:sz w:val="20"/>
                <w:szCs w:val="20"/>
              </w:rPr>
              <w:t>0</w:t>
            </w:r>
          </w:p>
        </w:tc>
        <w:tc>
          <w:tcPr>
            <w:tcW w:w="1411" w:type="dxa"/>
            <w:shd w:val="clear" w:color="auto" w:fill="C5E0B3" w:themeFill="accent6" w:themeFillTint="66"/>
          </w:tcPr>
          <w:p w14:paraId="629A7659" w14:textId="04AD815C" w:rsidR="00DE60E5" w:rsidRDefault="00DE60E5" w:rsidP="00DE60E5">
            <w:pPr>
              <w:jc w:val="both"/>
              <w:rPr>
                <w:rFonts w:ascii="TimesNewRoman" w:hAnsi="TimesNewRoman" w:cs="Arial"/>
                <w:sz w:val="20"/>
                <w:szCs w:val="20"/>
              </w:rPr>
            </w:pPr>
            <w:r>
              <w:rPr>
                <w:rFonts w:ascii="TimesNewRoman" w:hAnsi="TimesNewRoman" w:cs="Arial"/>
                <w:sz w:val="20"/>
                <w:szCs w:val="20"/>
              </w:rPr>
              <w:t>4 639 792</w:t>
            </w:r>
          </w:p>
          <w:p w14:paraId="3C28F05F" w14:textId="0B9000A4" w:rsidR="00F93BC6" w:rsidRDefault="00F93BC6" w:rsidP="00DC3B4B">
            <w:pPr>
              <w:jc w:val="both"/>
              <w:rPr>
                <w:sz w:val="20"/>
                <w:szCs w:val="20"/>
              </w:rPr>
            </w:pPr>
          </w:p>
        </w:tc>
      </w:tr>
    </w:tbl>
    <w:p w14:paraId="1CA3E3BF" w14:textId="77777777" w:rsidR="007C0618" w:rsidRDefault="007C0618" w:rsidP="007C0618">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5DC85A27" w14:textId="77777777" w:rsidTr="00E37EF8">
        <w:tc>
          <w:tcPr>
            <w:tcW w:w="1555" w:type="dxa"/>
            <w:shd w:val="clear" w:color="auto" w:fill="C5E0B3" w:themeFill="accent6" w:themeFillTint="66"/>
          </w:tcPr>
          <w:p w14:paraId="5E3D21FB" w14:textId="77777777" w:rsidR="003B4102" w:rsidRDefault="003B4102" w:rsidP="00DC3B4B">
            <w:pPr>
              <w:jc w:val="both"/>
              <w:rPr>
                <w:sz w:val="20"/>
                <w:szCs w:val="20"/>
              </w:rPr>
            </w:pPr>
            <w:r>
              <w:rPr>
                <w:sz w:val="20"/>
                <w:szCs w:val="20"/>
              </w:rPr>
              <w:t>97.02.00</w:t>
            </w:r>
          </w:p>
        </w:tc>
        <w:tc>
          <w:tcPr>
            <w:tcW w:w="3827" w:type="dxa"/>
            <w:shd w:val="clear" w:color="auto" w:fill="C5E0B3" w:themeFill="accent6" w:themeFillTint="66"/>
          </w:tcPr>
          <w:p w14:paraId="6A4D8601" w14:textId="77777777" w:rsidR="003B4102" w:rsidRDefault="003B4102" w:rsidP="00DC3B4B">
            <w:pPr>
              <w:jc w:val="both"/>
              <w:rPr>
                <w:sz w:val="20"/>
                <w:szCs w:val="20"/>
              </w:rPr>
            </w:pPr>
            <w:r w:rsidRPr="003B4102">
              <w:rPr>
                <w:sz w:val="20"/>
                <w:szCs w:val="20"/>
              </w:rPr>
              <w:t>Nozares centralizēto funkciju izpilde</w:t>
            </w:r>
          </w:p>
        </w:tc>
        <w:tc>
          <w:tcPr>
            <w:tcW w:w="1276" w:type="dxa"/>
            <w:shd w:val="clear" w:color="auto" w:fill="C5E0B3" w:themeFill="accent6" w:themeFillTint="66"/>
          </w:tcPr>
          <w:p w14:paraId="3B1ABCD0" w14:textId="659348A8" w:rsidR="003B4102" w:rsidRPr="00DE60E5" w:rsidRDefault="00DE60E5" w:rsidP="00DC3B4B">
            <w:pPr>
              <w:jc w:val="both"/>
              <w:rPr>
                <w:rFonts w:ascii="TimesNewRoman" w:hAnsi="TimesNewRoman" w:cs="Arial"/>
                <w:sz w:val="20"/>
                <w:szCs w:val="20"/>
              </w:rPr>
            </w:pPr>
            <w:r>
              <w:rPr>
                <w:rFonts w:ascii="TimesNewRoman" w:hAnsi="TimesNewRoman" w:cs="Arial"/>
                <w:sz w:val="20"/>
                <w:szCs w:val="20"/>
              </w:rPr>
              <w:t>7 234 092</w:t>
            </w:r>
          </w:p>
        </w:tc>
        <w:tc>
          <w:tcPr>
            <w:tcW w:w="1275" w:type="dxa"/>
            <w:shd w:val="clear" w:color="auto" w:fill="C5E0B3" w:themeFill="accent6" w:themeFillTint="66"/>
          </w:tcPr>
          <w:p w14:paraId="0BCA5959" w14:textId="6A74B0AC" w:rsidR="003B4102" w:rsidRPr="00932BD7" w:rsidRDefault="00DE60E5"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6CD26061" w14:textId="55A4601D" w:rsidR="003B4102" w:rsidRPr="00932BD7" w:rsidRDefault="00DE60E5" w:rsidP="00DC3B4B">
            <w:pPr>
              <w:jc w:val="both"/>
              <w:rPr>
                <w:rFonts w:ascii="TimesNewRoman" w:hAnsi="TimesNewRoman" w:cs="Arial"/>
                <w:sz w:val="20"/>
                <w:szCs w:val="20"/>
              </w:rPr>
            </w:pPr>
            <w:r>
              <w:rPr>
                <w:rFonts w:ascii="TimesNewRoman" w:hAnsi="TimesNewRoman" w:cs="Arial"/>
                <w:sz w:val="20"/>
                <w:szCs w:val="20"/>
              </w:rPr>
              <w:t>7 234 092</w:t>
            </w:r>
          </w:p>
        </w:tc>
      </w:tr>
    </w:tbl>
    <w:p w14:paraId="73CF6A84" w14:textId="77777777" w:rsidR="007C0618" w:rsidRDefault="007C0618" w:rsidP="007C0618">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C279F0" w14:paraId="2EF39CE4" w14:textId="77777777" w:rsidTr="00AE55F3">
        <w:tc>
          <w:tcPr>
            <w:tcW w:w="155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FE9B192" w14:textId="77777777" w:rsidR="00C279F0" w:rsidRDefault="00C279F0" w:rsidP="00D44604">
            <w:pPr>
              <w:jc w:val="both"/>
              <w:rPr>
                <w:sz w:val="20"/>
                <w:szCs w:val="20"/>
              </w:rPr>
            </w:pPr>
            <w:r>
              <w:rPr>
                <w:sz w:val="20"/>
                <w:szCs w:val="20"/>
              </w:rPr>
              <w:t>99.00.00</w:t>
            </w:r>
          </w:p>
        </w:tc>
        <w:tc>
          <w:tcPr>
            <w:tcW w:w="382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34DF6B8" w14:textId="77777777" w:rsidR="00C279F0" w:rsidRDefault="00C279F0" w:rsidP="00D44604">
            <w:pPr>
              <w:jc w:val="both"/>
              <w:rPr>
                <w:sz w:val="20"/>
                <w:szCs w:val="20"/>
              </w:rPr>
            </w:pPr>
            <w:r w:rsidRPr="00C279F0">
              <w:rPr>
                <w:sz w:val="20"/>
                <w:szCs w:val="20"/>
              </w:rPr>
              <w:t>Līdzekļu neparedzētiem gadījumiem izlietojums</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0FED207" w14:textId="31CE915F" w:rsidR="00C279F0" w:rsidRDefault="00DE60E5" w:rsidP="00D44604">
            <w:pPr>
              <w:jc w:val="both"/>
              <w:rPr>
                <w:sz w:val="20"/>
                <w:szCs w:val="20"/>
              </w:rPr>
            </w:pPr>
            <w:r>
              <w:rPr>
                <w:sz w:val="20"/>
                <w:szCs w:val="20"/>
              </w:rPr>
              <w:t>0</w:t>
            </w:r>
          </w:p>
        </w:tc>
        <w:tc>
          <w:tcPr>
            <w:tcW w:w="127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ACC2093" w14:textId="74B1BDAE" w:rsidR="00C279F0" w:rsidRPr="00DE60E5" w:rsidRDefault="00DE60E5" w:rsidP="00D44604">
            <w:pPr>
              <w:jc w:val="both"/>
              <w:rPr>
                <w:rFonts w:ascii="TimesNewRoman" w:hAnsi="TimesNewRoman" w:cs="Arial"/>
                <w:sz w:val="20"/>
                <w:szCs w:val="20"/>
              </w:rPr>
            </w:pPr>
            <w:r>
              <w:rPr>
                <w:rFonts w:ascii="TimesNewRoman" w:hAnsi="TimesNewRoman" w:cs="Arial"/>
                <w:sz w:val="20"/>
                <w:szCs w:val="20"/>
              </w:rPr>
              <w:t>316 319 603</w:t>
            </w:r>
          </w:p>
        </w:tc>
        <w:tc>
          <w:tcPr>
            <w:tcW w:w="141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40A6C8F" w14:textId="07E55127" w:rsidR="00C279F0" w:rsidRDefault="00DE60E5" w:rsidP="00D44604">
            <w:pPr>
              <w:jc w:val="both"/>
              <w:rPr>
                <w:sz w:val="20"/>
                <w:szCs w:val="20"/>
              </w:rPr>
            </w:pPr>
            <w:r>
              <w:rPr>
                <w:rFonts w:ascii="TimesNewRoman" w:hAnsi="TimesNewRoman" w:cs="Arial"/>
                <w:sz w:val="20"/>
                <w:szCs w:val="20"/>
              </w:rPr>
              <w:t>316 319 603</w:t>
            </w:r>
          </w:p>
        </w:tc>
      </w:tr>
    </w:tbl>
    <w:p w14:paraId="78072E8A" w14:textId="149DFD25" w:rsidR="00DE60E5" w:rsidRDefault="00DE60E5">
      <w:pPr>
        <w:rPr>
          <w:rFonts w:cs="Times New Roman"/>
          <w:b/>
          <w:szCs w:val="24"/>
        </w:rPr>
      </w:pPr>
      <w:bookmarkStart w:id="40" w:name="_Toc479760151"/>
      <w:r>
        <w:rPr>
          <w:noProof/>
          <w:lang w:eastAsia="lv-LV"/>
        </w:rPr>
        <w:drawing>
          <wp:inline distT="0" distB="0" distL="0" distR="0" wp14:anchorId="0C052A8B" wp14:editId="6F3D5188">
            <wp:extent cx="5939790" cy="1958975"/>
            <wp:effectExtent l="0" t="0" r="3810" b="3175"/>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E60E5" w:rsidRPr="000D3656" w14:paraId="378B784F" w14:textId="77777777" w:rsidTr="00DE60E5">
        <w:tc>
          <w:tcPr>
            <w:tcW w:w="1570" w:type="dxa"/>
          </w:tcPr>
          <w:p w14:paraId="1C856607" w14:textId="77777777" w:rsidR="00DE60E5" w:rsidRPr="000D3656" w:rsidRDefault="00DE60E5" w:rsidP="005B77DF">
            <w:pPr>
              <w:tabs>
                <w:tab w:val="left" w:pos="0"/>
              </w:tabs>
              <w:jc w:val="both"/>
              <w:rPr>
                <w:sz w:val="20"/>
                <w:szCs w:val="20"/>
              </w:rPr>
            </w:pPr>
            <w:r w:rsidRPr="000D3656">
              <w:rPr>
                <w:sz w:val="20"/>
                <w:szCs w:val="20"/>
              </w:rPr>
              <w:t xml:space="preserve">FM </w:t>
            </w:r>
            <w:r>
              <w:rPr>
                <w:sz w:val="20"/>
                <w:szCs w:val="20"/>
              </w:rPr>
              <w:t>14.01.2021 rīk.Nr.18</w:t>
            </w:r>
          </w:p>
        </w:tc>
        <w:tc>
          <w:tcPr>
            <w:tcW w:w="7796" w:type="dxa"/>
          </w:tcPr>
          <w:p w14:paraId="44A7D18A" w14:textId="77777777" w:rsidR="00DE60E5" w:rsidRPr="00D76C8C" w:rsidRDefault="00DE60E5" w:rsidP="005B77DF">
            <w:pPr>
              <w:jc w:val="both"/>
              <w:rPr>
                <w:sz w:val="20"/>
                <w:szCs w:val="20"/>
              </w:rPr>
            </w:pPr>
            <w:r>
              <w:rPr>
                <w:sz w:val="20"/>
                <w:szCs w:val="20"/>
              </w:rPr>
              <w:t>15 152 601</w:t>
            </w:r>
            <w:r w:rsidRPr="000D3656">
              <w:rPr>
                <w:sz w:val="20"/>
                <w:szCs w:val="20"/>
              </w:rPr>
              <w:t xml:space="preserve"> </w:t>
            </w:r>
            <w:r w:rsidRPr="00D76C8C">
              <w:rPr>
                <w:i/>
                <w:iCs/>
                <w:sz w:val="20"/>
                <w:szCs w:val="20"/>
              </w:rPr>
              <w:t>euro</w:t>
            </w:r>
            <w:r w:rsidRPr="000D3656">
              <w:rPr>
                <w:sz w:val="20"/>
                <w:szCs w:val="20"/>
              </w:rPr>
              <w:t xml:space="preserve"> apmēr</w:t>
            </w:r>
            <w:r>
              <w:rPr>
                <w:sz w:val="20"/>
                <w:szCs w:val="20"/>
              </w:rPr>
              <w:t xml:space="preserve">ā palielināti izdevumi, </w:t>
            </w:r>
            <w:r w:rsidRPr="00D76C8C">
              <w:rPr>
                <w:sz w:val="20"/>
                <w:szCs w:val="20"/>
              </w:rPr>
              <w:t>tai skaitā:</w:t>
            </w:r>
          </w:p>
          <w:p w14:paraId="751E8168" w14:textId="77777777" w:rsidR="00DE60E5" w:rsidRPr="00D76C8C" w:rsidRDefault="00DE60E5" w:rsidP="005B77DF">
            <w:pPr>
              <w:jc w:val="both"/>
              <w:rPr>
                <w:sz w:val="20"/>
                <w:szCs w:val="20"/>
              </w:rPr>
            </w:pPr>
            <w:r w:rsidRPr="00D76C8C">
              <w:rPr>
                <w:sz w:val="20"/>
                <w:szCs w:val="20"/>
              </w:rPr>
              <w:t xml:space="preserve">1. 14 027 601 </w:t>
            </w:r>
            <w:r w:rsidRPr="00D76C8C">
              <w:rPr>
                <w:i/>
                <w:iCs/>
                <w:sz w:val="20"/>
                <w:szCs w:val="20"/>
              </w:rPr>
              <w:t>euro</w:t>
            </w:r>
            <w:r w:rsidRPr="00D76C8C">
              <w:rPr>
                <w:sz w:val="20"/>
                <w:szCs w:val="20"/>
              </w:rPr>
              <w:t xml:space="preserve"> Valsts sociālās apdrošināšanas aģentūrai, tai skaitā:</w:t>
            </w:r>
          </w:p>
          <w:p w14:paraId="2E5770AA" w14:textId="77777777" w:rsidR="00DE60E5" w:rsidRPr="00D76C8C" w:rsidRDefault="00DE60E5" w:rsidP="005B77DF">
            <w:pPr>
              <w:pStyle w:val="tv213"/>
              <w:tabs>
                <w:tab w:val="left" w:pos="709"/>
                <w:tab w:val="left" w:pos="1134"/>
              </w:tabs>
              <w:spacing w:before="0" w:beforeAutospacing="0" w:after="0" w:afterAutospacing="0"/>
              <w:jc w:val="both"/>
              <w:rPr>
                <w:rFonts w:eastAsiaTheme="minorHAnsi" w:cstheme="minorBidi"/>
                <w:sz w:val="20"/>
                <w:szCs w:val="20"/>
                <w:lang w:eastAsia="en-US"/>
              </w:rPr>
            </w:pPr>
            <w:r w:rsidRPr="00D76C8C">
              <w:rPr>
                <w:rFonts w:eastAsiaTheme="minorHAnsi" w:cstheme="minorBidi"/>
                <w:sz w:val="20"/>
                <w:szCs w:val="20"/>
                <w:lang w:eastAsia="en-US"/>
              </w:rPr>
              <w:t>1.1. 308 000 </w:t>
            </w:r>
            <w:r w:rsidRPr="00D76C8C">
              <w:rPr>
                <w:rFonts w:eastAsiaTheme="minorHAnsi" w:cstheme="minorBidi"/>
                <w:i/>
                <w:iCs/>
                <w:sz w:val="20"/>
                <w:szCs w:val="20"/>
                <w:lang w:eastAsia="en-US"/>
              </w:rPr>
              <w:t>euro</w:t>
            </w:r>
            <w:r w:rsidRPr="00D76C8C">
              <w:rPr>
                <w:rFonts w:eastAsiaTheme="minorHAnsi" w:cstheme="minorBidi"/>
                <w:sz w:val="20"/>
                <w:szCs w:val="20"/>
                <w:lang w:eastAsia="en-US"/>
              </w:rPr>
              <w:t>, lai atbilstoši likuma “Par maternitātes un slimības apdrošināšanu” pārejas noteikumu 43.punktam personām, kurām piešķirts vecāku pabalsts, nodrošinātu piešķirtā vecāku pabalsta izmaksas turpināšanu pēc tam, kad bērns sasniedzis viena gada vai pusotra gada vecumu, par laikposmu no 2020.gada 9.novembra līdz dienai, kad persona sāk gūt ienākumus kā darba ņēmējs vai pašnodarbinātais, bet ne ilgāk kā līdz 2020.gada 9.novembrī izsludinātās ārkārtējās situācijas beigām;</w:t>
            </w:r>
          </w:p>
          <w:p w14:paraId="6B89E33A" w14:textId="77777777" w:rsidR="00DE60E5" w:rsidRPr="00D76C8C" w:rsidRDefault="00DE60E5" w:rsidP="005B77DF">
            <w:pPr>
              <w:pStyle w:val="tv213"/>
              <w:tabs>
                <w:tab w:val="left" w:pos="709"/>
                <w:tab w:val="left" w:pos="1134"/>
              </w:tabs>
              <w:spacing w:before="0" w:beforeAutospacing="0" w:after="0" w:afterAutospacing="0"/>
              <w:jc w:val="both"/>
              <w:rPr>
                <w:rFonts w:eastAsiaTheme="minorHAnsi" w:cstheme="minorBidi"/>
                <w:sz w:val="20"/>
                <w:szCs w:val="20"/>
                <w:lang w:eastAsia="en-US"/>
              </w:rPr>
            </w:pPr>
            <w:r w:rsidRPr="00D76C8C">
              <w:rPr>
                <w:rFonts w:eastAsiaTheme="minorHAnsi" w:cstheme="minorBidi"/>
                <w:sz w:val="20"/>
                <w:szCs w:val="20"/>
                <w:lang w:eastAsia="en-US"/>
              </w:rPr>
              <w:t>1.2. 11 278 801 </w:t>
            </w:r>
            <w:r w:rsidRPr="00D76C8C">
              <w:rPr>
                <w:rFonts w:eastAsiaTheme="minorHAnsi" w:cstheme="minorBidi"/>
                <w:i/>
                <w:iCs/>
                <w:sz w:val="20"/>
                <w:szCs w:val="20"/>
                <w:lang w:eastAsia="en-US"/>
              </w:rPr>
              <w:t>euro</w:t>
            </w:r>
            <w:r w:rsidRPr="00D76C8C">
              <w:rPr>
                <w:rFonts w:eastAsiaTheme="minorHAnsi" w:cstheme="minorBidi"/>
                <w:sz w:val="20"/>
                <w:szCs w:val="20"/>
                <w:lang w:eastAsia="en-US"/>
              </w:rPr>
              <w:t xml:space="preserve">, tai skaitā: </w:t>
            </w:r>
          </w:p>
          <w:p w14:paraId="23DF0E20" w14:textId="77777777" w:rsidR="00DE60E5" w:rsidRPr="00D76C8C" w:rsidRDefault="00DE60E5" w:rsidP="005B77DF">
            <w:pPr>
              <w:pStyle w:val="tv213"/>
              <w:tabs>
                <w:tab w:val="left" w:pos="709"/>
                <w:tab w:val="left" w:pos="1134"/>
              </w:tabs>
              <w:spacing w:before="0" w:beforeAutospacing="0" w:after="0" w:afterAutospacing="0"/>
              <w:jc w:val="both"/>
              <w:rPr>
                <w:rFonts w:eastAsiaTheme="minorHAnsi" w:cstheme="minorBidi"/>
                <w:sz w:val="20"/>
                <w:szCs w:val="20"/>
                <w:lang w:eastAsia="en-US"/>
              </w:rPr>
            </w:pPr>
            <w:r w:rsidRPr="00D76C8C">
              <w:rPr>
                <w:rFonts w:eastAsiaTheme="minorHAnsi" w:cstheme="minorBidi"/>
                <w:sz w:val="20"/>
                <w:szCs w:val="20"/>
                <w:lang w:eastAsia="en-US"/>
              </w:rPr>
              <w:t xml:space="preserve">1.2.1. 11 255 206 </w:t>
            </w:r>
            <w:r w:rsidRPr="00D76C8C">
              <w:rPr>
                <w:rFonts w:eastAsiaTheme="minorHAnsi" w:cstheme="minorBidi"/>
                <w:i/>
                <w:iCs/>
                <w:sz w:val="20"/>
                <w:szCs w:val="20"/>
                <w:lang w:eastAsia="en-US"/>
              </w:rPr>
              <w:t>eu</w:t>
            </w:r>
            <w:r w:rsidRPr="00D76C8C">
              <w:rPr>
                <w:rFonts w:eastAsiaTheme="minorHAnsi" w:cstheme="minorBidi"/>
                <w:sz w:val="20"/>
                <w:szCs w:val="20"/>
                <w:lang w:eastAsia="en-US"/>
              </w:rPr>
              <w:t>ro, lai atbilstoši likuma “Par maternitātes un slimības apdrošināšanu” pārejas noteikumu 48. un 49.punktam izmaksātu slimības palīdzības pabalstu laikposmā no 2021.gada 1.janvāra līdz 2021.gada 30.jūnijam;</w:t>
            </w:r>
          </w:p>
          <w:p w14:paraId="3F2DA463" w14:textId="77777777" w:rsidR="00DE60E5" w:rsidRPr="00D76C8C" w:rsidRDefault="00DE60E5" w:rsidP="005B77DF">
            <w:pPr>
              <w:pStyle w:val="tv213"/>
              <w:tabs>
                <w:tab w:val="left" w:pos="709"/>
                <w:tab w:val="left" w:pos="1134"/>
              </w:tabs>
              <w:spacing w:before="0" w:beforeAutospacing="0" w:after="0" w:afterAutospacing="0"/>
              <w:jc w:val="both"/>
              <w:rPr>
                <w:rFonts w:eastAsiaTheme="minorHAnsi" w:cstheme="minorBidi"/>
                <w:sz w:val="20"/>
                <w:szCs w:val="20"/>
                <w:lang w:eastAsia="en-US"/>
              </w:rPr>
            </w:pPr>
            <w:r w:rsidRPr="00D76C8C">
              <w:rPr>
                <w:rFonts w:eastAsiaTheme="minorHAnsi" w:cstheme="minorBidi"/>
                <w:sz w:val="20"/>
                <w:szCs w:val="20"/>
                <w:lang w:eastAsia="en-US"/>
              </w:rPr>
              <w:t xml:space="preserve">1.2.2. 23 595 </w:t>
            </w:r>
            <w:r w:rsidRPr="00D76C8C">
              <w:rPr>
                <w:rFonts w:eastAsiaTheme="minorHAnsi" w:cstheme="minorBidi"/>
                <w:i/>
                <w:iCs/>
                <w:sz w:val="20"/>
                <w:szCs w:val="20"/>
                <w:lang w:eastAsia="en-US"/>
              </w:rPr>
              <w:t>euro</w:t>
            </w:r>
            <w:r w:rsidRPr="00D76C8C">
              <w:rPr>
                <w:rFonts w:eastAsiaTheme="minorHAnsi" w:cstheme="minorBidi"/>
                <w:sz w:val="20"/>
                <w:szCs w:val="20"/>
                <w:lang w:eastAsia="en-US"/>
              </w:rPr>
              <w:t>, lai segtu izdevumus saistībā ar sociālās apdrošināšanas informācijas sistēmas (SAIS) funkcionalitātes nodrošināšanu;</w:t>
            </w:r>
          </w:p>
          <w:p w14:paraId="55083DBC" w14:textId="77777777" w:rsidR="00DE60E5" w:rsidRPr="00D76C8C" w:rsidRDefault="00DE60E5" w:rsidP="005B77DF">
            <w:pPr>
              <w:pStyle w:val="tv213"/>
              <w:tabs>
                <w:tab w:val="left" w:pos="709"/>
                <w:tab w:val="left" w:pos="1134"/>
              </w:tabs>
              <w:spacing w:before="0" w:beforeAutospacing="0" w:after="0" w:afterAutospacing="0"/>
              <w:jc w:val="both"/>
              <w:rPr>
                <w:rFonts w:eastAsiaTheme="minorHAnsi" w:cstheme="minorBidi"/>
                <w:sz w:val="20"/>
                <w:szCs w:val="20"/>
                <w:lang w:eastAsia="en-US"/>
              </w:rPr>
            </w:pPr>
            <w:r w:rsidRPr="00D76C8C">
              <w:rPr>
                <w:rFonts w:eastAsiaTheme="minorHAnsi" w:cstheme="minorBidi"/>
                <w:sz w:val="20"/>
                <w:szCs w:val="20"/>
                <w:lang w:eastAsia="en-US"/>
              </w:rPr>
              <w:t>1.3. 108 540 </w:t>
            </w:r>
            <w:r w:rsidRPr="00D76C8C">
              <w:rPr>
                <w:rFonts w:eastAsiaTheme="minorHAnsi" w:cstheme="minorBidi"/>
                <w:i/>
                <w:iCs/>
                <w:sz w:val="20"/>
                <w:szCs w:val="20"/>
                <w:lang w:eastAsia="en-US"/>
              </w:rPr>
              <w:t>euro</w:t>
            </w:r>
            <w:r w:rsidRPr="00D76C8C">
              <w:rPr>
                <w:rFonts w:eastAsiaTheme="minorHAnsi" w:cstheme="minorBidi"/>
                <w:sz w:val="20"/>
                <w:szCs w:val="20"/>
                <w:lang w:eastAsia="en-US"/>
              </w:rPr>
              <w:t xml:space="preserve">, lai atbilstoši Covid-19 infekcijas izplatības seku pārvarēšanas likuma 19.pantam nodrošinātu jaunā speciālista pabalsta izmaksu pirmos divus mēnešus 500 </w:t>
            </w:r>
            <w:r w:rsidRPr="00D76C8C">
              <w:rPr>
                <w:rFonts w:eastAsiaTheme="minorHAnsi" w:cstheme="minorBidi"/>
                <w:i/>
                <w:iCs/>
                <w:sz w:val="20"/>
                <w:szCs w:val="20"/>
                <w:lang w:eastAsia="en-US"/>
              </w:rPr>
              <w:t>euro</w:t>
            </w:r>
            <w:r w:rsidRPr="00D76C8C">
              <w:rPr>
                <w:rFonts w:eastAsiaTheme="minorHAnsi" w:cstheme="minorBidi"/>
                <w:sz w:val="20"/>
                <w:szCs w:val="20"/>
                <w:lang w:eastAsia="en-US"/>
              </w:rPr>
              <w:t xml:space="preserve"> apmērā, trešajā un ceturtajā mēnesī 375 </w:t>
            </w:r>
            <w:r w:rsidRPr="00D76C8C">
              <w:rPr>
                <w:rFonts w:eastAsiaTheme="minorHAnsi" w:cstheme="minorBidi"/>
                <w:i/>
                <w:iCs/>
                <w:sz w:val="20"/>
                <w:szCs w:val="20"/>
                <w:lang w:eastAsia="en-US"/>
              </w:rPr>
              <w:t>euro</w:t>
            </w:r>
            <w:r w:rsidRPr="00D76C8C">
              <w:rPr>
                <w:rFonts w:eastAsiaTheme="minorHAnsi" w:cstheme="minorBidi"/>
                <w:sz w:val="20"/>
                <w:szCs w:val="20"/>
                <w:lang w:eastAsia="en-US"/>
              </w:rPr>
              <w:t xml:space="preserve"> apmērā personām, kuras gada laikā pirms ārkārtējās situācijas izsludināšanas ir beigušas mācības augstskolā vai koledžā, kur ir ieguvušas </w:t>
            </w:r>
            <w:r w:rsidRPr="00D76C8C">
              <w:rPr>
                <w:rFonts w:eastAsiaTheme="minorHAnsi" w:cstheme="minorBidi"/>
                <w:sz w:val="20"/>
                <w:szCs w:val="20"/>
                <w:lang w:eastAsia="en-US"/>
              </w:rPr>
              <w:lastRenderedPageBreak/>
              <w:t>augstāko izglītību, un ir ieguvušas bezdarbnieka statusu ārkārtējās situācijas laikā vai triju mēnešu laikā pēc tās beigām;</w:t>
            </w:r>
          </w:p>
          <w:p w14:paraId="383531FC" w14:textId="77777777" w:rsidR="00DE60E5" w:rsidRPr="00D76C8C" w:rsidRDefault="00DE60E5" w:rsidP="005B77DF">
            <w:pPr>
              <w:pStyle w:val="tv213"/>
              <w:tabs>
                <w:tab w:val="left" w:pos="709"/>
                <w:tab w:val="left" w:pos="1134"/>
              </w:tabs>
              <w:spacing w:before="0" w:beforeAutospacing="0" w:after="0" w:afterAutospacing="0"/>
              <w:jc w:val="both"/>
              <w:rPr>
                <w:rFonts w:eastAsiaTheme="minorHAnsi" w:cstheme="minorBidi"/>
                <w:sz w:val="20"/>
                <w:szCs w:val="20"/>
                <w:lang w:eastAsia="en-US"/>
              </w:rPr>
            </w:pPr>
            <w:r w:rsidRPr="00D76C8C">
              <w:rPr>
                <w:rFonts w:eastAsiaTheme="minorHAnsi" w:cstheme="minorBidi"/>
                <w:sz w:val="20"/>
                <w:szCs w:val="20"/>
                <w:lang w:eastAsia="en-US"/>
              </w:rPr>
              <w:t>1.4. 675 000 </w:t>
            </w:r>
            <w:r w:rsidRPr="00D76C8C">
              <w:rPr>
                <w:rFonts w:eastAsiaTheme="minorHAnsi" w:cstheme="minorBidi"/>
                <w:i/>
                <w:iCs/>
                <w:sz w:val="20"/>
                <w:szCs w:val="20"/>
                <w:lang w:eastAsia="en-US"/>
              </w:rPr>
              <w:t>euro</w:t>
            </w:r>
            <w:r w:rsidRPr="00D76C8C">
              <w:rPr>
                <w:rFonts w:eastAsiaTheme="minorHAnsi" w:cstheme="minorBidi"/>
                <w:sz w:val="20"/>
                <w:szCs w:val="20"/>
                <w:lang w:eastAsia="en-US"/>
              </w:rPr>
              <w:t>, lai izmaksātu piemaksu pie dīkstāves pabalsta 50 </w:t>
            </w:r>
            <w:r w:rsidRPr="00D76C8C">
              <w:rPr>
                <w:rFonts w:eastAsiaTheme="minorHAnsi" w:cstheme="minorBidi"/>
                <w:i/>
                <w:iCs/>
                <w:sz w:val="20"/>
                <w:szCs w:val="20"/>
                <w:lang w:eastAsia="en-US"/>
              </w:rPr>
              <w:t>euro</w:t>
            </w:r>
            <w:r w:rsidRPr="00D76C8C">
              <w:rPr>
                <w:rFonts w:eastAsiaTheme="minorHAnsi" w:cstheme="minorBidi"/>
                <w:sz w:val="20"/>
                <w:szCs w:val="20"/>
                <w:lang w:eastAsia="en-US"/>
              </w:rPr>
              <w:t xml:space="preserve"> apmērā par katru apgādībā esošu bērnu vecumā līdz 24 gadiem, par kuru darbiniekam tiek piemērots iedzīvotāju ienākuma nodokļa atvieglojums;</w:t>
            </w:r>
          </w:p>
          <w:p w14:paraId="6BCB5E78" w14:textId="77777777" w:rsidR="00DE60E5" w:rsidRPr="00D76C8C" w:rsidRDefault="00DE60E5" w:rsidP="005B77DF">
            <w:pPr>
              <w:pStyle w:val="tv213"/>
              <w:tabs>
                <w:tab w:val="left" w:pos="709"/>
                <w:tab w:val="left" w:pos="1134"/>
              </w:tabs>
              <w:spacing w:before="0" w:beforeAutospacing="0" w:after="0" w:afterAutospacing="0"/>
              <w:jc w:val="both"/>
              <w:rPr>
                <w:rFonts w:eastAsiaTheme="minorHAnsi" w:cstheme="minorBidi"/>
                <w:sz w:val="20"/>
                <w:szCs w:val="20"/>
                <w:lang w:eastAsia="en-US"/>
              </w:rPr>
            </w:pPr>
            <w:r w:rsidRPr="00D76C8C">
              <w:rPr>
                <w:rFonts w:eastAsiaTheme="minorHAnsi" w:cstheme="minorBidi"/>
                <w:sz w:val="20"/>
                <w:szCs w:val="20"/>
                <w:lang w:eastAsia="en-US"/>
              </w:rPr>
              <w:t>1.5. 1 657 260 </w:t>
            </w:r>
            <w:r w:rsidRPr="00D76C8C">
              <w:rPr>
                <w:rFonts w:eastAsiaTheme="minorHAnsi" w:cstheme="minorBidi"/>
                <w:i/>
                <w:iCs/>
                <w:sz w:val="20"/>
                <w:szCs w:val="20"/>
                <w:lang w:eastAsia="en-US"/>
              </w:rPr>
              <w:t>euro</w:t>
            </w:r>
            <w:r w:rsidRPr="00D76C8C">
              <w:rPr>
                <w:rFonts w:eastAsiaTheme="minorHAnsi" w:cstheme="minorBidi"/>
                <w:sz w:val="20"/>
                <w:szCs w:val="20"/>
                <w:lang w:eastAsia="en-US"/>
              </w:rPr>
              <w:t>, lai atbilstoši likuma “Par apdrošināšanu bezdarba gadījumam” pārejas noteikumu 23. un 24.punktam nodrošinātu bezdarbnieka palīdzības pabalsta izmaksu 180 </w:t>
            </w:r>
            <w:r w:rsidRPr="00D76C8C">
              <w:rPr>
                <w:rFonts w:eastAsiaTheme="minorHAnsi" w:cstheme="minorBidi"/>
                <w:i/>
                <w:iCs/>
                <w:sz w:val="20"/>
                <w:szCs w:val="20"/>
                <w:lang w:eastAsia="en-US"/>
              </w:rPr>
              <w:t>euro</w:t>
            </w:r>
            <w:r w:rsidRPr="00D76C8C">
              <w:rPr>
                <w:rFonts w:eastAsiaTheme="minorHAnsi" w:cstheme="minorBidi"/>
                <w:sz w:val="20"/>
                <w:szCs w:val="20"/>
                <w:lang w:eastAsia="en-US"/>
              </w:rPr>
              <w:t xml:space="preserve"> apmērā laikposmā no 2021.gada 1.janvāra līdz 2021.gada 30.jūnijam;</w:t>
            </w:r>
          </w:p>
          <w:p w14:paraId="73F41E32" w14:textId="77777777" w:rsidR="00DE60E5" w:rsidRPr="00D76C8C" w:rsidRDefault="00DE60E5" w:rsidP="005B77DF">
            <w:pPr>
              <w:jc w:val="both"/>
              <w:rPr>
                <w:sz w:val="20"/>
                <w:szCs w:val="20"/>
              </w:rPr>
            </w:pPr>
            <w:r>
              <w:rPr>
                <w:sz w:val="20"/>
                <w:szCs w:val="20"/>
              </w:rPr>
              <w:t xml:space="preserve">2. </w:t>
            </w:r>
            <w:r w:rsidRPr="00D76C8C">
              <w:rPr>
                <w:sz w:val="20"/>
                <w:szCs w:val="20"/>
              </w:rPr>
              <w:t xml:space="preserve"> 125 000 </w:t>
            </w:r>
            <w:r w:rsidRPr="00D76C8C">
              <w:rPr>
                <w:i/>
                <w:iCs/>
                <w:sz w:val="20"/>
                <w:szCs w:val="20"/>
              </w:rPr>
              <w:t>euro</w:t>
            </w:r>
            <w:r w:rsidRPr="00D76C8C">
              <w:rPr>
                <w:sz w:val="20"/>
                <w:szCs w:val="20"/>
              </w:rPr>
              <w:t xml:space="preserve"> Labklājības ministrijai, tai skaitā:</w:t>
            </w:r>
          </w:p>
          <w:p w14:paraId="77376710" w14:textId="77777777" w:rsidR="00DE60E5" w:rsidRDefault="00DE60E5" w:rsidP="005B77DF">
            <w:pPr>
              <w:pStyle w:val="tv213"/>
              <w:tabs>
                <w:tab w:val="left" w:pos="709"/>
                <w:tab w:val="left" w:pos="1134"/>
              </w:tabs>
              <w:spacing w:before="0" w:beforeAutospacing="0" w:after="0" w:afterAutospacing="0"/>
              <w:jc w:val="both"/>
              <w:rPr>
                <w:rFonts w:eastAsiaTheme="minorHAnsi" w:cstheme="minorBidi"/>
                <w:sz w:val="20"/>
                <w:szCs w:val="20"/>
                <w:lang w:eastAsia="en-US"/>
              </w:rPr>
            </w:pPr>
            <w:r w:rsidRPr="00D76C8C">
              <w:rPr>
                <w:rFonts w:eastAsiaTheme="minorHAnsi" w:cstheme="minorBidi"/>
                <w:sz w:val="20"/>
                <w:szCs w:val="20"/>
                <w:lang w:eastAsia="en-US"/>
              </w:rPr>
              <w:t>2.1. 125 000 </w:t>
            </w:r>
            <w:r w:rsidRPr="00D76C8C">
              <w:rPr>
                <w:rFonts w:eastAsiaTheme="minorHAnsi" w:cstheme="minorBidi"/>
                <w:i/>
                <w:iCs/>
                <w:sz w:val="20"/>
                <w:szCs w:val="20"/>
                <w:lang w:eastAsia="en-US"/>
              </w:rPr>
              <w:t>euro</w:t>
            </w:r>
            <w:r>
              <w:rPr>
                <w:rFonts w:eastAsiaTheme="minorHAnsi" w:cstheme="minorBidi"/>
                <w:sz w:val="20"/>
                <w:szCs w:val="20"/>
                <w:lang w:eastAsia="en-US"/>
              </w:rPr>
              <w:t>, lai laikposmā:</w:t>
            </w:r>
          </w:p>
          <w:p w14:paraId="2379B73E" w14:textId="77777777" w:rsidR="00DE60E5" w:rsidRPr="00704E03" w:rsidRDefault="00DE60E5" w:rsidP="005B77DF">
            <w:pPr>
              <w:jc w:val="both"/>
              <w:rPr>
                <w:sz w:val="20"/>
                <w:szCs w:val="20"/>
              </w:rPr>
            </w:pPr>
            <w:r w:rsidRPr="00704E03">
              <w:rPr>
                <w:sz w:val="20"/>
                <w:szCs w:val="20"/>
              </w:rPr>
              <w:t>2.1.1. no 2020. gada 1.decembra līdz 2021. gada 31.janvārim atbilstoši Sociālo pakalpojumu un sociālās palīdzības likuma pārejas noteikumu 37.punktam kompensētu pašvaldībām izdevumus 50 procentu apmērā no ģimenei (personai) izmaksātā pabalsta krīzes situācijā, bet ne vairāk kā 40 euro mēnesī vienai personai un atbilstoši 39.punktam kompensētu pašvaldībām izdevumus 100 procentu apmērā no ģimenei (personai), tai skaitā audžuģimenei un aizbildnim, kam ir tiesības uz pabalstu krīzes situācijā, izmaksātā pabalsta 50 euro mēnesī par katru aprūpē esošu bērnu līdz 18 gadu vecumam;</w:t>
            </w:r>
          </w:p>
          <w:p w14:paraId="0F7784B1" w14:textId="77777777" w:rsidR="00DE60E5" w:rsidRPr="00704E03" w:rsidRDefault="00DE60E5" w:rsidP="005B77DF">
            <w:pPr>
              <w:jc w:val="both"/>
              <w:rPr>
                <w:sz w:val="20"/>
                <w:szCs w:val="20"/>
              </w:rPr>
            </w:pPr>
            <w:r w:rsidRPr="00704E03">
              <w:rPr>
                <w:sz w:val="20"/>
                <w:szCs w:val="20"/>
              </w:rPr>
              <w:t>2.1.2. no 2021.gada 1.februāra līdz 2021.gada 30.jūnijam atbilstoši Sociālo pakalpojumu un sociālās palīdzības likuma pārejas noteikumu 37.1punktam kompensētu pašvaldībām izdevumus 50 procentu apmērā no mājsaimniecībai izmaksātā pabalsta krīzes situācijā, bet ne vairāk kā 75 euro vienai personai mēnesī un 100 procentu apmērā no mājsaimniecībai, tai skaitā audžuģimenei un aizbildnim, kam ir tiesības uz pabalstu krīzes situācijā, izmaksātā pabalsta palielinājuma 50 euro mēnesī par katru aprūpē esošu bērnu līdz 18 gadu vecumam;</w:t>
            </w:r>
          </w:p>
          <w:p w14:paraId="772A327E" w14:textId="77777777" w:rsidR="00DE60E5" w:rsidRDefault="00DE60E5" w:rsidP="005B77DF">
            <w:pPr>
              <w:jc w:val="both"/>
              <w:rPr>
                <w:sz w:val="20"/>
                <w:szCs w:val="20"/>
              </w:rPr>
            </w:pPr>
            <w:r w:rsidRPr="00704E03">
              <w:rPr>
                <w:sz w:val="20"/>
                <w:szCs w:val="20"/>
              </w:rPr>
              <w:t xml:space="preserve">2.1.3. no 2021.gada 28.janvāra līdz dienai, kamēr visā valsts teritorijā ir izsludināta ārkārtējā situācija sakarā ar Covid-19 izplatību, atbilstoši Ministru kabineta 2020.gada 6.novembra rīkojuma Nr.655 “Par ārkārtējās situācijas izsludināšanu” 5.30.1, 5.30.4 un 5.30.5punktam kompensētu pašvaldībām izdevumus 100 procentu apmērā no personai, kura tiek atbrīvota no ieslodzījuma vietas un kurai apstiprināta Covid-19 infekcija vai kura noteikta par kontaktpersonu, ja viņai nav dzīvesvietas, bet jāturpina izolācija vai mājas karantīna, izmaksātā pabalsta krīzes situācijā, bet ne vairāk kā 150 </w:t>
            </w:r>
            <w:r w:rsidRPr="00704E03">
              <w:rPr>
                <w:i/>
                <w:sz w:val="20"/>
                <w:szCs w:val="20"/>
              </w:rPr>
              <w:t>euro</w:t>
            </w:r>
            <w:r w:rsidRPr="00704E03">
              <w:rPr>
                <w:sz w:val="20"/>
                <w:szCs w:val="20"/>
              </w:rPr>
              <w:t xml:space="preserve"> mēnesī vienai personai.”.</w:t>
            </w:r>
          </w:p>
          <w:p w14:paraId="28E014D2" w14:textId="77777777" w:rsidR="00DE60E5" w:rsidRPr="00D76C8C" w:rsidRDefault="00DE60E5" w:rsidP="005B77DF">
            <w:pPr>
              <w:pStyle w:val="tv213"/>
              <w:tabs>
                <w:tab w:val="left" w:pos="709"/>
                <w:tab w:val="left" w:pos="1134"/>
              </w:tabs>
              <w:spacing w:before="0" w:beforeAutospacing="0" w:after="0" w:afterAutospacing="0"/>
              <w:jc w:val="both"/>
              <w:rPr>
                <w:sz w:val="28"/>
                <w:szCs w:val="28"/>
              </w:rPr>
            </w:pPr>
            <w:r w:rsidRPr="00D76C8C">
              <w:rPr>
                <w:rFonts w:eastAsiaTheme="minorHAnsi" w:cstheme="minorBidi"/>
                <w:sz w:val="20"/>
                <w:szCs w:val="20"/>
                <w:lang w:eastAsia="en-US"/>
              </w:rPr>
              <w:t>2.2. 1 000 000 </w:t>
            </w:r>
            <w:r w:rsidRPr="00704E03">
              <w:rPr>
                <w:rFonts w:eastAsiaTheme="minorHAnsi" w:cstheme="minorBidi"/>
                <w:sz w:val="20"/>
                <w:szCs w:val="20"/>
                <w:lang w:eastAsia="en-US"/>
              </w:rPr>
              <w:t>eu</w:t>
            </w:r>
            <w:r w:rsidRPr="00D76C8C">
              <w:rPr>
                <w:rFonts w:eastAsiaTheme="minorHAnsi" w:cstheme="minorBidi"/>
                <w:sz w:val="20"/>
                <w:szCs w:val="20"/>
                <w:lang w:eastAsia="en-US"/>
              </w:rPr>
              <w:t>ro, lai no 2020.gada 1.decembra līdz 2021.gada 30.jūnijam kompensētu pašvaldību izdevumus 50 % apmērā par izmaksāto piemaksu līdz 50 % no mēnešalgas personām, kas iesaistītas aprūpē paaugstināta riska apstākļos, ja institūcijā, kurā sociālos pakalpojumus ar izmitināšanu (tai skaitā ilgstošas sociālās aprūpes un sociālās rehabilitācijas institūcija, pansija, patversme, naktspatversme, krīzes centrs, dienas aprūpes centrs, aprūpe mājās, aprūpētā dzīvesvieta, grupu dzīvoklis, īslaicīga sociālā aprūpe, atelpas brīdis) sniedz pašvaldības dibināts sociālo pakalpojumu sniedzējs vai pakalpojumu sniedzējs, kuram ir noslēgts līgums ar pašvaldību par minēto pakalpojumu sniegšanu, klientiem ir konstatēta Covid-19 infekcija.</w:t>
            </w:r>
          </w:p>
        </w:tc>
      </w:tr>
      <w:tr w:rsidR="00DE60E5" w:rsidRPr="000D3656" w14:paraId="21BF419F" w14:textId="77777777" w:rsidTr="00DE60E5">
        <w:tc>
          <w:tcPr>
            <w:tcW w:w="1570" w:type="dxa"/>
          </w:tcPr>
          <w:p w14:paraId="7C933521" w14:textId="77777777" w:rsidR="00DE60E5" w:rsidRPr="000D3656" w:rsidRDefault="00DE60E5" w:rsidP="005B77DF">
            <w:pPr>
              <w:tabs>
                <w:tab w:val="left" w:pos="0"/>
              </w:tabs>
              <w:jc w:val="both"/>
              <w:rPr>
                <w:sz w:val="20"/>
                <w:szCs w:val="20"/>
              </w:rPr>
            </w:pPr>
            <w:r w:rsidRPr="000D3656">
              <w:rPr>
                <w:sz w:val="20"/>
                <w:szCs w:val="20"/>
              </w:rPr>
              <w:lastRenderedPageBreak/>
              <w:t xml:space="preserve">FM </w:t>
            </w:r>
            <w:r>
              <w:rPr>
                <w:sz w:val="20"/>
                <w:szCs w:val="20"/>
              </w:rPr>
              <w:t>09.02.2021 rīk.Nr.78</w:t>
            </w:r>
          </w:p>
        </w:tc>
        <w:tc>
          <w:tcPr>
            <w:tcW w:w="7796" w:type="dxa"/>
          </w:tcPr>
          <w:p w14:paraId="366A294D" w14:textId="77777777" w:rsidR="00DE60E5" w:rsidRPr="00E53B81" w:rsidRDefault="00DE60E5" w:rsidP="005B77DF">
            <w:pPr>
              <w:autoSpaceDE w:val="0"/>
              <w:autoSpaceDN w:val="0"/>
              <w:jc w:val="both"/>
              <w:rPr>
                <w:sz w:val="26"/>
                <w:szCs w:val="26"/>
              </w:rPr>
            </w:pPr>
            <w:r>
              <w:rPr>
                <w:sz w:val="20"/>
                <w:szCs w:val="20"/>
              </w:rPr>
              <w:t>675 000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06A75">
              <w:rPr>
                <w:sz w:val="20"/>
                <w:szCs w:val="20"/>
              </w:rPr>
              <w:t>lai izmaksātu piemaksu pie dīkstāves pabalsta 50 euro apmērā par katru apgādībā esošu bērnu vecumā līdz 24 gadiem, par kuru darbiniekam tiek piemērots iedzīvotāju ienākuma nodokļa atvieglojums.</w:t>
            </w:r>
          </w:p>
        </w:tc>
      </w:tr>
      <w:tr w:rsidR="00DE60E5" w:rsidRPr="000D3656" w14:paraId="769E1432" w14:textId="77777777" w:rsidTr="00DE60E5">
        <w:tc>
          <w:tcPr>
            <w:tcW w:w="1570" w:type="dxa"/>
          </w:tcPr>
          <w:p w14:paraId="414531A6" w14:textId="77777777" w:rsidR="00DE60E5" w:rsidRPr="000D3656" w:rsidRDefault="00DE60E5" w:rsidP="005B77DF">
            <w:pPr>
              <w:tabs>
                <w:tab w:val="left" w:pos="0"/>
              </w:tabs>
              <w:jc w:val="both"/>
              <w:rPr>
                <w:sz w:val="20"/>
                <w:szCs w:val="20"/>
              </w:rPr>
            </w:pPr>
            <w:r w:rsidRPr="000D3656">
              <w:rPr>
                <w:sz w:val="20"/>
                <w:szCs w:val="20"/>
              </w:rPr>
              <w:t xml:space="preserve">FM </w:t>
            </w:r>
            <w:r>
              <w:rPr>
                <w:sz w:val="20"/>
                <w:szCs w:val="20"/>
              </w:rPr>
              <w:t>15.02.2021 rīk.Nr.87</w:t>
            </w:r>
          </w:p>
        </w:tc>
        <w:tc>
          <w:tcPr>
            <w:tcW w:w="7796" w:type="dxa"/>
          </w:tcPr>
          <w:p w14:paraId="168E92AF" w14:textId="77777777" w:rsidR="00DE60E5" w:rsidRPr="00E53B81" w:rsidRDefault="00DE60E5" w:rsidP="005B77DF">
            <w:pPr>
              <w:autoSpaceDE w:val="0"/>
              <w:autoSpaceDN w:val="0"/>
              <w:jc w:val="both"/>
              <w:rPr>
                <w:sz w:val="26"/>
                <w:szCs w:val="26"/>
              </w:rPr>
            </w:pPr>
            <w:r>
              <w:rPr>
                <w:sz w:val="20"/>
                <w:szCs w:val="20"/>
              </w:rPr>
              <w:t>1 657 260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33A98">
              <w:rPr>
                <w:sz w:val="20"/>
                <w:szCs w:val="20"/>
              </w:rPr>
              <w:t>lai atbilstoši likuma “Par apdrošināšanu bezdarba gadījumam” pārejas noteikumu 23. un 24.punktam nodrošinātu bezdarbnieka palīdzības pabalsta izmaksu 180 </w:t>
            </w:r>
            <w:r w:rsidRPr="00D33A98">
              <w:rPr>
                <w:i/>
                <w:sz w:val="20"/>
                <w:szCs w:val="20"/>
              </w:rPr>
              <w:t>euro</w:t>
            </w:r>
            <w:r w:rsidRPr="00D33A98">
              <w:rPr>
                <w:sz w:val="20"/>
                <w:szCs w:val="20"/>
              </w:rPr>
              <w:t xml:space="preserve"> apmērā laikposmā no 2021.gada 1.janvāra līdz 2021.gada 30.jūnijam.</w:t>
            </w:r>
          </w:p>
        </w:tc>
      </w:tr>
      <w:tr w:rsidR="00DE60E5" w:rsidRPr="000D3656" w14:paraId="4EF4F59A" w14:textId="77777777" w:rsidTr="00DE60E5">
        <w:tc>
          <w:tcPr>
            <w:tcW w:w="1570" w:type="dxa"/>
          </w:tcPr>
          <w:p w14:paraId="2979AD17" w14:textId="77777777" w:rsidR="00DE60E5" w:rsidRPr="000D3656" w:rsidRDefault="00DE60E5" w:rsidP="005B77DF">
            <w:pPr>
              <w:tabs>
                <w:tab w:val="left" w:pos="0"/>
              </w:tabs>
              <w:jc w:val="both"/>
              <w:rPr>
                <w:sz w:val="20"/>
                <w:szCs w:val="20"/>
              </w:rPr>
            </w:pPr>
            <w:r w:rsidRPr="000D3656">
              <w:rPr>
                <w:sz w:val="20"/>
                <w:szCs w:val="20"/>
              </w:rPr>
              <w:t xml:space="preserve">FM </w:t>
            </w:r>
            <w:r>
              <w:rPr>
                <w:sz w:val="20"/>
                <w:szCs w:val="20"/>
              </w:rPr>
              <w:t>15.02.2021 rīk.Nr.91</w:t>
            </w:r>
          </w:p>
        </w:tc>
        <w:tc>
          <w:tcPr>
            <w:tcW w:w="7796" w:type="dxa"/>
          </w:tcPr>
          <w:p w14:paraId="3BF206A0" w14:textId="77777777" w:rsidR="00DE60E5" w:rsidRPr="00E53B81" w:rsidRDefault="00DE60E5" w:rsidP="005B77DF">
            <w:pPr>
              <w:autoSpaceDE w:val="0"/>
              <w:autoSpaceDN w:val="0"/>
              <w:jc w:val="both"/>
              <w:rPr>
                <w:sz w:val="26"/>
                <w:szCs w:val="26"/>
              </w:rPr>
            </w:pPr>
            <w:r>
              <w:rPr>
                <w:sz w:val="20"/>
                <w:szCs w:val="20"/>
              </w:rPr>
              <w:t>223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AA0BCF">
              <w:rPr>
                <w:sz w:val="20"/>
                <w:szCs w:val="20"/>
              </w:rPr>
              <w:t>lai saskaņā ar Valsts pārvaldes iestāžu nodarīto zaudējumu atlīdzināšanas likumu un Administratīvās rajona tiesas Rīgas tiesu nama spriedumu Labklājības ministrija nodrošinātu mantisko zaudējumu atlīdzinājuma izmaksu fiziskai personai.</w:t>
            </w:r>
          </w:p>
        </w:tc>
      </w:tr>
      <w:tr w:rsidR="00DE60E5" w:rsidRPr="000D3656" w14:paraId="5CE48BF7" w14:textId="77777777" w:rsidTr="00DE60E5">
        <w:tc>
          <w:tcPr>
            <w:tcW w:w="1570" w:type="dxa"/>
          </w:tcPr>
          <w:p w14:paraId="267EE7BE" w14:textId="77777777" w:rsidR="00DE60E5" w:rsidRPr="000D3656" w:rsidRDefault="00DE60E5" w:rsidP="005B77DF">
            <w:pPr>
              <w:tabs>
                <w:tab w:val="left" w:pos="0"/>
              </w:tabs>
              <w:jc w:val="both"/>
              <w:rPr>
                <w:sz w:val="20"/>
                <w:szCs w:val="20"/>
              </w:rPr>
            </w:pPr>
            <w:r w:rsidRPr="000D3656">
              <w:rPr>
                <w:sz w:val="20"/>
                <w:szCs w:val="20"/>
              </w:rPr>
              <w:t xml:space="preserve">FM </w:t>
            </w:r>
            <w:r>
              <w:rPr>
                <w:sz w:val="20"/>
                <w:szCs w:val="20"/>
              </w:rPr>
              <w:t>26.02.2021 rīk.Nr.113</w:t>
            </w:r>
          </w:p>
        </w:tc>
        <w:tc>
          <w:tcPr>
            <w:tcW w:w="7796" w:type="dxa"/>
          </w:tcPr>
          <w:p w14:paraId="6D8D32D8" w14:textId="77777777" w:rsidR="00DE60E5" w:rsidRPr="00E53B81" w:rsidRDefault="00DE60E5" w:rsidP="005B77DF">
            <w:pPr>
              <w:autoSpaceDE w:val="0"/>
              <w:autoSpaceDN w:val="0"/>
              <w:jc w:val="both"/>
              <w:rPr>
                <w:sz w:val="26"/>
                <w:szCs w:val="26"/>
              </w:rPr>
            </w:pPr>
            <w:r>
              <w:rPr>
                <w:sz w:val="20"/>
                <w:szCs w:val="20"/>
              </w:rPr>
              <w:t>231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1069F0">
              <w:rPr>
                <w:sz w:val="20"/>
                <w:szCs w:val="20"/>
              </w:rPr>
              <w:t>lai saskaņā ar Valsts pārvaldes iestāžu nodarīto zaudējumu atlīdzināšanas likumu un Administratīvās apgabaltiesas spriedumu Valsts sociālās apdrošināšanas aģentūra nodrošinātu mantisko zaudējumu atlīdzinājuma izmaksu fiziskai personai.</w:t>
            </w:r>
          </w:p>
        </w:tc>
      </w:tr>
      <w:tr w:rsidR="00DE60E5" w:rsidRPr="000D3656" w14:paraId="669279C5" w14:textId="77777777" w:rsidTr="00DE60E5">
        <w:tc>
          <w:tcPr>
            <w:tcW w:w="1570" w:type="dxa"/>
          </w:tcPr>
          <w:p w14:paraId="46DA7A8A" w14:textId="77777777" w:rsidR="00DE60E5" w:rsidRPr="000D3656" w:rsidRDefault="00DE60E5" w:rsidP="005B77DF">
            <w:pPr>
              <w:tabs>
                <w:tab w:val="left" w:pos="0"/>
              </w:tabs>
              <w:jc w:val="both"/>
              <w:rPr>
                <w:sz w:val="20"/>
                <w:szCs w:val="20"/>
              </w:rPr>
            </w:pPr>
            <w:r w:rsidRPr="000D3656">
              <w:rPr>
                <w:sz w:val="20"/>
                <w:szCs w:val="20"/>
              </w:rPr>
              <w:t xml:space="preserve">FM </w:t>
            </w:r>
            <w:r>
              <w:rPr>
                <w:sz w:val="20"/>
                <w:szCs w:val="20"/>
              </w:rPr>
              <w:t>03.03.2021 rīk.Nr.124</w:t>
            </w:r>
          </w:p>
        </w:tc>
        <w:tc>
          <w:tcPr>
            <w:tcW w:w="7796" w:type="dxa"/>
          </w:tcPr>
          <w:p w14:paraId="469BEAFB" w14:textId="77777777" w:rsidR="00DE60E5" w:rsidRPr="00E53B81" w:rsidRDefault="00DE60E5" w:rsidP="005B77DF">
            <w:pPr>
              <w:autoSpaceDE w:val="0"/>
              <w:autoSpaceDN w:val="0"/>
              <w:spacing w:after="80"/>
              <w:jc w:val="both"/>
              <w:rPr>
                <w:sz w:val="26"/>
                <w:szCs w:val="26"/>
              </w:rPr>
            </w:pPr>
            <w:r>
              <w:rPr>
                <w:sz w:val="20"/>
                <w:szCs w:val="20"/>
              </w:rPr>
              <w:t>2 278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E0B33">
              <w:rPr>
                <w:sz w:val="20"/>
                <w:szCs w:val="20"/>
              </w:rPr>
              <w:t>lai nodrošinātu finansējumu samaksai par individuālajām konsultācijām vispārējās izglītības iestāžu skolotājiem un atbalsta personālam, kā arī profesionālās izglītības iestāžu vispārizglītojošo mācību priekšmetu skolotājiem, kas sagatavo izglītojamos valsts pārbaudes darbiem, Covid-19 pandēmijas laikā.</w:t>
            </w:r>
          </w:p>
        </w:tc>
      </w:tr>
      <w:tr w:rsidR="00DE60E5" w:rsidRPr="000D3656" w14:paraId="6E836ABE" w14:textId="77777777" w:rsidTr="00DE60E5">
        <w:tc>
          <w:tcPr>
            <w:tcW w:w="1570" w:type="dxa"/>
          </w:tcPr>
          <w:p w14:paraId="1C566B90" w14:textId="77777777" w:rsidR="00DE60E5" w:rsidRPr="000D3656" w:rsidRDefault="00DE60E5" w:rsidP="005B77DF">
            <w:pPr>
              <w:tabs>
                <w:tab w:val="left" w:pos="0"/>
              </w:tabs>
              <w:jc w:val="both"/>
              <w:rPr>
                <w:sz w:val="20"/>
                <w:szCs w:val="20"/>
              </w:rPr>
            </w:pPr>
            <w:r w:rsidRPr="000D3656">
              <w:rPr>
                <w:sz w:val="20"/>
                <w:szCs w:val="20"/>
              </w:rPr>
              <w:t xml:space="preserve">FM </w:t>
            </w:r>
            <w:r>
              <w:rPr>
                <w:sz w:val="20"/>
                <w:szCs w:val="20"/>
              </w:rPr>
              <w:t>03.03.2021 rīk.Nr.129</w:t>
            </w:r>
          </w:p>
        </w:tc>
        <w:tc>
          <w:tcPr>
            <w:tcW w:w="7796" w:type="dxa"/>
          </w:tcPr>
          <w:p w14:paraId="3A69237E" w14:textId="77777777" w:rsidR="00DE60E5" w:rsidRPr="0094281E" w:rsidRDefault="00DE60E5" w:rsidP="005B77DF">
            <w:pPr>
              <w:widowControl w:val="0"/>
              <w:jc w:val="both"/>
              <w:rPr>
                <w:iCs/>
                <w:sz w:val="28"/>
                <w:szCs w:val="28"/>
                <w:lang w:eastAsia="lv-LV"/>
              </w:rPr>
            </w:pPr>
            <w:r>
              <w:rPr>
                <w:sz w:val="20"/>
                <w:szCs w:val="20"/>
              </w:rPr>
              <w:t>182 083 893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94281E">
              <w:rPr>
                <w:sz w:val="20"/>
                <w:szCs w:val="20"/>
              </w:rPr>
              <w:t>tai skaitā, 182 048 500 </w:t>
            </w:r>
            <w:r w:rsidRPr="0094281E">
              <w:rPr>
                <w:i/>
                <w:iCs/>
                <w:sz w:val="20"/>
                <w:szCs w:val="20"/>
              </w:rPr>
              <w:t>euro</w:t>
            </w:r>
            <w:r w:rsidRPr="0094281E">
              <w:rPr>
                <w:sz w:val="20"/>
                <w:szCs w:val="20"/>
              </w:rPr>
              <w:t xml:space="preserve">, lai atbilstoši Covid-19 infekcijas izplatības seku pārvarēšanas likuma 62. un 63. pantam nodrošinātu vienreizēja atbalsta izmaksu personām, kuras audzina bērnus, 500 </w:t>
            </w:r>
            <w:r w:rsidRPr="0094281E">
              <w:rPr>
                <w:i/>
                <w:iCs/>
                <w:sz w:val="20"/>
                <w:szCs w:val="20"/>
              </w:rPr>
              <w:t>euro</w:t>
            </w:r>
            <w:r w:rsidRPr="0094281E">
              <w:rPr>
                <w:sz w:val="20"/>
                <w:szCs w:val="20"/>
              </w:rPr>
              <w:t xml:space="preserve"> apmērā par katru bērnu, un 35 393 </w:t>
            </w:r>
            <w:r w:rsidRPr="0094281E">
              <w:rPr>
                <w:i/>
                <w:iCs/>
                <w:sz w:val="20"/>
                <w:szCs w:val="20"/>
              </w:rPr>
              <w:t>euro</w:t>
            </w:r>
            <w:r w:rsidRPr="0094281E">
              <w:rPr>
                <w:sz w:val="20"/>
                <w:szCs w:val="20"/>
              </w:rPr>
              <w:t xml:space="preserve"> Valsts sociālās apdrošināšanas aģentūras informācijas tehnoloģiju sistēmu </w:t>
            </w:r>
            <w:r w:rsidRPr="0094281E">
              <w:rPr>
                <w:sz w:val="20"/>
                <w:szCs w:val="20"/>
              </w:rPr>
              <w:lastRenderedPageBreak/>
              <w:t>pielāgošanai.</w:t>
            </w:r>
          </w:p>
        </w:tc>
      </w:tr>
      <w:tr w:rsidR="00DE60E5" w:rsidRPr="000D3656" w14:paraId="4A493B61" w14:textId="77777777" w:rsidTr="00DE60E5">
        <w:tc>
          <w:tcPr>
            <w:tcW w:w="1570" w:type="dxa"/>
          </w:tcPr>
          <w:p w14:paraId="42A2F049" w14:textId="77777777" w:rsidR="00DE60E5" w:rsidRPr="000D3656" w:rsidRDefault="00DE60E5" w:rsidP="005B77DF">
            <w:pPr>
              <w:tabs>
                <w:tab w:val="left" w:pos="0"/>
              </w:tabs>
              <w:jc w:val="both"/>
              <w:rPr>
                <w:sz w:val="20"/>
                <w:szCs w:val="20"/>
              </w:rPr>
            </w:pPr>
            <w:r w:rsidRPr="000D3656">
              <w:rPr>
                <w:sz w:val="20"/>
                <w:szCs w:val="20"/>
              </w:rPr>
              <w:lastRenderedPageBreak/>
              <w:t xml:space="preserve">FM </w:t>
            </w:r>
            <w:r>
              <w:rPr>
                <w:sz w:val="20"/>
                <w:szCs w:val="20"/>
              </w:rPr>
              <w:t>22.03.2021 rīk.Nr.162</w:t>
            </w:r>
          </w:p>
        </w:tc>
        <w:tc>
          <w:tcPr>
            <w:tcW w:w="7796" w:type="dxa"/>
          </w:tcPr>
          <w:p w14:paraId="7FE904B2" w14:textId="77777777" w:rsidR="00DE60E5" w:rsidRPr="000579D5" w:rsidRDefault="00DE60E5" w:rsidP="005B77DF">
            <w:pPr>
              <w:jc w:val="both"/>
              <w:rPr>
                <w:sz w:val="20"/>
                <w:szCs w:val="20"/>
              </w:rPr>
            </w:pPr>
            <w:r>
              <w:rPr>
                <w:sz w:val="20"/>
                <w:szCs w:val="20"/>
              </w:rPr>
              <w:t>321 013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0579D5">
              <w:rPr>
                <w:sz w:val="20"/>
                <w:szCs w:val="20"/>
              </w:rPr>
              <w:t>lai segtu no 2021.gada 1.janvāra līdz 2021.gada 28.februārim radušos izdevumus par individuālajiem aizsarglīdzekļiem un dezinfekcijas līdzekļiem, kas iegādāti Covid-19 infekcijas ierobežošanas pasākumiem, tai skaitā:</w:t>
            </w:r>
          </w:p>
          <w:p w14:paraId="29661B40" w14:textId="77777777" w:rsidR="00DE60E5" w:rsidRPr="000579D5" w:rsidRDefault="00DE60E5" w:rsidP="005B77DF">
            <w:pPr>
              <w:jc w:val="both"/>
              <w:rPr>
                <w:sz w:val="20"/>
                <w:szCs w:val="20"/>
              </w:rPr>
            </w:pPr>
            <w:r w:rsidRPr="000579D5">
              <w:rPr>
                <w:sz w:val="20"/>
                <w:szCs w:val="20"/>
              </w:rPr>
              <w:t>1.  113 899 euro, lai kompensētu pašvaldību izdevumus 50% apmērā no pašvaldību izdevumiem, kas radušies pašvaldības dibinātai institūcijai vai institūcijai, ar kuru pašvaldībai noslēgts līgums par pakalpojumu sniegšanu;</w:t>
            </w:r>
          </w:p>
          <w:p w14:paraId="4D302005" w14:textId="77777777" w:rsidR="00DE60E5" w:rsidRPr="000579D5" w:rsidRDefault="00DE60E5" w:rsidP="005B77DF">
            <w:pPr>
              <w:jc w:val="both"/>
              <w:rPr>
                <w:rFonts w:eastAsia="Calibri"/>
                <w:sz w:val="28"/>
                <w:szCs w:val="28"/>
              </w:rPr>
            </w:pPr>
            <w:r w:rsidRPr="000579D5">
              <w:rPr>
                <w:sz w:val="20"/>
                <w:szCs w:val="20"/>
              </w:rPr>
              <w:t>2.  207 114 euro, lai kompensētu izdevumus 100% apmērā valsts sociālās aprūpes centriem (192 236 euro) un institūcijām ar kurām ir noslēgts līgums ar Labklājības ministriju par sociālo pakalpojumu sniegšanu (14 878 euro).</w:t>
            </w:r>
          </w:p>
        </w:tc>
      </w:tr>
      <w:tr w:rsidR="00DE60E5" w:rsidRPr="000D3656" w14:paraId="2FF9D08C" w14:textId="77777777" w:rsidTr="00DE60E5">
        <w:tc>
          <w:tcPr>
            <w:tcW w:w="1570" w:type="dxa"/>
          </w:tcPr>
          <w:p w14:paraId="7677D0BA" w14:textId="77777777" w:rsidR="00DE60E5" w:rsidRPr="000D3656" w:rsidRDefault="00DE60E5" w:rsidP="005B77DF">
            <w:pPr>
              <w:tabs>
                <w:tab w:val="left" w:pos="0"/>
              </w:tabs>
              <w:jc w:val="both"/>
              <w:rPr>
                <w:sz w:val="20"/>
                <w:szCs w:val="20"/>
              </w:rPr>
            </w:pPr>
            <w:r w:rsidRPr="000D3656">
              <w:rPr>
                <w:sz w:val="20"/>
                <w:szCs w:val="20"/>
              </w:rPr>
              <w:t xml:space="preserve">FM </w:t>
            </w:r>
            <w:r>
              <w:rPr>
                <w:sz w:val="20"/>
                <w:szCs w:val="20"/>
              </w:rPr>
              <w:t>22.03.2021 rīk.Nr.163</w:t>
            </w:r>
          </w:p>
        </w:tc>
        <w:tc>
          <w:tcPr>
            <w:tcW w:w="7796" w:type="dxa"/>
          </w:tcPr>
          <w:p w14:paraId="6D8F5D43" w14:textId="77777777" w:rsidR="00DE60E5" w:rsidRPr="00E53B81" w:rsidRDefault="00DE60E5" w:rsidP="005B77DF">
            <w:pPr>
              <w:autoSpaceDE w:val="0"/>
              <w:autoSpaceDN w:val="0"/>
              <w:jc w:val="both"/>
              <w:rPr>
                <w:sz w:val="26"/>
                <w:szCs w:val="26"/>
              </w:rPr>
            </w:pPr>
            <w:r>
              <w:rPr>
                <w:sz w:val="20"/>
                <w:szCs w:val="20"/>
              </w:rPr>
              <w:t>423 500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500265">
              <w:rPr>
                <w:sz w:val="20"/>
                <w:szCs w:val="20"/>
              </w:rPr>
              <w:t>lai atbilstoši likuma “Par maternitātes un slimības apdrošināšanu” pārejas noteikumu 43.punktam personām, kurām piešķirts vecāku pabalsts, nodrošinātu piešķirtā vecāku pabalsta izmaksas turpināšanu pēc tam, kad bērns sasniedzis viena gada vai pusotra gada vecumu, par laikposmu no 2020.gada 9.novembra līdz dienai, kad persona sāk gūt ienākumus kā darba ņēmējs vai pašnodarbinātais, bet ne ilgāk kā līdz 2020.gada 9.novembrī izsludinātās ārkārtējās situācijas beigām.</w:t>
            </w:r>
          </w:p>
        </w:tc>
      </w:tr>
      <w:tr w:rsidR="00DE60E5" w:rsidRPr="000D3656" w14:paraId="3D3DD718" w14:textId="77777777" w:rsidTr="00DE60E5">
        <w:tc>
          <w:tcPr>
            <w:tcW w:w="1570" w:type="dxa"/>
          </w:tcPr>
          <w:p w14:paraId="1DC2526B" w14:textId="77777777" w:rsidR="00DE60E5" w:rsidRPr="000D3656" w:rsidRDefault="00DE60E5" w:rsidP="005B77DF">
            <w:pPr>
              <w:tabs>
                <w:tab w:val="left" w:pos="0"/>
              </w:tabs>
              <w:jc w:val="both"/>
              <w:rPr>
                <w:sz w:val="20"/>
                <w:szCs w:val="20"/>
              </w:rPr>
            </w:pPr>
            <w:r w:rsidRPr="000D3656">
              <w:rPr>
                <w:sz w:val="20"/>
                <w:szCs w:val="20"/>
              </w:rPr>
              <w:t xml:space="preserve">FM </w:t>
            </w:r>
            <w:r>
              <w:rPr>
                <w:sz w:val="20"/>
                <w:szCs w:val="20"/>
              </w:rPr>
              <w:t>22.03.2021 rīk.Nr.164</w:t>
            </w:r>
          </w:p>
        </w:tc>
        <w:tc>
          <w:tcPr>
            <w:tcW w:w="7796" w:type="dxa"/>
          </w:tcPr>
          <w:p w14:paraId="42E09841" w14:textId="77777777" w:rsidR="00DE60E5" w:rsidRPr="00E53B81" w:rsidRDefault="00DE60E5" w:rsidP="005B77DF">
            <w:pPr>
              <w:autoSpaceDE w:val="0"/>
              <w:autoSpaceDN w:val="0"/>
              <w:jc w:val="both"/>
              <w:rPr>
                <w:sz w:val="26"/>
                <w:szCs w:val="26"/>
              </w:rPr>
            </w:pPr>
            <w:r>
              <w:rPr>
                <w:sz w:val="20"/>
                <w:szCs w:val="20"/>
              </w:rPr>
              <w:t>3 057 840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76C9D">
              <w:rPr>
                <w:sz w:val="20"/>
                <w:szCs w:val="20"/>
              </w:rPr>
              <w:t>lai atbilstoši likuma “Par apdrošināšanu bezdarba gadījumam” pārejas noteikumu 23. un 24.punktam nodrošinātu bezdarbnieka palīdzības pabalsta izmaksu 180 euro apmērā laikposmā no 2021.gada 1.janvāra līdz 2021.gada 30.jūnijam.</w:t>
            </w:r>
          </w:p>
        </w:tc>
      </w:tr>
      <w:tr w:rsidR="00DE60E5" w:rsidRPr="000D3656" w14:paraId="0F78DD8D" w14:textId="77777777" w:rsidTr="00DE60E5">
        <w:tc>
          <w:tcPr>
            <w:tcW w:w="1570" w:type="dxa"/>
          </w:tcPr>
          <w:p w14:paraId="087199A0" w14:textId="77777777" w:rsidR="00DE60E5" w:rsidRPr="000D3656" w:rsidRDefault="00DE60E5" w:rsidP="005B77DF">
            <w:pPr>
              <w:tabs>
                <w:tab w:val="left" w:pos="0"/>
              </w:tabs>
              <w:jc w:val="both"/>
              <w:rPr>
                <w:sz w:val="20"/>
                <w:szCs w:val="20"/>
              </w:rPr>
            </w:pPr>
            <w:r w:rsidRPr="000D3656">
              <w:rPr>
                <w:sz w:val="20"/>
                <w:szCs w:val="20"/>
              </w:rPr>
              <w:t xml:space="preserve">FM </w:t>
            </w:r>
            <w:r>
              <w:rPr>
                <w:sz w:val="20"/>
                <w:szCs w:val="20"/>
              </w:rPr>
              <w:t>26.03.2021 rīk.Nr.175</w:t>
            </w:r>
          </w:p>
        </w:tc>
        <w:tc>
          <w:tcPr>
            <w:tcW w:w="7796" w:type="dxa"/>
          </w:tcPr>
          <w:p w14:paraId="091F43CE" w14:textId="77777777" w:rsidR="00DE60E5" w:rsidRPr="00D32B5E" w:rsidRDefault="00DE60E5" w:rsidP="005B77DF">
            <w:pPr>
              <w:jc w:val="both"/>
              <w:rPr>
                <w:sz w:val="28"/>
                <w:szCs w:val="28"/>
                <w:lang w:eastAsia="lv-LV"/>
              </w:rPr>
            </w:pPr>
            <w:r>
              <w:rPr>
                <w:sz w:val="20"/>
                <w:szCs w:val="20"/>
              </w:rPr>
              <w:t>112 514 952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32B5E">
              <w:rPr>
                <w:sz w:val="20"/>
                <w:szCs w:val="20"/>
              </w:rPr>
              <w:t>tai skaitā, 112 477 200 </w:t>
            </w:r>
            <w:r w:rsidRPr="00D32B5E">
              <w:rPr>
                <w:i/>
                <w:sz w:val="20"/>
                <w:szCs w:val="20"/>
              </w:rPr>
              <w:t>euro</w:t>
            </w:r>
            <w:r w:rsidRPr="00D32B5E">
              <w:rPr>
                <w:sz w:val="20"/>
                <w:szCs w:val="20"/>
              </w:rPr>
              <w:t>, lai Covid-19 infekcijas izplatības seku pārvarēšanas likuma 68. pantā noteiktajām personām ar 2021. gada 1. aprīli izmaksātu vienreizēju pabalstu 200 euro apmērā, un 37 752 </w:t>
            </w:r>
            <w:r w:rsidRPr="00D32B5E">
              <w:rPr>
                <w:i/>
                <w:sz w:val="20"/>
                <w:szCs w:val="20"/>
              </w:rPr>
              <w:t>euro</w:t>
            </w:r>
            <w:r w:rsidRPr="00D32B5E">
              <w:rPr>
                <w:sz w:val="20"/>
                <w:szCs w:val="20"/>
              </w:rPr>
              <w:t xml:space="preserve"> Valsts sociālās apdrošināšanas aģentūras informācijas tehnoloģiju sistēmu pielāgošanai.</w:t>
            </w:r>
          </w:p>
        </w:tc>
      </w:tr>
      <w:tr w:rsidR="00DE60E5" w:rsidRPr="000D3656" w14:paraId="20F31A55" w14:textId="77777777" w:rsidTr="00DE60E5">
        <w:tc>
          <w:tcPr>
            <w:tcW w:w="1570" w:type="dxa"/>
          </w:tcPr>
          <w:p w14:paraId="2AD8280A" w14:textId="77777777" w:rsidR="00DE60E5" w:rsidRPr="000D3656" w:rsidRDefault="00DE60E5" w:rsidP="005B77DF">
            <w:pPr>
              <w:tabs>
                <w:tab w:val="left" w:pos="0"/>
              </w:tabs>
              <w:jc w:val="both"/>
              <w:rPr>
                <w:sz w:val="20"/>
                <w:szCs w:val="20"/>
              </w:rPr>
            </w:pPr>
            <w:r w:rsidRPr="000D3656">
              <w:rPr>
                <w:sz w:val="20"/>
                <w:szCs w:val="20"/>
              </w:rPr>
              <w:t xml:space="preserve">FM </w:t>
            </w:r>
            <w:r>
              <w:rPr>
                <w:sz w:val="20"/>
                <w:szCs w:val="20"/>
              </w:rPr>
              <w:t>31.03.2021 rīk.Nr.189</w:t>
            </w:r>
          </w:p>
        </w:tc>
        <w:tc>
          <w:tcPr>
            <w:tcW w:w="7796" w:type="dxa"/>
          </w:tcPr>
          <w:p w14:paraId="4184DBDA" w14:textId="77777777" w:rsidR="00DE60E5" w:rsidRPr="00521C9F" w:rsidRDefault="00DE60E5" w:rsidP="005B77DF">
            <w:pPr>
              <w:widowControl w:val="0"/>
              <w:jc w:val="both"/>
              <w:rPr>
                <w:rFonts w:eastAsia="Calibri"/>
                <w:sz w:val="26"/>
                <w:szCs w:val="26"/>
                <w:lang w:eastAsia="lv-LV"/>
              </w:rPr>
            </w:pPr>
            <w:r>
              <w:rPr>
                <w:sz w:val="20"/>
                <w:szCs w:val="20"/>
              </w:rPr>
              <w:t>430 812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521C9F">
              <w:rPr>
                <w:sz w:val="20"/>
                <w:szCs w:val="20"/>
              </w:rPr>
              <w:t>lai 100% apmērā kompensētu no 2020.gada 1.decembra līdz 2021.gada 28.februārim radušos izdevumus par piemaksām līdz 50% no mēnešalgas personām, kas iesaistītas aprūpē paaugstināta riska apstākļos, ja institūcijā, kurā sociālos pakalpojumus ar izmitināšanu sniedz valsts dibināts sociālo pakalpojumu sniedzējs vai pakalpojumu sniedzējs, kuram ir noslēgts līgums ar valsti par minēto pakalpojumu sniegšanu, klientiem ir konstatēta Covid-19 infekcija, tai skaitā, 369 668 </w:t>
            </w:r>
            <w:r w:rsidRPr="00521C9F">
              <w:rPr>
                <w:i/>
                <w:sz w:val="20"/>
                <w:szCs w:val="20"/>
              </w:rPr>
              <w:t>euro</w:t>
            </w:r>
            <w:r w:rsidRPr="00521C9F">
              <w:rPr>
                <w:sz w:val="20"/>
                <w:szCs w:val="20"/>
              </w:rPr>
              <w:t>, lai kompensētu valsts sociālās aprūpes centru izdevumus, un 61 144 </w:t>
            </w:r>
            <w:r w:rsidRPr="00521C9F">
              <w:rPr>
                <w:i/>
                <w:sz w:val="20"/>
                <w:szCs w:val="20"/>
              </w:rPr>
              <w:t>euro</w:t>
            </w:r>
            <w:r w:rsidRPr="00521C9F">
              <w:rPr>
                <w:sz w:val="20"/>
                <w:szCs w:val="20"/>
              </w:rPr>
              <w:t>, lai kompensētu institūciju, ar kurām ir noslēgts līgums ar Labklājības ministriju par sociālo pakalpojumu ar izmitināšanu sniegšanu, izdevumus.</w:t>
            </w:r>
          </w:p>
        </w:tc>
      </w:tr>
    </w:tbl>
    <w:p w14:paraId="433B6DBC" w14:textId="26E34628" w:rsidR="00C279F0" w:rsidRDefault="00C279F0">
      <w:pPr>
        <w:rPr>
          <w:rFonts w:eastAsiaTheme="majorEastAsia" w:cs="Times New Roman"/>
          <w:b/>
          <w:szCs w:val="24"/>
        </w:rPr>
      </w:pPr>
      <w:r>
        <w:rPr>
          <w:rFonts w:cs="Times New Roman"/>
          <w:b/>
          <w:szCs w:val="24"/>
        </w:rPr>
        <w:br w:type="page"/>
      </w:r>
    </w:p>
    <w:p w14:paraId="59ED93D2" w14:textId="77777777" w:rsidR="004B122C" w:rsidRDefault="004B122C" w:rsidP="00030BD1">
      <w:pPr>
        <w:pStyle w:val="Heading2"/>
        <w:spacing w:before="0"/>
        <w:jc w:val="both"/>
        <w:rPr>
          <w:rFonts w:ascii="Times New Roman" w:hAnsi="Times New Roman" w:cs="Times New Roman"/>
          <w:b/>
          <w:color w:val="auto"/>
          <w:sz w:val="24"/>
          <w:szCs w:val="24"/>
        </w:rPr>
      </w:pPr>
      <w:r w:rsidRPr="004B122C">
        <w:rPr>
          <w:rFonts w:ascii="Times New Roman" w:hAnsi="Times New Roman" w:cs="Times New Roman"/>
          <w:b/>
          <w:color w:val="auto"/>
          <w:sz w:val="24"/>
          <w:szCs w:val="24"/>
        </w:rPr>
        <w:lastRenderedPageBreak/>
        <w:t>Valsts speciālais budžets</w:t>
      </w:r>
      <w:bookmarkEnd w:id="40"/>
    </w:p>
    <w:tbl>
      <w:tblPr>
        <w:tblStyle w:val="TableGrid"/>
        <w:tblW w:w="0" w:type="auto"/>
        <w:tblLook w:val="04A0" w:firstRow="1" w:lastRow="0" w:firstColumn="1" w:lastColumn="0" w:noHBand="0" w:noVBand="1"/>
      </w:tblPr>
      <w:tblGrid>
        <w:gridCol w:w="1584"/>
        <w:gridCol w:w="3514"/>
        <w:gridCol w:w="1418"/>
        <w:gridCol w:w="1417"/>
        <w:gridCol w:w="1411"/>
      </w:tblGrid>
      <w:tr w:rsidR="004B122C" w14:paraId="7D45AB69" w14:textId="77777777" w:rsidTr="00DB791E">
        <w:tc>
          <w:tcPr>
            <w:tcW w:w="1584" w:type="dxa"/>
          </w:tcPr>
          <w:p w14:paraId="0A4CC6EB" w14:textId="77777777" w:rsidR="004B122C" w:rsidRPr="00FE5AE6" w:rsidRDefault="004B122C" w:rsidP="00DC3B4B">
            <w:pPr>
              <w:jc w:val="both"/>
              <w:rPr>
                <w:b/>
                <w:sz w:val="20"/>
                <w:szCs w:val="20"/>
              </w:rPr>
            </w:pPr>
            <w:r w:rsidRPr="00FE5AE6">
              <w:rPr>
                <w:b/>
                <w:sz w:val="20"/>
                <w:szCs w:val="20"/>
              </w:rPr>
              <w:t>Kods/FM rīk.dat.un Nr.</w:t>
            </w:r>
          </w:p>
        </w:tc>
        <w:tc>
          <w:tcPr>
            <w:tcW w:w="3514" w:type="dxa"/>
          </w:tcPr>
          <w:p w14:paraId="3E77E0DD" w14:textId="77777777" w:rsidR="004B122C" w:rsidRPr="00FE5AE6" w:rsidRDefault="004B122C" w:rsidP="00DC3B4B">
            <w:pPr>
              <w:jc w:val="both"/>
              <w:rPr>
                <w:b/>
                <w:sz w:val="20"/>
                <w:szCs w:val="20"/>
              </w:rPr>
            </w:pPr>
            <w:r w:rsidRPr="00FE5AE6">
              <w:rPr>
                <w:b/>
                <w:sz w:val="20"/>
                <w:szCs w:val="20"/>
              </w:rPr>
              <w:t>Programmas/apakšprogrammas nosaukums</w:t>
            </w:r>
          </w:p>
        </w:tc>
        <w:tc>
          <w:tcPr>
            <w:tcW w:w="1418" w:type="dxa"/>
          </w:tcPr>
          <w:p w14:paraId="17FA60AB" w14:textId="5B7FC432" w:rsidR="004B122C" w:rsidRPr="00FE5AE6" w:rsidRDefault="00171D5E" w:rsidP="00DC3B4B">
            <w:pPr>
              <w:jc w:val="both"/>
              <w:rPr>
                <w:b/>
                <w:sz w:val="20"/>
                <w:szCs w:val="20"/>
              </w:rPr>
            </w:pPr>
            <w:r>
              <w:rPr>
                <w:b/>
                <w:sz w:val="20"/>
                <w:szCs w:val="20"/>
              </w:rPr>
              <w:t>202</w:t>
            </w:r>
            <w:r w:rsidR="006178C0">
              <w:rPr>
                <w:b/>
                <w:sz w:val="20"/>
                <w:szCs w:val="20"/>
              </w:rPr>
              <w:t>1</w:t>
            </w:r>
            <w:r w:rsidR="004B122C" w:rsidRPr="00FE5AE6">
              <w:rPr>
                <w:b/>
                <w:sz w:val="20"/>
                <w:szCs w:val="20"/>
              </w:rPr>
              <w:t>.gada plāns</w:t>
            </w:r>
          </w:p>
        </w:tc>
        <w:tc>
          <w:tcPr>
            <w:tcW w:w="1417" w:type="dxa"/>
          </w:tcPr>
          <w:p w14:paraId="7B5B468D" w14:textId="5009FB42" w:rsidR="004B122C" w:rsidRPr="00FE5AE6" w:rsidRDefault="004B122C" w:rsidP="00DC3B4B">
            <w:pPr>
              <w:jc w:val="both"/>
              <w:rPr>
                <w:b/>
                <w:sz w:val="20"/>
                <w:szCs w:val="20"/>
              </w:rPr>
            </w:pPr>
            <w:r w:rsidRPr="00FE5AE6">
              <w:rPr>
                <w:b/>
                <w:sz w:val="20"/>
                <w:szCs w:val="20"/>
              </w:rPr>
              <w:t xml:space="preserve">Izmaiņas uz </w:t>
            </w:r>
            <w:r w:rsidR="005143D6">
              <w:rPr>
                <w:b/>
                <w:sz w:val="20"/>
                <w:szCs w:val="20"/>
              </w:rPr>
              <w:t>3</w:t>
            </w:r>
            <w:r w:rsidR="00DA30B9">
              <w:rPr>
                <w:b/>
                <w:sz w:val="20"/>
                <w:szCs w:val="20"/>
              </w:rPr>
              <w:t>1</w:t>
            </w:r>
            <w:r w:rsidR="005143D6">
              <w:rPr>
                <w:b/>
                <w:sz w:val="20"/>
                <w:szCs w:val="20"/>
              </w:rPr>
              <w:t>.</w:t>
            </w:r>
            <w:r w:rsidR="006178C0">
              <w:rPr>
                <w:b/>
                <w:sz w:val="20"/>
                <w:szCs w:val="20"/>
              </w:rPr>
              <w:t>03</w:t>
            </w:r>
            <w:r w:rsidR="00171D5E">
              <w:rPr>
                <w:b/>
                <w:sz w:val="20"/>
                <w:szCs w:val="20"/>
              </w:rPr>
              <w:t>.202</w:t>
            </w:r>
            <w:r w:rsidR="006178C0">
              <w:rPr>
                <w:b/>
                <w:sz w:val="20"/>
                <w:szCs w:val="20"/>
              </w:rPr>
              <w:t>1</w:t>
            </w:r>
          </w:p>
        </w:tc>
        <w:tc>
          <w:tcPr>
            <w:tcW w:w="1411" w:type="dxa"/>
          </w:tcPr>
          <w:p w14:paraId="77AE8588" w14:textId="0D556E1B" w:rsidR="004B122C" w:rsidRPr="00FE5AE6" w:rsidRDefault="00171D5E" w:rsidP="00DC3B4B">
            <w:pPr>
              <w:jc w:val="both"/>
              <w:rPr>
                <w:b/>
                <w:sz w:val="20"/>
                <w:szCs w:val="20"/>
              </w:rPr>
            </w:pPr>
            <w:r>
              <w:rPr>
                <w:b/>
                <w:sz w:val="20"/>
                <w:szCs w:val="20"/>
              </w:rPr>
              <w:t>202</w:t>
            </w:r>
            <w:r w:rsidR="004563D2">
              <w:rPr>
                <w:b/>
                <w:sz w:val="20"/>
                <w:szCs w:val="20"/>
              </w:rPr>
              <w:t>1</w:t>
            </w:r>
            <w:r w:rsidR="004B122C" w:rsidRPr="00FE5AE6">
              <w:rPr>
                <w:b/>
                <w:sz w:val="20"/>
                <w:szCs w:val="20"/>
              </w:rPr>
              <w:t>.gada plāns kopā ar izmaiņām</w:t>
            </w:r>
          </w:p>
        </w:tc>
      </w:tr>
      <w:tr w:rsidR="004B122C" w14:paraId="59EF5A05" w14:textId="77777777" w:rsidTr="00DB791E">
        <w:tc>
          <w:tcPr>
            <w:tcW w:w="5098" w:type="dxa"/>
            <w:gridSpan w:val="2"/>
            <w:shd w:val="clear" w:color="auto" w:fill="FFD966" w:themeFill="accent4" w:themeFillTint="99"/>
          </w:tcPr>
          <w:p w14:paraId="74CDE8D5" w14:textId="77777777" w:rsidR="004B122C" w:rsidRPr="00FE5AE6" w:rsidRDefault="004B122C" w:rsidP="00DC3B4B">
            <w:pPr>
              <w:jc w:val="both"/>
              <w:rPr>
                <w:b/>
                <w:sz w:val="20"/>
                <w:szCs w:val="20"/>
              </w:rPr>
            </w:pPr>
            <w:r w:rsidRPr="00FE5AE6">
              <w:rPr>
                <w:b/>
                <w:sz w:val="20"/>
                <w:szCs w:val="20"/>
              </w:rPr>
              <w:t>Izdevumi - kopā</w:t>
            </w:r>
          </w:p>
        </w:tc>
        <w:tc>
          <w:tcPr>
            <w:tcW w:w="1418" w:type="dxa"/>
            <w:shd w:val="clear" w:color="auto" w:fill="FFD966" w:themeFill="accent4" w:themeFillTint="99"/>
          </w:tcPr>
          <w:p w14:paraId="1A6A1FCE" w14:textId="1E52E0DD" w:rsidR="004B122C" w:rsidRPr="00FE5AE6" w:rsidRDefault="009565CF" w:rsidP="00DC3B4B">
            <w:pPr>
              <w:jc w:val="both"/>
              <w:rPr>
                <w:b/>
                <w:sz w:val="20"/>
                <w:szCs w:val="20"/>
              </w:rPr>
            </w:pPr>
            <w:r w:rsidRPr="009565CF">
              <w:rPr>
                <w:b/>
                <w:sz w:val="20"/>
                <w:szCs w:val="20"/>
              </w:rPr>
              <w:t>3</w:t>
            </w:r>
            <w:r>
              <w:rPr>
                <w:b/>
                <w:sz w:val="20"/>
                <w:szCs w:val="20"/>
              </w:rPr>
              <w:t xml:space="preserve"> </w:t>
            </w:r>
            <w:r w:rsidRPr="009565CF">
              <w:rPr>
                <w:b/>
                <w:sz w:val="20"/>
                <w:szCs w:val="20"/>
              </w:rPr>
              <w:t>172</w:t>
            </w:r>
            <w:r>
              <w:rPr>
                <w:b/>
                <w:sz w:val="20"/>
                <w:szCs w:val="20"/>
              </w:rPr>
              <w:t xml:space="preserve"> </w:t>
            </w:r>
            <w:r w:rsidRPr="009565CF">
              <w:rPr>
                <w:b/>
                <w:sz w:val="20"/>
                <w:szCs w:val="20"/>
              </w:rPr>
              <w:t>584</w:t>
            </w:r>
            <w:r>
              <w:rPr>
                <w:b/>
                <w:sz w:val="20"/>
                <w:szCs w:val="20"/>
              </w:rPr>
              <w:t xml:space="preserve"> </w:t>
            </w:r>
            <w:r w:rsidRPr="009565CF">
              <w:rPr>
                <w:b/>
                <w:sz w:val="20"/>
                <w:szCs w:val="20"/>
              </w:rPr>
              <w:t>389</w:t>
            </w:r>
          </w:p>
        </w:tc>
        <w:tc>
          <w:tcPr>
            <w:tcW w:w="1417" w:type="dxa"/>
            <w:shd w:val="clear" w:color="auto" w:fill="FFD966" w:themeFill="accent4" w:themeFillTint="99"/>
          </w:tcPr>
          <w:p w14:paraId="7452CF04" w14:textId="019489BD" w:rsidR="004B122C" w:rsidRPr="00AE540D" w:rsidRDefault="009565CF" w:rsidP="00DC3B4B">
            <w:pPr>
              <w:jc w:val="both"/>
              <w:rPr>
                <w:b/>
                <w:bCs/>
                <w:color w:val="000000"/>
                <w:sz w:val="20"/>
                <w:szCs w:val="20"/>
              </w:rPr>
            </w:pPr>
            <w:r>
              <w:rPr>
                <w:b/>
                <w:bCs/>
                <w:color w:val="000000"/>
                <w:sz w:val="20"/>
                <w:szCs w:val="20"/>
              </w:rPr>
              <w:t>0</w:t>
            </w:r>
          </w:p>
        </w:tc>
        <w:tc>
          <w:tcPr>
            <w:tcW w:w="1411" w:type="dxa"/>
            <w:shd w:val="clear" w:color="auto" w:fill="FFD966" w:themeFill="accent4" w:themeFillTint="99"/>
          </w:tcPr>
          <w:p w14:paraId="27DCBA99" w14:textId="1ACB70AB" w:rsidR="004B122C" w:rsidRPr="00AE540D" w:rsidRDefault="009565CF" w:rsidP="00DC3B4B">
            <w:pPr>
              <w:jc w:val="both"/>
              <w:rPr>
                <w:b/>
                <w:bCs/>
                <w:color w:val="000000"/>
                <w:sz w:val="20"/>
                <w:szCs w:val="20"/>
              </w:rPr>
            </w:pPr>
            <w:r w:rsidRPr="009565CF">
              <w:rPr>
                <w:b/>
                <w:bCs/>
                <w:color w:val="000000"/>
                <w:sz w:val="20"/>
                <w:szCs w:val="20"/>
              </w:rPr>
              <w:t>3</w:t>
            </w:r>
            <w:r>
              <w:rPr>
                <w:b/>
                <w:bCs/>
                <w:color w:val="000000"/>
                <w:sz w:val="20"/>
                <w:szCs w:val="20"/>
              </w:rPr>
              <w:t xml:space="preserve"> </w:t>
            </w:r>
            <w:r w:rsidRPr="009565CF">
              <w:rPr>
                <w:b/>
                <w:bCs/>
                <w:color w:val="000000"/>
                <w:sz w:val="20"/>
                <w:szCs w:val="20"/>
              </w:rPr>
              <w:t>172</w:t>
            </w:r>
            <w:r>
              <w:rPr>
                <w:b/>
                <w:bCs/>
                <w:color w:val="000000"/>
                <w:sz w:val="20"/>
                <w:szCs w:val="20"/>
              </w:rPr>
              <w:t xml:space="preserve"> </w:t>
            </w:r>
            <w:r w:rsidRPr="009565CF">
              <w:rPr>
                <w:b/>
                <w:bCs/>
                <w:color w:val="000000"/>
                <w:sz w:val="20"/>
                <w:szCs w:val="20"/>
              </w:rPr>
              <w:t>584</w:t>
            </w:r>
            <w:r>
              <w:rPr>
                <w:b/>
                <w:bCs/>
                <w:color w:val="000000"/>
                <w:sz w:val="20"/>
                <w:szCs w:val="20"/>
              </w:rPr>
              <w:t xml:space="preserve"> </w:t>
            </w:r>
            <w:r w:rsidRPr="009565CF">
              <w:rPr>
                <w:b/>
                <w:bCs/>
                <w:color w:val="000000"/>
                <w:sz w:val="20"/>
                <w:szCs w:val="20"/>
              </w:rPr>
              <w:t>389</w:t>
            </w:r>
          </w:p>
        </w:tc>
      </w:tr>
    </w:tbl>
    <w:p w14:paraId="4E5D54DF" w14:textId="77777777" w:rsidR="004B122C" w:rsidRDefault="004B122C"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543"/>
        <w:gridCol w:w="1418"/>
        <w:gridCol w:w="1417"/>
        <w:gridCol w:w="1411"/>
      </w:tblGrid>
      <w:tr w:rsidR="004B122C" w14:paraId="5FEEA88A" w14:textId="77777777" w:rsidTr="00DB791E">
        <w:tc>
          <w:tcPr>
            <w:tcW w:w="1555" w:type="dxa"/>
            <w:shd w:val="clear" w:color="auto" w:fill="C5E0B3" w:themeFill="accent6" w:themeFillTint="66"/>
          </w:tcPr>
          <w:p w14:paraId="6D8DCDCB" w14:textId="77777777" w:rsidR="004B122C" w:rsidRDefault="004B122C" w:rsidP="00DC3B4B">
            <w:pPr>
              <w:jc w:val="both"/>
              <w:rPr>
                <w:sz w:val="20"/>
                <w:szCs w:val="20"/>
              </w:rPr>
            </w:pPr>
            <w:r>
              <w:rPr>
                <w:sz w:val="20"/>
                <w:szCs w:val="20"/>
              </w:rPr>
              <w:t>04.</w:t>
            </w:r>
            <w:r w:rsidR="00B13E7F">
              <w:rPr>
                <w:sz w:val="20"/>
                <w:szCs w:val="20"/>
              </w:rPr>
              <w:t>01</w:t>
            </w:r>
            <w:r>
              <w:rPr>
                <w:sz w:val="20"/>
                <w:szCs w:val="20"/>
              </w:rPr>
              <w:t>.00</w:t>
            </w:r>
          </w:p>
        </w:tc>
        <w:tc>
          <w:tcPr>
            <w:tcW w:w="3543" w:type="dxa"/>
            <w:shd w:val="clear" w:color="auto" w:fill="C5E0B3" w:themeFill="accent6" w:themeFillTint="66"/>
          </w:tcPr>
          <w:p w14:paraId="741CDC54" w14:textId="77777777" w:rsidR="004B122C" w:rsidRDefault="004B122C" w:rsidP="00DC3B4B">
            <w:pPr>
              <w:jc w:val="both"/>
              <w:rPr>
                <w:sz w:val="20"/>
                <w:szCs w:val="20"/>
              </w:rPr>
            </w:pPr>
            <w:r w:rsidRPr="00F93BC6">
              <w:rPr>
                <w:sz w:val="20"/>
                <w:szCs w:val="20"/>
              </w:rPr>
              <w:t xml:space="preserve">Valsts </w:t>
            </w:r>
            <w:r w:rsidR="00B13E7F">
              <w:rPr>
                <w:sz w:val="20"/>
                <w:szCs w:val="20"/>
              </w:rPr>
              <w:t>pensiju speciālais budžets</w:t>
            </w:r>
          </w:p>
        </w:tc>
        <w:tc>
          <w:tcPr>
            <w:tcW w:w="1418" w:type="dxa"/>
            <w:shd w:val="clear" w:color="auto" w:fill="C5E0B3" w:themeFill="accent6" w:themeFillTint="66"/>
          </w:tcPr>
          <w:p w14:paraId="123D7ED3" w14:textId="4A9BC6B6" w:rsidR="004B122C" w:rsidRDefault="009565CF" w:rsidP="00DC3B4B">
            <w:pPr>
              <w:jc w:val="both"/>
              <w:rPr>
                <w:sz w:val="20"/>
                <w:szCs w:val="20"/>
              </w:rPr>
            </w:pPr>
            <w:r w:rsidRPr="009565CF">
              <w:rPr>
                <w:sz w:val="20"/>
                <w:szCs w:val="20"/>
              </w:rPr>
              <w:t>2</w:t>
            </w:r>
            <w:r>
              <w:rPr>
                <w:sz w:val="20"/>
                <w:szCs w:val="20"/>
              </w:rPr>
              <w:t xml:space="preserve"> </w:t>
            </w:r>
            <w:r w:rsidRPr="009565CF">
              <w:rPr>
                <w:sz w:val="20"/>
                <w:szCs w:val="20"/>
              </w:rPr>
              <w:t>275</w:t>
            </w:r>
            <w:r>
              <w:rPr>
                <w:sz w:val="20"/>
                <w:szCs w:val="20"/>
              </w:rPr>
              <w:t xml:space="preserve"> </w:t>
            </w:r>
            <w:r w:rsidRPr="009565CF">
              <w:rPr>
                <w:sz w:val="20"/>
                <w:szCs w:val="20"/>
              </w:rPr>
              <w:t>012</w:t>
            </w:r>
            <w:r>
              <w:rPr>
                <w:sz w:val="20"/>
                <w:szCs w:val="20"/>
              </w:rPr>
              <w:t xml:space="preserve"> </w:t>
            </w:r>
            <w:r w:rsidRPr="009565CF">
              <w:rPr>
                <w:sz w:val="20"/>
                <w:szCs w:val="20"/>
              </w:rPr>
              <w:t>306</w:t>
            </w:r>
          </w:p>
        </w:tc>
        <w:tc>
          <w:tcPr>
            <w:tcW w:w="1417" w:type="dxa"/>
            <w:shd w:val="clear" w:color="auto" w:fill="C5E0B3" w:themeFill="accent6" w:themeFillTint="66"/>
          </w:tcPr>
          <w:p w14:paraId="5C372550" w14:textId="1ACB6ADB" w:rsidR="004B122C" w:rsidRDefault="009565CF" w:rsidP="00DC3B4B">
            <w:pPr>
              <w:jc w:val="both"/>
              <w:rPr>
                <w:sz w:val="20"/>
                <w:szCs w:val="20"/>
              </w:rPr>
            </w:pPr>
            <w:r>
              <w:rPr>
                <w:sz w:val="20"/>
                <w:szCs w:val="20"/>
              </w:rPr>
              <w:t>0</w:t>
            </w:r>
          </w:p>
        </w:tc>
        <w:tc>
          <w:tcPr>
            <w:tcW w:w="1411" w:type="dxa"/>
            <w:shd w:val="clear" w:color="auto" w:fill="C5E0B3" w:themeFill="accent6" w:themeFillTint="66"/>
          </w:tcPr>
          <w:p w14:paraId="4A9F64E6" w14:textId="48D7D13B" w:rsidR="004B122C" w:rsidRDefault="009565CF" w:rsidP="00DC3B4B">
            <w:pPr>
              <w:jc w:val="both"/>
              <w:rPr>
                <w:sz w:val="20"/>
                <w:szCs w:val="20"/>
              </w:rPr>
            </w:pPr>
            <w:r w:rsidRPr="009565CF">
              <w:rPr>
                <w:sz w:val="20"/>
                <w:szCs w:val="20"/>
              </w:rPr>
              <w:t>2</w:t>
            </w:r>
            <w:r>
              <w:rPr>
                <w:sz w:val="20"/>
                <w:szCs w:val="20"/>
              </w:rPr>
              <w:t xml:space="preserve"> </w:t>
            </w:r>
            <w:r w:rsidRPr="009565CF">
              <w:rPr>
                <w:sz w:val="20"/>
                <w:szCs w:val="20"/>
              </w:rPr>
              <w:t>275</w:t>
            </w:r>
            <w:r>
              <w:rPr>
                <w:sz w:val="20"/>
                <w:szCs w:val="20"/>
              </w:rPr>
              <w:t xml:space="preserve"> </w:t>
            </w:r>
            <w:r w:rsidRPr="009565CF">
              <w:rPr>
                <w:sz w:val="20"/>
                <w:szCs w:val="20"/>
              </w:rPr>
              <w:t>012</w:t>
            </w:r>
            <w:r>
              <w:rPr>
                <w:sz w:val="20"/>
                <w:szCs w:val="20"/>
              </w:rPr>
              <w:t xml:space="preserve"> </w:t>
            </w:r>
            <w:r w:rsidRPr="009565CF">
              <w:rPr>
                <w:sz w:val="20"/>
                <w:szCs w:val="20"/>
              </w:rPr>
              <w:t>306</w:t>
            </w:r>
          </w:p>
        </w:tc>
      </w:tr>
    </w:tbl>
    <w:p w14:paraId="5739E99C" w14:textId="77777777" w:rsidR="009542BA" w:rsidRDefault="009542BA" w:rsidP="009542BA">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543"/>
        <w:gridCol w:w="1418"/>
        <w:gridCol w:w="1417"/>
        <w:gridCol w:w="1411"/>
      </w:tblGrid>
      <w:tr w:rsidR="004B122C" w14:paraId="0DA04877" w14:textId="77777777" w:rsidTr="00DB791E">
        <w:tc>
          <w:tcPr>
            <w:tcW w:w="1555" w:type="dxa"/>
            <w:shd w:val="clear" w:color="auto" w:fill="C5E0B3" w:themeFill="accent6" w:themeFillTint="66"/>
          </w:tcPr>
          <w:p w14:paraId="4F385995" w14:textId="77777777" w:rsidR="004B122C" w:rsidRDefault="00B13E7F" w:rsidP="00DC3B4B">
            <w:pPr>
              <w:jc w:val="both"/>
              <w:rPr>
                <w:sz w:val="20"/>
                <w:szCs w:val="20"/>
              </w:rPr>
            </w:pPr>
            <w:r>
              <w:rPr>
                <w:sz w:val="20"/>
                <w:szCs w:val="20"/>
              </w:rPr>
              <w:t>04.02</w:t>
            </w:r>
            <w:r w:rsidR="004B122C">
              <w:rPr>
                <w:sz w:val="20"/>
                <w:szCs w:val="20"/>
              </w:rPr>
              <w:t>.00</w:t>
            </w:r>
          </w:p>
        </w:tc>
        <w:tc>
          <w:tcPr>
            <w:tcW w:w="3543" w:type="dxa"/>
            <w:shd w:val="clear" w:color="auto" w:fill="C5E0B3" w:themeFill="accent6" w:themeFillTint="66"/>
          </w:tcPr>
          <w:p w14:paraId="3FD18717" w14:textId="77777777" w:rsidR="004B122C" w:rsidRPr="0035587C" w:rsidRDefault="00B13E7F" w:rsidP="00DC3B4B">
            <w:pPr>
              <w:jc w:val="both"/>
              <w:rPr>
                <w:sz w:val="20"/>
                <w:szCs w:val="20"/>
              </w:rPr>
            </w:pPr>
            <w:r>
              <w:rPr>
                <w:rFonts w:ascii="TimesNewRoman" w:hAnsi="TimesNewRoman" w:cs="Arial"/>
                <w:bCs/>
                <w:sz w:val="20"/>
                <w:szCs w:val="20"/>
              </w:rPr>
              <w:t>Nodarbinātības speciālais  budžets</w:t>
            </w:r>
          </w:p>
        </w:tc>
        <w:tc>
          <w:tcPr>
            <w:tcW w:w="1418" w:type="dxa"/>
            <w:shd w:val="clear" w:color="auto" w:fill="C5E0B3" w:themeFill="accent6" w:themeFillTint="66"/>
          </w:tcPr>
          <w:p w14:paraId="64384EA7" w14:textId="2F1A393F" w:rsidR="004B122C" w:rsidRDefault="009565CF" w:rsidP="00DC3B4B">
            <w:pPr>
              <w:jc w:val="both"/>
              <w:rPr>
                <w:sz w:val="20"/>
                <w:szCs w:val="20"/>
              </w:rPr>
            </w:pPr>
            <w:r w:rsidRPr="009565CF">
              <w:rPr>
                <w:sz w:val="20"/>
                <w:szCs w:val="20"/>
              </w:rPr>
              <w:t>226</w:t>
            </w:r>
            <w:r>
              <w:rPr>
                <w:sz w:val="20"/>
                <w:szCs w:val="20"/>
              </w:rPr>
              <w:t xml:space="preserve"> </w:t>
            </w:r>
            <w:r w:rsidRPr="009565CF">
              <w:rPr>
                <w:sz w:val="20"/>
                <w:szCs w:val="20"/>
              </w:rPr>
              <w:t>688</w:t>
            </w:r>
            <w:r>
              <w:rPr>
                <w:sz w:val="20"/>
                <w:szCs w:val="20"/>
              </w:rPr>
              <w:t xml:space="preserve"> </w:t>
            </w:r>
            <w:r w:rsidRPr="009565CF">
              <w:rPr>
                <w:sz w:val="20"/>
                <w:szCs w:val="20"/>
              </w:rPr>
              <w:t>542</w:t>
            </w:r>
          </w:p>
        </w:tc>
        <w:tc>
          <w:tcPr>
            <w:tcW w:w="1417" w:type="dxa"/>
            <w:shd w:val="clear" w:color="auto" w:fill="C5E0B3" w:themeFill="accent6" w:themeFillTint="66"/>
          </w:tcPr>
          <w:p w14:paraId="5F2E3994" w14:textId="3DF9CC64" w:rsidR="004B122C" w:rsidRPr="00AE540D" w:rsidRDefault="009565CF" w:rsidP="00DC3B4B">
            <w:pPr>
              <w:jc w:val="both"/>
              <w:rPr>
                <w:bCs/>
                <w:color w:val="000000"/>
                <w:sz w:val="20"/>
                <w:szCs w:val="20"/>
              </w:rPr>
            </w:pPr>
            <w:r>
              <w:rPr>
                <w:bCs/>
                <w:color w:val="000000"/>
                <w:sz w:val="20"/>
                <w:szCs w:val="20"/>
              </w:rPr>
              <w:t>0</w:t>
            </w:r>
          </w:p>
        </w:tc>
        <w:tc>
          <w:tcPr>
            <w:tcW w:w="1411" w:type="dxa"/>
            <w:shd w:val="clear" w:color="auto" w:fill="C5E0B3" w:themeFill="accent6" w:themeFillTint="66"/>
          </w:tcPr>
          <w:p w14:paraId="0B63C599" w14:textId="46384564" w:rsidR="004B122C" w:rsidRPr="00AE540D" w:rsidRDefault="009565CF" w:rsidP="00DC3B4B">
            <w:pPr>
              <w:jc w:val="both"/>
              <w:rPr>
                <w:bCs/>
                <w:color w:val="000000"/>
                <w:sz w:val="20"/>
                <w:szCs w:val="20"/>
              </w:rPr>
            </w:pPr>
            <w:r w:rsidRPr="009565CF">
              <w:rPr>
                <w:sz w:val="20"/>
                <w:szCs w:val="20"/>
              </w:rPr>
              <w:t>226</w:t>
            </w:r>
            <w:r>
              <w:rPr>
                <w:sz w:val="20"/>
                <w:szCs w:val="20"/>
              </w:rPr>
              <w:t xml:space="preserve"> </w:t>
            </w:r>
            <w:r w:rsidRPr="009565CF">
              <w:rPr>
                <w:sz w:val="20"/>
                <w:szCs w:val="20"/>
              </w:rPr>
              <w:t>688</w:t>
            </w:r>
            <w:r>
              <w:rPr>
                <w:sz w:val="20"/>
                <w:szCs w:val="20"/>
              </w:rPr>
              <w:t xml:space="preserve"> </w:t>
            </w:r>
            <w:r w:rsidRPr="009565CF">
              <w:rPr>
                <w:sz w:val="20"/>
                <w:szCs w:val="20"/>
              </w:rPr>
              <w:t>542</w:t>
            </w:r>
          </w:p>
        </w:tc>
      </w:tr>
    </w:tbl>
    <w:p w14:paraId="01E0F71F" w14:textId="77777777" w:rsidR="009542BA" w:rsidRDefault="009542BA" w:rsidP="009542BA">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543"/>
        <w:gridCol w:w="1418"/>
        <w:gridCol w:w="1417"/>
        <w:gridCol w:w="1411"/>
      </w:tblGrid>
      <w:tr w:rsidR="004B122C" w14:paraId="716E5C6E" w14:textId="77777777" w:rsidTr="00DB791E">
        <w:tc>
          <w:tcPr>
            <w:tcW w:w="1555" w:type="dxa"/>
            <w:shd w:val="clear" w:color="auto" w:fill="C5E0B3" w:themeFill="accent6" w:themeFillTint="66"/>
          </w:tcPr>
          <w:p w14:paraId="5DAC8026" w14:textId="77777777" w:rsidR="004B122C" w:rsidRDefault="004B122C" w:rsidP="00DC3B4B">
            <w:pPr>
              <w:jc w:val="both"/>
              <w:rPr>
                <w:sz w:val="20"/>
                <w:szCs w:val="20"/>
              </w:rPr>
            </w:pPr>
            <w:r>
              <w:rPr>
                <w:sz w:val="20"/>
                <w:szCs w:val="20"/>
              </w:rPr>
              <w:t>0</w:t>
            </w:r>
            <w:r w:rsidR="00B13E7F">
              <w:rPr>
                <w:sz w:val="20"/>
                <w:szCs w:val="20"/>
              </w:rPr>
              <w:t>4</w:t>
            </w:r>
            <w:r>
              <w:rPr>
                <w:sz w:val="20"/>
                <w:szCs w:val="20"/>
              </w:rPr>
              <w:t>.03.00</w:t>
            </w:r>
          </w:p>
        </w:tc>
        <w:tc>
          <w:tcPr>
            <w:tcW w:w="3543" w:type="dxa"/>
            <w:shd w:val="clear" w:color="auto" w:fill="C5E0B3" w:themeFill="accent6" w:themeFillTint="66"/>
          </w:tcPr>
          <w:p w14:paraId="3DBD104A" w14:textId="77777777" w:rsidR="004B122C" w:rsidRDefault="00B13E7F" w:rsidP="00DC3B4B">
            <w:pPr>
              <w:jc w:val="both"/>
              <w:rPr>
                <w:sz w:val="20"/>
                <w:szCs w:val="20"/>
              </w:rPr>
            </w:pPr>
            <w:r>
              <w:rPr>
                <w:sz w:val="20"/>
                <w:szCs w:val="20"/>
              </w:rPr>
              <w:t>Darba negadījumu speciālais budžets</w:t>
            </w:r>
          </w:p>
        </w:tc>
        <w:tc>
          <w:tcPr>
            <w:tcW w:w="1418" w:type="dxa"/>
            <w:shd w:val="clear" w:color="auto" w:fill="C5E0B3" w:themeFill="accent6" w:themeFillTint="66"/>
          </w:tcPr>
          <w:p w14:paraId="1926C299" w14:textId="44FFAB55" w:rsidR="004B122C" w:rsidRDefault="009565CF" w:rsidP="00DC3B4B">
            <w:pPr>
              <w:jc w:val="both"/>
              <w:rPr>
                <w:sz w:val="20"/>
                <w:szCs w:val="20"/>
              </w:rPr>
            </w:pPr>
            <w:r w:rsidRPr="009565CF">
              <w:rPr>
                <w:sz w:val="20"/>
                <w:szCs w:val="20"/>
              </w:rPr>
              <w:t>73</w:t>
            </w:r>
            <w:r>
              <w:rPr>
                <w:sz w:val="20"/>
                <w:szCs w:val="20"/>
              </w:rPr>
              <w:t xml:space="preserve"> </w:t>
            </w:r>
            <w:r w:rsidRPr="009565CF">
              <w:rPr>
                <w:sz w:val="20"/>
                <w:szCs w:val="20"/>
              </w:rPr>
              <w:t>649</w:t>
            </w:r>
            <w:r>
              <w:rPr>
                <w:sz w:val="20"/>
                <w:szCs w:val="20"/>
              </w:rPr>
              <w:t xml:space="preserve"> </w:t>
            </w:r>
            <w:r w:rsidRPr="009565CF">
              <w:rPr>
                <w:sz w:val="20"/>
                <w:szCs w:val="20"/>
              </w:rPr>
              <w:t>947</w:t>
            </w:r>
          </w:p>
        </w:tc>
        <w:tc>
          <w:tcPr>
            <w:tcW w:w="1417" w:type="dxa"/>
            <w:shd w:val="clear" w:color="auto" w:fill="C5E0B3" w:themeFill="accent6" w:themeFillTint="66"/>
          </w:tcPr>
          <w:p w14:paraId="7F0427A4" w14:textId="202D0F25" w:rsidR="004B122C" w:rsidRDefault="009565CF" w:rsidP="00DC3B4B">
            <w:pPr>
              <w:jc w:val="both"/>
              <w:rPr>
                <w:sz w:val="20"/>
                <w:szCs w:val="20"/>
              </w:rPr>
            </w:pPr>
            <w:r>
              <w:rPr>
                <w:sz w:val="20"/>
                <w:szCs w:val="20"/>
              </w:rPr>
              <w:t>0</w:t>
            </w:r>
          </w:p>
        </w:tc>
        <w:tc>
          <w:tcPr>
            <w:tcW w:w="1411" w:type="dxa"/>
            <w:shd w:val="clear" w:color="auto" w:fill="C5E0B3" w:themeFill="accent6" w:themeFillTint="66"/>
          </w:tcPr>
          <w:p w14:paraId="5D71CA65" w14:textId="44DEB39F" w:rsidR="004B122C" w:rsidRDefault="009565CF" w:rsidP="00DC3B4B">
            <w:pPr>
              <w:jc w:val="both"/>
              <w:rPr>
                <w:sz w:val="20"/>
                <w:szCs w:val="20"/>
              </w:rPr>
            </w:pPr>
            <w:r w:rsidRPr="009565CF">
              <w:rPr>
                <w:sz w:val="20"/>
                <w:szCs w:val="20"/>
              </w:rPr>
              <w:t>73</w:t>
            </w:r>
            <w:r>
              <w:rPr>
                <w:sz w:val="20"/>
                <w:szCs w:val="20"/>
              </w:rPr>
              <w:t xml:space="preserve"> </w:t>
            </w:r>
            <w:r w:rsidRPr="009565CF">
              <w:rPr>
                <w:sz w:val="20"/>
                <w:szCs w:val="20"/>
              </w:rPr>
              <w:t>649</w:t>
            </w:r>
            <w:r>
              <w:rPr>
                <w:sz w:val="20"/>
                <w:szCs w:val="20"/>
              </w:rPr>
              <w:t xml:space="preserve"> </w:t>
            </w:r>
            <w:r w:rsidRPr="009565CF">
              <w:rPr>
                <w:sz w:val="20"/>
                <w:szCs w:val="20"/>
              </w:rPr>
              <w:t>947</w:t>
            </w:r>
          </w:p>
        </w:tc>
      </w:tr>
    </w:tbl>
    <w:p w14:paraId="0D01DE3D" w14:textId="77777777" w:rsidR="009542BA" w:rsidRDefault="009542BA" w:rsidP="009542BA">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543"/>
        <w:gridCol w:w="1418"/>
        <w:gridCol w:w="1417"/>
        <w:gridCol w:w="1411"/>
      </w:tblGrid>
      <w:tr w:rsidR="004B122C" w14:paraId="3D7800C8" w14:textId="77777777" w:rsidTr="00DB791E">
        <w:tc>
          <w:tcPr>
            <w:tcW w:w="1555" w:type="dxa"/>
            <w:shd w:val="clear" w:color="auto" w:fill="C5E0B3" w:themeFill="accent6" w:themeFillTint="66"/>
          </w:tcPr>
          <w:p w14:paraId="010B98DF" w14:textId="77777777" w:rsidR="004B122C" w:rsidRDefault="00B13E7F" w:rsidP="00DC3B4B">
            <w:pPr>
              <w:jc w:val="both"/>
              <w:rPr>
                <w:sz w:val="20"/>
                <w:szCs w:val="20"/>
              </w:rPr>
            </w:pPr>
            <w:r>
              <w:rPr>
                <w:sz w:val="20"/>
                <w:szCs w:val="20"/>
              </w:rPr>
              <w:t>04.04</w:t>
            </w:r>
            <w:r w:rsidR="004B122C">
              <w:rPr>
                <w:sz w:val="20"/>
                <w:szCs w:val="20"/>
              </w:rPr>
              <w:t>.00</w:t>
            </w:r>
          </w:p>
        </w:tc>
        <w:tc>
          <w:tcPr>
            <w:tcW w:w="3543" w:type="dxa"/>
            <w:shd w:val="clear" w:color="auto" w:fill="C5E0B3" w:themeFill="accent6" w:themeFillTint="66"/>
          </w:tcPr>
          <w:p w14:paraId="34F44E52" w14:textId="77777777" w:rsidR="004B122C" w:rsidRDefault="00B13E7F" w:rsidP="00DC3B4B">
            <w:pPr>
              <w:jc w:val="both"/>
              <w:rPr>
                <w:sz w:val="20"/>
                <w:szCs w:val="20"/>
              </w:rPr>
            </w:pPr>
            <w:r>
              <w:rPr>
                <w:sz w:val="20"/>
                <w:szCs w:val="20"/>
              </w:rPr>
              <w:t>Invaliditātes, maternitātes un slimības speciālais budžets</w:t>
            </w:r>
          </w:p>
        </w:tc>
        <w:tc>
          <w:tcPr>
            <w:tcW w:w="1418" w:type="dxa"/>
            <w:shd w:val="clear" w:color="auto" w:fill="C5E0B3" w:themeFill="accent6" w:themeFillTint="66"/>
          </w:tcPr>
          <w:p w14:paraId="1B6D792F" w14:textId="5389A218" w:rsidR="004B122C" w:rsidRDefault="009565CF" w:rsidP="00DC3B4B">
            <w:pPr>
              <w:jc w:val="both"/>
              <w:rPr>
                <w:sz w:val="20"/>
                <w:szCs w:val="20"/>
              </w:rPr>
            </w:pPr>
            <w:r w:rsidRPr="009565CF">
              <w:rPr>
                <w:sz w:val="20"/>
                <w:szCs w:val="20"/>
              </w:rPr>
              <w:t>791</w:t>
            </w:r>
            <w:r>
              <w:rPr>
                <w:sz w:val="20"/>
                <w:szCs w:val="20"/>
              </w:rPr>
              <w:t xml:space="preserve"> </w:t>
            </w:r>
            <w:r w:rsidRPr="009565CF">
              <w:rPr>
                <w:sz w:val="20"/>
                <w:szCs w:val="20"/>
              </w:rPr>
              <w:t>425</w:t>
            </w:r>
            <w:r>
              <w:rPr>
                <w:sz w:val="20"/>
                <w:szCs w:val="20"/>
              </w:rPr>
              <w:t xml:space="preserve"> </w:t>
            </w:r>
            <w:r w:rsidRPr="009565CF">
              <w:rPr>
                <w:sz w:val="20"/>
                <w:szCs w:val="20"/>
              </w:rPr>
              <w:t>874</w:t>
            </w:r>
          </w:p>
        </w:tc>
        <w:tc>
          <w:tcPr>
            <w:tcW w:w="1417" w:type="dxa"/>
            <w:shd w:val="clear" w:color="auto" w:fill="C5E0B3" w:themeFill="accent6" w:themeFillTint="66"/>
          </w:tcPr>
          <w:p w14:paraId="51CEB370" w14:textId="1F7BD8C9" w:rsidR="004B122C" w:rsidRDefault="009565CF" w:rsidP="00DC3B4B">
            <w:pPr>
              <w:jc w:val="both"/>
              <w:rPr>
                <w:sz w:val="20"/>
                <w:szCs w:val="20"/>
              </w:rPr>
            </w:pPr>
            <w:r>
              <w:rPr>
                <w:sz w:val="20"/>
                <w:szCs w:val="20"/>
              </w:rPr>
              <w:t>0</w:t>
            </w:r>
          </w:p>
        </w:tc>
        <w:tc>
          <w:tcPr>
            <w:tcW w:w="1411" w:type="dxa"/>
            <w:shd w:val="clear" w:color="auto" w:fill="C5E0B3" w:themeFill="accent6" w:themeFillTint="66"/>
          </w:tcPr>
          <w:p w14:paraId="01C6AA18" w14:textId="6D5E6DC3" w:rsidR="004B122C" w:rsidRDefault="009565CF" w:rsidP="00DC3B4B">
            <w:pPr>
              <w:jc w:val="both"/>
              <w:rPr>
                <w:sz w:val="20"/>
                <w:szCs w:val="20"/>
              </w:rPr>
            </w:pPr>
            <w:r w:rsidRPr="009565CF">
              <w:rPr>
                <w:sz w:val="20"/>
                <w:szCs w:val="20"/>
              </w:rPr>
              <w:t>791</w:t>
            </w:r>
            <w:r>
              <w:rPr>
                <w:sz w:val="20"/>
                <w:szCs w:val="20"/>
              </w:rPr>
              <w:t xml:space="preserve"> </w:t>
            </w:r>
            <w:r w:rsidRPr="009565CF">
              <w:rPr>
                <w:sz w:val="20"/>
                <w:szCs w:val="20"/>
              </w:rPr>
              <w:t>425</w:t>
            </w:r>
            <w:r>
              <w:rPr>
                <w:sz w:val="20"/>
                <w:szCs w:val="20"/>
              </w:rPr>
              <w:t xml:space="preserve"> </w:t>
            </w:r>
            <w:r w:rsidRPr="009565CF">
              <w:rPr>
                <w:sz w:val="20"/>
                <w:szCs w:val="20"/>
              </w:rPr>
              <w:t>874</w:t>
            </w:r>
          </w:p>
        </w:tc>
      </w:tr>
    </w:tbl>
    <w:p w14:paraId="62C70951" w14:textId="77777777" w:rsidR="009542BA" w:rsidRDefault="009542BA" w:rsidP="009542BA">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543"/>
        <w:gridCol w:w="1418"/>
        <w:gridCol w:w="1417"/>
        <w:gridCol w:w="1411"/>
      </w:tblGrid>
      <w:tr w:rsidR="004B122C" w14:paraId="2672D07B" w14:textId="77777777" w:rsidTr="00DB791E">
        <w:tc>
          <w:tcPr>
            <w:tcW w:w="1555" w:type="dxa"/>
            <w:shd w:val="clear" w:color="auto" w:fill="C5E0B3" w:themeFill="accent6" w:themeFillTint="66"/>
          </w:tcPr>
          <w:p w14:paraId="536EF5C3" w14:textId="77777777" w:rsidR="004B122C" w:rsidRDefault="00B13E7F" w:rsidP="00DC3B4B">
            <w:pPr>
              <w:jc w:val="both"/>
              <w:rPr>
                <w:sz w:val="20"/>
                <w:szCs w:val="20"/>
              </w:rPr>
            </w:pPr>
            <w:r>
              <w:rPr>
                <w:sz w:val="20"/>
                <w:szCs w:val="20"/>
              </w:rPr>
              <w:t>04.05.00</w:t>
            </w:r>
          </w:p>
        </w:tc>
        <w:tc>
          <w:tcPr>
            <w:tcW w:w="3543" w:type="dxa"/>
            <w:shd w:val="clear" w:color="auto" w:fill="C5E0B3" w:themeFill="accent6" w:themeFillTint="66"/>
          </w:tcPr>
          <w:p w14:paraId="62D7188C" w14:textId="77777777" w:rsidR="004B122C" w:rsidRDefault="00B13E7F" w:rsidP="00DC3B4B">
            <w:pPr>
              <w:jc w:val="both"/>
              <w:rPr>
                <w:sz w:val="20"/>
                <w:szCs w:val="20"/>
              </w:rPr>
            </w:pPr>
            <w:r>
              <w:rPr>
                <w:sz w:val="20"/>
                <w:szCs w:val="20"/>
              </w:rPr>
              <w:t>Valsts sociālās apdrošināšanas</w:t>
            </w:r>
            <w:r w:rsidR="004B122C" w:rsidRPr="00F93BC6">
              <w:rPr>
                <w:sz w:val="20"/>
                <w:szCs w:val="20"/>
              </w:rPr>
              <w:t xml:space="preserve"> aģentūras </w:t>
            </w:r>
            <w:r>
              <w:rPr>
                <w:sz w:val="20"/>
                <w:szCs w:val="20"/>
              </w:rPr>
              <w:t>speciālais budžets</w:t>
            </w:r>
          </w:p>
        </w:tc>
        <w:tc>
          <w:tcPr>
            <w:tcW w:w="1418" w:type="dxa"/>
            <w:shd w:val="clear" w:color="auto" w:fill="C5E0B3" w:themeFill="accent6" w:themeFillTint="66"/>
          </w:tcPr>
          <w:p w14:paraId="70D5A379" w14:textId="1124F6CF" w:rsidR="004B122C" w:rsidRDefault="009565CF" w:rsidP="00DC3B4B">
            <w:pPr>
              <w:jc w:val="both"/>
              <w:rPr>
                <w:sz w:val="20"/>
                <w:szCs w:val="20"/>
              </w:rPr>
            </w:pPr>
            <w:r w:rsidRPr="009565CF">
              <w:rPr>
                <w:sz w:val="20"/>
                <w:szCs w:val="20"/>
              </w:rPr>
              <w:t>23</w:t>
            </w:r>
            <w:r>
              <w:rPr>
                <w:sz w:val="20"/>
                <w:szCs w:val="20"/>
              </w:rPr>
              <w:t xml:space="preserve"> </w:t>
            </w:r>
            <w:r w:rsidRPr="009565CF">
              <w:rPr>
                <w:sz w:val="20"/>
                <w:szCs w:val="20"/>
              </w:rPr>
              <w:t>447</w:t>
            </w:r>
            <w:r>
              <w:rPr>
                <w:sz w:val="20"/>
                <w:szCs w:val="20"/>
              </w:rPr>
              <w:t xml:space="preserve"> </w:t>
            </w:r>
            <w:r w:rsidRPr="009565CF">
              <w:rPr>
                <w:sz w:val="20"/>
                <w:szCs w:val="20"/>
              </w:rPr>
              <w:t>686</w:t>
            </w:r>
          </w:p>
        </w:tc>
        <w:tc>
          <w:tcPr>
            <w:tcW w:w="1417" w:type="dxa"/>
            <w:shd w:val="clear" w:color="auto" w:fill="C5E0B3" w:themeFill="accent6" w:themeFillTint="66"/>
          </w:tcPr>
          <w:p w14:paraId="4EED5962" w14:textId="0D220CFC" w:rsidR="004B122C" w:rsidRDefault="009565CF" w:rsidP="00DC3B4B">
            <w:pPr>
              <w:jc w:val="both"/>
              <w:rPr>
                <w:sz w:val="20"/>
                <w:szCs w:val="20"/>
              </w:rPr>
            </w:pPr>
            <w:r>
              <w:rPr>
                <w:sz w:val="20"/>
                <w:szCs w:val="20"/>
              </w:rPr>
              <w:t>0</w:t>
            </w:r>
          </w:p>
        </w:tc>
        <w:tc>
          <w:tcPr>
            <w:tcW w:w="1411" w:type="dxa"/>
            <w:shd w:val="clear" w:color="auto" w:fill="C5E0B3" w:themeFill="accent6" w:themeFillTint="66"/>
          </w:tcPr>
          <w:p w14:paraId="028AEB55" w14:textId="790F3E2F" w:rsidR="004B122C" w:rsidRDefault="009565CF" w:rsidP="00DC3B4B">
            <w:pPr>
              <w:jc w:val="both"/>
              <w:rPr>
                <w:sz w:val="20"/>
                <w:szCs w:val="20"/>
              </w:rPr>
            </w:pPr>
            <w:r w:rsidRPr="009565CF">
              <w:rPr>
                <w:sz w:val="20"/>
                <w:szCs w:val="20"/>
              </w:rPr>
              <w:t>23</w:t>
            </w:r>
            <w:r>
              <w:rPr>
                <w:sz w:val="20"/>
                <w:szCs w:val="20"/>
              </w:rPr>
              <w:t xml:space="preserve"> </w:t>
            </w:r>
            <w:r w:rsidRPr="009565CF">
              <w:rPr>
                <w:sz w:val="20"/>
                <w:szCs w:val="20"/>
              </w:rPr>
              <w:t>447</w:t>
            </w:r>
            <w:r>
              <w:rPr>
                <w:sz w:val="20"/>
                <w:szCs w:val="20"/>
              </w:rPr>
              <w:t xml:space="preserve"> </w:t>
            </w:r>
            <w:r w:rsidRPr="009565CF">
              <w:rPr>
                <w:sz w:val="20"/>
                <w:szCs w:val="20"/>
              </w:rPr>
              <w:t>686</w:t>
            </w:r>
          </w:p>
        </w:tc>
      </w:tr>
    </w:tbl>
    <w:p w14:paraId="5094BAFC" w14:textId="77777777" w:rsidR="009542BA" w:rsidRDefault="009542BA" w:rsidP="009542BA">
      <w:pPr>
        <w:jc w:val="both"/>
        <w:rPr>
          <w:i/>
          <w:sz w:val="20"/>
          <w:szCs w:val="20"/>
        </w:rPr>
      </w:pPr>
      <w:r>
        <w:rPr>
          <w:i/>
          <w:sz w:val="20"/>
          <w:szCs w:val="20"/>
        </w:rPr>
        <w:t>Pārskata periodā netika veiktas apropriācijas izmaiņas</w:t>
      </w:r>
    </w:p>
    <w:p w14:paraId="1DB4C5CC" w14:textId="1F614B81" w:rsidR="004B122C" w:rsidRDefault="004B122C" w:rsidP="00DC3B4B">
      <w:pPr>
        <w:jc w:val="both"/>
        <w:rPr>
          <w:i/>
          <w:sz w:val="20"/>
          <w:szCs w:val="20"/>
        </w:rPr>
      </w:pPr>
    </w:p>
    <w:p w14:paraId="0348DA1A" w14:textId="77777777" w:rsidR="00E77EE8" w:rsidRDefault="00E77EE8" w:rsidP="00DC3B4B">
      <w:pPr>
        <w:jc w:val="both"/>
        <w:rPr>
          <w:i/>
          <w:sz w:val="20"/>
          <w:szCs w:val="20"/>
        </w:rPr>
      </w:pPr>
    </w:p>
    <w:p w14:paraId="1CE3C0BC" w14:textId="77777777" w:rsidR="00E77EE8" w:rsidRDefault="00E77EE8" w:rsidP="00DC3B4B">
      <w:pPr>
        <w:jc w:val="both"/>
        <w:rPr>
          <w:i/>
          <w:sz w:val="20"/>
          <w:szCs w:val="20"/>
        </w:rPr>
      </w:pPr>
    </w:p>
    <w:p w14:paraId="6865A2FF" w14:textId="77777777" w:rsidR="00E5205D" w:rsidRDefault="00E5205D" w:rsidP="00DC3B4B">
      <w:pPr>
        <w:jc w:val="both"/>
        <w:rPr>
          <w:i/>
          <w:sz w:val="20"/>
          <w:szCs w:val="20"/>
        </w:rPr>
      </w:pPr>
    </w:p>
    <w:p w14:paraId="1E2AF20C" w14:textId="77777777" w:rsidR="004B122C" w:rsidRDefault="004B122C" w:rsidP="00DC3B4B">
      <w:pPr>
        <w:jc w:val="both"/>
      </w:pPr>
    </w:p>
    <w:p w14:paraId="70946EED" w14:textId="77777777" w:rsidR="00B13E7F" w:rsidRDefault="00B13E7F" w:rsidP="00DC3B4B">
      <w:pPr>
        <w:jc w:val="both"/>
      </w:pPr>
    </w:p>
    <w:p w14:paraId="09707FA0" w14:textId="77777777" w:rsidR="00B13E7F" w:rsidRDefault="00B13E7F" w:rsidP="00DC3B4B">
      <w:pPr>
        <w:jc w:val="both"/>
      </w:pPr>
    </w:p>
    <w:p w14:paraId="3BDCC49D" w14:textId="77777777" w:rsidR="00B13E7F" w:rsidRDefault="00B13E7F" w:rsidP="00DC3B4B">
      <w:pPr>
        <w:jc w:val="both"/>
      </w:pPr>
    </w:p>
    <w:p w14:paraId="1F6F8A50" w14:textId="77777777" w:rsidR="00B13E7F" w:rsidRDefault="00B13E7F" w:rsidP="00DC3B4B">
      <w:pPr>
        <w:jc w:val="both"/>
      </w:pPr>
    </w:p>
    <w:p w14:paraId="1519D949" w14:textId="77777777" w:rsidR="00B13E7F" w:rsidRDefault="00B13E7F" w:rsidP="00DC3B4B">
      <w:pPr>
        <w:jc w:val="both"/>
      </w:pPr>
    </w:p>
    <w:p w14:paraId="1BB17E2B" w14:textId="77777777" w:rsidR="00B13E7F" w:rsidRDefault="00B13E7F" w:rsidP="00DC3B4B">
      <w:pPr>
        <w:jc w:val="both"/>
      </w:pPr>
    </w:p>
    <w:p w14:paraId="0341F764" w14:textId="77777777" w:rsidR="00B13E7F" w:rsidRDefault="00B13E7F" w:rsidP="00DC3B4B">
      <w:pPr>
        <w:jc w:val="both"/>
      </w:pPr>
    </w:p>
    <w:p w14:paraId="14BC5A8C" w14:textId="77777777" w:rsidR="00B13E7F" w:rsidRDefault="00B13E7F" w:rsidP="00DC3B4B">
      <w:pPr>
        <w:jc w:val="both"/>
      </w:pPr>
    </w:p>
    <w:p w14:paraId="18EA6E94" w14:textId="77777777" w:rsidR="00B13E7F" w:rsidRDefault="00B13E7F" w:rsidP="00DC3B4B">
      <w:pPr>
        <w:jc w:val="both"/>
      </w:pPr>
    </w:p>
    <w:p w14:paraId="74A0D358" w14:textId="77777777" w:rsidR="00B13E7F" w:rsidRDefault="00B13E7F" w:rsidP="00DC3B4B">
      <w:pPr>
        <w:jc w:val="both"/>
      </w:pPr>
    </w:p>
    <w:p w14:paraId="58D8BDEB" w14:textId="77777777" w:rsidR="00B13E7F" w:rsidRDefault="00B13E7F" w:rsidP="00DC3B4B">
      <w:pPr>
        <w:jc w:val="both"/>
      </w:pPr>
    </w:p>
    <w:p w14:paraId="0DFAD064" w14:textId="77777777" w:rsidR="00B13E7F" w:rsidRDefault="00B13E7F" w:rsidP="00DC3B4B">
      <w:pPr>
        <w:jc w:val="both"/>
      </w:pPr>
    </w:p>
    <w:p w14:paraId="6A195502" w14:textId="77777777" w:rsidR="00B13E7F" w:rsidRDefault="00B13E7F" w:rsidP="00DC3B4B">
      <w:pPr>
        <w:jc w:val="both"/>
      </w:pPr>
    </w:p>
    <w:p w14:paraId="68DF0EE8" w14:textId="77777777" w:rsidR="00B13E7F" w:rsidRDefault="00B13E7F" w:rsidP="00DC3B4B">
      <w:pPr>
        <w:jc w:val="both"/>
      </w:pPr>
    </w:p>
    <w:p w14:paraId="504BCAAC" w14:textId="77777777" w:rsidR="00B13E7F" w:rsidRDefault="00B13E7F" w:rsidP="00DC3B4B">
      <w:pPr>
        <w:jc w:val="both"/>
      </w:pPr>
    </w:p>
    <w:p w14:paraId="06AB1403" w14:textId="77777777" w:rsidR="00B13E7F" w:rsidRDefault="00B13E7F" w:rsidP="00DC3B4B">
      <w:pPr>
        <w:jc w:val="both"/>
      </w:pPr>
    </w:p>
    <w:p w14:paraId="6C2B5D4D" w14:textId="77777777" w:rsidR="00B13E7F" w:rsidRDefault="00B13E7F" w:rsidP="00DC3B4B">
      <w:pPr>
        <w:jc w:val="both"/>
      </w:pPr>
    </w:p>
    <w:p w14:paraId="56A7453D" w14:textId="77777777" w:rsidR="00B13E7F" w:rsidRDefault="00B13E7F" w:rsidP="00DC3B4B">
      <w:pPr>
        <w:jc w:val="both"/>
      </w:pPr>
    </w:p>
    <w:p w14:paraId="6A180F26" w14:textId="77777777" w:rsidR="00B13E7F" w:rsidRDefault="00B13E7F" w:rsidP="00DC3B4B">
      <w:pPr>
        <w:jc w:val="both"/>
      </w:pPr>
    </w:p>
    <w:p w14:paraId="380A046A" w14:textId="77777777" w:rsidR="00B13E7F" w:rsidRDefault="00B13E7F" w:rsidP="00DC3B4B">
      <w:pPr>
        <w:jc w:val="both"/>
      </w:pPr>
    </w:p>
    <w:p w14:paraId="735827A7" w14:textId="77777777" w:rsidR="00F523D1" w:rsidRDefault="00F523D1">
      <w:pPr>
        <w:rPr>
          <w:rFonts w:eastAsiaTheme="majorEastAsia" w:cs="Times New Roman"/>
          <w:b/>
          <w:sz w:val="28"/>
          <w:szCs w:val="28"/>
        </w:rPr>
      </w:pPr>
      <w:bookmarkStart w:id="41" w:name="_Tieslietu_ministrija"/>
      <w:bookmarkStart w:id="42" w:name="_Tieslietu_ministrija_"/>
      <w:bookmarkStart w:id="43" w:name="_Toc479760152"/>
      <w:bookmarkEnd w:id="41"/>
      <w:bookmarkEnd w:id="42"/>
      <w:r>
        <w:rPr>
          <w:rFonts w:cs="Times New Roman"/>
          <w:b/>
          <w:sz w:val="28"/>
          <w:szCs w:val="28"/>
        </w:rPr>
        <w:br w:type="page"/>
      </w:r>
    </w:p>
    <w:p w14:paraId="17F62702" w14:textId="77777777" w:rsidR="00DB1643" w:rsidRPr="0039433A" w:rsidRDefault="00DB1643"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Tieslietu ministrija</w:t>
      </w:r>
      <w:bookmarkEnd w:id="43"/>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DB1643" w14:paraId="0249C672" w14:textId="77777777" w:rsidTr="00396AD1">
        <w:tc>
          <w:tcPr>
            <w:tcW w:w="1584" w:type="dxa"/>
          </w:tcPr>
          <w:p w14:paraId="59433C96" w14:textId="77777777" w:rsidR="00DB1643" w:rsidRPr="00FE5AE6" w:rsidRDefault="00DB1643" w:rsidP="00DC3B4B">
            <w:pPr>
              <w:jc w:val="both"/>
              <w:rPr>
                <w:b/>
                <w:sz w:val="20"/>
                <w:szCs w:val="20"/>
              </w:rPr>
            </w:pPr>
            <w:r w:rsidRPr="00FE5AE6">
              <w:rPr>
                <w:b/>
                <w:sz w:val="20"/>
                <w:szCs w:val="20"/>
              </w:rPr>
              <w:t>Kods/FM rīk.dat.un Nr.</w:t>
            </w:r>
          </w:p>
        </w:tc>
        <w:tc>
          <w:tcPr>
            <w:tcW w:w="3798" w:type="dxa"/>
          </w:tcPr>
          <w:p w14:paraId="03781D90" w14:textId="77777777" w:rsidR="00DB1643" w:rsidRPr="00FE5AE6" w:rsidRDefault="00DB1643" w:rsidP="00DC3B4B">
            <w:pPr>
              <w:jc w:val="both"/>
              <w:rPr>
                <w:b/>
                <w:sz w:val="20"/>
                <w:szCs w:val="20"/>
              </w:rPr>
            </w:pPr>
            <w:r w:rsidRPr="00FE5AE6">
              <w:rPr>
                <w:b/>
                <w:sz w:val="20"/>
                <w:szCs w:val="20"/>
              </w:rPr>
              <w:t>Programmas/apakšprogrammas nosaukums</w:t>
            </w:r>
          </w:p>
        </w:tc>
        <w:tc>
          <w:tcPr>
            <w:tcW w:w="1276" w:type="dxa"/>
          </w:tcPr>
          <w:p w14:paraId="3212D356" w14:textId="1C3B71B1" w:rsidR="00DB1643" w:rsidRPr="00FE5AE6" w:rsidRDefault="00171D5E" w:rsidP="00DC3B4B">
            <w:pPr>
              <w:jc w:val="both"/>
              <w:rPr>
                <w:b/>
                <w:sz w:val="20"/>
                <w:szCs w:val="20"/>
              </w:rPr>
            </w:pPr>
            <w:r>
              <w:rPr>
                <w:b/>
                <w:sz w:val="20"/>
                <w:szCs w:val="20"/>
              </w:rPr>
              <w:t>202</w:t>
            </w:r>
            <w:r w:rsidR="007B2503">
              <w:rPr>
                <w:b/>
                <w:sz w:val="20"/>
                <w:szCs w:val="20"/>
              </w:rPr>
              <w:t>1</w:t>
            </w:r>
            <w:r w:rsidR="00DB1643" w:rsidRPr="00FE5AE6">
              <w:rPr>
                <w:b/>
                <w:sz w:val="20"/>
                <w:szCs w:val="20"/>
              </w:rPr>
              <w:t>.gada plāns</w:t>
            </w:r>
          </w:p>
        </w:tc>
        <w:tc>
          <w:tcPr>
            <w:tcW w:w="1275" w:type="dxa"/>
          </w:tcPr>
          <w:p w14:paraId="174262A9" w14:textId="6246A15D" w:rsidR="00DB1643" w:rsidRPr="00FE5AE6" w:rsidRDefault="00DB1643" w:rsidP="00483440">
            <w:pPr>
              <w:jc w:val="both"/>
              <w:rPr>
                <w:b/>
                <w:sz w:val="20"/>
                <w:szCs w:val="20"/>
              </w:rPr>
            </w:pPr>
            <w:r w:rsidRPr="00FE5AE6">
              <w:rPr>
                <w:b/>
                <w:sz w:val="20"/>
                <w:szCs w:val="20"/>
              </w:rPr>
              <w:t xml:space="preserve">Izmaiņas uz </w:t>
            </w:r>
            <w:r w:rsidR="00F523D1">
              <w:rPr>
                <w:b/>
                <w:sz w:val="20"/>
                <w:szCs w:val="20"/>
              </w:rPr>
              <w:t>3</w:t>
            </w:r>
            <w:r w:rsidR="00FA07D2">
              <w:rPr>
                <w:b/>
                <w:sz w:val="20"/>
                <w:szCs w:val="20"/>
              </w:rPr>
              <w:t>1</w:t>
            </w:r>
            <w:r w:rsidR="00F523D1">
              <w:rPr>
                <w:b/>
                <w:sz w:val="20"/>
                <w:szCs w:val="20"/>
              </w:rPr>
              <w:t>.</w:t>
            </w:r>
            <w:r w:rsidR="007B2503">
              <w:rPr>
                <w:b/>
                <w:sz w:val="20"/>
                <w:szCs w:val="20"/>
              </w:rPr>
              <w:t>03</w:t>
            </w:r>
            <w:r w:rsidR="00171D5E">
              <w:rPr>
                <w:b/>
                <w:sz w:val="20"/>
                <w:szCs w:val="20"/>
              </w:rPr>
              <w:t>.202</w:t>
            </w:r>
            <w:r w:rsidR="007B2503">
              <w:rPr>
                <w:b/>
                <w:sz w:val="20"/>
                <w:szCs w:val="20"/>
              </w:rPr>
              <w:t>1</w:t>
            </w:r>
          </w:p>
        </w:tc>
        <w:tc>
          <w:tcPr>
            <w:tcW w:w="1411" w:type="dxa"/>
          </w:tcPr>
          <w:p w14:paraId="68CFADC1" w14:textId="5B7474E2" w:rsidR="00DB1643" w:rsidRPr="00FE5AE6" w:rsidRDefault="00171D5E" w:rsidP="00DC3B4B">
            <w:pPr>
              <w:jc w:val="both"/>
              <w:rPr>
                <w:b/>
                <w:sz w:val="20"/>
                <w:szCs w:val="20"/>
              </w:rPr>
            </w:pPr>
            <w:r>
              <w:rPr>
                <w:b/>
                <w:sz w:val="20"/>
                <w:szCs w:val="20"/>
              </w:rPr>
              <w:t>202</w:t>
            </w:r>
            <w:r w:rsidR="007B2503">
              <w:rPr>
                <w:b/>
                <w:sz w:val="20"/>
                <w:szCs w:val="20"/>
              </w:rPr>
              <w:t>1</w:t>
            </w:r>
            <w:r w:rsidR="00DB1643" w:rsidRPr="00FE5AE6">
              <w:rPr>
                <w:b/>
                <w:sz w:val="20"/>
                <w:szCs w:val="20"/>
              </w:rPr>
              <w:t>.gada plāns kopā ar izmaiņām</w:t>
            </w:r>
          </w:p>
        </w:tc>
      </w:tr>
      <w:tr w:rsidR="00DB1643" w14:paraId="530C0506" w14:textId="77777777" w:rsidTr="00396AD1">
        <w:tc>
          <w:tcPr>
            <w:tcW w:w="5382" w:type="dxa"/>
            <w:gridSpan w:val="2"/>
            <w:shd w:val="clear" w:color="auto" w:fill="FFD966" w:themeFill="accent4" w:themeFillTint="99"/>
          </w:tcPr>
          <w:p w14:paraId="634EA428" w14:textId="77777777" w:rsidR="00DB1643" w:rsidRPr="00FE5AE6" w:rsidRDefault="00DB1643"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5AFC7AD5" w14:textId="33F6E27C" w:rsidR="00DB1643" w:rsidRPr="00AD529F" w:rsidRDefault="0025216C" w:rsidP="00DC3B4B">
            <w:pPr>
              <w:jc w:val="both"/>
              <w:rPr>
                <w:rFonts w:ascii="TimesNewRoman" w:hAnsi="TimesNewRoman" w:cs="Arial"/>
                <w:b/>
                <w:bCs/>
                <w:sz w:val="20"/>
                <w:szCs w:val="20"/>
              </w:rPr>
            </w:pPr>
            <w:r>
              <w:rPr>
                <w:rFonts w:ascii="TimesNewRoman" w:hAnsi="TimesNewRoman" w:cs="Arial"/>
                <w:b/>
                <w:bCs/>
                <w:sz w:val="20"/>
                <w:szCs w:val="20"/>
              </w:rPr>
              <w:t>301 935 174</w:t>
            </w:r>
          </w:p>
        </w:tc>
        <w:tc>
          <w:tcPr>
            <w:tcW w:w="1275" w:type="dxa"/>
            <w:shd w:val="clear" w:color="auto" w:fill="FFD966" w:themeFill="accent4" w:themeFillTint="99"/>
          </w:tcPr>
          <w:p w14:paraId="2301283B" w14:textId="02A91EED" w:rsidR="00DB1643" w:rsidRPr="0025216C" w:rsidRDefault="0025216C" w:rsidP="00DC3B4B">
            <w:pPr>
              <w:jc w:val="both"/>
              <w:rPr>
                <w:rFonts w:ascii="TimesNewRoman" w:hAnsi="TimesNewRoman" w:cs="Arial"/>
                <w:b/>
                <w:sz w:val="20"/>
                <w:szCs w:val="20"/>
              </w:rPr>
            </w:pPr>
            <w:r w:rsidRPr="0025216C">
              <w:rPr>
                <w:rFonts w:ascii="TimesNewRoman" w:hAnsi="TimesNewRoman" w:cs="Arial"/>
                <w:b/>
                <w:sz w:val="20"/>
                <w:szCs w:val="20"/>
              </w:rPr>
              <w:t>1 024 816</w:t>
            </w:r>
          </w:p>
        </w:tc>
        <w:tc>
          <w:tcPr>
            <w:tcW w:w="1411" w:type="dxa"/>
            <w:shd w:val="clear" w:color="auto" w:fill="FFD966" w:themeFill="accent4" w:themeFillTint="99"/>
          </w:tcPr>
          <w:p w14:paraId="7E7113A8" w14:textId="549C6C6B" w:rsidR="00DB1643" w:rsidRPr="00A371C4" w:rsidRDefault="0025216C" w:rsidP="00DC3B4B">
            <w:pPr>
              <w:jc w:val="both"/>
              <w:rPr>
                <w:rFonts w:ascii="TimesNewRoman" w:hAnsi="TimesNewRoman" w:cs="Arial"/>
                <w:b/>
                <w:bCs/>
                <w:sz w:val="20"/>
                <w:szCs w:val="20"/>
              </w:rPr>
            </w:pPr>
            <w:r>
              <w:rPr>
                <w:rFonts w:ascii="TimesNewRoman" w:hAnsi="TimesNewRoman" w:cs="Arial"/>
                <w:b/>
                <w:bCs/>
                <w:sz w:val="20"/>
                <w:szCs w:val="20"/>
              </w:rPr>
              <w:t>302 959 990</w:t>
            </w:r>
          </w:p>
        </w:tc>
      </w:tr>
    </w:tbl>
    <w:p w14:paraId="0F298DBA" w14:textId="77777777" w:rsidR="00DB1643" w:rsidRDefault="00DB1643"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18BE3AF1" w14:textId="77777777" w:rsidTr="00E37EF8">
        <w:tc>
          <w:tcPr>
            <w:tcW w:w="1555" w:type="dxa"/>
            <w:shd w:val="clear" w:color="auto" w:fill="C5E0B3" w:themeFill="accent6" w:themeFillTint="66"/>
          </w:tcPr>
          <w:p w14:paraId="482EC42E" w14:textId="77777777" w:rsidR="003B4102" w:rsidRDefault="003B4102" w:rsidP="00DC3B4B">
            <w:pPr>
              <w:jc w:val="both"/>
              <w:rPr>
                <w:sz w:val="20"/>
                <w:szCs w:val="20"/>
              </w:rPr>
            </w:pPr>
            <w:r>
              <w:rPr>
                <w:sz w:val="20"/>
                <w:szCs w:val="20"/>
              </w:rPr>
              <w:t>03.01.00</w:t>
            </w:r>
          </w:p>
        </w:tc>
        <w:tc>
          <w:tcPr>
            <w:tcW w:w="3827" w:type="dxa"/>
            <w:shd w:val="clear" w:color="auto" w:fill="C5E0B3" w:themeFill="accent6" w:themeFillTint="66"/>
          </w:tcPr>
          <w:p w14:paraId="4528E79C" w14:textId="77777777" w:rsidR="003B4102" w:rsidRDefault="003B4102" w:rsidP="00DC3B4B">
            <w:pPr>
              <w:jc w:val="both"/>
              <w:rPr>
                <w:sz w:val="20"/>
                <w:szCs w:val="20"/>
              </w:rPr>
            </w:pPr>
            <w:r w:rsidRPr="003B4102">
              <w:rPr>
                <w:sz w:val="20"/>
                <w:szCs w:val="20"/>
              </w:rPr>
              <w:t>Tiesu administrēšana</w:t>
            </w:r>
          </w:p>
        </w:tc>
        <w:tc>
          <w:tcPr>
            <w:tcW w:w="1276" w:type="dxa"/>
            <w:shd w:val="clear" w:color="auto" w:fill="C5E0B3" w:themeFill="accent6" w:themeFillTint="66"/>
          </w:tcPr>
          <w:p w14:paraId="4D4A2FC7" w14:textId="7F5ABD48" w:rsidR="003B4102" w:rsidRPr="00AD529F" w:rsidRDefault="0025216C" w:rsidP="00DC3B4B">
            <w:pPr>
              <w:jc w:val="both"/>
              <w:rPr>
                <w:rFonts w:ascii="TimesNewRoman" w:hAnsi="TimesNewRoman" w:cs="Arial"/>
                <w:sz w:val="20"/>
                <w:szCs w:val="20"/>
              </w:rPr>
            </w:pPr>
            <w:r>
              <w:rPr>
                <w:rFonts w:ascii="TimesNewRoman" w:hAnsi="TimesNewRoman" w:cs="Arial"/>
                <w:sz w:val="20"/>
                <w:szCs w:val="20"/>
              </w:rPr>
              <w:t>4 431 825</w:t>
            </w:r>
          </w:p>
        </w:tc>
        <w:tc>
          <w:tcPr>
            <w:tcW w:w="1275" w:type="dxa"/>
            <w:shd w:val="clear" w:color="auto" w:fill="C5E0B3" w:themeFill="accent6" w:themeFillTint="66"/>
          </w:tcPr>
          <w:p w14:paraId="3217B28C" w14:textId="6E2ADBEE" w:rsidR="003B4102" w:rsidRPr="00900D58" w:rsidRDefault="0025216C"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522962C0" w14:textId="7215C4E2" w:rsidR="003B4102" w:rsidRPr="005A5E1B" w:rsidRDefault="0025216C" w:rsidP="00DC3B4B">
            <w:pPr>
              <w:jc w:val="both"/>
              <w:rPr>
                <w:rFonts w:ascii="TimesNewRoman" w:hAnsi="TimesNewRoman" w:cs="Arial"/>
                <w:sz w:val="20"/>
                <w:szCs w:val="20"/>
              </w:rPr>
            </w:pPr>
            <w:r>
              <w:rPr>
                <w:rFonts w:ascii="TimesNewRoman" w:hAnsi="TimesNewRoman" w:cs="Arial"/>
                <w:sz w:val="20"/>
                <w:szCs w:val="20"/>
              </w:rPr>
              <w:t>4 431 825</w:t>
            </w:r>
          </w:p>
        </w:tc>
      </w:tr>
    </w:tbl>
    <w:p w14:paraId="2858BDCE" w14:textId="77777777" w:rsidR="0025216C" w:rsidRDefault="0025216C" w:rsidP="0025216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61388E7C" w14:textId="77777777" w:rsidTr="00E37EF8">
        <w:tc>
          <w:tcPr>
            <w:tcW w:w="1555" w:type="dxa"/>
            <w:shd w:val="clear" w:color="auto" w:fill="C5E0B3" w:themeFill="accent6" w:themeFillTint="66"/>
          </w:tcPr>
          <w:p w14:paraId="2A114AED" w14:textId="77777777" w:rsidR="003B4102" w:rsidRDefault="003B4102" w:rsidP="00DC3B4B">
            <w:pPr>
              <w:jc w:val="both"/>
              <w:rPr>
                <w:sz w:val="20"/>
                <w:szCs w:val="20"/>
              </w:rPr>
            </w:pPr>
            <w:r>
              <w:rPr>
                <w:sz w:val="20"/>
                <w:szCs w:val="20"/>
              </w:rPr>
              <w:t>03.02.00</w:t>
            </w:r>
          </w:p>
        </w:tc>
        <w:tc>
          <w:tcPr>
            <w:tcW w:w="3827" w:type="dxa"/>
            <w:shd w:val="clear" w:color="auto" w:fill="C5E0B3" w:themeFill="accent6" w:themeFillTint="66"/>
          </w:tcPr>
          <w:p w14:paraId="747425EF" w14:textId="77777777" w:rsidR="003B4102" w:rsidRPr="0035587C" w:rsidRDefault="003B4102" w:rsidP="00DC3B4B">
            <w:pPr>
              <w:jc w:val="both"/>
              <w:rPr>
                <w:sz w:val="20"/>
                <w:szCs w:val="20"/>
              </w:rPr>
            </w:pPr>
            <w:r w:rsidRPr="003B4102">
              <w:rPr>
                <w:rFonts w:ascii="TimesNewRoman" w:hAnsi="TimesNewRoman" w:cs="Arial"/>
                <w:bCs/>
                <w:sz w:val="20"/>
                <w:szCs w:val="20"/>
              </w:rPr>
              <w:t>Apgabaltiesas un rajonu (pilsētu) tiesas</w:t>
            </w:r>
          </w:p>
        </w:tc>
        <w:tc>
          <w:tcPr>
            <w:tcW w:w="1276" w:type="dxa"/>
            <w:shd w:val="clear" w:color="auto" w:fill="C5E0B3" w:themeFill="accent6" w:themeFillTint="66"/>
          </w:tcPr>
          <w:p w14:paraId="26E038BD" w14:textId="15A7D9D0" w:rsidR="003B4102" w:rsidRPr="0025216C" w:rsidRDefault="0025216C" w:rsidP="00DC3B4B">
            <w:pPr>
              <w:jc w:val="both"/>
              <w:rPr>
                <w:rFonts w:ascii="TimesNewRoman" w:hAnsi="TimesNewRoman" w:cs="Arial"/>
                <w:sz w:val="20"/>
                <w:szCs w:val="20"/>
              </w:rPr>
            </w:pPr>
            <w:r>
              <w:rPr>
                <w:rFonts w:ascii="TimesNewRoman" w:hAnsi="TimesNewRoman" w:cs="Arial"/>
                <w:sz w:val="20"/>
                <w:szCs w:val="20"/>
              </w:rPr>
              <w:t>73 247 094</w:t>
            </w:r>
          </w:p>
        </w:tc>
        <w:tc>
          <w:tcPr>
            <w:tcW w:w="1275" w:type="dxa"/>
            <w:shd w:val="clear" w:color="auto" w:fill="C5E0B3" w:themeFill="accent6" w:themeFillTint="66"/>
          </w:tcPr>
          <w:p w14:paraId="02ED6855" w14:textId="4EC9A714" w:rsidR="003B4102" w:rsidRDefault="0025216C" w:rsidP="00DC3B4B">
            <w:pPr>
              <w:jc w:val="both"/>
              <w:rPr>
                <w:sz w:val="20"/>
                <w:szCs w:val="20"/>
              </w:rPr>
            </w:pPr>
            <w:r>
              <w:rPr>
                <w:sz w:val="20"/>
                <w:szCs w:val="20"/>
              </w:rPr>
              <w:t>0</w:t>
            </w:r>
          </w:p>
        </w:tc>
        <w:tc>
          <w:tcPr>
            <w:tcW w:w="1411" w:type="dxa"/>
            <w:shd w:val="clear" w:color="auto" w:fill="C5E0B3" w:themeFill="accent6" w:themeFillTint="66"/>
          </w:tcPr>
          <w:p w14:paraId="68C824CC" w14:textId="4A905AE0" w:rsidR="003B4102" w:rsidRPr="005A5E1B" w:rsidRDefault="0025216C" w:rsidP="00AD529F">
            <w:pPr>
              <w:rPr>
                <w:rFonts w:ascii="TimesNewRoman" w:hAnsi="TimesNewRoman" w:cs="Arial"/>
                <w:sz w:val="20"/>
                <w:szCs w:val="20"/>
              </w:rPr>
            </w:pPr>
            <w:r>
              <w:rPr>
                <w:rFonts w:ascii="TimesNewRoman" w:hAnsi="TimesNewRoman" w:cs="Arial"/>
                <w:sz w:val="20"/>
                <w:szCs w:val="20"/>
              </w:rPr>
              <w:t>73 247 094</w:t>
            </w:r>
          </w:p>
        </w:tc>
      </w:tr>
    </w:tbl>
    <w:p w14:paraId="6CD4FF48" w14:textId="77777777" w:rsidR="0025216C" w:rsidRDefault="0025216C" w:rsidP="0025216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29FD49D1" w14:textId="77777777" w:rsidTr="00E37EF8">
        <w:tc>
          <w:tcPr>
            <w:tcW w:w="1555" w:type="dxa"/>
            <w:shd w:val="clear" w:color="auto" w:fill="C5E0B3" w:themeFill="accent6" w:themeFillTint="66"/>
          </w:tcPr>
          <w:p w14:paraId="47E7D14B" w14:textId="77777777" w:rsidR="003B4102" w:rsidRDefault="003B4102" w:rsidP="00DC3B4B">
            <w:pPr>
              <w:jc w:val="both"/>
              <w:rPr>
                <w:sz w:val="20"/>
                <w:szCs w:val="20"/>
              </w:rPr>
            </w:pPr>
            <w:r>
              <w:rPr>
                <w:sz w:val="20"/>
                <w:szCs w:val="20"/>
              </w:rPr>
              <w:t>03.03.00</w:t>
            </w:r>
          </w:p>
        </w:tc>
        <w:tc>
          <w:tcPr>
            <w:tcW w:w="3827" w:type="dxa"/>
            <w:shd w:val="clear" w:color="auto" w:fill="C5E0B3" w:themeFill="accent6" w:themeFillTint="66"/>
          </w:tcPr>
          <w:p w14:paraId="235503B6" w14:textId="77777777" w:rsidR="003B4102" w:rsidRDefault="003B4102" w:rsidP="00DC3B4B">
            <w:pPr>
              <w:jc w:val="both"/>
              <w:rPr>
                <w:sz w:val="20"/>
                <w:szCs w:val="20"/>
              </w:rPr>
            </w:pPr>
            <w:r w:rsidRPr="003B4102">
              <w:rPr>
                <w:sz w:val="20"/>
                <w:szCs w:val="20"/>
              </w:rPr>
              <w:t>Juridiskās palīdzības nodrošināšana</w:t>
            </w:r>
          </w:p>
        </w:tc>
        <w:tc>
          <w:tcPr>
            <w:tcW w:w="1276" w:type="dxa"/>
            <w:shd w:val="clear" w:color="auto" w:fill="C5E0B3" w:themeFill="accent6" w:themeFillTint="66"/>
          </w:tcPr>
          <w:p w14:paraId="0F7C3250" w14:textId="0B63D9F4" w:rsidR="003B4102" w:rsidRPr="00AD529F" w:rsidRDefault="0025216C" w:rsidP="00DC3B4B">
            <w:pPr>
              <w:jc w:val="both"/>
              <w:rPr>
                <w:rFonts w:ascii="TimesNewRoman" w:hAnsi="TimesNewRoman" w:cs="Arial"/>
                <w:sz w:val="20"/>
                <w:szCs w:val="20"/>
              </w:rPr>
            </w:pPr>
            <w:r>
              <w:rPr>
                <w:rFonts w:ascii="TimesNewRoman" w:hAnsi="TimesNewRoman" w:cs="Arial"/>
                <w:sz w:val="20"/>
                <w:szCs w:val="20"/>
              </w:rPr>
              <w:t>4 431 971</w:t>
            </w:r>
          </w:p>
        </w:tc>
        <w:tc>
          <w:tcPr>
            <w:tcW w:w="1275" w:type="dxa"/>
            <w:shd w:val="clear" w:color="auto" w:fill="C5E0B3" w:themeFill="accent6" w:themeFillTint="66"/>
          </w:tcPr>
          <w:p w14:paraId="2AA2EEB2" w14:textId="3C0E7961" w:rsidR="003B4102" w:rsidRDefault="0025216C" w:rsidP="00DC3B4B">
            <w:pPr>
              <w:jc w:val="both"/>
              <w:rPr>
                <w:sz w:val="20"/>
                <w:szCs w:val="20"/>
              </w:rPr>
            </w:pPr>
            <w:r>
              <w:rPr>
                <w:sz w:val="20"/>
                <w:szCs w:val="20"/>
              </w:rPr>
              <w:t>0</w:t>
            </w:r>
          </w:p>
        </w:tc>
        <w:tc>
          <w:tcPr>
            <w:tcW w:w="1411" w:type="dxa"/>
            <w:shd w:val="clear" w:color="auto" w:fill="C5E0B3" w:themeFill="accent6" w:themeFillTint="66"/>
          </w:tcPr>
          <w:p w14:paraId="47ABEF04" w14:textId="3D4EDD2A" w:rsidR="003B4102" w:rsidRPr="00AD529F" w:rsidRDefault="0025216C" w:rsidP="00DC3B4B">
            <w:pPr>
              <w:jc w:val="both"/>
              <w:rPr>
                <w:rFonts w:ascii="TimesNewRoman" w:hAnsi="TimesNewRoman" w:cs="Arial"/>
                <w:sz w:val="20"/>
                <w:szCs w:val="20"/>
              </w:rPr>
            </w:pPr>
            <w:r>
              <w:rPr>
                <w:rFonts w:ascii="TimesNewRoman" w:hAnsi="TimesNewRoman" w:cs="Arial"/>
                <w:sz w:val="20"/>
                <w:szCs w:val="20"/>
              </w:rPr>
              <w:t>4 431 971</w:t>
            </w:r>
          </w:p>
        </w:tc>
      </w:tr>
    </w:tbl>
    <w:p w14:paraId="31458D8C" w14:textId="77777777" w:rsidR="0025216C" w:rsidRDefault="0025216C" w:rsidP="0025216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527F8397" w14:textId="77777777" w:rsidTr="00E37EF8">
        <w:tc>
          <w:tcPr>
            <w:tcW w:w="1555" w:type="dxa"/>
            <w:shd w:val="clear" w:color="auto" w:fill="C5E0B3" w:themeFill="accent6" w:themeFillTint="66"/>
          </w:tcPr>
          <w:p w14:paraId="65589CF4" w14:textId="77777777" w:rsidR="003B4102" w:rsidRDefault="003B4102" w:rsidP="00DC3B4B">
            <w:pPr>
              <w:jc w:val="both"/>
              <w:rPr>
                <w:sz w:val="20"/>
                <w:szCs w:val="20"/>
              </w:rPr>
            </w:pPr>
            <w:r>
              <w:rPr>
                <w:sz w:val="20"/>
                <w:szCs w:val="20"/>
              </w:rPr>
              <w:t>03.04.00</w:t>
            </w:r>
          </w:p>
        </w:tc>
        <w:tc>
          <w:tcPr>
            <w:tcW w:w="3827" w:type="dxa"/>
            <w:shd w:val="clear" w:color="auto" w:fill="C5E0B3" w:themeFill="accent6" w:themeFillTint="66"/>
          </w:tcPr>
          <w:p w14:paraId="138A16C8" w14:textId="77777777" w:rsidR="003B4102" w:rsidRDefault="003B4102" w:rsidP="00DC3B4B">
            <w:pPr>
              <w:jc w:val="both"/>
              <w:rPr>
                <w:sz w:val="20"/>
                <w:szCs w:val="20"/>
              </w:rPr>
            </w:pPr>
            <w:r w:rsidRPr="003B4102">
              <w:rPr>
                <w:sz w:val="20"/>
                <w:szCs w:val="20"/>
              </w:rPr>
              <w:t>Tiesu ekspertīžu veikšana</w:t>
            </w:r>
          </w:p>
        </w:tc>
        <w:tc>
          <w:tcPr>
            <w:tcW w:w="1276" w:type="dxa"/>
            <w:shd w:val="clear" w:color="auto" w:fill="C5E0B3" w:themeFill="accent6" w:themeFillTint="66"/>
          </w:tcPr>
          <w:p w14:paraId="3398BDD7" w14:textId="6367C835" w:rsidR="003B4102" w:rsidRPr="00AD529F" w:rsidRDefault="0025216C" w:rsidP="00DC3B4B">
            <w:pPr>
              <w:jc w:val="both"/>
              <w:rPr>
                <w:rFonts w:ascii="TimesNewRoman" w:hAnsi="TimesNewRoman" w:cs="Arial"/>
                <w:sz w:val="20"/>
                <w:szCs w:val="20"/>
              </w:rPr>
            </w:pPr>
            <w:r>
              <w:rPr>
                <w:rFonts w:ascii="TimesNewRoman" w:hAnsi="TimesNewRoman" w:cs="Arial"/>
                <w:sz w:val="20"/>
                <w:szCs w:val="20"/>
              </w:rPr>
              <w:t>1 449 568</w:t>
            </w:r>
          </w:p>
        </w:tc>
        <w:tc>
          <w:tcPr>
            <w:tcW w:w="1275" w:type="dxa"/>
            <w:shd w:val="clear" w:color="auto" w:fill="C5E0B3" w:themeFill="accent6" w:themeFillTint="66"/>
          </w:tcPr>
          <w:p w14:paraId="05B7AA04" w14:textId="2D729003" w:rsidR="003B4102" w:rsidRPr="00900D58" w:rsidRDefault="0025216C"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720204D0" w14:textId="1B1A30D3" w:rsidR="003B4102" w:rsidRPr="00AD529F" w:rsidRDefault="0025216C" w:rsidP="00DC3B4B">
            <w:pPr>
              <w:jc w:val="both"/>
              <w:rPr>
                <w:rFonts w:ascii="TimesNewRoman" w:hAnsi="TimesNewRoman" w:cs="Arial"/>
                <w:sz w:val="20"/>
                <w:szCs w:val="20"/>
              </w:rPr>
            </w:pPr>
            <w:r>
              <w:rPr>
                <w:rFonts w:ascii="TimesNewRoman" w:hAnsi="TimesNewRoman" w:cs="Arial"/>
                <w:sz w:val="20"/>
                <w:szCs w:val="20"/>
              </w:rPr>
              <w:t>1 449 568</w:t>
            </w:r>
          </w:p>
        </w:tc>
      </w:tr>
    </w:tbl>
    <w:p w14:paraId="53CA618B" w14:textId="77777777" w:rsidR="0025216C" w:rsidRDefault="0025216C" w:rsidP="0025216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28EDDCF1" w14:textId="77777777" w:rsidTr="00E37EF8">
        <w:tc>
          <w:tcPr>
            <w:tcW w:w="1555" w:type="dxa"/>
            <w:shd w:val="clear" w:color="auto" w:fill="C5E0B3" w:themeFill="accent6" w:themeFillTint="66"/>
          </w:tcPr>
          <w:p w14:paraId="445E472F" w14:textId="77777777" w:rsidR="003B4102" w:rsidRDefault="003B4102" w:rsidP="00DC3B4B">
            <w:pPr>
              <w:jc w:val="both"/>
              <w:rPr>
                <w:sz w:val="20"/>
                <w:szCs w:val="20"/>
              </w:rPr>
            </w:pPr>
            <w:r>
              <w:rPr>
                <w:sz w:val="20"/>
                <w:szCs w:val="20"/>
              </w:rPr>
              <w:t>03.05.00</w:t>
            </w:r>
          </w:p>
        </w:tc>
        <w:tc>
          <w:tcPr>
            <w:tcW w:w="3827" w:type="dxa"/>
            <w:shd w:val="clear" w:color="auto" w:fill="C5E0B3" w:themeFill="accent6" w:themeFillTint="66"/>
          </w:tcPr>
          <w:p w14:paraId="6FDDA7E5" w14:textId="77777777" w:rsidR="003B4102" w:rsidRDefault="003B4102" w:rsidP="00DC3B4B">
            <w:pPr>
              <w:jc w:val="both"/>
              <w:rPr>
                <w:sz w:val="20"/>
                <w:szCs w:val="20"/>
              </w:rPr>
            </w:pPr>
            <w:r w:rsidRPr="003B4102">
              <w:rPr>
                <w:sz w:val="20"/>
                <w:szCs w:val="20"/>
              </w:rPr>
              <w:t>Atlīdzība tiesu izpildītājiem par izpildu darbībām</w:t>
            </w:r>
          </w:p>
        </w:tc>
        <w:tc>
          <w:tcPr>
            <w:tcW w:w="1276" w:type="dxa"/>
            <w:shd w:val="clear" w:color="auto" w:fill="C5E0B3" w:themeFill="accent6" w:themeFillTint="66"/>
          </w:tcPr>
          <w:p w14:paraId="7DC3F29B" w14:textId="5550E29A" w:rsidR="0025216C" w:rsidRDefault="0025216C" w:rsidP="0025216C">
            <w:pPr>
              <w:jc w:val="both"/>
              <w:rPr>
                <w:rFonts w:ascii="TimesNewRoman" w:hAnsi="TimesNewRoman" w:cs="Arial"/>
                <w:sz w:val="20"/>
                <w:szCs w:val="20"/>
              </w:rPr>
            </w:pPr>
            <w:r>
              <w:rPr>
                <w:rFonts w:ascii="TimesNewRoman" w:hAnsi="TimesNewRoman" w:cs="Arial"/>
                <w:sz w:val="20"/>
                <w:szCs w:val="20"/>
              </w:rPr>
              <w:t>145 553</w:t>
            </w:r>
          </w:p>
          <w:p w14:paraId="0FEB2B61" w14:textId="77777777" w:rsidR="003B4102" w:rsidRDefault="003B4102" w:rsidP="00DC3B4B">
            <w:pPr>
              <w:jc w:val="both"/>
              <w:rPr>
                <w:sz w:val="20"/>
                <w:szCs w:val="20"/>
              </w:rPr>
            </w:pPr>
          </w:p>
        </w:tc>
        <w:tc>
          <w:tcPr>
            <w:tcW w:w="1275" w:type="dxa"/>
            <w:shd w:val="clear" w:color="auto" w:fill="C5E0B3" w:themeFill="accent6" w:themeFillTint="66"/>
          </w:tcPr>
          <w:p w14:paraId="4BEBD558" w14:textId="3CDEE9FC" w:rsidR="003B4102" w:rsidRDefault="0025216C" w:rsidP="00DC3B4B">
            <w:pPr>
              <w:jc w:val="both"/>
              <w:rPr>
                <w:sz w:val="20"/>
                <w:szCs w:val="20"/>
              </w:rPr>
            </w:pPr>
            <w:r>
              <w:rPr>
                <w:sz w:val="20"/>
                <w:szCs w:val="20"/>
              </w:rPr>
              <w:t>0</w:t>
            </w:r>
          </w:p>
        </w:tc>
        <w:tc>
          <w:tcPr>
            <w:tcW w:w="1411" w:type="dxa"/>
            <w:shd w:val="clear" w:color="auto" w:fill="C5E0B3" w:themeFill="accent6" w:themeFillTint="66"/>
          </w:tcPr>
          <w:p w14:paraId="15A7084F" w14:textId="411CFAE7" w:rsidR="0025216C" w:rsidRDefault="0025216C" w:rsidP="0025216C">
            <w:pPr>
              <w:jc w:val="both"/>
              <w:rPr>
                <w:rFonts w:ascii="TimesNewRoman" w:hAnsi="TimesNewRoman" w:cs="Arial"/>
                <w:sz w:val="20"/>
                <w:szCs w:val="20"/>
              </w:rPr>
            </w:pPr>
            <w:r>
              <w:rPr>
                <w:rFonts w:ascii="TimesNewRoman" w:hAnsi="TimesNewRoman" w:cs="Arial"/>
                <w:sz w:val="20"/>
                <w:szCs w:val="20"/>
              </w:rPr>
              <w:t>145 553</w:t>
            </w:r>
          </w:p>
          <w:p w14:paraId="766201D9" w14:textId="7CFA0107" w:rsidR="003B4102" w:rsidRDefault="003B4102" w:rsidP="00DC3B4B">
            <w:pPr>
              <w:jc w:val="both"/>
              <w:rPr>
                <w:sz w:val="20"/>
                <w:szCs w:val="20"/>
              </w:rPr>
            </w:pPr>
          </w:p>
        </w:tc>
      </w:tr>
    </w:tbl>
    <w:p w14:paraId="1CFC9CBD" w14:textId="77777777" w:rsidR="0025216C" w:rsidRDefault="0025216C" w:rsidP="0025216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5638062D" w14:textId="77777777" w:rsidTr="00E37EF8">
        <w:tc>
          <w:tcPr>
            <w:tcW w:w="1555" w:type="dxa"/>
            <w:shd w:val="clear" w:color="auto" w:fill="C5E0B3" w:themeFill="accent6" w:themeFillTint="66"/>
          </w:tcPr>
          <w:p w14:paraId="3898A08B" w14:textId="77777777" w:rsidR="003B4102" w:rsidRDefault="003B4102" w:rsidP="00DC3B4B">
            <w:pPr>
              <w:jc w:val="both"/>
              <w:rPr>
                <w:sz w:val="20"/>
                <w:szCs w:val="20"/>
              </w:rPr>
            </w:pPr>
            <w:r>
              <w:rPr>
                <w:sz w:val="20"/>
                <w:szCs w:val="20"/>
              </w:rPr>
              <w:t>03.06.00</w:t>
            </w:r>
          </w:p>
        </w:tc>
        <w:tc>
          <w:tcPr>
            <w:tcW w:w="3827" w:type="dxa"/>
            <w:shd w:val="clear" w:color="auto" w:fill="C5E0B3" w:themeFill="accent6" w:themeFillTint="66"/>
          </w:tcPr>
          <w:p w14:paraId="5253B396" w14:textId="77777777" w:rsidR="003B4102" w:rsidRDefault="003B4102" w:rsidP="00DC3B4B">
            <w:pPr>
              <w:jc w:val="both"/>
              <w:rPr>
                <w:sz w:val="20"/>
                <w:szCs w:val="20"/>
              </w:rPr>
            </w:pPr>
            <w:r w:rsidRPr="003B4102">
              <w:rPr>
                <w:sz w:val="20"/>
                <w:szCs w:val="20"/>
              </w:rPr>
              <w:t>Zaudējumu atlīdzība nepamatoti aizturētajām, arestētajām un notiesātajām personām</w:t>
            </w:r>
          </w:p>
        </w:tc>
        <w:tc>
          <w:tcPr>
            <w:tcW w:w="1276" w:type="dxa"/>
            <w:shd w:val="clear" w:color="auto" w:fill="C5E0B3" w:themeFill="accent6" w:themeFillTint="66"/>
          </w:tcPr>
          <w:p w14:paraId="3007B8C2" w14:textId="3940B13B" w:rsidR="0025216C" w:rsidRDefault="0025216C" w:rsidP="0025216C">
            <w:pPr>
              <w:jc w:val="both"/>
              <w:rPr>
                <w:rFonts w:ascii="TimesNewRoman" w:hAnsi="TimesNewRoman" w:cs="Arial"/>
                <w:sz w:val="20"/>
                <w:szCs w:val="20"/>
              </w:rPr>
            </w:pPr>
            <w:r>
              <w:rPr>
                <w:rFonts w:ascii="TimesNewRoman" w:hAnsi="TimesNewRoman" w:cs="Arial"/>
                <w:sz w:val="20"/>
                <w:szCs w:val="20"/>
              </w:rPr>
              <w:t>84 820</w:t>
            </w:r>
          </w:p>
          <w:p w14:paraId="701D5915" w14:textId="7D00E045" w:rsidR="003B4102" w:rsidRDefault="003B4102" w:rsidP="00DC3B4B">
            <w:pPr>
              <w:jc w:val="both"/>
              <w:rPr>
                <w:sz w:val="20"/>
                <w:szCs w:val="20"/>
              </w:rPr>
            </w:pPr>
          </w:p>
        </w:tc>
        <w:tc>
          <w:tcPr>
            <w:tcW w:w="1275" w:type="dxa"/>
            <w:shd w:val="clear" w:color="auto" w:fill="C5E0B3" w:themeFill="accent6" w:themeFillTint="66"/>
          </w:tcPr>
          <w:p w14:paraId="30EF616F" w14:textId="7065C95E" w:rsidR="003B4102" w:rsidRDefault="0025216C" w:rsidP="00DC3B4B">
            <w:pPr>
              <w:jc w:val="both"/>
              <w:rPr>
                <w:sz w:val="20"/>
                <w:szCs w:val="20"/>
              </w:rPr>
            </w:pPr>
            <w:r>
              <w:rPr>
                <w:sz w:val="20"/>
                <w:szCs w:val="20"/>
              </w:rPr>
              <w:t>0</w:t>
            </w:r>
          </w:p>
        </w:tc>
        <w:tc>
          <w:tcPr>
            <w:tcW w:w="1411" w:type="dxa"/>
            <w:shd w:val="clear" w:color="auto" w:fill="C5E0B3" w:themeFill="accent6" w:themeFillTint="66"/>
          </w:tcPr>
          <w:p w14:paraId="150B6B3C" w14:textId="37574A0F" w:rsidR="0025216C" w:rsidRDefault="0025216C" w:rsidP="0025216C">
            <w:pPr>
              <w:jc w:val="both"/>
              <w:rPr>
                <w:rFonts w:ascii="TimesNewRoman" w:hAnsi="TimesNewRoman" w:cs="Arial"/>
                <w:sz w:val="20"/>
                <w:szCs w:val="20"/>
              </w:rPr>
            </w:pPr>
            <w:r>
              <w:rPr>
                <w:rFonts w:ascii="TimesNewRoman" w:hAnsi="TimesNewRoman" w:cs="Arial"/>
                <w:sz w:val="20"/>
                <w:szCs w:val="20"/>
              </w:rPr>
              <w:t>84 820</w:t>
            </w:r>
          </w:p>
          <w:p w14:paraId="6A799AE4" w14:textId="4F945C6F" w:rsidR="003B4102" w:rsidRDefault="003B4102" w:rsidP="00DC3B4B">
            <w:pPr>
              <w:jc w:val="both"/>
              <w:rPr>
                <w:sz w:val="20"/>
                <w:szCs w:val="20"/>
              </w:rPr>
            </w:pPr>
          </w:p>
        </w:tc>
      </w:tr>
    </w:tbl>
    <w:p w14:paraId="5E1A7C8A" w14:textId="77777777" w:rsidR="0025216C" w:rsidRDefault="0025216C" w:rsidP="0025216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3099940A" w14:textId="77777777" w:rsidTr="00E37EF8">
        <w:tc>
          <w:tcPr>
            <w:tcW w:w="1555" w:type="dxa"/>
            <w:shd w:val="clear" w:color="auto" w:fill="C5E0B3" w:themeFill="accent6" w:themeFillTint="66"/>
          </w:tcPr>
          <w:p w14:paraId="1BD30185" w14:textId="77777777" w:rsidR="003B4102" w:rsidRDefault="003B4102" w:rsidP="00DC3B4B">
            <w:pPr>
              <w:jc w:val="both"/>
              <w:rPr>
                <w:sz w:val="20"/>
                <w:szCs w:val="20"/>
              </w:rPr>
            </w:pPr>
            <w:r>
              <w:rPr>
                <w:sz w:val="20"/>
                <w:szCs w:val="20"/>
              </w:rPr>
              <w:t>03.07.00</w:t>
            </w:r>
          </w:p>
        </w:tc>
        <w:tc>
          <w:tcPr>
            <w:tcW w:w="3827" w:type="dxa"/>
            <w:shd w:val="clear" w:color="auto" w:fill="C5E0B3" w:themeFill="accent6" w:themeFillTint="66"/>
          </w:tcPr>
          <w:p w14:paraId="08EDFE1F" w14:textId="77777777" w:rsidR="003B4102" w:rsidRDefault="003B4102" w:rsidP="00DC3B4B">
            <w:pPr>
              <w:jc w:val="both"/>
              <w:rPr>
                <w:sz w:val="20"/>
                <w:szCs w:val="20"/>
              </w:rPr>
            </w:pPr>
            <w:r w:rsidRPr="003B4102">
              <w:rPr>
                <w:sz w:val="20"/>
                <w:szCs w:val="20"/>
              </w:rPr>
              <w:t>Uzturlīdzekļu garantiju fonda administrēšana</w:t>
            </w:r>
          </w:p>
        </w:tc>
        <w:tc>
          <w:tcPr>
            <w:tcW w:w="1276" w:type="dxa"/>
            <w:shd w:val="clear" w:color="auto" w:fill="C5E0B3" w:themeFill="accent6" w:themeFillTint="66"/>
          </w:tcPr>
          <w:p w14:paraId="2D3AB2F8" w14:textId="30704D7A" w:rsidR="003B4102" w:rsidRPr="0025216C" w:rsidRDefault="0025216C" w:rsidP="00DC3B4B">
            <w:pPr>
              <w:jc w:val="both"/>
              <w:rPr>
                <w:rFonts w:ascii="TimesNewRoman" w:hAnsi="TimesNewRoman" w:cs="Arial"/>
                <w:sz w:val="20"/>
                <w:szCs w:val="20"/>
              </w:rPr>
            </w:pPr>
            <w:r>
              <w:rPr>
                <w:rFonts w:ascii="TimesNewRoman" w:hAnsi="TimesNewRoman" w:cs="Arial"/>
                <w:sz w:val="20"/>
                <w:szCs w:val="20"/>
              </w:rPr>
              <w:t>1 220 963</w:t>
            </w:r>
          </w:p>
        </w:tc>
        <w:tc>
          <w:tcPr>
            <w:tcW w:w="1275" w:type="dxa"/>
            <w:shd w:val="clear" w:color="auto" w:fill="C5E0B3" w:themeFill="accent6" w:themeFillTint="66"/>
          </w:tcPr>
          <w:p w14:paraId="3FF0A76A" w14:textId="7DD909B5" w:rsidR="003B4102" w:rsidRDefault="0025216C" w:rsidP="00DC3B4B">
            <w:pPr>
              <w:jc w:val="both"/>
              <w:rPr>
                <w:sz w:val="20"/>
                <w:szCs w:val="20"/>
              </w:rPr>
            </w:pPr>
            <w:r>
              <w:rPr>
                <w:sz w:val="20"/>
                <w:szCs w:val="20"/>
              </w:rPr>
              <w:t>0</w:t>
            </w:r>
          </w:p>
        </w:tc>
        <w:tc>
          <w:tcPr>
            <w:tcW w:w="1411" w:type="dxa"/>
            <w:shd w:val="clear" w:color="auto" w:fill="C5E0B3" w:themeFill="accent6" w:themeFillTint="66"/>
          </w:tcPr>
          <w:p w14:paraId="0E5366C0" w14:textId="51B0544F" w:rsidR="003B4102" w:rsidRDefault="0025216C" w:rsidP="00DC3B4B">
            <w:pPr>
              <w:jc w:val="both"/>
              <w:rPr>
                <w:sz w:val="20"/>
                <w:szCs w:val="20"/>
              </w:rPr>
            </w:pPr>
            <w:r>
              <w:rPr>
                <w:rFonts w:ascii="TimesNewRoman" w:hAnsi="TimesNewRoman" w:cs="Arial"/>
                <w:sz w:val="20"/>
                <w:szCs w:val="20"/>
              </w:rPr>
              <w:t>1 220 963</w:t>
            </w:r>
          </w:p>
        </w:tc>
      </w:tr>
    </w:tbl>
    <w:p w14:paraId="0A3037E9" w14:textId="77777777" w:rsidR="0025216C" w:rsidRDefault="0025216C" w:rsidP="0025216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41BE8CE3" w14:textId="77777777" w:rsidTr="00E37EF8">
        <w:tc>
          <w:tcPr>
            <w:tcW w:w="1555" w:type="dxa"/>
            <w:shd w:val="clear" w:color="auto" w:fill="C5E0B3" w:themeFill="accent6" w:themeFillTint="66"/>
          </w:tcPr>
          <w:p w14:paraId="068446B8" w14:textId="77777777" w:rsidR="003B4102" w:rsidRDefault="003B4102" w:rsidP="00DC3B4B">
            <w:pPr>
              <w:jc w:val="both"/>
              <w:rPr>
                <w:sz w:val="20"/>
                <w:szCs w:val="20"/>
              </w:rPr>
            </w:pPr>
            <w:r>
              <w:rPr>
                <w:sz w:val="20"/>
                <w:szCs w:val="20"/>
              </w:rPr>
              <w:t>03.08.00</w:t>
            </w:r>
          </w:p>
        </w:tc>
        <w:tc>
          <w:tcPr>
            <w:tcW w:w="3827" w:type="dxa"/>
            <w:shd w:val="clear" w:color="auto" w:fill="C5E0B3" w:themeFill="accent6" w:themeFillTint="66"/>
          </w:tcPr>
          <w:p w14:paraId="1B99C269" w14:textId="77777777" w:rsidR="003B4102" w:rsidRDefault="003B4102" w:rsidP="00DC3B4B">
            <w:pPr>
              <w:jc w:val="both"/>
              <w:rPr>
                <w:sz w:val="20"/>
                <w:szCs w:val="20"/>
              </w:rPr>
            </w:pPr>
            <w:r w:rsidRPr="003B4102">
              <w:rPr>
                <w:sz w:val="20"/>
                <w:szCs w:val="20"/>
              </w:rPr>
              <w:t>Uzturlīdzekļu garantiju fonds</w:t>
            </w:r>
          </w:p>
        </w:tc>
        <w:tc>
          <w:tcPr>
            <w:tcW w:w="1276" w:type="dxa"/>
            <w:shd w:val="clear" w:color="auto" w:fill="C5E0B3" w:themeFill="accent6" w:themeFillTint="66"/>
          </w:tcPr>
          <w:p w14:paraId="74C3E725" w14:textId="47D36ADE" w:rsidR="003B4102" w:rsidRPr="0025216C" w:rsidRDefault="0025216C" w:rsidP="00DC3B4B">
            <w:pPr>
              <w:jc w:val="both"/>
              <w:rPr>
                <w:rFonts w:ascii="TimesNewRoman" w:hAnsi="TimesNewRoman" w:cs="Arial"/>
                <w:sz w:val="20"/>
                <w:szCs w:val="20"/>
              </w:rPr>
            </w:pPr>
            <w:r>
              <w:rPr>
                <w:rFonts w:ascii="TimesNewRoman" w:hAnsi="TimesNewRoman" w:cs="Arial"/>
                <w:sz w:val="20"/>
                <w:szCs w:val="20"/>
              </w:rPr>
              <w:t>59 435 604</w:t>
            </w:r>
          </w:p>
        </w:tc>
        <w:tc>
          <w:tcPr>
            <w:tcW w:w="1275" w:type="dxa"/>
            <w:shd w:val="clear" w:color="auto" w:fill="C5E0B3" w:themeFill="accent6" w:themeFillTint="66"/>
          </w:tcPr>
          <w:p w14:paraId="1A876EB4" w14:textId="6A69D218" w:rsidR="003B4102" w:rsidRDefault="0025216C" w:rsidP="00DC3B4B">
            <w:pPr>
              <w:jc w:val="both"/>
              <w:rPr>
                <w:sz w:val="20"/>
                <w:szCs w:val="20"/>
              </w:rPr>
            </w:pPr>
            <w:r>
              <w:rPr>
                <w:sz w:val="20"/>
                <w:szCs w:val="20"/>
              </w:rPr>
              <w:t>0</w:t>
            </w:r>
          </w:p>
        </w:tc>
        <w:tc>
          <w:tcPr>
            <w:tcW w:w="1411" w:type="dxa"/>
            <w:shd w:val="clear" w:color="auto" w:fill="C5E0B3" w:themeFill="accent6" w:themeFillTint="66"/>
          </w:tcPr>
          <w:p w14:paraId="58AEB765" w14:textId="54C509E0" w:rsidR="003B4102" w:rsidRDefault="0025216C" w:rsidP="00DC3B4B">
            <w:pPr>
              <w:jc w:val="both"/>
              <w:rPr>
                <w:sz w:val="20"/>
                <w:szCs w:val="20"/>
              </w:rPr>
            </w:pPr>
            <w:r>
              <w:rPr>
                <w:rFonts w:ascii="TimesNewRoman" w:hAnsi="TimesNewRoman" w:cs="Arial"/>
                <w:sz w:val="20"/>
                <w:szCs w:val="20"/>
              </w:rPr>
              <w:t>59 435 604</w:t>
            </w:r>
          </w:p>
        </w:tc>
      </w:tr>
    </w:tbl>
    <w:p w14:paraId="462FA938" w14:textId="77777777" w:rsidR="00E14252" w:rsidRDefault="00E14252"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21E676CC" w14:textId="77777777" w:rsidTr="00E37EF8">
        <w:tc>
          <w:tcPr>
            <w:tcW w:w="1555" w:type="dxa"/>
            <w:shd w:val="clear" w:color="auto" w:fill="C5E0B3" w:themeFill="accent6" w:themeFillTint="66"/>
          </w:tcPr>
          <w:p w14:paraId="2D7BB17F" w14:textId="77777777" w:rsidR="003B4102" w:rsidRDefault="003B4102" w:rsidP="00DC3B4B">
            <w:pPr>
              <w:jc w:val="both"/>
              <w:rPr>
                <w:sz w:val="20"/>
                <w:szCs w:val="20"/>
              </w:rPr>
            </w:pPr>
            <w:r>
              <w:rPr>
                <w:sz w:val="20"/>
                <w:szCs w:val="20"/>
              </w:rPr>
              <w:t>04.01.00</w:t>
            </w:r>
          </w:p>
        </w:tc>
        <w:tc>
          <w:tcPr>
            <w:tcW w:w="3827" w:type="dxa"/>
            <w:shd w:val="clear" w:color="auto" w:fill="C5E0B3" w:themeFill="accent6" w:themeFillTint="66"/>
          </w:tcPr>
          <w:p w14:paraId="7D551B0B" w14:textId="77777777" w:rsidR="003B4102" w:rsidRDefault="003B4102" w:rsidP="00DC3B4B">
            <w:pPr>
              <w:jc w:val="both"/>
              <w:rPr>
                <w:sz w:val="20"/>
                <w:szCs w:val="20"/>
              </w:rPr>
            </w:pPr>
            <w:r w:rsidRPr="003B4102">
              <w:rPr>
                <w:sz w:val="20"/>
                <w:szCs w:val="20"/>
              </w:rPr>
              <w:t>Ieslodzījuma vietas</w:t>
            </w:r>
          </w:p>
        </w:tc>
        <w:tc>
          <w:tcPr>
            <w:tcW w:w="1276" w:type="dxa"/>
            <w:shd w:val="clear" w:color="auto" w:fill="C5E0B3" w:themeFill="accent6" w:themeFillTint="66"/>
          </w:tcPr>
          <w:p w14:paraId="44FB60E5" w14:textId="3E3D6EC0" w:rsidR="003B4102" w:rsidRPr="00AD529F" w:rsidRDefault="0025216C" w:rsidP="00DC3B4B">
            <w:pPr>
              <w:jc w:val="both"/>
              <w:rPr>
                <w:rFonts w:ascii="TimesNewRoman" w:hAnsi="TimesNewRoman" w:cs="Arial"/>
                <w:sz w:val="20"/>
                <w:szCs w:val="20"/>
              </w:rPr>
            </w:pPr>
            <w:r>
              <w:rPr>
                <w:rFonts w:ascii="TimesNewRoman" w:hAnsi="TimesNewRoman" w:cs="Arial"/>
                <w:sz w:val="20"/>
                <w:szCs w:val="20"/>
              </w:rPr>
              <w:t>59 160 856</w:t>
            </w:r>
          </w:p>
        </w:tc>
        <w:tc>
          <w:tcPr>
            <w:tcW w:w="1275" w:type="dxa"/>
            <w:shd w:val="clear" w:color="auto" w:fill="C5E0B3" w:themeFill="accent6" w:themeFillTint="66"/>
          </w:tcPr>
          <w:p w14:paraId="7AC0FA3E" w14:textId="476DE64B" w:rsidR="003B4102" w:rsidRDefault="0025216C" w:rsidP="005A5E1B">
            <w:pPr>
              <w:jc w:val="both"/>
              <w:rPr>
                <w:sz w:val="20"/>
                <w:szCs w:val="20"/>
              </w:rPr>
            </w:pPr>
            <w:r>
              <w:rPr>
                <w:sz w:val="20"/>
                <w:szCs w:val="20"/>
              </w:rPr>
              <w:t>280</w:t>
            </w:r>
          </w:p>
        </w:tc>
        <w:tc>
          <w:tcPr>
            <w:tcW w:w="1411" w:type="dxa"/>
            <w:shd w:val="clear" w:color="auto" w:fill="C5E0B3" w:themeFill="accent6" w:themeFillTint="66"/>
          </w:tcPr>
          <w:p w14:paraId="584D208C" w14:textId="6F1DCD43" w:rsidR="003B4102" w:rsidRPr="005A5E1B" w:rsidRDefault="0025216C" w:rsidP="00DC3B4B">
            <w:pPr>
              <w:jc w:val="both"/>
              <w:rPr>
                <w:rFonts w:ascii="TimesNewRoman" w:hAnsi="TimesNewRoman" w:cs="Arial"/>
                <w:sz w:val="20"/>
                <w:szCs w:val="20"/>
              </w:rPr>
            </w:pPr>
            <w:r>
              <w:rPr>
                <w:rFonts w:ascii="TimesNewRoman" w:hAnsi="TimesNewRoman" w:cs="Arial"/>
                <w:sz w:val="20"/>
                <w:szCs w:val="20"/>
              </w:rPr>
              <w:t>59 161 136</w:t>
            </w:r>
          </w:p>
        </w:tc>
      </w:tr>
    </w:tbl>
    <w:p w14:paraId="21684515" w14:textId="372CF72C" w:rsidR="003B4102" w:rsidRDefault="0025216C" w:rsidP="00DC3B4B">
      <w:pPr>
        <w:jc w:val="both"/>
        <w:rPr>
          <w:i/>
          <w:sz w:val="20"/>
          <w:szCs w:val="20"/>
        </w:rPr>
      </w:pPr>
      <w:r>
        <w:rPr>
          <w:noProof/>
          <w:lang w:eastAsia="lv-LV"/>
        </w:rPr>
        <w:drawing>
          <wp:inline distT="0" distB="0" distL="0" distR="0" wp14:anchorId="5313325E" wp14:editId="1E6DBB6E">
            <wp:extent cx="5939790" cy="1958975"/>
            <wp:effectExtent l="0" t="0" r="3810" b="3175"/>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309DB" w:rsidRPr="000D3656" w14:paraId="2B433A8B" w14:textId="77777777" w:rsidTr="0025216C">
        <w:tc>
          <w:tcPr>
            <w:tcW w:w="1570" w:type="dxa"/>
          </w:tcPr>
          <w:p w14:paraId="1DF28B45" w14:textId="77777777" w:rsidR="007309DB" w:rsidRPr="000D3656" w:rsidRDefault="007309DB"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7CD5A5B6" w14:textId="56904FB9" w:rsidR="007309DB" w:rsidRPr="00892ACA" w:rsidRDefault="007309DB" w:rsidP="007309DB">
            <w:pPr>
              <w:jc w:val="both"/>
              <w:rPr>
                <w:sz w:val="27"/>
                <w:szCs w:val="27"/>
                <w:lang w:eastAsia="lv-LV"/>
              </w:rPr>
            </w:pPr>
            <w:r>
              <w:rPr>
                <w:sz w:val="20"/>
                <w:szCs w:val="20"/>
              </w:rPr>
              <w:t>280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7309DB">
              <w:rPr>
                <w:sz w:val="20"/>
                <w:szCs w:val="20"/>
              </w:rPr>
              <w:t xml:space="preserve"> lai nodrošinātu programmas “Latvijas skolas soma” īstenošanu Tieslietu ministrijas izglītības iestādē (Ieslodzījuma vietu pārvaldē)</w:t>
            </w:r>
            <w:r>
              <w:rPr>
                <w:sz w:val="20"/>
                <w:szCs w:val="20"/>
              </w:rPr>
              <w:t xml:space="preserve"> </w:t>
            </w:r>
            <w:r w:rsidRPr="00F158DE">
              <w:rPr>
                <w:sz w:val="20"/>
                <w:szCs w:val="20"/>
              </w:rPr>
              <w:t xml:space="preserve"> (</w:t>
            </w:r>
            <w:r w:rsidRPr="00187502">
              <w:rPr>
                <w:sz w:val="20"/>
                <w:szCs w:val="20"/>
              </w:rPr>
              <w:t>no Kultūras ministrijas budžeta apakšprogrammas 22.12.00 “Latvijas valsts simtgades programma”</w:t>
            </w:r>
            <w:r>
              <w:rPr>
                <w:sz w:val="20"/>
                <w:szCs w:val="20"/>
              </w:rPr>
              <w:t>).</w:t>
            </w:r>
          </w:p>
        </w:tc>
      </w:tr>
    </w:tbl>
    <w:p w14:paraId="01ED52A7" w14:textId="77777777" w:rsidR="00CA60A2" w:rsidRDefault="00CA60A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2E16B2A7" w14:textId="77777777" w:rsidTr="00E37EF8">
        <w:tc>
          <w:tcPr>
            <w:tcW w:w="1555" w:type="dxa"/>
            <w:shd w:val="clear" w:color="auto" w:fill="C5E0B3" w:themeFill="accent6" w:themeFillTint="66"/>
          </w:tcPr>
          <w:p w14:paraId="0888728A" w14:textId="77777777" w:rsidR="003B4102" w:rsidRDefault="003B4102" w:rsidP="00DC3B4B">
            <w:pPr>
              <w:jc w:val="both"/>
              <w:rPr>
                <w:sz w:val="20"/>
                <w:szCs w:val="20"/>
              </w:rPr>
            </w:pPr>
            <w:r>
              <w:rPr>
                <w:sz w:val="20"/>
                <w:szCs w:val="20"/>
              </w:rPr>
              <w:t>04.03.00</w:t>
            </w:r>
          </w:p>
        </w:tc>
        <w:tc>
          <w:tcPr>
            <w:tcW w:w="3827" w:type="dxa"/>
            <w:shd w:val="clear" w:color="auto" w:fill="C5E0B3" w:themeFill="accent6" w:themeFillTint="66"/>
          </w:tcPr>
          <w:p w14:paraId="759ECF81" w14:textId="77777777" w:rsidR="003B4102" w:rsidRDefault="003B4102" w:rsidP="00DC3B4B">
            <w:pPr>
              <w:jc w:val="both"/>
              <w:rPr>
                <w:sz w:val="20"/>
                <w:szCs w:val="20"/>
              </w:rPr>
            </w:pPr>
            <w:r w:rsidRPr="003B4102">
              <w:rPr>
                <w:sz w:val="20"/>
                <w:szCs w:val="20"/>
              </w:rPr>
              <w:t>Probācijas īstenošana</w:t>
            </w:r>
          </w:p>
        </w:tc>
        <w:tc>
          <w:tcPr>
            <w:tcW w:w="1276" w:type="dxa"/>
            <w:shd w:val="clear" w:color="auto" w:fill="C5E0B3" w:themeFill="accent6" w:themeFillTint="66"/>
          </w:tcPr>
          <w:p w14:paraId="688B819C" w14:textId="74207667" w:rsidR="003B4102" w:rsidRPr="0025216C" w:rsidRDefault="0025216C" w:rsidP="00DC3B4B">
            <w:pPr>
              <w:jc w:val="both"/>
              <w:rPr>
                <w:rFonts w:ascii="TimesNewRoman" w:hAnsi="TimesNewRoman" w:cs="Arial"/>
                <w:sz w:val="20"/>
                <w:szCs w:val="20"/>
              </w:rPr>
            </w:pPr>
            <w:r>
              <w:rPr>
                <w:rFonts w:ascii="TimesNewRoman" w:hAnsi="TimesNewRoman" w:cs="Arial"/>
                <w:sz w:val="20"/>
                <w:szCs w:val="20"/>
              </w:rPr>
              <w:t>9 383 373</w:t>
            </w:r>
          </w:p>
        </w:tc>
        <w:tc>
          <w:tcPr>
            <w:tcW w:w="1275" w:type="dxa"/>
            <w:shd w:val="clear" w:color="auto" w:fill="C5E0B3" w:themeFill="accent6" w:themeFillTint="66"/>
          </w:tcPr>
          <w:p w14:paraId="4AF83508" w14:textId="18590E0A" w:rsidR="003B4102" w:rsidRDefault="0025216C" w:rsidP="00DC3B4B">
            <w:pPr>
              <w:jc w:val="both"/>
              <w:rPr>
                <w:sz w:val="20"/>
                <w:szCs w:val="20"/>
              </w:rPr>
            </w:pPr>
            <w:r>
              <w:rPr>
                <w:sz w:val="20"/>
                <w:szCs w:val="20"/>
              </w:rPr>
              <w:t>0</w:t>
            </w:r>
          </w:p>
        </w:tc>
        <w:tc>
          <w:tcPr>
            <w:tcW w:w="1411" w:type="dxa"/>
            <w:shd w:val="clear" w:color="auto" w:fill="C5E0B3" w:themeFill="accent6" w:themeFillTint="66"/>
          </w:tcPr>
          <w:p w14:paraId="2F175B4F" w14:textId="6A27411C" w:rsidR="003B4102" w:rsidRPr="00AD529F" w:rsidRDefault="0025216C" w:rsidP="00DC3B4B">
            <w:pPr>
              <w:jc w:val="both"/>
              <w:rPr>
                <w:rFonts w:ascii="TimesNewRoman" w:hAnsi="TimesNewRoman" w:cs="Arial"/>
                <w:sz w:val="20"/>
                <w:szCs w:val="20"/>
              </w:rPr>
            </w:pPr>
            <w:r>
              <w:rPr>
                <w:rFonts w:ascii="TimesNewRoman" w:hAnsi="TimesNewRoman" w:cs="Arial"/>
                <w:sz w:val="20"/>
                <w:szCs w:val="20"/>
              </w:rPr>
              <w:t>9 383 373</w:t>
            </w:r>
          </w:p>
        </w:tc>
      </w:tr>
    </w:tbl>
    <w:p w14:paraId="0F11BC1F" w14:textId="77777777" w:rsidR="0025216C" w:rsidRDefault="0025216C" w:rsidP="0025216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32197DBA" w14:textId="77777777" w:rsidTr="00E37EF8">
        <w:tc>
          <w:tcPr>
            <w:tcW w:w="1555" w:type="dxa"/>
            <w:shd w:val="clear" w:color="auto" w:fill="C5E0B3" w:themeFill="accent6" w:themeFillTint="66"/>
          </w:tcPr>
          <w:p w14:paraId="706CC227" w14:textId="77777777" w:rsidR="003B4102" w:rsidRDefault="001E3327" w:rsidP="00DC3B4B">
            <w:pPr>
              <w:jc w:val="both"/>
              <w:rPr>
                <w:sz w:val="20"/>
                <w:szCs w:val="20"/>
              </w:rPr>
            </w:pPr>
            <w:r>
              <w:rPr>
                <w:sz w:val="20"/>
                <w:szCs w:val="20"/>
              </w:rPr>
              <w:t>06.01.00</w:t>
            </w:r>
          </w:p>
        </w:tc>
        <w:tc>
          <w:tcPr>
            <w:tcW w:w="3827" w:type="dxa"/>
            <w:shd w:val="clear" w:color="auto" w:fill="C5E0B3" w:themeFill="accent6" w:themeFillTint="66"/>
          </w:tcPr>
          <w:p w14:paraId="17614AF5" w14:textId="77777777" w:rsidR="003B4102" w:rsidRDefault="001E3327" w:rsidP="00DC3B4B">
            <w:pPr>
              <w:jc w:val="both"/>
              <w:rPr>
                <w:sz w:val="20"/>
                <w:szCs w:val="20"/>
              </w:rPr>
            </w:pPr>
            <w:r w:rsidRPr="001E3327">
              <w:rPr>
                <w:sz w:val="20"/>
                <w:szCs w:val="20"/>
              </w:rPr>
              <w:t>Juridisko personu reģistrācija</w:t>
            </w:r>
          </w:p>
        </w:tc>
        <w:tc>
          <w:tcPr>
            <w:tcW w:w="1276" w:type="dxa"/>
            <w:shd w:val="clear" w:color="auto" w:fill="C5E0B3" w:themeFill="accent6" w:themeFillTint="66"/>
          </w:tcPr>
          <w:p w14:paraId="0A8544FE" w14:textId="1DC64DA7" w:rsidR="003B4102" w:rsidRPr="0025216C" w:rsidRDefault="0025216C" w:rsidP="00DC3B4B">
            <w:pPr>
              <w:jc w:val="both"/>
              <w:rPr>
                <w:rFonts w:ascii="TimesNewRoman" w:hAnsi="TimesNewRoman" w:cs="Arial"/>
                <w:sz w:val="20"/>
                <w:szCs w:val="20"/>
              </w:rPr>
            </w:pPr>
            <w:r>
              <w:rPr>
                <w:rFonts w:ascii="TimesNewRoman" w:hAnsi="TimesNewRoman" w:cs="Arial"/>
                <w:sz w:val="20"/>
                <w:szCs w:val="20"/>
              </w:rPr>
              <w:t>5 287 968</w:t>
            </w:r>
          </w:p>
        </w:tc>
        <w:tc>
          <w:tcPr>
            <w:tcW w:w="1275" w:type="dxa"/>
            <w:shd w:val="clear" w:color="auto" w:fill="C5E0B3" w:themeFill="accent6" w:themeFillTint="66"/>
          </w:tcPr>
          <w:p w14:paraId="35B4694A" w14:textId="24F66420" w:rsidR="003B4102" w:rsidRPr="00900D58" w:rsidRDefault="0025216C"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65380B61" w14:textId="65628552" w:rsidR="003B4102" w:rsidRPr="00AD529F" w:rsidRDefault="0025216C" w:rsidP="00DC3B4B">
            <w:pPr>
              <w:jc w:val="both"/>
              <w:rPr>
                <w:rFonts w:ascii="TimesNewRoman" w:hAnsi="TimesNewRoman" w:cs="Arial"/>
                <w:sz w:val="20"/>
                <w:szCs w:val="20"/>
              </w:rPr>
            </w:pPr>
            <w:r>
              <w:rPr>
                <w:rFonts w:ascii="TimesNewRoman" w:hAnsi="TimesNewRoman" w:cs="Arial"/>
                <w:sz w:val="20"/>
                <w:szCs w:val="20"/>
              </w:rPr>
              <w:t>5 287 968</w:t>
            </w:r>
          </w:p>
        </w:tc>
      </w:tr>
    </w:tbl>
    <w:p w14:paraId="0C7C5615" w14:textId="77777777" w:rsidR="0025216C" w:rsidRDefault="0025216C" w:rsidP="0025216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47972969" w14:textId="77777777" w:rsidTr="00AD529F">
        <w:tc>
          <w:tcPr>
            <w:tcW w:w="1555" w:type="dxa"/>
            <w:shd w:val="clear" w:color="auto" w:fill="C5E0B3" w:themeFill="accent6" w:themeFillTint="66"/>
          </w:tcPr>
          <w:p w14:paraId="571C6089" w14:textId="77777777" w:rsidR="003B4102" w:rsidRDefault="001E3327" w:rsidP="00DC3B4B">
            <w:pPr>
              <w:jc w:val="both"/>
              <w:rPr>
                <w:sz w:val="20"/>
                <w:szCs w:val="20"/>
              </w:rPr>
            </w:pPr>
            <w:r>
              <w:rPr>
                <w:sz w:val="20"/>
                <w:szCs w:val="20"/>
              </w:rPr>
              <w:t>06.03.00</w:t>
            </w:r>
          </w:p>
        </w:tc>
        <w:tc>
          <w:tcPr>
            <w:tcW w:w="3827" w:type="dxa"/>
            <w:shd w:val="clear" w:color="auto" w:fill="C5E0B3" w:themeFill="accent6" w:themeFillTint="66"/>
          </w:tcPr>
          <w:p w14:paraId="76B0468D" w14:textId="77777777" w:rsidR="003B4102" w:rsidRDefault="001E3327" w:rsidP="00DC3B4B">
            <w:pPr>
              <w:jc w:val="both"/>
              <w:rPr>
                <w:sz w:val="20"/>
                <w:szCs w:val="20"/>
              </w:rPr>
            </w:pPr>
            <w:r w:rsidRPr="001E3327">
              <w:rPr>
                <w:sz w:val="20"/>
                <w:szCs w:val="20"/>
              </w:rPr>
              <w:t>Maksātnespējas procesa pārvaldība</w:t>
            </w:r>
          </w:p>
        </w:tc>
        <w:tc>
          <w:tcPr>
            <w:tcW w:w="1276" w:type="dxa"/>
            <w:shd w:val="clear" w:color="auto" w:fill="C5E0B3" w:themeFill="accent6" w:themeFillTint="66"/>
          </w:tcPr>
          <w:p w14:paraId="638F86CE" w14:textId="2880EDBA" w:rsidR="003B4102" w:rsidRPr="00AD529F" w:rsidRDefault="0025216C" w:rsidP="00DC3B4B">
            <w:pPr>
              <w:jc w:val="both"/>
              <w:rPr>
                <w:rFonts w:ascii="TimesNewRoman" w:hAnsi="TimesNewRoman" w:cs="Arial"/>
                <w:sz w:val="20"/>
                <w:szCs w:val="20"/>
              </w:rPr>
            </w:pPr>
            <w:r>
              <w:rPr>
                <w:rFonts w:ascii="TimesNewRoman" w:hAnsi="TimesNewRoman" w:cs="Arial"/>
                <w:sz w:val="20"/>
                <w:szCs w:val="20"/>
              </w:rPr>
              <w:t>1 725 774</w:t>
            </w:r>
          </w:p>
        </w:tc>
        <w:tc>
          <w:tcPr>
            <w:tcW w:w="1275" w:type="dxa"/>
            <w:shd w:val="clear" w:color="auto" w:fill="C5E0B3" w:themeFill="accent6" w:themeFillTint="66"/>
          </w:tcPr>
          <w:p w14:paraId="14338925" w14:textId="36F3E144" w:rsidR="003B4102" w:rsidRDefault="0025216C" w:rsidP="00DC3B4B">
            <w:pPr>
              <w:jc w:val="both"/>
              <w:rPr>
                <w:sz w:val="20"/>
                <w:szCs w:val="20"/>
              </w:rPr>
            </w:pPr>
            <w:r>
              <w:rPr>
                <w:sz w:val="20"/>
                <w:szCs w:val="20"/>
              </w:rPr>
              <w:t>0</w:t>
            </w:r>
          </w:p>
        </w:tc>
        <w:tc>
          <w:tcPr>
            <w:tcW w:w="1411" w:type="dxa"/>
            <w:shd w:val="clear" w:color="auto" w:fill="C5E0B3" w:themeFill="accent6" w:themeFillTint="66"/>
          </w:tcPr>
          <w:p w14:paraId="18211108" w14:textId="413C2108" w:rsidR="003B4102" w:rsidRPr="00AD529F" w:rsidRDefault="0025216C" w:rsidP="00DC3B4B">
            <w:pPr>
              <w:jc w:val="both"/>
              <w:rPr>
                <w:rFonts w:ascii="TimesNewRoman" w:hAnsi="TimesNewRoman" w:cs="Arial"/>
                <w:sz w:val="20"/>
                <w:szCs w:val="20"/>
              </w:rPr>
            </w:pPr>
            <w:r>
              <w:rPr>
                <w:rFonts w:ascii="TimesNewRoman" w:hAnsi="TimesNewRoman" w:cs="Arial"/>
                <w:sz w:val="20"/>
                <w:szCs w:val="20"/>
              </w:rPr>
              <w:t>1 725 774</w:t>
            </w:r>
          </w:p>
        </w:tc>
      </w:tr>
    </w:tbl>
    <w:p w14:paraId="041D3143" w14:textId="77777777" w:rsidR="0025216C" w:rsidRDefault="0025216C" w:rsidP="0025216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3F02CB17" w14:textId="77777777" w:rsidTr="00E37EF8">
        <w:tc>
          <w:tcPr>
            <w:tcW w:w="1555" w:type="dxa"/>
            <w:shd w:val="clear" w:color="auto" w:fill="C5E0B3" w:themeFill="accent6" w:themeFillTint="66"/>
          </w:tcPr>
          <w:p w14:paraId="6D123A39" w14:textId="77777777" w:rsidR="003B4102" w:rsidRDefault="001E3327" w:rsidP="00DC3B4B">
            <w:pPr>
              <w:jc w:val="both"/>
              <w:rPr>
                <w:sz w:val="20"/>
                <w:szCs w:val="20"/>
              </w:rPr>
            </w:pPr>
            <w:r>
              <w:rPr>
                <w:sz w:val="20"/>
                <w:szCs w:val="20"/>
              </w:rPr>
              <w:t>06.04.00</w:t>
            </w:r>
          </w:p>
        </w:tc>
        <w:tc>
          <w:tcPr>
            <w:tcW w:w="3827" w:type="dxa"/>
            <w:shd w:val="clear" w:color="auto" w:fill="C5E0B3" w:themeFill="accent6" w:themeFillTint="66"/>
          </w:tcPr>
          <w:p w14:paraId="6F5099D6" w14:textId="77777777" w:rsidR="003B4102" w:rsidRPr="0035587C" w:rsidRDefault="001E3327" w:rsidP="00DC3B4B">
            <w:pPr>
              <w:jc w:val="both"/>
              <w:rPr>
                <w:sz w:val="20"/>
                <w:szCs w:val="20"/>
              </w:rPr>
            </w:pPr>
            <w:r w:rsidRPr="001E3327">
              <w:rPr>
                <w:rFonts w:ascii="TimesNewRoman" w:hAnsi="TimesNewRoman" w:cs="Arial"/>
                <w:bCs/>
                <w:sz w:val="20"/>
                <w:szCs w:val="20"/>
              </w:rPr>
              <w:t>Darbinieku prasījumu garantiju fonds</w:t>
            </w:r>
          </w:p>
        </w:tc>
        <w:tc>
          <w:tcPr>
            <w:tcW w:w="1276" w:type="dxa"/>
            <w:shd w:val="clear" w:color="auto" w:fill="C5E0B3" w:themeFill="accent6" w:themeFillTint="66"/>
          </w:tcPr>
          <w:p w14:paraId="022A8DC6" w14:textId="7D10E452" w:rsidR="003B4102" w:rsidRPr="0025216C" w:rsidRDefault="0025216C" w:rsidP="00DC3B4B">
            <w:pPr>
              <w:jc w:val="both"/>
              <w:rPr>
                <w:rFonts w:ascii="TimesNewRoman" w:hAnsi="TimesNewRoman" w:cs="Arial"/>
                <w:sz w:val="20"/>
                <w:szCs w:val="20"/>
              </w:rPr>
            </w:pPr>
            <w:r>
              <w:rPr>
                <w:rFonts w:ascii="TimesNewRoman" w:hAnsi="TimesNewRoman" w:cs="Arial"/>
                <w:sz w:val="20"/>
                <w:szCs w:val="20"/>
              </w:rPr>
              <w:t>3 997 703</w:t>
            </w:r>
          </w:p>
        </w:tc>
        <w:tc>
          <w:tcPr>
            <w:tcW w:w="1275" w:type="dxa"/>
            <w:shd w:val="clear" w:color="auto" w:fill="C5E0B3" w:themeFill="accent6" w:themeFillTint="66"/>
          </w:tcPr>
          <w:p w14:paraId="358D8F1E" w14:textId="528FF482" w:rsidR="003B4102" w:rsidRDefault="0025216C" w:rsidP="00DC3B4B">
            <w:pPr>
              <w:jc w:val="both"/>
              <w:rPr>
                <w:sz w:val="20"/>
                <w:szCs w:val="20"/>
              </w:rPr>
            </w:pPr>
            <w:r>
              <w:rPr>
                <w:sz w:val="20"/>
                <w:szCs w:val="20"/>
              </w:rPr>
              <w:t>0</w:t>
            </w:r>
          </w:p>
        </w:tc>
        <w:tc>
          <w:tcPr>
            <w:tcW w:w="1411" w:type="dxa"/>
            <w:shd w:val="clear" w:color="auto" w:fill="C5E0B3" w:themeFill="accent6" w:themeFillTint="66"/>
          </w:tcPr>
          <w:p w14:paraId="12B82F7F" w14:textId="5524D97A" w:rsidR="003B4102" w:rsidRDefault="0025216C" w:rsidP="00DC3B4B">
            <w:pPr>
              <w:jc w:val="both"/>
              <w:rPr>
                <w:sz w:val="20"/>
                <w:szCs w:val="20"/>
              </w:rPr>
            </w:pPr>
            <w:r>
              <w:rPr>
                <w:rFonts w:ascii="TimesNewRoman" w:hAnsi="TimesNewRoman" w:cs="Arial"/>
                <w:sz w:val="20"/>
                <w:szCs w:val="20"/>
              </w:rPr>
              <w:t>3 997 703</w:t>
            </w:r>
          </w:p>
        </w:tc>
      </w:tr>
    </w:tbl>
    <w:p w14:paraId="6D27C8CE" w14:textId="77777777" w:rsidR="0025216C" w:rsidRDefault="0025216C" w:rsidP="0025216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0E8CD3E7" w14:textId="77777777" w:rsidTr="00E37EF8">
        <w:tc>
          <w:tcPr>
            <w:tcW w:w="1555" w:type="dxa"/>
            <w:shd w:val="clear" w:color="auto" w:fill="C5E0B3" w:themeFill="accent6" w:themeFillTint="66"/>
          </w:tcPr>
          <w:p w14:paraId="5AC83E48" w14:textId="77777777" w:rsidR="003B4102" w:rsidRDefault="001E3327" w:rsidP="00DC3B4B">
            <w:pPr>
              <w:jc w:val="both"/>
              <w:rPr>
                <w:sz w:val="20"/>
                <w:szCs w:val="20"/>
              </w:rPr>
            </w:pPr>
            <w:r>
              <w:rPr>
                <w:sz w:val="20"/>
                <w:szCs w:val="20"/>
              </w:rPr>
              <w:t>06.05</w:t>
            </w:r>
            <w:r w:rsidR="003B4102">
              <w:rPr>
                <w:sz w:val="20"/>
                <w:szCs w:val="20"/>
              </w:rPr>
              <w:t>.00</w:t>
            </w:r>
          </w:p>
        </w:tc>
        <w:tc>
          <w:tcPr>
            <w:tcW w:w="3827" w:type="dxa"/>
            <w:shd w:val="clear" w:color="auto" w:fill="C5E0B3" w:themeFill="accent6" w:themeFillTint="66"/>
          </w:tcPr>
          <w:p w14:paraId="4F0A3323" w14:textId="77777777" w:rsidR="003B4102" w:rsidRDefault="001E3327" w:rsidP="00DC3B4B">
            <w:pPr>
              <w:jc w:val="both"/>
              <w:rPr>
                <w:sz w:val="20"/>
                <w:szCs w:val="20"/>
              </w:rPr>
            </w:pPr>
            <w:r w:rsidRPr="001E3327">
              <w:rPr>
                <w:sz w:val="20"/>
                <w:szCs w:val="20"/>
              </w:rPr>
              <w:t>Maksātnespējas procesa izmaksas</w:t>
            </w:r>
          </w:p>
        </w:tc>
        <w:tc>
          <w:tcPr>
            <w:tcW w:w="1276" w:type="dxa"/>
            <w:shd w:val="clear" w:color="auto" w:fill="C5E0B3" w:themeFill="accent6" w:themeFillTint="66"/>
          </w:tcPr>
          <w:p w14:paraId="55589D88" w14:textId="31D5C79D" w:rsidR="003B4102" w:rsidRPr="0025216C" w:rsidRDefault="0025216C" w:rsidP="00DC3B4B">
            <w:pPr>
              <w:jc w:val="both"/>
              <w:rPr>
                <w:rFonts w:ascii="TimesNewRoman" w:hAnsi="TimesNewRoman" w:cs="Arial"/>
                <w:sz w:val="20"/>
                <w:szCs w:val="20"/>
              </w:rPr>
            </w:pPr>
            <w:r>
              <w:rPr>
                <w:rFonts w:ascii="TimesNewRoman" w:hAnsi="TimesNewRoman" w:cs="Arial"/>
                <w:sz w:val="20"/>
                <w:szCs w:val="20"/>
              </w:rPr>
              <w:t>8 532</w:t>
            </w:r>
          </w:p>
        </w:tc>
        <w:tc>
          <w:tcPr>
            <w:tcW w:w="1275" w:type="dxa"/>
            <w:shd w:val="clear" w:color="auto" w:fill="C5E0B3" w:themeFill="accent6" w:themeFillTint="66"/>
          </w:tcPr>
          <w:p w14:paraId="43A03FC0" w14:textId="45359AE8" w:rsidR="003B4102" w:rsidRDefault="0025216C" w:rsidP="00DC3B4B">
            <w:pPr>
              <w:jc w:val="both"/>
              <w:rPr>
                <w:sz w:val="20"/>
                <w:szCs w:val="20"/>
              </w:rPr>
            </w:pPr>
            <w:r>
              <w:rPr>
                <w:sz w:val="20"/>
                <w:szCs w:val="20"/>
              </w:rPr>
              <w:t>0</w:t>
            </w:r>
          </w:p>
        </w:tc>
        <w:tc>
          <w:tcPr>
            <w:tcW w:w="1411" w:type="dxa"/>
            <w:shd w:val="clear" w:color="auto" w:fill="C5E0B3" w:themeFill="accent6" w:themeFillTint="66"/>
          </w:tcPr>
          <w:p w14:paraId="75BA7E51" w14:textId="034A392F" w:rsidR="003B4102" w:rsidRDefault="0025216C" w:rsidP="00DC3B4B">
            <w:pPr>
              <w:jc w:val="both"/>
              <w:rPr>
                <w:sz w:val="20"/>
                <w:szCs w:val="20"/>
              </w:rPr>
            </w:pPr>
            <w:r>
              <w:rPr>
                <w:rFonts w:ascii="TimesNewRoman" w:hAnsi="TimesNewRoman" w:cs="Arial"/>
                <w:sz w:val="20"/>
                <w:szCs w:val="20"/>
              </w:rPr>
              <w:t>8 532</w:t>
            </w:r>
          </w:p>
        </w:tc>
      </w:tr>
    </w:tbl>
    <w:p w14:paraId="4BA9FCBD" w14:textId="77777777" w:rsidR="003B4102" w:rsidRDefault="003B4102"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2206EE2B" w14:textId="77777777" w:rsidTr="00E37EF8">
        <w:tc>
          <w:tcPr>
            <w:tcW w:w="1555" w:type="dxa"/>
            <w:shd w:val="clear" w:color="auto" w:fill="C5E0B3" w:themeFill="accent6" w:themeFillTint="66"/>
          </w:tcPr>
          <w:p w14:paraId="5351C4DD" w14:textId="77777777" w:rsidR="003B4102" w:rsidRDefault="001E3327" w:rsidP="00DC3B4B">
            <w:pPr>
              <w:jc w:val="both"/>
              <w:rPr>
                <w:sz w:val="20"/>
                <w:szCs w:val="20"/>
              </w:rPr>
            </w:pPr>
            <w:r>
              <w:rPr>
                <w:sz w:val="20"/>
                <w:szCs w:val="20"/>
              </w:rPr>
              <w:t>07.00.00</w:t>
            </w:r>
          </w:p>
        </w:tc>
        <w:tc>
          <w:tcPr>
            <w:tcW w:w="3827" w:type="dxa"/>
            <w:shd w:val="clear" w:color="auto" w:fill="C5E0B3" w:themeFill="accent6" w:themeFillTint="66"/>
          </w:tcPr>
          <w:p w14:paraId="02FA22D6" w14:textId="77777777" w:rsidR="003B4102" w:rsidRDefault="001E3327" w:rsidP="00DC3B4B">
            <w:pPr>
              <w:jc w:val="both"/>
              <w:rPr>
                <w:sz w:val="20"/>
                <w:szCs w:val="20"/>
              </w:rPr>
            </w:pPr>
            <w:r w:rsidRPr="001E3327">
              <w:rPr>
                <w:sz w:val="20"/>
                <w:szCs w:val="20"/>
              </w:rPr>
              <w:t>Nekustamā īpašuma tiesību politikas īstenošana</w:t>
            </w:r>
          </w:p>
        </w:tc>
        <w:tc>
          <w:tcPr>
            <w:tcW w:w="1276" w:type="dxa"/>
            <w:shd w:val="clear" w:color="auto" w:fill="C5E0B3" w:themeFill="accent6" w:themeFillTint="66"/>
          </w:tcPr>
          <w:p w14:paraId="51172955" w14:textId="0E498BE2" w:rsidR="003B4102" w:rsidRPr="0025216C" w:rsidRDefault="0025216C" w:rsidP="00DC3B4B">
            <w:pPr>
              <w:jc w:val="both"/>
              <w:rPr>
                <w:rFonts w:ascii="TimesNewRoman" w:hAnsi="TimesNewRoman" w:cs="Arial"/>
                <w:sz w:val="20"/>
                <w:szCs w:val="20"/>
              </w:rPr>
            </w:pPr>
            <w:r>
              <w:rPr>
                <w:rFonts w:ascii="TimesNewRoman" w:hAnsi="TimesNewRoman" w:cs="Arial"/>
                <w:sz w:val="20"/>
                <w:szCs w:val="20"/>
              </w:rPr>
              <w:t>14 866 701</w:t>
            </w:r>
          </w:p>
        </w:tc>
        <w:tc>
          <w:tcPr>
            <w:tcW w:w="1275" w:type="dxa"/>
            <w:shd w:val="clear" w:color="auto" w:fill="C5E0B3" w:themeFill="accent6" w:themeFillTint="66"/>
          </w:tcPr>
          <w:p w14:paraId="1CF25616" w14:textId="05308885" w:rsidR="003B4102" w:rsidRDefault="0025216C" w:rsidP="00900D58">
            <w:pPr>
              <w:jc w:val="both"/>
              <w:rPr>
                <w:sz w:val="20"/>
                <w:szCs w:val="20"/>
              </w:rPr>
            </w:pPr>
            <w:r>
              <w:rPr>
                <w:sz w:val="20"/>
                <w:szCs w:val="20"/>
              </w:rPr>
              <w:t>0</w:t>
            </w:r>
          </w:p>
        </w:tc>
        <w:tc>
          <w:tcPr>
            <w:tcW w:w="1411" w:type="dxa"/>
            <w:shd w:val="clear" w:color="auto" w:fill="C5E0B3" w:themeFill="accent6" w:themeFillTint="66"/>
          </w:tcPr>
          <w:p w14:paraId="17DD5B5E" w14:textId="247E0A87" w:rsidR="003B4102" w:rsidRPr="00462C83" w:rsidRDefault="0025216C" w:rsidP="00DC3B4B">
            <w:pPr>
              <w:jc w:val="both"/>
              <w:rPr>
                <w:rFonts w:ascii="TimesNewRoman" w:hAnsi="TimesNewRoman" w:cs="Arial"/>
                <w:sz w:val="20"/>
                <w:szCs w:val="20"/>
              </w:rPr>
            </w:pPr>
            <w:r>
              <w:rPr>
                <w:rFonts w:ascii="TimesNewRoman" w:hAnsi="TimesNewRoman" w:cs="Arial"/>
                <w:sz w:val="20"/>
                <w:szCs w:val="20"/>
              </w:rPr>
              <w:t>14 866 701</w:t>
            </w:r>
          </w:p>
        </w:tc>
      </w:tr>
    </w:tbl>
    <w:p w14:paraId="0E2EBA22" w14:textId="77777777" w:rsidR="0025216C" w:rsidRDefault="0025216C" w:rsidP="0025216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4874272C" w14:textId="77777777" w:rsidTr="00E37EF8">
        <w:tc>
          <w:tcPr>
            <w:tcW w:w="1555" w:type="dxa"/>
            <w:shd w:val="clear" w:color="auto" w:fill="C5E0B3" w:themeFill="accent6" w:themeFillTint="66"/>
          </w:tcPr>
          <w:p w14:paraId="0438ADEB" w14:textId="77777777" w:rsidR="001E3327" w:rsidRDefault="001E3327" w:rsidP="00DC3B4B">
            <w:pPr>
              <w:jc w:val="both"/>
              <w:rPr>
                <w:sz w:val="20"/>
                <w:szCs w:val="20"/>
              </w:rPr>
            </w:pPr>
            <w:r>
              <w:rPr>
                <w:sz w:val="20"/>
                <w:szCs w:val="20"/>
              </w:rPr>
              <w:t>09.01.00</w:t>
            </w:r>
          </w:p>
        </w:tc>
        <w:tc>
          <w:tcPr>
            <w:tcW w:w="3827" w:type="dxa"/>
            <w:shd w:val="clear" w:color="auto" w:fill="C5E0B3" w:themeFill="accent6" w:themeFillTint="66"/>
          </w:tcPr>
          <w:p w14:paraId="0D74D47D" w14:textId="77777777" w:rsidR="001E3327" w:rsidRDefault="001E3327" w:rsidP="00DC3B4B">
            <w:pPr>
              <w:jc w:val="both"/>
              <w:rPr>
                <w:sz w:val="20"/>
                <w:szCs w:val="20"/>
              </w:rPr>
            </w:pPr>
            <w:r w:rsidRPr="001E3327">
              <w:rPr>
                <w:sz w:val="20"/>
                <w:szCs w:val="20"/>
              </w:rPr>
              <w:t>Valsts valodas aizsardzība</w:t>
            </w:r>
          </w:p>
        </w:tc>
        <w:tc>
          <w:tcPr>
            <w:tcW w:w="1276" w:type="dxa"/>
            <w:shd w:val="clear" w:color="auto" w:fill="C5E0B3" w:themeFill="accent6" w:themeFillTint="66"/>
          </w:tcPr>
          <w:p w14:paraId="560867C9" w14:textId="0CC0AECB" w:rsidR="001E3327" w:rsidRPr="0025216C" w:rsidRDefault="0025216C" w:rsidP="00DC3B4B">
            <w:pPr>
              <w:jc w:val="both"/>
              <w:rPr>
                <w:rFonts w:ascii="TimesNewRoman" w:hAnsi="TimesNewRoman" w:cs="Arial"/>
                <w:sz w:val="20"/>
                <w:szCs w:val="20"/>
              </w:rPr>
            </w:pPr>
            <w:r>
              <w:rPr>
                <w:rFonts w:ascii="TimesNewRoman" w:hAnsi="TimesNewRoman" w:cs="Arial"/>
                <w:sz w:val="20"/>
                <w:szCs w:val="20"/>
              </w:rPr>
              <w:t>1 109 029</w:t>
            </w:r>
          </w:p>
        </w:tc>
        <w:tc>
          <w:tcPr>
            <w:tcW w:w="1275" w:type="dxa"/>
            <w:shd w:val="clear" w:color="auto" w:fill="C5E0B3" w:themeFill="accent6" w:themeFillTint="66"/>
          </w:tcPr>
          <w:p w14:paraId="1B82774E" w14:textId="34E2B683" w:rsidR="001E3327" w:rsidRDefault="0025216C" w:rsidP="00DC3B4B">
            <w:pPr>
              <w:jc w:val="both"/>
              <w:rPr>
                <w:sz w:val="20"/>
                <w:szCs w:val="20"/>
              </w:rPr>
            </w:pPr>
            <w:r>
              <w:rPr>
                <w:sz w:val="20"/>
                <w:szCs w:val="20"/>
              </w:rPr>
              <w:t>0</w:t>
            </w:r>
          </w:p>
        </w:tc>
        <w:tc>
          <w:tcPr>
            <w:tcW w:w="1411" w:type="dxa"/>
            <w:shd w:val="clear" w:color="auto" w:fill="C5E0B3" w:themeFill="accent6" w:themeFillTint="66"/>
          </w:tcPr>
          <w:p w14:paraId="7727AF11" w14:textId="0FC81783" w:rsidR="001E3327" w:rsidRPr="00462C83" w:rsidRDefault="0025216C" w:rsidP="00DC3B4B">
            <w:pPr>
              <w:jc w:val="both"/>
              <w:rPr>
                <w:rFonts w:ascii="TimesNewRoman" w:hAnsi="TimesNewRoman" w:cs="Arial"/>
                <w:sz w:val="20"/>
                <w:szCs w:val="20"/>
              </w:rPr>
            </w:pPr>
            <w:r>
              <w:rPr>
                <w:rFonts w:ascii="TimesNewRoman" w:hAnsi="TimesNewRoman" w:cs="Arial"/>
                <w:sz w:val="20"/>
                <w:szCs w:val="20"/>
              </w:rPr>
              <w:t>1 109 029</w:t>
            </w:r>
          </w:p>
        </w:tc>
      </w:tr>
    </w:tbl>
    <w:p w14:paraId="3AA5E6B1" w14:textId="77777777" w:rsidR="0025216C" w:rsidRDefault="0025216C" w:rsidP="0025216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30963194" w14:textId="77777777" w:rsidTr="00E37EF8">
        <w:tc>
          <w:tcPr>
            <w:tcW w:w="1555" w:type="dxa"/>
            <w:shd w:val="clear" w:color="auto" w:fill="C5E0B3" w:themeFill="accent6" w:themeFillTint="66"/>
          </w:tcPr>
          <w:p w14:paraId="7AE23BAF" w14:textId="77777777" w:rsidR="001E3327" w:rsidRDefault="001E3327" w:rsidP="00DC3B4B">
            <w:pPr>
              <w:jc w:val="both"/>
              <w:rPr>
                <w:sz w:val="20"/>
                <w:szCs w:val="20"/>
              </w:rPr>
            </w:pPr>
            <w:r>
              <w:rPr>
                <w:sz w:val="20"/>
                <w:szCs w:val="20"/>
              </w:rPr>
              <w:t>09.02.00</w:t>
            </w:r>
          </w:p>
        </w:tc>
        <w:tc>
          <w:tcPr>
            <w:tcW w:w="3827" w:type="dxa"/>
            <w:shd w:val="clear" w:color="auto" w:fill="C5E0B3" w:themeFill="accent6" w:themeFillTint="66"/>
          </w:tcPr>
          <w:p w14:paraId="5418AF85" w14:textId="77777777" w:rsidR="001E3327" w:rsidRPr="0035587C" w:rsidRDefault="001E3327" w:rsidP="00DC3B4B">
            <w:pPr>
              <w:jc w:val="both"/>
              <w:rPr>
                <w:sz w:val="20"/>
                <w:szCs w:val="20"/>
              </w:rPr>
            </w:pPr>
            <w:r w:rsidRPr="001E3327">
              <w:rPr>
                <w:rFonts w:ascii="TimesNewRoman" w:hAnsi="TimesNewRoman" w:cs="Arial"/>
                <w:bCs/>
                <w:sz w:val="20"/>
                <w:szCs w:val="20"/>
              </w:rPr>
              <w:t>Fizisko personu datu aizsardzība</w:t>
            </w:r>
          </w:p>
        </w:tc>
        <w:tc>
          <w:tcPr>
            <w:tcW w:w="1276" w:type="dxa"/>
            <w:shd w:val="clear" w:color="auto" w:fill="C5E0B3" w:themeFill="accent6" w:themeFillTint="66"/>
          </w:tcPr>
          <w:p w14:paraId="52126066" w14:textId="31646876" w:rsidR="001E3327" w:rsidRPr="0025216C" w:rsidRDefault="0025216C" w:rsidP="00DC3B4B">
            <w:pPr>
              <w:jc w:val="both"/>
              <w:rPr>
                <w:rFonts w:ascii="TimesNewRoman" w:hAnsi="TimesNewRoman" w:cs="Arial"/>
                <w:sz w:val="20"/>
                <w:szCs w:val="20"/>
              </w:rPr>
            </w:pPr>
            <w:r>
              <w:rPr>
                <w:rFonts w:ascii="TimesNewRoman" w:hAnsi="TimesNewRoman" w:cs="Arial"/>
                <w:sz w:val="20"/>
                <w:szCs w:val="20"/>
              </w:rPr>
              <w:t>1 326 430</w:t>
            </w:r>
          </w:p>
        </w:tc>
        <w:tc>
          <w:tcPr>
            <w:tcW w:w="1275" w:type="dxa"/>
            <w:shd w:val="clear" w:color="auto" w:fill="C5E0B3" w:themeFill="accent6" w:themeFillTint="66"/>
          </w:tcPr>
          <w:p w14:paraId="26091627" w14:textId="4DDBB340" w:rsidR="001E3327" w:rsidRDefault="0025216C" w:rsidP="00DC3B4B">
            <w:pPr>
              <w:jc w:val="both"/>
              <w:rPr>
                <w:sz w:val="20"/>
                <w:szCs w:val="20"/>
              </w:rPr>
            </w:pPr>
            <w:r>
              <w:rPr>
                <w:sz w:val="20"/>
                <w:szCs w:val="20"/>
              </w:rPr>
              <w:t>0</w:t>
            </w:r>
          </w:p>
        </w:tc>
        <w:tc>
          <w:tcPr>
            <w:tcW w:w="1411" w:type="dxa"/>
            <w:shd w:val="clear" w:color="auto" w:fill="C5E0B3" w:themeFill="accent6" w:themeFillTint="66"/>
          </w:tcPr>
          <w:p w14:paraId="45A39BA0" w14:textId="4A8AD983" w:rsidR="001E3327" w:rsidRPr="00462C83" w:rsidRDefault="0025216C" w:rsidP="00DC3B4B">
            <w:pPr>
              <w:jc w:val="both"/>
              <w:rPr>
                <w:rFonts w:ascii="TimesNewRoman" w:hAnsi="TimesNewRoman" w:cs="Arial"/>
                <w:sz w:val="20"/>
                <w:szCs w:val="20"/>
              </w:rPr>
            </w:pPr>
            <w:r>
              <w:rPr>
                <w:rFonts w:ascii="TimesNewRoman" w:hAnsi="TimesNewRoman" w:cs="Arial"/>
                <w:sz w:val="20"/>
                <w:szCs w:val="20"/>
              </w:rPr>
              <w:t>1 326 430</w:t>
            </w:r>
          </w:p>
        </w:tc>
      </w:tr>
    </w:tbl>
    <w:p w14:paraId="0064D758" w14:textId="77777777" w:rsidR="0025216C" w:rsidRDefault="0025216C" w:rsidP="0025216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3443F73A" w14:textId="77777777" w:rsidTr="00E37EF8">
        <w:tc>
          <w:tcPr>
            <w:tcW w:w="1555" w:type="dxa"/>
            <w:shd w:val="clear" w:color="auto" w:fill="C5E0B3" w:themeFill="accent6" w:themeFillTint="66"/>
          </w:tcPr>
          <w:p w14:paraId="260C403B" w14:textId="77777777" w:rsidR="001E3327" w:rsidRDefault="001E3327" w:rsidP="00DC3B4B">
            <w:pPr>
              <w:jc w:val="both"/>
              <w:rPr>
                <w:sz w:val="20"/>
                <w:szCs w:val="20"/>
              </w:rPr>
            </w:pPr>
            <w:r>
              <w:rPr>
                <w:sz w:val="20"/>
                <w:szCs w:val="20"/>
              </w:rPr>
              <w:lastRenderedPageBreak/>
              <w:t>09.03.00</w:t>
            </w:r>
          </w:p>
        </w:tc>
        <w:tc>
          <w:tcPr>
            <w:tcW w:w="3827" w:type="dxa"/>
            <w:shd w:val="clear" w:color="auto" w:fill="C5E0B3" w:themeFill="accent6" w:themeFillTint="66"/>
          </w:tcPr>
          <w:p w14:paraId="3F08D074" w14:textId="77777777" w:rsidR="001E3327" w:rsidRDefault="001E3327" w:rsidP="00DC3B4B">
            <w:pPr>
              <w:jc w:val="both"/>
              <w:rPr>
                <w:sz w:val="20"/>
                <w:szCs w:val="20"/>
              </w:rPr>
            </w:pPr>
            <w:r w:rsidRPr="001E3327">
              <w:rPr>
                <w:sz w:val="20"/>
                <w:szCs w:val="20"/>
              </w:rPr>
              <w:t>Dotācija Latvijas Politiski represēto apvienībai</w:t>
            </w:r>
          </w:p>
        </w:tc>
        <w:tc>
          <w:tcPr>
            <w:tcW w:w="1276" w:type="dxa"/>
            <w:shd w:val="clear" w:color="auto" w:fill="C5E0B3" w:themeFill="accent6" w:themeFillTint="66"/>
          </w:tcPr>
          <w:p w14:paraId="2BFDE157" w14:textId="21B98A92" w:rsidR="0025216C" w:rsidRDefault="0025216C" w:rsidP="0025216C">
            <w:pPr>
              <w:jc w:val="both"/>
              <w:rPr>
                <w:rFonts w:ascii="TimesNewRoman" w:hAnsi="TimesNewRoman" w:cs="Arial"/>
                <w:sz w:val="20"/>
                <w:szCs w:val="20"/>
              </w:rPr>
            </w:pPr>
            <w:r>
              <w:rPr>
                <w:rFonts w:ascii="TimesNewRoman" w:hAnsi="TimesNewRoman" w:cs="Arial"/>
                <w:sz w:val="20"/>
                <w:szCs w:val="20"/>
              </w:rPr>
              <w:t>38 000</w:t>
            </w:r>
          </w:p>
          <w:p w14:paraId="5031D4BF" w14:textId="57ECA300" w:rsidR="001E3327" w:rsidRDefault="001E3327" w:rsidP="00DC3B4B">
            <w:pPr>
              <w:jc w:val="both"/>
              <w:rPr>
                <w:sz w:val="20"/>
                <w:szCs w:val="20"/>
              </w:rPr>
            </w:pPr>
          </w:p>
        </w:tc>
        <w:tc>
          <w:tcPr>
            <w:tcW w:w="1275" w:type="dxa"/>
            <w:shd w:val="clear" w:color="auto" w:fill="C5E0B3" w:themeFill="accent6" w:themeFillTint="66"/>
          </w:tcPr>
          <w:p w14:paraId="22BB7EBA" w14:textId="481386BA" w:rsidR="001E3327" w:rsidRDefault="0025216C" w:rsidP="00DC3B4B">
            <w:pPr>
              <w:jc w:val="both"/>
              <w:rPr>
                <w:sz w:val="20"/>
                <w:szCs w:val="20"/>
              </w:rPr>
            </w:pPr>
            <w:r>
              <w:rPr>
                <w:sz w:val="20"/>
                <w:szCs w:val="20"/>
              </w:rPr>
              <w:t>0</w:t>
            </w:r>
          </w:p>
        </w:tc>
        <w:tc>
          <w:tcPr>
            <w:tcW w:w="1411" w:type="dxa"/>
            <w:shd w:val="clear" w:color="auto" w:fill="C5E0B3" w:themeFill="accent6" w:themeFillTint="66"/>
          </w:tcPr>
          <w:p w14:paraId="0DF96929" w14:textId="6064279B" w:rsidR="001E3327" w:rsidRDefault="0025216C" w:rsidP="00DC3B4B">
            <w:pPr>
              <w:jc w:val="both"/>
              <w:rPr>
                <w:sz w:val="20"/>
                <w:szCs w:val="20"/>
              </w:rPr>
            </w:pPr>
            <w:r>
              <w:rPr>
                <w:rFonts w:ascii="TimesNewRoman" w:hAnsi="TimesNewRoman" w:cs="Arial"/>
                <w:sz w:val="20"/>
                <w:szCs w:val="20"/>
              </w:rPr>
              <w:t>38 000</w:t>
            </w:r>
          </w:p>
        </w:tc>
      </w:tr>
    </w:tbl>
    <w:p w14:paraId="2E7041CA" w14:textId="77777777" w:rsidR="001E3327" w:rsidRDefault="001E332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7A2EE380" w14:textId="77777777" w:rsidTr="00E37EF8">
        <w:tc>
          <w:tcPr>
            <w:tcW w:w="1555" w:type="dxa"/>
            <w:shd w:val="clear" w:color="auto" w:fill="C5E0B3" w:themeFill="accent6" w:themeFillTint="66"/>
          </w:tcPr>
          <w:p w14:paraId="2398B46E" w14:textId="77777777" w:rsidR="001E3327" w:rsidRDefault="001E3327" w:rsidP="00DC3B4B">
            <w:pPr>
              <w:jc w:val="both"/>
              <w:rPr>
                <w:sz w:val="20"/>
                <w:szCs w:val="20"/>
              </w:rPr>
            </w:pPr>
            <w:r>
              <w:rPr>
                <w:sz w:val="20"/>
                <w:szCs w:val="20"/>
              </w:rPr>
              <w:t>09.04.00</w:t>
            </w:r>
          </w:p>
        </w:tc>
        <w:tc>
          <w:tcPr>
            <w:tcW w:w="3827" w:type="dxa"/>
            <w:shd w:val="clear" w:color="auto" w:fill="C5E0B3" w:themeFill="accent6" w:themeFillTint="66"/>
          </w:tcPr>
          <w:p w14:paraId="344EB5D4" w14:textId="77777777" w:rsidR="001E3327" w:rsidRDefault="001E3327" w:rsidP="00DC3B4B">
            <w:pPr>
              <w:jc w:val="both"/>
              <w:rPr>
                <w:sz w:val="20"/>
                <w:szCs w:val="20"/>
              </w:rPr>
            </w:pPr>
            <w:r w:rsidRPr="001E3327">
              <w:rPr>
                <w:sz w:val="20"/>
                <w:szCs w:val="20"/>
              </w:rPr>
              <w:t>Valsts nozīmes pasākumu norises nodrošināšana starptautiskas nozīmes svētvietā Aglonā</w:t>
            </w:r>
          </w:p>
        </w:tc>
        <w:tc>
          <w:tcPr>
            <w:tcW w:w="1276" w:type="dxa"/>
            <w:shd w:val="clear" w:color="auto" w:fill="C5E0B3" w:themeFill="accent6" w:themeFillTint="66"/>
          </w:tcPr>
          <w:p w14:paraId="34EC59A2" w14:textId="7F95A35B" w:rsidR="0025216C" w:rsidRDefault="0025216C" w:rsidP="0025216C">
            <w:pPr>
              <w:jc w:val="both"/>
              <w:rPr>
                <w:rFonts w:ascii="TimesNewRoman" w:hAnsi="TimesNewRoman" w:cs="Arial"/>
                <w:sz w:val="20"/>
                <w:szCs w:val="20"/>
              </w:rPr>
            </w:pPr>
            <w:r>
              <w:rPr>
                <w:rFonts w:ascii="TimesNewRoman" w:hAnsi="TimesNewRoman" w:cs="Arial"/>
                <w:sz w:val="20"/>
                <w:szCs w:val="20"/>
              </w:rPr>
              <w:t>55 505</w:t>
            </w:r>
          </w:p>
          <w:p w14:paraId="4AA26600" w14:textId="4B9ADC94" w:rsidR="001E3327" w:rsidRDefault="001E3327" w:rsidP="00DC3B4B">
            <w:pPr>
              <w:jc w:val="both"/>
              <w:rPr>
                <w:sz w:val="20"/>
                <w:szCs w:val="20"/>
              </w:rPr>
            </w:pPr>
          </w:p>
        </w:tc>
        <w:tc>
          <w:tcPr>
            <w:tcW w:w="1275" w:type="dxa"/>
            <w:shd w:val="clear" w:color="auto" w:fill="C5E0B3" w:themeFill="accent6" w:themeFillTint="66"/>
          </w:tcPr>
          <w:p w14:paraId="532FDBA0" w14:textId="4DAF6D2A" w:rsidR="001E3327" w:rsidRDefault="0025216C" w:rsidP="00DC3B4B">
            <w:pPr>
              <w:jc w:val="both"/>
              <w:rPr>
                <w:sz w:val="20"/>
                <w:szCs w:val="20"/>
              </w:rPr>
            </w:pPr>
            <w:r>
              <w:rPr>
                <w:sz w:val="20"/>
                <w:szCs w:val="20"/>
              </w:rPr>
              <w:t>0</w:t>
            </w:r>
          </w:p>
        </w:tc>
        <w:tc>
          <w:tcPr>
            <w:tcW w:w="1411" w:type="dxa"/>
            <w:shd w:val="clear" w:color="auto" w:fill="C5E0B3" w:themeFill="accent6" w:themeFillTint="66"/>
          </w:tcPr>
          <w:p w14:paraId="1735C5AC" w14:textId="00FD9656" w:rsidR="0025216C" w:rsidRDefault="0025216C" w:rsidP="0025216C">
            <w:pPr>
              <w:jc w:val="both"/>
              <w:rPr>
                <w:rFonts w:ascii="TimesNewRoman" w:hAnsi="TimesNewRoman" w:cs="Arial"/>
                <w:sz w:val="20"/>
                <w:szCs w:val="20"/>
              </w:rPr>
            </w:pPr>
            <w:r>
              <w:rPr>
                <w:rFonts w:ascii="TimesNewRoman" w:hAnsi="TimesNewRoman" w:cs="Arial"/>
                <w:sz w:val="20"/>
                <w:szCs w:val="20"/>
              </w:rPr>
              <w:t>55 505</w:t>
            </w:r>
          </w:p>
          <w:p w14:paraId="6E0969DB" w14:textId="2C361A82" w:rsidR="001E3327" w:rsidRDefault="001E3327" w:rsidP="00DC3B4B">
            <w:pPr>
              <w:jc w:val="both"/>
              <w:rPr>
                <w:sz w:val="20"/>
                <w:szCs w:val="20"/>
              </w:rPr>
            </w:pPr>
          </w:p>
        </w:tc>
      </w:tr>
    </w:tbl>
    <w:p w14:paraId="30532441" w14:textId="77777777" w:rsidR="0025216C" w:rsidRDefault="0025216C" w:rsidP="0025216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41716D88" w14:textId="77777777" w:rsidTr="00E37EF8">
        <w:tc>
          <w:tcPr>
            <w:tcW w:w="1555" w:type="dxa"/>
            <w:shd w:val="clear" w:color="auto" w:fill="C5E0B3" w:themeFill="accent6" w:themeFillTint="66"/>
          </w:tcPr>
          <w:p w14:paraId="26B4B4E6" w14:textId="77777777" w:rsidR="001E3327" w:rsidRDefault="001E3327" w:rsidP="00DC3B4B">
            <w:pPr>
              <w:jc w:val="both"/>
              <w:rPr>
                <w:sz w:val="20"/>
                <w:szCs w:val="20"/>
              </w:rPr>
            </w:pPr>
            <w:r>
              <w:rPr>
                <w:sz w:val="20"/>
                <w:szCs w:val="20"/>
              </w:rPr>
              <w:t>09.05.00</w:t>
            </w:r>
          </w:p>
        </w:tc>
        <w:tc>
          <w:tcPr>
            <w:tcW w:w="3827" w:type="dxa"/>
            <w:shd w:val="clear" w:color="auto" w:fill="C5E0B3" w:themeFill="accent6" w:themeFillTint="66"/>
          </w:tcPr>
          <w:p w14:paraId="7D8C9505" w14:textId="77777777" w:rsidR="001E3327" w:rsidRDefault="001E3327" w:rsidP="00DC3B4B">
            <w:pPr>
              <w:jc w:val="both"/>
              <w:rPr>
                <w:sz w:val="20"/>
                <w:szCs w:val="20"/>
              </w:rPr>
            </w:pPr>
            <w:r w:rsidRPr="001E3327">
              <w:rPr>
                <w:sz w:val="20"/>
                <w:szCs w:val="20"/>
              </w:rPr>
              <w:t>Dotācijas reliģiskajām organizācijām, biedrībām un nodibinājumiem</w:t>
            </w:r>
          </w:p>
        </w:tc>
        <w:tc>
          <w:tcPr>
            <w:tcW w:w="1276" w:type="dxa"/>
            <w:shd w:val="clear" w:color="auto" w:fill="C5E0B3" w:themeFill="accent6" w:themeFillTint="66"/>
          </w:tcPr>
          <w:p w14:paraId="1A3C481E" w14:textId="039DCF07" w:rsidR="0025216C" w:rsidRDefault="0025216C" w:rsidP="0025216C">
            <w:pPr>
              <w:jc w:val="both"/>
              <w:rPr>
                <w:rFonts w:ascii="TimesNewRoman" w:hAnsi="TimesNewRoman" w:cs="Arial"/>
                <w:sz w:val="20"/>
                <w:szCs w:val="20"/>
              </w:rPr>
            </w:pPr>
            <w:r>
              <w:rPr>
                <w:rFonts w:ascii="TimesNewRoman" w:hAnsi="TimesNewRoman" w:cs="Arial"/>
                <w:sz w:val="20"/>
                <w:szCs w:val="20"/>
              </w:rPr>
              <w:t>102 228</w:t>
            </w:r>
          </w:p>
          <w:p w14:paraId="153DED3C" w14:textId="03F1313F" w:rsidR="001E3327" w:rsidRDefault="001E3327" w:rsidP="00DC3B4B">
            <w:pPr>
              <w:jc w:val="both"/>
              <w:rPr>
                <w:sz w:val="20"/>
                <w:szCs w:val="20"/>
              </w:rPr>
            </w:pPr>
          </w:p>
        </w:tc>
        <w:tc>
          <w:tcPr>
            <w:tcW w:w="1275" w:type="dxa"/>
            <w:shd w:val="clear" w:color="auto" w:fill="C5E0B3" w:themeFill="accent6" w:themeFillTint="66"/>
          </w:tcPr>
          <w:p w14:paraId="03C2D990" w14:textId="7A0F8115" w:rsidR="001E3327" w:rsidRDefault="0025216C" w:rsidP="00DC3B4B">
            <w:pPr>
              <w:jc w:val="both"/>
              <w:rPr>
                <w:sz w:val="20"/>
                <w:szCs w:val="20"/>
              </w:rPr>
            </w:pPr>
            <w:r>
              <w:rPr>
                <w:sz w:val="20"/>
                <w:szCs w:val="20"/>
              </w:rPr>
              <w:t>0</w:t>
            </w:r>
          </w:p>
        </w:tc>
        <w:tc>
          <w:tcPr>
            <w:tcW w:w="1411" w:type="dxa"/>
            <w:shd w:val="clear" w:color="auto" w:fill="C5E0B3" w:themeFill="accent6" w:themeFillTint="66"/>
          </w:tcPr>
          <w:p w14:paraId="667B26C3" w14:textId="7FF4822B" w:rsidR="0025216C" w:rsidRDefault="0025216C" w:rsidP="0025216C">
            <w:pPr>
              <w:jc w:val="both"/>
              <w:rPr>
                <w:rFonts w:ascii="TimesNewRoman" w:hAnsi="TimesNewRoman" w:cs="Arial"/>
                <w:sz w:val="20"/>
                <w:szCs w:val="20"/>
              </w:rPr>
            </w:pPr>
            <w:r>
              <w:rPr>
                <w:rFonts w:ascii="TimesNewRoman" w:hAnsi="TimesNewRoman" w:cs="Arial"/>
                <w:sz w:val="20"/>
                <w:szCs w:val="20"/>
              </w:rPr>
              <w:t>102 228</w:t>
            </w:r>
          </w:p>
          <w:p w14:paraId="652116B8" w14:textId="7EAB15D2" w:rsidR="001E3327" w:rsidRDefault="001E3327" w:rsidP="00DC3B4B">
            <w:pPr>
              <w:jc w:val="both"/>
              <w:rPr>
                <w:sz w:val="20"/>
                <w:szCs w:val="20"/>
              </w:rPr>
            </w:pPr>
          </w:p>
        </w:tc>
      </w:tr>
    </w:tbl>
    <w:p w14:paraId="3783C855" w14:textId="77777777" w:rsidR="001E3327" w:rsidRDefault="001E332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533339" w14:paraId="3AFD99EA" w14:textId="77777777" w:rsidTr="00200F83">
        <w:tc>
          <w:tcPr>
            <w:tcW w:w="1555" w:type="dxa"/>
            <w:shd w:val="clear" w:color="auto" w:fill="C5E0B3" w:themeFill="accent6" w:themeFillTint="66"/>
          </w:tcPr>
          <w:p w14:paraId="55A93B1F" w14:textId="77777777" w:rsidR="00533339" w:rsidRDefault="00533339" w:rsidP="00200F83">
            <w:pPr>
              <w:jc w:val="both"/>
              <w:rPr>
                <w:sz w:val="20"/>
                <w:szCs w:val="20"/>
              </w:rPr>
            </w:pPr>
            <w:r>
              <w:rPr>
                <w:sz w:val="20"/>
                <w:szCs w:val="20"/>
              </w:rPr>
              <w:t>09.07.00</w:t>
            </w:r>
          </w:p>
        </w:tc>
        <w:tc>
          <w:tcPr>
            <w:tcW w:w="3827" w:type="dxa"/>
            <w:shd w:val="clear" w:color="auto" w:fill="C5E0B3" w:themeFill="accent6" w:themeFillTint="66"/>
          </w:tcPr>
          <w:p w14:paraId="584DF0B9" w14:textId="77777777" w:rsidR="00533339" w:rsidRDefault="00533339" w:rsidP="00200F83">
            <w:pPr>
              <w:jc w:val="both"/>
              <w:rPr>
                <w:sz w:val="20"/>
                <w:szCs w:val="20"/>
              </w:rPr>
            </w:pPr>
            <w:r w:rsidRPr="00533339">
              <w:rPr>
                <w:sz w:val="20"/>
                <w:szCs w:val="20"/>
              </w:rPr>
              <w:t>Oficiālās publikācijas un tiesiskās informācijas nodrošināšana</w:t>
            </w:r>
          </w:p>
        </w:tc>
        <w:tc>
          <w:tcPr>
            <w:tcW w:w="1276" w:type="dxa"/>
            <w:shd w:val="clear" w:color="auto" w:fill="C5E0B3" w:themeFill="accent6" w:themeFillTint="66"/>
          </w:tcPr>
          <w:p w14:paraId="5A97258F" w14:textId="36621CCF" w:rsidR="0025216C" w:rsidRDefault="0025216C" w:rsidP="0025216C">
            <w:pPr>
              <w:jc w:val="both"/>
              <w:rPr>
                <w:rFonts w:ascii="TimesNewRoman" w:hAnsi="TimesNewRoman" w:cs="Arial"/>
                <w:sz w:val="20"/>
                <w:szCs w:val="20"/>
              </w:rPr>
            </w:pPr>
            <w:r>
              <w:rPr>
                <w:rFonts w:ascii="TimesNewRoman" w:hAnsi="TimesNewRoman" w:cs="Arial"/>
                <w:sz w:val="20"/>
                <w:szCs w:val="20"/>
              </w:rPr>
              <w:t>1 894 605</w:t>
            </w:r>
          </w:p>
          <w:p w14:paraId="4118C897" w14:textId="2D0F8F30" w:rsidR="00533339" w:rsidRDefault="00533339" w:rsidP="00200F83">
            <w:pPr>
              <w:jc w:val="both"/>
              <w:rPr>
                <w:sz w:val="20"/>
                <w:szCs w:val="20"/>
              </w:rPr>
            </w:pPr>
          </w:p>
        </w:tc>
        <w:tc>
          <w:tcPr>
            <w:tcW w:w="1275" w:type="dxa"/>
            <w:shd w:val="clear" w:color="auto" w:fill="C5E0B3" w:themeFill="accent6" w:themeFillTint="66"/>
          </w:tcPr>
          <w:p w14:paraId="6ED42B75" w14:textId="3C843591" w:rsidR="00533339" w:rsidRDefault="0025216C" w:rsidP="00200F83">
            <w:pPr>
              <w:jc w:val="both"/>
              <w:rPr>
                <w:sz w:val="20"/>
                <w:szCs w:val="20"/>
              </w:rPr>
            </w:pPr>
            <w:r>
              <w:rPr>
                <w:sz w:val="20"/>
                <w:szCs w:val="20"/>
              </w:rPr>
              <w:t>0</w:t>
            </w:r>
          </w:p>
        </w:tc>
        <w:tc>
          <w:tcPr>
            <w:tcW w:w="1411" w:type="dxa"/>
            <w:shd w:val="clear" w:color="auto" w:fill="C5E0B3" w:themeFill="accent6" w:themeFillTint="66"/>
          </w:tcPr>
          <w:p w14:paraId="4BC38FF4" w14:textId="7A8EF0AD" w:rsidR="0025216C" w:rsidRDefault="0025216C" w:rsidP="0025216C">
            <w:pPr>
              <w:jc w:val="both"/>
              <w:rPr>
                <w:rFonts w:ascii="TimesNewRoman" w:hAnsi="TimesNewRoman" w:cs="Arial"/>
                <w:sz w:val="20"/>
                <w:szCs w:val="20"/>
              </w:rPr>
            </w:pPr>
            <w:r>
              <w:rPr>
                <w:rFonts w:ascii="TimesNewRoman" w:hAnsi="TimesNewRoman" w:cs="Arial"/>
                <w:sz w:val="20"/>
                <w:szCs w:val="20"/>
              </w:rPr>
              <w:t>1 894 605</w:t>
            </w:r>
          </w:p>
          <w:p w14:paraId="5C942934" w14:textId="56FAEAFE" w:rsidR="00533339" w:rsidRPr="00462C83" w:rsidRDefault="00533339" w:rsidP="00200F83">
            <w:pPr>
              <w:jc w:val="both"/>
              <w:rPr>
                <w:rFonts w:ascii="TimesNewRoman" w:hAnsi="TimesNewRoman" w:cs="Arial"/>
                <w:sz w:val="20"/>
                <w:szCs w:val="20"/>
              </w:rPr>
            </w:pPr>
          </w:p>
        </w:tc>
      </w:tr>
    </w:tbl>
    <w:p w14:paraId="6A14AD35" w14:textId="77777777" w:rsidR="0025216C" w:rsidRDefault="0025216C" w:rsidP="0025216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063492" w14:paraId="18570FC2" w14:textId="77777777" w:rsidTr="00347F3C">
        <w:tc>
          <w:tcPr>
            <w:tcW w:w="1555" w:type="dxa"/>
            <w:shd w:val="clear" w:color="auto" w:fill="C5E0B3" w:themeFill="accent6" w:themeFillTint="66"/>
          </w:tcPr>
          <w:p w14:paraId="5A268CDF" w14:textId="77777777" w:rsidR="00063492" w:rsidRDefault="00063492" w:rsidP="00DC3B4B">
            <w:pPr>
              <w:jc w:val="both"/>
              <w:rPr>
                <w:sz w:val="20"/>
                <w:szCs w:val="20"/>
              </w:rPr>
            </w:pPr>
            <w:r>
              <w:rPr>
                <w:sz w:val="20"/>
                <w:szCs w:val="20"/>
              </w:rPr>
              <w:t>10.00.00</w:t>
            </w:r>
          </w:p>
        </w:tc>
        <w:tc>
          <w:tcPr>
            <w:tcW w:w="3827" w:type="dxa"/>
            <w:shd w:val="clear" w:color="auto" w:fill="C5E0B3" w:themeFill="accent6" w:themeFillTint="66"/>
          </w:tcPr>
          <w:p w14:paraId="13F72486" w14:textId="77777777" w:rsidR="00063492" w:rsidRDefault="00063492" w:rsidP="00DC3B4B">
            <w:pPr>
              <w:jc w:val="both"/>
              <w:rPr>
                <w:sz w:val="20"/>
                <w:szCs w:val="20"/>
              </w:rPr>
            </w:pPr>
            <w:r>
              <w:rPr>
                <w:sz w:val="20"/>
                <w:szCs w:val="20"/>
              </w:rPr>
              <w:t>Noziedzīgi iegūtu līdzekļu konfiskācijas fonds</w:t>
            </w:r>
          </w:p>
        </w:tc>
        <w:tc>
          <w:tcPr>
            <w:tcW w:w="1276" w:type="dxa"/>
            <w:shd w:val="clear" w:color="auto" w:fill="C5E0B3" w:themeFill="accent6" w:themeFillTint="66"/>
          </w:tcPr>
          <w:p w14:paraId="1625E67A" w14:textId="64048D7C" w:rsidR="0025216C" w:rsidRDefault="0025216C" w:rsidP="0025216C">
            <w:pPr>
              <w:jc w:val="both"/>
              <w:rPr>
                <w:rFonts w:ascii="TimesNewRoman" w:hAnsi="TimesNewRoman" w:cs="Arial"/>
                <w:sz w:val="20"/>
                <w:szCs w:val="20"/>
              </w:rPr>
            </w:pPr>
            <w:r>
              <w:rPr>
                <w:rFonts w:ascii="TimesNewRoman" w:hAnsi="TimesNewRoman" w:cs="Arial"/>
                <w:sz w:val="20"/>
                <w:szCs w:val="20"/>
              </w:rPr>
              <w:t>2 000 000</w:t>
            </w:r>
          </w:p>
          <w:p w14:paraId="0B40F689" w14:textId="31DD5D46" w:rsidR="00063492" w:rsidRDefault="00063492" w:rsidP="00DC3B4B">
            <w:pPr>
              <w:jc w:val="both"/>
              <w:rPr>
                <w:sz w:val="20"/>
                <w:szCs w:val="20"/>
              </w:rPr>
            </w:pPr>
          </w:p>
        </w:tc>
        <w:tc>
          <w:tcPr>
            <w:tcW w:w="1275" w:type="dxa"/>
            <w:shd w:val="clear" w:color="auto" w:fill="C5E0B3" w:themeFill="accent6" w:themeFillTint="66"/>
          </w:tcPr>
          <w:p w14:paraId="563E8EAE" w14:textId="23AADCBB" w:rsidR="00063492" w:rsidRDefault="0025216C" w:rsidP="00DC3B4B">
            <w:pPr>
              <w:jc w:val="both"/>
              <w:rPr>
                <w:sz w:val="20"/>
                <w:szCs w:val="20"/>
              </w:rPr>
            </w:pPr>
            <w:r>
              <w:rPr>
                <w:sz w:val="20"/>
                <w:szCs w:val="20"/>
              </w:rPr>
              <w:t>636 709</w:t>
            </w:r>
          </w:p>
        </w:tc>
        <w:tc>
          <w:tcPr>
            <w:tcW w:w="1411" w:type="dxa"/>
            <w:shd w:val="clear" w:color="auto" w:fill="C5E0B3" w:themeFill="accent6" w:themeFillTint="66"/>
          </w:tcPr>
          <w:p w14:paraId="2E898D8A" w14:textId="4B76F5DC" w:rsidR="0025216C" w:rsidRDefault="0025216C" w:rsidP="0025216C">
            <w:pPr>
              <w:jc w:val="both"/>
              <w:rPr>
                <w:rFonts w:ascii="TimesNewRoman" w:hAnsi="TimesNewRoman" w:cs="Arial"/>
                <w:sz w:val="20"/>
                <w:szCs w:val="20"/>
              </w:rPr>
            </w:pPr>
            <w:r>
              <w:rPr>
                <w:rFonts w:ascii="TimesNewRoman" w:hAnsi="TimesNewRoman" w:cs="Arial"/>
                <w:sz w:val="20"/>
                <w:szCs w:val="20"/>
              </w:rPr>
              <w:t>2 636 709</w:t>
            </w:r>
          </w:p>
          <w:p w14:paraId="38F489CB" w14:textId="79084441" w:rsidR="00063492" w:rsidRPr="00CA4F71" w:rsidRDefault="00063492" w:rsidP="00DC3B4B">
            <w:pPr>
              <w:jc w:val="both"/>
              <w:rPr>
                <w:rFonts w:ascii="TimesNewRoman" w:hAnsi="TimesNewRoman" w:cs="Arial"/>
                <w:sz w:val="20"/>
                <w:szCs w:val="20"/>
              </w:rPr>
            </w:pPr>
          </w:p>
        </w:tc>
      </w:tr>
    </w:tbl>
    <w:p w14:paraId="5F04453D" w14:textId="465171C8" w:rsidR="00063492" w:rsidRDefault="0025216C" w:rsidP="00DC3B4B">
      <w:pPr>
        <w:jc w:val="both"/>
        <w:rPr>
          <w:i/>
          <w:sz w:val="20"/>
          <w:szCs w:val="20"/>
        </w:rPr>
      </w:pPr>
      <w:r>
        <w:rPr>
          <w:noProof/>
          <w:lang w:eastAsia="lv-LV"/>
        </w:rPr>
        <w:drawing>
          <wp:inline distT="0" distB="0" distL="0" distR="0" wp14:anchorId="3D86D5D4" wp14:editId="72BC2986">
            <wp:extent cx="5939790" cy="1965325"/>
            <wp:effectExtent l="0" t="0" r="3810" b="15875"/>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47676" w:rsidRPr="00947676" w14:paraId="39909B87" w14:textId="77777777" w:rsidTr="0025216C">
        <w:tc>
          <w:tcPr>
            <w:tcW w:w="1570" w:type="dxa"/>
          </w:tcPr>
          <w:p w14:paraId="31938194" w14:textId="77777777" w:rsidR="00947676" w:rsidRPr="000D3656" w:rsidRDefault="00947676" w:rsidP="00947676">
            <w:pPr>
              <w:tabs>
                <w:tab w:val="left" w:pos="0"/>
              </w:tabs>
              <w:jc w:val="both"/>
              <w:rPr>
                <w:sz w:val="20"/>
                <w:szCs w:val="20"/>
              </w:rPr>
            </w:pPr>
            <w:r w:rsidRPr="000D3656">
              <w:rPr>
                <w:sz w:val="20"/>
                <w:szCs w:val="20"/>
              </w:rPr>
              <w:t xml:space="preserve">FM </w:t>
            </w:r>
            <w:r>
              <w:rPr>
                <w:sz w:val="20"/>
                <w:szCs w:val="20"/>
              </w:rPr>
              <w:t>19.01.2021 rīk.Nr.29</w:t>
            </w:r>
          </w:p>
        </w:tc>
        <w:tc>
          <w:tcPr>
            <w:tcW w:w="7796" w:type="dxa"/>
          </w:tcPr>
          <w:p w14:paraId="02DED4A6" w14:textId="5436EB34" w:rsidR="00947676" w:rsidRPr="00947676" w:rsidRDefault="00947676" w:rsidP="00947676">
            <w:pPr>
              <w:tabs>
                <w:tab w:val="left" w:pos="993"/>
                <w:tab w:val="left" w:pos="1276"/>
              </w:tabs>
              <w:jc w:val="both"/>
              <w:rPr>
                <w:sz w:val="20"/>
                <w:szCs w:val="20"/>
              </w:rPr>
            </w:pPr>
            <w:r>
              <w:rPr>
                <w:sz w:val="20"/>
                <w:szCs w:val="20"/>
              </w:rPr>
              <w:t>636 709</w:t>
            </w:r>
            <w:r w:rsidRPr="000D3656">
              <w:rPr>
                <w:sz w:val="20"/>
                <w:szCs w:val="20"/>
              </w:rPr>
              <w:t xml:space="preserve"> </w:t>
            </w:r>
            <w:r w:rsidRPr="00947676">
              <w:rPr>
                <w:i/>
                <w:iCs/>
                <w:sz w:val="20"/>
                <w:szCs w:val="20"/>
              </w:rPr>
              <w:t>euro</w:t>
            </w:r>
            <w:r w:rsidRPr="000D3656">
              <w:rPr>
                <w:sz w:val="20"/>
                <w:szCs w:val="20"/>
              </w:rPr>
              <w:t xml:space="preserve"> apmēr</w:t>
            </w:r>
            <w:r>
              <w:rPr>
                <w:sz w:val="20"/>
                <w:szCs w:val="20"/>
              </w:rPr>
              <w:t xml:space="preserve">ā palielināti izdevumi, </w:t>
            </w:r>
            <w:r w:rsidRPr="00947676">
              <w:rPr>
                <w:sz w:val="20"/>
                <w:szCs w:val="20"/>
              </w:rPr>
              <w:t>tajā skaitā 636 451 </w:t>
            </w:r>
            <w:r w:rsidRPr="00947676">
              <w:rPr>
                <w:i/>
                <w:iCs/>
                <w:sz w:val="20"/>
                <w:szCs w:val="20"/>
              </w:rPr>
              <w:t>euro</w:t>
            </w:r>
            <w:r w:rsidRPr="00947676">
              <w:rPr>
                <w:sz w:val="20"/>
                <w:szCs w:val="20"/>
              </w:rPr>
              <w:t xml:space="preserve"> apmērā, lai nodrošinātu Valsts tiesu ekspertīžu birojam skenējošā elektronmikroskopa, elektroenerģijas ģeneratora ar papildaprīkojumu un papildaprīkojuma pirkstu pēdu ekspertīžu veikšanai iegādi, lai īstenotu finanšu un ekonomisko noziegumu apkarošanas pasākumus saskaņā ar Noziedzības novēršanas padomes 2020.gada 7.janvāra sēdes protokola Nr.8 1.§ 2.punktu, 2020.gada 13.augusta protokola Nr.9 1.§ 2.punktu un 2020.gada 3.decembra protokolu Nr.11 1.§ 2.punktu, un 258 </w:t>
            </w:r>
            <w:r w:rsidRPr="00947676">
              <w:rPr>
                <w:i/>
                <w:iCs/>
                <w:sz w:val="20"/>
                <w:szCs w:val="20"/>
              </w:rPr>
              <w:t>euro</w:t>
            </w:r>
            <w:r w:rsidRPr="00947676">
              <w:rPr>
                <w:sz w:val="20"/>
                <w:szCs w:val="20"/>
              </w:rPr>
              <w:t xml:space="preserve"> apmērā nesadalītais finansējums, kas tiks novirzīts finanšu un ekonomisko noziegumu apkarošanas pasākumiem</w:t>
            </w:r>
            <w:r>
              <w:rPr>
                <w:sz w:val="20"/>
                <w:szCs w:val="20"/>
              </w:rPr>
              <w:t xml:space="preserve"> </w:t>
            </w:r>
            <w:r w:rsidRPr="00947676">
              <w:rPr>
                <w:sz w:val="20"/>
                <w:szCs w:val="20"/>
              </w:rPr>
              <w:t>(pašu ieņēmumu atlikumi).</w:t>
            </w:r>
          </w:p>
        </w:tc>
      </w:tr>
    </w:tbl>
    <w:p w14:paraId="38BFCFCB" w14:textId="77777777" w:rsidR="00947676" w:rsidRDefault="0094767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63492" w14:paraId="00322B3D" w14:textId="77777777" w:rsidTr="00347F3C">
        <w:tc>
          <w:tcPr>
            <w:tcW w:w="1555" w:type="dxa"/>
            <w:shd w:val="clear" w:color="auto" w:fill="C5E0B3" w:themeFill="accent6" w:themeFillTint="66"/>
          </w:tcPr>
          <w:p w14:paraId="7972BBA0" w14:textId="77777777" w:rsidR="00063492" w:rsidRDefault="00063492" w:rsidP="00DC3B4B">
            <w:pPr>
              <w:jc w:val="both"/>
              <w:rPr>
                <w:sz w:val="20"/>
                <w:szCs w:val="20"/>
              </w:rPr>
            </w:pPr>
            <w:r>
              <w:rPr>
                <w:sz w:val="20"/>
                <w:szCs w:val="20"/>
              </w:rPr>
              <w:t>43.00.00</w:t>
            </w:r>
          </w:p>
        </w:tc>
        <w:tc>
          <w:tcPr>
            <w:tcW w:w="3827" w:type="dxa"/>
            <w:shd w:val="clear" w:color="auto" w:fill="C5E0B3" w:themeFill="accent6" w:themeFillTint="66"/>
          </w:tcPr>
          <w:p w14:paraId="4194D147" w14:textId="77777777" w:rsidR="00063492" w:rsidRDefault="00063492" w:rsidP="00DC3B4B">
            <w:pPr>
              <w:jc w:val="both"/>
              <w:rPr>
                <w:sz w:val="20"/>
                <w:szCs w:val="20"/>
              </w:rPr>
            </w:pPr>
            <w:r>
              <w:rPr>
                <w:sz w:val="20"/>
                <w:szCs w:val="20"/>
              </w:rPr>
              <w:t>Satversmes aizsardzība</w:t>
            </w:r>
          </w:p>
        </w:tc>
        <w:tc>
          <w:tcPr>
            <w:tcW w:w="1276" w:type="dxa"/>
            <w:shd w:val="clear" w:color="auto" w:fill="C5E0B3" w:themeFill="accent6" w:themeFillTint="66"/>
          </w:tcPr>
          <w:p w14:paraId="052D56DB" w14:textId="2E288A9D" w:rsidR="00063492" w:rsidRPr="0025216C" w:rsidRDefault="0025216C" w:rsidP="00DC3B4B">
            <w:pPr>
              <w:jc w:val="both"/>
              <w:rPr>
                <w:rFonts w:ascii="TimesNewRoman" w:hAnsi="TimesNewRoman" w:cs="Arial"/>
                <w:sz w:val="20"/>
                <w:szCs w:val="20"/>
              </w:rPr>
            </w:pPr>
            <w:r>
              <w:rPr>
                <w:rFonts w:ascii="TimesNewRoman" w:hAnsi="TimesNewRoman" w:cs="Arial"/>
                <w:sz w:val="20"/>
                <w:szCs w:val="20"/>
              </w:rPr>
              <w:t>38 199 616</w:t>
            </w:r>
          </w:p>
        </w:tc>
        <w:tc>
          <w:tcPr>
            <w:tcW w:w="1275" w:type="dxa"/>
            <w:shd w:val="clear" w:color="auto" w:fill="C5E0B3" w:themeFill="accent6" w:themeFillTint="66"/>
          </w:tcPr>
          <w:p w14:paraId="3769BCAB" w14:textId="76FA48F7" w:rsidR="00063492" w:rsidRPr="00900D58" w:rsidRDefault="0025216C"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6E77ACEE" w14:textId="29AF9ADA" w:rsidR="00063492" w:rsidRPr="00900D58" w:rsidRDefault="0025216C" w:rsidP="00DC3B4B">
            <w:pPr>
              <w:jc w:val="both"/>
              <w:rPr>
                <w:rFonts w:ascii="TimesNewRoman" w:hAnsi="TimesNewRoman" w:cs="Arial"/>
                <w:sz w:val="20"/>
                <w:szCs w:val="20"/>
              </w:rPr>
            </w:pPr>
            <w:r>
              <w:rPr>
                <w:rFonts w:ascii="TimesNewRoman" w:hAnsi="TimesNewRoman" w:cs="Arial"/>
                <w:sz w:val="20"/>
                <w:szCs w:val="20"/>
              </w:rPr>
              <w:t>38 199 616</w:t>
            </w:r>
          </w:p>
        </w:tc>
      </w:tr>
    </w:tbl>
    <w:p w14:paraId="7297A8B2" w14:textId="77777777" w:rsidR="0025216C" w:rsidRDefault="0025216C" w:rsidP="0025216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063492" w14:paraId="7093EF15" w14:textId="77777777" w:rsidTr="00347F3C">
        <w:tc>
          <w:tcPr>
            <w:tcW w:w="1555" w:type="dxa"/>
            <w:shd w:val="clear" w:color="auto" w:fill="C5E0B3" w:themeFill="accent6" w:themeFillTint="66"/>
          </w:tcPr>
          <w:p w14:paraId="33B43F3F" w14:textId="77777777" w:rsidR="00063492" w:rsidRDefault="00063492" w:rsidP="00DC3B4B">
            <w:pPr>
              <w:jc w:val="both"/>
              <w:rPr>
                <w:sz w:val="20"/>
                <w:szCs w:val="20"/>
              </w:rPr>
            </w:pPr>
            <w:r>
              <w:rPr>
                <w:sz w:val="20"/>
                <w:szCs w:val="20"/>
              </w:rPr>
              <w:t>48.00.00</w:t>
            </w:r>
          </w:p>
        </w:tc>
        <w:tc>
          <w:tcPr>
            <w:tcW w:w="3827" w:type="dxa"/>
            <w:shd w:val="clear" w:color="auto" w:fill="C5E0B3" w:themeFill="accent6" w:themeFillTint="66"/>
          </w:tcPr>
          <w:p w14:paraId="24EB2B54" w14:textId="77777777" w:rsidR="00063492" w:rsidRDefault="00063492" w:rsidP="00DC3B4B">
            <w:pPr>
              <w:jc w:val="both"/>
              <w:rPr>
                <w:sz w:val="20"/>
                <w:szCs w:val="20"/>
              </w:rPr>
            </w:pPr>
            <w:r>
              <w:rPr>
                <w:sz w:val="20"/>
                <w:szCs w:val="20"/>
              </w:rPr>
              <w:t>Tiesiskās un starpvalstu sadarbības pasākumu īstenošana</w:t>
            </w:r>
          </w:p>
        </w:tc>
        <w:tc>
          <w:tcPr>
            <w:tcW w:w="1276" w:type="dxa"/>
            <w:shd w:val="clear" w:color="auto" w:fill="C5E0B3" w:themeFill="accent6" w:themeFillTint="66"/>
          </w:tcPr>
          <w:p w14:paraId="67E4DE45" w14:textId="37FA500A" w:rsidR="0025216C" w:rsidRDefault="0025216C" w:rsidP="0025216C">
            <w:pPr>
              <w:jc w:val="both"/>
              <w:rPr>
                <w:rFonts w:ascii="TimesNewRoman" w:hAnsi="TimesNewRoman" w:cs="Arial"/>
                <w:sz w:val="20"/>
                <w:szCs w:val="20"/>
              </w:rPr>
            </w:pPr>
            <w:r>
              <w:rPr>
                <w:rFonts w:ascii="TimesNewRoman" w:hAnsi="TimesNewRoman" w:cs="Arial"/>
                <w:sz w:val="20"/>
                <w:szCs w:val="20"/>
              </w:rPr>
              <w:t>839 011</w:t>
            </w:r>
          </w:p>
          <w:p w14:paraId="6CEA0E61" w14:textId="73110376" w:rsidR="00063492" w:rsidRDefault="00063492" w:rsidP="00DC3B4B">
            <w:pPr>
              <w:jc w:val="both"/>
              <w:rPr>
                <w:sz w:val="20"/>
                <w:szCs w:val="20"/>
              </w:rPr>
            </w:pPr>
          </w:p>
        </w:tc>
        <w:tc>
          <w:tcPr>
            <w:tcW w:w="1275" w:type="dxa"/>
            <w:shd w:val="clear" w:color="auto" w:fill="C5E0B3" w:themeFill="accent6" w:themeFillTint="66"/>
          </w:tcPr>
          <w:p w14:paraId="6A368969" w14:textId="457738E4" w:rsidR="00063492" w:rsidRPr="00C35159" w:rsidRDefault="0025216C"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74AD25C5" w14:textId="5DF621F6" w:rsidR="0025216C" w:rsidRDefault="0025216C" w:rsidP="0025216C">
            <w:pPr>
              <w:jc w:val="both"/>
              <w:rPr>
                <w:rFonts w:ascii="TimesNewRoman" w:hAnsi="TimesNewRoman" w:cs="Arial"/>
                <w:sz w:val="20"/>
                <w:szCs w:val="20"/>
              </w:rPr>
            </w:pPr>
            <w:r>
              <w:rPr>
                <w:rFonts w:ascii="TimesNewRoman" w:hAnsi="TimesNewRoman" w:cs="Arial"/>
                <w:sz w:val="20"/>
                <w:szCs w:val="20"/>
              </w:rPr>
              <w:t>839 011</w:t>
            </w:r>
          </w:p>
          <w:p w14:paraId="13E26D9D" w14:textId="77777777" w:rsidR="00063492" w:rsidRDefault="00063492" w:rsidP="00DC3B4B">
            <w:pPr>
              <w:jc w:val="both"/>
              <w:rPr>
                <w:sz w:val="20"/>
                <w:szCs w:val="20"/>
              </w:rPr>
            </w:pPr>
          </w:p>
        </w:tc>
      </w:tr>
    </w:tbl>
    <w:p w14:paraId="59DA60DC" w14:textId="77777777" w:rsidR="0025216C" w:rsidRDefault="0025216C" w:rsidP="0025216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B03E4" w14:paraId="4EC679AD" w14:textId="77777777" w:rsidTr="00552DFF">
        <w:tc>
          <w:tcPr>
            <w:tcW w:w="1555" w:type="dxa"/>
            <w:shd w:val="clear" w:color="auto" w:fill="C5E0B3" w:themeFill="accent6" w:themeFillTint="66"/>
          </w:tcPr>
          <w:p w14:paraId="6CED6CBD" w14:textId="77777777" w:rsidR="009B03E4" w:rsidRDefault="009B03E4" w:rsidP="00DC3B4B">
            <w:pPr>
              <w:jc w:val="both"/>
              <w:rPr>
                <w:sz w:val="20"/>
                <w:szCs w:val="20"/>
              </w:rPr>
            </w:pPr>
            <w:r>
              <w:rPr>
                <w:sz w:val="20"/>
                <w:szCs w:val="20"/>
              </w:rPr>
              <w:t>62.07.00</w:t>
            </w:r>
          </w:p>
        </w:tc>
        <w:tc>
          <w:tcPr>
            <w:tcW w:w="3827" w:type="dxa"/>
            <w:shd w:val="clear" w:color="auto" w:fill="C5E0B3" w:themeFill="accent6" w:themeFillTint="66"/>
          </w:tcPr>
          <w:p w14:paraId="6B718F16" w14:textId="77777777" w:rsidR="009B03E4" w:rsidRDefault="009B03E4" w:rsidP="00DC3B4B">
            <w:pPr>
              <w:jc w:val="both"/>
              <w:rPr>
                <w:sz w:val="20"/>
                <w:szCs w:val="20"/>
              </w:rPr>
            </w:pPr>
            <w:r w:rsidRPr="009B03E4">
              <w:rPr>
                <w:sz w:val="20"/>
                <w:szCs w:val="20"/>
              </w:rPr>
              <w:t>Eiropas Reģionālās attīstības fonda (ERAF) projektu un pasākumu īstenošana (2014-2020)</w:t>
            </w:r>
          </w:p>
        </w:tc>
        <w:tc>
          <w:tcPr>
            <w:tcW w:w="1276" w:type="dxa"/>
            <w:shd w:val="clear" w:color="auto" w:fill="C5E0B3" w:themeFill="accent6" w:themeFillTint="66"/>
          </w:tcPr>
          <w:p w14:paraId="5E1B8B40" w14:textId="32AC003C" w:rsidR="0025216C" w:rsidRDefault="0025216C" w:rsidP="0025216C">
            <w:pPr>
              <w:jc w:val="both"/>
              <w:rPr>
                <w:rFonts w:ascii="TimesNewRoman" w:hAnsi="TimesNewRoman" w:cs="Arial"/>
                <w:sz w:val="20"/>
                <w:szCs w:val="20"/>
              </w:rPr>
            </w:pPr>
            <w:r>
              <w:rPr>
                <w:rFonts w:ascii="TimesNewRoman" w:hAnsi="TimesNewRoman" w:cs="Arial"/>
                <w:sz w:val="20"/>
                <w:szCs w:val="20"/>
              </w:rPr>
              <w:t>1 205 113</w:t>
            </w:r>
          </w:p>
          <w:p w14:paraId="7E8B25B7" w14:textId="1B346514" w:rsidR="009B03E4" w:rsidRDefault="009B03E4" w:rsidP="00DC3B4B">
            <w:pPr>
              <w:jc w:val="both"/>
              <w:rPr>
                <w:sz w:val="20"/>
                <w:szCs w:val="20"/>
              </w:rPr>
            </w:pPr>
          </w:p>
        </w:tc>
        <w:tc>
          <w:tcPr>
            <w:tcW w:w="1275" w:type="dxa"/>
            <w:shd w:val="clear" w:color="auto" w:fill="C5E0B3" w:themeFill="accent6" w:themeFillTint="66"/>
          </w:tcPr>
          <w:p w14:paraId="299D5241" w14:textId="635F7042" w:rsidR="009B03E4" w:rsidRDefault="0025216C" w:rsidP="00DC3B4B">
            <w:pPr>
              <w:jc w:val="both"/>
              <w:rPr>
                <w:sz w:val="20"/>
                <w:szCs w:val="20"/>
              </w:rPr>
            </w:pPr>
            <w:r>
              <w:rPr>
                <w:sz w:val="20"/>
                <w:szCs w:val="20"/>
              </w:rPr>
              <w:t>1 642 925</w:t>
            </w:r>
          </w:p>
        </w:tc>
        <w:tc>
          <w:tcPr>
            <w:tcW w:w="1411" w:type="dxa"/>
            <w:shd w:val="clear" w:color="auto" w:fill="C5E0B3" w:themeFill="accent6" w:themeFillTint="66"/>
          </w:tcPr>
          <w:p w14:paraId="65CFFFE9" w14:textId="5B7FB5DC" w:rsidR="00E15373" w:rsidRDefault="00E15373" w:rsidP="00E15373">
            <w:pPr>
              <w:jc w:val="both"/>
              <w:rPr>
                <w:rFonts w:ascii="TimesNewRoman" w:hAnsi="TimesNewRoman" w:cs="Arial"/>
                <w:sz w:val="20"/>
                <w:szCs w:val="20"/>
              </w:rPr>
            </w:pPr>
            <w:r>
              <w:rPr>
                <w:rFonts w:ascii="TimesNewRoman" w:hAnsi="TimesNewRoman" w:cs="Arial"/>
                <w:sz w:val="20"/>
                <w:szCs w:val="20"/>
              </w:rPr>
              <w:t>2 848 038</w:t>
            </w:r>
          </w:p>
          <w:p w14:paraId="49A4B527" w14:textId="252C5008" w:rsidR="009B03E4" w:rsidRPr="00822F24" w:rsidRDefault="009B03E4" w:rsidP="00DC3B4B">
            <w:pPr>
              <w:jc w:val="both"/>
              <w:rPr>
                <w:rFonts w:ascii="TimesNewRoman" w:hAnsi="TimesNewRoman" w:cs="Arial"/>
                <w:sz w:val="20"/>
                <w:szCs w:val="20"/>
              </w:rPr>
            </w:pPr>
          </w:p>
        </w:tc>
      </w:tr>
    </w:tbl>
    <w:p w14:paraId="2F36B9E4" w14:textId="10707271" w:rsidR="00FD2933" w:rsidRDefault="00E15373" w:rsidP="00DC3B4B">
      <w:pPr>
        <w:jc w:val="both"/>
        <w:rPr>
          <w:i/>
          <w:sz w:val="20"/>
          <w:szCs w:val="20"/>
        </w:rPr>
      </w:pPr>
      <w:r>
        <w:rPr>
          <w:noProof/>
          <w:lang w:eastAsia="lv-LV"/>
        </w:rPr>
        <w:drawing>
          <wp:inline distT="0" distB="0" distL="0" distR="0" wp14:anchorId="44E30B2E" wp14:editId="3791ED38">
            <wp:extent cx="5939790" cy="1958975"/>
            <wp:effectExtent l="0" t="0" r="3810" b="3175"/>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tbl>
      <w:tblPr>
        <w:tblStyle w:val="TableGrid"/>
        <w:tblW w:w="935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DC78AC" w:rsidRPr="000D3656" w14:paraId="46639D96" w14:textId="77777777" w:rsidTr="00E15373">
        <w:tc>
          <w:tcPr>
            <w:tcW w:w="1565" w:type="dxa"/>
          </w:tcPr>
          <w:p w14:paraId="089E5A1C" w14:textId="77777777" w:rsidR="00DC78AC" w:rsidRPr="000D3656" w:rsidRDefault="00DC78AC" w:rsidP="006A408B">
            <w:pPr>
              <w:tabs>
                <w:tab w:val="left" w:pos="0"/>
              </w:tabs>
              <w:jc w:val="both"/>
              <w:rPr>
                <w:sz w:val="20"/>
                <w:szCs w:val="20"/>
              </w:rPr>
            </w:pPr>
            <w:r w:rsidRPr="000D3656">
              <w:rPr>
                <w:sz w:val="20"/>
                <w:szCs w:val="20"/>
              </w:rPr>
              <w:t xml:space="preserve">FM </w:t>
            </w:r>
            <w:r>
              <w:rPr>
                <w:sz w:val="20"/>
                <w:szCs w:val="20"/>
              </w:rPr>
              <w:t>10.03.2021 rīk.Nr.141</w:t>
            </w:r>
          </w:p>
        </w:tc>
        <w:tc>
          <w:tcPr>
            <w:tcW w:w="7789" w:type="dxa"/>
          </w:tcPr>
          <w:p w14:paraId="3DF3A091" w14:textId="1A1C50B5" w:rsidR="00DC78AC" w:rsidRPr="00DC78AC" w:rsidRDefault="00DC78AC" w:rsidP="00DC78AC">
            <w:pPr>
              <w:jc w:val="both"/>
              <w:rPr>
                <w:rFonts w:eastAsia="Calibri"/>
                <w:sz w:val="27"/>
                <w:szCs w:val="27"/>
                <w:lang w:eastAsia="lv-LV"/>
              </w:rPr>
            </w:pPr>
            <w:r>
              <w:rPr>
                <w:sz w:val="20"/>
                <w:szCs w:val="20"/>
              </w:rPr>
              <w:t>1 642 925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EB312E">
              <w:rPr>
                <w:sz w:val="20"/>
                <w:szCs w:val="20"/>
              </w:rPr>
              <w:t xml:space="preserve"> </w:t>
            </w:r>
            <w:r>
              <w:rPr>
                <w:sz w:val="20"/>
                <w:szCs w:val="20"/>
              </w:rPr>
              <w:t xml:space="preserve">tai skaitā, </w:t>
            </w:r>
            <w:r w:rsidRPr="00DC78AC">
              <w:rPr>
                <w:sz w:val="20"/>
                <w:szCs w:val="20"/>
              </w:rPr>
              <w:t>2 560 </w:t>
            </w:r>
            <w:r w:rsidRPr="00DC78AC">
              <w:rPr>
                <w:i/>
                <w:sz w:val="20"/>
                <w:szCs w:val="20"/>
              </w:rPr>
              <w:t>euro</w:t>
            </w:r>
            <w:r w:rsidRPr="00DC78AC">
              <w:rPr>
                <w:sz w:val="20"/>
                <w:szCs w:val="20"/>
              </w:rPr>
              <w:t xml:space="preserve"> apmērā, lai nodrošinātu darba samaksu iesaistītajiem darbiniekiem; 74 097 </w:t>
            </w:r>
            <w:r w:rsidRPr="00DC78AC">
              <w:rPr>
                <w:i/>
                <w:sz w:val="20"/>
                <w:szCs w:val="20"/>
              </w:rPr>
              <w:t>euro</w:t>
            </w:r>
            <w:r w:rsidRPr="00DC78AC">
              <w:rPr>
                <w:sz w:val="20"/>
                <w:szCs w:val="20"/>
              </w:rPr>
              <w:t xml:space="preserve"> apmērā, tai skaitā 8 538 </w:t>
            </w:r>
            <w:r w:rsidRPr="00DC78AC">
              <w:rPr>
                <w:i/>
                <w:sz w:val="20"/>
                <w:szCs w:val="20"/>
              </w:rPr>
              <w:t>euro</w:t>
            </w:r>
            <w:r w:rsidRPr="00DC78AC">
              <w:rPr>
                <w:sz w:val="20"/>
                <w:szCs w:val="20"/>
              </w:rPr>
              <w:t xml:space="preserve"> apmērā, lai veiktu informācijas sistēmu veiktspējas un drošības auditu, 39 817 </w:t>
            </w:r>
            <w:r w:rsidRPr="00DC78AC">
              <w:rPr>
                <w:i/>
                <w:sz w:val="20"/>
                <w:szCs w:val="20"/>
              </w:rPr>
              <w:t>euro</w:t>
            </w:r>
            <w:r w:rsidRPr="00DC78AC">
              <w:rPr>
                <w:sz w:val="20"/>
                <w:szCs w:val="20"/>
              </w:rPr>
              <w:t xml:space="preserve"> apmērā, lai nodrošinātu </w:t>
            </w:r>
            <w:r w:rsidRPr="00DC78AC">
              <w:rPr>
                <w:sz w:val="20"/>
                <w:szCs w:val="20"/>
              </w:rPr>
              <w:lastRenderedPageBreak/>
              <w:t>projekta “Ieslodzījuma vietu pārvaldes informācijas sistēmas pilnveidošana” īstenošanu un 25 742 </w:t>
            </w:r>
            <w:r w:rsidRPr="00DC78AC">
              <w:rPr>
                <w:i/>
                <w:sz w:val="20"/>
                <w:szCs w:val="20"/>
              </w:rPr>
              <w:t>euro</w:t>
            </w:r>
            <w:r w:rsidRPr="00DC78AC">
              <w:rPr>
                <w:sz w:val="20"/>
                <w:szCs w:val="20"/>
              </w:rPr>
              <w:t xml:space="preserve"> apmērā, lai nodrošinātu projekta “Probācijas klientu uzskaites sistēmas pilnveidošana” īstenošanu; 1 566 268 </w:t>
            </w:r>
            <w:r w:rsidRPr="00DC78AC">
              <w:rPr>
                <w:i/>
                <w:sz w:val="20"/>
                <w:szCs w:val="20"/>
              </w:rPr>
              <w:t>euro</w:t>
            </w:r>
            <w:r w:rsidRPr="00DC78AC">
              <w:rPr>
                <w:sz w:val="20"/>
                <w:szCs w:val="20"/>
              </w:rPr>
              <w:t xml:space="preserve"> apmērā, tajā skaitā 922 904 </w:t>
            </w:r>
            <w:r w:rsidRPr="00DC78AC">
              <w:rPr>
                <w:i/>
                <w:sz w:val="20"/>
                <w:szCs w:val="20"/>
              </w:rPr>
              <w:t>euro</w:t>
            </w:r>
            <w:r w:rsidRPr="00DC78AC">
              <w:rPr>
                <w:sz w:val="20"/>
                <w:szCs w:val="20"/>
              </w:rPr>
              <w:t xml:space="preserve"> apmērā, lai pabeigtu Tiesu informatīvās sistēmas un E-lietas programmatūras izstrādi un ieviešanu ekspluatācijā, 304 718 </w:t>
            </w:r>
            <w:r w:rsidRPr="00DC78AC">
              <w:rPr>
                <w:i/>
                <w:sz w:val="20"/>
                <w:szCs w:val="20"/>
              </w:rPr>
              <w:t>euro</w:t>
            </w:r>
            <w:r w:rsidRPr="00DC78AC">
              <w:rPr>
                <w:sz w:val="20"/>
                <w:szCs w:val="20"/>
              </w:rPr>
              <w:t xml:space="preserve"> apmērā, lai nodrošinātu būvdarbu pabeigšanu projektā “Energoefektivitātes paaugstināšana Cēsu Audzināšanas iestādes nepilngadīgajiem skolā ar sporta zāli un ēdnīcā”, 155 795 </w:t>
            </w:r>
            <w:r w:rsidRPr="00DC78AC">
              <w:rPr>
                <w:i/>
                <w:sz w:val="20"/>
                <w:szCs w:val="20"/>
              </w:rPr>
              <w:t>euro</w:t>
            </w:r>
            <w:r w:rsidRPr="00DC78AC">
              <w:rPr>
                <w:sz w:val="20"/>
                <w:szCs w:val="20"/>
              </w:rPr>
              <w:t xml:space="preserve"> apmērā, lai nodrošinātu informācijas sistēmu izstrādi projektā “Ieslodzījuma vietu pārvaldes informācijas sistēmas pilnveidošana” un 182 851 </w:t>
            </w:r>
            <w:r w:rsidRPr="00DC78AC">
              <w:rPr>
                <w:i/>
                <w:sz w:val="20"/>
                <w:szCs w:val="20"/>
              </w:rPr>
              <w:t>euro</w:t>
            </w:r>
            <w:r w:rsidRPr="00DC78AC">
              <w:rPr>
                <w:sz w:val="20"/>
                <w:szCs w:val="20"/>
              </w:rPr>
              <w:t xml:space="preserve"> apmērā, lai nodrošinātu informācijas sistēmu izstrādi projektā “Probācijas klientu uzskaites sistēmas pilnveidošana” (no Tieslietu ministrijas budžeta apakšprogrammas 71.06.00 “Eiropas Ekonomikas zonas un Norvēģijas finanšu instrumentu finansētie projekti”).</w:t>
            </w:r>
          </w:p>
        </w:tc>
      </w:tr>
    </w:tbl>
    <w:p w14:paraId="025B61C6" w14:textId="77777777" w:rsidR="00FD2933" w:rsidRDefault="00FD293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5AD9461E" w14:textId="77777777" w:rsidTr="00E37EF8">
        <w:tc>
          <w:tcPr>
            <w:tcW w:w="1555" w:type="dxa"/>
            <w:shd w:val="clear" w:color="auto" w:fill="C5E0B3" w:themeFill="accent6" w:themeFillTint="66"/>
          </w:tcPr>
          <w:p w14:paraId="06C293DE" w14:textId="77777777" w:rsidR="001E3327" w:rsidRDefault="001E3327" w:rsidP="00DC3B4B">
            <w:pPr>
              <w:jc w:val="both"/>
              <w:rPr>
                <w:sz w:val="20"/>
                <w:szCs w:val="20"/>
              </w:rPr>
            </w:pPr>
            <w:r>
              <w:rPr>
                <w:sz w:val="20"/>
                <w:szCs w:val="20"/>
              </w:rPr>
              <w:t>62.20.00</w:t>
            </w:r>
          </w:p>
        </w:tc>
        <w:tc>
          <w:tcPr>
            <w:tcW w:w="3827" w:type="dxa"/>
            <w:shd w:val="clear" w:color="auto" w:fill="C5E0B3" w:themeFill="accent6" w:themeFillTint="66"/>
          </w:tcPr>
          <w:p w14:paraId="71AF6232" w14:textId="77777777" w:rsidR="001E3327" w:rsidRDefault="001E3327" w:rsidP="00DC3B4B">
            <w:pPr>
              <w:jc w:val="both"/>
              <w:rPr>
                <w:sz w:val="20"/>
                <w:szCs w:val="20"/>
              </w:rPr>
            </w:pPr>
            <w:r w:rsidRPr="001E3327">
              <w:rPr>
                <w:sz w:val="20"/>
                <w:szCs w:val="20"/>
              </w:rPr>
              <w:t>Tehniskā palīdzība Eiropas Reģionālās attīstības fonda (ERAF) apgūšanai (2014-2020)</w:t>
            </w:r>
          </w:p>
        </w:tc>
        <w:tc>
          <w:tcPr>
            <w:tcW w:w="1276" w:type="dxa"/>
            <w:shd w:val="clear" w:color="auto" w:fill="C5E0B3" w:themeFill="accent6" w:themeFillTint="66"/>
          </w:tcPr>
          <w:p w14:paraId="03F8241F" w14:textId="61CCA209" w:rsidR="00E15373" w:rsidRDefault="00E15373" w:rsidP="00E15373">
            <w:pPr>
              <w:jc w:val="both"/>
              <w:rPr>
                <w:rFonts w:ascii="TimesNewRoman" w:hAnsi="TimesNewRoman" w:cs="Arial"/>
                <w:sz w:val="20"/>
                <w:szCs w:val="20"/>
              </w:rPr>
            </w:pPr>
            <w:r>
              <w:rPr>
                <w:rFonts w:ascii="TimesNewRoman" w:hAnsi="TimesNewRoman" w:cs="Arial"/>
                <w:sz w:val="20"/>
                <w:szCs w:val="20"/>
              </w:rPr>
              <w:t>184 381</w:t>
            </w:r>
          </w:p>
          <w:p w14:paraId="705711FC" w14:textId="0D1BA1A2" w:rsidR="001E3327" w:rsidRDefault="001E3327" w:rsidP="00DC3B4B">
            <w:pPr>
              <w:jc w:val="both"/>
              <w:rPr>
                <w:sz w:val="20"/>
                <w:szCs w:val="20"/>
              </w:rPr>
            </w:pPr>
          </w:p>
        </w:tc>
        <w:tc>
          <w:tcPr>
            <w:tcW w:w="1275" w:type="dxa"/>
            <w:shd w:val="clear" w:color="auto" w:fill="C5E0B3" w:themeFill="accent6" w:themeFillTint="66"/>
          </w:tcPr>
          <w:p w14:paraId="5759EEF3" w14:textId="698496B3" w:rsidR="001E3327" w:rsidRDefault="00E15373" w:rsidP="00DC3B4B">
            <w:pPr>
              <w:jc w:val="both"/>
              <w:rPr>
                <w:sz w:val="20"/>
                <w:szCs w:val="20"/>
              </w:rPr>
            </w:pPr>
            <w:r>
              <w:rPr>
                <w:sz w:val="20"/>
                <w:szCs w:val="20"/>
              </w:rPr>
              <w:t>0</w:t>
            </w:r>
          </w:p>
        </w:tc>
        <w:tc>
          <w:tcPr>
            <w:tcW w:w="1411" w:type="dxa"/>
            <w:shd w:val="clear" w:color="auto" w:fill="C5E0B3" w:themeFill="accent6" w:themeFillTint="66"/>
          </w:tcPr>
          <w:p w14:paraId="5673CF0F" w14:textId="263D3A81" w:rsidR="00E15373" w:rsidRDefault="00E15373" w:rsidP="00E15373">
            <w:pPr>
              <w:jc w:val="both"/>
              <w:rPr>
                <w:rFonts w:ascii="TimesNewRoman" w:hAnsi="TimesNewRoman" w:cs="Arial"/>
                <w:sz w:val="20"/>
                <w:szCs w:val="20"/>
              </w:rPr>
            </w:pPr>
            <w:r>
              <w:rPr>
                <w:rFonts w:ascii="TimesNewRoman" w:hAnsi="TimesNewRoman" w:cs="Arial"/>
                <w:sz w:val="20"/>
                <w:szCs w:val="20"/>
              </w:rPr>
              <w:t>184 381</w:t>
            </w:r>
          </w:p>
          <w:p w14:paraId="3030CA9A" w14:textId="2DB796C3" w:rsidR="001E3327" w:rsidRDefault="001E3327" w:rsidP="00DC3B4B">
            <w:pPr>
              <w:jc w:val="both"/>
              <w:rPr>
                <w:sz w:val="20"/>
                <w:szCs w:val="20"/>
              </w:rPr>
            </w:pPr>
          </w:p>
        </w:tc>
      </w:tr>
    </w:tbl>
    <w:p w14:paraId="6230FD99" w14:textId="77777777" w:rsidR="0025216C" w:rsidRDefault="0025216C" w:rsidP="0025216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DB1643" w14:paraId="2348ED05" w14:textId="77777777" w:rsidTr="00396AD1">
        <w:tc>
          <w:tcPr>
            <w:tcW w:w="1555" w:type="dxa"/>
            <w:shd w:val="clear" w:color="auto" w:fill="C5E0B3" w:themeFill="accent6" w:themeFillTint="66"/>
          </w:tcPr>
          <w:p w14:paraId="7CD73ACB" w14:textId="77777777" w:rsidR="00DB1643" w:rsidRDefault="00DB1643" w:rsidP="00DC3B4B">
            <w:pPr>
              <w:jc w:val="both"/>
              <w:rPr>
                <w:sz w:val="20"/>
                <w:szCs w:val="20"/>
              </w:rPr>
            </w:pPr>
            <w:r>
              <w:rPr>
                <w:sz w:val="20"/>
                <w:szCs w:val="20"/>
              </w:rPr>
              <w:t>63.07.00</w:t>
            </w:r>
          </w:p>
        </w:tc>
        <w:tc>
          <w:tcPr>
            <w:tcW w:w="3827" w:type="dxa"/>
            <w:shd w:val="clear" w:color="auto" w:fill="C5E0B3" w:themeFill="accent6" w:themeFillTint="66"/>
          </w:tcPr>
          <w:p w14:paraId="67F7685E" w14:textId="77777777" w:rsidR="00DB1643" w:rsidRDefault="00DB1643" w:rsidP="00DC3B4B">
            <w:pPr>
              <w:jc w:val="both"/>
              <w:rPr>
                <w:sz w:val="20"/>
                <w:szCs w:val="20"/>
              </w:rPr>
            </w:pPr>
            <w:r w:rsidRPr="00DB1643">
              <w:rPr>
                <w:sz w:val="20"/>
                <w:szCs w:val="20"/>
              </w:rPr>
              <w:t>Eiropas Sociālā fonda (ESF) projektu un pasākumu īstenošana (2014-2020)</w:t>
            </w:r>
          </w:p>
        </w:tc>
        <w:tc>
          <w:tcPr>
            <w:tcW w:w="1276" w:type="dxa"/>
            <w:shd w:val="clear" w:color="auto" w:fill="C5E0B3" w:themeFill="accent6" w:themeFillTint="66"/>
          </w:tcPr>
          <w:p w14:paraId="1399B76C" w14:textId="1CEBD1B5" w:rsidR="00E15373" w:rsidRDefault="00E15373" w:rsidP="00E15373">
            <w:pPr>
              <w:jc w:val="both"/>
              <w:rPr>
                <w:rFonts w:ascii="TimesNewRoman" w:hAnsi="TimesNewRoman" w:cs="Arial"/>
                <w:sz w:val="20"/>
                <w:szCs w:val="20"/>
              </w:rPr>
            </w:pPr>
            <w:r>
              <w:rPr>
                <w:rFonts w:ascii="TimesNewRoman" w:hAnsi="TimesNewRoman" w:cs="Arial"/>
                <w:sz w:val="20"/>
                <w:szCs w:val="20"/>
              </w:rPr>
              <w:t>3 165 960</w:t>
            </w:r>
          </w:p>
          <w:p w14:paraId="196BCA46" w14:textId="7DE80033" w:rsidR="00DB1643" w:rsidRDefault="00DB1643" w:rsidP="00DC3B4B">
            <w:pPr>
              <w:jc w:val="both"/>
              <w:rPr>
                <w:sz w:val="20"/>
                <w:szCs w:val="20"/>
              </w:rPr>
            </w:pPr>
          </w:p>
        </w:tc>
        <w:tc>
          <w:tcPr>
            <w:tcW w:w="1275" w:type="dxa"/>
            <w:shd w:val="clear" w:color="auto" w:fill="C5E0B3" w:themeFill="accent6" w:themeFillTint="66"/>
          </w:tcPr>
          <w:p w14:paraId="573B9707" w14:textId="17CF937E" w:rsidR="00DB1643" w:rsidRDefault="00E15373" w:rsidP="00DC3B4B">
            <w:pPr>
              <w:jc w:val="both"/>
              <w:rPr>
                <w:sz w:val="20"/>
                <w:szCs w:val="20"/>
              </w:rPr>
            </w:pPr>
            <w:r>
              <w:rPr>
                <w:sz w:val="20"/>
                <w:szCs w:val="20"/>
              </w:rPr>
              <w:t>0</w:t>
            </w:r>
          </w:p>
        </w:tc>
        <w:tc>
          <w:tcPr>
            <w:tcW w:w="1411" w:type="dxa"/>
            <w:shd w:val="clear" w:color="auto" w:fill="C5E0B3" w:themeFill="accent6" w:themeFillTint="66"/>
          </w:tcPr>
          <w:p w14:paraId="756C2713" w14:textId="27E0CB75" w:rsidR="00E15373" w:rsidRDefault="00E15373" w:rsidP="00E15373">
            <w:pPr>
              <w:jc w:val="both"/>
              <w:rPr>
                <w:rFonts w:ascii="TimesNewRoman" w:hAnsi="TimesNewRoman" w:cs="Arial"/>
                <w:sz w:val="20"/>
                <w:szCs w:val="20"/>
              </w:rPr>
            </w:pPr>
            <w:r>
              <w:rPr>
                <w:rFonts w:ascii="TimesNewRoman" w:hAnsi="TimesNewRoman" w:cs="Arial"/>
                <w:sz w:val="20"/>
                <w:szCs w:val="20"/>
              </w:rPr>
              <w:t>3 165 960</w:t>
            </w:r>
          </w:p>
          <w:p w14:paraId="241DB8D8" w14:textId="451898D7" w:rsidR="00DB1643" w:rsidRDefault="00DB1643" w:rsidP="00DC3B4B">
            <w:pPr>
              <w:jc w:val="both"/>
              <w:rPr>
                <w:sz w:val="20"/>
                <w:szCs w:val="20"/>
              </w:rPr>
            </w:pPr>
          </w:p>
        </w:tc>
      </w:tr>
    </w:tbl>
    <w:p w14:paraId="44212CE5" w14:textId="77777777" w:rsidR="0025216C" w:rsidRDefault="0025216C" w:rsidP="0025216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2E4CE368" w14:textId="77777777" w:rsidTr="00E37EF8">
        <w:tc>
          <w:tcPr>
            <w:tcW w:w="1555" w:type="dxa"/>
            <w:shd w:val="clear" w:color="auto" w:fill="C5E0B3" w:themeFill="accent6" w:themeFillTint="66"/>
          </w:tcPr>
          <w:p w14:paraId="4DA0DB66" w14:textId="77777777" w:rsidR="001E3327" w:rsidRDefault="001E3327" w:rsidP="00DC3B4B">
            <w:pPr>
              <w:jc w:val="both"/>
              <w:rPr>
                <w:sz w:val="20"/>
                <w:szCs w:val="20"/>
              </w:rPr>
            </w:pPr>
            <w:r>
              <w:rPr>
                <w:sz w:val="20"/>
                <w:szCs w:val="20"/>
              </w:rPr>
              <w:t>63.20.00</w:t>
            </w:r>
          </w:p>
        </w:tc>
        <w:tc>
          <w:tcPr>
            <w:tcW w:w="3827" w:type="dxa"/>
            <w:shd w:val="clear" w:color="auto" w:fill="C5E0B3" w:themeFill="accent6" w:themeFillTint="66"/>
          </w:tcPr>
          <w:p w14:paraId="2F0DB5A4" w14:textId="77777777" w:rsidR="001E3327" w:rsidRDefault="001E3327" w:rsidP="00DC3B4B">
            <w:pPr>
              <w:jc w:val="both"/>
              <w:rPr>
                <w:sz w:val="20"/>
                <w:szCs w:val="20"/>
              </w:rPr>
            </w:pPr>
            <w:r w:rsidRPr="001E3327">
              <w:rPr>
                <w:sz w:val="20"/>
                <w:szCs w:val="20"/>
              </w:rPr>
              <w:t>Tehniskā palīdzība Eiropas Sociālā fonda (ESF) apgūšanai (2014-2020)</w:t>
            </w:r>
          </w:p>
        </w:tc>
        <w:tc>
          <w:tcPr>
            <w:tcW w:w="1276" w:type="dxa"/>
            <w:shd w:val="clear" w:color="auto" w:fill="C5E0B3" w:themeFill="accent6" w:themeFillTint="66"/>
          </w:tcPr>
          <w:p w14:paraId="7BB113F7" w14:textId="33361BD0" w:rsidR="00E15373" w:rsidRDefault="00E15373" w:rsidP="00E15373">
            <w:pPr>
              <w:jc w:val="both"/>
              <w:rPr>
                <w:rFonts w:ascii="TimesNewRoman" w:hAnsi="TimesNewRoman" w:cs="Arial"/>
                <w:sz w:val="20"/>
                <w:szCs w:val="20"/>
              </w:rPr>
            </w:pPr>
            <w:r>
              <w:rPr>
                <w:rFonts w:ascii="TimesNewRoman" w:hAnsi="TimesNewRoman" w:cs="Arial"/>
                <w:sz w:val="20"/>
                <w:szCs w:val="20"/>
              </w:rPr>
              <w:t>73 877</w:t>
            </w:r>
          </w:p>
          <w:p w14:paraId="3BFE2966" w14:textId="1669DCDA" w:rsidR="001E3327" w:rsidRDefault="001E3327" w:rsidP="00DC3B4B">
            <w:pPr>
              <w:jc w:val="both"/>
              <w:rPr>
                <w:sz w:val="20"/>
                <w:szCs w:val="20"/>
              </w:rPr>
            </w:pPr>
          </w:p>
        </w:tc>
        <w:tc>
          <w:tcPr>
            <w:tcW w:w="1275" w:type="dxa"/>
            <w:shd w:val="clear" w:color="auto" w:fill="C5E0B3" w:themeFill="accent6" w:themeFillTint="66"/>
          </w:tcPr>
          <w:p w14:paraId="2086F936" w14:textId="37FD665B" w:rsidR="001E3327" w:rsidRDefault="00E15373" w:rsidP="00DC3B4B">
            <w:pPr>
              <w:jc w:val="both"/>
              <w:rPr>
                <w:sz w:val="20"/>
                <w:szCs w:val="20"/>
              </w:rPr>
            </w:pPr>
            <w:r>
              <w:rPr>
                <w:sz w:val="20"/>
                <w:szCs w:val="20"/>
              </w:rPr>
              <w:t>0</w:t>
            </w:r>
          </w:p>
        </w:tc>
        <w:tc>
          <w:tcPr>
            <w:tcW w:w="1411" w:type="dxa"/>
            <w:shd w:val="clear" w:color="auto" w:fill="C5E0B3" w:themeFill="accent6" w:themeFillTint="66"/>
          </w:tcPr>
          <w:p w14:paraId="4AA50BA1" w14:textId="3EEA9AA1" w:rsidR="00E15373" w:rsidRDefault="00E15373" w:rsidP="00E15373">
            <w:pPr>
              <w:jc w:val="both"/>
              <w:rPr>
                <w:rFonts w:ascii="TimesNewRoman" w:hAnsi="TimesNewRoman" w:cs="Arial"/>
                <w:sz w:val="20"/>
                <w:szCs w:val="20"/>
              </w:rPr>
            </w:pPr>
            <w:r>
              <w:rPr>
                <w:rFonts w:ascii="TimesNewRoman" w:hAnsi="TimesNewRoman" w:cs="Arial"/>
                <w:sz w:val="20"/>
                <w:szCs w:val="20"/>
              </w:rPr>
              <w:t>73 877</w:t>
            </w:r>
          </w:p>
          <w:p w14:paraId="7F9FBE1A" w14:textId="2595A6C5" w:rsidR="001E3327" w:rsidRDefault="001E3327" w:rsidP="00DC3B4B">
            <w:pPr>
              <w:jc w:val="both"/>
              <w:rPr>
                <w:sz w:val="20"/>
                <w:szCs w:val="20"/>
              </w:rPr>
            </w:pPr>
          </w:p>
        </w:tc>
      </w:tr>
    </w:tbl>
    <w:p w14:paraId="2312B49E" w14:textId="77777777" w:rsidR="0025216C" w:rsidRDefault="0025216C" w:rsidP="0025216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54C6BC73" w14:textId="77777777" w:rsidTr="00E37EF8">
        <w:tc>
          <w:tcPr>
            <w:tcW w:w="1555" w:type="dxa"/>
            <w:shd w:val="clear" w:color="auto" w:fill="C5E0B3" w:themeFill="accent6" w:themeFillTint="66"/>
          </w:tcPr>
          <w:p w14:paraId="4B869D5F" w14:textId="77777777" w:rsidR="001E3327" w:rsidRDefault="001E3327" w:rsidP="00DC3B4B">
            <w:pPr>
              <w:jc w:val="both"/>
              <w:rPr>
                <w:sz w:val="20"/>
                <w:szCs w:val="20"/>
              </w:rPr>
            </w:pPr>
            <w:r>
              <w:rPr>
                <w:sz w:val="20"/>
                <w:szCs w:val="20"/>
              </w:rPr>
              <w:t>70.09.00</w:t>
            </w:r>
          </w:p>
        </w:tc>
        <w:tc>
          <w:tcPr>
            <w:tcW w:w="3827" w:type="dxa"/>
            <w:shd w:val="clear" w:color="auto" w:fill="C5E0B3" w:themeFill="accent6" w:themeFillTint="66"/>
          </w:tcPr>
          <w:p w14:paraId="06502EA4" w14:textId="77777777" w:rsidR="001E3327" w:rsidRDefault="001E3327" w:rsidP="00DC3B4B">
            <w:pPr>
              <w:jc w:val="both"/>
              <w:rPr>
                <w:sz w:val="20"/>
                <w:szCs w:val="20"/>
              </w:rPr>
            </w:pPr>
            <w:r w:rsidRPr="001E3327">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4CDEA730" w14:textId="7CCA87C5" w:rsidR="00E15373" w:rsidRDefault="00E15373" w:rsidP="00E15373">
            <w:pPr>
              <w:jc w:val="both"/>
              <w:rPr>
                <w:rFonts w:ascii="TimesNewRoman" w:hAnsi="TimesNewRoman" w:cs="Arial"/>
                <w:sz w:val="20"/>
                <w:szCs w:val="20"/>
              </w:rPr>
            </w:pPr>
            <w:r>
              <w:rPr>
                <w:rFonts w:ascii="TimesNewRoman" w:hAnsi="TimesNewRoman" w:cs="Arial"/>
                <w:sz w:val="20"/>
                <w:szCs w:val="20"/>
              </w:rPr>
              <w:t>59 397</w:t>
            </w:r>
          </w:p>
          <w:p w14:paraId="4D19F6FC" w14:textId="5399E0EC" w:rsidR="001E3327" w:rsidRDefault="001E3327" w:rsidP="00DC3B4B">
            <w:pPr>
              <w:jc w:val="both"/>
              <w:rPr>
                <w:sz w:val="20"/>
                <w:szCs w:val="20"/>
              </w:rPr>
            </w:pPr>
          </w:p>
        </w:tc>
        <w:tc>
          <w:tcPr>
            <w:tcW w:w="1275" w:type="dxa"/>
            <w:shd w:val="clear" w:color="auto" w:fill="C5E0B3" w:themeFill="accent6" w:themeFillTint="66"/>
          </w:tcPr>
          <w:p w14:paraId="7824FE3B" w14:textId="7091B5A9" w:rsidR="001E3327" w:rsidRDefault="00E15373" w:rsidP="00DC3B4B">
            <w:pPr>
              <w:jc w:val="both"/>
              <w:rPr>
                <w:sz w:val="20"/>
                <w:szCs w:val="20"/>
              </w:rPr>
            </w:pPr>
            <w:r>
              <w:rPr>
                <w:sz w:val="20"/>
                <w:szCs w:val="20"/>
              </w:rPr>
              <w:t>0</w:t>
            </w:r>
          </w:p>
        </w:tc>
        <w:tc>
          <w:tcPr>
            <w:tcW w:w="1411" w:type="dxa"/>
            <w:shd w:val="clear" w:color="auto" w:fill="C5E0B3" w:themeFill="accent6" w:themeFillTint="66"/>
          </w:tcPr>
          <w:p w14:paraId="28F8B690" w14:textId="23FDC965" w:rsidR="00E15373" w:rsidRDefault="00E15373" w:rsidP="00E15373">
            <w:pPr>
              <w:jc w:val="both"/>
              <w:rPr>
                <w:rFonts w:ascii="TimesNewRoman" w:hAnsi="TimesNewRoman" w:cs="Arial"/>
                <w:sz w:val="20"/>
                <w:szCs w:val="20"/>
              </w:rPr>
            </w:pPr>
            <w:r>
              <w:rPr>
                <w:rFonts w:ascii="TimesNewRoman" w:hAnsi="TimesNewRoman" w:cs="Arial"/>
                <w:sz w:val="20"/>
                <w:szCs w:val="20"/>
              </w:rPr>
              <w:t>59 397</w:t>
            </w:r>
          </w:p>
          <w:p w14:paraId="3E3A11B9" w14:textId="1C056FD0" w:rsidR="001E3327" w:rsidRDefault="001E3327" w:rsidP="00DC3B4B">
            <w:pPr>
              <w:jc w:val="both"/>
              <w:rPr>
                <w:sz w:val="20"/>
                <w:szCs w:val="20"/>
              </w:rPr>
            </w:pPr>
          </w:p>
        </w:tc>
      </w:tr>
    </w:tbl>
    <w:p w14:paraId="6738643D" w14:textId="77777777" w:rsidR="001E3327" w:rsidRDefault="001E332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581FBB15" w14:textId="77777777" w:rsidTr="00E37EF8">
        <w:tc>
          <w:tcPr>
            <w:tcW w:w="1555" w:type="dxa"/>
            <w:shd w:val="clear" w:color="auto" w:fill="C5E0B3" w:themeFill="accent6" w:themeFillTint="66"/>
          </w:tcPr>
          <w:p w14:paraId="796A578A" w14:textId="77777777" w:rsidR="001E3327" w:rsidRDefault="001E3327" w:rsidP="00DC3B4B">
            <w:pPr>
              <w:jc w:val="both"/>
              <w:rPr>
                <w:sz w:val="20"/>
                <w:szCs w:val="20"/>
              </w:rPr>
            </w:pPr>
            <w:r>
              <w:rPr>
                <w:sz w:val="20"/>
                <w:szCs w:val="20"/>
              </w:rPr>
              <w:t>70.10.00</w:t>
            </w:r>
          </w:p>
        </w:tc>
        <w:tc>
          <w:tcPr>
            <w:tcW w:w="3827" w:type="dxa"/>
            <w:shd w:val="clear" w:color="auto" w:fill="C5E0B3" w:themeFill="accent6" w:themeFillTint="66"/>
          </w:tcPr>
          <w:p w14:paraId="7FAD5219" w14:textId="77777777" w:rsidR="001E3327" w:rsidRDefault="001E3327" w:rsidP="00DC3B4B">
            <w:pPr>
              <w:jc w:val="both"/>
              <w:rPr>
                <w:sz w:val="20"/>
                <w:szCs w:val="20"/>
              </w:rPr>
            </w:pPr>
            <w:r w:rsidRPr="001E3327">
              <w:rPr>
                <w:sz w:val="20"/>
                <w:szCs w:val="20"/>
              </w:rPr>
              <w:t>Citu ES politiku instrumentu projektu un pasākumu īstenošana (2014-2020)</w:t>
            </w:r>
          </w:p>
        </w:tc>
        <w:tc>
          <w:tcPr>
            <w:tcW w:w="1276" w:type="dxa"/>
            <w:shd w:val="clear" w:color="auto" w:fill="C5E0B3" w:themeFill="accent6" w:themeFillTint="66"/>
          </w:tcPr>
          <w:p w14:paraId="5C6BA52C" w14:textId="1BE5AB47" w:rsidR="00E15373" w:rsidRDefault="00E15373" w:rsidP="00E15373">
            <w:pPr>
              <w:jc w:val="both"/>
              <w:rPr>
                <w:rFonts w:ascii="TimesNewRoman" w:hAnsi="TimesNewRoman" w:cs="Arial"/>
                <w:sz w:val="20"/>
                <w:szCs w:val="20"/>
              </w:rPr>
            </w:pPr>
            <w:r>
              <w:rPr>
                <w:rFonts w:ascii="TimesNewRoman" w:hAnsi="TimesNewRoman" w:cs="Arial"/>
                <w:sz w:val="20"/>
                <w:szCs w:val="20"/>
              </w:rPr>
              <w:t>356 507</w:t>
            </w:r>
          </w:p>
          <w:p w14:paraId="37338AC9" w14:textId="74D9CE22" w:rsidR="001E3327" w:rsidRDefault="001E3327" w:rsidP="00DC3B4B">
            <w:pPr>
              <w:jc w:val="both"/>
              <w:rPr>
                <w:sz w:val="20"/>
                <w:szCs w:val="20"/>
              </w:rPr>
            </w:pPr>
          </w:p>
        </w:tc>
        <w:tc>
          <w:tcPr>
            <w:tcW w:w="1275" w:type="dxa"/>
            <w:shd w:val="clear" w:color="auto" w:fill="C5E0B3" w:themeFill="accent6" w:themeFillTint="66"/>
          </w:tcPr>
          <w:p w14:paraId="5EE945E8" w14:textId="2604FB0B" w:rsidR="00E15373" w:rsidRDefault="00E15373" w:rsidP="00E15373">
            <w:pPr>
              <w:jc w:val="both"/>
              <w:rPr>
                <w:rFonts w:ascii="TimesNewRoman" w:hAnsi="TimesNewRoman" w:cs="Arial"/>
                <w:sz w:val="20"/>
                <w:szCs w:val="20"/>
              </w:rPr>
            </w:pPr>
            <w:r>
              <w:rPr>
                <w:rFonts w:ascii="TimesNewRoman" w:hAnsi="TimesNewRoman" w:cs="Arial"/>
                <w:sz w:val="20"/>
                <w:szCs w:val="20"/>
              </w:rPr>
              <w:t>470 773</w:t>
            </w:r>
          </w:p>
          <w:p w14:paraId="31A061E0" w14:textId="026EEF2A" w:rsidR="001E3327" w:rsidRPr="00207BE7" w:rsidRDefault="001E3327" w:rsidP="00DC3B4B">
            <w:pPr>
              <w:jc w:val="both"/>
              <w:rPr>
                <w:rFonts w:ascii="TimesNewRoman" w:hAnsi="TimesNewRoman" w:cs="Arial"/>
                <w:sz w:val="20"/>
                <w:szCs w:val="20"/>
              </w:rPr>
            </w:pPr>
          </w:p>
        </w:tc>
        <w:tc>
          <w:tcPr>
            <w:tcW w:w="1411" w:type="dxa"/>
            <w:shd w:val="clear" w:color="auto" w:fill="C5E0B3" w:themeFill="accent6" w:themeFillTint="66"/>
          </w:tcPr>
          <w:p w14:paraId="4FB5EA9F" w14:textId="0F262360" w:rsidR="00E15373" w:rsidRDefault="00E15373" w:rsidP="00E15373">
            <w:pPr>
              <w:jc w:val="both"/>
              <w:rPr>
                <w:rFonts w:ascii="TimesNewRoman" w:hAnsi="TimesNewRoman" w:cs="Arial"/>
                <w:sz w:val="20"/>
                <w:szCs w:val="20"/>
              </w:rPr>
            </w:pPr>
            <w:r>
              <w:rPr>
                <w:rFonts w:ascii="TimesNewRoman" w:hAnsi="TimesNewRoman" w:cs="Arial"/>
                <w:sz w:val="20"/>
                <w:szCs w:val="20"/>
              </w:rPr>
              <w:t>827 280</w:t>
            </w:r>
          </w:p>
          <w:p w14:paraId="1B20E5E1" w14:textId="51569A6C" w:rsidR="001E3327" w:rsidRPr="0028434F" w:rsidRDefault="001E3327" w:rsidP="00DC3B4B">
            <w:pPr>
              <w:jc w:val="both"/>
              <w:rPr>
                <w:rFonts w:ascii="TimesNewRoman" w:hAnsi="TimesNewRoman" w:cs="Arial"/>
                <w:sz w:val="20"/>
                <w:szCs w:val="20"/>
              </w:rPr>
            </w:pPr>
          </w:p>
        </w:tc>
      </w:tr>
    </w:tbl>
    <w:p w14:paraId="5459065E" w14:textId="2FA6A52F" w:rsidR="00B17817" w:rsidRDefault="00E15373" w:rsidP="00DC3B4B">
      <w:pPr>
        <w:jc w:val="both"/>
        <w:rPr>
          <w:i/>
          <w:sz w:val="20"/>
          <w:szCs w:val="20"/>
        </w:rPr>
      </w:pPr>
      <w:r>
        <w:rPr>
          <w:noProof/>
          <w:lang w:eastAsia="lv-LV"/>
        </w:rPr>
        <w:drawing>
          <wp:inline distT="0" distB="0" distL="0" distR="0" wp14:anchorId="271BBB04" wp14:editId="74465AC7">
            <wp:extent cx="5939790" cy="1958975"/>
            <wp:effectExtent l="0" t="0" r="3810" b="3175"/>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309DB" w:rsidRPr="000D3656" w14:paraId="49369976" w14:textId="77777777" w:rsidTr="00E15373">
        <w:tc>
          <w:tcPr>
            <w:tcW w:w="1570" w:type="dxa"/>
          </w:tcPr>
          <w:p w14:paraId="0CE674E5" w14:textId="77777777" w:rsidR="007309DB" w:rsidRPr="000D3656" w:rsidRDefault="007309DB"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60017D2D" w14:textId="77777777" w:rsidR="007309DB" w:rsidRPr="007309DB" w:rsidRDefault="007309DB" w:rsidP="007309DB">
            <w:pPr>
              <w:jc w:val="both"/>
              <w:rPr>
                <w:sz w:val="20"/>
                <w:szCs w:val="20"/>
              </w:rPr>
            </w:pPr>
            <w:r>
              <w:rPr>
                <w:sz w:val="20"/>
                <w:szCs w:val="20"/>
              </w:rPr>
              <w:t>132 750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7309DB">
              <w:rPr>
                <w:sz w:val="20"/>
                <w:szCs w:val="20"/>
              </w:rPr>
              <w:t xml:space="preserve"> </w:t>
            </w:r>
            <w:r>
              <w:rPr>
                <w:sz w:val="20"/>
                <w:szCs w:val="20"/>
              </w:rPr>
              <w:t xml:space="preserve">tajā skaitā, </w:t>
            </w:r>
            <w:r w:rsidRPr="007309DB">
              <w:rPr>
                <w:sz w:val="20"/>
                <w:szCs w:val="20"/>
              </w:rPr>
              <w:t xml:space="preserve">105 999 </w:t>
            </w:r>
            <w:r w:rsidRPr="007309DB">
              <w:rPr>
                <w:i/>
                <w:sz w:val="20"/>
                <w:szCs w:val="20"/>
              </w:rPr>
              <w:t>euro</w:t>
            </w:r>
            <w:r w:rsidRPr="007309DB">
              <w:rPr>
                <w:sz w:val="20"/>
                <w:szCs w:val="20"/>
              </w:rPr>
              <w:t xml:space="preserve"> apmērā (ĀFP), ieskaitot:</w:t>
            </w:r>
          </w:p>
          <w:p w14:paraId="44373662" w14:textId="41D61BB1" w:rsidR="007309DB" w:rsidRPr="007309DB" w:rsidRDefault="007309DB" w:rsidP="007309DB">
            <w:pPr>
              <w:jc w:val="both"/>
              <w:rPr>
                <w:sz w:val="20"/>
                <w:szCs w:val="20"/>
              </w:rPr>
            </w:pPr>
            <w:r w:rsidRPr="007309DB">
              <w:rPr>
                <w:sz w:val="20"/>
                <w:szCs w:val="20"/>
              </w:rPr>
              <w:t xml:space="preserve">1. 5 858 </w:t>
            </w:r>
            <w:r w:rsidRPr="007309DB">
              <w:rPr>
                <w:i/>
                <w:sz w:val="20"/>
                <w:szCs w:val="20"/>
              </w:rPr>
              <w:t>euro</w:t>
            </w:r>
            <w:r w:rsidRPr="007309DB">
              <w:rPr>
                <w:sz w:val="20"/>
                <w:szCs w:val="20"/>
              </w:rPr>
              <w:t xml:space="preserve"> apmērā, lai Eiropas Komisijas pamatprogrammas pētniecībai un inovācijai “Apvārsnis 2020”(“Horizon 2020”) ietvaros nodrošinātu projekta “GDPR (Vispārīgās datu aizsardzības regulas) nodrošināšana ar mākoņplatformas pakalpojuma izveidošanu mikrouzņēmumiem” īstenošanu;</w:t>
            </w:r>
          </w:p>
          <w:p w14:paraId="152E2951" w14:textId="371150CC" w:rsidR="007309DB" w:rsidRPr="007309DB" w:rsidRDefault="007309DB" w:rsidP="007309DB">
            <w:pPr>
              <w:jc w:val="both"/>
              <w:rPr>
                <w:sz w:val="20"/>
                <w:szCs w:val="20"/>
              </w:rPr>
            </w:pPr>
            <w:r w:rsidRPr="007309DB">
              <w:rPr>
                <w:sz w:val="20"/>
                <w:szCs w:val="20"/>
              </w:rPr>
              <w:t xml:space="preserve">2. 1 452 </w:t>
            </w:r>
            <w:r w:rsidRPr="007309DB">
              <w:rPr>
                <w:i/>
                <w:sz w:val="20"/>
                <w:szCs w:val="20"/>
              </w:rPr>
              <w:t>euro</w:t>
            </w:r>
            <w:r w:rsidRPr="007309DB">
              <w:rPr>
                <w:sz w:val="20"/>
                <w:szCs w:val="20"/>
              </w:rPr>
              <w:t xml:space="preserve"> apmērā, lai nodrošinātu Eiropas Komisijas Iekšējās drošības fonda finanšu programmas projekta “Virzība uz Eiropas mēroga sejas atpazīšanas datu apmaiņu” īstenošanu.;</w:t>
            </w:r>
          </w:p>
          <w:p w14:paraId="26F3C87E" w14:textId="13CB1687" w:rsidR="007309DB" w:rsidRPr="007309DB" w:rsidRDefault="007309DB" w:rsidP="007309DB">
            <w:pPr>
              <w:jc w:val="both"/>
              <w:rPr>
                <w:sz w:val="20"/>
                <w:szCs w:val="20"/>
              </w:rPr>
            </w:pPr>
            <w:r w:rsidRPr="007309DB">
              <w:rPr>
                <w:sz w:val="20"/>
                <w:szCs w:val="20"/>
              </w:rPr>
              <w:t xml:space="preserve">3. 23 388 </w:t>
            </w:r>
            <w:r w:rsidRPr="007309DB">
              <w:rPr>
                <w:i/>
                <w:sz w:val="20"/>
                <w:szCs w:val="20"/>
              </w:rPr>
              <w:t>euro</w:t>
            </w:r>
            <w:r w:rsidRPr="007309DB">
              <w:rPr>
                <w:sz w:val="20"/>
                <w:szCs w:val="20"/>
              </w:rPr>
              <w:t xml:space="preserve"> apmērā, lai nodrošinātu Eiropas Komisijas Tieslietu direktorāta programmas “Tiesiskums 2014-2020” projekta “LEILA - ceļā uz daudzvalodu Eiropas tiesu iestāžu izsoļu platformu” īstenošanu;</w:t>
            </w:r>
          </w:p>
          <w:p w14:paraId="06B0F1E9" w14:textId="77777777" w:rsidR="007309DB" w:rsidRPr="007309DB" w:rsidRDefault="007309DB" w:rsidP="007309DB">
            <w:pPr>
              <w:jc w:val="both"/>
              <w:rPr>
                <w:sz w:val="20"/>
                <w:szCs w:val="20"/>
              </w:rPr>
            </w:pPr>
            <w:r w:rsidRPr="007309DB">
              <w:rPr>
                <w:sz w:val="20"/>
                <w:szCs w:val="20"/>
              </w:rPr>
              <w:t xml:space="preserve">4. 75 301 </w:t>
            </w:r>
            <w:r w:rsidRPr="007309DB">
              <w:rPr>
                <w:i/>
                <w:sz w:val="20"/>
                <w:szCs w:val="20"/>
              </w:rPr>
              <w:t>euro</w:t>
            </w:r>
            <w:r w:rsidRPr="007309DB">
              <w:rPr>
                <w:sz w:val="20"/>
                <w:szCs w:val="20"/>
              </w:rPr>
              <w:t xml:space="preserve"> apmērā, lai nodrošinātu Eiropas Komisijas Tieslietu direktorāta programmas “Tiesiskums 2014-2020” projekta “Krimināltiesu datu bāzes izveide” īstenošanu;</w:t>
            </w:r>
          </w:p>
          <w:p w14:paraId="57E3663D" w14:textId="0B8E378A" w:rsidR="007309DB" w:rsidRPr="007309DB" w:rsidRDefault="007309DB" w:rsidP="007309DB">
            <w:pPr>
              <w:jc w:val="both"/>
              <w:rPr>
                <w:sz w:val="20"/>
                <w:szCs w:val="20"/>
              </w:rPr>
            </w:pPr>
            <w:r w:rsidRPr="007309DB">
              <w:rPr>
                <w:sz w:val="20"/>
                <w:szCs w:val="20"/>
              </w:rPr>
              <w:t xml:space="preserve">un 26 751 </w:t>
            </w:r>
            <w:r w:rsidRPr="007309DB">
              <w:rPr>
                <w:i/>
                <w:sz w:val="20"/>
                <w:szCs w:val="20"/>
              </w:rPr>
              <w:t>euro</w:t>
            </w:r>
            <w:r w:rsidRPr="007309DB">
              <w:rPr>
                <w:sz w:val="20"/>
                <w:szCs w:val="20"/>
              </w:rPr>
              <w:t xml:space="preserve"> apmērā (ĀFP atlikumi), ieskaitot:</w:t>
            </w:r>
          </w:p>
          <w:p w14:paraId="5995FCFA" w14:textId="726A2FB5" w:rsidR="007309DB" w:rsidRPr="007309DB" w:rsidRDefault="007309DB" w:rsidP="007309DB">
            <w:pPr>
              <w:tabs>
                <w:tab w:val="left" w:pos="993"/>
                <w:tab w:val="left" w:pos="1276"/>
              </w:tabs>
              <w:jc w:val="both"/>
              <w:rPr>
                <w:sz w:val="20"/>
                <w:szCs w:val="20"/>
              </w:rPr>
            </w:pPr>
            <w:r w:rsidRPr="007309DB">
              <w:rPr>
                <w:sz w:val="20"/>
                <w:szCs w:val="20"/>
              </w:rPr>
              <w:t xml:space="preserve">1. 20 461 </w:t>
            </w:r>
            <w:r w:rsidRPr="007309DB">
              <w:rPr>
                <w:i/>
                <w:sz w:val="20"/>
                <w:szCs w:val="20"/>
              </w:rPr>
              <w:t>euro</w:t>
            </w:r>
            <w:r w:rsidRPr="007309DB">
              <w:rPr>
                <w:sz w:val="20"/>
                <w:szCs w:val="20"/>
              </w:rPr>
              <w:t xml:space="preserve"> apmērā, lai nodrošinātu Eiropas Komisijas Tieslietu direktorāta programmas “Tiesiskums 2014-2020”projekta “Tiesiskās sadarbības attīstība krimināllietās” attālinātas starptautiskās konferences organizēšanu;</w:t>
            </w:r>
          </w:p>
          <w:p w14:paraId="6A16EFD7" w14:textId="41EF2E3B" w:rsidR="007309DB" w:rsidRPr="007309DB" w:rsidRDefault="007309DB" w:rsidP="007309DB">
            <w:pPr>
              <w:tabs>
                <w:tab w:val="left" w:pos="993"/>
                <w:tab w:val="left" w:pos="1276"/>
              </w:tabs>
              <w:jc w:val="both"/>
              <w:rPr>
                <w:sz w:val="20"/>
                <w:szCs w:val="20"/>
              </w:rPr>
            </w:pPr>
            <w:r w:rsidRPr="007309DB">
              <w:rPr>
                <w:sz w:val="20"/>
                <w:szCs w:val="20"/>
              </w:rPr>
              <w:t xml:space="preserve">2. 5 175 </w:t>
            </w:r>
            <w:r w:rsidRPr="007309DB">
              <w:rPr>
                <w:i/>
                <w:sz w:val="20"/>
                <w:szCs w:val="20"/>
              </w:rPr>
              <w:t>euro</w:t>
            </w:r>
            <w:r w:rsidRPr="007309DB">
              <w:rPr>
                <w:sz w:val="20"/>
                <w:szCs w:val="20"/>
              </w:rPr>
              <w:t xml:space="preserve"> apmērā, lai nodrošinātu Eiropas Biroja krāpšanas apkarošanai (OLAF) finanšu programmas Hercule III  projekta “Tabakas un citu augu izcelsmes vielu izpētes kapacitātes celšana” īstenošanu;</w:t>
            </w:r>
          </w:p>
          <w:p w14:paraId="001F3B67" w14:textId="0900E01E" w:rsidR="007309DB" w:rsidRPr="007309DB" w:rsidRDefault="007309DB" w:rsidP="007309DB">
            <w:pPr>
              <w:tabs>
                <w:tab w:val="left" w:pos="993"/>
                <w:tab w:val="left" w:pos="1276"/>
              </w:tabs>
              <w:jc w:val="both"/>
              <w:rPr>
                <w:b/>
                <w:sz w:val="27"/>
                <w:szCs w:val="27"/>
              </w:rPr>
            </w:pPr>
            <w:r w:rsidRPr="007309DB">
              <w:rPr>
                <w:sz w:val="20"/>
                <w:szCs w:val="20"/>
              </w:rPr>
              <w:lastRenderedPageBreak/>
              <w:t xml:space="preserve">3. 1 115 </w:t>
            </w:r>
            <w:r w:rsidRPr="007309DB">
              <w:rPr>
                <w:i/>
                <w:sz w:val="20"/>
                <w:szCs w:val="20"/>
              </w:rPr>
              <w:t>euro</w:t>
            </w:r>
            <w:r w:rsidRPr="007309DB">
              <w:rPr>
                <w:sz w:val="20"/>
                <w:szCs w:val="20"/>
              </w:rPr>
              <w:t xml:space="preserve"> apmērā, lai nodrošinātu Eiropas Komisijas Iekšējās drošības fonda finanšu programmas projekta “Virzība uz Eiropas mēroga sejas atpazīšanas datu apmaiņu” īstenošanu.</w:t>
            </w:r>
          </w:p>
        </w:tc>
      </w:tr>
      <w:tr w:rsidR="00653A92" w:rsidRPr="000D3656" w14:paraId="5B90D02F" w14:textId="77777777" w:rsidTr="00E15373">
        <w:tc>
          <w:tcPr>
            <w:tcW w:w="1570" w:type="dxa"/>
          </w:tcPr>
          <w:p w14:paraId="7FAB5326" w14:textId="77777777" w:rsidR="00653A92" w:rsidRPr="000D3656" w:rsidRDefault="00653A92" w:rsidP="006A408B">
            <w:pPr>
              <w:tabs>
                <w:tab w:val="left" w:pos="0"/>
              </w:tabs>
              <w:jc w:val="both"/>
              <w:rPr>
                <w:sz w:val="20"/>
                <w:szCs w:val="20"/>
              </w:rPr>
            </w:pPr>
            <w:r w:rsidRPr="000D3656">
              <w:rPr>
                <w:sz w:val="20"/>
                <w:szCs w:val="20"/>
              </w:rPr>
              <w:lastRenderedPageBreak/>
              <w:t xml:space="preserve">FM </w:t>
            </w:r>
            <w:r>
              <w:rPr>
                <w:sz w:val="20"/>
                <w:szCs w:val="20"/>
              </w:rPr>
              <w:t>10.03.2021 rīk.Nr.141</w:t>
            </w:r>
          </w:p>
        </w:tc>
        <w:tc>
          <w:tcPr>
            <w:tcW w:w="7796" w:type="dxa"/>
          </w:tcPr>
          <w:p w14:paraId="09644277" w14:textId="77777777" w:rsidR="00653A92" w:rsidRDefault="00653A92" w:rsidP="00653A92">
            <w:pPr>
              <w:jc w:val="both"/>
              <w:rPr>
                <w:sz w:val="20"/>
                <w:szCs w:val="20"/>
              </w:rPr>
            </w:pPr>
            <w:r>
              <w:rPr>
                <w:sz w:val="20"/>
                <w:szCs w:val="20"/>
              </w:rPr>
              <w:t>338 023</w:t>
            </w:r>
            <w:r w:rsidRPr="000D3656">
              <w:rPr>
                <w:sz w:val="20"/>
                <w:szCs w:val="20"/>
              </w:rPr>
              <w:t xml:space="preserve"> </w:t>
            </w:r>
            <w:r w:rsidRPr="00653A92">
              <w:rPr>
                <w:i/>
                <w:sz w:val="20"/>
                <w:szCs w:val="20"/>
              </w:rPr>
              <w:t>euro</w:t>
            </w:r>
            <w:r w:rsidRPr="000D3656">
              <w:rPr>
                <w:sz w:val="20"/>
                <w:szCs w:val="20"/>
              </w:rPr>
              <w:t xml:space="preserve"> apmēr</w:t>
            </w:r>
            <w:r>
              <w:rPr>
                <w:sz w:val="20"/>
                <w:szCs w:val="20"/>
              </w:rPr>
              <w:t>ā palielināti izdevumi,</w:t>
            </w:r>
            <w:r w:rsidRPr="00EB312E">
              <w:rPr>
                <w:sz w:val="20"/>
                <w:szCs w:val="20"/>
              </w:rPr>
              <w:t xml:space="preserve"> </w:t>
            </w:r>
            <w:r>
              <w:rPr>
                <w:sz w:val="20"/>
                <w:szCs w:val="20"/>
              </w:rPr>
              <w:t xml:space="preserve">tai skaitā, </w:t>
            </w:r>
          </w:p>
          <w:p w14:paraId="302C70B6" w14:textId="5A73BE16" w:rsidR="00653A92" w:rsidRPr="00653A92" w:rsidRDefault="00653A92" w:rsidP="00653A92">
            <w:pPr>
              <w:jc w:val="both"/>
              <w:rPr>
                <w:sz w:val="20"/>
                <w:szCs w:val="20"/>
              </w:rPr>
            </w:pPr>
            <w:r>
              <w:rPr>
                <w:sz w:val="20"/>
                <w:szCs w:val="20"/>
              </w:rPr>
              <w:t xml:space="preserve">1. </w:t>
            </w:r>
            <w:r w:rsidRPr="00653A92">
              <w:rPr>
                <w:sz w:val="20"/>
                <w:szCs w:val="20"/>
              </w:rPr>
              <w:t>2 391 </w:t>
            </w:r>
            <w:r w:rsidRPr="00653A92">
              <w:rPr>
                <w:i/>
                <w:sz w:val="20"/>
                <w:szCs w:val="20"/>
              </w:rPr>
              <w:t>euro</w:t>
            </w:r>
            <w:r w:rsidRPr="00653A92">
              <w:rPr>
                <w:sz w:val="20"/>
                <w:szCs w:val="20"/>
              </w:rPr>
              <w:t xml:space="preserve"> apmērā, lai nodrošinātu Eiropas Komisijas Iekšējās drošības fonda finanšu programmas projektā “Virzība uz Eiropas mēroga sejas atpazīšanas datu apmaiņu” nodarbināto atalgojumu atbilstoši veiktajiem projekta grozījumiem;</w:t>
            </w:r>
          </w:p>
          <w:p w14:paraId="33ECBBF4" w14:textId="4E6FC108" w:rsidR="00653A92" w:rsidRPr="00653A92" w:rsidRDefault="00653A92" w:rsidP="00653A92">
            <w:pPr>
              <w:jc w:val="both"/>
              <w:rPr>
                <w:sz w:val="20"/>
                <w:szCs w:val="20"/>
              </w:rPr>
            </w:pPr>
            <w:r w:rsidRPr="00653A92">
              <w:rPr>
                <w:sz w:val="20"/>
                <w:szCs w:val="20"/>
              </w:rPr>
              <w:t>2. precēm un pakalpojumiem 97 713 </w:t>
            </w:r>
            <w:r w:rsidRPr="00653A92">
              <w:rPr>
                <w:i/>
                <w:sz w:val="20"/>
                <w:szCs w:val="20"/>
              </w:rPr>
              <w:t>euro</w:t>
            </w:r>
            <w:r w:rsidRPr="00653A92">
              <w:rPr>
                <w:sz w:val="20"/>
                <w:szCs w:val="20"/>
              </w:rPr>
              <w:t xml:space="preserve"> apmērā, tajā skaitā:</w:t>
            </w:r>
          </w:p>
          <w:p w14:paraId="1BF33E35" w14:textId="61618B51" w:rsidR="00653A92" w:rsidRPr="00653A92" w:rsidRDefault="00653A92" w:rsidP="00653A92">
            <w:pPr>
              <w:jc w:val="both"/>
              <w:rPr>
                <w:sz w:val="20"/>
                <w:szCs w:val="20"/>
              </w:rPr>
            </w:pPr>
            <w:r w:rsidRPr="00653A92">
              <w:rPr>
                <w:sz w:val="20"/>
                <w:szCs w:val="20"/>
              </w:rPr>
              <w:t>2.1.  649 </w:t>
            </w:r>
            <w:r w:rsidRPr="00653A92">
              <w:rPr>
                <w:i/>
                <w:sz w:val="20"/>
                <w:szCs w:val="20"/>
              </w:rPr>
              <w:t>euro</w:t>
            </w:r>
            <w:r w:rsidRPr="00653A92">
              <w:rPr>
                <w:sz w:val="20"/>
                <w:szCs w:val="20"/>
              </w:rPr>
              <w:t xml:space="preserve"> apmērā, lai nodrošinātu Eiropas Komisijas Iekšējās drošības fonda finanšu programmas projekta “Virzība uz Eiropas mēroga sejas atpazīšanas datu apmaiņu” noslēguma sanāksmes komandējuma izdevumu un citu netiešo izmaksu segšanu;</w:t>
            </w:r>
          </w:p>
          <w:p w14:paraId="5DA6446E" w14:textId="390491DB" w:rsidR="00653A92" w:rsidRPr="00653A92" w:rsidRDefault="00653A92" w:rsidP="00653A92">
            <w:pPr>
              <w:jc w:val="both"/>
              <w:rPr>
                <w:sz w:val="20"/>
                <w:szCs w:val="20"/>
              </w:rPr>
            </w:pPr>
            <w:r w:rsidRPr="00653A92">
              <w:rPr>
                <w:sz w:val="20"/>
                <w:szCs w:val="20"/>
              </w:rPr>
              <w:t>2.2.  56 629 </w:t>
            </w:r>
            <w:r w:rsidRPr="00653A92">
              <w:rPr>
                <w:i/>
                <w:sz w:val="20"/>
                <w:szCs w:val="20"/>
              </w:rPr>
              <w:t>euro</w:t>
            </w:r>
            <w:r w:rsidRPr="00653A92">
              <w:rPr>
                <w:sz w:val="20"/>
                <w:szCs w:val="20"/>
              </w:rPr>
              <w:t xml:space="preserve"> apmērā Eiropas Biroja krāpšanas apkarošanas (OLAF) finanšu programmas Hercule III projekta “Tabakas un citu augu izcelsmes vielu izpētes kapacitātes celšana” īstenošanai;</w:t>
            </w:r>
          </w:p>
          <w:p w14:paraId="4E9C0D3F" w14:textId="634DC29A" w:rsidR="00653A92" w:rsidRPr="00653A92" w:rsidRDefault="00653A92" w:rsidP="00653A92">
            <w:pPr>
              <w:jc w:val="both"/>
              <w:rPr>
                <w:sz w:val="20"/>
                <w:szCs w:val="20"/>
              </w:rPr>
            </w:pPr>
            <w:r w:rsidRPr="00653A92">
              <w:rPr>
                <w:sz w:val="20"/>
                <w:szCs w:val="20"/>
              </w:rPr>
              <w:t>2.3.  20 350 </w:t>
            </w:r>
            <w:r w:rsidRPr="00653A92">
              <w:rPr>
                <w:i/>
                <w:sz w:val="20"/>
                <w:szCs w:val="20"/>
              </w:rPr>
              <w:t>euro</w:t>
            </w:r>
            <w:r w:rsidRPr="00653A92">
              <w:rPr>
                <w:sz w:val="20"/>
                <w:szCs w:val="20"/>
              </w:rPr>
              <w:t xml:space="preserve"> apmērā, lai segtu Eiropas Komisijas Tieslietu direktorāta programmas “Tiesiskums 2014–2020” projektam “Tiesiskās sadarbības attīstība krimināllietās” paredzētās attālinātas starptautiskās konferences organizēšanas izdevumus;</w:t>
            </w:r>
          </w:p>
          <w:p w14:paraId="53B50932" w14:textId="40572C0F" w:rsidR="00653A92" w:rsidRPr="00653A92" w:rsidRDefault="00653A92" w:rsidP="00653A92">
            <w:pPr>
              <w:jc w:val="both"/>
              <w:rPr>
                <w:sz w:val="20"/>
                <w:szCs w:val="20"/>
              </w:rPr>
            </w:pPr>
            <w:r w:rsidRPr="00653A92">
              <w:rPr>
                <w:sz w:val="20"/>
                <w:szCs w:val="20"/>
              </w:rPr>
              <w:t>2.4.  3 613 </w:t>
            </w:r>
            <w:r w:rsidRPr="00653A92">
              <w:rPr>
                <w:i/>
                <w:sz w:val="20"/>
                <w:szCs w:val="20"/>
              </w:rPr>
              <w:t>euro</w:t>
            </w:r>
            <w:r w:rsidRPr="00653A92">
              <w:rPr>
                <w:sz w:val="20"/>
                <w:szCs w:val="20"/>
              </w:rPr>
              <w:t xml:space="preserve"> apmērā, lai segtu Eiropas Komisijas Tieslietu direktorāta programmas “Tiesiskums 2014-2020” projektam “LEILA - ceļā uz daudzvalodu Eiropas tiesu iestāžu izsoļu platformu” informācijas sistēmu pilnveides/pielāgošanas izdevumus;</w:t>
            </w:r>
          </w:p>
          <w:p w14:paraId="632E9ECD" w14:textId="354BECBD" w:rsidR="00653A92" w:rsidRPr="00653A92" w:rsidRDefault="00653A92" w:rsidP="00653A92">
            <w:pPr>
              <w:jc w:val="both"/>
              <w:rPr>
                <w:sz w:val="20"/>
                <w:szCs w:val="20"/>
              </w:rPr>
            </w:pPr>
            <w:r w:rsidRPr="00653A92">
              <w:rPr>
                <w:sz w:val="20"/>
                <w:szCs w:val="20"/>
              </w:rPr>
              <w:t>2.5.  16 472 </w:t>
            </w:r>
            <w:r w:rsidRPr="00653A92">
              <w:rPr>
                <w:i/>
                <w:sz w:val="20"/>
                <w:szCs w:val="20"/>
              </w:rPr>
              <w:t>euro</w:t>
            </w:r>
            <w:r w:rsidRPr="00653A92">
              <w:rPr>
                <w:sz w:val="20"/>
                <w:szCs w:val="20"/>
              </w:rPr>
              <w:t xml:space="preserve"> apmērā, lai segtu Eiropas Komisijas Tieslietu direktorāta programmas “Tiesiskums 2014-2020” projektam “Krimināltiesu datu bāzes izveide” informācijas sistēmas prasību analīzes un sistēmas izveides izdevumus;</w:t>
            </w:r>
          </w:p>
          <w:p w14:paraId="5AB940CB" w14:textId="2D01CE8B" w:rsidR="00653A92" w:rsidRPr="00653A92" w:rsidRDefault="00653A92" w:rsidP="00653A92">
            <w:pPr>
              <w:jc w:val="both"/>
              <w:rPr>
                <w:sz w:val="20"/>
                <w:szCs w:val="20"/>
              </w:rPr>
            </w:pPr>
            <w:r w:rsidRPr="00653A92">
              <w:rPr>
                <w:sz w:val="20"/>
                <w:szCs w:val="20"/>
              </w:rPr>
              <w:t>3. pamatkapitāla veidošanai 237 919 </w:t>
            </w:r>
            <w:r w:rsidRPr="00653A92">
              <w:rPr>
                <w:i/>
                <w:sz w:val="20"/>
                <w:szCs w:val="20"/>
              </w:rPr>
              <w:t>euro</w:t>
            </w:r>
            <w:r w:rsidRPr="00653A92">
              <w:rPr>
                <w:sz w:val="20"/>
                <w:szCs w:val="20"/>
              </w:rPr>
              <w:t xml:space="preserve"> apmērā, lai nodrošinātu Eiropas Biroja krāpšanas apkarošanas (OLAF) finanšu programmas Hercule III projektam “Tabakas un citu augu izcelsmes vielu izpētes kapacitātes celšana” paredzēto laboratorijas iekārtu un mēbeļu iegādi.</w:t>
            </w:r>
          </w:p>
          <w:p w14:paraId="6AA1C85F" w14:textId="5106C7DE" w:rsidR="00653A92" w:rsidRPr="00DC78AC" w:rsidRDefault="00653A92" w:rsidP="00653A92">
            <w:pPr>
              <w:jc w:val="both"/>
              <w:rPr>
                <w:rFonts w:eastAsia="Calibri"/>
                <w:sz w:val="27"/>
                <w:szCs w:val="27"/>
                <w:lang w:eastAsia="lv-LV"/>
              </w:rPr>
            </w:pPr>
            <w:r w:rsidRPr="00DC78AC">
              <w:rPr>
                <w:sz w:val="20"/>
                <w:szCs w:val="20"/>
              </w:rPr>
              <w:t>(no Tieslietu ministrijas budžeta apakšprogrammas 71.06.00 “Eiropas Ekonomikas zonas un Norvēģijas finanšu instrumentu finansētie projekti”).</w:t>
            </w:r>
          </w:p>
        </w:tc>
      </w:tr>
    </w:tbl>
    <w:p w14:paraId="5043E656" w14:textId="77777777" w:rsidR="00CF7777" w:rsidRDefault="00CF777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F4DD9" w14:paraId="30FEBD7D" w14:textId="77777777" w:rsidTr="00347F3C">
        <w:tc>
          <w:tcPr>
            <w:tcW w:w="1555" w:type="dxa"/>
            <w:shd w:val="clear" w:color="auto" w:fill="C5E0B3" w:themeFill="accent6" w:themeFillTint="66"/>
          </w:tcPr>
          <w:p w14:paraId="57E84F0D" w14:textId="77777777" w:rsidR="002F4DD9" w:rsidRDefault="002F4DD9" w:rsidP="00DC3B4B">
            <w:pPr>
              <w:jc w:val="both"/>
              <w:rPr>
                <w:sz w:val="20"/>
                <w:szCs w:val="20"/>
              </w:rPr>
            </w:pPr>
            <w:r>
              <w:rPr>
                <w:sz w:val="20"/>
                <w:szCs w:val="20"/>
              </w:rPr>
              <w:t>70.21.00</w:t>
            </w:r>
          </w:p>
        </w:tc>
        <w:tc>
          <w:tcPr>
            <w:tcW w:w="3827" w:type="dxa"/>
            <w:shd w:val="clear" w:color="auto" w:fill="C5E0B3" w:themeFill="accent6" w:themeFillTint="66"/>
          </w:tcPr>
          <w:p w14:paraId="062D8F73" w14:textId="77777777" w:rsidR="002F4DD9" w:rsidRDefault="002F4DD9" w:rsidP="00DC3B4B">
            <w:pPr>
              <w:jc w:val="both"/>
              <w:rPr>
                <w:sz w:val="20"/>
                <w:szCs w:val="20"/>
              </w:rPr>
            </w:pPr>
            <w:r w:rsidRPr="002F4DD9">
              <w:rPr>
                <w:sz w:val="20"/>
                <w:szCs w:val="20"/>
              </w:rPr>
              <w:t>Atmaksas valsts pamatbudžetā par Eiropas Savienības politiku instrumentu finansējumu (2014-2020)</w:t>
            </w:r>
          </w:p>
        </w:tc>
        <w:tc>
          <w:tcPr>
            <w:tcW w:w="1276" w:type="dxa"/>
            <w:shd w:val="clear" w:color="auto" w:fill="C5E0B3" w:themeFill="accent6" w:themeFillTint="66"/>
          </w:tcPr>
          <w:p w14:paraId="4A1ECF7F" w14:textId="65F245E5" w:rsidR="00E15373" w:rsidRDefault="00E15373" w:rsidP="00E15373">
            <w:pPr>
              <w:jc w:val="both"/>
              <w:rPr>
                <w:rFonts w:ascii="TimesNewRoman" w:hAnsi="TimesNewRoman" w:cs="Arial"/>
                <w:sz w:val="20"/>
                <w:szCs w:val="20"/>
              </w:rPr>
            </w:pPr>
            <w:r>
              <w:rPr>
                <w:rFonts w:ascii="TimesNewRoman" w:hAnsi="TimesNewRoman" w:cs="Arial"/>
                <w:sz w:val="20"/>
                <w:szCs w:val="20"/>
              </w:rPr>
              <w:t>336 046</w:t>
            </w:r>
          </w:p>
          <w:p w14:paraId="1CE4ED92" w14:textId="4D9A31CB" w:rsidR="002F4DD9" w:rsidRDefault="002F4DD9" w:rsidP="00DC3B4B">
            <w:pPr>
              <w:jc w:val="both"/>
              <w:rPr>
                <w:sz w:val="20"/>
                <w:szCs w:val="20"/>
              </w:rPr>
            </w:pPr>
          </w:p>
        </w:tc>
        <w:tc>
          <w:tcPr>
            <w:tcW w:w="1275" w:type="dxa"/>
            <w:shd w:val="clear" w:color="auto" w:fill="C5E0B3" w:themeFill="accent6" w:themeFillTint="66"/>
          </w:tcPr>
          <w:p w14:paraId="157AB5C3" w14:textId="026F1698" w:rsidR="002F4DD9" w:rsidRDefault="00E15373" w:rsidP="00DC3B4B">
            <w:pPr>
              <w:jc w:val="both"/>
              <w:rPr>
                <w:sz w:val="20"/>
                <w:szCs w:val="20"/>
              </w:rPr>
            </w:pPr>
            <w:r>
              <w:rPr>
                <w:sz w:val="20"/>
                <w:szCs w:val="20"/>
              </w:rPr>
              <w:t>5 203</w:t>
            </w:r>
          </w:p>
        </w:tc>
        <w:tc>
          <w:tcPr>
            <w:tcW w:w="1411" w:type="dxa"/>
            <w:shd w:val="clear" w:color="auto" w:fill="C5E0B3" w:themeFill="accent6" w:themeFillTint="66"/>
          </w:tcPr>
          <w:p w14:paraId="5DF23283" w14:textId="6B07854A" w:rsidR="00E15373" w:rsidRDefault="00E15373" w:rsidP="00E15373">
            <w:pPr>
              <w:jc w:val="both"/>
              <w:rPr>
                <w:rFonts w:ascii="TimesNewRoman" w:hAnsi="TimesNewRoman" w:cs="Arial"/>
                <w:sz w:val="20"/>
                <w:szCs w:val="20"/>
              </w:rPr>
            </w:pPr>
            <w:r>
              <w:rPr>
                <w:rFonts w:ascii="TimesNewRoman" w:hAnsi="TimesNewRoman" w:cs="Arial"/>
                <w:sz w:val="20"/>
                <w:szCs w:val="20"/>
              </w:rPr>
              <w:t>341 249</w:t>
            </w:r>
          </w:p>
          <w:p w14:paraId="1F9BA467" w14:textId="5EC241CF" w:rsidR="002F4DD9" w:rsidRDefault="002F4DD9" w:rsidP="00DC3B4B">
            <w:pPr>
              <w:jc w:val="both"/>
              <w:rPr>
                <w:sz w:val="20"/>
                <w:szCs w:val="20"/>
              </w:rPr>
            </w:pPr>
          </w:p>
        </w:tc>
      </w:tr>
    </w:tbl>
    <w:p w14:paraId="37B8357C" w14:textId="7D6F178C" w:rsidR="00207BE7" w:rsidRDefault="00E15373" w:rsidP="00207BE7">
      <w:pPr>
        <w:jc w:val="both"/>
        <w:rPr>
          <w:i/>
          <w:sz w:val="20"/>
          <w:szCs w:val="20"/>
        </w:rPr>
      </w:pPr>
      <w:r>
        <w:rPr>
          <w:noProof/>
          <w:lang w:eastAsia="lv-LV"/>
        </w:rPr>
        <w:drawing>
          <wp:inline distT="0" distB="0" distL="0" distR="0" wp14:anchorId="29E75D2E" wp14:editId="4A15718A">
            <wp:extent cx="5939790" cy="1958975"/>
            <wp:effectExtent l="0" t="0" r="3810" b="3175"/>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61AD8" w:rsidRPr="000D3656" w14:paraId="6B4A9740" w14:textId="77777777" w:rsidTr="00E15373">
        <w:tc>
          <w:tcPr>
            <w:tcW w:w="1570" w:type="dxa"/>
          </w:tcPr>
          <w:p w14:paraId="4CEAA5B0" w14:textId="77777777" w:rsidR="00061AD8" w:rsidRPr="000D3656" w:rsidRDefault="00061AD8"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6D3D7F53" w14:textId="64035D98" w:rsidR="00061AD8" w:rsidRPr="007309DB" w:rsidRDefault="00061AD8" w:rsidP="004A33C2">
            <w:pPr>
              <w:tabs>
                <w:tab w:val="left" w:pos="993"/>
                <w:tab w:val="left" w:pos="1276"/>
              </w:tabs>
              <w:jc w:val="both"/>
              <w:rPr>
                <w:b/>
                <w:sz w:val="27"/>
                <w:szCs w:val="27"/>
              </w:rPr>
            </w:pPr>
            <w:r>
              <w:rPr>
                <w:sz w:val="20"/>
                <w:szCs w:val="20"/>
              </w:rPr>
              <w:t>5 203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7309DB">
              <w:rPr>
                <w:sz w:val="20"/>
                <w:szCs w:val="20"/>
              </w:rPr>
              <w:t xml:space="preserve"> </w:t>
            </w:r>
            <w:r w:rsidRPr="00061AD8">
              <w:rPr>
                <w:sz w:val="20"/>
                <w:szCs w:val="20"/>
              </w:rPr>
              <w:t>lai nodrošinātu Eiropas Komisijas Iekšējās drošības fonda finanšu programmas projekta “Virzība uz Eiropas mēroga sejas atpazīšanas datu apmaiņu” īstenošanai saņemtā valsts budžeta priekšfinansējuma atmaksu valsts budžetā (ĀFP).</w:t>
            </w:r>
          </w:p>
        </w:tc>
      </w:tr>
    </w:tbl>
    <w:p w14:paraId="39680234" w14:textId="77777777" w:rsidR="00387A45" w:rsidRDefault="00387A45" w:rsidP="00207BE7">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E2ED3" w14:paraId="0D13287C" w14:textId="77777777" w:rsidTr="00A25553">
        <w:tc>
          <w:tcPr>
            <w:tcW w:w="1555" w:type="dxa"/>
            <w:shd w:val="clear" w:color="auto" w:fill="C5E0B3" w:themeFill="accent6" w:themeFillTint="66"/>
          </w:tcPr>
          <w:p w14:paraId="66294A6C" w14:textId="77777777" w:rsidR="009E2ED3" w:rsidRDefault="009E2ED3" w:rsidP="00DC3B4B">
            <w:pPr>
              <w:jc w:val="both"/>
              <w:rPr>
                <w:sz w:val="20"/>
                <w:szCs w:val="20"/>
              </w:rPr>
            </w:pPr>
            <w:r>
              <w:rPr>
                <w:sz w:val="20"/>
                <w:szCs w:val="20"/>
              </w:rPr>
              <w:t>71.06.00</w:t>
            </w:r>
          </w:p>
        </w:tc>
        <w:tc>
          <w:tcPr>
            <w:tcW w:w="3827" w:type="dxa"/>
            <w:shd w:val="clear" w:color="auto" w:fill="C5E0B3" w:themeFill="accent6" w:themeFillTint="66"/>
          </w:tcPr>
          <w:p w14:paraId="591900A7" w14:textId="77777777" w:rsidR="009E2ED3" w:rsidRDefault="009E2ED3" w:rsidP="00DC3B4B">
            <w:pPr>
              <w:jc w:val="both"/>
              <w:rPr>
                <w:sz w:val="20"/>
                <w:szCs w:val="20"/>
              </w:rPr>
            </w:pPr>
            <w:r w:rsidRPr="009E2ED3">
              <w:rPr>
                <w:sz w:val="20"/>
                <w:szCs w:val="20"/>
              </w:rPr>
              <w:t>Eiropas Ekonomikas zonas un Norvēģijas finanšu instrumentu finansētie projekti</w:t>
            </w:r>
          </w:p>
        </w:tc>
        <w:tc>
          <w:tcPr>
            <w:tcW w:w="1276" w:type="dxa"/>
            <w:shd w:val="clear" w:color="auto" w:fill="C5E0B3" w:themeFill="accent6" w:themeFillTint="66"/>
          </w:tcPr>
          <w:p w14:paraId="3CC59727" w14:textId="37924378" w:rsidR="00E15373" w:rsidRDefault="00E15373" w:rsidP="00E15373">
            <w:pPr>
              <w:jc w:val="both"/>
              <w:rPr>
                <w:rFonts w:ascii="TimesNewRoman" w:hAnsi="TimesNewRoman" w:cs="Arial"/>
                <w:sz w:val="20"/>
                <w:szCs w:val="20"/>
              </w:rPr>
            </w:pPr>
            <w:r>
              <w:rPr>
                <w:rFonts w:ascii="TimesNewRoman" w:hAnsi="TimesNewRoman" w:cs="Arial"/>
                <w:sz w:val="20"/>
                <w:szCs w:val="20"/>
              </w:rPr>
              <w:t>4 919 701</w:t>
            </w:r>
          </w:p>
          <w:p w14:paraId="2F3AE454" w14:textId="65E664EF" w:rsidR="009E2ED3" w:rsidRDefault="009E2ED3" w:rsidP="00DC3B4B">
            <w:pPr>
              <w:jc w:val="both"/>
              <w:rPr>
                <w:sz w:val="20"/>
                <w:szCs w:val="20"/>
              </w:rPr>
            </w:pPr>
          </w:p>
        </w:tc>
        <w:tc>
          <w:tcPr>
            <w:tcW w:w="1275" w:type="dxa"/>
            <w:shd w:val="clear" w:color="auto" w:fill="C5E0B3" w:themeFill="accent6" w:themeFillTint="66"/>
          </w:tcPr>
          <w:p w14:paraId="0156464F" w14:textId="36CA2C80" w:rsidR="009E2ED3" w:rsidRDefault="00E15373" w:rsidP="00DC3B4B">
            <w:pPr>
              <w:jc w:val="both"/>
              <w:rPr>
                <w:sz w:val="20"/>
                <w:szCs w:val="20"/>
              </w:rPr>
            </w:pPr>
            <w:r>
              <w:rPr>
                <w:sz w:val="20"/>
                <w:szCs w:val="20"/>
              </w:rPr>
              <w:t>-1 980 948</w:t>
            </w:r>
          </w:p>
        </w:tc>
        <w:tc>
          <w:tcPr>
            <w:tcW w:w="1411" w:type="dxa"/>
            <w:shd w:val="clear" w:color="auto" w:fill="C5E0B3" w:themeFill="accent6" w:themeFillTint="66"/>
          </w:tcPr>
          <w:p w14:paraId="5F4A83EE" w14:textId="44297847" w:rsidR="00E15373" w:rsidRDefault="00E15373" w:rsidP="00E15373">
            <w:pPr>
              <w:jc w:val="both"/>
              <w:rPr>
                <w:rFonts w:ascii="TimesNewRoman" w:hAnsi="TimesNewRoman" w:cs="Arial"/>
                <w:sz w:val="20"/>
                <w:szCs w:val="20"/>
              </w:rPr>
            </w:pPr>
            <w:r>
              <w:rPr>
                <w:rFonts w:ascii="TimesNewRoman" w:hAnsi="TimesNewRoman" w:cs="Arial"/>
                <w:sz w:val="20"/>
                <w:szCs w:val="20"/>
              </w:rPr>
              <w:t>2 938 753</w:t>
            </w:r>
          </w:p>
          <w:p w14:paraId="65D3E55E" w14:textId="3BCC59D8" w:rsidR="009E2ED3" w:rsidRPr="0003139B" w:rsidRDefault="009E2ED3" w:rsidP="00DC3B4B">
            <w:pPr>
              <w:jc w:val="both"/>
              <w:rPr>
                <w:rFonts w:ascii="TimesNewRoman" w:hAnsi="TimesNewRoman" w:cs="Arial"/>
                <w:sz w:val="20"/>
                <w:szCs w:val="20"/>
              </w:rPr>
            </w:pPr>
          </w:p>
        </w:tc>
      </w:tr>
    </w:tbl>
    <w:p w14:paraId="3304DA1D" w14:textId="69644CB6" w:rsidR="001E3327" w:rsidRDefault="00E15373" w:rsidP="00DC3B4B">
      <w:pPr>
        <w:jc w:val="both"/>
        <w:rPr>
          <w:i/>
          <w:sz w:val="20"/>
          <w:szCs w:val="20"/>
        </w:rPr>
      </w:pPr>
      <w:r>
        <w:rPr>
          <w:noProof/>
          <w:lang w:eastAsia="lv-LV"/>
        </w:rPr>
        <w:lastRenderedPageBreak/>
        <w:drawing>
          <wp:inline distT="0" distB="0" distL="0" distR="0" wp14:anchorId="47DFCDA4" wp14:editId="33B18EAE">
            <wp:extent cx="5939790" cy="1958975"/>
            <wp:effectExtent l="0" t="0" r="3810" b="3175"/>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53A92" w:rsidRPr="000D3656" w14:paraId="681FAFFC" w14:textId="77777777" w:rsidTr="00E15373">
        <w:tc>
          <w:tcPr>
            <w:tcW w:w="1570" w:type="dxa"/>
          </w:tcPr>
          <w:p w14:paraId="19456E61" w14:textId="77777777" w:rsidR="00653A92" w:rsidRPr="000D3656" w:rsidRDefault="00653A92" w:rsidP="006A408B">
            <w:pPr>
              <w:tabs>
                <w:tab w:val="left" w:pos="0"/>
              </w:tabs>
              <w:jc w:val="both"/>
              <w:rPr>
                <w:sz w:val="20"/>
                <w:szCs w:val="20"/>
              </w:rPr>
            </w:pPr>
            <w:r w:rsidRPr="000D3656">
              <w:rPr>
                <w:sz w:val="20"/>
                <w:szCs w:val="20"/>
              </w:rPr>
              <w:t xml:space="preserve">FM </w:t>
            </w:r>
            <w:r>
              <w:rPr>
                <w:sz w:val="20"/>
                <w:szCs w:val="20"/>
              </w:rPr>
              <w:t>10.03.2021 rīk.Nr.141</w:t>
            </w:r>
          </w:p>
        </w:tc>
        <w:tc>
          <w:tcPr>
            <w:tcW w:w="7796" w:type="dxa"/>
          </w:tcPr>
          <w:p w14:paraId="7E4CECA7" w14:textId="7AAF37E0" w:rsidR="00653A92" w:rsidRPr="00DC78AC" w:rsidRDefault="00653A92" w:rsidP="00653A92">
            <w:pPr>
              <w:jc w:val="both"/>
              <w:rPr>
                <w:rFonts w:eastAsia="Calibri"/>
                <w:sz w:val="27"/>
                <w:szCs w:val="27"/>
                <w:lang w:eastAsia="lv-LV"/>
              </w:rPr>
            </w:pPr>
            <w:r>
              <w:rPr>
                <w:sz w:val="20"/>
                <w:szCs w:val="20"/>
              </w:rPr>
              <w:t>1 980 948</w:t>
            </w:r>
            <w:r w:rsidRPr="000D3656">
              <w:rPr>
                <w:sz w:val="20"/>
                <w:szCs w:val="20"/>
              </w:rPr>
              <w:t xml:space="preserve"> </w:t>
            </w:r>
            <w:r w:rsidRPr="00653A92">
              <w:rPr>
                <w:i/>
                <w:sz w:val="20"/>
                <w:szCs w:val="20"/>
              </w:rPr>
              <w:t>euro</w:t>
            </w:r>
            <w:r w:rsidRPr="000D3656">
              <w:rPr>
                <w:sz w:val="20"/>
                <w:szCs w:val="20"/>
              </w:rPr>
              <w:t xml:space="preserve"> apmēr</w:t>
            </w:r>
            <w:r>
              <w:rPr>
                <w:sz w:val="20"/>
                <w:szCs w:val="20"/>
              </w:rPr>
              <w:t>ā samazināti izdevumi,</w:t>
            </w:r>
            <w:r w:rsidRPr="00EB312E">
              <w:rPr>
                <w:sz w:val="20"/>
                <w:szCs w:val="20"/>
              </w:rPr>
              <w:t xml:space="preserve"> </w:t>
            </w:r>
            <w:r>
              <w:rPr>
                <w:sz w:val="20"/>
                <w:szCs w:val="20"/>
              </w:rPr>
              <w:t>pārskaitot</w:t>
            </w:r>
            <w:r w:rsidRPr="00DC78AC">
              <w:rPr>
                <w:sz w:val="20"/>
                <w:szCs w:val="20"/>
              </w:rPr>
              <w:t xml:space="preserve"> Tieslietu ministrijas budžeta apak</w:t>
            </w:r>
            <w:r>
              <w:rPr>
                <w:sz w:val="20"/>
                <w:szCs w:val="20"/>
              </w:rPr>
              <w:t>šprogrammām</w:t>
            </w:r>
            <w:r w:rsidRPr="00DC78AC">
              <w:rPr>
                <w:sz w:val="20"/>
                <w:szCs w:val="20"/>
              </w:rPr>
              <w:t xml:space="preserve"> </w:t>
            </w:r>
            <w:r>
              <w:rPr>
                <w:sz w:val="20"/>
                <w:szCs w:val="20"/>
              </w:rPr>
              <w:t>62.07</w:t>
            </w:r>
            <w:r w:rsidRPr="00DC78AC">
              <w:rPr>
                <w:sz w:val="20"/>
                <w:szCs w:val="20"/>
              </w:rPr>
              <w:t>.00 “</w:t>
            </w:r>
            <w:r w:rsidRPr="00653A92">
              <w:rPr>
                <w:sz w:val="20"/>
                <w:szCs w:val="20"/>
              </w:rPr>
              <w:t>Eiropas Reģionālās attīstības fonda (ERAF) projektu un pasākumu īstenošana (2014-2020)</w:t>
            </w:r>
            <w:r w:rsidRPr="00DC78AC">
              <w:rPr>
                <w:sz w:val="20"/>
                <w:szCs w:val="20"/>
              </w:rPr>
              <w:t>”</w:t>
            </w:r>
            <w:r>
              <w:rPr>
                <w:sz w:val="20"/>
                <w:szCs w:val="20"/>
              </w:rPr>
              <w:t xml:space="preserve"> un 70.10.00 “</w:t>
            </w:r>
            <w:r w:rsidRPr="00653A92">
              <w:rPr>
                <w:sz w:val="20"/>
                <w:szCs w:val="20"/>
              </w:rPr>
              <w:t>Citu ES politiku instrumentu projektu un pasākumu īstenošana (2014-2020)</w:t>
            </w:r>
            <w:r>
              <w:rPr>
                <w:sz w:val="20"/>
                <w:szCs w:val="20"/>
              </w:rPr>
              <w:t>”.</w:t>
            </w:r>
          </w:p>
        </w:tc>
      </w:tr>
    </w:tbl>
    <w:p w14:paraId="6B542553" w14:textId="77777777" w:rsidR="003620A8" w:rsidRDefault="003620A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1C0A3353" w14:textId="77777777" w:rsidTr="00E37EF8">
        <w:tc>
          <w:tcPr>
            <w:tcW w:w="1555" w:type="dxa"/>
            <w:shd w:val="clear" w:color="auto" w:fill="C5E0B3" w:themeFill="accent6" w:themeFillTint="66"/>
          </w:tcPr>
          <w:p w14:paraId="1628DD16" w14:textId="77777777" w:rsidR="001E3327" w:rsidRDefault="001E3327" w:rsidP="00DC3B4B">
            <w:pPr>
              <w:jc w:val="both"/>
              <w:rPr>
                <w:sz w:val="20"/>
                <w:szCs w:val="20"/>
              </w:rPr>
            </w:pPr>
            <w:r>
              <w:rPr>
                <w:sz w:val="20"/>
                <w:szCs w:val="20"/>
              </w:rPr>
              <w:t>97.00.00</w:t>
            </w:r>
          </w:p>
        </w:tc>
        <w:tc>
          <w:tcPr>
            <w:tcW w:w="3827" w:type="dxa"/>
            <w:shd w:val="clear" w:color="auto" w:fill="C5E0B3" w:themeFill="accent6" w:themeFillTint="66"/>
          </w:tcPr>
          <w:p w14:paraId="38B65941" w14:textId="77777777" w:rsidR="001E3327" w:rsidRDefault="001E3327" w:rsidP="00DC3B4B">
            <w:pPr>
              <w:jc w:val="both"/>
              <w:rPr>
                <w:sz w:val="20"/>
                <w:szCs w:val="20"/>
              </w:rPr>
            </w:pPr>
            <w:r w:rsidRPr="001E3327">
              <w:rPr>
                <w:sz w:val="20"/>
                <w:szCs w:val="20"/>
              </w:rPr>
              <w:t>Nozaru vadība un politikas plānošana</w:t>
            </w:r>
          </w:p>
        </w:tc>
        <w:tc>
          <w:tcPr>
            <w:tcW w:w="1276" w:type="dxa"/>
            <w:shd w:val="clear" w:color="auto" w:fill="C5E0B3" w:themeFill="accent6" w:themeFillTint="66"/>
          </w:tcPr>
          <w:p w14:paraId="468AD84C" w14:textId="50D9A7C8" w:rsidR="001E3327" w:rsidRPr="00E15373" w:rsidRDefault="00E15373" w:rsidP="00DC3B4B">
            <w:pPr>
              <w:jc w:val="both"/>
              <w:rPr>
                <w:rFonts w:ascii="TimesNewRoman" w:hAnsi="TimesNewRoman" w:cs="Arial"/>
                <w:sz w:val="20"/>
                <w:szCs w:val="20"/>
              </w:rPr>
            </w:pPr>
            <w:r>
              <w:rPr>
                <w:rFonts w:ascii="TimesNewRoman" w:hAnsi="TimesNewRoman" w:cs="Arial"/>
                <w:sz w:val="20"/>
                <w:szCs w:val="20"/>
              </w:rPr>
              <w:t>7 191 463</w:t>
            </w:r>
          </w:p>
        </w:tc>
        <w:tc>
          <w:tcPr>
            <w:tcW w:w="1275" w:type="dxa"/>
            <w:shd w:val="clear" w:color="auto" w:fill="C5E0B3" w:themeFill="accent6" w:themeFillTint="66"/>
          </w:tcPr>
          <w:p w14:paraId="5798B29A" w14:textId="477082AB" w:rsidR="001E3327" w:rsidRPr="00900D58" w:rsidRDefault="00E15373" w:rsidP="00900D58">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1808935E" w14:textId="425464C4" w:rsidR="001E3327" w:rsidRPr="00207BE7" w:rsidRDefault="00E15373" w:rsidP="00DC3B4B">
            <w:pPr>
              <w:jc w:val="both"/>
              <w:rPr>
                <w:rFonts w:ascii="TimesNewRoman" w:hAnsi="TimesNewRoman" w:cs="Arial"/>
                <w:sz w:val="20"/>
                <w:szCs w:val="20"/>
              </w:rPr>
            </w:pPr>
            <w:r>
              <w:rPr>
                <w:rFonts w:ascii="TimesNewRoman" w:hAnsi="TimesNewRoman" w:cs="Arial"/>
                <w:sz w:val="20"/>
                <w:szCs w:val="20"/>
              </w:rPr>
              <w:t>7 191 463</w:t>
            </w:r>
          </w:p>
        </w:tc>
      </w:tr>
    </w:tbl>
    <w:p w14:paraId="1D8D4768" w14:textId="77777777" w:rsidR="0025216C" w:rsidRDefault="0025216C" w:rsidP="0025216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C22C67" w14:paraId="1C5DA783" w14:textId="77777777" w:rsidTr="00997F5F">
        <w:tc>
          <w:tcPr>
            <w:tcW w:w="1555" w:type="dxa"/>
            <w:shd w:val="clear" w:color="auto" w:fill="C5E0B3" w:themeFill="accent6" w:themeFillTint="66"/>
          </w:tcPr>
          <w:p w14:paraId="62A8AF53" w14:textId="77777777" w:rsidR="00C22C67" w:rsidRDefault="00C22C67" w:rsidP="00C22C67">
            <w:pPr>
              <w:jc w:val="both"/>
              <w:rPr>
                <w:sz w:val="20"/>
                <w:szCs w:val="20"/>
              </w:rPr>
            </w:pPr>
            <w:r>
              <w:rPr>
                <w:sz w:val="20"/>
                <w:szCs w:val="20"/>
              </w:rPr>
              <w:t>99.00.00</w:t>
            </w:r>
          </w:p>
        </w:tc>
        <w:tc>
          <w:tcPr>
            <w:tcW w:w="3827" w:type="dxa"/>
            <w:shd w:val="clear" w:color="auto" w:fill="C5E0B3" w:themeFill="accent6" w:themeFillTint="66"/>
          </w:tcPr>
          <w:p w14:paraId="7C5AE707" w14:textId="77777777" w:rsidR="00C22C67" w:rsidRDefault="00C22C67" w:rsidP="00997F5F">
            <w:pPr>
              <w:jc w:val="both"/>
              <w:rPr>
                <w:sz w:val="20"/>
                <w:szCs w:val="20"/>
              </w:rPr>
            </w:pPr>
            <w:r w:rsidRPr="00C22C67">
              <w:rPr>
                <w:sz w:val="20"/>
                <w:szCs w:val="20"/>
              </w:rPr>
              <w:t>Līdzekļu neparedzētiem gadījumiem izlietojums</w:t>
            </w:r>
          </w:p>
        </w:tc>
        <w:tc>
          <w:tcPr>
            <w:tcW w:w="1276" w:type="dxa"/>
            <w:shd w:val="clear" w:color="auto" w:fill="C5E0B3" w:themeFill="accent6" w:themeFillTint="66"/>
          </w:tcPr>
          <w:p w14:paraId="465DFC9E" w14:textId="7A7E611A" w:rsidR="00C22C67" w:rsidRDefault="00E15373" w:rsidP="00997F5F">
            <w:pPr>
              <w:jc w:val="both"/>
              <w:rPr>
                <w:sz w:val="20"/>
                <w:szCs w:val="20"/>
              </w:rPr>
            </w:pPr>
            <w:r>
              <w:rPr>
                <w:sz w:val="20"/>
                <w:szCs w:val="20"/>
              </w:rPr>
              <w:t>0</w:t>
            </w:r>
          </w:p>
        </w:tc>
        <w:tc>
          <w:tcPr>
            <w:tcW w:w="1275" w:type="dxa"/>
            <w:shd w:val="clear" w:color="auto" w:fill="C5E0B3" w:themeFill="accent6" w:themeFillTint="66"/>
          </w:tcPr>
          <w:p w14:paraId="65EB22A1" w14:textId="7201A179" w:rsidR="00E15373" w:rsidRDefault="00E15373" w:rsidP="00E15373">
            <w:pPr>
              <w:jc w:val="both"/>
              <w:rPr>
                <w:rFonts w:ascii="TimesNewRoman" w:hAnsi="TimesNewRoman" w:cs="Arial"/>
                <w:sz w:val="20"/>
                <w:szCs w:val="20"/>
              </w:rPr>
            </w:pPr>
            <w:r>
              <w:rPr>
                <w:rFonts w:ascii="TimesNewRoman" w:hAnsi="TimesNewRoman" w:cs="Arial"/>
                <w:sz w:val="20"/>
                <w:szCs w:val="20"/>
              </w:rPr>
              <w:t>249 874</w:t>
            </w:r>
          </w:p>
          <w:p w14:paraId="1EB103A8" w14:textId="404970B5" w:rsidR="00C22C67" w:rsidRDefault="00C22C67" w:rsidP="00997F5F">
            <w:pPr>
              <w:jc w:val="both"/>
              <w:rPr>
                <w:sz w:val="20"/>
                <w:szCs w:val="20"/>
              </w:rPr>
            </w:pPr>
          </w:p>
        </w:tc>
        <w:tc>
          <w:tcPr>
            <w:tcW w:w="1411" w:type="dxa"/>
            <w:shd w:val="clear" w:color="auto" w:fill="C5E0B3" w:themeFill="accent6" w:themeFillTint="66"/>
          </w:tcPr>
          <w:p w14:paraId="5D19AC51" w14:textId="4F100C8C" w:rsidR="00E15373" w:rsidRDefault="00E15373" w:rsidP="00E15373">
            <w:pPr>
              <w:jc w:val="both"/>
              <w:rPr>
                <w:rFonts w:ascii="TimesNewRoman" w:hAnsi="TimesNewRoman" w:cs="Arial"/>
                <w:sz w:val="20"/>
                <w:szCs w:val="20"/>
              </w:rPr>
            </w:pPr>
            <w:r>
              <w:rPr>
                <w:rFonts w:ascii="TimesNewRoman" w:hAnsi="TimesNewRoman" w:cs="Arial"/>
                <w:sz w:val="20"/>
                <w:szCs w:val="20"/>
              </w:rPr>
              <w:t>249 874</w:t>
            </w:r>
          </w:p>
          <w:p w14:paraId="07E5F7BC" w14:textId="2D4B6409" w:rsidR="00C22C67" w:rsidRPr="00207BE7" w:rsidRDefault="00C22C67" w:rsidP="00997F5F">
            <w:pPr>
              <w:jc w:val="both"/>
              <w:rPr>
                <w:rFonts w:ascii="TimesNewRoman" w:hAnsi="TimesNewRoman" w:cs="Arial"/>
                <w:sz w:val="20"/>
                <w:szCs w:val="20"/>
              </w:rPr>
            </w:pPr>
          </w:p>
        </w:tc>
      </w:tr>
    </w:tbl>
    <w:p w14:paraId="4FF0199E" w14:textId="5D630627" w:rsidR="00C22C67" w:rsidRDefault="00E15373" w:rsidP="00DC3B4B">
      <w:pPr>
        <w:jc w:val="both"/>
        <w:rPr>
          <w:b/>
          <w:sz w:val="20"/>
          <w:szCs w:val="20"/>
        </w:rPr>
      </w:pPr>
      <w:r>
        <w:rPr>
          <w:noProof/>
          <w:lang w:eastAsia="lv-LV"/>
        </w:rPr>
        <w:drawing>
          <wp:inline distT="0" distB="0" distL="0" distR="0" wp14:anchorId="3AEFE03B" wp14:editId="3DBB70FE">
            <wp:extent cx="5939790" cy="1958975"/>
            <wp:effectExtent l="0" t="0" r="3810" b="3175"/>
            <wp:docPr id="106"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5B4ED4" w:rsidRPr="000D3656" w14:paraId="3B03F4C2" w14:textId="77777777" w:rsidTr="00E15373">
        <w:tc>
          <w:tcPr>
            <w:tcW w:w="1570" w:type="dxa"/>
          </w:tcPr>
          <w:p w14:paraId="7CB642A3" w14:textId="77777777" w:rsidR="005B4ED4" w:rsidRPr="000D3656" w:rsidRDefault="005B4ED4" w:rsidP="00BB53D0">
            <w:pPr>
              <w:tabs>
                <w:tab w:val="left" w:pos="0"/>
              </w:tabs>
              <w:jc w:val="both"/>
              <w:rPr>
                <w:sz w:val="20"/>
                <w:szCs w:val="20"/>
              </w:rPr>
            </w:pPr>
            <w:r w:rsidRPr="000D3656">
              <w:rPr>
                <w:sz w:val="20"/>
                <w:szCs w:val="20"/>
              </w:rPr>
              <w:t xml:space="preserve">FM </w:t>
            </w:r>
            <w:r>
              <w:rPr>
                <w:sz w:val="20"/>
                <w:szCs w:val="20"/>
              </w:rPr>
              <w:t>03.02.2021 rīk.Nr.64</w:t>
            </w:r>
          </w:p>
        </w:tc>
        <w:tc>
          <w:tcPr>
            <w:tcW w:w="7796" w:type="dxa"/>
          </w:tcPr>
          <w:p w14:paraId="77275565" w14:textId="40A8FCBB" w:rsidR="005B4ED4" w:rsidRPr="00E53B81" w:rsidRDefault="005B4ED4" w:rsidP="005B4ED4">
            <w:pPr>
              <w:autoSpaceDE w:val="0"/>
              <w:autoSpaceDN w:val="0"/>
              <w:jc w:val="both"/>
              <w:rPr>
                <w:sz w:val="26"/>
                <w:szCs w:val="26"/>
              </w:rPr>
            </w:pPr>
            <w:r>
              <w:rPr>
                <w:sz w:val="20"/>
                <w:szCs w:val="20"/>
              </w:rPr>
              <w:t>46 948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bookmarkStart w:id="44" w:name="_Hlk61350847"/>
            <w:r w:rsidRPr="005B4ED4">
              <w:rPr>
                <w:sz w:val="20"/>
                <w:szCs w:val="20"/>
              </w:rPr>
              <w:t>biedrībai “Latvijas Raidorganizāciju asociācija” par Ziemassvētku dievkalpojumu translācijas nodrošināšanu komerciālajos medijos.</w:t>
            </w:r>
            <w:bookmarkEnd w:id="44"/>
          </w:p>
        </w:tc>
      </w:tr>
      <w:tr w:rsidR="00DC1D6C" w:rsidRPr="000D3656" w14:paraId="2A492643" w14:textId="77777777" w:rsidTr="00E15373">
        <w:tc>
          <w:tcPr>
            <w:tcW w:w="1570" w:type="dxa"/>
          </w:tcPr>
          <w:p w14:paraId="52CAC43E" w14:textId="77777777" w:rsidR="00DC1D6C" w:rsidRPr="000D3656" w:rsidRDefault="00DC1D6C" w:rsidP="005C625A">
            <w:pPr>
              <w:tabs>
                <w:tab w:val="left" w:pos="0"/>
              </w:tabs>
              <w:jc w:val="both"/>
              <w:rPr>
                <w:sz w:val="20"/>
                <w:szCs w:val="20"/>
              </w:rPr>
            </w:pPr>
            <w:r w:rsidRPr="000D3656">
              <w:rPr>
                <w:sz w:val="20"/>
                <w:szCs w:val="20"/>
              </w:rPr>
              <w:t xml:space="preserve">FM </w:t>
            </w:r>
            <w:r>
              <w:rPr>
                <w:sz w:val="20"/>
                <w:szCs w:val="20"/>
              </w:rPr>
              <w:t>02.03.2021 rīk.Nr.119</w:t>
            </w:r>
          </w:p>
        </w:tc>
        <w:tc>
          <w:tcPr>
            <w:tcW w:w="7796" w:type="dxa"/>
          </w:tcPr>
          <w:p w14:paraId="47D750F2" w14:textId="06BCF2A2" w:rsidR="00DC1D6C" w:rsidRPr="00E53B81" w:rsidRDefault="00DC1D6C" w:rsidP="00DC1D6C">
            <w:pPr>
              <w:autoSpaceDE w:val="0"/>
              <w:autoSpaceDN w:val="0"/>
              <w:jc w:val="both"/>
              <w:rPr>
                <w:sz w:val="26"/>
                <w:szCs w:val="26"/>
              </w:rPr>
            </w:pPr>
            <w:r>
              <w:rPr>
                <w:sz w:val="20"/>
                <w:szCs w:val="20"/>
              </w:rPr>
              <w:t>202 926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C1D6C">
              <w:rPr>
                <w:sz w:val="20"/>
                <w:szCs w:val="20"/>
              </w:rPr>
              <w:t>lai nodrošinātu Viļakas Romas katoļu baznīcas jumta nomaiņu (restaurāciju).</w:t>
            </w:r>
          </w:p>
        </w:tc>
      </w:tr>
    </w:tbl>
    <w:p w14:paraId="65FEB1C3" w14:textId="77777777" w:rsidR="00C22C67" w:rsidRDefault="00C22C67" w:rsidP="00DC3B4B">
      <w:pPr>
        <w:jc w:val="both"/>
        <w:rPr>
          <w:b/>
          <w:sz w:val="20"/>
          <w:szCs w:val="20"/>
        </w:rPr>
      </w:pPr>
    </w:p>
    <w:p w14:paraId="76F6739B" w14:textId="77777777" w:rsidR="00A65563" w:rsidRDefault="00A65563" w:rsidP="00DC3B4B">
      <w:pPr>
        <w:jc w:val="both"/>
        <w:rPr>
          <w:b/>
          <w:sz w:val="20"/>
          <w:szCs w:val="20"/>
        </w:rPr>
      </w:pPr>
    </w:p>
    <w:p w14:paraId="67BE057B" w14:textId="77777777" w:rsidR="00B3111D" w:rsidRDefault="00B3111D" w:rsidP="00DC3B4B">
      <w:pPr>
        <w:jc w:val="both"/>
        <w:rPr>
          <w:b/>
          <w:sz w:val="20"/>
          <w:szCs w:val="20"/>
        </w:rPr>
      </w:pPr>
    </w:p>
    <w:p w14:paraId="7FE52967" w14:textId="77777777" w:rsidR="00791EE2" w:rsidRDefault="00791EE2">
      <w:pPr>
        <w:rPr>
          <w:rFonts w:eastAsiaTheme="majorEastAsia" w:cs="Times New Roman"/>
          <w:b/>
          <w:sz w:val="28"/>
          <w:szCs w:val="28"/>
        </w:rPr>
      </w:pPr>
      <w:bookmarkStart w:id="45" w:name="_Toc479760153"/>
      <w:r>
        <w:rPr>
          <w:rFonts w:cs="Times New Roman"/>
          <w:b/>
          <w:sz w:val="28"/>
          <w:szCs w:val="28"/>
        </w:rPr>
        <w:br w:type="page"/>
      </w:r>
    </w:p>
    <w:p w14:paraId="15725FF0" w14:textId="77777777" w:rsidR="00CE3743" w:rsidRPr="0039433A" w:rsidRDefault="00CE3743"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Vides aizsardzības un reģionālās attīstības ministrija</w:t>
      </w:r>
      <w:bookmarkEnd w:id="45"/>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CE3743" w14:paraId="7D6358E8" w14:textId="77777777" w:rsidTr="00396AD1">
        <w:tc>
          <w:tcPr>
            <w:tcW w:w="1584" w:type="dxa"/>
          </w:tcPr>
          <w:p w14:paraId="5FD7360E" w14:textId="77777777" w:rsidR="00CE3743" w:rsidRPr="00FE5AE6" w:rsidRDefault="00CE3743" w:rsidP="00DC3B4B">
            <w:pPr>
              <w:jc w:val="both"/>
              <w:rPr>
                <w:b/>
                <w:sz w:val="20"/>
                <w:szCs w:val="20"/>
              </w:rPr>
            </w:pPr>
            <w:r w:rsidRPr="00FE5AE6">
              <w:rPr>
                <w:b/>
                <w:sz w:val="20"/>
                <w:szCs w:val="20"/>
              </w:rPr>
              <w:t>Kods/FM rīk.dat.un Nr.</w:t>
            </w:r>
          </w:p>
        </w:tc>
        <w:tc>
          <w:tcPr>
            <w:tcW w:w="3798" w:type="dxa"/>
          </w:tcPr>
          <w:p w14:paraId="5E4195F2" w14:textId="77777777" w:rsidR="00CE3743" w:rsidRPr="00FE5AE6" w:rsidRDefault="00CE3743" w:rsidP="00DC3B4B">
            <w:pPr>
              <w:jc w:val="both"/>
              <w:rPr>
                <w:b/>
                <w:sz w:val="20"/>
                <w:szCs w:val="20"/>
              </w:rPr>
            </w:pPr>
            <w:r w:rsidRPr="00FE5AE6">
              <w:rPr>
                <w:b/>
                <w:sz w:val="20"/>
                <w:szCs w:val="20"/>
              </w:rPr>
              <w:t>Programmas/apakšprogrammas nosaukums</w:t>
            </w:r>
          </w:p>
        </w:tc>
        <w:tc>
          <w:tcPr>
            <w:tcW w:w="1276" w:type="dxa"/>
          </w:tcPr>
          <w:p w14:paraId="15223D1C" w14:textId="07D5D4AA" w:rsidR="00CE3743" w:rsidRPr="00FE5AE6" w:rsidRDefault="008C4DEF" w:rsidP="00DC3B4B">
            <w:pPr>
              <w:jc w:val="both"/>
              <w:rPr>
                <w:b/>
                <w:sz w:val="20"/>
                <w:szCs w:val="20"/>
              </w:rPr>
            </w:pPr>
            <w:r>
              <w:rPr>
                <w:b/>
                <w:sz w:val="20"/>
                <w:szCs w:val="20"/>
              </w:rPr>
              <w:t>202</w:t>
            </w:r>
            <w:r w:rsidR="00BC67F7">
              <w:rPr>
                <w:b/>
                <w:sz w:val="20"/>
                <w:szCs w:val="20"/>
              </w:rPr>
              <w:t>1</w:t>
            </w:r>
            <w:r w:rsidR="00CE3743" w:rsidRPr="00FE5AE6">
              <w:rPr>
                <w:b/>
                <w:sz w:val="20"/>
                <w:szCs w:val="20"/>
              </w:rPr>
              <w:t>.gada plāns</w:t>
            </w:r>
          </w:p>
        </w:tc>
        <w:tc>
          <w:tcPr>
            <w:tcW w:w="1275" w:type="dxa"/>
          </w:tcPr>
          <w:p w14:paraId="5D8F06A1" w14:textId="61CF5C57" w:rsidR="00CE3743" w:rsidRPr="00FE5AE6" w:rsidRDefault="00CE3743" w:rsidP="00DC3B4B">
            <w:pPr>
              <w:jc w:val="both"/>
              <w:rPr>
                <w:b/>
                <w:sz w:val="20"/>
                <w:szCs w:val="20"/>
              </w:rPr>
            </w:pPr>
            <w:r w:rsidRPr="00FE5AE6">
              <w:rPr>
                <w:b/>
                <w:sz w:val="20"/>
                <w:szCs w:val="20"/>
              </w:rPr>
              <w:t xml:space="preserve">Izmaiņas uz </w:t>
            </w:r>
            <w:r w:rsidR="00055D25">
              <w:rPr>
                <w:b/>
                <w:sz w:val="20"/>
                <w:szCs w:val="20"/>
              </w:rPr>
              <w:t>3</w:t>
            </w:r>
            <w:r w:rsidR="00526E9D">
              <w:rPr>
                <w:b/>
                <w:sz w:val="20"/>
                <w:szCs w:val="20"/>
              </w:rPr>
              <w:t>1</w:t>
            </w:r>
            <w:r w:rsidR="00055D25">
              <w:rPr>
                <w:b/>
                <w:sz w:val="20"/>
                <w:szCs w:val="20"/>
              </w:rPr>
              <w:t>.</w:t>
            </w:r>
            <w:r w:rsidR="00BC67F7">
              <w:rPr>
                <w:b/>
                <w:sz w:val="20"/>
                <w:szCs w:val="20"/>
              </w:rPr>
              <w:t>03</w:t>
            </w:r>
            <w:r w:rsidR="008C4DEF">
              <w:rPr>
                <w:b/>
                <w:sz w:val="20"/>
                <w:szCs w:val="20"/>
              </w:rPr>
              <w:t>.202</w:t>
            </w:r>
            <w:r w:rsidR="00BC67F7">
              <w:rPr>
                <w:b/>
                <w:sz w:val="20"/>
                <w:szCs w:val="20"/>
              </w:rPr>
              <w:t>1</w:t>
            </w:r>
          </w:p>
        </w:tc>
        <w:tc>
          <w:tcPr>
            <w:tcW w:w="1411" w:type="dxa"/>
          </w:tcPr>
          <w:p w14:paraId="52FE35D0" w14:textId="542320DE" w:rsidR="00CE3743" w:rsidRPr="00FE5AE6" w:rsidRDefault="008C4DEF" w:rsidP="00DC3B4B">
            <w:pPr>
              <w:jc w:val="both"/>
              <w:rPr>
                <w:b/>
                <w:sz w:val="20"/>
                <w:szCs w:val="20"/>
              </w:rPr>
            </w:pPr>
            <w:r>
              <w:rPr>
                <w:b/>
                <w:sz w:val="20"/>
                <w:szCs w:val="20"/>
              </w:rPr>
              <w:t>202</w:t>
            </w:r>
            <w:r w:rsidR="00BC67F7">
              <w:rPr>
                <w:b/>
                <w:sz w:val="20"/>
                <w:szCs w:val="20"/>
              </w:rPr>
              <w:t>1</w:t>
            </w:r>
            <w:r w:rsidR="00CE3743" w:rsidRPr="00FE5AE6">
              <w:rPr>
                <w:b/>
                <w:sz w:val="20"/>
                <w:szCs w:val="20"/>
              </w:rPr>
              <w:t>.gada plāns kopā ar izmaiņām</w:t>
            </w:r>
          </w:p>
        </w:tc>
      </w:tr>
      <w:tr w:rsidR="00CE3743" w14:paraId="38F0A474" w14:textId="77777777" w:rsidTr="00055D25">
        <w:trPr>
          <w:trHeight w:val="74"/>
        </w:trPr>
        <w:tc>
          <w:tcPr>
            <w:tcW w:w="5382" w:type="dxa"/>
            <w:gridSpan w:val="2"/>
            <w:shd w:val="clear" w:color="auto" w:fill="FFD966" w:themeFill="accent4" w:themeFillTint="99"/>
          </w:tcPr>
          <w:p w14:paraId="6756AF25" w14:textId="77777777" w:rsidR="00CE3743" w:rsidRPr="00FE5AE6" w:rsidRDefault="00CE3743"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038A09D1" w14:textId="30587370" w:rsidR="00CE3743" w:rsidRPr="000C3A30" w:rsidRDefault="000C3A30" w:rsidP="00DC3B4B">
            <w:pPr>
              <w:jc w:val="both"/>
              <w:rPr>
                <w:rFonts w:ascii="TimesNewRoman" w:hAnsi="TimesNewRoman" w:cs="Arial"/>
                <w:b/>
                <w:bCs/>
                <w:sz w:val="20"/>
                <w:szCs w:val="20"/>
              </w:rPr>
            </w:pPr>
            <w:r>
              <w:rPr>
                <w:rFonts w:ascii="TimesNewRoman" w:hAnsi="TimesNewRoman" w:cs="Arial"/>
                <w:b/>
                <w:bCs/>
                <w:sz w:val="20"/>
                <w:szCs w:val="20"/>
              </w:rPr>
              <w:t>111 028 997</w:t>
            </w:r>
          </w:p>
        </w:tc>
        <w:tc>
          <w:tcPr>
            <w:tcW w:w="1275" w:type="dxa"/>
            <w:shd w:val="clear" w:color="auto" w:fill="FFD966" w:themeFill="accent4" w:themeFillTint="99"/>
          </w:tcPr>
          <w:p w14:paraId="61A75590" w14:textId="28F8716A" w:rsidR="00CE3743" w:rsidRPr="000C3A30" w:rsidRDefault="000C3A30" w:rsidP="00DC3B4B">
            <w:pPr>
              <w:jc w:val="both"/>
              <w:rPr>
                <w:rFonts w:ascii="TimesNewRoman" w:hAnsi="TimesNewRoman" w:cs="Arial"/>
                <w:b/>
                <w:sz w:val="20"/>
                <w:szCs w:val="20"/>
              </w:rPr>
            </w:pPr>
            <w:r w:rsidRPr="000C3A30">
              <w:rPr>
                <w:rFonts w:ascii="TimesNewRoman" w:hAnsi="TimesNewRoman" w:cs="Arial"/>
                <w:b/>
                <w:sz w:val="20"/>
                <w:szCs w:val="20"/>
              </w:rPr>
              <w:t>15 001 731</w:t>
            </w:r>
          </w:p>
        </w:tc>
        <w:tc>
          <w:tcPr>
            <w:tcW w:w="1411" w:type="dxa"/>
            <w:shd w:val="clear" w:color="auto" w:fill="FFD966" w:themeFill="accent4" w:themeFillTint="99"/>
          </w:tcPr>
          <w:p w14:paraId="6B8A6FD1" w14:textId="0F499DDE" w:rsidR="00CE3743" w:rsidRPr="009866B9" w:rsidRDefault="000C3A30" w:rsidP="00DC3B4B">
            <w:pPr>
              <w:jc w:val="both"/>
              <w:rPr>
                <w:rFonts w:ascii="TimesNewRoman" w:hAnsi="TimesNewRoman" w:cs="Arial"/>
                <w:b/>
                <w:bCs/>
                <w:sz w:val="20"/>
                <w:szCs w:val="20"/>
              </w:rPr>
            </w:pPr>
            <w:r>
              <w:rPr>
                <w:rFonts w:ascii="TimesNewRoman" w:hAnsi="TimesNewRoman" w:cs="Arial"/>
                <w:b/>
                <w:bCs/>
                <w:sz w:val="20"/>
                <w:szCs w:val="20"/>
              </w:rPr>
              <w:t>126 030 728</w:t>
            </w:r>
          </w:p>
        </w:tc>
      </w:tr>
    </w:tbl>
    <w:p w14:paraId="3C943255" w14:textId="0D9F61F5" w:rsidR="000C3A30" w:rsidRDefault="00CE3743" w:rsidP="000C3A30">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1F6BAE8D" w14:textId="77777777" w:rsidTr="00E37EF8">
        <w:tc>
          <w:tcPr>
            <w:tcW w:w="1555" w:type="dxa"/>
            <w:shd w:val="clear" w:color="auto" w:fill="C5E0B3" w:themeFill="accent6" w:themeFillTint="66"/>
          </w:tcPr>
          <w:p w14:paraId="4A495628" w14:textId="77777777" w:rsidR="00813392" w:rsidRDefault="00813392" w:rsidP="00DC3B4B">
            <w:pPr>
              <w:jc w:val="both"/>
              <w:rPr>
                <w:sz w:val="20"/>
                <w:szCs w:val="20"/>
              </w:rPr>
            </w:pPr>
            <w:r>
              <w:rPr>
                <w:sz w:val="20"/>
                <w:szCs w:val="20"/>
              </w:rPr>
              <w:t>21.02.00</w:t>
            </w:r>
          </w:p>
        </w:tc>
        <w:tc>
          <w:tcPr>
            <w:tcW w:w="3827" w:type="dxa"/>
            <w:shd w:val="clear" w:color="auto" w:fill="C5E0B3" w:themeFill="accent6" w:themeFillTint="66"/>
          </w:tcPr>
          <w:p w14:paraId="7A7B0CB4" w14:textId="77777777" w:rsidR="00813392" w:rsidRPr="0035587C" w:rsidRDefault="00813392" w:rsidP="00DC3B4B">
            <w:pPr>
              <w:jc w:val="both"/>
              <w:rPr>
                <w:sz w:val="20"/>
                <w:szCs w:val="20"/>
              </w:rPr>
            </w:pPr>
            <w:r w:rsidRPr="00813392">
              <w:rPr>
                <w:rFonts w:ascii="TimesNewRoman" w:hAnsi="TimesNewRoman" w:cs="Arial"/>
                <w:bCs/>
                <w:sz w:val="20"/>
                <w:szCs w:val="20"/>
              </w:rPr>
              <w:t>Vides aizsardzības projekti</w:t>
            </w:r>
          </w:p>
        </w:tc>
        <w:tc>
          <w:tcPr>
            <w:tcW w:w="1276" w:type="dxa"/>
            <w:shd w:val="clear" w:color="auto" w:fill="C5E0B3" w:themeFill="accent6" w:themeFillTint="66"/>
          </w:tcPr>
          <w:p w14:paraId="5DA33CDD" w14:textId="2A2178A1" w:rsidR="00813392" w:rsidRPr="000C3A30" w:rsidRDefault="000C3A30" w:rsidP="00DC3B4B">
            <w:pPr>
              <w:jc w:val="both"/>
              <w:rPr>
                <w:rFonts w:ascii="TimesNewRoman" w:hAnsi="TimesNewRoman" w:cs="Arial"/>
                <w:sz w:val="20"/>
                <w:szCs w:val="20"/>
              </w:rPr>
            </w:pPr>
            <w:r>
              <w:rPr>
                <w:rFonts w:ascii="TimesNewRoman" w:hAnsi="TimesNewRoman" w:cs="Arial"/>
                <w:sz w:val="20"/>
                <w:szCs w:val="20"/>
              </w:rPr>
              <w:t>3 490 645</w:t>
            </w:r>
          </w:p>
        </w:tc>
        <w:tc>
          <w:tcPr>
            <w:tcW w:w="1275" w:type="dxa"/>
            <w:shd w:val="clear" w:color="auto" w:fill="C5E0B3" w:themeFill="accent6" w:themeFillTint="66"/>
          </w:tcPr>
          <w:p w14:paraId="5A62E4A4" w14:textId="6EFCFB98" w:rsidR="00813392" w:rsidRDefault="00EA03A5" w:rsidP="00DC3B4B">
            <w:pPr>
              <w:jc w:val="both"/>
              <w:rPr>
                <w:sz w:val="20"/>
                <w:szCs w:val="20"/>
              </w:rPr>
            </w:pPr>
            <w:r>
              <w:rPr>
                <w:sz w:val="20"/>
                <w:szCs w:val="20"/>
              </w:rPr>
              <w:t>0</w:t>
            </w:r>
          </w:p>
        </w:tc>
        <w:tc>
          <w:tcPr>
            <w:tcW w:w="1411" w:type="dxa"/>
            <w:shd w:val="clear" w:color="auto" w:fill="C5E0B3" w:themeFill="accent6" w:themeFillTint="66"/>
          </w:tcPr>
          <w:p w14:paraId="1EEA592C" w14:textId="4F282C74" w:rsidR="00813392" w:rsidRDefault="000C3A30" w:rsidP="00DC3B4B">
            <w:pPr>
              <w:jc w:val="both"/>
              <w:rPr>
                <w:sz w:val="20"/>
                <w:szCs w:val="20"/>
              </w:rPr>
            </w:pPr>
            <w:r>
              <w:rPr>
                <w:rFonts w:ascii="TimesNewRoman" w:hAnsi="TimesNewRoman" w:cs="Arial"/>
                <w:sz w:val="20"/>
                <w:szCs w:val="20"/>
              </w:rPr>
              <w:t>3 490 645</w:t>
            </w:r>
          </w:p>
        </w:tc>
      </w:tr>
    </w:tbl>
    <w:p w14:paraId="53781A95" w14:textId="77777777" w:rsidR="000C3A30" w:rsidRDefault="000C3A30" w:rsidP="000C3A3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60B3FDDA" w14:textId="77777777" w:rsidTr="00E37EF8">
        <w:tc>
          <w:tcPr>
            <w:tcW w:w="1555" w:type="dxa"/>
            <w:shd w:val="clear" w:color="auto" w:fill="C5E0B3" w:themeFill="accent6" w:themeFillTint="66"/>
          </w:tcPr>
          <w:p w14:paraId="788C6AF7" w14:textId="77777777" w:rsidR="00813392" w:rsidRDefault="00813392" w:rsidP="00DC3B4B">
            <w:pPr>
              <w:jc w:val="both"/>
              <w:rPr>
                <w:sz w:val="20"/>
                <w:szCs w:val="20"/>
              </w:rPr>
            </w:pPr>
            <w:r>
              <w:rPr>
                <w:sz w:val="20"/>
                <w:szCs w:val="20"/>
              </w:rPr>
              <w:t>21.13.00</w:t>
            </w:r>
          </w:p>
        </w:tc>
        <w:tc>
          <w:tcPr>
            <w:tcW w:w="3827" w:type="dxa"/>
            <w:shd w:val="clear" w:color="auto" w:fill="C5E0B3" w:themeFill="accent6" w:themeFillTint="66"/>
          </w:tcPr>
          <w:p w14:paraId="3DF07407" w14:textId="77777777" w:rsidR="00813392" w:rsidRDefault="00813392" w:rsidP="00DC3B4B">
            <w:pPr>
              <w:jc w:val="both"/>
              <w:rPr>
                <w:sz w:val="20"/>
                <w:szCs w:val="20"/>
              </w:rPr>
            </w:pPr>
            <w:r w:rsidRPr="00813392">
              <w:rPr>
                <w:sz w:val="20"/>
                <w:szCs w:val="20"/>
              </w:rPr>
              <w:t>Nozares vides projekti</w:t>
            </w:r>
          </w:p>
        </w:tc>
        <w:tc>
          <w:tcPr>
            <w:tcW w:w="1276" w:type="dxa"/>
            <w:shd w:val="clear" w:color="auto" w:fill="C5E0B3" w:themeFill="accent6" w:themeFillTint="66"/>
          </w:tcPr>
          <w:p w14:paraId="4C9FFDF2" w14:textId="46C51783" w:rsidR="00813392" w:rsidRPr="000C3A30" w:rsidRDefault="000C3A30" w:rsidP="00DC3B4B">
            <w:pPr>
              <w:jc w:val="both"/>
              <w:rPr>
                <w:rFonts w:ascii="TimesNewRoman" w:hAnsi="TimesNewRoman" w:cs="Arial"/>
                <w:sz w:val="20"/>
                <w:szCs w:val="20"/>
              </w:rPr>
            </w:pPr>
            <w:r>
              <w:rPr>
                <w:rFonts w:ascii="TimesNewRoman" w:hAnsi="TimesNewRoman" w:cs="Arial"/>
                <w:sz w:val="20"/>
                <w:szCs w:val="20"/>
              </w:rPr>
              <w:t>961 759</w:t>
            </w:r>
          </w:p>
        </w:tc>
        <w:tc>
          <w:tcPr>
            <w:tcW w:w="1275" w:type="dxa"/>
            <w:shd w:val="clear" w:color="auto" w:fill="C5E0B3" w:themeFill="accent6" w:themeFillTint="66"/>
          </w:tcPr>
          <w:p w14:paraId="30DDF8BE" w14:textId="3EFEB42E" w:rsidR="00813392" w:rsidRDefault="00EA03A5" w:rsidP="00DC3B4B">
            <w:pPr>
              <w:jc w:val="both"/>
              <w:rPr>
                <w:sz w:val="20"/>
                <w:szCs w:val="20"/>
              </w:rPr>
            </w:pPr>
            <w:r>
              <w:rPr>
                <w:sz w:val="20"/>
                <w:szCs w:val="20"/>
              </w:rPr>
              <w:t>0</w:t>
            </w:r>
          </w:p>
        </w:tc>
        <w:tc>
          <w:tcPr>
            <w:tcW w:w="1411" w:type="dxa"/>
            <w:shd w:val="clear" w:color="auto" w:fill="C5E0B3" w:themeFill="accent6" w:themeFillTint="66"/>
          </w:tcPr>
          <w:p w14:paraId="4E9C63F8" w14:textId="04BB7397" w:rsidR="00813392" w:rsidRPr="00311271" w:rsidRDefault="000C3A30" w:rsidP="00DC3B4B">
            <w:pPr>
              <w:jc w:val="both"/>
              <w:rPr>
                <w:rFonts w:ascii="TimesNewRoman" w:hAnsi="TimesNewRoman" w:cs="Arial"/>
                <w:sz w:val="20"/>
                <w:szCs w:val="20"/>
              </w:rPr>
            </w:pPr>
            <w:r>
              <w:rPr>
                <w:rFonts w:ascii="TimesNewRoman" w:hAnsi="TimesNewRoman" w:cs="Arial"/>
                <w:sz w:val="20"/>
                <w:szCs w:val="20"/>
              </w:rPr>
              <w:t>961 759</w:t>
            </w:r>
          </w:p>
        </w:tc>
      </w:tr>
    </w:tbl>
    <w:p w14:paraId="0BE0A621" w14:textId="77777777" w:rsidR="000C3A30" w:rsidRDefault="000C3A30" w:rsidP="000C3A3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746504A0" w14:textId="77777777" w:rsidTr="00E37EF8">
        <w:tc>
          <w:tcPr>
            <w:tcW w:w="1555" w:type="dxa"/>
            <w:shd w:val="clear" w:color="auto" w:fill="C5E0B3" w:themeFill="accent6" w:themeFillTint="66"/>
          </w:tcPr>
          <w:p w14:paraId="6B9CFF9B" w14:textId="77777777" w:rsidR="00813392" w:rsidRDefault="00813392" w:rsidP="00DC3B4B">
            <w:pPr>
              <w:jc w:val="both"/>
              <w:rPr>
                <w:sz w:val="20"/>
                <w:szCs w:val="20"/>
              </w:rPr>
            </w:pPr>
            <w:r>
              <w:rPr>
                <w:sz w:val="20"/>
                <w:szCs w:val="20"/>
              </w:rPr>
              <w:t>21.20.00</w:t>
            </w:r>
          </w:p>
        </w:tc>
        <w:tc>
          <w:tcPr>
            <w:tcW w:w="3827" w:type="dxa"/>
            <w:shd w:val="clear" w:color="auto" w:fill="C5E0B3" w:themeFill="accent6" w:themeFillTint="66"/>
          </w:tcPr>
          <w:p w14:paraId="0106DC04" w14:textId="77777777" w:rsidR="00813392" w:rsidRDefault="00813392" w:rsidP="00DC3B4B">
            <w:pPr>
              <w:jc w:val="both"/>
              <w:rPr>
                <w:sz w:val="20"/>
                <w:szCs w:val="20"/>
              </w:rPr>
            </w:pPr>
            <w:r w:rsidRPr="00813392">
              <w:rPr>
                <w:sz w:val="20"/>
                <w:szCs w:val="20"/>
              </w:rPr>
              <w:t>Iemaksas starptautiskajās organizācijās</w:t>
            </w:r>
          </w:p>
        </w:tc>
        <w:tc>
          <w:tcPr>
            <w:tcW w:w="1276" w:type="dxa"/>
            <w:shd w:val="clear" w:color="auto" w:fill="C5E0B3" w:themeFill="accent6" w:themeFillTint="66"/>
          </w:tcPr>
          <w:p w14:paraId="7F333EEB" w14:textId="201B9255" w:rsidR="00813392" w:rsidRPr="00326E15" w:rsidRDefault="000C3A30" w:rsidP="00DC3B4B">
            <w:pPr>
              <w:jc w:val="both"/>
              <w:rPr>
                <w:rFonts w:ascii="TimesNewRoman" w:hAnsi="TimesNewRoman" w:cs="Arial"/>
                <w:sz w:val="20"/>
                <w:szCs w:val="20"/>
              </w:rPr>
            </w:pPr>
            <w:r>
              <w:rPr>
                <w:rFonts w:ascii="TimesNewRoman" w:hAnsi="TimesNewRoman" w:cs="Arial"/>
                <w:sz w:val="20"/>
                <w:szCs w:val="20"/>
              </w:rPr>
              <w:t>1 581 196</w:t>
            </w:r>
          </w:p>
        </w:tc>
        <w:tc>
          <w:tcPr>
            <w:tcW w:w="1275" w:type="dxa"/>
            <w:shd w:val="clear" w:color="auto" w:fill="C5E0B3" w:themeFill="accent6" w:themeFillTint="66"/>
          </w:tcPr>
          <w:p w14:paraId="6C01C9C9" w14:textId="1D8F55C8" w:rsidR="00813392" w:rsidRDefault="00EA03A5" w:rsidP="00DC3B4B">
            <w:pPr>
              <w:jc w:val="both"/>
              <w:rPr>
                <w:sz w:val="20"/>
                <w:szCs w:val="20"/>
              </w:rPr>
            </w:pPr>
            <w:r>
              <w:rPr>
                <w:sz w:val="20"/>
                <w:szCs w:val="20"/>
              </w:rPr>
              <w:t>0</w:t>
            </w:r>
          </w:p>
        </w:tc>
        <w:tc>
          <w:tcPr>
            <w:tcW w:w="1411" w:type="dxa"/>
            <w:shd w:val="clear" w:color="auto" w:fill="C5E0B3" w:themeFill="accent6" w:themeFillTint="66"/>
          </w:tcPr>
          <w:p w14:paraId="1BA71889" w14:textId="1FE5A372" w:rsidR="00813392" w:rsidRDefault="000C3A30" w:rsidP="00DC3B4B">
            <w:pPr>
              <w:jc w:val="both"/>
              <w:rPr>
                <w:sz w:val="20"/>
                <w:szCs w:val="20"/>
              </w:rPr>
            </w:pPr>
            <w:r>
              <w:rPr>
                <w:rFonts w:ascii="TimesNewRoman" w:hAnsi="TimesNewRoman" w:cs="Arial"/>
                <w:sz w:val="20"/>
                <w:szCs w:val="20"/>
              </w:rPr>
              <w:t>1 581 196</w:t>
            </w:r>
          </w:p>
        </w:tc>
      </w:tr>
    </w:tbl>
    <w:p w14:paraId="0DB16933" w14:textId="77777777" w:rsidR="000C3A30" w:rsidRDefault="000C3A30" w:rsidP="000C3A3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5AC9CE8C" w14:textId="77777777" w:rsidTr="00E37EF8">
        <w:tc>
          <w:tcPr>
            <w:tcW w:w="1555" w:type="dxa"/>
            <w:shd w:val="clear" w:color="auto" w:fill="C5E0B3" w:themeFill="accent6" w:themeFillTint="66"/>
          </w:tcPr>
          <w:p w14:paraId="677E031F" w14:textId="77777777" w:rsidR="00813392" w:rsidRDefault="00813392" w:rsidP="00DC3B4B">
            <w:pPr>
              <w:jc w:val="both"/>
              <w:rPr>
                <w:sz w:val="20"/>
                <w:szCs w:val="20"/>
              </w:rPr>
            </w:pPr>
            <w:r>
              <w:rPr>
                <w:sz w:val="20"/>
                <w:szCs w:val="20"/>
              </w:rPr>
              <w:t>23.01.00</w:t>
            </w:r>
          </w:p>
        </w:tc>
        <w:tc>
          <w:tcPr>
            <w:tcW w:w="3827" w:type="dxa"/>
            <w:shd w:val="clear" w:color="auto" w:fill="C5E0B3" w:themeFill="accent6" w:themeFillTint="66"/>
          </w:tcPr>
          <w:p w14:paraId="684AA29D" w14:textId="77777777" w:rsidR="00813392" w:rsidRDefault="00813392" w:rsidP="00DC3B4B">
            <w:pPr>
              <w:jc w:val="both"/>
              <w:rPr>
                <w:sz w:val="20"/>
                <w:szCs w:val="20"/>
              </w:rPr>
            </w:pPr>
            <w:r w:rsidRPr="00813392">
              <w:rPr>
                <w:sz w:val="20"/>
                <w:szCs w:val="20"/>
              </w:rPr>
              <w:t>Valsts vides dienests</w:t>
            </w:r>
          </w:p>
        </w:tc>
        <w:tc>
          <w:tcPr>
            <w:tcW w:w="1276" w:type="dxa"/>
            <w:shd w:val="clear" w:color="auto" w:fill="C5E0B3" w:themeFill="accent6" w:themeFillTint="66"/>
          </w:tcPr>
          <w:p w14:paraId="124D3F86" w14:textId="51FF782A" w:rsidR="00813392" w:rsidRPr="000C3A30" w:rsidRDefault="000C3A30" w:rsidP="00DC3B4B">
            <w:pPr>
              <w:jc w:val="both"/>
              <w:rPr>
                <w:rFonts w:ascii="TimesNewRoman" w:hAnsi="TimesNewRoman" w:cs="Arial"/>
                <w:sz w:val="20"/>
                <w:szCs w:val="20"/>
              </w:rPr>
            </w:pPr>
            <w:r>
              <w:rPr>
                <w:rFonts w:ascii="TimesNewRoman" w:hAnsi="TimesNewRoman" w:cs="Arial"/>
                <w:sz w:val="20"/>
                <w:szCs w:val="20"/>
              </w:rPr>
              <w:t>8 770 295</w:t>
            </w:r>
          </w:p>
        </w:tc>
        <w:tc>
          <w:tcPr>
            <w:tcW w:w="1275" w:type="dxa"/>
            <w:shd w:val="clear" w:color="auto" w:fill="C5E0B3" w:themeFill="accent6" w:themeFillTint="66"/>
          </w:tcPr>
          <w:p w14:paraId="388AAD08" w14:textId="4D7FBF57" w:rsidR="00813392" w:rsidRPr="00A53CB8" w:rsidRDefault="00EA03A5"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3B1CCBF8" w14:textId="1CD120CA" w:rsidR="00813392" w:rsidRPr="00326E15" w:rsidRDefault="000C3A30" w:rsidP="00DC3B4B">
            <w:pPr>
              <w:jc w:val="both"/>
              <w:rPr>
                <w:rFonts w:ascii="TimesNewRoman" w:hAnsi="TimesNewRoman" w:cs="Arial"/>
                <w:sz w:val="20"/>
                <w:szCs w:val="20"/>
              </w:rPr>
            </w:pPr>
            <w:r>
              <w:rPr>
                <w:rFonts w:ascii="TimesNewRoman" w:hAnsi="TimesNewRoman" w:cs="Arial"/>
                <w:sz w:val="20"/>
                <w:szCs w:val="20"/>
              </w:rPr>
              <w:t>8 770 295</w:t>
            </w:r>
          </w:p>
        </w:tc>
      </w:tr>
    </w:tbl>
    <w:p w14:paraId="605F92DF" w14:textId="77777777" w:rsidR="000C3A30" w:rsidRDefault="000C3A30" w:rsidP="000C3A3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560CEC94" w14:textId="77777777" w:rsidTr="00E37EF8">
        <w:tc>
          <w:tcPr>
            <w:tcW w:w="1555" w:type="dxa"/>
            <w:shd w:val="clear" w:color="auto" w:fill="C5E0B3" w:themeFill="accent6" w:themeFillTint="66"/>
          </w:tcPr>
          <w:p w14:paraId="4DF44219" w14:textId="77777777" w:rsidR="00813392" w:rsidRDefault="00813392" w:rsidP="00DC3B4B">
            <w:pPr>
              <w:jc w:val="both"/>
              <w:rPr>
                <w:sz w:val="20"/>
                <w:szCs w:val="20"/>
              </w:rPr>
            </w:pPr>
            <w:r>
              <w:rPr>
                <w:sz w:val="20"/>
                <w:szCs w:val="20"/>
              </w:rPr>
              <w:t>23.02.00</w:t>
            </w:r>
          </w:p>
        </w:tc>
        <w:tc>
          <w:tcPr>
            <w:tcW w:w="3827" w:type="dxa"/>
            <w:shd w:val="clear" w:color="auto" w:fill="C5E0B3" w:themeFill="accent6" w:themeFillTint="66"/>
          </w:tcPr>
          <w:p w14:paraId="2E9899AA" w14:textId="77777777" w:rsidR="00813392" w:rsidRDefault="00813392" w:rsidP="00DC3B4B">
            <w:pPr>
              <w:jc w:val="both"/>
              <w:rPr>
                <w:sz w:val="20"/>
                <w:szCs w:val="20"/>
              </w:rPr>
            </w:pPr>
            <w:r w:rsidRPr="00813392">
              <w:rPr>
                <w:sz w:val="20"/>
                <w:szCs w:val="20"/>
              </w:rPr>
              <w:t>Vides pārraudzības valsts birojs</w:t>
            </w:r>
          </w:p>
        </w:tc>
        <w:tc>
          <w:tcPr>
            <w:tcW w:w="1276" w:type="dxa"/>
            <w:shd w:val="clear" w:color="auto" w:fill="C5E0B3" w:themeFill="accent6" w:themeFillTint="66"/>
          </w:tcPr>
          <w:p w14:paraId="2F4BEDC5" w14:textId="1DF521A6" w:rsidR="00813392" w:rsidRPr="000C3A30" w:rsidRDefault="000C3A30" w:rsidP="00DC3B4B">
            <w:pPr>
              <w:jc w:val="both"/>
              <w:rPr>
                <w:rFonts w:ascii="TimesNewRoman" w:hAnsi="TimesNewRoman" w:cs="Arial"/>
                <w:sz w:val="20"/>
                <w:szCs w:val="20"/>
              </w:rPr>
            </w:pPr>
            <w:r>
              <w:rPr>
                <w:rFonts w:ascii="TimesNewRoman" w:hAnsi="TimesNewRoman" w:cs="Arial"/>
                <w:sz w:val="20"/>
                <w:szCs w:val="20"/>
              </w:rPr>
              <w:t>525 767</w:t>
            </w:r>
          </w:p>
        </w:tc>
        <w:tc>
          <w:tcPr>
            <w:tcW w:w="1275" w:type="dxa"/>
            <w:shd w:val="clear" w:color="auto" w:fill="C5E0B3" w:themeFill="accent6" w:themeFillTint="66"/>
          </w:tcPr>
          <w:p w14:paraId="0EED5E55" w14:textId="22E9249E" w:rsidR="00813392" w:rsidRDefault="00EA03A5" w:rsidP="00DC3B4B">
            <w:pPr>
              <w:jc w:val="both"/>
              <w:rPr>
                <w:sz w:val="20"/>
                <w:szCs w:val="20"/>
              </w:rPr>
            </w:pPr>
            <w:r>
              <w:rPr>
                <w:sz w:val="20"/>
                <w:szCs w:val="20"/>
              </w:rPr>
              <w:t>0</w:t>
            </w:r>
          </w:p>
        </w:tc>
        <w:tc>
          <w:tcPr>
            <w:tcW w:w="1411" w:type="dxa"/>
            <w:shd w:val="clear" w:color="auto" w:fill="C5E0B3" w:themeFill="accent6" w:themeFillTint="66"/>
          </w:tcPr>
          <w:p w14:paraId="4348AC75" w14:textId="2829EDE0" w:rsidR="00813392" w:rsidRPr="00326E15" w:rsidRDefault="000C3A30" w:rsidP="00DC3B4B">
            <w:pPr>
              <w:jc w:val="both"/>
              <w:rPr>
                <w:rFonts w:ascii="TimesNewRoman" w:hAnsi="TimesNewRoman" w:cs="Arial"/>
                <w:sz w:val="20"/>
                <w:szCs w:val="20"/>
              </w:rPr>
            </w:pPr>
            <w:r>
              <w:rPr>
                <w:rFonts w:ascii="TimesNewRoman" w:hAnsi="TimesNewRoman" w:cs="Arial"/>
                <w:sz w:val="20"/>
                <w:szCs w:val="20"/>
              </w:rPr>
              <w:t>525 767</w:t>
            </w:r>
          </w:p>
        </w:tc>
      </w:tr>
    </w:tbl>
    <w:p w14:paraId="0AFD9BA9" w14:textId="77777777" w:rsidR="000C3A30" w:rsidRDefault="000C3A30" w:rsidP="000C3A3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2B93D85A" w14:textId="77777777" w:rsidTr="00E37EF8">
        <w:tc>
          <w:tcPr>
            <w:tcW w:w="1555" w:type="dxa"/>
            <w:shd w:val="clear" w:color="auto" w:fill="C5E0B3" w:themeFill="accent6" w:themeFillTint="66"/>
          </w:tcPr>
          <w:p w14:paraId="04DADC31" w14:textId="77777777" w:rsidR="00813392" w:rsidRDefault="00813392" w:rsidP="00DC3B4B">
            <w:pPr>
              <w:jc w:val="both"/>
              <w:rPr>
                <w:sz w:val="20"/>
                <w:szCs w:val="20"/>
              </w:rPr>
            </w:pPr>
            <w:r>
              <w:rPr>
                <w:sz w:val="20"/>
                <w:szCs w:val="20"/>
              </w:rPr>
              <w:t>24.05.00</w:t>
            </w:r>
          </w:p>
        </w:tc>
        <w:tc>
          <w:tcPr>
            <w:tcW w:w="3827" w:type="dxa"/>
            <w:shd w:val="clear" w:color="auto" w:fill="C5E0B3" w:themeFill="accent6" w:themeFillTint="66"/>
          </w:tcPr>
          <w:p w14:paraId="5B3DEA03" w14:textId="77777777" w:rsidR="00813392" w:rsidRDefault="00813392" w:rsidP="00DC3B4B">
            <w:pPr>
              <w:jc w:val="both"/>
              <w:rPr>
                <w:sz w:val="20"/>
                <w:szCs w:val="20"/>
              </w:rPr>
            </w:pPr>
            <w:r w:rsidRPr="00813392">
              <w:rPr>
                <w:sz w:val="20"/>
                <w:szCs w:val="20"/>
              </w:rPr>
              <w:t>Zinātniskā institūta "Nacionālais botāniskais dārzs" valsts funkciju nodrošinājums</w:t>
            </w:r>
          </w:p>
        </w:tc>
        <w:tc>
          <w:tcPr>
            <w:tcW w:w="1276" w:type="dxa"/>
            <w:shd w:val="clear" w:color="auto" w:fill="C5E0B3" w:themeFill="accent6" w:themeFillTint="66"/>
          </w:tcPr>
          <w:p w14:paraId="7CEB6600" w14:textId="67C5C3D6" w:rsidR="000C3A30" w:rsidRDefault="000C3A30" w:rsidP="000C3A30">
            <w:pPr>
              <w:jc w:val="both"/>
              <w:rPr>
                <w:rFonts w:ascii="TimesNewRoman" w:hAnsi="TimesNewRoman" w:cs="Arial"/>
                <w:sz w:val="20"/>
                <w:szCs w:val="20"/>
              </w:rPr>
            </w:pPr>
            <w:r>
              <w:rPr>
                <w:rFonts w:ascii="TimesNewRoman" w:hAnsi="TimesNewRoman" w:cs="Arial"/>
                <w:sz w:val="20"/>
                <w:szCs w:val="20"/>
              </w:rPr>
              <w:t>1 334 650</w:t>
            </w:r>
          </w:p>
          <w:p w14:paraId="7147675A" w14:textId="6C6CF0AC" w:rsidR="00813392" w:rsidRDefault="00813392" w:rsidP="00DC3B4B">
            <w:pPr>
              <w:jc w:val="both"/>
              <w:rPr>
                <w:sz w:val="20"/>
                <w:szCs w:val="20"/>
              </w:rPr>
            </w:pPr>
          </w:p>
        </w:tc>
        <w:tc>
          <w:tcPr>
            <w:tcW w:w="1275" w:type="dxa"/>
            <w:shd w:val="clear" w:color="auto" w:fill="C5E0B3" w:themeFill="accent6" w:themeFillTint="66"/>
          </w:tcPr>
          <w:p w14:paraId="5B54E7F9" w14:textId="5E2E68F4" w:rsidR="00813392" w:rsidRDefault="00EA03A5" w:rsidP="00DC3B4B">
            <w:pPr>
              <w:jc w:val="both"/>
              <w:rPr>
                <w:sz w:val="20"/>
                <w:szCs w:val="20"/>
              </w:rPr>
            </w:pPr>
            <w:r>
              <w:rPr>
                <w:sz w:val="20"/>
                <w:szCs w:val="20"/>
              </w:rPr>
              <w:t>0</w:t>
            </w:r>
          </w:p>
        </w:tc>
        <w:tc>
          <w:tcPr>
            <w:tcW w:w="1411" w:type="dxa"/>
            <w:shd w:val="clear" w:color="auto" w:fill="C5E0B3" w:themeFill="accent6" w:themeFillTint="66"/>
          </w:tcPr>
          <w:p w14:paraId="4B7D4C1C" w14:textId="44DD1391" w:rsidR="000C3A30" w:rsidRDefault="000C3A30" w:rsidP="000C3A30">
            <w:pPr>
              <w:jc w:val="both"/>
              <w:rPr>
                <w:rFonts w:ascii="TimesNewRoman" w:hAnsi="TimesNewRoman" w:cs="Arial"/>
                <w:sz w:val="20"/>
                <w:szCs w:val="20"/>
              </w:rPr>
            </w:pPr>
            <w:r>
              <w:rPr>
                <w:rFonts w:ascii="TimesNewRoman" w:hAnsi="TimesNewRoman" w:cs="Arial"/>
                <w:sz w:val="20"/>
                <w:szCs w:val="20"/>
              </w:rPr>
              <w:t>1 334 650</w:t>
            </w:r>
          </w:p>
          <w:p w14:paraId="63541418" w14:textId="1CBD4EB6" w:rsidR="00813392" w:rsidRDefault="00813392" w:rsidP="00DC3B4B">
            <w:pPr>
              <w:jc w:val="both"/>
              <w:rPr>
                <w:sz w:val="20"/>
                <w:szCs w:val="20"/>
              </w:rPr>
            </w:pPr>
          </w:p>
        </w:tc>
      </w:tr>
    </w:tbl>
    <w:p w14:paraId="61DFC34B" w14:textId="77777777" w:rsidR="003F15A3" w:rsidRDefault="00813392"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70419B0F" w14:textId="77777777" w:rsidTr="00E37EF8">
        <w:tc>
          <w:tcPr>
            <w:tcW w:w="1555" w:type="dxa"/>
            <w:shd w:val="clear" w:color="auto" w:fill="C5E0B3" w:themeFill="accent6" w:themeFillTint="66"/>
          </w:tcPr>
          <w:p w14:paraId="605402D7" w14:textId="77777777" w:rsidR="00813392" w:rsidRDefault="00813392" w:rsidP="00DC3B4B">
            <w:pPr>
              <w:jc w:val="both"/>
              <w:rPr>
                <w:sz w:val="20"/>
                <w:szCs w:val="20"/>
              </w:rPr>
            </w:pPr>
            <w:r>
              <w:rPr>
                <w:sz w:val="20"/>
                <w:szCs w:val="20"/>
              </w:rPr>
              <w:t>24.06.00</w:t>
            </w:r>
          </w:p>
        </w:tc>
        <w:tc>
          <w:tcPr>
            <w:tcW w:w="3827" w:type="dxa"/>
            <w:shd w:val="clear" w:color="auto" w:fill="C5E0B3" w:themeFill="accent6" w:themeFillTint="66"/>
          </w:tcPr>
          <w:p w14:paraId="11FDCFD8" w14:textId="77777777" w:rsidR="00813392" w:rsidRDefault="00813392" w:rsidP="00DC3B4B">
            <w:pPr>
              <w:jc w:val="both"/>
              <w:rPr>
                <w:sz w:val="20"/>
                <w:szCs w:val="20"/>
              </w:rPr>
            </w:pPr>
            <w:r w:rsidRPr="00813392">
              <w:rPr>
                <w:sz w:val="20"/>
                <w:szCs w:val="20"/>
              </w:rPr>
              <w:t>Latvijas Dabas muzeja darbības nodrošināšana</w:t>
            </w:r>
          </w:p>
        </w:tc>
        <w:tc>
          <w:tcPr>
            <w:tcW w:w="1276" w:type="dxa"/>
            <w:shd w:val="clear" w:color="auto" w:fill="C5E0B3" w:themeFill="accent6" w:themeFillTint="66"/>
          </w:tcPr>
          <w:p w14:paraId="07D01DAC" w14:textId="2E614203" w:rsidR="000C3A30" w:rsidRDefault="000C3A30" w:rsidP="000C3A30">
            <w:pPr>
              <w:jc w:val="both"/>
              <w:rPr>
                <w:rFonts w:ascii="TimesNewRoman" w:hAnsi="TimesNewRoman" w:cs="Arial"/>
                <w:sz w:val="20"/>
                <w:szCs w:val="20"/>
              </w:rPr>
            </w:pPr>
            <w:r>
              <w:rPr>
                <w:rFonts w:ascii="TimesNewRoman" w:hAnsi="TimesNewRoman" w:cs="Arial"/>
                <w:sz w:val="20"/>
                <w:szCs w:val="20"/>
              </w:rPr>
              <w:t>1 247 701</w:t>
            </w:r>
          </w:p>
          <w:p w14:paraId="511B4DDC" w14:textId="4FAD5123" w:rsidR="00813392" w:rsidRDefault="00813392" w:rsidP="00DC3B4B">
            <w:pPr>
              <w:jc w:val="both"/>
              <w:rPr>
                <w:sz w:val="20"/>
                <w:szCs w:val="20"/>
              </w:rPr>
            </w:pPr>
          </w:p>
        </w:tc>
        <w:tc>
          <w:tcPr>
            <w:tcW w:w="1275" w:type="dxa"/>
            <w:shd w:val="clear" w:color="auto" w:fill="C5E0B3" w:themeFill="accent6" w:themeFillTint="66"/>
          </w:tcPr>
          <w:p w14:paraId="136D91E0" w14:textId="635D668F" w:rsidR="00813392" w:rsidRDefault="00EA03A5" w:rsidP="00DC3B4B">
            <w:pPr>
              <w:jc w:val="both"/>
              <w:rPr>
                <w:sz w:val="20"/>
                <w:szCs w:val="20"/>
              </w:rPr>
            </w:pPr>
            <w:r>
              <w:rPr>
                <w:sz w:val="20"/>
                <w:szCs w:val="20"/>
              </w:rPr>
              <w:t>0</w:t>
            </w:r>
          </w:p>
        </w:tc>
        <w:tc>
          <w:tcPr>
            <w:tcW w:w="1411" w:type="dxa"/>
            <w:shd w:val="clear" w:color="auto" w:fill="C5E0B3" w:themeFill="accent6" w:themeFillTint="66"/>
          </w:tcPr>
          <w:p w14:paraId="2C59132E" w14:textId="15781630" w:rsidR="00813392" w:rsidRDefault="000C3A30" w:rsidP="00DC3B4B">
            <w:pPr>
              <w:jc w:val="both"/>
              <w:rPr>
                <w:sz w:val="20"/>
                <w:szCs w:val="20"/>
              </w:rPr>
            </w:pPr>
            <w:r>
              <w:rPr>
                <w:rFonts w:ascii="TimesNewRoman" w:hAnsi="TimesNewRoman" w:cs="Arial"/>
                <w:sz w:val="20"/>
                <w:szCs w:val="20"/>
              </w:rPr>
              <w:t>1 247 701</w:t>
            </w:r>
          </w:p>
        </w:tc>
      </w:tr>
    </w:tbl>
    <w:p w14:paraId="200BA8E5" w14:textId="77777777" w:rsidR="000C3A30" w:rsidRDefault="000C3A30" w:rsidP="000C3A3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29906BEF" w14:textId="77777777" w:rsidTr="00E37EF8">
        <w:tc>
          <w:tcPr>
            <w:tcW w:w="1555" w:type="dxa"/>
            <w:shd w:val="clear" w:color="auto" w:fill="C5E0B3" w:themeFill="accent6" w:themeFillTint="66"/>
          </w:tcPr>
          <w:p w14:paraId="7F3E571D" w14:textId="77777777" w:rsidR="00813392" w:rsidRDefault="00813392" w:rsidP="00DC3B4B">
            <w:pPr>
              <w:jc w:val="both"/>
              <w:rPr>
                <w:sz w:val="20"/>
                <w:szCs w:val="20"/>
              </w:rPr>
            </w:pPr>
            <w:r>
              <w:rPr>
                <w:sz w:val="20"/>
                <w:szCs w:val="20"/>
              </w:rPr>
              <w:t>24.08.00</w:t>
            </w:r>
          </w:p>
        </w:tc>
        <w:tc>
          <w:tcPr>
            <w:tcW w:w="3827" w:type="dxa"/>
            <w:shd w:val="clear" w:color="auto" w:fill="C5E0B3" w:themeFill="accent6" w:themeFillTint="66"/>
          </w:tcPr>
          <w:p w14:paraId="15A0FF81" w14:textId="77777777" w:rsidR="00813392" w:rsidRDefault="00813392" w:rsidP="00DC3B4B">
            <w:pPr>
              <w:jc w:val="both"/>
              <w:rPr>
                <w:sz w:val="20"/>
                <w:szCs w:val="20"/>
              </w:rPr>
            </w:pPr>
            <w:r w:rsidRPr="00813392">
              <w:rPr>
                <w:sz w:val="20"/>
                <w:szCs w:val="20"/>
              </w:rPr>
              <w:t>Nacionālo parku darbības nodrošināšana</w:t>
            </w:r>
          </w:p>
        </w:tc>
        <w:tc>
          <w:tcPr>
            <w:tcW w:w="1276" w:type="dxa"/>
            <w:shd w:val="clear" w:color="auto" w:fill="C5E0B3" w:themeFill="accent6" w:themeFillTint="66"/>
          </w:tcPr>
          <w:p w14:paraId="5C76B707" w14:textId="2D41AC1A" w:rsidR="00813392" w:rsidRPr="000C3A30" w:rsidRDefault="000C3A30" w:rsidP="00DC3B4B">
            <w:pPr>
              <w:jc w:val="both"/>
              <w:rPr>
                <w:rFonts w:ascii="TimesNewRoman" w:hAnsi="TimesNewRoman" w:cs="Arial"/>
                <w:sz w:val="20"/>
                <w:szCs w:val="20"/>
              </w:rPr>
            </w:pPr>
            <w:r>
              <w:rPr>
                <w:rFonts w:ascii="TimesNewRoman" w:hAnsi="TimesNewRoman" w:cs="Arial"/>
                <w:sz w:val="20"/>
                <w:szCs w:val="20"/>
              </w:rPr>
              <w:t>6 505 461</w:t>
            </w:r>
          </w:p>
        </w:tc>
        <w:tc>
          <w:tcPr>
            <w:tcW w:w="1275" w:type="dxa"/>
            <w:shd w:val="clear" w:color="auto" w:fill="C5E0B3" w:themeFill="accent6" w:themeFillTint="66"/>
          </w:tcPr>
          <w:p w14:paraId="5158661A" w14:textId="478C75E1" w:rsidR="00813392" w:rsidRDefault="00EA03A5" w:rsidP="00DC3B4B">
            <w:pPr>
              <w:jc w:val="both"/>
              <w:rPr>
                <w:sz w:val="20"/>
                <w:szCs w:val="20"/>
              </w:rPr>
            </w:pPr>
            <w:r>
              <w:rPr>
                <w:sz w:val="20"/>
                <w:szCs w:val="20"/>
              </w:rPr>
              <w:t>0</w:t>
            </w:r>
          </w:p>
        </w:tc>
        <w:tc>
          <w:tcPr>
            <w:tcW w:w="1411" w:type="dxa"/>
            <w:shd w:val="clear" w:color="auto" w:fill="C5E0B3" w:themeFill="accent6" w:themeFillTint="66"/>
          </w:tcPr>
          <w:p w14:paraId="4751D620" w14:textId="62479E3C" w:rsidR="00813392" w:rsidRPr="00326E15" w:rsidRDefault="000C3A30" w:rsidP="00DC3B4B">
            <w:pPr>
              <w:jc w:val="both"/>
              <w:rPr>
                <w:rFonts w:ascii="TimesNewRoman" w:hAnsi="TimesNewRoman" w:cs="Arial"/>
                <w:sz w:val="20"/>
                <w:szCs w:val="20"/>
              </w:rPr>
            </w:pPr>
            <w:r>
              <w:rPr>
                <w:rFonts w:ascii="TimesNewRoman" w:hAnsi="TimesNewRoman" w:cs="Arial"/>
                <w:sz w:val="20"/>
                <w:szCs w:val="20"/>
              </w:rPr>
              <w:t>6 505 461</w:t>
            </w:r>
          </w:p>
        </w:tc>
      </w:tr>
    </w:tbl>
    <w:p w14:paraId="6E9574CF" w14:textId="77777777" w:rsidR="000C3A30" w:rsidRDefault="000C3A30" w:rsidP="000C3A3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010AE1" w14:paraId="30A812A9" w14:textId="77777777" w:rsidTr="005C1D67">
        <w:tc>
          <w:tcPr>
            <w:tcW w:w="1555" w:type="dxa"/>
            <w:shd w:val="clear" w:color="auto" w:fill="C5E0B3" w:themeFill="accent6" w:themeFillTint="66"/>
          </w:tcPr>
          <w:p w14:paraId="60B94052" w14:textId="77777777" w:rsidR="00010AE1" w:rsidRDefault="00010AE1" w:rsidP="00DC3B4B">
            <w:pPr>
              <w:jc w:val="both"/>
              <w:rPr>
                <w:sz w:val="20"/>
                <w:szCs w:val="20"/>
              </w:rPr>
            </w:pPr>
            <w:r>
              <w:rPr>
                <w:sz w:val="20"/>
                <w:szCs w:val="20"/>
              </w:rPr>
              <w:t>24.09.00</w:t>
            </w:r>
          </w:p>
        </w:tc>
        <w:tc>
          <w:tcPr>
            <w:tcW w:w="3827" w:type="dxa"/>
            <w:shd w:val="clear" w:color="auto" w:fill="C5E0B3" w:themeFill="accent6" w:themeFillTint="66"/>
          </w:tcPr>
          <w:p w14:paraId="3DE5637B" w14:textId="77777777" w:rsidR="00010AE1" w:rsidRDefault="00010AE1" w:rsidP="00DC3B4B">
            <w:pPr>
              <w:jc w:val="both"/>
              <w:rPr>
                <w:sz w:val="20"/>
                <w:szCs w:val="20"/>
              </w:rPr>
            </w:pPr>
            <w:r w:rsidRPr="00010AE1">
              <w:rPr>
                <w:sz w:val="20"/>
                <w:szCs w:val="20"/>
              </w:rPr>
              <w:t>Atbalsts biedrībai “Pēdas LV” Lielās talkas nodrošināšanai</w:t>
            </w:r>
          </w:p>
        </w:tc>
        <w:tc>
          <w:tcPr>
            <w:tcW w:w="1276" w:type="dxa"/>
            <w:shd w:val="clear" w:color="auto" w:fill="C5E0B3" w:themeFill="accent6" w:themeFillTint="66"/>
          </w:tcPr>
          <w:p w14:paraId="5E36CB03" w14:textId="6484FFFE" w:rsidR="000C3A30" w:rsidRDefault="000C3A30" w:rsidP="000C3A30">
            <w:pPr>
              <w:jc w:val="both"/>
              <w:rPr>
                <w:rFonts w:ascii="TimesNewRoman" w:hAnsi="TimesNewRoman" w:cs="Arial"/>
                <w:sz w:val="20"/>
                <w:szCs w:val="20"/>
              </w:rPr>
            </w:pPr>
            <w:r>
              <w:rPr>
                <w:rFonts w:ascii="TimesNewRoman" w:hAnsi="TimesNewRoman" w:cs="Arial"/>
                <w:sz w:val="20"/>
                <w:szCs w:val="20"/>
              </w:rPr>
              <w:t>101 183</w:t>
            </w:r>
          </w:p>
          <w:p w14:paraId="670FCF80" w14:textId="77777777" w:rsidR="00010AE1" w:rsidRDefault="00010AE1" w:rsidP="00DC3B4B">
            <w:pPr>
              <w:jc w:val="both"/>
              <w:rPr>
                <w:sz w:val="20"/>
                <w:szCs w:val="20"/>
              </w:rPr>
            </w:pPr>
          </w:p>
        </w:tc>
        <w:tc>
          <w:tcPr>
            <w:tcW w:w="1275" w:type="dxa"/>
            <w:shd w:val="clear" w:color="auto" w:fill="C5E0B3" w:themeFill="accent6" w:themeFillTint="66"/>
          </w:tcPr>
          <w:p w14:paraId="64985556" w14:textId="71A68AC4" w:rsidR="00010AE1" w:rsidRDefault="00EA03A5" w:rsidP="00DC3B4B">
            <w:pPr>
              <w:jc w:val="both"/>
              <w:rPr>
                <w:sz w:val="20"/>
                <w:szCs w:val="20"/>
              </w:rPr>
            </w:pPr>
            <w:r>
              <w:rPr>
                <w:sz w:val="20"/>
                <w:szCs w:val="20"/>
              </w:rPr>
              <w:t>0</w:t>
            </w:r>
          </w:p>
        </w:tc>
        <w:tc>
          <w:tcPr>
            <w:tcW w:w="1411" w:type="dxa"/>
            <w:shd w:val="clear" w:color="auto" w:fill="C5E0B3" w:themeFill="accent6" w:themeFillTint="66"/>
          </w:tcPr>
          <w:p w14:paraId="1E6E6F83" w14:textId="0E523957" w:rsidR="000C3A30" w:rsidRDefault="000C3A30" w:rsidP="000C3A30">
            <w:pPr>
              <w:jc w:val="both"/>
              <w:rPr>
                <w:rFonts w:ascii="TimesNewRoman" w:hAnsi="TimesNewRoman" w:cs="Arial"/>
                <w:sz w:val="20"/>
                <w:szCs w:val="20"/>
              </w:rPr>
            </w:pPr>
            <w:r>
              <w:rPr>
                <w:rFonts w:ascii="TimesNewRoman" w:hAnsi="TimesNewRoman" w:cs="Arial"/>
                <w:sz w:val="20"/>
                <w:szCs w:val="20"/>
              </w:rPr>
              <w:t>101 183</w:t>
            </w:r>
          </w:p>
          <w:p w14:paraId="2784E73F" w14:textId="3D0E5AF4" w:rsidR="00010AE1" w:rsidRDefault="00010AE1" w:rsidP="00DC3B4B">
            <w:pPr>
              <w:jc w:val="both"/>
              <w:rPr>
                <w:sz w:val="20"/>
                <w:szCs w:val="20"/>
              </w:rPr>
            </w:pPr>
          </w:p>
        </w:tc>
      </w:tr>
    </w:tbl>
    <w:p w14:paraId="02706DAE" w14:textId="77777777" w:rsidR="000C3A30" w:rsidRDefault="000C3A30" w:rsidP="000C3A3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4D6BD269" w14:textId="77777777" w:rsidTr="00E37EF8">
        <w:tc>
          <w:tcPr>
            <w:tcW w:w="1555" w:type="dxa"/>
            <w:shd w:val="clear" w:color="auto" w:fill="C5E0B3" w:themeFill="accent6" w:themeFillTint="66"/>
          </w:tcPr>
          <w:p w14:paraId="589D7915" w14:textId="77777777" w:rsidR="00813392" w:rsidRDefault="00813392" w:rsidP="00DC3B4B">
            <w:pPr>
              <w:jc w:val="both"/>
              <w:rPr>
                <w:sz w:val="20"/>
                <w:szCs w:val="20"/>
              </w:rPr>
            </w:pPr>
            <w:r>
              <w:rPr>
                <w:sz w:val="20"/>
                <w:szCs w:val="20"/>
              </w:rPr>
              <w:t>27.01.00</w:t>
            </w:r>
          </w:p>
        </w:tc>
        <w:tc>
          <w:tcPr>
            <w:tcW w:w="3827" w:type="dxa"/>
            <w:shd w:val="clear" w:color="auto" w:fill="C5E0B3" w:themeFill="accent6" w:themeFillTint="66"/>
          </w:tcPr>
          <w:p w14:paraId="2C3AF957" w14:textId="77777777" w:rsidR="00813392" w:rsidRPr="0035587C" w:rsidRDefault="00813392" w:rsidP="00DC3B4B">
            <w:pPr>
              <w:jc w:val="both"/>
              <w:rPr>
                <w:sz w:val="20"/>
                <w:szCs w:val="20"/>
              </w:rPr>
            </w:pPr>
            <w:r w:rsidRPr="00813392">
              <w:rPr>
                <w:rFonts w:ascii="TimesNewRoman" w:hAnsi="TimesNewRoman" w:cs="Arial"/>
                <w:bCs/>
                <w:sz w:val="20"/>
                <w:szCs w:val="20"/>
              </w:rPr>
              <w:t>Klimata pārmaiņu finanšu instrumenta administrācija</w:t>
            </w:r>
          </w:p>
        </w:tc>
        <w:tc>
          <w:tcPr>
            <w:tcW w:w="1276" w:type="dxa"/>
            <w:shd w:val="clear" w:color="auto" w:fill="C5E0B3" w:themeFill="accent6" w:themeFillTint="66"/>
          </w:tcPr>
          <w:p w14:paraId="7FA9336F" w14:textId="05C99040" w:rsidR="000C3A30" w:rsidRDefault="000C3A30" w:rsidP="000C3A30">
            <w:pPr>
              <w:jc w:val="both"/>
              <w:rPr>
                <w:rFonts w:ascii="TimesNewRoman" w:hAnsi="TimesNewRoman" w:cs="Arial"/>
                <w:sz w:val="20"/>
                <w:szCs w:val="20"/>
              </w:rPr>
            </w:pPr>
            <w:r>
              <w:rPr>
                <w:rFonts w:ascii="TimesNewRoman" w:hAnsi="TimesNewRoman" w:cs="Arial"/>
                <w:sz w:val="20"/>
                <w:szCs w:val="20"/>
              </w:rPr>
              <w:t>14 518</w:t>
            </w:r>
          </w:p>
          <w:p w14:paraId="6D7C48DB" w14:textId="373B0213" w:rsidR="00813392" w:rsidRDefault="00813392" w:rsidP="00DC3B4B">
            <w:pPr>
              <w:jc w:val="both"/>
              <w:rPr>
                <w:sz w:val="20"/>
                <w:szCs w:val="20"/>
              </w:rPr>
            </w:pPr>
          </w:p>
        </w:tc>
        <w:tc>
          <w:tcPr>
            <w:tcW w:w="1275" w:type="dxa"/>
            <w:shd w:val="clear" w:color="auto" w:fill="C5E0B3" w:themeFill="accent6" w:themeFillTint="66"/>
          </w:tcPr>
          <w:p w14:paraId="379A1F46" w14:textId="52902700" w:rsidR="00813392" w:rsidRDefault="00EA03A5" w:rsidP="00DC3B4B">
            <w:pPr>
              <w:jc w:val="both"/>
              <w:rPr>
                <w:sz w:val="20"/>
                <w:szCs w:val="20"/>
              </w:rPr>
            </w:pPr>
            <w:r>
              <w:rPr>
                <w:sz w:val="20"/>
                <w:szCs w:val="20"/>
              </w:rPr>
              <w:t>0</w:t>
            </w:r>
          </w:p>
        </w:tc>
        <w:tc>
          <w:tcPr>
            <w:tcW w:w="1411" w:type="dxa"/>
            <w:shd w:val="clear" w:color="auto" w:fill="C5E0B3" w:themeFill="accent6" w:themeFillTint="66"/>
          </w:tcPr>
          <w:p w14:paraId="6AB69F0D" w14:textId="3BB61891" w:rsidR="000C3A30" w:rsidRDefault="000C3A30" w:rsidP="000C3A30">
            <w:pPr>
              <w:jc w:val="both"/>
              <w:rPr>
                <w:rFonts w:ascii="TimesNewRoman" w:hAnsi="TimesNewRoman" w:cs="Arial"/>
                <w:sz w:val="20"/>
                <w:szCs w:val="20"/>
              </w:rPr>
            </w:pPr>
            <w:r>
              <w:rPr>
                <w:rFonts w:ascii="TimesNewRoman" w:hAnsi="TimesNewRoman" w:cs="Arial"/>
                <w:sz w:val="20"/>
                <w:szCs w:val="20"/>
              </w:rPr>
              <w:t>14 518</w:t>
            </w:r>
          </w:p>
          <w:p w14:paraId="7B8C38CC" w14:textId="6E4DC1C2" w:rsidR="00813392" w:rsidRDefault="00813392" w:rsidP="00DC3B4B">
            <w:pPr>
              <w:jc w:val="both"/>
              <w:rPr>
                <w:sz w:val="20"/>
                <w:szCs w:val="20"/>
              </w:rPr>
            </w:pPr>
          </w:p>
        </w:tc>
      </w:tr>
    </w:tbl>
    <w:p w14:paraId="43DB693C" w14:textId="77777777" w:rsidR="000C3A30" w:rsidRDefault="000C3A30" w:rsidP="000C3A3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3E073981" w14:textId="77777777" w:rsidTr="00E37EF8">
        <w:tc>
          <w:tcPr>
            <w:tcW w:w="1555" w:type="dxa"/>
            <w:shd w:val="clear" w:color="auto" w:fill="C5E0B3" w:themeFill="accent6" w:themeFillTint="66"/>
          </w:tcPr>
          <w:p w14:paraId="067278DD" w14:textId="77777777" w:rsidR="00813392" w:rsidRDefault="00813392" w:rsidP="00DC3B4B">
            <w:pPr>
              <w:jc w:val="both"/>
              <w:rPr>
                <w:sz w:val="20"/>
                <w:szCs w:val="20"/>
              </w:rPr>
            </w:pPr>
            <w:r>
              <w:rPr>
                <w:sz w:val="20"/>
                <w:szCs w:val="20"/>
              </w:rPr>
              <w:t>28.00.00</w:t>
            </w:r>
          </w:p>
        </w:tc>
        <w:tc>
          <w:tcPr>
            <w:tcW w:w="3827" w:type="dxa"/>
            <w:shd w:val="clear" w:color="auto" w:fill="C5E0B3" w:themeFill="accent6" w:themeFillTint="66"/>
          </w:tcPr>
          <w:p w14:paraId="70937B5E" w14:textId="77777777" w:rsidR="00813392" w:rsidRDefault="00813392" w:rsidP="00DC3B4B">
            <w:pPr>
              <w:jc w:val="both"/>
              <w:rPr>
                <w:sz w:val="20"/>
                <w:szCs w:val="20"/>
              </w:rPr>
            </w:pPr>
            <w:r w:rsidRPr="00813392">
              <w:rPr>
                <w:sz w:val="20"/>
                <w:szCs w:val="20"/>
              </w:rPr>
              <w:t>Meteoroloģija un bīstamo atkritumu pārvaldība</w:t>
            </w:r>
          </w:p>
        </w:tc>
        <w:tc>
          <w:tcPr>
            <w:tcW w:w="1276" w:type="dxa"/>
            <w:shd w:val="clear" w:color="auto" w:fill="C5E0B3" w:themeFill="accent6" w:themeFillTint="66"/>
          </w:tcPr>
          <w:p w14:paraId="45B5058E" w14:textId="21CF8952" w:rsidR="000C3A30" w:rsidRDefault="000C3A30" w:rsidP="000C3A30">
            <w:pPr>
              <w:jc w:val="both"/>
              <w:rPr>
                <w:rFonts w:ascii="TimesNewRoman" w:hAnsi="TimesNewRoman" w:cs="Arial"/>
                <w:sz w:val="20"/>
                <w:szCs w:val="20"/>
              </w:rPr>
            </w:pPr>
            <w:r>
              <w:rPr>
                <w:rFonts w:ascii="TimesNewRoman" w:hAnsi="TimesNewRoman" w:cs="Arial"/>
                <w:sz w:val="20"/>
                <w:szCs w:val="20"/>
              </w:rPr>
              <w:t>4 278 104</w:t>
            </w:r>
          </w:p>
          <w:p w14:paraId="64F0B11E" w14:textId="2B7516ED" w:rsidR="00813392" w:rsidRDefault="00813392" w:rsidP="00DC3B4B">
            <w:pPr>
              <w:jc w:val="both"/>
              <w:rPr>
                <w:sz w:val="20"/>
                <w:szCs w:val="20"/>
              </w:rPr>
            </w:pPr>
          </w:p>
        </w:tc>
        <w:tc>
          <w:tcPr>
            <w:tcW w:w="1275" w:type="dxa"/>
            <w:shd w:val="clear" w:color="auto" w:fill="C5E0B3" w:themeFill="accent6" w:themeFillTint="66"/>
          </w:tcPr>
          <w:p w14:paraId="00C7C25D" w14:textId="451EB7EE" w:rsidR="00813392" w:rsidRDefault="00EA03A5" w:rsidP="00DC3B4B">
            <w:pPr>
              <w:jc w:val="both"/>
              <w:rPr>
                <w:sz w:val="20"/>
                <w:szCs w:val="20"/>
              </w:rPr>
            </w:pPr>
            <w:r>
              <w:rPr>
                <w:sz w:val="20"/>
                <w:szCs w:val="20"/>
              </w:rPr>
              <w:t>0</w:t>
            </w:r>
          </w:p>
        </w:tc>
        <w:tc>
          <w:tcPr>
            <w:tcW w:w="1411" w:type="dxa"/>
            <w:shd w:val="clear" w:color="auto" w:fill="C5E0B3" w:themeFill="accent6" w:themeFillTint="66"/>
          </w:tcPr>
          <w:p w14:paraId="52AEF45F" w14:textId="622DCC84" w:rsidR="000C3A30" w:rsidRDefault="000C3A30" w:rsidP="000C3A30">
            <w:pPr>
              <w:jc w:val="both"/>
              <w:rPr>
                <w:rFonts w:ascii="TimesNewRoman" w:hAnsi="TimesNewRoman" w:cs="Arial"/>
                <w:sz w:val="20"/>
                <w:szCs w:val="20"/>
              </w:rPr>
            </w:pPr>
            <w:r>
              <w:rPr>
                <w:rFonts w:ascii="TimesNewRoman" w:hAnsi="TimesNewRoman" w:cs="Arial"/>
                <w:sz w:val="20"/>
                <w:szCs w:val="20"/>
              </w:rPr>
              <w:t>4 278 104</w:t>
            </w:r>
          </w:p>
          <w:p w14:paraId="0A7823EF" w14:textId="2FDB296A" w:rsidR="00813392" w:rsidRDefault="00813392" w:rsidP="00DC3B4B">
            <w:pPr>
              <w:jc w:val="both"/>
              <w:rPr>
                <w:sz w:val="20"/>
                <w:szCs w:val="20"/>
              </w:rPr>
            </w:pPr>
          </w:p>
        </w:tc>
      </w:tr>
    </w:tbl>
    <w:p w14:paraId="14E7499E" w14:textId="77777777" w:rsidR="000C3A30" w:rsidRDefault="000C3A30" w:rsidP="000C3A3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66822561" w14:textId="77777777" w:rsidTr="00E37EF8">
        <w:tc>
          <w:tcPr>
            <w:tcW w:w="1555" w:type="dxa"/>
            <w:shd w:val="clear" w:color="auto" w:fill="C5E0B3" w:themeFill="accent6" w:themeFillTint="66"/>
          </w:tcPr>
          <w:p w14:paraId="21CBD141" w14:textId="77777777" w:rsidR="00813392" w:rsidRDefault="00E37EF8" w:rsidP="00DC3B4B">
            <w:pPr>
              <w:jc w:val="both"/>
              <w:rPr>
                <w:sz w:val="20"/>
                <w:szCs w:val="20"/>
              </w:rPr>
            </w:pPr>
            <w:r>
              <w:rPr>
                <w:sz w:val="20"/>
                <w:szCs w:val="20"/>
              </w:rPr>
              <w:t>30.00.00</w:t>
            </w:r>
          </w:p>
        </w:tc>
        <w:tc>
          <w:tcPr>
            <w:tcW w:w="3827" w:type="dxa"/>
            <w:shd w:val="clear" w:color="auto" w:fill="C5E0B3" w:themeFill="accent6" w:themeFillTint="66"/>
          </w:tcPr>
          <w:p w14:paraId="2327819B" w14:textId="77777777" w:rsidR="00813392" w:rsidRDefault="00E37EF8" w:rsidP="00DC3B4B">
            <w:pPr>
              <w:jc w:val="both"/>
              <w:rPr>
                <w:sz w:val="20"/>
                <w:szCs w:val="20"/>
              </w:rPr>
            </w:pPr>
            <w:r w:rsidRPr="00E37EF8">
              <w:rPr>
                <w:sz w:val="20"/>
                <w:szCs w:val="20"/>
              </w:rPr>
              <w:t>Attīstības nacionālie atbalsta instrumenti</w:t>
            </w:r>
          </w:p>
        </w:tc>
        <w:tc>
          <w:tcPr>
            <w:tcW w:w="1276" w:type="dxa"/>
            <w:shd w:val="clear" w:color="auto" w:fill="C5E0B3" w:themeFill="accent6" w:themeFillTint="66"/>
          </w:tcPr>
          <w:p w14:paraId="3DA3ECBA" w14:textId="24664D83" w:rsidR="00813392" w:rsidRPr="000C3A30" w:rsidRDefault="000C3A30" w:rsidP="00DC3B4B">
            <w:pPr>
              <w:jc w:val="both"/>
              <w:rPr>
                <w:rFonts w:ascii="TimesNewRoman" w:hAnsi="TimesNewRoman" w:cs="Arial"/>
                <w:sz w:val="20"/>
                <w:szCs w:val="20"/>
              </w:rPr>
            </w:pPr>
            <w:r>
              <w:rPr>
                <w:rFonts w:ascii="TimesNewRoman" w:hAnsi="TimesNewRoman" w:cs="Arial"/>
                <w:sz w:val="20"/>
                <w:szCs w:val="20"/>
              </w:rPr>
              <w:t>12 132 483</w:t>
            </w:r>
          </w:p>
        </w:tc>
        <w:tc>
          <w:tcPr>
            <w:tcW w:w="1275" w:type="dxa"/>
            <w:shd w:val="clear" w:color="auto" w:fill="C5E0B3" w:themeFill="accent6" w:themeFillTint="66"/>
          </w:tcPr>
          <w:p w14:paraId="54BD781B" w14:textId="3D85EA38" w:rsidR="00813392" w:rsidRDefault="00EA03A5" w:rsidP="00DC3B4B">
            <w:pPr>
              <w:jc w:val="both"/>
              <w:rPr>
                <w:sz w:val="20"/>
                <w:szCs w:val="20"/>
              </w:rPr>
            </w:pPr>
            <w:r>
              <w:rPr>
                <w:sz w:val="20"/>
                <w:szCs w:val="20"/>
              </w:rPr>
              <w:t>0</w:t>
            </w:r>
          </w:p>
        </w:tc>
        <w:tc>
          <w:tcPr>
            <w:tcW w:w="1411" w:type="dxa"/>
            <w:shd w:val="clear" w:color="auto" w:fill="C5E0B3" w:themeFill="accent6" w:themeFillTint="66"/>
          </w:tcPr>
          <w:p w14:paraId="03B58A2A" w14:textId="1BA1A0DC" w:rsidR="00813392" w:rsidRPr="007068AC" w:rsidRDefault="000C3A30" w:rsidP="00DC3B4B">
            <w:pPr>
              <w:jc w:val="both"/>
              <w:rPr>
                <w:rFonts w:ascii="TimesNewRoman" w:hAnsi="TimesNewRoman" w:cs="Arial"/>
                <w:sz w:val="20"/>
                <w:szCs w:val="20"/>
              </w:rPr>
            </w:pPr>
            <w:r>
              <w:rPr>
                <w:rFonts w:ascii="TimesNewRoman" w:hAnsi="TimesNewRoman" w:cs="Arial"/>
                <w:sz w:val="20"/>
                <w:szCs w:val="20"/>
              </w:rPr>
              <w:t>12 132 483</w:t>
            </w:r>
          </w:p>
        </w:tc>
      </w:tr>
    </w:tbl>
    <w:p w14:paraId="2AE09644" w14:textId="77777777" w:rsidR="000C3A30" w:rsidRDefault="000C3A30" w:rsidP="000C3A3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7F0CF444" w14:textId="77777777" w:rsidTr="00E37EF8">
        <w:tc>
          <w:tcPr>
            <w:tcW w:w="1555" w:type="dxa"/>
            <w:shd w:val="clear" w:color="auto" w:fill="C5E0B3" w:themeFill="accent6" w:themeFillTint="66"/>
          </w:tcPr>
          <w:p w14:paraId="09D3842F" w14:textId="77777777" w:rsidR="00813392" w:rsidRDefault="00E37EF8" w:rsidP="00DC3B4B">
            <w:pPr>
              <w:jc w:val="both"/>
              <w:rPr>
                <w:sz w:val="20"/>
                <w:szCs w:val="20"/>
              </w:rPr>
            </w:pPr>
            <w:r>
              <w:rPr>
                <w:sz w:val="20"/>
                <w:szCs w:val="20"/>
              </w:rPr>
              <w:t>31.00.00</w:t>
            </w:r>
          </w:p>
        </w:tc>
        <w:tc>
          <w:tcPr>
            <w:tcW w:w="3827" w:type="dxa"/>
            <w:shd w:val="clear" w:color="auto" w:fill="C5E0B3" w:themeFill="accent6" w:themeFillTint="66"/>
          </w:tcPr>
          <w:p w14:paraId="1282C210" w14:textId="77777777" w:rsidR="00813392" w:rsidRDefault="00E37EF8" w:rsidP="00DC3B4B">
            <w:pPr>
              <w:jc w:val="both"/>
              <w:rPr>
                <w:sz w:val="20"/>
                <w:szCs w:val="20"/>
              </w:rPr>
            </w:pPr>
            <w:r w:rsidRPr="00E37EF8">
              <w:rPr>
                <w:sz w:val="20"/>
                <w:szCs w:val="20"/>
              </w:rPr>
              <w:t>Atbalsts plānošanas reģioniem</w:t>
            </w:r>
          </w:p>
        </w:tc>
        <w:tc>
          <w:tcPr>
            <w:tcW w:w="1276" w:type="dxa"/>
            <w:shd w:val="clear" w:color="auto" w:fill="C5E0B3" w:themeFill="accent6" w:themeFillTint="66"/>
          </w:tcPr>
          <w:p w14:paraId="3D5BA220" w14:textId="64FC1192" w:rsidR="00813392" w:rsidRPr="000C3A30" w:rsidRDefault="000C3A30" w:rsidP="00DC3B4B">
            <w:pPr>
              <w:jc w:val="both"/>
              <w:rPr>
                <w:rFonts w:ascii="TimesNewRoman" w:hAnsi="TimesNewRoman" w:cs="Arial"/>
                <w:sz w:val="20"/>
                <w:szCs w:val="20"/>
              </w:rPr>
            </w:pPr>
            <w:r>
              <w:rPr>
                <w:rFonts w:ascii="TimesNewRoman" w:hAnsi="TimesNewRoman" w:cs="Arial"/>
                <w:sz w:val="20"/>
                <w:szCs w:val="20"/>
              </w:rPr>
              <w:t>1 661 056</w:t>
            </w:r>
          </w:p>
        </w:tc>
        <w:tc>
          <w:tcPr>
            <w:tcW w:w="1275" w:type="dxa"/>
            <w:shd w:val="clear" w:color="auto" w:fill="C5E0B3" w:themeFill="accent6" w:themeFillTint="66"/>
          </w:tcPr>
          <w:p w14:paraId="7F6775F2" w14:textId="51A1CB9F" w:rsidR="00813392" w:rsidRDefault="00EA03A5" w:rsidP="00DC3B4B">
            <w:pPr>
              <w:jc w:val="both"/>
              <w:rPr>
                <w:sz w:val="20"/>
                <w:szCs w:val="20"/>
              </w:rPr>
            </w:pPr>
            <w:r>
              <w:rPr>
                <w:sz w:val="20"/>
                <w:szCs w:val="20"/>
              </w:rPr>
              <w:t>0</w:t>
            </w:r>
          </w:p>
        </w:tc>
        <w:tc>
          <w:tcPr>
            <w:tcW w:w="1411" w:type="dxa"/>
            <w:shd w:val="clear" w:color="auto" w:fill="C5E0B3" w:themeFill="accent6" w:themeFillTint="66"/>
          </w:tcPr>
          <w:p w14:paraId="3F24BA54" w14:textId="21BD513C" w:rsidR="00813392" w:rsidRDefault="000C3A30" w:rsidP="00DC3B4B">
            <w:pPr>
              <w:jc w:val="both"/>
              <w:rPr>
                <w:sz w:val="20"/>
                <w:szCs w:val="20"/>
              </w:rPr>
            </w:pPr>
            <w:r>
              <w:rPr>
                <w:rFonts w:ascii="TimesNewRoman" w:hAnsi="TimesNewRoman" w:cs="Arial"/>
                <w:sz w:val="20"/>
                <w:szCs w:val="20"/>
              </w:rPr>
              <w:t>1 661 056</w:t>
            </w:r>
          </w:p>
        </w:tc>
      </w:tr>
    </w:tbl>
    <w:p w14:paraId="2F03C70C" w14:textId="77777777" w:rsidR="00847C01" w:rsidRDefault="00813392" w:rsidP="00DC3B4B">
      <w:pPr>
        <w:jc w:val="both"/>
        <w:rPr>
          <w:i/>
          <w:sz w:val="20"/>
          <w:szCs w:val="20"/>
        </w:rPr>
      </w:pPr>
      <w:r>
        <w:rPr>
          <w:i/>
          <w:sz w:val="20"/>
          <w:szCs w:val="20"/>
        </w:rPr>
        <w:t>Pārskata periodā netika</w:t>
      </w:r>
      <w:r w:rsidR="00326E15">
        <w:rPr>
          <w:i/>
          <w:sz w:val="20"/>
          <w:szCs w:val="20"/>
        </w:rPr>
        <w:t xml:space="preserve">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07F8E" w14:paraId="7B84FC23" w14:textId="77777777" w:rsidTr="00A4311C">
        <w:tc>
          <w:tcPr>
            <w:tcW w:w="1555" w:type="dxa"/>
            <w:shd w:val="clear" w:color="auto" w:fill="C5E0B3" w:themeFill="accent6" w:themeFillTint="66"/>
          </w:tcPr>
          <w:p w14:paraId="3EF7D207" w14:textId="77777777" w:rsidR="00907F8E" w:rsidRDefault="00907F8E" w:rsidP="00DC3B4B">
            <w:pPr>
              <w:jc w:val="both"/>
              <w:rPr>
                <w:sz w:val="20"/>
                <w:szCs w:val="20"/>
              </w:rPr>
            </w:pPr>
            <w:r>
              <w:rPr>
                <w:sz w:val="20"/>
                <w:szCs w:val="20"/>
              </w:rPr>
              <w:t>32.00.00</w:t>
            </w:r>
          </w:p>
        </w:tc>
        <w:tc>
          <w:tcPr>
            <w:tcW w:w="3827" w:type="dxa"/>
            <w:shd w:val="clear" w:color="auto" w:fill="C5E0B3" w:themeFill="accent6" w:themeFillTint="66"/>
          </w:tcPr>
          <w:p w14:paraId="44413900" w14:textId="77777777" w:rsidR="00907F8E" w:rsidRDefault="00907F8E" w:rsidP="00DC3B4B">
            <w:pPr>
              <w:jc w:val="both"/>
              <w:rPr>
                <w:sz w:val="20"/>
                <w:szCs w:val="20"/>
              </w:rPr>
            </w:pPr>
            <w:r w:rsidRPr="00AD7F55">
              <w:rPr>
                <w:sz w:val="20"/>
                <w:szCs w:val="20"/>
              </w:rPr>
              <w:t>Valsts reģionālās attīstības politikas īstenošana</w:t>
            </w:r>
          </w:p>
        </w:tc>
        <w:tc>
          <w:tcPr>
            <w:tcW w:w="1276" w:type="dxa"/>
            <w:shd w:val="clear" w:color="auto" w:fill="C5E0B3" w:themeFill="accent6" w:themeFillTint="66"/>
          </w:tcPr>
          <w:p w14:paraId="2D89B97B" w14:textId="498D8CD5" w:rsidR="00EA03A5" w:rsidRDefault="00EA03A5" w:rsidP="00EA03A5">
            <w:pPr>
              <w:jc w:val="both"/>
              <w:rPr>
                <w:rFonts w:ascii="TimesNewRoman" w:hAnsi="TimesNewRoman" w:cs="Arial"/>
                <w:sz w:val="20"/>
                <w:szCs w:val="20"/>
              </w:rPr>
            </w:pPr>
            <w:r>
              <w:rPr>
                <w:rFonts w:ascii="TimesNewRoman" w:hAnsi="TimesNewRoman" w:cs="Arial"/>
                <w:sz w:val="20"/>
                <w:szCs w:val="20"/>
              </w:rPr>
              <w:t>6 602 522</w:t>
            </w:r>
          </w:p>
          <w:p w14:paraId="15348267" w14:textId="28CBB2D5" w:rsidR="00907F8E" w:rsidRDefault="00907F8E" w:rsidP="00DC3B4B">
            <w:pPr>
              <w:jc w:val="both"/>
              <w:rPr>
                <w:sz w:val="20"/>
                <w:szCs w:val="20"/>
              </w:rPr>
            </w:pPr>
          </w:p>
        </w:tc>
        <w:tc>
          <w:tcPr>
            <w:tcW w:w="1275" w:type="dxa"/>
            <w:shd w:val="clear" w:color="auto" w:fill="C5E0B3" w:themeFill="accent6" w:themeFillTint="66"/>
          </w:tcPr>
          <w:p w14:paraId="1A7B753F" w14:textId="0A1E393D" w:rsidR="00907F8E" w:rsidRDefault="00EA03A5" w:rsidP="00DC3B4B">
            <w:pPr>
              <w:jc w:val="both"/>
              <w:rPr>
                <w:sz w:val="20"/>
                <w:szCs w:val="20"/>
              </w:rPr>
            </w:pPr>
            <w:r>
              <w:rPr>
                <w:sz w:val="20"/>
                <w:szCs w:val="20"/>
              </w:rPr>
              <w:t>313 475</w:t>
            </w:r>
          </w:p>
        </w:tc>
        <w:tc>
          <w:tcPr>
            <w:tcW w:w="1411" w:type="dxa"/>
            <w:shd w:val="clear" w:color="auto" w:fill="C5E0B3" w:themeFill="accent6" w:themeFillTint="66"/>
          </w:tcPr>
          <w:p w14:paraId="1A76814C" w14:textId="29F938DB" w:rsidR="00EA03A5" w:rsidRDefault="00EA03A5" w:rsidP="00EA03A5">
            <w:pPr>
              <w:jc w:val="both"/>
              <w:rPr>
                <w:rFonts w:ascii="TimesNewRoman" w:hAnsi="TimesNewRoman" w:cs="Arial"/>
                <w:sz w:val="20"/>
                <w:szCs w:val="20"/>
              </w:rPr>
            </w:pPr>
            <w:r>
              <w:rPr>
                <w:rFonts w:ascii="TimesNewRoman" w:hAnsi="TimesNewRoman" w:cs="Arial"/>
                <w:sz w:val="20"/>
                <w:szCs w:val="20"/>
              </w:rPr>
              <w:t>6 915 997</w:t>
            </w:r>
          </w:p>
          <w:p w14:paraId="0D4DC4D6" w14:textId="0D4CED39" w:rsidR="00907F8E" w:rsidRDefault="00907F8E" w:rsidP="00DC3B4B">
            <w:pPr>
              <w:jc w:val="both"/>
              <w:rPr>
                <w:sz w:val="20"/>
                <w:szCs w:val="20"/>
              </w:rPr>
            </w:pPr>
          </w:p>
        </w:tc>
      </w:tr>
    </w:tbl>
    <w:p w14:paraId="37C9C5F9" w14:textId="60FC6577" w:rsidR="00907F8E" w:rsidRDefault="00EA03A5" w:rsidP="00DC3B4B">
      <w:pPr>
        <w:jc w:val="both"/>
        <w:rPr>
          <w:i/>
          <w:sz w:val="20"/>
          <w:szCs w:val="20"/>
        </w:rPr>
      </w:pPr>
      <w:r>
        <w:rPr>
          <w:noProof/>
          <w:lang w:eastAsia="lv-LV"/>
        </w:rPr>
        <w:drawing>
          <wp:inline distT="0" distB="0" distL="0" distR="0" wp14:anchorId="4DCD7367" wp14:editId="5AEA9A90">
            <wp:extent cx="5939790" cy="1873885"/>
            <wp:effectExtent l="0" t="0" r="3810" b="12065"/>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F3710" w:rsidRPr="000D3656" w14:paraId="0DB6D556" w14:textId="77777777" w:rsidTr="00EA03A5">
        <w:tc>
          <w:tcPr>
            <w:tcW w:w="1570" w:type="dxa"/>
          </w:tcPr>
          <w:p w14:paraId="4A46A78C" w14:textId="77777777" w:rsidR="001F3710" w:rsidRPr="000D3656" w:rsidRDefault="001F3710" w:rsidP="00B13B69">
            <w:pPr>
              <w:tabs>
                <w:tab w:val="left" w:pos="0"/>
              </w:tabs>
              <w:jc w:val="both"/>
              <w:rPr>
                <w:sz w:val="20"/>
                <w:szCs w:val="20"/>
              </w:rPr>
            </w:pPr>
            <w:r w:rsidRPr="000D3656">
              <w:rPr>
                <w:sz w:val="20"/>
                <w:szCs w:val="20"/>
              </w:rPr>
              <w:t xml:space="preserve">FM </w:t>
            </w:r>
            <w:r>
              <w:rPr>
                <w:sz w:val="20"/>
                <w:szCs w:val="20"/>
              </w:rPr>
              <w:t>18.03.2021 rīk.Nr.159</w:t>
            </w:r>
          </w:p>
        </w:tc>
        <w:tc>
          <w:tcPr>
            <w:tcW w:w="7796" w:type="dxa"/>
          </w:tcPr>
          <w:p w14:paraId="13967297" w14:textId="5A9E1824" w:rsidR="001F3710" w:rsidRPr="00F6194B" w:rsidRDefault="001F3710" w:rsidP="00B13B69">
            <w:pPr>
              <w:jc w:val="both"/>
              <w:rPr>
                <w:sz w:val="27"/>
                <w:szCs w:val="27"/>
              </w:rPr>
            </w:pPr>
            <w:r>
              <w:rPr>
                <w:sz w:val="20"/>
                <w:szCs w:val="20"/>
              </w:rPr>
              <w:t>313 475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C51244">
              <w:rPr>
                <w:sz w:val="28"/>
                <w:szCs w:val="28"/>
              </w:rPr>
              <w:t xml:space="preserve"> </w:t>
            </w:r>
            <w:r w:rsidRPr="001F3710">
              <w:rPr>
                <w:sz w:val="20"/>
                <w:szCs w:val="20"/>
              </w:rPr>
              <w:t>lai nodrošinātu Eiropas Reģionālās attīstības fonda projekta “E-Iepirkumu un e-Izsoļu platformas attīstība” ietvaros izstrādāto risinājumu rezultātu uzturēšanu (Apropriācijas rezerve).</w:t>
            </w:r>
          </w:p>
        </w:tc>
      </w:tr>
    </w:tbl>
    <w:p w14:paraId="681E0EF6" w14:textId="77777777" w:rsidR="00430F27" w:rsidRDefault="00430F2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14:paraId="64C55A26" w14:textId="77777777" w:rsidTr="00981642">
        <w:tc>
          <w:tcPr>
            <w:tcW w:w="1555" w:type="dxa"/>
            <w:shd w:val="clear" w:color="auto" w:fill="C5E0B3" w:themeFill="accent6" w:themeFillTint="66"/>
          </w:tcPr>
          <w:p w14:paraId="6430F1EB" w14:textId="77777777" w:rsidR="00AD7F55" w:rsidRDefault="00AD7F55" w:rsidP="00DC3B4B">
            <w:pPr>
              <w:jc w:val="both"/>
              <w:rPr>
                <w:sz w:val="20"/>
                <w:szCs w:val="20"/>
              </w:rPr>
            </w:pPr>
            <w:r>
              <w:rPr>
                <w:sz w:val="20"/>
                <w:szCs w:val="20"/>
              </w:rPr>
              <w:t>33.01.00</w:t>
            </w:r>
          </w:p>
        </w:tc>
        <w:tc>
          <w:tcPr>
            <w:tcW w:w="3827" w:type="dxa"/>
            <w:shd w:val="clear" w:color="auto" w:fill="C5E0B3" w:themeFill="accent6" w:themeFillTint="66"/>
          </w:tcPr>
          <w:p w14:paraId="44BDBC8E" w14:textId="77777777" w:rsidR="00AD7F55" w:rsidRDefault="00AD7F55" w:rsidP="00DC3B4B">
            <w:pPr>
              <w:jc w:val="both"/>
              <w:rPr>
                <w:sz w:val="20"/>
                <w:szCs w:val="20"/>
              </w:rPr>
            </w:pPr>
            <w:r w:rsidRPr="00AD7F55">
              <w:rPr>
                <w:sz w:val="20"/>
                <w:szCs w:val="20"/>
              </w:rPr>
              <w:t>Emisijas kvotu izsolīšanas instrumenta administrācija</w:t>
            </w:r>
          </w:p>
        </w:tc>
        <w:tc>
          <w:tcPr>
            <w:tcW w:w="1276" w:type="dxa"/>
            <w:shd w:val="clear" w:color="auto" w:fill="C5E0B3" w:themeFill="accent6" w:themeFillTint="66"/>
          </w:tcPr>
          <w:p w14:paraId="61B5F346" w14:textId="69C47D80" w:rsidR="00EA03A5" w:rsidRDefault="00EA03A5" w:rsidP="00EA03A5">
            <w:pPr>
              <w:jc w:val="both"/>
              <w:rPr>
                <w:rFonts w:ascii="TimesNewRoman" w:hAnsi="TimesNewRoman" w:cs="Arial"/>
                <w:sz w:val="20"/>
                <w:szCs w:val="20"/>
              </w:rPr>
            </w:pPr>
            <w:r>
              <w:rPr>
                <w:rFonts w:ascii="TimesNewRoman" w:hAnsi="TimesNewRoman" w:cs="Arial"/>
                <w:sz w:val="20"/>
                <w:szCs w:val="20"/>
              </w:rPr>
              <w:t>980 627</w:t>
            </w:r>
          </w:p>
          <w:p w14:paraId="3DF77AEA" w14:textId="69E41DF5" w:rsidR="00AD7F55" w:rsidRDefault="00AD7F55" w:rsidP="00DC3B4B">
            <w:pPr>
              <w:jc w:val="both"/>
              <w:rPr>
                <w:sz w:val="20"/>
                <w:szCs w:val="20"/>
              </w:rPr>
            </w:pPr>
          </w:p>
        </w:tc>
        <w:tc>
          <w:tcPr>
            <w:tcW w:w="1275" w:type="dxa"/>
            <w:shd w:val="clear" w:color="auto" w:fill="C5E0B3" w:themeFill="accent6" w:themeFillTint="66"/>
          </w:tcPr>
          <w:p w14:paraId="77B864C6" w14:textId="2A611EF5" w:rsidR="00AD7F55" w:rsidRDefault="00EA03A5" w:rsidP="00DC3B4B">
            <w:pPr>
              <w:jc w:val="both"/>
              <w:rPr>
                <w:sz w:val="20"/>
                <w:szCs w:val="20"/>
              </w:rPr>
            </w:pPr>
            <w:r>
              <w:rPr>
                <w:sz w:val="20"/>
                <w:szCs w:val="20"/>
              </w:rPr>
              <w:t>0</w:t>
            </w:r>
          </w:p>
        </w:tc>
        <w:tc>
          <w:tcPr>
            <w:tcW w:w="1411" w:type="dxa"/>
            <w:shd w:val="clear" w:color="auto" w:fill="C5E0B3" w:themeFill="accent6" w:themeFillTint="66"/>
          </w:tcPr>
          <w:p w14:paraId="5D905C8C" w14:textId="3A00D30F" w:rsidR="00EA03A5" w:rsidRDefault="00EA03A5" w:rsidP="00EA03A5">
            <w:pPr>
              <w:jc w:val="both"/>
              <w:rPr>
                <w:rFonts w:ascii="TimesNewRoman" w:hAnsi="TimesNewRoman" w:cs="Arial"/>
                <w:sz w:val="20"/>
                <w:szCs w:val="20"/>
              </w:rPr>
            </w:pPr>
            <w:r>
              <w:rPr>
                <w:rFonts w:ascii="TimesNewRoman" w:hAnsi="TimesNewRoman" w:cs="Arial"/>
                <w:sz w:val="20"/>
                <w:szCs w:val="20"/>
              </w:rPr>
              <w:t>980 627</w:t>
            </w:r>
          </w:p>
          <w:p w14:paraId="0992EE1C" w14:textId="35D4C8F8" w:rsidR="00AD7F55" w:rsidRPr="006036DD" w:rsidRDefault="00AD7F55" w:rsidP="00DC3B4B">
            <w:pPr>
              <w:jc w:val="both"/>
              <w:rPr>
                <w:rFonts w:ascii="TimesNewRoman" w:hAnsi="TimesNewRoman" w:cs="Arial"/>
                <w:sz w:val="20"/>
                <w:szCs w:val="20"/>
              </w:rPr>
            </w:pPr>
          </w:p>
        </w:tc>
      </w:tr>
    </w:tbl>
    <w:p w14:paraId="162EA477" w14:textId="77777777" w:rsidR="000C3A30" w:rsidRDefault="000C3A30" w:rsidP="000C3A3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AD7F55" w14:paraId="7FFD0963" w14:textId="77777777" w:rsidTr="00981642">
        <w:tc>
          <w:tcPr>
            <w:tcW w:w="1555" w:type="dxa"/>
            <w:shd w:val="clear" w:color="auto" w:fill="C5E0B3" w:themeFill="accent6" w:themeFillTint="66"/>
          </w:tcPr>
          <w:p w14:paraId="639FD4CD" w14:textId="77777777" w:rsidR="00AD7F55" w:rsidRDefault="00AD7F55" w:rsidP="00DC3B4B">
            <w:pPr>
              <w:jc w:val="both"/>
              <w:rPr>
                <w:sz w:val="20"/>
                <w:szCs w:val="20"/>
              </w:rPr>
            </w:pPr>
            <w:r>
              <w:rPr>
                <w:sz w:val="20"/>
                <w:szCs w:val="20"/>
              </w:rPr>
              <w:t>33.02.00</w:t>
            </w:r>
          </w:p>
        </w:tc>
        <w:tc>
          <w:tcPr>
            <w:tcW w:w="3827" w:type="dxa"/>
            <w:shd w:val="clear" w:color="auto" w:fill="C5E0B3" w:themeFill="accent6" w:themeFillTint="66"/>
          </w:tcPr>
          <w:p w14:paraId="05B397D0" w14:textId="77777777" w:rsidR="00AD7F55" w:rsidRDefault="00AD7F55" w:rsidP="00DC3B4B">
            <w:pPr>
              <w:jc w:val="both"/>
              <w:rPr>
                <w:sz w:val="20"/>
                <w:szCs w:val="20"/>
              </w:rPr>
            </w:pPr>
            <w:r w:rsidRPr="00AD7F55">
              <w:rPr>
                <w:sz w:val="20"/>
                <w:szCs w:val="20"/>
              </w:rPr>
              <w:t>Emisijas kvotu izsolīšanas instrumenta projekti</w:t>
            </w:r>
          </w:p>
        </w:tc>
        <w:tc>
          <w:tcPr>
            <w:tcW w:w="1276" w:type="dxa"/>
            <w:shd w:val="clear" w:color="auto" w:fill="C5E0B3" w:themeFill="accent6" w:themeFillTint="66"/>
          </w:tcPr>
          <w:p w14:paraId="3A7E97F5" w14:textId="086F85B3" w:rsidR="00EA03A5" w:rsidRDefault="00EA03A5" w:rsidP="00EA03A5">
            <w:pPr>
              <w:jc w:val="both"/>
              <w:rPr>
                <w:rFonts w:ascii="TimesNewRoman" w:hAnsi="TimesNewRoman" w:cs="Arial"/>
                <w:sz w:val="20"/>
                <w:szCs w:val="20"/>
              </w:rPr>
            </w:pPr>
            <w:r>
              <w:rPr>
                <w:rFonts w:ascii="TimesNewRoman" w:hAnsi="TimesNewRoman" w:cs="Arial"/>
                <w:sz w:val="20"/>
                <w:szCs w:val="20"/>
              </w:rPr>
              <w:t>6 145 983</w:t>
            </w:r>
          </w:p>
          <w:p w14:paraId="55D3CA26" w14:textId="4ED8E86E" w:rsidR="00AD7F55" w:rsidRDefault="00AD7F55" w:rsidP="00DC3B4B">
            <w:pPr>
              <w:jc w:val="both"/>
              <w:rPr>
                <w:sz w:val="20"/>
                <w:szCs w:val="20"/>
              </w:rPr>
            </w:pPr>
          </w:p>
        </w:tc>
        <w:tc>
          <w:tcPr>
            <w:tcW w:w="1275" w:type="dxa"/>
            <w:shd w:val="clear" w:color="auto" w:fill="C5E0B3" w:themeFill="accent6" w:themeFillTint="66"/>
          </w:tcPr>
          <w:p w14:paraId="38FEE780" w14:textId="20A75FF1" w:rsidR="00AD7F55" w:rsidRDefault="00EA03A5" w:rsidP="00DC3B4B">
            <w:pPr>
              <w:jc w:val="both"/>
              <w:rPr>
                <w:sz w:val="20"/>
                <w:szCs w:val="20"/>
              </w:rPr>
            </w:pPr>
            <w:r>
              <w:rPr>
                <w:sz w:val="20"/>
                <w:szCs w:val="20"/>
              </w:rPr>
              <w:t>0</w:t>
            </w:r>
          </w:p>
        </w:tc>
        <w:tc>
          <w:tcPr>
            <w:tcW w:w="1411" w:type="dxa"/>
            <w:shd w:val="clear" w:color="auto" w:fill="C5E0B3" w:themeFill="accent6" w:themeFillTint="66"/>
          </w:tcPr>
          <w:p w14:paraId="6B95182E" w14:textId="23031CA9" w:rsidR="00EA03A5" w:rsidRDefault="00EA03A5" w:rsidP="00EA03A5">
            <w:pPr>
              <w:jc w:val="both"/>
              <w:rPr>
                <w:rFonts w:ascii="TimesNewRoman" w:hAnsi="TimesNewRoman" w:cs="Arial"/>
                <w:sz w:val="20"/>
                <w:szCs w:val="20"/>
              </w:rPr>
            </w:pPr>
            <w:r>
              <w:rPr>
                <w:rFonts w:ascii="TimesNewRoman" w:hAnsi="TimesNewRoman" w:cs="Arial"/>
                <w:sz w:val="20"/>
                <w:szCs w:val="20"/>
              </w:rPr>
              <w:t>6 145 983</w:t>
            </w:r>
          </w:p>
          <w:p w14:paraId="2603EF38" w14:textId="0E0B8058" w:rsidR="00AD7F55" w:rsidRPr="006036DD" w:rsidRDefault="00AD7F55" w:rsidP="00DC3B4B">
            <w:pPr>
              <w:jc w:val="both"/>
              <w:rPr>
                <w:rFonts w:ascii="TimesNewRoman" w:hAnsi="TimesNewRoman" w:cs="Arial"/>
                <w:sz w:val="20"/>
                <w:szCs w:val="20"/>
              </w:rPr>
            </w:pPr>
          </w:p>
        </w:tc>
      </w:tr>
    </w:tbl>
    <w:p w14:paraId="75E663BF" w14:textId="77777777" w:rsidR="000C3A30" w:rsidRDefault="000C3A30" w:rsidP="000C3A30">
      <w:pPr>
        <w:jc w:val="both"/>
        <w:rPr>
          <w:i/>
          <w:sz w:val="20"/>
          <w:szCs w:val="20"/>
        </w:rPr>
      </w:pPr>
      <w:r>
        <w:rPr>
          <w:i/>
          <w:sz w:val="20"/>
          <w:szCs w:val="20"/>
        </w:rPr>
        <w:lastRenderedPageBreak/>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CE3743" w14:paraId="22EE5D26" w14:textId="77777777" w:rsidTr="00396AD1">
        <w:tc>
          <w:tcPr>
            <w:tcW w:w="1555" w:type="dxa"/>
            <w:shd w:val="clear" w:color="auto" w:fill="C5E0B3" w:themeFill="accent6" w:themeFillTint="66"/>
          </w:tcPr>
          <w:p w14:paraId="19ACB94D" w14:textId="77777777" w:rsidR="00CE3743" w:rsidRDefault="00CE3743" w:rsidP="00DC3B4B">
            <w:pPr>
              <w:jc w:val="both"/>
              <w:rPr>
                <w:sz w:val="20"/>
                <w:szCs w:val="20"/>
              </w:rPr>
            </w:pPr>
            <w:r>
              <w:rPr>
                <w:sz w:val="20"/>
                <w:szCs w:val="20"/>
              </w:rPr>
              <w:t>61.08.00</w:t>
            </w:r>
          </w:p>
        </w:tc>
        <w:tc>
          <w:tcPr>
            <w:tcW w:w="3827" w:type="dxa"/>
            <w:shd w:val="clear" w:color="auto" w:fill="C5E0B3" w:themeFill="accent6" w:themeFillTint="66"/>
          </w:tcPr>
          <w:p w14:paraId="124D742D" w14:textId="77777777" w:rsidR="00CE3743" w:rsidRDefault="00CE3743" w:rsidP="00DC3B4B">
            <w:pPr>
              <w:jc w:val="both"/>
              <w:rPr>
                <w:sz w:val="20"/>
                <w:szCs w:val="20"/>
              </w:rPr>
            </w:pPr>
            <w:r w:rsidRPr="00CE3743">
              <w:rPr>
                <w:sz w:val="20"/>
                <w:szCs w:val="20"/>
              </w:rPr>
              <w:t>Kohēzijas fonda (KF) projekti (2014-2020)</w:t>
            </w:r>
          </w:p>
        </w:tc>
        <w:tc>
          <w:tcPr>
            <w:tcW w:w="1276" w:type="dxa"/>
            <w:shd w:val="clear" w:color="auto" w:fill="C5E0B3" w:themeFill="accent6" w:themeFillTint="66"/>
          </w:tcPr>
          <w:p w14:paraId="406E947A" w14:textId="3EAE7BE1" w:rsidR="00CE3743" w:rsidRPr="00EA03A5" w:rsidRDefault="00EA03A5" w:rsidP="00DC3B4B">
            <w:pPr>
              <w:jc w:val="both"/>
              <w:rPr>
                <w:rFonts w:ascii="TimesNewRoman" w:hAnsi="TimesNewRoman" w:cs="Arial"/>
                <w:sz w:val="20"/>
                <w:szCs w:val="20"/>
              </w:rPr>
            </w:pPr>
            <w:r>
              <w:rPr>
                <w:rFonts w:ascii="TimesNewRoman" w:hAnsi="TimesNewRoman" w:cs="Arial"/>
                <w:sz w:val="20"/>
                <w:szCs w:val="20"/>
              </w:rPr>
              <w:t>3 893 617</w:t>
            </w:r>
          </w:p>
        </w:tc>
        <w:tc>
          <w:tcPr>
            <w:tcW w:w="1275" w:type="dxa"/>
            <w:shd w:val="clear" w:color="auto" w:fill="C5E0B3" w:themeFill="accent6" w:themeFillTint="66"/>
          </w:tcPr>
          <w:p w14:paraId="6D42D3A6" w14:textId="704C61F0" w:rsidR="00CE3743" w:rsidRPr="00A53CB8" w:rsidRDefault="00EA03A5" w:rsidP="00DC3B4B">
            <w:pPr>
              <w:jc w:val="both"/>
              <w:rPr>
                <w:rFonts w:ascii="TimesNewRoman" w:hAnsi="TimesNewRoman" w:cs="Arial"/>
                <w:sz w:val="20"/>
                <w:szCs w:val="20"/>
              </w:rPr>
            </w:pPr>
            <w:r>
              <w:rPr>
                <w:sz w:val="20"/>
                <w:szCs w:val="20"/>
              </w:rPr>
              <w:t>82 254</w:t>
            </w:r>
          </w:p>
        </w:tc>
        <w:tc>
          <w:tcPr>
            <w:tcW w:w="1411" w:type="dxa"/>
            <w:shd w:val="clear" w:color="auto" w:fill="C5E0B3" w:themeFill="accent6" w:themeFillTint="66"/>
          </w:tcPr>
          <w:p w14:paraId="37BE8483" w14:textId="1FBB4ED4" w:rsidR="00CE3743" w:rsidRPr="00A53CB8" w:rsidRDefault="00EA03A5" w:rsidP="00DC3B4B">
            <w:pPr>
              <w:jc w:val="both"/>
              <w:rPr>
                <w:rFonts w:ascii="TimesNewRoman" w:hAnsi="TimesNewRoman" w:cs="Arial"/>
                <w:sz w:val="20"/>
                <w:szCs w:val="20"/>
              </w:rPr>
            </w:pPr>
            <w:r>
              <w:rPr>
                <w:rFonts w:ascii="TimesNewRoman" w:hAnsi="TimesNewRoman" w:cs="Arial"/>
                <w:sz w:val="20"/>
                <w:szCs w:val="20"/>
              </w:rPr>
              <w:t>3 975 871</w:t>
            </w:r>
          </w:p>
        </w:tc>
      </w:tr>
    </w:tbl>
    <w:p w14:paraId="2D784031" w14:textId="7BDF6F15" w:rsidR="00311271" w:rsidRDefault="00EA03A5" w:rsidP="00311271">
      <w:pPr>
        <w:jc w:val="both"/>
        <w:rPr>
          <w:i/>
          <w:sz w:val="20"/>
          <w:szCs w:val="20"/>
        </w:rPr>
      </w:pPr>
      <w:r>
        <w:rPr>
          <w:noProof/>
          <w:lang w:eastAsia="lv-LV"/>
        </w:rPr>
        <w:drawing>
          <wp:inline distT="0" distB="0" distL="0" distR="0" wp14:anchorId="45B57CA7" wp14:editId="75385B6E">
            <wp:extent cx="5939790" cy="1873885"/>
            <wp:effectExtent l="0" t="0" r="3810" b="12065"/>
            <wp:docPr id="108" name="Chart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15B27" w:rsidRPr="000D3656" w14:paraId="10033479" w14:textId="77777777" w:rsidTr="00EA03A5">
        <w:tc>
          <w:tcPr>
            <w:tcW w:w="1570" w:type="dxa"/>
          </w:tcPr>
          <w:p w14:paraId="626E7CC1" w14:textId="291DC687" w:rsidR="00915B27" w:rsidRPr="000D3656" w:rsidRDefault="00915B27" w:rsidP="00DC6600">
            <w:pPr>
              <w:tabs>
                <w:tab w:val="left" w:pos="0"/>
              </w:tabs>
              <w:jc w:val="both"/>
              <w:rPr>
                <w:sz w:val="20"/>
                <w:szCs w:val="20"/>
              </w:rPr>
            </w:pPr>
            <w:r w:rsidRPr="000D3656">
              <w:rPr>
                <w:sz w:val="20"/>
                <w:szCs w:val="20"/>
              </w:rPr>
              <w:t xml:space="preserve">FM </w:t>
            </w:r>
            <w:r>
              <w:rPr>
                <w:sz w:val="20"/>
                <w:szCs w:val="20"/>
              </w:rPr>
              <w:t>22.01.2021 rīk.Nr.34</w:t>
            </w:r>
          </w:p>
        </w:tc>
        <w:tc>
          <w:tcPr>
            <w:tcW w:w="7796" w:type="dxa"/>
          </w:tcPr>
          <w:p w14:paraId="43B4F40B" w14:textId="0A24FD1D" w:rsidR="00915B27" w:rsidRPr="00A51878" w:rsidRDefault="00915B27" w:rsidP="00DC6600">
            <w:pPr>
              <w:jc w:val="both"/>
              <w:rPr>
                <w:sz w:val="28"/>
                <w:szCs w:val="28"/>
                <w:lang w:eastAsia="lv-LV"/>
              </w:rPr>
            </w:pPr>
            <w:r>
              <w:rPr>
                <w:sz w:val="20"/>
                <w:szCs w:val="20"/>
              </w:rPr>
              <w:t>82 254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915B27">
              <w:rPr>
                <w:sz w:val="20"/>
                <w:szCs w:val="20"/>
              </w:rPr>
              <w:t xml:space="preserve"> lai nodrošinātu projekta “Priekšnosacījumu izveide labākai bioloģiskās daudzveidības saglabāšanai un ekosistēmu aizsardzībai Latvijā” ieviešanu (no Vides aizsardzības un reģionālās attīstības ministrijas budžeta apakšprogrammas 63.07.00 “Eiropas Sociālā fonda (ESF) projekti (2014-2020)”).</w:t>
            </w:r>
          </w:p>
        </w:tc>
      </w:tr>
    </w:tbl>
    <w:p w14:paraId="292D8E35" w14:textId="77777777" w:rsidR="002C60D9" w:rsidRDefault="002C60D9" w:rsidP="0031127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14:paraId="46BCD17E" w14:textId="77777777" w:rsidTr="00981642">
        <w:tc>
          <w:tcPr>
            <w:tcW w:w="1555" w:type="dxa"/>
            <w:shd w:val="clear" w:color="auto" w:fill="C5E0B3" w:themeFill="accent6" w:themeFillTint="66"/>
          </w:tcPr>
          <w:p w14:paraId="53B54991" w14:textId="77777777" w:rsidR="00AD7F55" w:rsidRDefault="00AD7F55" w:rsidP="00DC3B4B">
            <w:pPr>
              <w:jc w:val="both"/>
              <w:rPr>
                <w:sz w:val="20"/>
                <w:szCs w:val="20"/>
              </w:rPr>
            </w:pPr>
            <w:r>
              <w:rPr>
                <w:sz w:val="20"/>
                <w:szCs w:val="20"/>
              </w:rPr>
              <w:t>62.07.00</w:t>
            </w:r>
          </w:p>
        </w:tc>
        <w:tc>
          <w:tcPr>
            <w:tcW w:w="3827" w:type="dxa"/>
            <w:shd w:val="clear" w:color="auto" w:fill="C5E0B3" w:themeFill="accent6" w:themeFillTint="66"/>
          </w:tcPr>
          <w:p w14:paraId="6CD40FFF" w14:textId="2FFB53BA" w:rsidR="00AD7F55" w:rsidRDefault="00AD7F55" w:rsidP="00DC3B4B">
            <w:pPr>
              <w:jc w:val="both"/>
              <w:rPr>
                <w:sz w:val="20"/>
                <w:szCs w:val="20"/>
              </w:rPr>
            </w:pPr>
            <w:r w:rsidRPr="00AD7F55">
              <w:rPr>
                <w:sz w:val="20"/>
                <w:szCs w:val="20"/>
              </w:rPr>
              <w:t>Eiropas Reģionālās attīstības fonda (ERAF) projekti (2014-2020)</w:t>
            </w:r>
          </w:p>
        </w:tc>
        <w:tc>
          <w:tcPr>
            <w:tcW w:w="1276" w:type="dxa"/>
            <w:shd w:val="clear" w:color="auto" w:fill="C5E0B3" w:themeFill="accent6" w:themeFillTint="66"/>
          </w:tcPr>
          <w:p w14:paraId="643F1C1D" w14:textId="3A3783BA" w:rsidR="005B77DF" w:rsidRDefault="005B77DF" w:rsidP="005B77DF">
            <w:pPr>
              <w:jc w:val="both"/>
              <w:rPr>
                <w:rFonts w:ascii="TimesNewRoman" w:hAnsi="TimesNewRoman" w:cs="Arial"/>
                <w:sz w:val="20"/>
                <w:szCs w:val="20"/>
              </w:rPr>
            </w:pPr>
            <w:r>
              <w:rPr>
                <w:rFonts w:ascii="TimesNewRoman" w:hAnsi="TimesNewRoman" w:cs="Arial"/>
                <w:sz w:val="20"/>
                <w:szCs w:val="20"/>
              </w:rPr>
              <w:t>5 782 171</w:t>
            </w:r>
          </w:p>
          <w:p w14:paraId="1E769F0D" w14:textId="055C84AE" w:rsidR="00AD7F55" w:rsidRDefault="00AD7F55" w:rsidP="00DC3B4B">
            <w:pPr>
              <w:jc w:val="both"/>
              <w:rPr>
                <w:sz w:val="20"/>
                <w:szCs w:val="20"/>
              </w:rPr>
            </w:pPr>
          </w:p>
        </w:tc>
        <w:tc>
          <w:tcPr>
            <w:tcW w:w="1275" w:type="dxa"/>
            <w:shd w:val="clear" w:color="auto" w:fill="C5E0B3" w:themeFill="accent6" w:themeFillTint="66"/>
          </w:tcPr>
          <w:p w14:paraId="47C0817A" w14:textId="6A7D00F8" w:rsidR="00AD7F55" w:rsidRDefault="005B77DF" w:rsidP="00DC3B4B">
            <w:pPr>
              <w:jc w:val="both"/>
              <w:rPr>
                <w:sz w:val="20"/>
                <w:szCs w:val="20"/>
              </w:rPr>
            </w:pPr>
            <w:r>
              <w:rPr>
                <w:sz w:val="20"/>
                <w:szCs w:val="20"/>
              </w:rPr>
              <w:t>-80 180</w:t>
            </w:r>
          </w:p>
        </w:tc>
        <w:tc>
          <w:tcPr>
            <w:tcW w:w="1411" w:type="dxa"/>
            <w:shd w:val="clear" w:color="auto" w:fill="C5E0B3" w:themeFill="accent6" w:themeFillTint="66"/>
          </w:tcPr>
          <w:p w14:paraId="7258F953" w14:textId="064292BF" w:rsidR="005B77DF" w:rsidRDefault="005B77DF" w:rsidP="005B77DF">
            <w:pPr>
              <w:jc w:val="both"/>
              <w:rPr>
                <w:rFonts w:ascii="TimesNewRoman" w:hAnsi="TimesNewRoman" w:cs="Arial"/>
                <w:sz w:val="20"/>
                <w:szCs w:val="20"/>
              </w:rPr>
            </w:pPr>
            <w:r>
              <w:rPr>
                <w:rFonts w:ascii="TimesNewRoman" w:hAnsi="TimesNewRoman" w:cs="Arial"/>
                <w:sz w:val="20"/>
                <w:szCs w:val="20"/>
              </w:rPr>
              <w:t>5 701 991</w:t>
            </w:r>
          </w:p>
          <w:p w14:paraId="3F33F14C" w14:textId="0DDBE3CE" w:rsidR="00AD7F55" w:rsidRDefault="00AD7F55" w:rsidP="00DC3B4B">
            <w:pPr>
              <w:jc w:val="both"/>
              <w:rPr>
                <w:sz w:val="20"/>
                <w:szCs w:val="20"/>
              </w:rPr>
            </w:pPr>
          </w:p>
        </w:tc>
      </w:tr>
    </w:tbl>
    <w:p w14:paraId="54BDA34B" w14:textId="0A42177E" w:rsidR="00500BDD" w:rsidRDefault="005B77DF" w:rsidP="00DC3B4B">
      <w:pPr>
        <w:tabs>
          <w:tab w:val="left" w:pos="0"/>
        </w:tabs>
        <w:jc w:val="both"/>
        <w:rPr>
          <w:i/>
          <w:sz w:val="20"/>
          <w:szCs w:val="20"/>
        </w:rPr>
      </w:pPr>
      <w:r>
        <w:rPr>
          <w:noProof/>
          <w:lang w:eastAsia="lv-LV"/>
        </w:rPr>
        <w:drawing>
          <wp:inline distT="0" distB="0" distL="0" distR="0" wp14:anchorId="248BE204" wp14:editId="0E1871FE">
            <wp:extent cx="5939790" cy="1873885"/>
            <wp:effectExtent l="0" t="0" r="3810" b="12065"/>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tbl>
      <w:tblPr>
        <w:tblStyle w:val="TableGrid"/>
        <w:tblW w:w="9364" w:type="dxa"/>
        <w:tblInd w:w="-20" w:type="dxa"/>
        <w:tblLook w:val="04A0" w:firstRow="1" w:lastRow="0" w:firstColumn="1" w:lastColumn="0" w:noHBand="0" w:noVBand="1"/>
      </w:tblPr>
      <w:tblGrid>
        <w:gridCol w:w="16"/>
        <w:gridCol w:w="1564"/>
        <w:gridCol w:w="3820"/>
        <w:gridCol w:w="1273"/>
        <w:gridCol w:w="1273"/>
        <w:gridCol w:w="1418"/>
      </w:tblGrid>
      <w:tr w:rsidR="00765BE9" w:rsidRPr="000D3656" w14:paraId="142ABA18" w14:textId="77777777" w:rsidTr="005B77DF">
        <w:tc>
          <w:tcPr>
            <w:tcW w:w="1580" w:type="dxa"/>
            <w:gridSpan w:val="2"/>
            <w:tcBorders>
              <w:top w:val="nil"/>
              <w:left w:val="nil"/>
              <w:bottom w:val="nil"/>
              <w:right w:val="nil"/>
            </w:tcBorders>
          </w:tcPr>
          <w:p w14:paraId="5B62E0D8" w14:textId="77777777" w:rsidR="00765BE9" w:rsidRPr="000D3656" w:rsidRDefault="00765BE9" w:rsidP="007C4440">
            <w:pPr>
              <w:tabs>
                <w:tab w:val="left" w:pos="0"/>
              </w:tabs>
              <w:jc w:val="both"/>
              <w:rPr>
                <w:sz w:val="20"/>
                <w:szCs w:val="20"/>
              </w:rPr>
            </w:pPr>
            <w:r w:rsidRPr="000D3656">
              <w:rPr>
                <w:sz w:val="20"/>
                <w:szCs w:val="20"/>
              </w:rPr>
              <w:t xml:space="preserve">FM </w:t>
            </w:r>
            <w:r>
              <w:rPr>
                <w:sz w:val="20"/>
                <w:szCs w:val="20"/>
              </w:rPr>
              <w:t>15.02.2021 rīk.Nr.85</w:t>
            </w:r>
          </w:p>
        </w:tc>
        <w:tc>
          <w:tcPr>
            <w:tcW w:w="7784" w:type="dxa"/>
            <w:gridSpan w:val="4"/>
            <w:tcBorders>
              <w:top w:val="nil"/>
              <w:left w:val="nil"/>
              <w:bottom w:val="nil"/>
              <w:right w:val="nil"/>
            </w:tcBorders>
          </w:tcPr>
          <w:p w14:paraId="7B58AE7C" w14:textId="3FF5B5CE" w:rsidR="00765BE9" w:rsidRPr="00A51878" w:rsidRDefault="00765BE9" w:rsidP="007C4440">
            <w:pPr>
              <w:jc w:val="both"/>
              <w:rPr>
                <w:sz w:val="28"/>
                <w:szCs w:val="28"/>
                <w:lang w:eastAsia="lv-LV"/>
              </w:rPr>
            </w:pPr>
            <w:r>
              <w:rPr>
                <w:sz w:val="20"/>
                <w:szCs w:val="20"/>
              </w:rPr>
              <w:t>80 180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pārdalot </w:t>
            </w:r>
            <w:r w:rsidRPr="00765BE9">
              <w:rPr>
                <w:sz w:val="20"/>
                <w:szCs w:val="20"/>
              </w:rPr>
              <w:t>Vides aizsardzības un reģionālās attīstības ministrijas budžeta apakšprogrammai 63.07.00 “Eiropas Sociālā fonda (ESF) projekti (2014-2020)”.</w:t>
            </w:r>
          </w:p>
        </w:tc>
      </w:tr>
      <w:tr w:rsidR="000A07AC" w:rsidRPr="000D3656" w14:paraId="4A755E5A" w14:textId="77777777" w:rsidTr="005B77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80" w:type="dxa"/>
            <w:gridSpan w:val="2"/>
          </w:tcPr>
          <w:p w14:paraId="6F8460B3" w14:textId="77777777" w:rsidR="000A07AC" w:rsidRPr="000D3656" w:rsidRDefault="000A07AC" w:rsidP="00DC3B4B">
            <w:pPr>
              <w:tabs>
                <w:tab w:val="left" w:pos="0"/>
              </w:tabs>
              <w:jc w:val="both"/>
              <w:rPr>
                <w:sz w:val="20"/>
                <w:szCs w:val="20"/>
              </w:rPr>
            </w:pPr>
          </w:p>
        </w:tc>
        <w:tc>
          <w:tcPr>
            <w:tcW w:w="7784" w:type="dxa"/>
            <w:gridSpan w:val="4"/>
          </w:tcPr>
          <w:p w14:paraId="447EAB10" w14:textId="77777777" w:rsidR="000A07AC" w:rsidRDefault="000A07AC" w:rsidP="00903BD5">
            <w:pPr>
              <w:tabs>
                <w:tab w:val="left" w:pos="0"/>
              </w:tabs>
              <w:jc w:val="both"/>
              <w:rPr>
                <w:sz w:val="20"/>
                <w:szCs w:val="20"/>
              </w:rPr>
            </w:pPr>
          </w:p>
        </w:tc>
      </w:tr>
      <w:tr w:rsidR="00AD7F55" w14:paraId="2621E3C8" w14:textId="77777777" w:rsidTr="00765BE9">
        <w:trPr>
          <w:gridBefore w:val="1"/>
          <w:wBefore w:w="16" w:type="dxa"/>
        </w:trPr>
        <w:tc>
          <w:tcPr>
            <w:tcW w:w="1564" w:type="dxa"/>
            <w:shd w:val="clear" w:color="auto" w:fill="C5E0B3" w:themeFill="accent6" w:themeFillTint="66"/>
          </w:tcPr>
          <w:p w14:paraId="3DDAE720" w14:textId="77777777" w:rsidR="00AD7F55" w:rsidRDefault="00AD7F55" w:rsidP="00DC3B4B">
            <w:pPr>
              <w:jc w:val="both"/>
              <w:rPr>
                <w:sz w:val="20"/>
                <w:szCs w:val="20"/>
              </w:rPr>
            </w:pPr>
            <w:r>
              <w:rPr>
                <w:sz w:val="20"/>
                <w:szCs w:val="20"/>
              </w:rPr>
              <w:t>62.20.00</w:t>
            </w:r>
          </w:p>
        </w:tc>
        <w:tc>
          <w:tcPr>
            <w:tcW w:w="3820" w:type="dxa"/>
            <w:shd w:val="clear" w:color="auto" w:fill="C5E0B3" w:themeFill="accent6" w:themeFillTint="66"/>
          </w:tcPr>
          <w:p w14:paraId="11E18E38" w14:textId="77777777" w:rsidR="00AD7F55" w:rsidRDefault="00AD7F55" w:rsidP="00DC3B4B">
            <w:pPr>
              <w:jc w:val="both"/>
              <w:rPr>
                <w:sz w:val="20"/>
                <w:szCs w:val="20"/>
              </w:rPr>
            </w:pPr>
            <w:r w:rsidRPr="00AD7F55">
              <w:rPr>
                <w:sz w:val="20"/>
                <w:szCs w:val="20"/>
              </w:rPr>
              <w:t>Tehniskā palīdzība Eiropas Reģionālās attīstības fonda (ERAF) apgūšanai (2014-2020)</w:t>
            </w:r>
          </w:p>
        </w:tc>
        <w:tc>
          <w:tcPr>
            <w:tcW w:w="1273" w:type="dxa"/>
            <w:shd w:val="clear" w:color="auto" w:fill="C5E0B3" w:themeFill="accent6" w:themeFillTint="66"/>
          </w:tcPr>
          <w:p w14:paraId="4A397C62" w14:textId="7479D9FF" w:rsidR="005B77DF" w:rsidRDefault="005B77DF" w:rsidP="005B77DF">
            <w:pPr>
              <w:jc w:val="both"/>
              <w:rPr>
                <w:rFonts w:ascii="TimesNewRoman" w:hAnsi="TimesNewRoman" w:cs="Arial"/>
                <w:sz w:val="20"/>
                <w:szCs w:val="20"/>
              </w:rPr>
            </w:pPr>
            <w:r>
              <w:rPr>
                <w:rFonts w:ascii="TimesNewRoman" w:hAnsi="TimesNewRoman" w:cs="Arial"/>
                <w:sz w:val="20"/>
                <w:szCs w:val="20"/>
              </w:rPr>
              <w:t>1 026 527</w:t>
            </w:r>
          </w:p>
          <w:p w14:paraId="1519BAC9" w14:textId="2C1A1753" w:rsidR="00AD7F55" w:rsidRDefault="00AD7F55" w:rsidP="00DC3B4B">
            <w:pPr>
              <w:jc w:val="both"/>
              <w:rPr>
                <w:sz w:val="20"/>
                <w:szCs w:val="20"/>
              </w:rPr>
            </w:pPr>
          </w:p>
        </w:tc>
        <w:tc>
          <w:tcPr>
            <w:tcW w:w="1273" w:type="dxa"/>
            <w:shd w:val="clear" w:color="auto" w:fill="C5E0B3" w:themeFill="accent6" w:themeFillTint="66"/>
          </w:tcPr>
          <w:p w14:paraId="171F6C97" w14:textId="0D3DF8E1" w:rsidR="00AD7F55" w:rsidRDefault="005B77DF" w:rsidP="00DC3B4B">
            <w:pPr>
              <w:jc w:val="both"/>
              <w:rPr>
                <w:sz w:val="20"/>
                <w:szCs w:val="20"/>
              </w:rPr>
            </w:pPr>
            <w:r>
              <w:rPr>
                <w:sz w:val="20"/>
                <w:szCs w:val="20"/>
              </w:rPr>
              <w:t>0</w:t>
            </w:r>
          </w:p>
        </w:tc>
        <w:tc>
          <w:tcPr>
            <w:tcW w:w="1418" w:type="dxa"/>
            <w:shd w:val="clear" w:color="auto" w:fill="C5E0B3" w:themeFill="accent6" w:themeFillTint="66"/>
          </w:tcPr>
          <w:p w14:paraId="35BB15A5" w14:textId="40DA7D05" w:rsidR="005B77DF" w:rsidRDefault="005B77DF" w:rsidP="005B77DF">
            <w:pPr>
              <w:jc w:val="both"/>
              <w:rPr>
                <w:rFonts w:ascii="TimesNewRoman" w:hAnsi="TimesNewRoman" w:cs="Arial"/>
                <w:sz w:val="20"/>
                <w:szCs w:val="20"/>
              </w:rPr>
            </w:pPr>
            <w:r>
              <w:rPr>
                <w:rFonts w:ascii="TimesNewRoman" w:hAnsi="TimesNewRoman" w:cs="Arial"/>
                <w:sz w:val="20"/>
                <w:szCs w:val="20"/>
              </w:rPr>
              <w:t>1 026 527</w:t>
            </w:r>
          </w:p>
          <w:p w14:paraId="2B959FD8" w14:textId="3911DF9A" w:rsidR="00AD7F55" w:rsidRDefault="00AD7F55" w:rsidP="00DC3B4B">
            <w:pPr>
              <w:jc w:val="both"/>
              <w:rPr>
                <w:sz w:val="20"/>
                <w:szCs w:val="20"/>
              </w:rPr>
            </w:pPr>
          </w:p>
        </w:tc>
      </w:tr>
    </w:tbl>
    <w:p w14:paraId="43114F85" w14:textId="77777777" w:rsidR="000C3A30" w:rsidRDefault="000C3A30" w:rsidP="000C3A3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AD7F55" w14:paraId="68549F55" w14:textId="77777777" w:rsidTr="00981642">
        <w:tc>
          <w:tcPr>
            <w:tcW w:w="1555" w:type="dxa"/>
            <w:shd w:val="clear" w:color="auto" w:fill="C5E0B3" w:themeFill="accent6" w:themeFillTint="66"/>
          </w:tcPr>
          <w:p w14:paraId="113E2268" w14:textId="77777777" w:rsidR="00AD7F55" w:rsidRDefault="00AD7F55" w:rsidP="00DC3B4B">
            <w:pPr>
              <w:jc w:val="both"/>
              <w:rPr>
                <w:sz w:val="20"/>
                <w:szCs w:val="20"/>
              </w:rPr>
            </w:pPr>
            <w:r>
              <w:rPr>
                <w:sz w:val="20"/>
                <w:szCs w:val="20"/>
              </w:rPr>
              <w:t>63.07.00</w:t>
            </w:r>
          </w:p>
        </w:tc>
        <w:tc>
          <w:tcPr>
            <w:tcW w:w="3827" w:type="dxa"/>
            <w:shd w:val="clear" w:color="auto" w:fill="C5E0B3" w:themeFill="accent6" w:themeFillTint="66"/>
          </w:tcPr>
          <w:p w14:paraId="17BABD2F" w14:textId="77777777" w:rsidR="00AD7F55" w:rsidRDefault="00AD7F55" w:rsidP="00DC3B4B">
            <w:pPr>
              <w:jc w:val="both"/>
              <w:rPr>
                <w:sz w:val="20"/>
                <w:szCs w:val="20"/>
              </w:rPr>
            </w:pPr>
            <w:r w:rsidRPr="00AD7F55">
              <w:rPr>
                <w:sz w:val="20"/>
                <w:szCs w:val="20"/>
              </w:rPr>
              <w:t>Eiropas Sociālā fonda (ESF) projekti (2014-2020)</w:t>
            </w:r>
          </w:p>
        </w:tc>
        <w:tc>
          <w:tcPr>
            <w:tcW w:w="1276" w:type="dxa"/>
            <w:shd w:val="clear" w:color="auto" w:fill="C5E0B3" w:themeFill="accent6" w:themeFillTint="66"/>
          </w:tcPr>
          <w:p w14:paraId="32759984" w14:textId="7EC5DF68" w:rsidR="005B77DF" w:rsidRDefault="005B77DF" w:rsidP="005B77DF">
            <w:pPr>
              <w:jc w:val="both"/>
              <w:rPr>
                <w:rFonts w:ascii="TimesNewRoman" w:hAnsi="TimesNewRoman" w:cs="Arial"/>
                <w:sz w:val="20"/>
                <w:szCs w:val="20"/>
              </w:rPr>
            </w:pPr>
            <w:r>
              <w:rPr>
                <w:rFonts w:ascii="TimesNewRoman" w:hAnsi="TimesNewRoman" w:cs="Arial"/>
                <w:sz w:val="20"/>
                <w:szCs w:val="20"/>
              </w:rPr>
              <w:t>5 785 152</w:t>
            </w:r>
          </w:p>
          <w:p w14:paraId="654F93DD" w14:textId="77777777" w:rsidR="00AD7F55" w:rsidRDefault="00AD7F55" w:rsidP="00DC3B4B">
            <w:pPr>
              <w:jc w:val="both"/>
              <w:rPr>
                <w:sz w:val="20"/>
                <w:szCs w:val="20"/>
              </w:rPr>
            </w:pPr>
          </w:p>
        </w:tc>
        <w:tc>
          <w:tcPr>
            <w:tcW w:w="1275" w:type="dxa"/>
            <w:shd w:val="clear" w:color="auto" w:fill="C5E0B3" w:themeFill="accent6" w:themeFillTint="66"/>
          </w:tcPr>
          <w:p w14:paraId="7794F55D" w14:textId="3C0B9D65" w:rsidR="005B77DF" w:rsidRDefault="005B77DF" w:rsidP="005B77DF">
            <w:pPr>
              <w:jc w:val="both"/>
              <w:rPr>
                <w:rFonts w:ascii="TimesNewRoman" w:hAnsi="TimesNewRoman" w:cs="Arial"/>
                <w:sz w:val="20"/>
                <w:szCs w:val="20"/>
              </w:rPr>
            </w:pPr>
            <w:r>
              <w:rPr>
                <w:rFonts w:ascii="TimesNewRoman" w:hAnsi="TimesNewRoman" w:cs="Arial"/>
                <w:sz w:val="20"/>
                <w:szCs w:val="20"/>
              </w:rPr>
              <w:t>-2 580 717</w:t>
            </w:r>
          </w:p>
          <w:p w14:paraId="38E8621F" w14:textId="2097F244" w:rsidR="00AD7F55" w:rsidRDefault="00AD7F55" w:rsidP="00DC3B4B">
            <w:pPr>
              <w:jc w:val="both"/>
              <w:rPr>
                <w:sz w:val="20"/>
                <w:szCs w:val="20"/>
              </w:rPr>
            </w:pPr>
          </w:p>
        </w:tc>
        <w:tc>
          <w:tcPr>
            <w:tcW w:w="1411" w:type="dxa"/>
            <w:shd w:val="clear" w:color="auto" w:fill="C5E0B3" w:themeFill="accent6" w:themeFillTint="66"/>
          </w:tcPr>
          <w:p w14:paraId="73B12F33" w14:textId="20AC816B" w:rsidR="005B77DF" w:rsidRDefault="005B77DF" w:rsidP="005B77DF">
            <w:pPr>
              <w:jc w:val="both"/>
              <w:rPr>
                <w:rFonts w:ascii="TimesNewRoman" w:hAnsi="TimesNewRoman" w:cs="Arial"/>
                <w:sz w:val="20"/>
                <w:szCs w:val="20"/>
              </w:rPr>
            </w:pPr>
            <w:r>
              <w:rPr>
                <w:rFonts w:ascii="TimesNewRoman" w:hAnsi="TimesNewRoman" w:cs="Arial"/>
                <w:sz w:val="20"/>
                <w:szCs w:val="20"/>
              </w:rPr>
              <w:t>3 204 435</w:t>
            </w:r>
          </w:p>
          <w:p w14:paraId="666268A0" w14:textId="3F7903EA" w:rsidR="00AD7F55" w:rsidRPr="00B179D1" w:rsidRDefault="00AD7F55" w:rsidP="00DC3B4B">
            <w:pPr>
              <w:jc w:val="both"/>
              <w:rPr>
                <w:rFonts w:ascii="TimesNewRoman" w:hAnsi="TimesNewRoman" w:cs="Arial"/>
                <w:sz w:val="20"/>
                <w:szCs w:val="20"/>
              </w:rPr>
            </w:pPr>
          </w:p>
        </w:tc>
      </w:tr>
    </w:tbl>
    <w:p w14:paraId="11717E96" w14:textId="71966489" w:rsidR="00137CE3" w:rsidRDefault="005B77DF" w:rsidP="00DC3B4B">
      <w:pPr>
        <w:jc w:val="both"/>
        <w:rPr>
          <w:i/>
          <w:sz w:val="20"/>
          <w:szCs w:val="20"/>
        </w:rPr>
      </w:pPr>
      <w:r>
        <w:rPr>
          <w:noProof/>
          <w:lang w:eastAsia="lv-LV"/>
        </w:rPr>
        <w:drawing>
          <wp:inline distT="0" distB="0" distL="0" distR="0" wp14:anchorId="319BC21F" wp14:editId="5AD9C775">
            <wp:extent cx="5939790" cy="1873885"/>
            <wp:effectExtent l="0" t="0" r="3810" b="12065"/>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15B27" w:rsidRPr="000D3656" w14:paraId="13B05F83" w14:textId="77777777" w:rsidTr="005B77DF">
        <w:tc>
          <w:tcPr>
            <w:tcW w:w="1570" w:type="dxa"/>
          </w:tcPr>
          <w:p w14:paraId="19952CE8" w14:textId="77777777" w:rsidR="00915B27" w:rsidRPr="000D3656" w:rsidRDefault="00915B27" w:rsidP="00DC6600">
            <w:pPr>
              <w:tabs>
                <w:tab w:val="left" w:pos="0"/>
              </w:tabs>
              <w:jc w:val="both"/>
              <w:rPr>
                <w:sz w:val="20"/>
                <w:szCs w:val="20"/>
              </w:rPr>
            </w:pPr>
            <w:r w:rsidRPr="000D3656">
              <w:rPr>
                <w:sz w:val="20"/>
                <w:szCs w:val="20"/>
              </w:rPr>
              <w:t xml:space="preserve">FM </w:t>
            </w:r>
            <w:r>
              <w:rPr>
                <w:sz w:val="20"/>
                <w:szCs w:val="20"/>
              </w:rPr>
              <w:t>22.01.2021 rīk.Nr.34</w:t>
            </w:r>
          </w:p>
        </w:tc>
        <w:tc>
          <w:tcPr>
            <w:tcW w:w="7796" w:type="dxa"/>
          </w:tcPr>
          <w:p w14:paraId="0AE87A81" w14:textId="44CFDCC1" w:rsidR="00915B27" w:rsidRPr="00A51878" w:rsidRDefault="00915B27" w:rsidP="00915B27">
            <w:pPr>
              <w:jc w:val="both"/>
              <w:rPr>
                <w:sz w:val="28"/>
                <w:szCs w:val="28"/>
                <w:lang w:eastAsia="lv-LV"/>
              </w:rPr>
            </w:pPr>
            <w:r>
              <w:rPr>
                <w:sz w:val="20"/>
                <w:szCs w:val="20"/>
              </w:rPr>
              <w:t>2 613 668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w:t>
            </w:r>
            <w:r w:rsidRPr="00915B27">
              <w:rPr>
                <w:sz w:val="20"/>
                <w:szCs w:val="20"/>
              </w:rPr>
              <w:t xml:space="preserve"> </w:t>
            </w:r>
            <w:r>
              <w:rPr>
                <w:sz w:val="20"/>
                <w:szCs w:val="20"/>
              </w:rPr>
              <w:t>pārdalot</w:t>
            </w:r>
            <w:r w:rsidRPr="00915B27">
              <w:rPr>
                <w:sz w:val="20"/>
                <w:szCs w:val="20"/>
              </w:rPr>
              <w:t xml:space="preserve"> Vides aizsardzības un reģionālās attīstības ministrijas budžeta apakšprogramm</w:t>
            </w:r>
            <w:r>
              <w:rPr>
                <w:sz w:val="20"/>
                <w:szCs w:val="20"/>
              </w:rPr>
              <w:t>ām</w:t>
            </w:r>
            <w:r w:rsidRPr="00915B27">
              <w:rPr>
                <w:sz w:val="20"/>
                <w:szCs w:val="20"/>
              </w:rPr>
              <w:t xml:space="preserve"> 61.08.00 “Kohēzijas fonda (KF) projekti (2014-2020)” (82 254 </w:t>
            </w:r>
            <w:r w:rsidRPr="00915B27">
              <w:rPr>
                <w:i/>
                <w:sz w:val="20"/>
                <w:szCs w:val="20"/>
              </w:rPr>
              <w:t>euro</w:t>
            </w:r>
            <w:r w:rsidRPr="00915B27">
              <w:rPr>
                <w:sz w:val="20"/>
                <w:szCs w:val="20"/>
              </w:rPr>
              <w:t xml:space="preserve">), 66.06.00 “Eiropas Zivsaimniecības fonda (EZF) un Eiropas Jūrlietu un zivsaimniecības fonda (EJZF) projektu un pasākumu īstenošana (2014-2020)” (47 400 </w:t>
            </w:r>
            <w:r w:rsidRPr="00915B27">
              <w:rPr>
                <w:i/>
                <w:sz w:val="20"/>
                <w:szCs w:val="20"/>
              </w:rPr>
              <w:t>euro</w:t>
            </w:r>
            <w:r w:rsidRPr="00915B27">
              <w:rPr>
                <w:sz w:val="20"/>
                <w:szCs w:val="20"/>
              </w:rPr>
              <w:t xml:space="preserve">), 69.08.00 “Pārrobežu sadarbības programmu darbības nodrošināšana, projekti un </w:t>
            </w:r>
            <w:r w:rsidRPr="00915B27">
              <w:rPr>
                <w:sz w:val="20"/>
                <w:szCs w:val="20"/>
              </w:rPr>
              <w:lastRenderedPageBreak/>
              <w:t xml:space="preserve">pasākumi (2014-2020)” (451 757 </w:t>
            </w:r>
            <w:r w:rsidRPr="00915B27">
              <w:rPr>
                <w:i/>
                <w:sz w:val="20"/>
                <w:szCs w:val="20"/>
              </w:rPr>
              <w:t>euro</w:t>
            </w:r>
            <w:r w:rsidRPr="00915B27">
              <w:rPr>
                <w:sz w:val="20"/>
                <w:szCs w:val="20"/>
              </w:rPr>
              <w:t>), 70.06.00 “</w:t>
            </w:r>
            <w:bookmarkStart w:id="46" w:name="_Hlk60831011"/>
            <w:r w:rsidRPr="00915B27">
              <w:rPr>
                <w:sz w:val="20"/>
                <w:szCs w:val="20"/>
              </w:rPr>
              <w:t>LIFE programmas projekti</w:t>
            </w:r>
            <w:bookmarkEnd w:id="46"/>
            <w:r w:rsidRPr="00915B27">
              <w:rPr>
                <w:sz w:val="20"/>
                <w:szCs w:val="20"/>
              </w:rPr>
              <w:t xml:space="preserve">” (1 401 016 </w:t>
            </w:r>
            <w:r w:rsidRPr="00915B27">
              <w:rPr>
                <w:i/>
                <w:sz w:val="20"/>
                <w:szCs w:val="20"/>
              </w:rPr>
              <w:t>euro</w:t>
            </w:r>
            <w:r w:rsidRPr="00915B27">
              <w:rPr>
                <w:sz w:val="20"/>
                <w:szCs w:val="20"/>
              </w:rPr>
              <w:t xml:space="preserve">) un 71.06.00 “Norvēģijas finanšu instrumenta finansētās programmas “Klimata pārmaiņu mazināšana, pielāgošanās tām un vide (LV-CLIMATE)” īstenošana” (631 241 </w:t>
            </w:r>
            <w:r w:rsidRPr="00915B27">
              <w:rPr>
                <w:i/>
                <w:sz w:val="20"/>
                <w:szCs w:val="20"/>
              </w:rPr>
              <w:t>euro</w:t>
            </w:r>
            <w:r w:rsidRPr="00915B27">
              <w:rPr>
                <w:sz w:val="20"/>
                <w:szCs w:val="20"/>
              </w:rPr>
              <w:t>).</w:t>
            </w:r>
          </w:p>
        </w:tc>
      </w:tr>
      <w:tr w:rsidR="00090C9D" w:rsidRPr="000D3656" w14:paraId="7F5D3210" w14:textId="77777777" w:rsidTr="005B77DF">
        <w:tc>
          <w:tcPr>
            <w:tcW w:w="1570" w:type="dxa"/>
          </w:tcPr>
          <w:p w14:paraId="6DE7E22E" w14:textId="77777777" w:rsidR="00090C9D" w:rsidRPr="000D3656" w:rsidRDefault="00090C9D" w:rsidP="009F5D5A">
            <w:pPr>
              <w:tabs>
                <w:tab w:val="left" w:pos="0"/>
              </w:tabs>
              <w:jc w:val="both"/>
              <w:rPr>
                <w:sz w:val="20"/>
                <w:szCs w:val="20"/>
              </w:rPr>
            </w:pPr>
            <w:r w:rsidRPr="000D3656">
              <w:rPr>
                <w:sz w:val="20"/>
                <w:szCs w:val="20"/>
              </w:rPr>
              <w:lastRenderedPageBreak/>
              <w:t xml:space="preserve">FM </w:t>
            </w:r>
            <w:r>
              <w:rPr>
                <w:sz w:val="20"/>
                <w:szCs w:val="20"/>
              </w:rPr>
              <w:t>05.02.2021 rīk.Nr.74</w:t>
            </w:r>
          </w:p>
        </w:tc>
        <w:tc>
          <w:tcPr>
            <w:tcW w:w="7796" w:type="dxa"/>
          </w:tcPr>
          <w:p w14:paraId="73DCF984" w14:textId="4D16AE24" w:rsidR="00090C9D" w:rsidRPr="00DA1844" w:rsidRDefault="00090C9D" w:rsidP="00090C9D">
            <w:pPr>
              <w:tabs>
                <w:tab w:val="left" w:pos="993"/>
                <w:tab w:val="left" w:pos="1276"/>
              </w:tabs>
              <w:jc w:val="both"/>
              <w:rPr>
                <w:bCs/>
                <w:sz w:val="28"/>
                <w:szCs w:val="28"/>
              </w:rPr>
            </w:pPr>
            <w:r>
              <w:rPr>
                <w:sz w:val="20"/>
                <w:szCs w:val="20"/>
              </w:rPr>
              <w:t>47 229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Ekonomikas ministrijas budžeta apakšprogrammai 71.06.00 “Eiropas Ekonomikas zonas un Norvēģijas finanšu instrumentu finansētie projekti”.</w:t>
            </w:r>
          </w:p>
        </w:tc>
      </w:tr>
      <w:tr w:rsidR="00765BE9" w:rsidRPr="000D3656" w14:paraId="12319BF0" w14:textId="77777777" w:rsidTr="005B77DF">
        <w:tc>
          <w:tcPr>
            <w:tcW w:w="1570" w:type="dxa"/>
          </w:tcPr>
          <w:p w14:paraId="0C70AF90" w14:textId="77777777" w:rsidR="00765BE9" w:rsidRPr="000D3656" w:rsidRDefault="00765BE9" w:rsidP="007C4440">
            <w:pPr>
              <w:tabs>
                <w:tab w:val="left" w:pos="0"/>
              </w:tabs>
              <w:jc w:val="both"/>
              <w:rPr>
                <w:sz w:val="20"/>
                <w:szCs w:val="20"/>
              </w:rPr>
            </w:pPr>
            <w:r w:rsidRPr="000D3656">
              <w:rPr>
                <w:sz w:val="20"/>
                <w:szCs w:val="20"/>
              </w:rPr>
              <w:t xml:space="preserve">FM </w:t>
            </w:r>
            <w:r>
              <w:rPr>
                <w:sz w:val="20"/>
                <w:szCs w:val="20"/>
              </w:rPr>
              <w:t>15.02.2021 rīk.Nr.85</w:t>
            </w:r>
          </w:p>
        </w:tc>
        <w:tc>
          <w:tcPr>
            <w:tcW w:w="7796" w:type="dxa"/>
          </w:tcPr>
          <w:p w14:paraId="5A0BCFD9" w14:textId="77624E69" w:rsidR="00765BE9" w:rsidRPr="00A51878" w:rsidRDefault="00765BE9" w:rsidP="007C4440">
            <w:pPr>
              <w:jc w:val="both"/>
              <w:rPr>
                <w:sz w:val="28"/>
                <w:szCs w:val="28"/>
                <w:lang w:eastAsia="lv-LV"/>
              </w:rPr>
            </w:pPr>
            <w:r>
              <w:rPr>
                <w:sz w:val="20"/>
                <w:szCs w:val="20"/>
              </w:rPr>
              <w:t>80 180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w:t>
            </w:r>
            <w:r w:rsidR="00444EC9">
              <w:rPr>
                <w:sz w:val="20"/>
                <w:szCs w:val="20"/>
              </w:rPr>
              <w:t>palielināti</w:t>
            </w:r>
            <w:r>
              <w:rPr>
                <w:sz w:val="20"/>
                <w:szCs w:val="20"/>
              </w:rPr>
              <w:t xml:space="preserve"> izdevumi, </w:t>
            </w:r>
            <w:r w:rsidR="00444EC9" w:rsidRPr="00444EC9">
              <w:rPr>
                <w:sz w:val="20"/>
                <w:szCs w:val="20"/>
              </w:rPr>
              <w:t>lai nodrošinātu projekta “Publisko pakalpojumu pārveides metodoloģijas izstrāde un aprobācija” ieviešanas turpināšanu saskaņā ar vienošanās grozījumiem</w:t>
            </w:r>
            <w:r w:rsidR="00444EC9">
              <w:rPr>
                <w:sz w:val="20"/>
                <w:szCs w:val="20"/>
              </w:rPr>
              <w:t xml:space="preserve"> (no </w:t>
            </w:r>
            <w:r w:rsidRPr="00765BE9">
              <w:rPr>
                <w:sz w:val="20"/>
                <w:szCs w:val="20"/>
              </w:rPr>
              <w:t>Vides aizsardzības un reģionālās attīstības ministrijas budžeta apakšprogrammai 6</w:t>
            </w:r>
            <w:r w:rsidR="00444EC9">
              <w:rPr>
                <w:sz w:val="20"/>
                <w:szCs w:val="20"/>
              </w:rPr>
              <w:t>2</w:t>
            </w:r>
            <w:r w:rsidRPr="00765BE9">
              <w:rPr>
                <w:sz w:val="20"/>
                <w:szCs w:val="20"/>
              </w:rPr>
              <w:t xml:space="preserve">.07.00 </w:t>
            </w:r>
            <w:r w:rsidR="00444EC9">
              <w:rPr>
                <w:sz w:val="20"/>
                <w:szCs w:val="20"/>
              </w:rPr>
              <w:t>“</w:t>
            </w:r>
            <w:r w:rsidR="00444EC9" w:rsidRPr="00AD7F55">
              <w:rPr>
                <w:sz w:val="20"/>
                <w:szCs w:val="20"/>
              </w:rPr>
              <w:t>Eiropas Reģionālās attīstības fonda (ERAF) projekti (2014-2020)</w:t>
            </w:r>
            <w:r w:rsidR="00444EC9">
              <w:rPr>
                <w:sz w:val="20"/>
                <w:szCs w:val="20"/>
              </w:rPr>
              <w:t>”).</w:t>
            </w:r>
          </w:p>
        </w:tc>
      </w:tr>
    </w:tbl>
    <w:p w14:paraId="049C82C4" w14:textId="77777777" w:rsidR="000A07AC" w:rsidRDefault="000A07A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14:paraId="41439735" w14:textId="77777777" w:rsidTr="00981642">
        <w:tc>
          <w:tcPr>
            <w:tcW w:w="1555" w:type="dxa"/>
            <w:shd w:val="clear" w:color="auto" w:fill="C5E0B3" w:themeFill="accent6" w:themeFillTint="66"/>
          </w:tcPr>
          <w:p w14:paraId="4A11F9E3" w14:textId="77777777" w:rsidR="00AD7F55" w:rsidRDefault="00AD7F55" w:rsidP="00DC3B4B">
            <w:pPr>
              <w:jc w:val="both"/>
              <w:rPr>
                <w:sz w:val="20"/>
                <w:szCs w:val="20"/>
              </w:rPr>
            </w:pPr>
            <w:r>
              <w:rPr>
                <w:sz w:val="20"/>
                <w:szCs w:val="20"/>
              </w:rPr>
              <w:t>63.20.00</w:t>
            </w:r>
          </w:p>
        </w:tc>
        <w:tc>
          <w:tcPr>
            <w:tcW w:w="3827" w:type="dxa"/>
            <w:shd w:val="clear" w:color="auto" w:fill="C5E0B3" w:themeFill="accent6" w:themeFillTint="66"/>
          </w:tcPr>
          <w:p w14:paraId="2EAC588D" w14:textId="77777777" w:rsidR="00AD7F55" w:rsidRDefault="00AD7F55" w:rsidP="00DC3B4B">
            <w:pPr>
              <w:jc w:val="both"/>
              <w:rPr>
                <w:sz w:val="20"/>
                <w:szCs w:val="20"/>
              </w:rPr>
            </w:pPr>
            <w:r w:rsidRPr="00AD7F55">
              <w:rPr>
                <w:sz w:val="20"/>
                <w:szCs w:val="20"/>
              </w:rPr>
              <w:t>Tehniskā palīdzība Eiropas Sociālā fonda (ESF) apgūšanai (2014-2020)</w:t>
            </w:r>
          </w:p>
        </w:tc>
        <w:tc>
          <w:tcPr>
            <w:tcW w:w="1276" w:type="dxa"/>
            <w:shd w:val="clear" w:color="auto" w:fill="C5E0B3" w:themeFill="accent6" w:themeFillTint="66"/>
          </w:tcPr>
          <w:p w14:paraId="63CF88DB" w14:textId="1F1B195D" w:rsidR="005B77DF" w:rsidRDefault="005B77DF" w:rsidP="005B77DF">
            <w:pPr>
              <w:jc w:val="both"/>
              <w:rPr>
                <w:rFonts w:ascii="TimesNewRoman" w:hAnsi="TimesNewRoman" w:cs="Arial"/>
                <w:sz w:val="20"/>
                <w:szCs w:val="20"/>
              </w:rPr>
            </w:pPr>
            <w:r>
              <w:rPr>
                <w:rFonts w:ascii="TimesNewRoman" w:hAnsi="TimesNewRoman" w:cs="Arial"/>
                <w:sz w:val="20"/>
                <w:szCs w:val="20"/>
              </w:rPr>
              <w:t>300 890</w:t>
            </w:r>
          </w:p>
          <w:p w14:paraId="24CDDFF5" w14:textId="021D317F" w:rsidR="00AD7F55" w:rsidRDefault="00AD7F55" w:rsidP="00DC3B4B">
            <w:pPr>
              <w:jc w:val="both"/>
              <w:rPr>
                <w:sz w:val="20"/>
                <w:szCs w:val="20"/>
              </w:rPr>
            </w:pPr>
          </w:p>
        </w:tc>
        <w:tc>
          <w:tcPr>
            <w:tcW w:w="1275" w:type="dxa"/>
            <w:shd w:val="clear" w:color="auto" w:fill="C5E0B3" w:themeFill="accent6" w:themeFillTint="66"/>
          </w:tcPr>
          <w:p w14:paraId="09157F77" w14:textId="7B59F52B" w:rsidR="00AD7F55" w:rsidRDefault="005B77DF" w:rsidP="00DC3B4B">
            <w:pPr>
              <w:jc w:val="both"/>
              <w:rPr>
                <w:sz w:val="20"/>
                <w:szCs w:val="20"/>
              </w:rPr>
            </w:pPr>
            <w:r>
              <w:rPr>
                <w:sz w:val="20"/>
                <w:szCs w:val="20"/>
              </w:rPr>
              <w:t>0</w:t>
            </w:r>
          </w:p>
        </w:tc>
        <w:tc>
          <w:tcPr>
            <w:tcW w:w="1411" w:type="dxa"/>
            <w:shd w:val="clear" w:color="auto" w:fill="C5E0B3" w:themeFill="accent6" w:themeFillTint="66"/>
          </w:tcPr>
          <w:p w14:paraId="1F17F35B" w14:textId="06F22DBB" w:rsidR="005B77DF" w:rsidRDefault="005B77DF" w:rsidP="005B77DF">
            <w:pPr>
              <w:jc w:val="both"/>
              <w:rPr>
                <w:rFonts w:ascii="TimesNewRoman" w:hAnsi="TimesNewRoman" w:cs="Arial"/>
                <w:sz w:val="20"/>
                <w:szCs w:val="20"/>
              </w:rPr>
            </w:pPr>
            <w:r>
              <w:rPr>
                <w:rFonts w:ascii="TimesNewRoman" w:hAnsi="TimesNewRoman" w:cs="Arial"/>
                <w:sz w:val="20"/>
                <w:szCs w:val="20"/>
              </w:rPr>
              <w:t>300 890</w:t>
            </w:r>
          </w:p>
          <w:p w14:paraId="18C7BA52" w14:textId="2B3C2BFF" w:rsidR="00AD7F55" w:rsidRPr="00D2068B" w:rsidRDefault="00AD7F55" w:rsidP="00DC3B4B">
            <w:pPr>
              <w:jc w:val="both"/>
              <w:rPr>
                <w:rFonts w:ascii="TimesNewRoman" w:hAnsi="TimesNewRoman" w:cs="Arial"/>
                <w:sz w:val="20"/>
                <w:szCs w:val="20"/>
              </w:rPr>
            </w:pPr>
          </w:p>
        </w:tc>
      </w:tr>
    </w:tbl>
    <w:p w14:paraId="1A0265A2" w14:textId="77777777" w:rsidR="000C3A30" w:rsidRDefault="000C3A30" w:rsidP="000C3A3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A530E" w14:paraId="3F031B53" w14:textId="77777777" w:rsidTr="00EE3BE9">
        <w:tc>
          <w:tcPr>
            <w:tcW w:w="1555" w:type="dxa"/>
            <w:shd w:val="clear" w:color="auto" w:fill="C5E0B3" w:themeFill="accent6" w:themeFillTint="66"/>
          </w:tcPr>
          <w:p w14:paraId="411A5346" w14:textId="77777777" w:rsidR="006A530E" w:rsidRDefault="006A530E" w:rsidP="00DC3B4B">
            <w:pPr>
              <w:jc w:val="both"/>
              <w:rPr>
                <w:sz w:val="20"/>
                <w:szCs w:val="20"/>
              </w:rPr>
            </w:pPr>
            <w:r>
              <w:rPr>
                <w:sz w:val="20"/>
                <w:szCs w:val="20"/>
              </w:rPr>
              <w:t>64.08.00</w:t>
            </w:r>
          </w:p>
        </w:tc>
        <w:tc>
          <w:tcPr>
            <w:tcW w:w="3827" w:type="dxa"/>
            <w:shd w:val="clear" w:color="auto" w:fill="C5E0B3" w:themeFill="accent6" w:themeFillTint="66"/>
          </w:tcPr>
          <w:p w14:paraId="29F97461" w14:textId="77777777" w:rsidR="006A530E" w:rsidRDefault="006A530E" w:rsidP="00DC3B4B">
            <w:pPr>
              <w:jc w:val="both"/>
              <w:rPr>
                <w:sz w:val="20"/>
                <w:szCs w:val="20"/>
              </w:rPr>
            </w:pPr>
            <w:r w:rsidRPr="006A530E">
              <w:rPr>
                <w:sz w:val="20"/>
                <w:szCs w:val="20"/>
              </w:rPr>
              <w:t>Eiropas Lauksaimniecības garantiju fonda (ELGF) maksājumi (2014-2020)</w:t>
            </w:r>
          </w:p>
        </w:tc>
        <w:tc>
          <w:tcPr>
            <w:tcW w:w="1276" w:type="dxa"/>
            <w:shd w:val="clear" w:color="auto" w:fill="C5E0B3" w:themeFill="accent6" w:themeFillTint="66"/>
          </w:tcPr>
          <w:p w14:paraId="61F27FCF" w14:textId="5869E06E" w:rsidR="006A530E" w:rsidRDefault="004907D8" w:rsidP="00DC3B4B">
            <w:pPr>
              <w:jc w:val="both"/>
              <w:rPr>
                <w:sz w:val="20"/>
                <w:szCs w:val="20"/>
              </w:rPr>
            </w:pPr>
            <w:r>
              <w:rPr>
                <w:sz w:val="20"/>
                <w:szCs w:val="20"/>
              </w:rPr>
              <w:t>0</w:t>
            </w:r>
          </w:p>
        </w:tc>
        <w:tc>
          <w:tcPr>
            <w:tcW w:w="1275" w:type="dxa"/>
            <w:shd w:val="clear" w:color="auto" w:fill="C5E0B3" w:themeFill="accent6" w:themeFillTint="66"/>
          </w:tcPr>
          <w:p w14:paraId="2F1E087C" w14:textId="54AE87BF" w:rsidR="006A530E" w:rsidRDefault="005B77DF" w:rsidP="00DC3B4B">
            <w:pPr>
              <w:jc w:val="both"/>
              <w:rPr>
                <w:sz w:val="20"/>
                <w:szCs w:val="20"/>
              </w:rPr>
            </w:pPr>
            <w:r>
              <w:rPr>
                <w:sz w:val="20"/>
                <w:szCs w:val="20"/>
              </w:rPr>
              <w:t>17 316</w:t>
            </w:r>
          </w:p>
        </w:tc>
        <w:tc>
          <w:tcPr>
            <w:tcW w:w="1411" w:type="dxa"/>
            <w:shd w:val="clear" w:color="auto" w:fill="C5E0B3" w:themeFill="accent6" w:themeFillTint="66"/>
          </w:tcPr>
          <w:p w14:paraId="2E38402F" w14:textId="4B40A42A" w:rsidR="006A530E" w:rsidRDefault="005B77DF" w:rsidP="00DC3B4B">
            <w:pPr>
              <w:jc w:val="both"/>
              <w:rPr>
                <w:sz w:val="20"/>
                <w:szCs w:val="20"/>
              </w:rPr>
            </w:pPr>
            <w:r>
              <w:rPr>
                <w:sz w:val="20"/>
                <w:szCs w:val="20"/>
              </w:rPr>
              <w:t>17 316</w:t>
            </w:r>
          </w:p>
        </w:tc>
      </w:tr>
    </w:tbl>
    <w:p w14:paraId="753C073B" w14:textId="0870D953" w:rsidR="006A530E" w:rsidRDefault="005B77DF" w:rsidP="00DC3B4B">
      <w:pPr>
        <w:jc w:val="both"/>
        <w:rPr>
          <w:i/>
          <w:sz w:val="20"/>
          <w:szCs w:val="20"/>
        </w:rPr>
      </w:pPr>
      <w:r>
        <w:rPr>
          <w:noProof/>
          <w:lang w:eastAsia="lv-LV"/>
        </w:rPr>
        <w:drawing>
          <wp:inline distT="0" distB="0" distL="0" distR="0" wp14:anchorId="6C4DFB06" wp14:editId="6FC5B775">
            <wp:extent cx="5939790" cy="1873885"/>
            <wp:effectExtent l="0" t="0" r="3810" b="12065"/>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A2B51" w:rsidRPr="000D3656" w14:paraId="4D26EBBC" w14:textId="77777777" w:rsidTr="005B77DF">
        <w:tc>
          <w:tcPr>
            <w:tcW w:w="1570" w:type="dxa"/>
          </w:tcPr>
          <w:p w14:paraId="1671A93C" w14:textId="77777777" w:rsidR="007A2B51" w:rsidRPr="000D3656" w:rsidRDefault="007A2B51"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2176299B" w14:textId="40A7E888" w:rsidR="007A2B51" w:rsidRPr="00897CFB" w:rsidRDefault="007A2B51" w:rsidP="009F5D5A">
            <w:pPr>
              <w:jc w:val="both"/>
              <w:rPr>
                <w:color w:val="000000"/>
                <w:sz w:val="28"/>
                <w:szCs w:val="28"/>
              </w:rPr>
            </w:pPr>
            <w:r>
              <w:rPr>
                <w:sz w:val="20"/>
                <w:szCs w:val="20"/>
              </w:rPr>
              <w:t>17 316</w:t>
            </w:r>
            <w:r w:rsidRPr="000D3656">
              <w:rPr>
                <w:sz w:val="20"/>
                <w:szCs w:val="20"/>
              </w:rPr>
              <w:t xml:space="preserve"> </w:t>
            </w:r>
            <w:r w:rsidRPr="004C4FA4">
              <w:rPr>
                <w:i/>
                <w:sz w:val="20"/>
                <w:szCs w:val="20"/>
              </w:rPr>
              <w:t>euro</w:t>
            </w:r>
            <w:r w:rsidRPr="000D3656">
              <w:rPr>
                <w:sz w:val="20"/>
                <w:szCs w:val="20"/>
              </w:rPr>
              <w:t xml:space="preserve"> apmēr</w:t>
            </w:r>
            <w:r w:rsidR="004907D8">
              <w:rPr>
                <w:sz w:val="20"/>
                <w:szCs w:val="20"/>
              </w:rPr>
              <w:t>ā palielināti izdevumi</w:t>
            </w:r>
            <w:r w:rsidRPr="004907D8">
              <w:rPr>
                <w:sz w:val="20"/>
                <w:szCs w:val="20"/>
              </w:rPr>
              <w:t>, lai Lauku atbalsta dienests veiktu maksājumu Dabas aizsardzības pārvaldei pasākuma “Vienotais platību maksājums” ietvaros</w:t>
            </w:r>
            <w:r>
              <w:rPr>
                <w:sz w:val="20"/>
                <w:szCs w:val="20"/>
              </w:rPr>
              <w:t xml:space="preserve"> (</w:t>
            </w:r>
            <w:r w:rsidRPr="00897CFB">
              <w:rPr>
                <w:sz w:val="20"/>
                <w:szCs w:val="20"/>
              </w:rPr>
              <w:t>transferts no Zemkopības ministrijas budžeta apakšprogrammas 64.08.00 „Izdevumi Eiropas Lauksaimniecības garantiju fonda (ELGF) projektu un pasākumu īstenošanai (2014-2020)”).</w:t>
            </w:r>
          </w:p>
        </w:tc>
      </w:tr>
    </w:tbl>
    <w:p w14:paraId="33BB48A6" w14:textId="77777777" w:rsidR="007A2B51" w:rsidRDefault="007A2B5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62E83" w14:paraId="6EBCC507" w14:textId="77777777" w:rsidTr="00C44EF5">
        <w:trPr>
          <w:trHeight w:val="482"/>
        </w:trPr>
        <w:tc>
          <w:tcPr>
            <w:tcW w:w="1555" w:type="dxa"/>
            <w:shd w:val="clear" w:color="auto" w:fill="C5E0B3" w:themeFill="accent6" w:themeFillTint="66"/>
          </w:tcPr>
          <w:p w14:paraId="3D51AE2E" w14:textId="77777777" w:rsidR="00362E83" w:rsidRDefault="00362E83" w:rsidP="00DC3B4B">
            <w:pPr>
              <w:jc w:val="both"/>
              <w:rPr>
                <w:sz w:val="20"/>
                <w:szCs w:val="20"/>
              </w:rPr>
            </w:pPr>
            <w:r>
              <w:rPr>
                <w:sz w:val="20"/>
                <w:szCs w:val="20"/>
              </w:rPr>
              <w:t>65.08.00</w:t>
            </w:r>
          </w:p>
        </w:tc>
        <w:tc>
          <w:tcPr>
            <w:tcW w:w="3827" w:type="dxa"/>
            <w:shd w:val="clear" w:color="auto" w:fill="C5E0B3" w:themeFill="accent6" w:themeFillTint="66"/>
          </w:tcPr>
          <w:p w14:paraId="019402CA" w14:textId="77777777" w:rsidR="00362E83" w:rsidRDefault="00362E83" w:rsidP="00DC3B4B">
            <w:pPr>
              <w:jc w:val="both"/>
              <w:rPr>
                <w:sz w:val="20"/>
                <w:szCs w:val="20"/>
              </w:rPr>
            </w:pPr>
            <w:r w:rsidRPr="00362E83">
              <w:rPr>
                <w:sz w:val="20"/>
                <w:szCs w:val="20"/>
              </w:rPr>
              <w:t>Eiropas Lauksaimniecības fonda lauku attīstībai (ELFLA) projektu un pasākumu īstenošana (2014-2020)</w:t>
            </w:r>
          </w:p>
        </w:tc>
        <w:tc>
          <w:tcPr>
            <w:tcW w:w="1276" w:type="dxa"/>
            <w:shd w:val="clear" w:color="auto" w:fill="C5E0B3" w:themeFill="accent6" w:themeFillTint="66"/>
          </w:tcPr>
          <w:p w14:paraId="263BBE53" w14:textId="60DB7446" w:rsidR="00362E83" w:rsidRDefault="004907D8" w:rsidP="00DC3B4B">
            <w:pPr>
              <w:jc w:val="both"/>
              <w:rPr>
                <w:sz w:val="20"/>
                <w:szCs w:val="20"/>
              </w:rPr>
            </w:pPr>
            <w:r>
              <w:rPr>
                <w:sz w:val="20"/>
                <w:szCs w:val="20"/>
              </w:rPr>
              <w:t>0</w:t>
            </w:r>
          </w:p>
        </w:tc>
        <w:tc>
          <w:tcPr>
            <w:tcW w:w="1275" w:type="dxa"/>
            <w:shd w:val="clear" w:color="auto" w:fill="C5E0B3" w:themeFill="accent6" w:themeFillTint="66"/>
          </w:tcPr>
          <w:p w14:paraId="5D013FCE" w14:textId="5ED64CCA" w:rsidR="00362E83" w:rsidRDefault="005B77DF" w:rsidP="00DC3B4B">
            <w:pPr>
              <w:jc w:val="both"/>
              <w:rPr>
                <w:sz w:val="20"/>
                <w:szCs w:val="20"/>
              </w:rPr>
            </w:pPr>
            <w:r>
              <w:rPr>
                <w:sz w:val="20"/>
                <w:szCs w:val="20"/>
              </w:rPr>
              <w:t>1 929</w:t>
            </w:r>
          </w:p>
        </w:tc>
        <w:tc>
          <w:tcPr>
            <w:tcW w:w="1411" w:type="dxa"/>
            <w:shd w:val="clear" w:color="auto" w:fill="C5E0B3" w:themeFill="accent6" w:themeFillTint="66"/>
          </w:tcPr>
          <w:p w14:paraId="13F9BC62" w14:textId="04A78C6C" w:rsidR="00362E83" w:rsidRDefault="005B77DF" w:rsidP="00DC3B4B">
            <w:pPr>
              <w:jc w:val="both"/>
              <w:rPr>
                <w:sz w:val="20"/>
                <w:szCs w:val="20"/>
              </w:rPr>
            </w:pPr>
            <w:r>
              <w:rPr>
                <w:sz w:val="20"/>
                <w:szCs w:val="20"/>
              </w:rPr>
              <w:t>1 929</w:t>
            </w:r>
          </w:p>
        </w:tc>
      </w:tr>
    </w:tbl>
    <w:p w14:paraId="5ADF9E0B" w14:textId="6DAFADB9" w:rsidR="00362E83" w:rsidRDefault="005B77DF" w:rsidP="00DC3B4B">
      <w:pPr>
        <w:jc w:val="both"/>
        <w:rPr>
          <w:i/>
          <w:sz w:val="20"/>
          <w:szCs w:val="20"/>
        </w:rPr>
      </w:pPr>
      <w:r>
        <w:rPr>
          <w:noProof/>
          <w:lang w:eastAsia="lv-LV"/>
        </w:rPr>
        <w:drawing>
          <wp:inline distT="0" distB="0" distL="0" distR="0" wp14:anchorId="07A88CCB" wp14:editId="0F1BE92F">
            <wp:extent cx="5939790" cy="1873885"/>
            <wp:effectExtent l="0" t="0" r="3810" b="12065"/>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4907D8" w:rsidRPr="000D3656" w14:paraId="110CF242" w14:textId="77777777" w:rsidTr="005B77DF">
        <w:tc>
          <w:tcPr>
            <w:tcW w:w="1570" w:type="dxa"/>
          </w:tcPr>
          <w:p w14:paraId="0393AE04" w14:textId="77777777" w:rsidR="004907D8" w:rsidRPr="000D3656" w:rsidRDefault="004907D8"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5387852D" w14:textId="42E31AA6" w:rsidR="004907D8" w:rsidRPr="00897CFB" w:rsidRDefault="005B77DF" w:rsidP="009F5D5A">
            <w:pPr>
              <w:jc w:val="both"/>
              <w:rPr>
                <w:color w:val="000000"/>
                <w:sz w:val="28"/>
                <w:szCs w:val="28"/>
              </w:rPr>
            </w:pPr>
            <w:r>
              <w:rPr>
                <w:sz w:val="20"/>
                <w:szCs w:val="20"/>
              </w:rPr>
              <w:t>1 929</w:t>
            </w:r>
            <w:r w:rsidRPr="000D3656">
              <w:rPr>
                <w:sz w:val="20"/>
                <w:szCs w:val="20"/>
              </w:rPr>
              <w:t xml:space="preserve"> </w:t>
            </w:r>
            <w:r w:rsidR="004907D8" w:rsidRPr="004C4FA4">
              <w:rPr>
                <w:i/>
                <w:sz w:val="20"/>
                <w:szCs w:val="20"/>
              </w:rPr>
              <w:t>euro</w:t>
            </w:r>
            <w:r w:rsidR="004907D8" w:rsidRPr="000D3656">
              <w:rPr>
                <w:sz w:val="20"/>
                <w:szCs w:val="20"/>
              </w:rPr>
              <w:t xml:space="preserve"> apmēr</w:t>
            </w:r>
            <w:r w:rsidR="004907D8">
              <w:rPr>
                <w:sz w:val="20"/>
                <w:szCs w:val="20"/>
              </w:rPr>
              <w:t>ā palielināti izdevumi</w:t>
            </w:r>
            <w:r w:rsidR="004907D8" w:rsidRPr="004907D8">
              <w:rPr>
                <w:sz w:val="20"/>
                <w:szCs w:val="20"/>
              </w:rPr>
              <w:t>, lai Lauku atbalsta dienests veiktu maksājumu Dabas aizsardzības pārvaldei par atbalstu pasākumā “Agrovide un klimats”;</w:t>
            </w:r>
            <w:r w:rsidR="004907D8">
              <w:rPr>
                <w:sz w:val="20"/>
                <w:szCs w:val="20"/>
              </w:rPr>
              <w:t xml:space="preserve"> (</w:t>
            </w:r>
            <w:r w:rsidR="004907D8" w:rsidRPr="00897CFB">
              <w:rPr>
                <w:sz w:val="20"/>
                <w:szCs w:val="20"/>
              </w:rPr>
              <w:t xml:space="preserve">transferts no Zemkopības ministrijas budžeta apakšprogrammas </w:t>
            </w:r>
            <w:r w:rsidR="004907D8" w:rsidRPr="004907D8">
              <w:rPr>
                <w:sz w:val="20"/>
                <w:szCs w:val="20"/>
              </w:rPr>
              <w:t>65.08.00 „Maksājumu iestādes izdevumi Eiropas Lauksaimniecības fonda lauku attīstībai (ELFLA) projektu un pasākumu īstenošanai (2014-2020)”</w:t>
            </w:r>
            <w:r w:rsidR="004907D8" w:rsidRPr="00897CFB">
              <w:rPr>
                <w:sz w:val="20"/>
                <w:szCs w:val="20"/>
              </w:rPr>
              <w:t>).</w:t>
            </w:r>
          </w:p>
        </w:tc>
      </w:tr>
    </w:tbl>
    <w:p w14:paraId="62BB83D9" w14:textId="35375ED9" w:rsidR="000C3A30" w:rsidRDefault="000C3A30" w:rsidP="000C3A30">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B2AB1" w14:paraId="4197113C" w14:textId="77777777" w:rsidTr="00396AD1">
        <w:tc>
          <w:tcPr>
            <w:tcW w:w="1555" w:type="dxa"/>
            <w:shd w:val="clear" w:color="auto" w:fill="C5E0B3" w:themeFill="accent6" w:themeFillTint="66"/>
          </w:tcPr>
          <w:p w14:paraId="7072C5FD" w14:textId="77777777" w:rsidR="005B2AB1" w:rsidRDefault="005B2AB1" w:rsidP="00DC3B4B">
            <w:pPr>
              <w:jc w:val="both"/>
              <w:rPr>
                <w:sz w:val="20"/>
                <w:szCs w:val="20"/>
              </w:rPr>
            </w:pPr>
            <w:r>
              <w:rPr>
                <w:sz w:val="20"/>
                <w:szCs w:val="20"/>
              </w:rPr>
              <w:t>66.06.00</w:t>
            </w:r>
          </w:p>
        </w:tc>
        <w:tc>
          <w:tcPr>
            <w:tcW w:w="3827" w:type="dxa"/>
            <w:shd w:val="clear" w:color="auto" w:fill="C5E0B3" w:themeFill="accent6" w:themeFillTint="66"/>
          </w:tcPr>
          <w:p w14:paraId="7E225B90" w14:textId="77777777" w:rsidR="005B2AB1" w:rsidRDefault="005B2AB1" w:rsidP="00DC3B4B">
            <w:pPr>
              <w:jc w:val="both"/>
              <w:rPr>
                <w:sz w:val="20"/>
                <w:szCs w:val="20"/>
              </w:rPr>
            </w:pPr>
            <w:r w:rsidRPr="005B2AB1">
              <w:rPr>
                <w:sz w:val="20"/>
                <w:szCs w:val="20"/>
              </w:rPr>
              <w:t>Eiropas Zivsaimniecības fonda (EZF) un Eiropas Jūrlietu un zivsaimniecības fonda (EJZF) projektu un pasākumu īstenošana (2014-2020)</w:t>
            </w:r>
          </w:p>
        </w:tc>
        <w:tc>
          <w:tcPr>
            <w:tcW w:w="1276" w:type="dxa"/>
            <w:shd w:val="clear" w:color="auto" w:fill="C5E0B3" w:themeFill="accent6" w:themeFillTint="66"/>
          </w:tcPr>
          <w:p w14:paraId="72174BAD" w14:textId="63B74882" w:rsidR="005B77DF" w:rsidRDefault="005B77DF" w:rsidP="005B77DF">
            <w:pPr>
              <w:jc w:val="both"/>
              <w:rPr>
                <w:rFonts w:ascii="TimesNewRoman" w:hAnsi="TimesNewRoman" w:cs="Arial"/>
                <w:sz w:val="20"/>
                <w:szCs w:val="20"/>
              </w:rPr>
            </w:pPr>
            <w:r>
              <w:rPr>
                <w:rFonts w:ascii="TimesNewRoman" w:hAnsi="TimesNewRoman" w:cs="Arial"/>
                <w:sz w:val="20"/>
                <w:szCs w:val="20"/>
              </w:rPr>
              <w:t>631 033</w:t>
            </w:r>
          </w:p>
          <w:p w14:paraId="071FAFCF" w14:textId="02FB1DEE" w:rsidR="005B2AB1" w:rsidRDefault="005B2AB1" w:rsidP="00DC3B4B">
            <w:pPr>
              <w:jc w:val="both"/>
              <w:rPr>
                <w:sz w:val="20"/>
                <w:szCs w:val="20"/>
              </w:rPr>
            </w:pPr>
          </w:p>
        </w:tc>
        <w:tc>
          <w:tcPr>
            <w:tcW w:w="1275" w:type="dxa"/>
            <w:shd w:val="clear" w:color="auto" w:fill="C5E0B3" w:themeFill="accent6" w:themeFillTint="66"/>
          </w:tcPr>
          <w:p w14:paraId="01FF1975" w14:textId="404B8028" w:rsidR="005B2AB1" w:rsidRDefault="005B77DF" w:rsidP="00DC3B4B">
            <w:pPr>
              <w:jc w:val="both"/>
              <w:rPr>
                <w:sz w:val="20"/>
                <w:szCs w:val="20"/>
              </w:rPr>
            </w:pPr>
            <w:r>
              <w:rPr>
                <w:sz w:val="20"/>
                <w:szCs w:val="20"/>
              </w:rPr>
              <w:t>47 400</w:t>
            </w:r>
          </w:p>
        </w:tc>
        <w:tc>
          <w:tcPr>
            <w:tcW w:w="1411" w:type="dxa"/>
            <w:shd w:val="clear" w:color="auto" w:fill="C5E0B3" w:themeFill="accent6" w:themeFillTint="66"/>
          </w:tcPr>
          <w:p w14:paraId="3D93D70C" w14:textId="24F97072" w:rsidR="005B77DF" w:rsidRDefault="005B77DF" w:rsidP="005B77DF">
            <w:pPr>
              <w:jc w:val="both"/>
              <w:rPr>
                <w:rFonts w:ascii="TimesNewRoman" w:hAnsi="TimesNewRoman" w:cs="Arial"/>
                <w:sz w:val="20"/>
                <w:szCs w:val="20"/>
              </w:rPr>
            </w:pPr>
            <w:r>
              <w:rPr>
                <w:rFonts w:ascii="TimesNewRoman" w:hAnsi="TimesNewRoman" w:cs="Arial"/>
                <w:sz w:val="20"/>
                <w:szCs w:val="20"/>
              </w:rPr>
              <w:t>678 433</w:t>
            </w:r>
          </w:p>
          <w:p w14:paraId="00C93230" w14:textId="23B6032E" w:rsidR="005B2AB1" w:rsidRPr="00D2068B" w:rsidRDefault="005B2AB1" w:rsidP="00DC3B4B">
            <w:pPr>
              <w:jc w:val="both"/>
              <w:rPr>
                <w:rFonts w:ascii="TimesNewRoman" w:hAnsi="TimesNewRoman" w:cs="Arial"/>
                <w:sz w:val="20"/>
                <w:szCs w:val="20"/>
              </w:rPr>
            </w:pPr>
          </w:p>
        </w:tc>
      </w:tr>
    </w:tbl>
    <w:p w14:paraId="5B7D14AC" w14:textId="54C904C1" w:rsidR="00311271" w:rsidRDefault="005B77DF" w:rsidP="00311271">
      <w:pPr>
        <w:jc w:val="both"/>
        <w:rPr>
          <w:i/>
          <w:sz w:val="20"/>
          <w:szCs w:val="20"/>
        </w:rPr>
      </w:pPr>
      <w:r>
        <w:rPr>
          <w:noProof/>
          <w:lang w:eastAsia="lv-LV"/>
        </w:rPr>
        <w:lastRenderedPageBreak/>
        <w:drawing>
          <wp:inline distT="0" distB="0" distL="0" distR="0" wp14:anchorId="3EC83216" wp14:editId="3CCD7648">
            <wp:extent cx="5939790" cy="1873885"/>
            <wp:effectExtent l="0" t="0" r="3810" b="12065"/>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15B27" w:rsidRPr="000D3656" w14:paraId="6EDA705E" w14:textId="77777777" w:rsidTr="005B77DF">
        <w:tc>
          <w:tcPr>
            <w:tcW w:w="1570" w:type="dxa"/>
          </w:tcPr>
          <w:p w14:paraId="644B4AB4" w14:textId="77777777" w:rsidR="00915B27" w:rsidRPr="000D3656" w:rsidRDefault="00915B27" w:rsidP="00DC6600">
            <w:pPr>
              <w:tabs>
                <w:tab w:val="left" w:pos="0"/>
              </w:tabs>
              <w:jc w:val="both"/>
              <w:rPr>
                <w:sz w:val="20"/>
                <w:szCs w:val="20"/>
              </w:rPr>
            </w:pPr>
            <w:r w:rsidRPr="000D3656">
              <w:rPr>
                <w:sz w:val="20"/>
                <w:szCs w:val="20"/>
              </w:rPr>
              <w:t xml:space="preserve">FM </w:t>
            </w:r>
            <w:r>
              <w:rPr>
                <w:sz w:val="20"/>
                <w:szCs w:val="20"/>
              </w:rPr>
              <w:t>22.01.2021 rīk.Nr.34</w:t>
            </w:r>
          </w:p>
        </w:tc>
        <w:tc>
          <w:tcPr>
            <w:tcW w:w="7796" w:type="dxa"/>
          </w:tcPr>
          <w:p w14:paraId="377DC424" w14:textId="6A55ED28" w:rsidR="00915B27" w:rsidRPr="00A51878" w:rsidRDefault="00915B27" w:rsidP="00DC6600">
            <w:pPr>
              <w:jc w:val="both"/>
              <w:rPr>
                <w:sz w:val="28"/>
                <w:szCs w:val="28"/>
                <w:lang w:eastAsia="lv-LV"/>
              </w:rPr>
            </w:pPr>
            <w:r>
              <w:rPr>
                <w:sz w:val="20"/>
                <w:szCs w:val="20"/>
              </w:rPr>
              <w:t>47 400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915B27">
              <w:rPr>
                <w:sz w:val="20"/>
                <w:szCs w:val="20"/>
              </w:rPr>
              <w:t xml:space="preserve"> </w:t>
            </w:r>
            <w:bookmarkStart w:id="47" w:name="_Hlk60738967"/>
            <w:r w:rsidRPr="00915B27">
              <w:rPr>
                <w:sz w:val="20"/>
                <w:szCs w:val="20"/>
              </w:rPr>
              <w:t xml:space="preserve">lai nodrošinātu </w:t>
            </w:r>
            <w:bookmarkEnd w:id="47"/>
            <w:r w:rsidRPr="00915B27">
              <w:rPr>
                <w:sz w:val="20"/>
                <w:szCs w:val="20"/>
              </w:rPr>
              <w:t>projekta “</w:t>
            </w:r>
            <w:bookmarkStart w:id="48" w:name="_Hlk60827330"/>
            <w:r w:rsidRPr="00915B27">
              <w:rPr>
                <w:sz w:val="20"/>
                <w:szCs w:val="20"/>
              </w:rPr>
              <w:t>Zvejas kontroles kapacitātes pilnveidošana</w:t>
            </w:r>
            <w:bookmarkEnd w:id="48"/>
            <w:r w:rsidRPr="00915B27">
              <w:rPr>
                <w:sz w:val="20"/>
                <w:szCs w:val="20"/>
              </w:rPr>
              <w:t>” ieviešanas turpināšanu (no Vides aizsardzības un reģionālās attīstības ministrijas budžeta apakšprogrammas 63.07.00 “Eiropas Sociālā fonda (ESF) projekti (2014-2020)”).</w:t>
            </w:r>
          </w:p>
        </w:tc>
      </w:tr>
    </w:tbl>
    <w:p w14:paraId="639144C4" w14:textId="252709C0" w:rsidR="000C3A30" w:rsidRDefault="000C3A30" w:rsidP="000C3A30">
      <w:pPr>
        <w:jc w:val="both"/>
        <w:rPr>
          <w:i/>
          <w:sz w:val="20"/>
          <w:szCs w:val="20"/>
        </w:rPr>
      </w:pPr>
    </w:p>
    <w:tbl>
      <w:tblPr>
        <w:tblStyle w:val="TableGrid"/>
        <w:tblW w:w="9344" w:type="dxa"/>
        <w:tblLook w:val="04A0" w:firstRow="1" w:lastRow="0" w:firstColumn="1" w:lastColumn="0" w:noHBand="0" w:noVBand="1"/>
      </w:tblPr>
      <w:tblGrid>
        <w:gridCol w:w="1555"/>
        <w:gridCol w:w="3827"/>
        <w:gridCol w:w="1276"/>
        <w:gridCol w:w="1275"/>
        <w:gridCol w:w="1411"/>
      </w:tblGrid>
      <w:tr w:rsidR="00B420AC" w14:paraId="2626072E" w14:textId="77777777" w:rsidTr="005B77DF">
        <w:tc>
          <w:tcPr>
            <w:tcW w:w="1555" w:type="dxa"/>
            <w:tcBorders>
              <w:bottom w:val="single" w:sz="4" w:space="0" w:color="auto"/>
            </w:tcBorders>
            <w:shd w:val="clear" w:color="auto" w:fill="C5E0B3" w:themeFill="accent6" w:themeFillTint="66"/>
          </w:tcPr>
          <w:p w14:paraId="2C920CA9" w14:textId="77777777" w:rsidR="00B420AC" w:rsidRDefault="00B420AC" w:rsidP="00DC3B4B">
            <w:pPr>
              <w:jc w:val="both"/>
              <w:rPr>
                <w:sz w:val="20"/>
                <w:szCs w:val="20"/>
              </w:rPr>
            </w:pPr>
            <w:r>
              <w:rPr>
                <w:sz w:val="20"/>
                <w:szCs w:val="20"/>
              </w:rPr>
              <w:t>69.08.00</w:t>
            </w:r>
          </w:p>
        </w:tc>
        <w:tc>
          <w:tcPr>
            <w:tcW w:w="3827" w:type="dxa"/>
            <w:tcBorders>
              <w:bottom w:val="single" w:sz="4" w:space="0" w:color="auto"/>
            </w:tcBorders>
            <w:shd w:val="clear" w:color="auto" w:fill="C5E0B3" w:themeFill="accent6" w:themeFillTint="66"/>
          </w:tcPr>
          <w:p w14:paraId="79FC8688" w14:textId="718D4A1A" w:rsidR="00B420AC" w:rsidRDefault="00B420AC" w:rsidP="00DC3B4B">
            <w:pPr>
              <w:jc w:val="both"/>
              <w:rPr>
                <w:sz w:val="20"/>
                <w:szCs w:val="20"/>
              </w:rPr>
            </w:pPr>
            <w:r w:rsidRPr="00B420AC">
              <w:rPr>
                <w:sz w:val="20"/>
                <w:szCs w:val="20"/>
              </w:rPr>
              <w:t>Pārrobežu sadarbības programmu darbības nodrošināšana, projekti un pasākumi (2014-2020)</w:t>
            </w:r>
          </w:p>
        </w:tc>
        <w:tc>
          <w:tcPr>
            <w:tcW w:w="1276" w:type="dxa"/>
            <w:tcBorders>
              <w:bottom w:val="single" w:sz="4" w:space="0" w:color="auto"/>
            </w:tcBorders>
            <w:shd w:val="clear" w:color="auto" w:fill="C5E0B3" w:themeFill="accent6" w:themeFillTint="66"/>
          </w:tcPr>
          <w:p w14:paraId="6D07C4BD" w14:textId="011B0424" w:rsidR="005B77DF" w:rsidRDefault="005B77DF" w:rsidP="005B77DF">
            <w:pPr>
              <w:jc w:val="both"/>
              <w:rPr>
                <w:rFonts w:ascii="TimesNewRoman" w:hAnsi="TimesNewRoman" w:cs="Arial"/>
                <w:sz w:val="20"/>
                <w:szCs w:val="20"/>
              </w:rPr>
            </w:pPr>
            <w:r>
              <w:rPr>
                <w:rFonts w:ascii="TimesNewRoman" w:hAnsi="TimesNewRoman" w:cs="Arial"/>
                <w:sz w:val="20"/>
                <w:szCs w:val="20"/>
              </w:rPr>
              <w:t>22 610 696</w:t>
            </w:r>
          </w:p>
          <w:p w14:paraId="67C2191F" w14:textId="031646D0" w:rsidR="00B420AC" w:rsidRDefault="00B420AC" w:rsidP="00DC3B4B">
            <w:pPr>
              <w:jc w:val="both"/>
              <w:rPr>
                <w:sz w:val="20"/>
                <w:szCs w:val="20"/>
              </w:rPr>
            </w:pPr>
          </w:p>
        </w:tc>
        <w:tc>
          <w:tcPr>
            <w:tcW w:w="1275" w:type="dxa"/>
            <w:tcBorders>
              <w:bottom w:val="single" w:sz="4" w:space="0" w:color="auto"/>
            </w:tcBorders>
            <w:shd w:val="clear" w:color="auto" w:fill="C5E0B3" w:themeFill="accent6" w:themeFillTint="66"/>
          </w:tcPr>
          <w:p w14:paraId="7F953AA1" w14:textId="7EF0B8B9" w:rsidR="005B77DF" w:rsidRDefault="005B77DF" w:rsidP="005B77DF">
            <w:pPr>
              <w:jc w:val="both"/>
              <w:rPr>
                <w:rFonts w:ascii="TimesNewRoman" w:hAnsi="TimesNewRoman" w:cs="Arial"/>
                <w:sz w:val="20"/>
                <w:szCs w:val="20"/>
              </w:rPr>
            </w:pPr>
            <w:r>
              <w:rPr>
                <w:rFonts w:ascii="TimesNewRoman" w:hAnsi="TimesNewRoman" w:cs="Arial"/>
                <w:sz w:val="20"/>
                <w:szCs w:val="20"/>
              </w:rPr>
              <w:t>12 214 862</w:t>
            </w:r>
          </w:p>
          <w:p w14:paraId="1C4AB512" w14:textId="7EB25346" w:rsidR="005B77DF" w:rsidRDefault="005B77DF" w:rsidP="00DC3B4B">
            <w:pPr>
              <w:jc w:val="both"/>
              <w:rPr>
                <w:sz w:val="20"/>
                <w:szCs w:val="20"/>
              </w:rPr>
            </w:pPr>
          </w:p>
          <w:p w14:paraId="1A31974C" w14:textId="77777777" w:rsidR="00B420AC" w:rsidRPr="005B77DF" w:rsidRDefault="00B420AC" w:rsidP="005B77DF">
            <w:pPr>
              <w:rPr>
                <w:sz w:val="20"/>
                <w:szCs w:val="20"/>
              </w:rPr>
            </w:pPr>
          </w:p>
        </w:tc>
        <w:tc>
          <w:tcPr>
            <w:tcW w:w="1411" w:type="dxa"/>
            <w:tcBorders>
              <w:bottom w:val="single" w:sz="4" w:space="0" w:color="auto"/>
            </w:tcBorders>
            <w:shd w:val="clear" w:color="auto" w:fill="C5E0B3" w:themeFill="accent6" w:themeFillTint="66"/>
          </w:tcPr>
          <w:p w14:paraId="36F7EA64" w14:textId="06643950" w:rsidR="005B77DF" w:rsidRDefault="005B77DF" w:rsidP="005B77DF">
            <w:pPr>
              <w:jc w:val="both"/>
              <w:rPr>
                <w:rFonts w:ascii="TimesNewRoman" w:hAnsi="TimesNewRoman" w:cs="Arial"/>
                <w:sz w:val="20"/>
                <w:szCs w:val="20"/>
              </w:rPr>
            </w:pPr>
            <w:r>
              <w:rPr>
                <w:rFonts w:ascii="TimesNewRoman" w:hAnsi="TimesNewRoman" w:cs="Arial"/>
                <w:sz w:val="20"/>
                <w:szCs w:val="20"/>
              </w:rPr>
              <w:t>34 825 558</w:t>
            </w:r>
          </w:p>
          <w:p w14:paraId="79114236" w14:textId="465B3B03" w:rsidR="00B420AC" w:rsidRPr="00E6125A" w:rsidRDefault="00B420AC" w:rsidP="00DC3B4B">
            <w:pPr>
              <w:jc w:val="both"/>
              <w:rPr>
                <w:rFonts w:ascii="TimesNewRoman" w:hAnsi="TimesNewRoman" w:cs="Arial"/>
                <w:sz w:val="20"/>
                <w:szCs w:val="20"/>
              </w:rPr>
            </w:pPr>
          </w:p>
        </w:tc>
      </w:tr>
    </w:tbl>
    <w:p w14:paraId="74DF91CC" w14:textId="70164C7B" w:rsidR="00A9232E" w:rsidRDefault="005B77DF" w:rsidP="00DC3B4B">
      <w:pPr>
        <w:jc w:val="both"/>
        <w:rPr>
          <w:i/>
          <w:sz w:val="20"/>
          <w:szCs w:val="20"/>
        </w:rPr>
      </w:pPr>
      <w:r>
        <w:rPr>
          <w:noProof/>
          <w:lang w:eastAsia="lv-LV"/>
        </w:rPr>
        <w:drawing>
          <wp:inline distT="0" distB="0" distL="0" distR="0" wp14:anchorId="228106D8" wp14:editId="313F8990">
            <wp:extent cx="5939790" cy="1873885"/>
            <wp:effectExtent l="0" t="0" r="3810" b="12065"/>
            <wp:docPr id="114" name="Chart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5B77DF" w:rsidRPr="000D3656" w14:paraId="27467413" w14:textId="77777777" w:rsidTr="005B77DF">
        <w:tc>
          <w:tcPr>
            <w:tcW w:w="1570" w:type="dxa"/>
          </w:tcPr>
          <w:p w14:paraId="0DA75FA3" w14:textId="77777777" w:rsidR="005B77DF" w:rsidRPr="000D3656" w:rsidRDefault="005B77DF" w:rsidP="005B77DF">
            <w:pPr>
              <w:tabs>
                <w:tab w:val="left" w:pos="0"/>
              </w:tabs>
              <w:jc w:val="both"/>
              <w:rPr>
                <w:sz w:val="20"/>
                <w:szCs w:val="20"/>
              </w:rPr>
            </w:pPr>
            <w:r w:rsidRPr="000D3656">
              <w:rPr>
                <w:sz w:val="20"/>
                <w:szCs w:val="20"/>
              </w:rPr>
              <w:t xml:space="preserve">FM </w:t>
            </w:r>
            <w:r>
              <w:rPr>
                <w:sz w:val="20"/>
                <w:szCs w:val="20"/>
              </w:rPr>
              <w:t>22.01.2021 rīk.Nr.34</w:t>
            </w:r>
          </w:p>
        </w:tc>
        <w:tc>
          <w:tcPr>
            <w:tcW w:w="7796" w:type="dxa"/>
          </w:tcPr>
          <w:p w14:paraId="690CB346" w14:textId="77777777" w:rsidR="005B77DF" w:rsidRPr="00A51878" w:rsidRDefault="005B77DF" w:rsidP="005B77DF">
            <w:pPr>
              <w:jc w:val="both"/>
              <w:rPr>
                <w:sz w:val="28"/>
                <w:szCs w:val="28"/>
                <w:lang w:eastAsia="lv-LV"/>
              </w:rPr>
            </w:pPr>
            <w:r>
              <w:rPr>
                <w:sz w:val="20"/>
                <w:szCs w:val="20"/>
              </w:rPr>
              <w:t>451 757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915B27">
              <w:rPr>
                <w:sz w:val="20"/>
                <w:szCs w:val="20"/>
              </w:rPr>
              <w:t xml:space="preserve"> lai nodrošinātu projektu īstenošanu (no Vides aizsardzības un reģionālās attīstības ministrijas budžeta apakšprogrammas 63.07.00 “Eiropas Sociālā fonda (ESF) projekti (2014-2020)”).</w:t>
            </w:r>
          </w:p>
        </w:tc>
      </w:tr>
      <w:tr w:rsidR="005B77DF" w:rsidRPr="000D3656" w14:paraId="61FDB48E" w14:textId="77777777" w:rsidTr="005B77DF">
        <w:tc>
          <w:tcPr>
            <w:tcW w:w="1570" w:type="dxa"/>
          </w:tcPr>
          <w:p w14:paraId="54DFC91A" w14:textId="77777777" w:rsidR="005B77DF" w:rsidRPr="000D3656" w:rsidRDefault="005B77DF" w:rsidP="005B77DF">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2832E03C" w14:textId="77777777" w:rsidR="005B77DF" w:rsidRPr="00884B1B" w:rsidRDefault="005B77DF" w:rsidP="005B77DF">
            <w:pPr>
              <w:jc w:val="both"/>
              <w:rPr>
                <w:sz w:val="20"/>
                <w:szCs w:val="20"/>
              </w:rPr>
            </w:pPr>
            <w:r>
              <w:rPr>
                <w:sz w:val="20"/>
                <w:szCs w:val="20"/>
              </w:rPr>
              <w:t>11 763 105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tajā skaitā, </w:t>
            </w:r>
            <w:r w:rsidRPr="00884B1B">
              <w:rPr>
                <w:sz w:val="20"/>
                <w:szCs w:val="20"/>
              </w:rPr>
              <w:t xml:space="preserve">24 880 </w:t>
            </w:r>
            <w:r w:rsidRPr="00884B1B">
              <w:rPr>
                <w:i/>
                <w:sz w:val="20"/>
                <w:szCs w:val="20"/>
              </w:rPr>
              <w:t>euro</w:t>
            </w:r>
            <w:r w:rsidRPr="00884B1B">
              <w:rPr>
                <w:sz w:val="20"/>
                <w:szCs w:val="20"/>
              </w:rPr>
              <w:t xml:space="preserve"> apmērā, lai mazinātu invazīvo svešzemju sugu negatīvo ietekmi aizsargājamās dabas teritorijās pārrobežu reģionā (IAS management)”  un Igaunijas - Latvijas pierobežu sadarbības programmas Informācijas punktam (ĀFP), un 11 738 225 </w:t>
            </w:r>
            <w:r w:rsidRPr="00884B1B">
              <w:rPr>
                <w:i/>
                <w:sz w:val="20"/>
                <w:szCs w:val="20"/>
              </w:rPr>
              <w:t>euro</w:t>
            </w:r>
            <w:r w:rsidRPr="00884B1B">
              <w:rPr>
                <w:sz w:val="20"/>
                <w:szCs w:val="20"/>
              </w:rPr>
              <w:t xml:space="preserve"> apmērā (ĀFP atlikumi), tai skaitā:</w:t>
            </w:r>
          </w:p>
          <w:p w14:paraId="42D125F4" w14:textId="77777777" w:rsidR="005B77DF" w:rsidRPr="00884B1B" w:rsidRDefault="005B77DF" w:rsidP="005B77DF">
            <w:pPr>
              <w:jc w:val="both"/>
              <w:rPr>
                <w:sz w:val="20"/>
                <w:szCs w:val="20"/>
              </w:rPr>
            </w:pPr>
            <w:r w:rsidRPr="00884B1B">
              <w:rPr>
                <w:sz w:val="20"/>
                <w:szCs w:val="20"/>
              </w:rPr>
              <w:t xml:space="preserve">1. 8 210 098 </w:t>
            </w:r>
            <w:r w:rsidRPr="00884B1B">
              <w:rPr>
                <w:i/>
                <w:sz w:val="20"/>
                <w:szCs w:val="20"/>
              </w:rPr>
              <w:t>euro</w:t>
            </w:r>
            <w:r w:rsidRPr="00884B1B">
              <w:rPr>
                <w:sz w:val="20"/>
                <w:szCs w:val="20"/>
              </w:rPr>
              <w:t xml:space="preserve"> apmērā Latvijas-Krievijas pārrobežu sadarbības programmai, lai nodrošinātu maksājumus projektiem;</w:t>
            </w:r>
          </w:p>
          <w:p w14:paraId="6CA9D868" w14:textId="77777777" w:rsidR="005B77DF" w:rsidRPr="00884B1B" w:rsidRDefault="005B77DF" w:rsidP="005B77DF">
            <w:pPr>
              <w:jc w:val="both"/>
              <w:rPr>
                <w:sz w:val="20"/>
                <w:szCs w:val="20"/>
              </w:rPr>
            </w:pPr>
            <w:r w:rsidRPr="00884B1B">
              <w:rPr>
                <w:sz w:val="20"/>
                <w:szCs w:val="20"/>
              </w:rPr>
              <w:t xml:space="preserve">2. 3 321 820 </w:t>
            </w:r>
            <w:r w:rsidRPr="00884B1B">
              <w:rPr>
                <w:i/>
                <w:sz w:val="20"/>
                <w:szCs w:val="20"/>
              </w:rPr>
              <w:t>euro</w:t>
            </w:r>
            <w:r w:rsidRPr="00884B1B">
              <w:rPr>
                <w:sz w:val="20"/>
                <w:szCs w:val="20"/>
              </w:rPr>
              <w:t xml:space="preserve"> apmērā Latvijas - Lietuvas pārrobežu sadarbības programmai, lai nodrošinātu maksājumus projektiem pēc atskaišu apstiprināšanas;</w:t>
            </w:r>
          </w:p>
          <w:p w14:paraId="4ADFF4A8" w14:textId="77777777" w:rsidR="005B77DF" w:rsidRPr="00884B1B" w:rsidRDefault="005B77DF" w:rsidP="005B77DF">
            <w:pPr>
              <w:jc w:val="both"/>
              <w:rPr>
                <w:sz w:val="20"/>
                <w:szCs w:val="20"/>
              </w:rPr>
            </w:pPr>
            <w:r w:rsidRPr="00884B1B">
              <w:rPr>
                <w:sz w:val="20"/>
                <w:szCs w:val="20"/>
              </w:rPr>
              <w:t xml:space="preserve">3. 20 755 </w:t>
            </w:r>
            <w:r w:rsidRPr="00884B1B">
              <w:rPr>
                <w:i/>
                <w:sz w:val="20"/>
                <w:szCs w:val="20"/>
              </w:rPr>
              <w:t>euro</w:t>
            </w:r>
            <w:r w:rsidRPr="00884B1B">
              <w:rPr>
                <w:sz w:val="20"/>
                <w:szCs w:val="20"/>
              </w:rPr>
              <w:t xml:space="preserve"> apmērā Latvijas-Lietuvas–Baltkrievijas pārrobežu sadarbības programmas tehniskā palīdzības programmu īstenošanai; </w:t>
            </w:r>
          </w:p>
          <w:p w14:paraId="0CB9BA02" w14:textId="77777777" w:rsidR="005B77DF" w:rsidRPr="00884B1B" w:rsidRDefault="005B77DF" w:rsidP="005B77DF">
            <w:pPr>
              <w:jc w:val="both"/>
              <w:rPr>
                <w:sz w:val="20"/>
                <w:szCs w:val="20"/>
              </w:rPr>
            </w:pPr>
            <w:r w:rsidRPr="00884B1B">
              <w:rPr>
                <w:sz w:val="20"/>
                <w:szCs w:val="20"/>
              </w:rPr>
              <w:t xml:space="preserve">4. 96 567 </w:t>
            </w:r>
            <w:r w:rsidRPr="00884B1B">
              <w:rPr>
                <w:i/>
                <w:sz w:val="20"/>
                <w:szCs w:val="20"/>
              </w:rPr>
              <w:t>euro</w:t>
            </w:r>
            <w:r w:rsidRPr="00884B1B">
              <w:rPr>
                <w:sz w:val="20"/>
                <w:szCs w:val="20"/>
              </w:rPr>
              <w:t xml:space="preserve"> apmērā Baltijas jūras reģiona transnacionālās sadarbības programmas Apvienotā tehniskā sekretariāta Rīgas biroja darbības nodrošināšanai;</w:t>
            </w:r>
          </w:p>
          <w:p w14:paraId="4C21A48F" w14:textId="77777777" w:rsidR="005B77DF" w:rsidRPr="00884B1B" w:rsidRDefault="005B77DF" w:rsidP="005B77DF">
            <w:pPr>
              <w:jc w:val="both"/>
              <w:rPr>
                <w:sz w:val="20"/>
                <w:szCs w:val="20"/>
              </w:rPr>
            </w:pPr>
            <w:r w:rsidRPr="00884B1B">
              <w:rPr>
                <w:sz w:val="20"/>
                <w:szCs w:val="20"/>
              </w:rPr>
              <w:t xml:space="preserve">5. 842 </w:t>
            </w:r>
            <w:r w:rsidRPr="00884B1B">
              <w:rPr>
                <w:i/>
                <w:sz w:val="20"/>
                <w:szCs w:val="20"/>
              </w:rPr>
              <w:t>euro</w:t>
            </w:r>
            <w:r w:rsidRPr="00884B1B">
              <w:rPr>
                <w:sz w:val="20"/>
                <w:szCs w:val="20"/>
              </w:rPr>
              <w:t xml:space="preserve"> apmērā Igaunijas - Latvijas pārrobežu sadarbības programmas Informācijas punktam sekretariāta darbības nodrošināšanai;</w:t>
            </w:r>
          </w:p>
          <w:p w14:paraId="41B2E6E1" w14:textId="77777777" w:rsidR="005B77DF" w:rsidRPr="00884B1B" w:rsidRDefault="005B77DF" w:rsidP="005B77DF">
            <w:pPr>
              <w:jc w:val="both"/>
              <w:rPr>
                <w:sz w:val="20"/>
                <w:szCs w:val="20"/>
              </w:rPr>
            </w:pPr>
            <w:r w:rsidRPr="00884B1B">
              <w:rPr>
                <w:sz w:val="20"/>
                <w:szCs w:val="20"/>
              </w:rPr>
              <w:t xml:space="preserve">6. 8 722 </w:t>
            </w:r>
            <w:r w:rsidRPr="00884B1B">
              <w:rPr>
                <w:i/>
                <w:sz w:val="20"/>
                <w:szCs w:val="20"/>
              </w:rPr>
              <w:t>euro</w:t>
            </w:r>
            <w:r w:rsidRPr="00884B1B">
              <w:rPr>
                <w:sz w:val="20"/>
                <w:szCs w:val="20"/>
              </w:rPr>
              <w:t xml:space="preserve"> apmērā Centrālā Baltijas jūras reģiona programmas Informācijas punktam darbības nodrošināšanai;</w:t>
            </w:r>
          </w:p>
          <w:p w14:paraId="075012EB" w14:textId="77777777" w:rsidR="005B77DF" w:rsidRPr="00884B1B" w:rsidRDefault="005B77DF" w:rsidP="005B77DF">
            <w:pPr>
              <w:jc w:val="both"/>
              <w:rPr>
                <w:sz w:val="20"/>
                <w:szCs w:val="20"/>
              </w:rPr>
            </w:pPr>
            <w:r w:rsidRPr="00884B1B">
              <w:rPr>
                <w:sz w:val="20"/>
                <w:szCs w:val="20"/>
              </w:rPr>
              <w:t xml:space="preserve">7. 62 000 </w:t>
            </w:r>
            <w:r w:rsidRPr="00884B1B">
              <w:rPr>
                <w:i/>
                <w:sz w:val="20"/>
                <w:szCs w:val="20"/>
              </w:rPr>
              <w:t>euro</w:t>
            </w:r>
            <w:r w:rsidRPr="00884B1B">
              <w:rPr>
                <w:sz w:val="20"/>
                <w:szCs w:val="20"/>
              </w:rPr>
              <w:t xml:space="preserve"> apmērā Tehniskā palīdzība Latvijas - Baltkrievijas  pārrobežu sadarbības programmas 2021. -2027. gada perioda sagatavošanas nodrošināšanai;</w:t>
            </w:r>
          </w:p>
          <w:p w14:paraId="25F2784C" w14:textId="77777777" w:rsidR="005B77DF" w:rsidRPr="00DA1844" w:rsidRDefault="005B77DF" w:rsidP="005B77DF">
            <w:pPr>
              <w:jc w:val="both"/>
              <w:rPr>
                <w:bCs/>
                <w:sz w:val="28"/>
                <w:szCs w:val="28"/>
              </w:rPr>
            </w:pPr>
            <w:r w:rsidRPr="00884B1B">
              <w:rPr>
                <w:sz w:val="20"/>
                <w:szCs w:val="20"/>
              </w:rPr>
              <w:t xml:space="preserve">8. 17 421 </w:t>
            </w:r>
            <w:r w:rsidRPr="00884B1B">
              <w:rPr>
                <w:i/>
                <w:sz w:val="20"/>
                <w:szCs w:val="20"/>
              </w:rPr>
              <w:t>euro</w:t>
            </w:r>
            <w:r w:rsidRPr="00884B1B">
              <w:rPr>
                <w:sz w:val="20"/>
                <w:szCs w:val="20"/>
              </w:rPr>
              <w:t xml:space="preserve"> apmērā projekta “Integrētā pārvaldība un pasākumu kopums, lai mazinātu invazīvo svešzemju sugu negatīvo ietekmi  aizsargājamās dabas teritorijās pārrobežu reģionā (IAS management)” ieviešanas turpināšanai.</w:t>
            </w:r>
          </w:p>
        </w:tc>
      </w:tr>
    </w:tbl>
    <w:p w14:paraId="573F8ADD" w14:textId="77777777" w:rsidR="005B77DF" w:rsidRDefault="005B77D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14:paraId="603A5A42" w14:textId="77777777" w:rsidTr="00981642">
        <w:tc>
          <w:tcPr>
            <w:tcW w:w="1555" w:type="dxa"/>
            <w:shd w:val="clear" w:color="auto" w:fill="C5E0B3" w:themeFill="accent6" w:themeFillTint="66"/>
          </w:tcPr>
          <w:p w14:paraId="77A0BBBC" w14:textId="77777777" w:rsidR="00AD7F55" w:rsidRDefault="00AD7F55" w:rsidP="00DC3B4B">
            <w:pPr>
              <w:jc w:val="both"/>
              <w:rPr>
                <w:sz w:val="20"/>
                <w:szCs w:val="20"/>
              </w:rPr>
            </w:pPr>
            <w:r>
              <w:rPr>
                <w:sz w:val="20"/>
                <w:szCs w:val="20"/>
              </w:rPr>
              <w:t>69.21.00</w:t>
            </w:r>
          </w:p>
        </w:tc>
        <w:tc>
          <w:tcPr>
            <w:tcW w:w="3827" w:type="dxa"/>
            <w:shd w:val="clear" w:color="auto" w:fill="C5E0B3" w:themeFill="accent6" w:themeFillTint="66"/>
          </w:tcPr>
          <w:p w14:paraId="6C4F253D" w14:textId="77777777" w:rsidR="00AD7F55" w:rsidRDefault="00AD7F55" w:rsidP="00DC3B4B">
            <w:pPr>
              <w:jc w:val="both"/>
              <w:rPr>
                <w:sz w:val="20"/>
                <w:szCs w:val="20"/>
              </w:rPr>
            </w:pPr>
            <w:r w:rsidRPr="00AD7F55">
              <w:rPr>
                <w:sz w:val="20"/>
                <w:szCs w:val="20"/>
              </w:rPr>
              <w:t>Atmaksas valsts pamatbudžetā par Pārrobežu sadarbības programmu finansējumu (2014-2020)</w:t>
            </w:r>
          </w:p>
        </w:tc>
        <w:tc>
          <w:tcPr>
            <w:tcW w:w="1276" w:type="dxa"/>
            <w:shd w:val="clear" w:color="auto" w:fill="C5E0B3" w:themeFill="accent6" w:themeFillTint="66"/>
          </w:tcPr>
          <w:p w14:paraId="7CF16E4D" w14:textId="0A92EE47" w:rsidR="005B77DF" w:rsidRDefault="005B77DF" w:rsidP="005B77DF">
            <w:pPr>
              <w:jc w:val="both"/>
              <w:rPr>
                <w:rFonts w:ascii="TimesNewRoman" w:hAnsi="TimesNewRoman" w:cs="Arial"/>
                <w:sz w:val="20"/>
                <w:szCs w:val="20"/>
              </w:rPr>
            </w:pPr>
            <w:r>
              <w:rPr>
                <w:rFonts w:ascii="TimesNewRoman" w:hAnsi="TimesNewRoman" w:cs="Arial"/>
                <w:sz w:val="20"/>
                <w:szCs w:val="20"/>
              </w:rPr>
              <w:t>2 969 254</w:t>
            </w:r>
          </w:p>
          <w:p w14:paraId="33547E6F" w14:textId="08BDE6B0" w:rsidR="00AD7F55" w:rsidRDefault="00AD7F55" w:rsidP="00DC3B4B">
            <w:pPr>
              <w:jc w:val="both"/>
              <w:rPr>
                <w:sz w:val="20"/>
                <w:szCs w:val="20"/>
              </w:rPr>
            </w:pPr>
          </w:p>
        </w:tc>
        <w:tc>
          <w:tcPr>
            <w:tcW w:w="1275" w:type="dxa"/>
            <w:shd w:val="clear" w:color="auto" w:fill="C5E0B3" w:themeFill="accent6" w:themeFillTint="66"/>
          </w:tcPr>
          <w:p w14:paraId="4B834A1B" w14:textId="3429E181" w:rsidR="00AD7F55" w:rsidRDefault="005B77DF" w:rsidP="00DC3B4B">
            <w:pPr>
              <w:jc w:val="both"/>
              <w:rPr>
                <w:sz w:val="20"/>
                <w:szCs w:val="20"/>
              </w:rPr>
            </w:pPr>
            <w:r>
              <w:rPr>
                <w:sz w:val="20"/>
                <w:szCs w:val="20"/>
              </w:rPr>
              <w:t>48 583</w:t>
            </w:r>
          </w:p>
        </w:tc>
        <w:tc>
          <w:tcPr>
            <w:tcW w:w="1411" w:type="dxa"/>
            <w:shd w:val="clear" w:color="auto" w:fill="C5E0B3" w:themeFill="accent6" w:themeFillTint="66"/>
          </w:tcPr>
          <w:p w14:paraId="2B17ABF4" w14:textId="1B3896D9" w:rsidR="005B77DF" w:rsidRDefault="005B77DF" w:rsidP="005B77DF">
            <w:pPr>
              <w:jc w:val="both"/>
              <w:rPr>
                <w:rFonts w:ascii="TimesNewRoman" w:hAnsi="TimesNewRoman" w:cs="Arial"/>
                <w:sz w:val="20"/>
                <w:szCs w:val="20"/>
              </w:rPr>
            </w:pPr>
            <w:r>
              <w:rPr>
                <w:rFonts w:ascii="TimesNewRoman" w:hAnsi="TimesNewRoman" w:cs="Arial"/>
                <w:sz w:val="20"/>
                <w:szCs w:val="20"/>
              </w:rPr>
              <w:t>3 017 837</w:t>
            </w:r>
          </w:p>
          <w:p w14:paraId="06BEC93A" w14:textId="1520CBDD" w:rsidR="00AD7F55" w:rsidRDefault="00AD7F55" w:rsidP="00DC3B4B">
            <w:pPr>
              <w:jc w:val="both"/>
              <w:rPr>
                <w:sz w:val="20"/>
                <w:szCs w:val="20"/>
              </w:rPr>
            </w:pPr>
          </w:p>
        </w:tc>
      </w:tr>
    </w:tbl>
    <w:p w14:paraId="39A58BEA" w14:textId="2CD1A159" w:rsidR="007C10CD" w:rsidRDefault="005B77DF" w:rsidP="00DC3B4B">
      <w:pPr>
        <w:jc w:val="both"/>
        <w:rPr>
          <w:i/>
          <w:sz w:val="20"/>
          <w:szCs w:val="20"/>
        </w:rPr>
      </w:pPr>
      <w:r>
        <w:rPr>
          <w:noProof/>
          <w:lang w:eastAsia="lv-LV"/>
        </w:rPr>
        <w:lastRenderedPageBreak/>
        <w:drawing>
          <wp:inline distT="0" distB="0" distL="0" distR="0" wp14:anchorId="0127A010" wp14:editId="6D8D383F">
            <wp:extent cx="5939790" cy="1873885"/>
            <wp:effectExtent l="0" t="0" r="3810" b="12065"/>
            <wp:docPr id="115" name="Chart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13B69" w:rsidRPr="000D3656" w14:paraId="1C2168A8" w14:textId="77777777" w:rsidTr="005B77DF">
        <w:tc>
          <w:tcPr>
            <w:tcW w:w="1570" w:type="dxa"/>
          </w:tcPr>
          <w:p w14:paraId="25416EA3" w14:textId="77777777" w:rsidR="00B13B69" w:rsidRPr="000D3656" w:rsidRDefault="00B13B69" w:rsidP="00B13B69">
            <w:pPr>
              <w:tabs>
                <w:tab w:val="left" w:pos="0"/>
              </w:tabs>
              <w:jc w:val="both"/>
              <w:rPr>
                <w:sz w:val="20"/>
                <w:szCs w:val="20"/>
              </w:rPr>
            </w:pPr>
            <w:r w:rsidRPr="000D3656">
              <w:rPr>
                <w:sz w:val="20"/>
                <w:szCs w:val="20"/>
              </w:rPr>
              <w:t xml:space="preserve">FM </w:t>
            </w:r>
            <w:r>
              <w:rPr>
                <w:sz w:val="20"/>
                <w:szCs w:val="20"/>
              </w:rPr>
              <w:t>22.03.2021 rīk.Nr.161</w:t>
            </w:r>
          </w:p>
        </w:tc>
        <w:tc>
          <w:tcPr>
            <w:tcW w:w="7796" w:type="dxa"/>
          </w:tcPr>
          <w:p w14:paraId="5A3E1E68" w14:textId="0D037C62" w:rsidR="00B13B69" w:rsidRPr="007C2245" w:rsidRDefault="00B13B69" w:rsidP="00EF270D">
            <w:pPr>
              <w:jc w:val="both"/>
              <w:rPr>
                <w:sz w:val="27"/>
                <w:szCs w:val="27"/>
              </w:rPr>
            </w:pPr>
            <w:r>
              <w:rPr>
                <w:sz w:val="20"/>
                <w:szCs w:val="20"/>
              </w:rPr>
              <w:t>48 583</w:t>
            </w:r>
            <w:r w:rsidRPr="000D3656">
              <w:rPr>
                <w:sz w:val="20"/>
                <w:szCs w:val="20"/>
              </w:rPr>
              <w:t xml:space="preserve"> </w:t>
            </w:r>
            <w:r w:rsidRPr="004C4FA4">
              <w:rPr>
                <w:i/>
                <w:sz w:val="20"/>
                <w:szCs w:val="20"/>
              </w:rPr>
              <w:t>euro</w:t>
            </w:r>
            <w:r w:rsidRPr="000D3656">
              <w:rPr>
                <w:sz w:val="20"/>
                <w:szCs w:val="20"/>
              </w:rPr>
              <w:t xml:space="preserve"> apmēr</w:t>
            </w:r>
            <w:r w:rsidR="00EF270D">
              <w:rPr>
                <w:sz w:val="20"/>
                <w:szCs w:val="20"/>
              </w:rPr>
              <w:t xml:space="preserve">ā palielināti izdevumi </w:t>
            </w:r>
            <w:r w:rsidR="00EF270D" w:rsidRPr="00EF270D">
              <w:rPr>
                <w:sz w:val="20"/>
                <w:szCs w:val="20"/>
              </w:rPr>
              <w:t>projektiem “Bioloģiskās daudzveidības saglabāšanas pasākumi Latvijas - Lietuvas pārrobežu reģionos, īstenojot ilgtermiņa pārvaldības pasākumus mitrājos (Open Landscape)” un “Piekraste mums (Coast4us)”, lai nodrošinātu atmaksu valsts budžetā par projektiem piešķirto priekšfinansējumu (ĀFP).</w:t>
            </w:r>
          </w:p>
        </w:tc>
      </w:tr>
    </w:tbl>
    <w:p w14:paraId="709D2AB3" w14:textId="3F8BD3B5" w:rsidR="00CD3774" w:rsidRDefault="00CD3774" w:rsidP="00DC3B4B">
      <w:pPr>
        <w:jc w:val="both"/>
        <w:rPr>
          <w:i/>
          <w:sz w:val="20"/>
          <w:szCs w:val="20"/>
        </w:rPr>
      </w:pPr>
    </w:p>
    <w:tbl>
      <w:tblPr>
        <w:tblStyle w:val="TableGrid"/>
        <w:tblW w:w="9344" w:type="dxa"/>
        <w:tblLook w:val="04A0" w:firstRow="1" w:lastRow="0" w:firstColumn="1" w:lastColumn="0" w:noHBand="0" w:noVBand="1"/>
      </w:tblPr>
      <w:tblGrid>
        <w:gridCol w:w="1555"/>
        <w:gridCol w:w="3827"/>
        <w:gridCol w:w="1276"/>
        <w:gridCol w:w="1275"/>
        <w:gridCol w:w="1411"/>
      </w:tblGrid>
      <w:tr w:rsidR="00F53169" w14:paraId="595E490B" w14:textId="77777777" w:rsidTr="008C4DEF">
        <w:tc>
          <w:tcPr>
            <w:tcW w:w="1555" w:type="dxa"/>
            <w:shd w:val="clear" w:color="auto" w:fill="C5E0B3" w:themeFill="accent6" w:themeFillTint="66"/>
          </w:tcPr>
          <w:p w14:paraId="587BF78F" w14:textId="77777777" w:rsidR="00F53169" w:rsidRDefault="00F53169" w:rsidP="00DC3B4B">
            <w:pPr>
              <w:jc w:val="both"/>
              <w:rPr>
                <w:sz w:val="20"/>
                <w:szCs w:val="20"/>
              </w:rPr>
            </w:pPr>
            <w:r>
              <w:rPr>
                <w:sz w:val="20"/>
                <w:szCs w:val="20"/>
              </w:rPr>
              <w:t>70.02.00</w:t>
            </w:r>
          </w:p>
        </w:tc>
        <w:tc>
          <w:tcPr>
            <w:tcW w:w="3827" w:type="dxa"/>
            <w:shd w:val="clear" w:color="auto" w:fill="C5E0B3" w:themeFill="accent6" w:themeFillTint="66"/>
          </w:tcPr>
          <w:p w14:paraId="26D4FD65" w14:textId="77777777" w:rsidR="00F53169" w:rsidRDefault="00F53169" w:rsidP="00DC3B4B">
            <w:pPr>
              <w:jc w:val="both"/>
              <w:rPr>
                <w:sz w:val="20"/>
                <w:szCs w:val="20"/>
              </w:rPr>
            </w:pPr>
            <w:r w:rsidRPr="00F53169">
              <w:rPr>
                <w:sz w:val="20"/>
                <w:szCs w:val="20"/>
              </w:rPr>
              <w:t>Atmaksas valsts pamatbudžetā par citu Eiropas Savienības politiku instrumentu projektu un pasākumu finansējumu (2007–2013)</w:t>
            </w:r>
          </w:p>
        </w:tc>
        <w:tc>
          <w:tcPr>
            <w:tcW w:w="1276" w:type="dxa"/>
            <w:shd w:val="clear" w:color="auto" w:fill="C5E0B3" w:themeFill="accent6" w:themeFillTint="66"/>
          </w:tcPr>
          <w:p w14:paraId="46FF36C6" w14:textId="31F77657" w:rsidR="005B77DF" w:rsidRDefault="005B77DF" w:rsidP="005B77DF">
            <w:pPr>
              <w:jc w:val="both"/>
              <w:rPr>
                <w:rFonts w:ascii="TimesNewRoman" w:hAnsi="TimesNewRoman" w:cs="Arial"/>
                <w:sz w:val="20"/>
                <w:szCs w:val="20"/>
              </w:rPr>
            </w:pPr>
            <w:r>
              <w:rPr>
                <w:rFonts w:ascii="TimesNewRoman" w:hAnsi="TimesNewRoman" w:cs="Arial"/>
                <w:sz w:val="20"/>
                <w:szCs w:val="20"/>
              </w:rPr>
              <w:t>336 701</w:t>
            </w:r>
          </w:p>
          <w:p w14:paraId="5409DA5D" w14:textId="551E78FE" w:rsidR="00F53169" w:rsidRDefault="00F53169" w:rsidP="00DC3B4B">
            <w:pPr>
              <w:jc w:val="both"/>
              <w:rPr>
                <w:sz w:val="20"/>
                <w:szCs w:val="20"/>
              </w:rPr>
            </w:pPr>
          </w:p>
        </w:tc>
        <w:tc>
          <w:tcPr>
            <w:tcW w:w="1275" w:type="dxa"/>
            <w:shd w:val="clear" w:color="auto" w:fill="C5E0B3" w:themeFill="accent6" w:themeFillTint="66"/>
          </w:tcPr>
          <w:p w14:paraId="190B175A" w14:textId="38FE47E2" w:rsidR="00F53169" w:rsidRDefault="005B77DF" w:rsidP="00DC3B4B">
            <w:pPr>
              <w:jc w:val="both"/>
              <w:rPr>
                <w:sz w:val="20"/>
                <w:szCs w:val="20"/>
              </w:rPr>
            </w:pPr>
            <w:r>
              <w:rPr>
                <w:sz w:val="20"/>
                <w:szCs w:val="20"/>
              </w:rPr>
              <w:t>0</w:t>
            </w:r>
          </w:p>
        </w:tc>
        <w:tc>
          <w:tcPr>
            <w:tcW w:w="1411" w:type="dxa"/>
            <w:shd w:val="clear" w:color="auto" w:fill="C5E0B3" w:themeFill="accent6" w:themeFillTint="66"/>
          </w:tcPr>
          <w:p w14:paraId="7CD22679" w14:textId="2FF442C1" w:rsidR="005B77DF" w:rsidRDefault="005B77DF" w:rsidP="005B77DF">
            <w:pPr>
              <w:jc w:val="both"/>
              <w:rPr>
                <w:rFonts w:ascii="TimesNewRoman" w:hAnsi="TimesNewRoman" w:cs="Arial"/>
                <w:sz w:val="20"/>
                <w:szCs w:val="20"/>
              </w:rPr>
            </w:pPr>
            <w:r>
              <w:rPr>
                <w:rFonts w:ascii="TimesNewRoman" w:hAnsi="TimesNewRoman" w:cs="Arial"/>
                <w:sz w:val="20"/>
                <w:szCs w:val="20"/>
              </w:rPr>
              <w:t>336 701</w:t>
            </w:r>
          </w:p>
          <w:p w14:paraId="598B8AF2" w14:textId="70B5EDD8" w:rsidR="00F53169" w:rsidRPr="00E6125A" w:rsidRDefault="00F53169" w:rsidP="00DC3B4B">
            <w:pPr>
              <w:jc w:val="both"/>
              <w:rPr>
                <w:rFonts w:ascii="TimesNewRoman" w:hAnsi="TimesNewRoman" w:cs="Arial"/>
                <w:sz w:val="20"/>
                <w:szCs w:val="20"/>
              </w:rPr>
            </w:pPr>
          </w:p>
        </w:tc>
      </w:tr>
    </w:tbl>
    <w:p w14:paraId="4F3CCF39" w14:textId="77777777" w:rsidR="000C3A30" w:rsidRDefault="000C3A30" w:rsidP="000C3A3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C42BA" w14:paraId="10A7B043" w14:textId="77777777" w:rsidTr="00A02602">
        <w:tc>
          <w:tcPr>
            <w:tcW w:w="1555" w:type="dxa"/>
            <w:shd w:val="clear" w:color="auto" w:fill="C5E0B3" w:themeFill="accent6" w:themeFillTint="66"/>
          </w:tcPr>
          <w:p w14:paraId="2C802FDF" w14:textId="77777777" w:rsidR="00FC42BA" w:rsidRDefault="00FC42BA" w:rsidP="00DC3B4B">
            <w:pPr>
              <w:jc w:val="both"/>
              <w:rPr>
                <w:sz w:val="20"/>
                <w:szCs w:val="20"/>
              </w:rPr>
            </w:pPr>
            <w:r>
              <w:rPr>
                <w:sz w:val="20"/>
                <w:szCs w:val="20"/>
              </w:rPr>
              <w:t>70.06.00</w:t>
            </w:r>
          </w:p>
        </w:tc>
        <w:tc>
          <w:tcPr>
            <w:tcW w:w="3827" w:type="dxa"/>
            <w:shd w:val="clear" w:color="auto" w:fill="C5E0B3" w:themeFill="accent6" w:themeFillTint="66"/>
          </w:tcPr>
          <w:p w14:paraId="4CB93921" w14:textId="77777777" w:rsidR="00FC42BA" w:rsidRDefault="00FC42BA" w:rsidP="00DC3B4B">
            <w:pPr>
              <w:jc w:val="both"/>
              <w:rPr>
                <w:sz w:val="20"/>
                <w:szCs w:val="20"/>
              </w:rPr>
            </w:pPr>
            <w:r w:rsidRPr="00FC42BA">
              <w:rPr>
                <w:sz w:val="20"/>
                <w:szCs w:val="20"/>
              </w:rPr>
              <w:t>LIFE programmas projekti</w:t>
            </w:r>
          </w:p>
        </w:tc>
        <w:tc>
          <w:tcPr>
            <w:tcW w:w="1276" w:type="dxa"/>
            <w:shd w:val="clear" w:color="auto" w:fill="C5E0B3" w:themeFill="accent6" w:themeFillTint="66"/>
          </w:tcPr>
          <w:p w14:paraId="78D18CE3" w14:textId="3416C9D4" w:rsidR="00FC42BA" w:rsidRPr="005B77DF" w:rsidRDefault="005B77DF" w:rsidP="00DC3B4B">
            <w:pPr>
              <w:jc w:val="both"/>
              <w:rPr>
                <w:rFonts w:ascii="TimesNewRoman" w:hAnsi="TimesNewRoman" w:cs="Arial"/>
                <w:sz w:val="20"/>
                <w:szCs w:val="20"/>
              </w:rPr>
            </w:pPr>
            <w:r>
              <w:rPr>
                <w:rFonts w:ascii="TimesNewRoman" w:hAnsi="TimesNewRoman" w:cs="Arial"/>
                <w:sz w:val="20"/>
                <w:szCs w:val="20"/>
              </w:rPr>
              <w:t>1 692 860</w:t>
            </w:r>
          </w:p>
        </w:tc>
        <w:tc>
          <w:tcPr>
            <w:tcW w:w="1275" w:type="dxa"/>
            <w:shd w:val="clear" w:color="auto" w:fill="C5E0B3" w:themeFill="accent6" w:themeFillTint="66"/>
          </w:tcPr>
          <w:p w14:paraId="1A16E1DE" w14:textId="182CA7A2" w:rsidR="00FC42BA" w:rsidRPr="00B942A5" w:rsidRDefault="005B77DF" w:rsidP="00DC3B4B">
            <w:pPr>
              <w:jc w:val="both"/>
              <w:rPr>
                <w:rFonts w:ascii="TimesNewRoman" w:hAnsi="TimesNewRoman" w:cs="Arial"/>
                <w:sz w:val="20"/>
                <w:szCs w:val="20"/>
              </w:rPr>
            </w:pPr>
            <w:r>
              <w:rPr>
                <w:rFonts w:ascii="TimesNewRoman" w:hAnsi="TimesNewRoman" w:cs="Arial"/>
                <w:sz w:val="20"/>
                <w:szCs w:val="20"/>
              </w:rPr>
              <w:t>3 251 869</w:t>
            </w:r>
          </w:p>
        </w:tc>
        <w:tc>
          <w:tcPr>
            <w:tcW w:w="1411" w:type="dxa"/>
            <w:shd w:val="clear" w:color="auto" w:fill="C5E0B3" w:themeFill="accent6" w:themeFillTint="66"/>
          </w:tcPr>
          <w:p w14:paraId="7AE3CFCC" w14:textId="23368E1C" w:rsidR="00FC42BA" w:rsidRPr="00E6125A" w:rsidRDefault="005B77DF" w:rsidP="00DC3B4B">
            <w:pPr>
              <w:jc w:val="both"/>
              <w:rPr>
                <w:rFonts w:ascii="TimesNewRoman" w:hAnsi="TimesNewRoman" w:cs="Arial"/>
                <w:sz w:val="20"/>
                <w:szCs w:val="20"/>
              </w:rPr>
            </w:pPr>
            <w:r>
              <w:rPr>
                <w:rFonts w:ascii="TimesNewRoman" w:hAnsi="TimesNewRoman" w:cs="Arial"/>
                <w:sz w:val="20"/>
                <w:szCs w:val="20"/>
              </w:rPr>
              <w:t>4 944 729</w:t>
            </w:r>
          </w:p>
        </w:tc>
      </w:tr>
    </w:tbl>
    <w:p w14:paraId="0C21A43A" w14:textId="3DEAD085" w:rsidR="00347F3C" w:rsidRDefault="005B77DF" w:rsidP="00DC3B4B">
      <w:pPr>
        <w:jc w:val="both"/>
        <w:rPr>
          <w:i/>
          <w:sz w:val="20"/>
          <w:szCs w:val="20"/>
        </w:rPr>
      </w:pPr>
      <w:r>
        <w:rPr>
          <w:noProof/>
          <w:lang w:eastAsia="lv-LV"/>
        </w:rPr>
        <w:drawing>
          <wp:inline distT="0" distB="0" distL="0" distR="0" wp14:anchorId="744E4472" wp14:editId="5DB3A80B">
            <wp:extent cx="5939790" cy="1873885"/>
            <wp:effectExtent l="0" t="0" r="3810" b="12065"/>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15B27" w:rsidRPr="000D3656" w14:paraId="738F15E3" w14:textId="77777777" w:rsidTr="005B77DF">
        <w:tc>
          <w:tcPr>
            <w:tcW w:w="1570" w:type="dxa"/>
          </w:tcPr>
          <w:p w14:paraId="6F71AA26" w14:textId="77777777" w:rsidR="00915B27" w:rsidRPr="000D3656" w:rsidRDefault="00915B27" w:rsidP="00DC6600">
            <w:pPr>
              <w:tabs>
                <w:tab w:val="left" w:pos="0"/>
              </w:tabs>
              <w:jc w:val="both"/>
              <w:rPr>
                <w:sz w:val="20"/>
                <w:szCs w:val="20"/>
              </w:rPr>
            </w:pPr>
            <w:r w:rsidRPr="000D3656">
              <w:rPr>
                <w:sz w:val="20"/>
                <w:szCs w:val="20"/>
              </w:rPr>
              <w:t xml:space="preserve">FM </w:t>
            </w:r>
            <w:r>
              <w:rPr>
                <w:sz w:val="20"/>
                <w:szCs w:val="20"/>
              </w:rPr>
              <w:t>22.01.2021 rīk.Nr.34</w:t>
            </w:r>
          </w:p>
        </w:tc>
        <w:tc>
          <w:tcPr>
            <w:tcW w:w="7796" w:type="dxa"/>
          </w:tcPr>
          <w:p w14:paraId="76995642" w14:textId="25145E86" w:rsidR="00915B27" w:rsidRPr="00A51878" w:rsidRDefault="00915B27" w:rsidP="00DC6600">
            <w:pPr>
              <w:jc w:val="both"/>
              <w:rPr>
                <w:sz w:val="28"/>
                <w:szCs w:val="28"/>
                <w:lang w:eastAsia="lv-LV"/>
              </w:rPr>
            </w:pPr>
            <w:r>
              <w:rPr>
                <w:sz w:val="20"/>
                <w:szCs w:val="20"/>
              </w:rPr>
              <w:t>1 401 016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915B27">
              <w:rPr>
                <w:sz w:val="20"/>
                <w:szCs w:val="20"/>
              </w:rPr>
              <w:t xml:space="preserve"> lai nodrošinātu projektu ieviešanas turpināšanu (no Vides aizsardzības un reģionālās attīstības ministrijas budžeta apakšprogrammas 63.07.00 “Eiropas Sociālā fonda (ESF) projekti (2014-2020)”).</w:t>
            </w:r>
          </w:p>
        </w:tc>
      </w:tr>
      <w:tr w:rsidR="00052640" w:rsidRPr="000D3656" w14:paraId="229F1424" w14:textId="77777777" w:rsidTr="005B77DF">
        <w:tc>
          <w:tcPr>
            <w:tcW w:w="1570" w:type="dxa"/>
          </w:tcPr>
          <w:p w14:paraId="4B834FCC" w14:textId="77777777" w:rsidR="00052640" w:rsidRPr="000D3656" w:rsidRDefault="00052640"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1C3E71C3" w14:textId="6EA90DB6" w:rsidR="00052640" w:rsidRPr="00052640" w:rsidRDefault="00052640" w:rsidP="009F5D5A">
            <w:pPr>
              <w:jc w:val="both"/>
              <w:rPr>
                <w:sz w:val="20"/>
                <w:szCs w:val="20"/>
              </w:rPr>
            </w:pPr>
            <w:r>
              <w:rPr>
                <w:sz w:val="20"/>
                <w:szCs w:val="20"/>
              </w:rPr>
              <w:t>1 845 331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tajā skaitā, </w:t>
            </w:r>
            <w:r w:rsidRPr="00052640">
              <w:rPr>
                <w:sz w:val="20"/>
                <w:szCs w:val="20"/>
              </w:rPr>
              <w:t xml:space="preserve">1 711 342 </w:t>
            </w:r>
            <w:r w:rsidRPr="00052640">
              <w:rPr>
                <w:i/>
                <w:sz w:val="20"/>
                <w:szCs w:val="20"/>
              </w:rPr>
              <w:t>euro</w:t>
            </w:r>
            <w:r w:rsidRPr="00052640">
              <w:rPr>
                <w:sz w:val="20"/>
                <w:szCs w:val="20"/>
              </w:rPr>
              <w:t xml:space="preserve"> apmērā</w:t>
            </w:r>
            <w:r w:rsidRPr="00884B1B">
              <w:rPr>
                <w:sz w:val="20"/>
                <w:szCs w:val="20"/>
              </w:rPr>
              <w:t xml:space="preserve"> </w:t>
            </w:r>
            <w:bookmarkStart w:id="49" w:name="_Hlk62568471"/>
            <w:r w:rsidRPr="00052640">
              <w:rPr>
                <w:sz w:val="20"/>
                <w:szCs w:val="20"/>
              </w:rPr>
              <w:t>projektam</w:t>
            </w:r>
            <w:bookmarkEnd w:id="49"/>
            <w:r w:rsidRPr="00052640">
              <w:rPr>
                <w:sz w:val="20"/>
                <w:szCs w:val="20"/>
              </w:rPr>
              <w:t xml:space="preserve"> “Natura 2000 aizsargājamo teritoriju pārvaldības un apsaimniekošanas optimizācija (LatViaNature)” un projektam “Jūras aizsargājamo biotopu izpēte un nepieciešamā aizsardzības stāvokļa noteikšana Latvijas ekskluzīvajā ekonomiskajā zonā (EEZ)”</w:t>
            </w:r>
            <w:r w:rsidRPr="00884B1B">
              <w:rPr>
                <w:sz w:val="20"/>
                <w:szCs w:val="20"/>
              </w:rPr>
              <w:t xml:space="preserve"> (ĀFP</w:t>
            </w:r>
            <w:r>
              <w:rPr>
                <w:sz w:val="20"/>
                <w:szCs w:val="20"/>
              </w:rPr>
              <w:t>)</w:t>
            </w:r>
            <w:r w:rsidRPr="00884B1B">
              <w:rPr>
                <w:sz w:val="20"/>
                <w:szCs w:val="20"/>
              </w:rPr>
              <w:t xml:space="preserve"> un </w:t>
            </w:r>
            <w:r w:rsidRPr="00052640">
              <w:rPr>
                <w:sz w:val="20"/>
                <w:szCs w:val="20"/>
              </w:rPr>
              <w:t xml:space="preserve">133 989  </w:t>
            </w:r>
            <w:r w:rsidRPr="00052640">
              <w:rPr>
                <w:i/>
                <w:sz w:val="20"/>
                <w:szCs w:val="20"/>
              </w:rPr>
              <w:t>euro</w:t>
            </w:r>
            <w:r w:rsidRPr="00052640">
              <w:rPr>
                <w:sz w:val="20"/>
                <w:szCs w:val="20"/>
              </w:rPr>
              <w:t xml:space="preserve"> apmērā projektu “Latvijas upju baseinu apsaimniekošanas plānu ieviešana laba virszemes ūdens stāvokļa sasniegšanai/Implementation of River Basin Management Plans of Latvia towards good surface water status (LIFE18 IPE/LV/000014)”, “Natura 2000 aizsargājamo teritoriju pārvaldības un apsaimniekošanas optimizācija (LatViaNature)” un “Jūras aizsargājamo biotopu izpēte un nepieciešamā aizsardzības stāvokļa noteikšana Latvijas ekskluzīvajā ekonomiskajā zonā (EEZ)”  aktivitāšu turpināšanai</w:t>
            </w:r>
            <w:r w:rsidRPr="00884B1B">
              <w:rPr>
                <w:sz w:val="20"/>
                <w:szCs w:val="20"/>
              </w:rPr>
              <w:t xml:space="preserve"> (ĀFP atlikumi)</w:t>
            </w:r>
            <w:r>
              <w:rPr>
                <w:sz w:val="20"/>
                <w:szCs w:val="20"/>
              </w:rPr>
              <w:t>.</w:t>
            </w:r>
          </w:p>
        </w:tc>
      </w:tr>
      <w:tr w:rsidR="002F51B6" w:rsidRPr="000D3656" w14:paraId="505EF2BF" w14:textId="77777777" w:rsidTr="005B77DF">
        <w:tc>
          <w:tcPr>
            <w:tcW w:w="1570" w:type="dxa"/>
          </w:tcPr>
          <w:p w14:paraId="7B2E894A" w14:textId="77777777" w:rsidR="002F51B6" w:rsidRPr="000D3656" w:rsidRDefault="002F51B6" w:rsidP="005C625A">
            <w:pPr>
              <w:tabs>
                <w:tab w:val="left" w:pos="0"/>
              </w:tabs>
              <w:jc w:val="both"/>
              <w:rPr>
                <w:sz w:val="20"/>
                <w:szCs w:val="20"/>
              </w:rPr>
            </w:pPr>
            <w:r w:rsidRPr="000D3656">
              <w:rPr>
                <w:sz w:val="20"/>
                <w:szCs w:val="20"/>
              </w:rPr>
              <w:t xml:space="preserve">FM </w:t>
            </w:r>
            <w:r>
              <w:rPr>
                <w:sz w:val="20"/>
                <w:szCs w:val="20"/>
              </w:rPr>
              <w:t>26.02.2021 rīk.Nr.112</w:t>
            </w:r>
          </w:p>
        </w:tc>
        <w:tc>
          <w:tcPr>
            <w:tcW w:w="7796" w:type="dxa"/>
          </w:tcPr>
          <w:p w14:paraId="4355DF29" w14:textId="05CC3454" w:rsidR="002F51B6" w:rsidRPr="00A51878" w:rsidRDefault="002F51B6" w:rsidP="005C625A">
            <w:pPr>
              <w:tabs>
                <w:tab w:val="left" w:pos="993"/>
                <w:tab w:val="left" w:pos="1276"/>
              </w:tabs>
              <w:jc w:val="both"/>
              <w:rPr>
                <w:sz w:val="28"/>
                <w:szCs w:val="28"/>
              </w:rPr>
            </w:pPr>
            <w:r>
              <w:rPr>
                <w:sz w:val="20"/>
                <w:szCs w:val="20"/>
              </w:rPr>
              <w:t>5 522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F51B6">
              <w:rPr>
                <w:sz w:val="20"/>
                <w:szCs w:val="20"/>
              </w:rPr>
              <w:t>lai ieplānotu Carnikavas pašvaldības 2020.gadā ieskaitītā valsts budžeta iestāžu saņemtā transferta no pašvaldībām atlikumu (pašu ieņēmumu atlikumi).</w:t>
            </w:r>
          </w:p>
        </w:tc>
      </w:tr>
    </w:tbl>
    <w:p w14:paraId="1AA0A3EE" w14:textId="5355E5FD" w:rsidR="00915B27" w:rsidRDefault="00915B2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D532C" w14:paraId="66D9F9B2" w14:textId="77777777" w:rsidTr="00A02602">
        <w:tc>
          <w:tcPr>
            <w:tcW w:w="1555" w:type="dxa"/>
            <w:shd w:val="clear" w:color="auto" w:fill="C5E0B3" w:themeFill="accent6" w:themeFillTint="66"/>
          </w:tcPr>
          <w:p w14:paraId="450DD121" w14:textId="77777777" w:rsidR="003D532C" w:rsidRDefault="003D532C" w:rsidP="00DC3B4B">
            <w:pPr>
              <w:jc w:val="both"/>
              <w:rPr>
                <w:sz w:val="20"/>
                <w:szCs w:val="20"/>
              </w:rPr>
            </w:pPr>
            <w:r>
              <w:rPr>
                <w:sz w:val="20"/>
                <w:szCs w:val="20"/>
              </w:rPr>
              <w:t>70.08.00</w:t>
            </w:r>
          </w:p>
        </w:tc>
        <w:tc>
          <w:tcPr>
            <w:tcW w:w="3827" w:type="dxa"/>
            <w:shd w:val="clear" w:color="auto" w:fill="C5E0B3" w:themeFill="accent6" w:themeFillTint="66"/>
          </w:tcPr>
          <w:p w14:paraId="3E1CB1EF" w14:textId="77777777" w:rsidR="003D532C" w:rsidRDefault="003D532C" w:rsidP="00DC3B4B">
            <w:pPr>
              <w:jc w:val="both"/>
              <w:rPr>
                <w:sz w:val="20"/>
                <w:szCs w:val="20"/>
              </w:rPr>
            </w:pPr>
            <w:r w:rsidRPr="003D532C">
              <w:rPr>
                <w:sz w:val="20"/>
                <w:szCs w:val="20"/>
              </w:rPr>
              <w:t>Izdevumi citu Eiropas Savienības politiku instrumentu projektu un pasākumu īstenošanai</w:t>
            </w:r>
          </w:p>
        </w:tc>
        <w:tc>
          <w:tcPr>
            <w:tcW w:w="1276" w:type="dxa"/>
            <w:shd w:val="clear" w:color="auto" w:fill="C5E0B3" w:themeFill="accent6" w:themeFillTint="66"/>
          </w:tcPr>
          <w:p w14:paraId="6DE2FA95" w14:textId="69D82B67" w:rsidR="003D532C" w:rsidRDefault="00A946D9" w:rsidP="00DC3B4B">
            <w:pPr>
              <w:jc w:val="both"/>
              <w:rPr>
                <w:sz w:val="20"/>
                <w:szCs w:val="20"/>
              </w:rPr>
            </w:pPr>
            <w:r>
              <w:rPr>
                <w:sz w:val="20"/>
                <w:szCs w:val="20"/>
              </w:rPr>
              <w:t>0</w:t>
            </w:r>
          </w:p>
        </w:tc>
        <w:tc>
          <w:tcPr>
            <w:tcW w:w="1275" w:type="dxa"/>
            <w:shd w:val="clear" w:color="auto" w:fill="C5E0B3" w:themeFill="accent6" w:themeFillTint="66"/>
          </w:tcPr>
          <w:p w14:paraId="7EDE5883" w14:textId="039E8C20" w:rsidR="005B77DF" w:rsidRDefault="005B77DF" w:rsidP="005B77DF">
            <w:pPr>
              <w:jc w:val="both"/>
              <w:rPr>
                <w:rFonts w:ascii="TimesNewRoman" w:hAnsi="TimesNewRoman" w:cs="Arial"/>
                <w:sz w:val="20"/>
                <w:szCs w:val="20"/>
              </w:rPr>
            </w:pPr>
            <w:r>
              <w:rPr>
                <w:rFonts w:ascii="TimesNewRoman" w:hAnsi="TimesNewRoman" w:cs="Arial"/>
                <w:sz w:val="20"/>
                <w:szCs w:val="20"/>
              </w:rPr>
              <w:t>382 621</w:t>
            </w:r>
          </w:p>
          <w:p w14:paraId="37B42163" w14:textId="08E6B78F" w:rsidR="003D532C" w:rsidRDefault="003D532C" w:rsidP="00DC3B4B">
            <w:pPr>
              <w:jc w:val="both"/>
              <w:rPr>
                <w:sz w:val="20"/>
                <w:szCs w:val="20"/>
              </w:rPr>
            </w:pPr>
          </w:p>
        </w:tc>
        <w:tc>
          <w:tcPr>
            <w:tcW w:w="1411" w:type="dxa"/>
            <w:shd w:val="clear" w:color="auto" w:fill="C5E0B3" w:themeFill="accent6" w:themeFillTint="66"/>
          </w:tcPr>
          <w:p w14:paraId="50B5A759" w14:textId="24A2CDA8" w:rsidR="005B77DF" w:rsidRDefault="005B77DF" w:rsidP="005B77DF">
            <w:pPr>
              <w:jc w:val="both"/>
              <w:rPr>
                <w:rFonts w:ascii="TimesNewRoman" w:hAnsi="TimesNewRoman" w:cs="Arial"/>
                <w:sz w:val="20"/>
                <w:szCs w:val="20"/>
              </w:rPr>
            </w:pPr>
            <w:r>
              <w:rPr>
                <w:rFonts w:ascii="TimesNewRoman" w:hAnsi="TimesNewRoman" w:cs="Arial"/>
                <w:sz w:val="20"/>
                <w:szCs w:val="20"/>
              </w:rPr>
              <w:t>382 621</w:t>
            </w:r>
          </w:p>
          <w:p w14:paraId="1471A52A" w14:textId="1B759520" w:rsidR="003D532C" w:rsidRPr="00A95F75" w:rsidRDefault="003D532C" w:rsidP="00DC3B4B">
            <w:pPr>
              <w:jc w:val="both"/>
              <w:rPr>
                <w:rFonts w:ascii="TimesNewRoman" w:hAnsi="TimesNewRoman" w:cs="Arial"/>
                <w:sz w:val="20"/>
                <w:szCs w:val="20"/>
              </w:rPr>
            </w:pPr>
          </w:p>
        </w:tc>
      </w:tr>
    </w:tbl>
    <w:p w14:paraId="534D1FC4" w14:textId="335DA250" w:rsidR="00315AB0" w:rsidRDefault="005B77DF" w:rsidP="00DC3B4B">
      <w:pPr>
        <w:jc w:val="both"/>
        <w:rPr>
          <w:i/>
          <w:sz w:val="20"/>
          <w:szCs w:val="20"/>
        </w:rPr>
      </w:pPr>
      <w:r>
        <w:rPr>
          <w:noProof/>
          <w:lang w:eastAsia="lv-LV"/>
        </w:rPr>
        <w:lastRenderedPageBreak/>
        <w:drawing>
          <wp:inline distT="0" distB="0" distL="0" distR="0" wp14:anchorId="2A28B8FF" wp14:editId="5042A236">
            <wp:extent cx="5939790" cy="1873885"/>
            <wp:effectExtent l="0" t="0" r="3810" b="12065"/>
            <wp:docPr id="117"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946D9" w:rsidRPr="000D3656" w14:paraId="378C1336" w14:textId="77777777" w:rsidTr="005B77DF">
        <w:tc>
          <w:tcPr>
            <w:tcW w:w="1570" w:type="dxa"/>
          </w:tcPr>
          <w:p w14:paraId="770BC9D2" w14:textId="77777777" w:rsidR="00A946D9" w:rsidRPr="000D3656" w:rsidRDefault="00A946D9"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1A4A82E4" w14:textId="7FF81999" w:rsidR="00A946D9" w:rsidRPr="00052640" w:rsidRDefault="00A946D9" w:rsidP="00A946D9">
            <w:pPr>
              <w:jc w:val="both"/>
              <w:rPr>
                <w:sz w:val="20"/>
                <w:szCs w:val="20"/>
              </w:rPr>
            </w:pPr>
            <w:r>
              <w:rPr>
                <w:sz w:val="20"/>
                <w:szCs w:val="20"/>
              </w:rPr>
              <w:t>357 751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A946D9">
              <w:rPr>
                <w:sz w:val="20"/>
                <w:szCs w:val="20"/>
              </w:rPr>
              <w:t>jaunajiem projektiem “Lietotāju vajadzību apzināšana pārrobežu pakalpojumu sniegšanā, nodrošinot datu suverenitāti (ACROSS)” un “Inovatīva pakalpojumu koppiegāde digitālajā vienotajā tirgū (INTERLINK)”</w:t>
            </w:r>
            <w:r w:rsidRPr="00884B1B">
              <w:rPr>
                <w:sz w:val="20"/>
                <w:szCs w:val="20"/>
              </w:rPr>
              <w:t xml:space="preserve"> (ĀFP)</w:t>
            </w:r>
            <w:r>
              <w:rPr>
                <w:sz w:val="20"/>
                <w:szCs w:val="20"/>
              </w:rPr>
              <w:t>.</w:t>
            </w:r>
          </w:p>
        </w:tc>
      </w:tr>
      <w:tr w:rsidR="00EF270D" w:rsidRPr="000D3656" w14:paraId="276FDEF8" w14:textId="77777777" w:rsidTr="005B77DF">
        <w:tc>
          <w:tcPr>
            <w:tcW w:w="1570" w:type="dxa"/>
          </w:tcPr>
          <w:p w14:paraId="1756BD2B" w14:textId="77777777" w:rsidR="00EF270D" w:rsidRPr="000D3656" w:rsidRDefault="00EF270D" w:rsidP="00825B02">
            <w:pPr>
              <w:tabs>
                <w:tab w:val="left" w:pos="0"/>
              </w:tabs>
              <w:jc w:val="both"/>
              <w:rPr>
                <w:sz w:val="20"/>
                <w:szCs w:val="20"/>
              </w:rPr>
            </w:pPr>
            <w:r w:rsidRPr="000D3656">
              <w:rPr>
                <w:sz w:val="20"/>
                <w:szCs w:val="20"/>
              </w:rPr>
              <w:t xml:space="preserve">FM </w:t>
            </w:r>
            <w:r>
              <w:rPr>
                <w:sz w:val="20"/>
                <w:szCs w:val="20"/>
              </w:rPr>
              <w:t>22.03.2021 rīk.Nr.161</w:t>
            </w:r>
          </w:p>
        </w:tc>
        <w:tc>
          <w:tcPr>
            <w:tcW w:w="7796" w:type="dxa"/>
          </w:tcPr>
          <w:p w14:paraId="75A3C956" w14:textId="1416F9CF" w:rsidR="00EF270D" w:rsidRPr="007C2245" w:rsidRDefault="00EF270D" w:rsidP="00825B02">
            <w:pPr>
              <w:jc w:val="both"/>
              <w:rPr>
                <w:sz w:val="27"/>
                <w:szCs w:val="27"/>
              </w:rPr>
            </w:pPr>
            <w:r>
              <w:rPr>
                <w:sz w:val="20"/>
                <w:szCs w:val="20"/>
              </w:rPr>
              <w:t>24 870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EF270D">
              <w:rPr>
                <w:sz w:val="20"/>
                <w:szCs w:val="20"/>
              </w:rPr>
              <w:t>lai nodrošinātu Eiropas infrastruktūras savienošanas instrumenta (Connecting Europe Facility) līdzfinansētā projekta “Latvijas nacionālā eIDAS mezgla punkta atjaunināšana” īstenošanas uzsākšanu un saņemtu avansa maksājumu (ĀFP).</w:t>
            </w:r>
          </w:p>
        </w:tc>
      </w:tr>
    </w:tbl>
    <w:p w14:paraId="0D4534F2" w14:textId="77777777" w:rsidR="00A946D9" w:rsidRDefault="00A946D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14:paraId="1CDB0950" w14:textId="77777777" w:rsidTr="00981642">
        <w:tc>
          <w:tcPr>
            <w:tcW w:w="1555" w:type="dxa"/>
            <w:shd w:val="clear" w:color="auto" w:fill="C5E0B3" w:themeFill="accent6" w:themeFillTint="66"/>
          </w:tcPr>
          <w:p w14:paraId="490D27CB" w14:textId="77777777" w:rsidR="00AD7F55" w:rsidRDefault="00AD7F55" w:rsidP="00DC3B4B">
            <w:pPr>
              <w:jc w:val="both"/>
              <w:rPr>
                <w:sz w:val="20"/>
                <w:szCs w:val="20"/>
              </w:rPr>
            </w:pPr>
            <w:r>
              <w:rPr>
                <w:sz w:val="20"/>
                <w:szCs w:val="20"/>
              </w:rPr>
              <w:t>70.09.00</w:t>
            </w:r>
          </w:p>
        </w:tc>
        <w:tc>
          <w:tcPr>
            <w:tcW w:w="3827" w:type="dxa"/>
            <w:shd w:val="clear" w:color="auto" w:fill="C5E0B3" w:themeFill="accent6" w:themeFillTint="66"/>
          </w:tcPr>
          <w:p w14:paraId="18BC7682" w14:textId="77777777" w:rsidR="00AD7F55" w:rsidRDefault="00AD7F55" w:rsidP="00DC3B4B">
            <w:pPr>
              <w:jc w:val="both"/>
              <w:rPr>
                <w:sz w:val="20"/>
                <w:szCs w:val="20"/>
              </w:rPr>
            </w:pPr>
            <w:r w:rsidRPr="00AD7F55">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13A822D4" w14:textId="7E254190" w:rsidR="005B77DF" w:rsidRDefault="005B77DF" w:rsidP="005B77DF">
            <w:pPr>
              <w:jc w:val="both"/>
              <w:rPr>
                <w:rFonts w:ascii="TimesNewRoman" w:hAnsi="TimesNewRoman" w:cs="Arial"/>
                <w:sz w:val="20"/>
                <w:szCs w:val="20"/>
              </w:rPr>
            </w:pPr>
            <w:r>
              <w:rPr>
                <w:rFonts w:ascii="TimesNewRoman" w:hAnsi="TimesNewRoman" w:cs="Arial"/>
                <w:sz w:val="20"/>
                <w:szCs w:val="20"/>
              </w:rPr>
              <w:t>97 700</w:t>
            </w:r>
          </w:p>
          <w:p w14:paraId="111B11F3" w14:textId="692512CA" w:rsidR="00AD7F55" w:rsidRDefault="00AD7F55" w:rsidP="00DC3B4B">
            <w:pPr>
              <w:jc w:val="both"/>
              <w:rPr>
                <w:sz w:val="20"/>
                <w:szCs w:val="20"/>
              </w:rPr>
            </w:pPr>
          </w:p>
        </w:tc>
        <w:tc>
          <w:tcPr>
            <w:tcW w:w="1275" w:type="dxa"/>
            <w:shd w:val="clear" w:color="auto" w:fill="C5E0B3" w:themeFill="accent6" w:themeFillTint="66"/>
          </w:tcPr>
          <w:p w14:paraId="568C5E02" w14:textId="2213A44D" w:rsidR="00AD7F55" w:rsidRDefault="000024FD" w:rsidP="00DC3B4B">
            <w:pPr>
              <w:jc w:val="both"/>
              <w:rPr>
                <w:sz w:val="20"/>
                <w:szCs w:val="20"/>
              </w:rPr>
            </w:pPr>
            <w:r>
              <w:rPr>
                <w:sz w:val="20"/>
                <w:szCs w:val="20"/>
              </w:rPr>
              <w:t>0</w:t>
            </w:r>
          </w:p>
        </w:tc>
        <w:tc>
          <w:tcPr>
            <w:tcW w:w="1411" w:type="dxa"/>
            <w:shd w:val="clear" w:color="auto" w:fill="C5E0B3" w:themeFill="accent6" w:themeFillTint="66"/>
          </w:tcPr>
          <w:p w14:paraId="43BDCA2F" w14:textId="7A9E85B5" w:rsidR="005B77DF" w:rsidRDefault="005B77DF" w:rsidP="005B77DF">
            <w:pPr>
              <w:jc w:val="both"/>
              <w:rPr>
                <w:rFonts w:ascii="TimesNewRoman" w:hAnsi="TimesNewRoman" w:cs="Arial"/>
                <w:sz w:val="20"/>
                <w:szCs w:val="20"/>
              </w:rPr>
            </w:pPr>
            <w:r>
              <w:rPr>
                <w:rFonts w:ascii="TimesNewRoman" w:hAnsi="TimesNewRoman" w:cs="Arial"/>
                <w:sz w:val="20"/>
                <w:szCs w:val="20"/>
              </w:rPr>
              <w:t>97 700</w:t>
            </w:r>
          </w:p>
          <w:p w14:paraId="61FF5E8C" w14:textId="657EBB92" w:rsidR="00AD7F55" w:rsidRDefault="00AD7F55" w:rsidP="00DC3B4B">
            <w:pPr>
              <w:jc w:val="both"/>
              <w:rPr>
                <w:sz w:val="20"/>
                <w:szCs w:val="20"/>
              </w:rPr>
            </w:pPr>
          </w:p>
        </w:tc>
      </w:tr>
    </w:tbl>
    <w:p w14:paraId="1A00FD7C" w14:textId="77777777" w:rsidR="00AD7F55" w:rsidRDefault="00AD7F55"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139CD" w14:paraId="00272B65" w14:textId="77777777" w:rsidTr="009F381C">
        <w:tc>
          <w:tcPr>
            <w:tcW w:w="1555" w:type="dxa"/>
            <w:shd w:val="clear" w:color="auto" w:fill="C5E0B3" w:themeFill="accent6" w:themeFillTint="66"/>
          </w:tcPr>
          <w:p w14:paraId="33093319" w14:textId="77777777" w:rsidR="004139CD" w:rsidRDefault="004139CD" w:rsidP="00DC3B4B">
            <w:pPr>
              <w:jc w:val="both"/>
              <w:rPr>
                <w:sz w:val="20"/>
                <w:szCs w:val="20"/>
              </w:rPr>
            </w:pPr>
            <w:r>
              <w:rPr>
                <w:sz w:val="20"/>
                <w:szCs w:val="20"/>
              </w:rPr>
              <w:t>71.06.00</w:t>
            </w:r>
          </w:p>
        </w:tc>
        <w:tc>
          <w:tcPr>
            <w:tcW w:w="3827" w:type="dxa"/>
            <w:shd w:val="clear" w:color="auto" w:fill="C5E0B3" w:themeFill="accent6" w:themeFillTint="66"/>
          </w:tcPr>
          <w:p w14:paraId="02FA10A4" w14:textId="77777777" w:rsidR="004139CD" w:rsidRDefault="004139CD" w:rsidP="00DC3B4B">
            <w:pPr>
              <w:jc w:val="both"/>
              <w:rPr>
                <w:sz w:val="20"/>
                <w:szCs w:val="20"/>
              </w:rPr>
            </w:pPr>
            <w:r w:rsidRPr="004139CD">
              <w:rPr>
                <w:sz w:val="20"/>
                <w:szCs w:val="20"/>
              </w:rPr>
              <w:t>Eiropas Ekonomikas zonas un Norvēģijas finanšu instrumentu finansēto programmu, projektu un pasākumu īstenošana</w:t>
            </w:r>
          </w:p>
        </w:tc>
        <w:tc>
          <w:tcPr>
            <w:tcW w:w="1276" w:type="dxa"/>
            <w:shd w:val="clear" w:color="auto" w:fill="C5E0B3" w:themeFill="accent6" w:themeFillTint="66"/>
          </w:tcPr>
          <w:p w14:paraId="76170D7C" w14:textId="09B328B3" w:rsidR="001E0309" w:rsidRDefault="001E0309" w:rsidP="001E0309">
            <w:pPr>
              <w:jc w:val="both"/>
              <w:rPr>
                <w:rFonts w:ascii="TimesNewRoman" w:hAnsi="TimesNewRoman" w:cs="Arial"/>
                <w:sz w:val="20"/>
                <w:szCs w:val="20"/>
              </w:rPr>
            </w:pPr>
            <w:r>
              <w:rPr>
                <w:rFonts w:ascii="TimesNewRoman" w:hAnsi="TimesNewRoman" w:cs="Arial"/>
                <w:sz w:val="20"/>
                <w:szCs w:val="20"/>
              </w:rPr>
              <w:t>244 419</w:t>
            </w:r>
          </w:p>
          <w:p w14:paraId="4E5D0CCA" w14:textId="36CA5B7F" w:rsidR="004139CD" w:rsidRDefault="004139CD" w:rsidP="00DC3B4B">
            <w:pPr>
              <w:jc w:val="both"/>
              <w:rPr>
                <w:sz w:val="20"/>
                <w:szCs w:val="20"/>
              </w:rPr>
            </w:pPr>
          </w:p>
        </w:tc>
        <w:tc>
          <w:tcPr>
            <w:tcW w:w="1275" w:type="dxa"/>
            <w:shd w:val="clear" w:color="auto" w:fill="C5E0B3" w:themeFill="accent6" w:themeFillTint="66"/>
          </w:tcPr>
          <w:p w14:paraId="6BB29C70" w14:textId="0C3148E1" w:rsidR="001E0309" w:rsidRDefault="001E0309" w:rsidP="001E0309">
            <w:pPr>
              <w:jc w:val="both"/>
              <w:rPr>
                <w:rFonts w:ascii="TimesNewRoman" w:hAnsi="TimesNewRoman" w:cs="Arial"/>
                <w:sz w:val="20"/>
                <w:szCs w:val="20"/>
              </w:rPr>
            </w:pPr>
            <w:r>
              <w:rPr>
                <w:rFonts w:ascii="TimesNewRoman" w:hAnsi="TimesNewRoman" w:cs="Arial"/>
                <w:sz w:val="20"/>
                <w:szCs w:val="20"/>
              </w:rPr>
              <w:t>678 470</w:t>
            </w:r>
          </w:p>
          <w:p w14:paraId="62C0777A" w14:textId="3D6DC278" w:rsidR="004139CD" w:rsidRDefault="004139CD" w:rsidP="00DC3B4B">
            <w:pPr>
              <w:jc w:val="both"/>
              <w:rPr>
                <w:sz w:val="20"/>
                <w:szCs w:val="20"/>
              </w:rPr>
            </w:pPr>
          </w:p>
        </w:tc>
        <w:tc>
          <w:tcPr>
            <w:tcW w:w="1411" w:type="dxa"/>
            <w:shd w:val="clear" w:color="auto" w:fill="C5E0B3" w:themeFill="accent6" w:themeFillTint="66"/>
          </w:tcPr>
          <w:p w14:paraId="75ABF4DA" w14:textId="728B14CC" w:rsidR="001E0309" w:rsidRDefault="001E0309" w:rsidP="001E0309">
            <w:pPr>
              <w:jc w:val="both"/>
              <w:rPr>
                <w:rFonts w:ascii="TimesNewRoman" w:hAnsi="TimesNewRoman" w:cs="Arial"/>
                <w:sz w:val="20"/>
                <w:szCs w:val="20"/>
              </w:rPr>
            </w:pPr>
            <w:r>
              <w:rPr>
                <w:rFonts w:ascii="TimesNewRoman" w:hAnsi="TimesNewRoman" w:cs="Arial"/>
                <w:sz w:val="20"/>
                <w:szCs w:val="20"/>
              </w:rPr>
              <w:t>922 889</w:t>
            </w:r>
          </w:p>
          <w:p w14:paraId="0CB468DA" w14:textId="4E4EBB21" w:rsidR="004139CD" w:rsidRDefault="004139CD" w:rsidP="00DC3B4B">
            <w:pPr>
              <w:jc w:val="both"/>
              <w:rPr>
                <w:sz w:val="20"/>
                <w:szCs w:val="20"/>
              </w:rPr>
            </w:pPr>
          </w:p>
        </w:tc>
      </w:tr>
    </w:tbl>
    <w:p w14:paraId="79B87E01" w14:textId="375545CA" w:rsidR="00311271" w:rsidRDefault="001E0309" w:rsidP="00311271">
      <w:pPr>
        <w:jc w:val="both"/>
        <w:rPr>
          <w:i/>
          <w:sz w:val="20"/>
          <w:szCs w:val="20"/>
        </w:rPr>
      </w:pPr>
      <w:r>
        <w:rPr>
          <w:noProof/>
          <w:lang w:eastAsia="lv-LV"/>
        </w:rPr>
        <w:drawing>
          <wp:inline distT="0" distB="0" distL="0" distR="0" wp14:anchorId="5D633577" wp14:editId="2755C0E5">
            <wp:extent cx="5939790" cy="1873885"/>
            <wp:effectExtent l="0" t="0" r="3810" b="12065"/>
            <wp:docPr id="118" name="Chart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915B27" w:rsidRPr="000D3656" w14:paraId="56AF0500" w14:textId="77777777" w:rsidTr="001E0309">
        <w:tc>
          <w:tcPr>
            <w:tcW w:w="1570" w:type="dxa"/>
          </w:tcPr>
          <w:p w14:paraId="26868DE9" w14:textId="77777777" w:rsidR="00915B27" w:rsidRPr="000D3656" w:rsidRDefault="00915B27" w:rsidP="00DC6600">
            <w:pPr>
              <w:tabs>
                <w:tab w:val="left" w:pos="0"/>
              </w:tabs>
              <w:jc w:val="both"/>
              <w:rPr>
                <w:sz w:val="20"/>
                <w:szCs w:val="20"/>
              </w:rPr>
            </w:pPr>
            <w:r w:rsidRPr="000D3656">
              <w:rPr>
                <w:sz w:val="20"/>
                <w:szCs w:val="20"/>
              </w:rPr>
              <w:t xml:space="preserve">FM </w:t>
            </w:r>
            <w:r>
              <w:rPr>
                <w:sz w:val="20"/>
                <w:szCs w:val="20"/>
              </w:rPr>
              <w:t>22.01.2021 rīk.Nr.34</w:t>
            </w:r>
          </w:p>
        </w:tc>
        <w:tc>
          <w:tcPr>
            <w:tcW w:w="7796" w:type="dxa"/>
          </w:tcPr>
          <w:p w14:paraId="12FEDE9E" w14:textId="4EAA4EBC" w:rsidR="00915B27" w:rsidRPr="00A51878" w:rsidRDefault="00915B27" w:rsidP="00DC6600">
            <w:pPr>
              <w:jc w:val="both"/>
              <w:rPr>
                <w:sz w:val="28"/>
                <w:szCs w:val="28"/>
                <w:lang w:eastAsia="lv-LV"/>
              </w:rPr>
            </w:pPr>
            <w:r>
              <w:rPr>
                <w:sz w:val="20"/>
                <w:szCs w:val="20"/>
              </w:rPr>
              <w:t>631 241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915B27">
              <w:rPr>
                <w:sz w:val="20"/>
                <w:szCs w:val="20"/>
              </w:rPr>
              <w:t xml:space="preserve"> lai nodrošinātu iepriekšnoteiktā projekta “Klimata pārmaiņu politikas integrācija nozaru un reģionālajā politikā” ieviešanu (no Vides aizsardzības un reģionālās attīstības ministrijas budžeta apakšprogrammas 63.07.00 “Eiropas Sociālā fonda (ESF) projekti (2014-2020)”).</w:t>
            </w:r>
          </w:p>
        </w:tc>
      </w:tr>
      <w:tr w:rsidR="00DF3882" w:rsidRPr="000D3656" w14:paraId="6B8719A3" w14:textId="77777777" w:rsidTr="001E0309">
        <w:tc>
          <w:tcPr>
            <w:tcW w:w="1570" w:type="dxa"/>
          </w:tcPr>
          <w:p w14:paraId="7E826C3D" w14:textId="77777777" w:rsidR="00DF3882" w:rsidRPr="000D3656" w:rsidRDefault="00DF3882"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6C7F5259" w14:textId="3B38CF1E" w:rsidR="00DF3882" w:rsidRPr="00052640" w:rsidRDefault="00DF3882" w:rsidP="00DF3882">
            <w:pPr>
              <w:jc w:val="both"/>
              <w:rPr>
                <w:sz w:val="20"/>
                <w:szCs w:val="20"/>
              </w:rPr>
            </w:pPr>
            <w:r>
              <w:rPr>
                <w:sz w:val="20"/>
                <w:szCs w:val="20"/>
              </w:rPr>
              <w:t>47 229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lai pārdalītu Ekonomikas ministrijas budžeta programmai </w:t>
            </w:r>
            <w:r w:rsidRPr="00DF3882">
              <w:rPr>
                <w:sz w:val="20"/>
                <w:szCs w:val="20"/>
              </w:rPr>
              <w:t>71.06.00 “Eiropas Ekonomikas zonas un Norvēģijas finanšu instrumentu finansētie projekti”</w:t>
            </w:r>
            <w:r>
              <w:rPr>
                <w:sz w:val="20"/>
                <w:szCs w:val="20"/>
              </w:rPr>
              <w:t xml:space="preserve"> (pārdale no </w:t>
            </w:r>
            <w:r w:rsidRPr="00DF3882">
              <w:rPr>
                <w:sz w:val="20"/>
                <w:szCs w:val="20"/>
              </w:rPr>
              <w:t>Vides aizsardzības un reģionālās attīstības ministrijas pamatbudžeta apakšprogrammas 63.07.00 “Eiropas Sociālā fonda (ESF) projekti (2014-2020)”).</w:t>
            </w:r>
          </w:p>
        </w:tc>
      </w:tr>
    </w:tbl>
    <w:p w14:paraId="32FC650A" w14:textId="77777777" w:rsidR="000A07AC" w:rsidRDefault="000A07AC" w:rsidP="0031127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700B2" w14:paraId="45956263" w14:textId="77777777" w:rsidTr="005C1D67">
        <w:tc>
          <w:tcPr>
            <w:tcW w:w="1555" w:type="dxa"/>
            <w:shd w:val="clear" w:color="auto" w:fill="C5E0B3" w:themeFill="accent6" w:themeFillTint="66"/>
          </w:tcPr>
          <w:p w14:paraId="35C6F509" w14:textId="77777777" w:rsidR="00F700B2" w:rsidRDefault="00F700B2" w:rsidP="00DC3B4B">
            <w:pPr>
              <w:jc w:val="both"/>
              <w:rPr>
                <w:sz w:val="20"/>
                <w:szCs w:val="20"/>
              </w:rPr>
            </w:pPr>
            <w:r>
              <w:rPr>
                <w:sz w:val="20"/>
                <w:szCs w:val="20"/>
              </w:rPr>
              <w:t>71.08.00</w:t>
            </w:r>
          </w:p>
        </w:tc>
        <w:tc>
          <w:tcPr>
            <w:tcW w:w="3827" w:type="dxa"/>
            <w:shd w:val="clear" w:color="auto" w:fill="C5E0B3" w:themeFill="accent6" w:themeFillTint="66"/>
          </w:tcPr>
          <w:p w14:paraId="2CB3281F" w14:textId="77777777" w:rsidR="00F700B2" w:rsidRDefault="00F700B2" w:rsidP="00DC3B4B">
            <w:pPr>
              <w:jc w:val="both"/>
              <w:rPr>
                <w:sz w:val="20"/>
                <w:szCs w:val="20"/>
              </w:rPr>
            </w:pPr>
            <w:r w:rsidRPr="00F700B2">
              <w:rPr>
                <w:sz w:val="20"/>
                <w:szCs w:val="20"/>
              </w:rPr>
              <w:t>Eiropas Ekonomikas zonas finanšu instrumenta finansētās programmas “Vietējā attīstība, nabadzības mazināšana un kultūras sadarbība (LV- LOCALDEV)” īstenošana</w:t>
            </w:r>
          </w:p>
        </w:tc>
        <w:tc>
          <w:tcPr>
            <w:tcW w:w="1276" w:type="dxa"/>
            <w:shd w:val="clear" w:color="auto" w:fill="C5E0B3" w:themeFill="accent6" w:themeFillTint="66"/>
          </w:tcPr>
          <w:p w14:paraId="6FE850DA" w14:textId="0B0DC7CE" w:rsidR="001E0309" w:rsidRDefault="001E0309" w:rsidP="001E0309">
            <w:pPr>
              <w:jc w:val="both"/>
              <w:rPr>
                <w:rFonts w:ascii="TimesNewRoman" w:hAnsi="TimesNewRoman" w:cs="Arial"/>
                <w:sz w:val="20"/>
                <w:szCs w:val="20"/>
              </w:rPr>
            </w:pPr>
            <w:r>
              <w:rPr>
                <w:rFonts w:ascii="TimesNewRoman" w:hAnsi="TimesNewRoman" w:cs="Arial"/>
                <w:sz w:val="20"/>
                <w:szCs w:val="20"/>
              </w:rPr>
              <w:t>175 795</w:t>
            </w:r>
          </w:p>
          <w:p w14:paraId="7016FC89" w14:textId="79FC43BA" w:rsidR="00F700B2" w:rsidRDefault="00F700B2" w:rsidP="00DC3B4B">
            <w:pPr>
              <w:jc w:val="both"/>
              <w:rPr>
                <w:sz w:val="20"/>
                <w:szCs w:val="20"/>
              </w:rPr>
            </w:pPr>
          </w:p>
        </w:tc>
        <w:tc>
          <w:tcPr>
            <w:tcW w:w="1275" w:type="dxa"/>
            <w:shd w:val="clear" w:color="auto" w:fill="C5E0B3" w:themeFill="accent6" w:themeFillTint="66"/>
          </w:tcPr>
          <w:p w14:paraId="3CE2F45A" w14:textId="3B80FD70" w:rsidR="00F700B2" w:rsidRDefault="001E0309" w:rsidP="00DC3B4B">
            <w:pPr>
              <w:jc w:val="both"/>
              <w:rPr>
                <w:sz w:val="20"/>
                <w:szCs w:val="20"/>
              </w:rPr>
            </w:pPr>
            <w:r>
              <w:rPr>
                <w:sz w:val="20"/>
                <w:szCs w:val="20"/>
              </w:rPr>
              <w:t>0</w:t>
            </w:r>
          </w:p>
        </w:tc>
        <w:tc>
          <w:tcPr>
            <w:tcW w:w="1411" w:type="dxa"/>
            <w:shd w:val="clear" w:color="auto" w:fill="C5E0B3" w:themeFill="accent6" w:themeFillTint="66"/>
          </w:tcPr>
          <w:p w14:paraId="2A142631" w14:textId="46E26789" w:rsidR="001E0309" w:rsidRDefault="001E0309" w:rsidP="001E0309">
            <w:pPr>
              <w:jc w:val="both"/>
              <w:rPr>
                <w:rFonts w:ascii="TimesNewRoman" w:hAnsi="TimesNewRoman" w:cs="Arial"/>
                <w:sz w:val="20"/>
                <w:szCs w:val="20"/>
              </w:rPr>
            </w:pPr>
            <w:r>
              <w:rPr>
                <w:rFonts w:ascii="TimesNewRoman" w:hAnsi="TimesNewRoman" w:cs="Arial"/>
                <w:sz w:val="20"/>
                <w:szCs w:val="20"/>
              </w:rPr>
              <w:t>175 795</w:t>
            </w:r>
          </w:p>
          <w:p w14:paraId="69C4FFC7" w14:textId="006B766D" w:rsidR="00F700B2" w:rsidRDefault="00F700B2" w:rsidP="00DC3B4B">
            <w:pPr>
              <w:jc w:val="both"/>
              <w:rPr>
                <w:sz w:val="20"/>
                <w:szCs w:val="20"/>
              </w:rPr>
            </w:pPr>
          </w:p>
        </w:tc>
      </w:tr>
    </w:tbl>
    <w:p w14:paraId="41CAEAD9" w14:textId="5789FF06" w:rsidR="00AB646C" w:rsidRDefault="000C3A30" w:rsidP="00DC3B4B">
      <w:pPr>
        <w:jc w:val="both"/>
        <w:rPr>
          <w:i/>
          <w:sz w:val="20"/>
          <w:szCs w:val="20"/>
        </w:rPr>
      </w:pPr>
      <w:r>
        <w:rPr>
          <w:i/>
          <w:sz w:val="20"/>
          <w:szCs w:val="20"/>
        </w:rPr>
        <w:t>Pārskata periodā netika</w:t>
      </w:r>
      <w:r w:rsidR="001E0309">
        <w:rPr>
          <w:i/>
          <w:sz w:val="20"/>
          <w:szCs w:val="20"/>
        </w:rPr>
        <w:t xml:space="preserve">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D532C" w14:paraId="29C19706" w14:textId="77777777" w:rsidTr="00A02602">
        <w:tc>
          <w:tcPr>
            <w:tcW w:w="1555" w:type="dxa"/>
            <w:shd w:val="clear" w:color="auto" w:fill="C5E0B3" w:themeFill="accent6" w:themeFillTint="66"/>
          </w:tcPr>
          <w:p w14:paraId="20A06E76" w14:textId="77777777" w:rsidR="003D532C" w:rsidRPr="003D532C" w:rsidRDefault="003D532C" w:rsidP="00DC3B4B">
            <w:pPr>
              <w:jc w:val="both"/>
              <w:rPr>
                <w:rFonts w:cs="Times New Roman"/>
                <w:sz w:val="20"/>
                <w:szCs w:val="20"/>
              </w:rPr>
            </w:pPr>
            <w:r w:rsidRPr="003D532C">
              <w:rPr>
                <w:rFonts w:cs="Times New Roman"/>
                <w:sz w:val="20"/>
                <w:szCs w:val="20"/>
              </w:rPr>
              <w:t>73.06.00</w:t>
            </w:r>
          </w:p>
        </w:tc>
        <w:tc>
          <w:tcPr>
            <w:tcW w:w="3827" w:type="dxa"/>
            <w:shd w:val="clear" w:color="auto" w:fill="C5E0B3" w:themeFill="accent6" w:themeFillTint="66"/>
          </w:tcPr>
          <w:p w14:paraId="45BA6EBF" w14:textId="77777777" w:rsidR="003D532C" w:rsidRPr="003D532C" w:rsidRDefault="003D532C" w:rsidP="00DC3B4B">
            <w:pPr>
              <w:jc w:val="both"/>
              <w:rPr>
                <w:rFonts w:cs="Times New Roman"/>
                <w:sz w:val="20"/>
                <w:szCs w:val="20"/>
              </w:rPr>
            </w:pPr>
            <w:r w:rsidRPr="003D532C">
              <w:rPr>
                <w:rFonts w:eastAsia="Times New Roman" w:cs="Times New Roman"/>
                <w:bCs/>
                <w:sz w:val="20"/>
                <w:szCs w:val="20"/>
                <w:lang w:eastAsia="lv-LV"/>
              </w:rPr>
              <w:t>Pārējās ārvalstu finanšu palīdzības līdzfinansētie projekti (2007-2013)</w:t>
            </w:r>
          </w:p>
        </w:tc>
        <w:tc>
          <w:tcPr>
            <w:tcW w:w="1276" w:type="dxa"/>
            <w:shd w:val="clear" w:color="auto" w:fill="C5E0B3" w:themeFill="accent6" w:themeFillTint="66"/>
          </w:tcPr>
          <w:p w14:paraId="66BC96FD" w14:textId="15D8B080" w:rsidR="001E0309" w:rsidRDefault="001E0309" w:rsidP="001E0309">
            <w:pPr>
              <w:jc w:val="both"/>
              <w:rPr>
                <w:rFonts w:ascii="TimesNewRoman" w:hAnsi="TimesNewRoman" w:cs="Arial"/>
                <w:sz w:val="20"/>
                <w:szCs w:val="20"/>
              </w:rPr>
            </w:pPr>
            <w:r>
              <w:rPr>
                <w:rFonts w:ascii="TimesNewRoman" w:hAnsi="TimesNewRoman" w:cs="Arial"/>
                <w:sz w:val="20"/>
                <w:szCs w:val="20"/>
              </w:rPr>
              <w:t>506 886</w:t>
            </w:r>
          </w:p>
          <w:p w14:paraId="1C3772FA" w14:textId="457255DF" w:rsidR="003D532C" w:rsidRDefault="003D532C" w:rsidP="00DC3B4B">
            <w:pPr>
              <w:jc w:val="both"/>
              <w:rPr>
                <w:sz w:val="20"/>
                <w:szCs w:val="20"/>
              </w:rPr>
            </w:pPr>
          </w:p>
        </w:tc>
        <w:tc>
          <w:tcPr>
            <w:tcW w:w="1275" w:type="dxa"/>
            <w:shd w:val="clear" w:color="auto" w:fill="C5E0B3" w:themeFill="accent6" w:themeFillTint="66"/>
          </w:tcPr>
          <w:p w14:paraId="127F61F3" w14:textId="6FB4C38B" w:rsidR="003D532C" w:rsidRDefault="001E0309" w:rsidP="00DC3B4B">
            <w:pPr>
              <w:jc w:val="both"/>
              <w:rPr>
                <w:sz w:val="20"/>
                <w:szCs w:val="20"/>
              </w:rPr>
            </w:pPr>
            <w:r>
              <w:rPr>
                <w:sz w:val="20"/>
                <w:szCs w:val="20"/>
              </w:rPr>
              <w:t>219 551</w:t>
            </w:r>
          </w:p>
        </w:tc>
        <w:tc>
          <w:tcPr>
            <w:tcW w:w="1411" w:type="dxa"/>
            <w:shd w:val="clear" w:color="auto" w:fill="C5E0B3" w:themeFill="accent6" w:themeFillTint="66"/>
          </w:tcPr>
          <w:p w14:paraId="44CAFAC4" w14:textId="1FF2E335" w:rsidR="001E0309" w:rsidRDefault="001E0309" w:rsidP="001E0309">
            <w:pPr>
              <w:jc w:val="both"/>
              <w:rPr>
                <w:rFonts w:ascii="TimesNewRoman" w:hAnsi="TimesNewRoman" w:cs="Arial"/>
                <w:sz w:val="20"/>
                <w:szCs w:val="20"/>
              </w:rPr>
            </w:pPr>
            <w:r>
              <w:rPr>
                <w:rFonts w:ascii="TimesNewRoman" w:hAnsi="TimesNewRoman" w:cs="Arial"/>
                <w:sz w:val="20"/>
                <w:szCs w:val="20"/>
              </w:rPr>
              <w:t>726 437</w:t>
            </w:r>
          </w:p>
          <w:p w14:paraId="37008380" w14:textId="77777777" w:rsidR="003D532C" w:rsidRPr="00A95F75" w:rsidRDefault="003D532C" w:rsidP="00DC3B4B">
            <w:pPr>
              <w:jc w:val="both"/>
              <w:rPr>
                <w:rFonts w:ascii="TimesNewRoman" w:hAnsi="TimesNewRoman" w:cs="Arial"/>
                <w:sz w:val="20"/>
                <w:szCs w:val="20"/>
              </w:rPr>
            </w:pPr>
          </w:p>
        </w:tc>
      </w:tr>
    </w:tbl>
    <w:p w14:paraId="02CB8CA3" w14:textId="70E6C5E7" w:rsidR="000F32C0" w:rsidRDefault="001E0309" w:rsidP="00DC3B4B">
      <w:pPr>
        <w:jc w:val="both"/>
        <w:rPr>
          <w:i/>
          <w:sz w:val="20"/>
          <w:szCs w:val="20"/>
        </w:rPr>
      </w:pPr>
      <w:r>
        <w:rPr>
          <w:noProof/>
          <w:lang w:eastAsia="lv-LV"/>
        </w:rPr>
        <w:lastRenderedPageBreak/>
        <w:drawing>
          <wp:inline distT="0" distB="0" distL="0" distR="0" wp14:anchorId="60433244" wp14:editId="1FD5CB6A">
            <wp:extent cx="5939790" cy="1873885"/>
            <wp:effectExtent l="0" t="0" r="3810" b="12065"/>
            <wp:docPr id="119" name="Chart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51A2E" w:rsidRPr="000D3656" w14:paraId="7EF15113" w14:textId="77777777" w:rsidTr="001E0309">
        <w:tc>
          <w:tcPr>
            <w:tcW w:w="1570" w:type="dxa"/>
          </w:tcPr>
          <w:p w14:paraId="1DA39CA6" w14:textId="77777777" w:rsidR="00751A2E" w:rsidRPr="000D3656" w:rsidRDefault="00751A2E"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28BD3D9C" w14:textId="0C6AD68A" w:rsidR="00751A2E" w:rsidRPr="00052640" w:rsidRDefault="00751A2E" w:rsidP="009F5D5A">
            <w:pPr>
              <w:jc w:val="both"/>
              <w:rPr>
                <w:sz w:val="20"/>
                <w:szCs w:val="20"/>
              </w:rPr>
            </w:pPr>
            <w:r>
              <w:rPr>
                <w:sz w:val="20"/>
                <w:szCs w:val="20"/>
              </w:rPr>
              <w:t>219 551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751A2E">
              <w:rPr>
                <w:sz w:val="20"/>
                <w:szCs w:val="20"/>
              </w:rPr>
              <w:t xml:space="preserve"> pasākumam “VASAB ārvalstu palīdzība” (ĀFP).</w:t>
            </w:r>
          </w:p>
        </w:tc>
      </w:tr>
    </w:tbl>
    <w:p w14:paraId="3CA7D8A5" w14:textId="77777777" w:rsidR="00EB4A4B" w:rsidRDefault="00EB4A4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413D8" w14:paraId="1466E949" w14:textId="77777777" w:rsidTr="00C064A5">
        <w:tc>
          <w:tcPr>
            <w:tcW w:w="1555" w:type="dxa"/>
            <w:shd w:val="clear" w:color="auto" w:fill="C5E0B3" w:themeFill="accent6" w:themeFillTint="66"/>
          </w:tcPr>
          <w:p w14:paraId="0E2EFE12" w14:textId="77777777" w:rsidR="00D413D8" w:rsidRDefault="00D413D8" w:rsidP="00DC3B4B">
            <w:pPr>
              <w:jc w:val="both"/>
              <w:rPr>
                <w:sz w:val="20"/>
                <w:szCs w:val="20"/>
              </w:rPr>
            </w:pPr>
            <w:r>
              <w:rPr>
                <w:sz w:val="20"/>
                <w:szCs w:val="20"/>
              </w:rPr>
              <w:t>9</w:t>
            </w:r>
            <w:r w:rsidR="0030442A">
              <w:rPr>
                <w:sz w:val="20"/>
                <w:szCs w:val="20"/>
              </w:rPr>
              <w:t>7</w:t>
            </w:r>
            <w:r>
              <w:rPr>
                <w:sz w:val="20"/>
                <w:szCs w:val="20"/>
              </w:rPr>
              <w:t>.00.00</w:t>
            </w:r>
          </w:p>
        </w:tc>
        <w:tc>
          <w:tcPr>
            <w:tcW w:w="3827" w:type="dxa"/>
            <w:shd w:val="clear" w:color="auto" w:fill="C5E0B3" w:themeFill="accent6" w:themeFillTint="66"/>
          </w:tcPr>
          <w:p w14:paraId="3BD5C0FF" w14:textId="77777777" w:rsidR="00D413D8" w:rsidRDefault="0030442A" w:rsidP="00DC3B4B">
            <w:pPr>
              <w:jc w:val="both"/>
              <w:rPr>
                <w:sz w:val="20"/>
                <w:szCs w:val="20"/>
              </w:rPr>
            </w:pPr>
            <w:r>
              <w:rPr>
                <w:sz w:val="20"/>
                <w:szCs w:val="20"/>
              </w:rPr>
              <w:t>Nozaru vadība un politikas plānošana</w:t>
            </w:r>
          </w:p>
        </w:tc>
        <w:tc>
          <w:tcPr>
            <w:tcW w:w="1276" w:type="dxa"/>
            <w:shd w:val="clear" w:color="auto" w:fill="C5E0B3" w:themeFill="accent6" w:themeFillTint="66"/>
          </w:tcPr>
          <w:p w14:paraId="1259C2EB" w14:textId="2AFA9FF4" w:rsidR="00D413D8" w:rsidRPr="001E0309" w:rsidRDefault="001E0309" w:rsidP="00DC3B4B">
            <w:pPr>
              <w:jc w:val="both"/>
              <w:rPr>
                <w:rFonts w:ascii="TimesNewRoman" w:hAnsi="TimesNewRoman" w:cs="Arial"/>
                <w:sz w:val="20"/>
                <w:szCs w:val="20"/>
              </w:rPr>
            </w:pPr>
            <w:r>
              <w:rPr>
                <w:rFonts w:ascii="TimesNewRoman" w:hAnsi="TimesNewRoman" w:cs="Arial"/>
                <w:sz w:val="20"/>
                <w:szCs w:val="20"/>
              </w:rPr>
              <w:t>8 641 346</w:t>
            </w:r>
          </w:p>
        </w:tc>
        <w:tc>
          <w:tcPr>
            <w:tcW w:w="1275" w:type="dxa"/>
            <w:shd w:val="clear" w:color="auto" w:fill="C5E0B3" w:themeFill="accent6" w:themeFillTint="66"/>
          </w:tcPr>
          <w:p w14:paraId="18976167" w14:textId="308C8397" w:rsidR="00D413D8" w:rsidRDefault="001E0309" w:rsidP="00DC3B4B">
            <w:pPr>
              <w:jc w:val="both"/>
              <w:rPr>
                <w:sz w:val="20"/>
                <w:szCs w:val="20"/>
              </w:rPr>
            </w:pPr>
            <w:r>
              <w:rPr>
                <w:sz w:val="20"/>
                <w:szCs w:val="20"/>
              </w:rPr>
              <w:t>0</w:t>
            </w:r>
          </w:p>
        </w:tc>
        <w:tc>
          <w:tcPr>
            <w:tcW w:w="1411" w:type="dxa"/>
            <w:shd w:val="clear" w:color="auto" w:fill="C5E0B3" w:themeFill="accent6" w:themeFillTint="66"/>
          </w:tcPr>
          <w:p w14:paraId="02807075" w14:textId="47095E11" w:rsidR="00D413D8" w:rsidRPr="00A95F75" w:rsidRDefault="001E0309" w:rsidP="00A95F75">
            <w:pPr>
              <w:jc w:val="both"/>
              <w:rPr>
                <w:rFonts w:ascii="TimesNewRoman" w:hAnsi="TimesNewRoman" w:cs="Arial"/>
                <w:sz w:val="20"/>
                <w:szCs w:val="20"/>
              </w:rPr>
            </w:pPr>
            <w:r>
              <w:rPr>
                <w:rFonts w:ascii="TimesNewRoman" w:hAnsi="TimesNewRoman" w:cs="Arial"/>
                <w:sz w:val="20"/>
                <w:szCs w:val="20"/>
              </w:rPr>
              <w:t>8 641 346</w:t>
            </w:r>
          </w:p>
        </w:tc>
      </w:tr>
    </w:tbl>
    <w:p w14:paraId="020AC038" w14:textId="77777777" w:rsidR="000C3A30" w:rsidRDefault="000C3A30" w:rsidP="000C3A3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E44CAE" w14:paraId="34733758" w14:textId="77777777" w:rsidTr="00BB23B6">
        <w:tc>
          <w:tcPr>
            <w:tcW w:w="1555" w:type="dxa"/>
            <w:shd w:val="clear" w:color="auto" w:fill="C5E0B3" w:themeFill="accent6" w:themeFillTint="66"/>
          </w:tcPr>
          <w:p w14:paraId="49AAE340" w14:textId="77777777" w:rsidR="00E44CAE" w:rsidRDefault="00E44CAE" w:rsidP="00DC3B4B">
            <w:pPr>
              <w:jc w:val="both"/>
              <w:rPr>
                <w:sz w:val="20"/>
                <w:szCs w:val="20"/>
              </w:rPr>
            </w:pPr>
            <w:r>
              <w:rPr>
                <w:sz w:val="20"/>
                <w:szCs w:val="20"/>
              </w:rPr>
              <w:t>99.00.00</w:t>
            </w:r>
          </w:p>
        </w:tc>
        <w:tc>
          <w:tcPr>
            <w:tcW w:w="3827" w:type="dxa"/>
            <w:shd w:val="clear" w:color="auto" w:fill="C5E0B3" w:themeFill="accent6" w:themeFillTint="66"/>
          </w:tcPr>
          <w:p w14:paraId="3BDCEB50" w14:textId="77777777" w:rsidR="00E44CAE" w:rsidRDefault="00E44CAE" w:rsidP="00DC3B4B">
            <w:pPr>
              <w:jc w:val="both"/>
              <w:rPr>
                <w:sz w:val="20"/>
                <w:szCs w:val="20"/>
              </w:rPr>
            </w:pPr>
            <w:r>
              <w:rPr>
                <w:sz w:val="20"/>
                <w:szCs w:val="20"/>
              </w:rPr>
              <w:t>Līdzekļu neparedzētiem gadījumiem izlietojums</w:t>
            </w:r>
          </w:p>
        </w:tc>
        <w:tc>
          <w:tcPr>
            <w:tcW w:w="1276" w:type="dxa"/>
            <w:shd w:val="clear" w:color="auto" w:fill="C5E0B3" w:themeFill="accent6" w:themeFillTint="66"/>
          </w:tcPr>
          <w:p w14:paraId="253C2678" w14:textId="0CC52D79" w:rsidR="00E44CAE" w:rsidRDefault="001E0309" w:rsidP="00DC3B4B">
            <w:pPr>
              <w:jc w:val="both"/>
              <w:rPr>
                <w:sz w:val="20"/>
                <w:szCs w:val="20"/>
              </w:rPr>
            </w:pPr>
            <w:r>
              <w:rPr>
                <w:sz w:val="20"/>
                <w:szCs w:val="20"/>
              </w:rPr>
              <w:t>0</w:t>
            </w:r>
          </w:p>
        </w:tc>
        <w:tc>
          <w:tcPr>
            <w:tcW w:w="1275" w:type="dxa"/>
            <w:shd w:val="clear" w:color="auto" w:fill="C5E0B3" w:themeFill="accent6" w:themeFillTint="66"/>
          </w:tcPr>
          <w:p w14:paraId="5B2CA5A3" w14:textId="7C389F74" w:rsidR="001E0309" w:rsidRDefault="001E0309" w:rsidP="001E0309">
            <w:pPr>
              <w:jc w:val="both"/>
              <w:rPr>
                <w:rFonts w:ascii="TimesNewRoman" w:hAnsi="TimesNewRoman" w:cs="Arial"/>
                <w:sz w:val="20"/>
                <w:szCs w:val="20"/>
              </w:rPr>
            </w:pPr>
            <w:r>
              <w:rPr>
                <w:rFonts w:ascii="TimesNewRoman" w:hAnsi="TimesNewRoman" w:cs="Arial"/>
                <w:sz w:val="20"/>
                <w:szCs w:val="20"/>
              </w:rPr>
              <w:t>404 298</w:t>
            </w:r>
          </w:p>
          <w:p w14:paraId="0F9C8B3C" w14:textId="016AF5E0" w:rsidR="00E44CAE" w:rsidRDefault="00E44CAE" w:rsidP="00DC3B4B">
            <w:pPr>
              <w:jc w:val="both"/>
              <w:rPr>
                <w:sz w:val="20"/>
                <w:szCs w:val="20"/>
              </w:rPr>
            </w:pPr>
          </w:p>
        </w:tc>
        <w:tc>
          <w:tcPr>
            <w:tcW w:w="1411" w:type="dxa"/>
            <w:shd w:val="clear" w:color="auto" w:fill="C5E0B3" w:themeFill="accent6" w:themeFillTint="66"/>
          </w:tcPr>
          <w:p w14:paraId="7B81D02A" w14:textId="42026944" w:rsidR="001E0309" w:rsidRDefault="001E0309" w:rsidP="001E0309">
            <w:pPr>
              <w:jc w:val="both"/>
              <w:rPr>
                <w:rFonts w:ascii="TimesNewRoman" w:hAnsi="TimesNewRoman" w:cs="Arial"/>
                <w:sz w:val="20"/>
                <w:szCs w:val="20"/>
              </w:rPr>
            </w:pPr>
            <w:r>
              <w:rPr>
                <w:rFonts w:ascii="TimesNewRoman" w:hAnsi="TimesNewRoman" w:cs="Arial"/>
                <w:sz w:val="20"/>
                <w:szCs w:val="20"/>
              </w:rPr>
              <w:t>404 298</w:t>
            </w:r>
          </w:p>
          <w:p w14:paraId="039634C6" w14:textId="4476175C" w:rsidR="00E44CAE" w:rsidRPr="00000C9C" w:rsidRDefault="00E44CAE" w:rsidP="00DC3B4B">
            <w:pPr>
              <w:jc w:val="both"/>
              <w:rPr>
                <w:rFonts w:ascii="TimesNewRoman" w:hAnsi="TimesNewRoman" w:cs="Arial"/>
                <w:sz w:val="20"/>
                <w:szCs w:val="20"/>
              </w:rPr>
            </w:pPr>
          </w:p>
        </w:tc>
      </w:tr>
    </w:tbl>
    <w:p w14:paraId="431EF346" w14:textId="7EA2BBA2" w:rsidR="00E44CAE" w:rsidRDefault="001E0309" w:rsidP="00DC3B4B">
      <w:pPr>
        <w:jc w:val="both"/>
        <w:rPr>
          <w:b/>
          <w:sz w:val="28"/>
          <w:szCs w:val="28"/>
        </w:rPr>
      </w:pPr>
      <w:r>
        <w:rPr>
          <w:noProof/>
          <w:lang w:eastAsia="lv-LV"/>
        </w:rPr>
        <w:drawing>
          <wp:inline distT="0" distB="0" distL="0" distR="0" wp14:anchorId="4405377A" wp14:editId="67E95A27">
            <wp:extent cx="5939790" cy="1873885"/>
            <wp:effectExtent l="0" t="0" r="3810" b="12065"/>
            <wp:docPr id="120" name="Chart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636972" w:rsidRPr="000D3656" w14:paraId="466092B1" w14:textId="77777777" w:rsidTr="001E0309">
        <w:tc>
          <w:tcPr>
            <w:tcW w:w="1570" w:type="dxa"/>
          </w:tcPr>
          <w:p w14:paraId="77B726EE" w14:textId="77777777" w:rsidR="00636972" w:rsidRPr="000D3656" w:rsidRDefault="00636972" w:rsidP="005C625A">
            <w:pPr>
              <w:tabs>
                <w:tab w:val="left" w:pos="0"/>
              </w:tabs>
              <w:jc w:val="both"/>
              <w:rPr>
                <w:sz w:val="20"/>
                <w:szCs w:val="20"/>
              </w:rPr>
            </w:pPr>
            <w:r w:rsidRPr="000D3656">
              <w:rPr>
                <w:sz w:val="20"/>
                <w:szCs w:val="20"/>
              </w:rPr>
              <w:t xml:space="preserve">FM </w:t>
            </w:r>
            <w:r>
              <w:rPr>
                <w:sz w:val="20"/>
                <w:szCs w:val="20"/>
              </w:rPr>
              <w:t>19.02.2021 rīk.Nr.95</w:t>
            </w:r>
          </w:p>
        </w:tc>
        <w:tc>
          <w:tcPr>
            <w:tcW w:w="7796" w:type="dxa"/>
          </w:tcPr>
          <w:p w14:paraId="485D8267" w14:textId="05ABFD66" w:rsidR="00636972" w:rsidRPr="00E53B81" w:rsidRDefault="00636972" w:rsidP="00636972">
            <w:pPr>
              <w:autoSpaceDE w:val="0"/>
              <w:autoSpaceDN w:val="0"/>
              <w:jc w:val="both"/>
              <w:rPr>
                <w:sz w:val="26"/>
                <w:szCs w:val="26"/>
              </w:rPr>
            </w:pPr>
            <w:r>
              <w:rPr>
                <w:sz w:val="20"/>
                <w:szCs w:val="20"/>
              </w:rPr>
              <w:t>127 631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 lai segtu izdevumus, kas radušies saistībā ar fizisko personu elektroniskās identifikācijas rīka “Vienotais pieteikšanās modulis” pilnveidošanu, lai nodrošinātu vakcināciju pret Covid-19 infekciju.</w:t>
            </w:r>
          </w:p>
        </w:tc>
      </w:tr>
      <w:tr w:rsidR="008F3B3F" w:rsidRPr="000D3656" w14:paraId="7798A138" w14:textId="77777777" w:rsidTr="001E0309">
        <w:tc>
          <w:tcPr>
            <w:tcW w:w="1570" w:type="dxa"/>
          </w:tcPr>
          <w:p w14:paraId="67CE6448" w14:textId="77777777" w:rsidR="008F3B3F" w:rsidRPr="000D3656" w:rsidRDefault="008F3B3F" w:rsidP="006A408B">
            <w:pPr>
              <w:tabs>
                <w:tab w:val="left" w:pos="0"/>
              </w:tabs>
              <w:jc w:val="both"/>
              <w:rPr>
                <w:sz w:val="20"/>
                <w:szCs w:val="20"/>
              </w:rPr>
            </w:pPr>
            <w:r w:rsidRPr="000D3656">
              <w:rPr>
                <w:sz w:val="20"/>
                <w:szCs w:val="20"/>
              </w:rPr>
              <w:t xml:space="preserve">FM </w:t>
            </w:r>
            <w:r>
              <w:rPr>
                <w:sz w:val="20"/>
                <w:szCs w:val="20"/>
              </w:rPr>
              <w:t>15.03.2021 rīk.Nr.146</w:t>
            </w:r>
          </w:p>
        </w:tc>
        <w:tc>
          <w:tcPr>
            <w:tcW w:w="7796" w:type="dxa"/>
          </w:tcPr>
          <w:p w14:paraId="73EA1E48" w14:textId="13D16A95" w:rsidR="008F3B3F" w:rsidRPr="00E53B81" w:rsidRDefault="008F3B3F" w:rsidP="008F3B3F">
            <w:pPr>
              <w:autoSpaceDE w:val="0"/>
              <w:autoSpaceDN w:val="0"/>
              <w:jc w:val="both"/>
              <w:rPr>
                <w:sz w:val="26"/>
                <w:szCs w:val="26"/>
              </w:rPr>
            </w:pPr>
            <w:r>
              <w:rPr>
                <w:sz w:val="20"/>
                <w:szCs w:val="20"/>
              </w:rPr>
              <w:t>263 782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8F3B3F">
              <w:rPr>
                <w:sz w:val="20"/>
                <w:szCs w:val="20"/>
              </w:rPr>
              <w:t>lai segtu faktiskos izdevumus, kas pašvaldībām radušies 2020. gadā, sniedzot atskurbināšanas pakalpojumus diennakts režīmā personām, kuras alkohola reibumā atrodas bezpalīdzības stāvoklī, par katru atskurbšanas telpā ievietoto personu piešķirot līdz 15 </w:t>
            </w:r>
            <w:r w:rsidRPr="008F3B3F">
              <w:rPr>
                <w:i/>
                <w:sz w:val="20"/>
                <w:szCs w:val="20"/>
              </w:rPr>
              <w:t>euro</w:t>
            </w:r>
            <w:r w:rsidRPr="008F3B3F">
              <w:rPr>
                <w:sz w:val="20"/>
                <w:szCs w:val="20"/>
              </w:rPr>
              <w:t>.</w:t>
            </w:r>
          </w:p>
        </w:tc>
      </w:tr>
      <w:tr w:rsidR="00076706" w:rsidRPr="000D3656" w14:paraId="20A14AAC" w14:textId="77777777" w:rsidTr="001E0309">
        <w:tc>
          <w:tcPr>
            <w:tcW w:w="1570" w:type="dxa"/>
          </w:tcPr>
          <w:p w14:paraId="02776005" w14:textId="77777777" w:rsidR="00076706" w:rsidRPr="000D3656" w:rsidRDefault="00076706" w:rsidP="006A408B">
            <w:pPr>
              <w:tabs>
                <w:tab w:val="left" w:pos="0"/>
              </w:tabs>
              <w:jc w:val="both"/>
              <w:rPr>
                <w:sz w:val="20"/>
                <w:szCs w:val="20"/>
              </w:rPr>
            </w:pPr>
            <w:r w:rsidRPr="000D3656">
              <w:rPr>
                <w:sz w:val="20"/>
                <w:szCs w:val="20"/>
              </w:rPr>
              <w:t xml:space="preserve">FM </w:t>
            </w:r>
            <w:r>
              <w:rPr>
                <w:sz w:val="20"/>
                <w:szCs w:val="20"/>
              </w:rPr>
              <w:t>15.03.2021 rīk.Nr.152</w:t>
            </w:r>
          </w:p>
        </w:tc>
        <w:tc>
          <w:tcPr>
            <w:tcW w:w="7796" w:type="dxa"/>
          </w:tcPr>
          <w:p w14:paraId="38AB59D0" w14:textId="3DF39B48" w:rsidR="00076706" w:rsidRPr="00E53B81" w:rsidRDefault="00076706" w:rsidP="00076706">
            <w:pPr>
              <w:autoSpaceDE w:val="0"/>
              <w:autoSpaceDN w:val="0"/>
              <w:jc w:val="both"/>
              <w:rPr>
                <w:sz w:val="26"/>
                <w:szCs w:val="26"/>
              </w:rPr>
            </w:pPr>
            <w:r>
              <w:rPr>
                <w:sz w:val="20"/>
                <w:szCs w:val="20"/>
              </w:rPr>
              <w:t>12 885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076706">
              <w:rPr>
                <w:sz w:val="20"/>
                <w:szCs w:val="20"/>
              </w:rPr>
              <w:t>lai segtu izdevumus, kas pašvaldībām radušies 2020. gadā, apglabājot mirušās personas, kuru personība nav noskaidrota.</w:t>
            </w:r>
          </w:p>
        </w:tc>
      </w:tr>
    </w:tbl>
    <w:p w14:paraId="242CC424" w14:textId="77777777" w:rsidR="00636972" w:rsidRDefault="00636972" w:rsidP="00DC3B4B">
      <w:pPr>
        <w:jc w:val="both"/>
        <w:rPr>
          <w:b/>
          <w:sz w:val="28"/>
          <w:szCs w:val="28"/>
        </w:rPr>
      </w:pPr>
    </w:p>
    <w:p w14:paraId="1611EB8A" w14:textId="77777777" w:rsidR="008A2AE6" w:rsidRDefault="008A2AE6" w:rsidP="00DC3B4B">
      <w:pPr>
        <w:jc w:val="both"/>
        <w:rPr>
          <w:b/>
          <w:sz w:val="28"/>
          <w:szCs w:val="28"/>
        </w:rPr>
      </w:pPr>
    </w:p>
    <w:p w14:paraId="4885BCB6" w14:textId="77777777" w:rsidR="00A75BEB" w:rsidRDefault="00A75BEB" w:rsidP="00DC3B4B">
      <w:pPr>
        <w:jc w:val="both"/>
        <w:rPr>
          <w:b/>
          <w:sz w:val="28"/>
          <w:szCs w:val="28"/>
        </w:rPr>
      </w:pPr>
    </w:p>
    <w:p w14:paraId="61A55092" w14:textId="77777777" w:rsidR="009703C6" w:rsidRDefault="009703C6">
      <w:pPr>
        <w:rPr>
          <w:rFonts w:eastAsiaTheme="majorEastAsia" w:cs="Times New Roman"/>
          <w:b/>
          <w:sz w:val="28"/>
          <w:szCs w:val="28"/>
        </w:rPr>
      </w:pPr>
      <w:bookmarkStart w:id="50" w:name="_Kultūras_ministrija"/>
      <w:bookmarkStart w:id="51" w:name="_Kultūras_ministrija_"/>
      <w:bookmarkStart w:id="52" w:name="_Toc479760154"/>
      <w:bookmarkEnd w:id="50"/>
      <w:bookmarkEnd w:id="51"/>
      <w:r>
        <w:rPr>
          <w:rFonts w:cs="Times New Roman"/>
          <w:b/>
          <w:sz w:val="28"/>
          <w:szCs w:val="28"/>
        </w:rPr>
        <w:br w:type="page"/>
      </w:r>
    </w:p>
    <w:p w14:paraId="4DA57911" w14:textId="7AD893A6" w:rsidR="00832179" w:rsidRPr="0039433A" w:rsidRDefault="00852EA2" w:rsidP="00DC3B4B">
      <w:pPr>
        <w:pStyle w:val="Heading1"/>
        <w:spacing w:before="0"/>
        <w:jc w:val="both"/>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K</w:t>
      </w:r>
      <w:r w:rsidR="00832179" w:rsidRPr="0039433A">
        <w:rPr>
          <w:rFonts w:ascii="Times New Roman" w:hAnsi="Times New Roman" w:cs="Times New Roman"/>
          <w:b/>
          <w:color w:val="auto"/>
          <w:sz w:val="28"/>
          <w:szCs w:val="28"/>
        </w:rPr>
        <w:t>ultūras ministrija</w:t>
      </w:r>
      <w:bookmarkEnd w:id="52"/>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832179" w14:paraId="1E29FE34" w14:textId="77777777" w:rsidTr="00A02602">
        <w:tc>
          <w:tcPr>
            <w:tcW w:w="1584" w:type="dxa"/>
          </w:tcPr>
          <w:p w14:paraId="6022710B" w14:textId="77777777" w:rsidR="00832179" w:rsidRPr="00FE5AE6" w:rsidRDefault="00832179" w:rsidP="00DC3B4B">
            <w:pPr>
              <w:jc w:val="both"/>
              <w:rPr>
                <w:b/>
                <w:sz w:val="20"/>
                <w:szCs w:val="20"/>
              </w:rPr>
            </w:pPr>
            <w:r w:rsidRPr="00FE5AE6">
              <w:rPr>
                <w:b/>
                <w:sz w:val="20"/>
                <w:szCs w:val="20"/>
              </w:rPr>
              <w:t>Kods/FM rīk.dat.un Nr.</w:t>
            </w:r>
          </w:p>
        </w:tc>
        <w:tc>
          <w:tcPr>
            <w:tcW w:w="3798" w:type="dxa"/>
          </w:tcPr>
          <w:p w14:paraId="2457941B" w14:textId="77777777" w:rsidR="00832179" w:rsidRPr="00FE5AE6" w:rsidRDefault="00832179" w:rsidP="00DC3B4B">
            <w:pPr>
              <w:jc w:val="both"/>
              <w:rPr>
                <w:b/>
                <w:sz w:val="20"/>
                <w:szCs w:val="20"/>
              </w:rPr>
            </w:pPr>
            <w:r w:rsidRPr="00FE5AE6">
              <w:rPr>
                <w:b/>
                <w:sz w:val="20"/>
                <w:szCs w:val="20"/>
              </w:rPr>
              <w:t>Programmas/apakšprogrammas nosaukums</w:t>
            </w:r>
          </w:p>
        </w:tc>
        <w:tc>
          <w:tcPr>
            <w:tcW w:w="1276" w:type="dxa"/>
          </w:tcPr>
          <w:p w14:paraId="4ED992DE" w14:textId="580E7971" w:rsidR="00832179" w:rsidRPr="00FE5AE6" w:rsidRDefault="008C4DEF" w:rsidP="00DC3B4B">
            <w:pPr>
              <w:jc w:val="both"/>
              <w:rPr>
                <w:b/>
                <w:sz w:val="20"/>
                <w:szCs w:val="20"/>
              </w:rPr>
            </w:pPr>
            <w:r>
              <w:rPr>
                <w:b/>
                <w:sz w:val="20"/>
                <w:szCs w:val="20"/>
              </w:rPr>
              <w:t>202</w:t>
            </w:r>
            <w:r w:rsidR="00AC40CC">
              <w:rPr>
                <w:b/>
                <w:sz w:val="20"/>
                <w:szCs w:val="20"/>
              </w:rPr>
              <w:t>1</w:t>
            </w:r>
            <w:r w:rsidR="00832179" w:rsidRPr="00FE5AE6">
              <w:rPr>
                <w:b/>
                <w:sz w:val="20"/>
                <w:szCs w:val="20"/>
              </w:rPr>
              <w:t>.gada plāns</w:t>
            </w:r>
          </w:p>
        </w:tc>
        <w:tc>
          <w:tcPr>
            <w:tcW w:w="1275" w:type="dxa"/>
          </w:tcPr>
          <w:p w14:paraId="0BE43E4C" w14:textId="0D37258E" w:rsidR="00832179" w:rsidRPr="00FE5AE6" w:rsidRDefault="00832179" w:rsidP="00B529C8">
            <w:pPr>
              <w:jc w:val="both"/>
              <w:rPr>
                <w:b/>
                <w:sz w:val="20"/>
                <w:szCs w:val="20"/>
              </w:rPr>
            </w:pPr>
            <w:r w:rsidRPr="00FE5AE6">
              <w:rPr>
                <w:b/>
                <w:sz w:val="20"/>
                <w:szCs w:val="20"/>
              </w:rPr>
              <w:t xml:space="preserve">Izmaiņas uz </w:t>
            </w:r>
            <w:r w:rsidR="008C4DEF">
              <w:rPr>
                <w:b/>
                <w:sz w:val="20"/>
                <w:szCs w:val="20"/>
              </w:rPr>
              <w:t>3</w:t>
            </w:r>
            <w:r w:rsidR="00CB5CCA">
              <w:rPr>
                <w:b/>
                <w:sz w:val="20"/>
                <w:szCs w:val="20"/>
              </w:rPr>
              <w:t>1</w:t>
            </w:r>
            <w:r w:rsidR="003A2F31">
              <w:rPr>
                <w:b/>
                <w:sz w:val="20"/>
                <w:szCs w:val="20"/>
              </w:rPr>
              <w:t>.</w:t>
            </w:r>
            <w:r w:rsidR="00AC40CC">
              <w:rPr>
                <w:b/>
                <w:sz w:val="20"/>
                <w:szCs w:val="20"/>
              </w:rPr>
              <w:t>03</w:t>
            </w:r>
            <w:r w:rsidR="008C4DEF">
              <w:rPr>
                <w:b/>
                <w:sz w:val="20"/>
                <w:szCs w:val="20"/>
              </w:rPr>
              <w:t>.202</w:t>
            </w:r>
            <w:r w:rsidR="00AC40CC">
              <w:rPr>
                <w:b/>
                <w:sz w:val="20"/>
                <w:szCs w:val="20"/>
              </w:rPr>
              <w:t>1</w:t>
            </w:r>
          </w:p>
        </w:tc>
        <w:tc>
          <w:tcPr>
            <w:tcW w:w="1411" w:type="dxa"/>
          </w:tcPr>
          <w:p w14:paraId="4E368F73" w14:textId="31B40597" w:rsidR="00832179" w:rsidRPr="00FE5AE6" w:rsidRDefault="008C4DEF" w:rsidP="00DC3B4B">
            <w:pPr>
              <w:jc w:val="both"/>
              <w:rPr>
                <w:b/>
                <w:sz w:val="20"/>
                <w:szCs w:val="20"/>
              </w:rPr>
            </w:pPr>
            <w:r>
              <w:rPr>
                <w:b/>
                <w:sz w:val="20"/>
                <w:szCs w:val="20"/>
              </w:rPr>
              <w:t>202</w:t>
            </w:r>
            <w:r w:rsidR="00AC40CC">
              <w:rPr>
                <w:b/>
                <w:sz w:val="20"/>
                <w:szCs w:val="20"/>
              </w:rPr>
              <w:t>1</w:t>
            </w:r>
            <w:r w:rsidR="00832179" w:rsidRPr="00FE5AE6">
              <w:rPr>
                <w:b/>
                <w:sz w:val="20"/>
                <w:szCs w:val="20"/>
              </w:rPr>
              <w:t>.gada plāns kopā ar izmaiņām</w:t>
            </w:r>
          </w:p>
        </w:tc>
      </w:tr>
      <w:tr w:rsidR="00832179" w14:paraId="5277A348" w14:textId="77777777" w:rsidTr="00A02602">
        <w:tc>
          <w:tcPr>
            <w:tcW w:w="5382" w:type="dxa"/>
            <w:gridSpan w:val="2"/>
            <w:shd w:val="clear" w:color="auto" w:fill="FFD966" w:themeFill="accent4" w:themeFillTint="99"/>
          </w:tcPr>
          <w:p w14:paraId="4C09D90C" w14:textId="77777777" w:rsidR="00832179" w:rsidRPr="00FE5AE6" w:rsidRDefault="00832179"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30D87821" w14:textId="22FDC5D9" w:rsidR="00832179" w:rsidRPr="00B81CF7" w:rsidRDefault="00B81CF7" w:rsidP="00DC3B4B">
            <w:pPr>
              <w:jc w:val="both"/>
              <w:rPr>
                <w:rFonts w:ascii="TimesNewRoman" w:hAnsi="TimesNewRoman" w:cs="Arial"/>
                <w:b/>
                <w:bCs/>
                <w:sz w:val="20"/>
                <w:szCs w:val="20"/>
              </w:rPr>
            </w:pPr>
            <w:r>
              <w:rPr>
                <w:rFonts w:ascii="TimesNewRoman" w:hAnsi="TimesNewRoman" w:cs="Arial"/>
                <w:b/>
                <w:bCs/>
                <w:sz w:val="20"/>
                <w:szCs w:val="20"/>
              </w:rPr>
              <w:t>192 008 583</w:t>
            </w:r>
          </w:p>
        </w:tc>
        <w:tc>
          <w:tcPr>
            <w:tcW w:w="1275" w:type="dxa"/>
            <w:shd w:val="clear" w:color="auto" w:fill="FFD966" w:themeFill="accent4" w:themeFillTint="99"/>
          </w:tcPr>
          <w:p w14:paraId="7B854A80" w14:textId="1C094563" w:rsidR="00832179" w:rsidRPr="00B81CF7" w:rsidRDefault="00B81CF7" w:rsidP="00DC3B4B">
            <w:pPr>
              <w:jc w:val="both"/>
              <w:rPr>
                <w:rFonts w:ascii="TimesNewRoman" w:hAnsi="TimesNewRoman" w:cs="Arial"/>
                <w:b/>
                <w:sz w:val="20"/>
                <w:szCs w:val="20"/>
              </w:rPr>
            </w:pPr>
            <w:r w:rsidRPr="00B81CF7">
              <w:rPr>
                <w:rFonts w:ascii="TimesNewRoman" w:hAnsi="TimesNewRoman" w:cs="Arial"/>
                <w:b/>
                <w:sz w:val="20"/>
                <w:szCs w:val="20"/>
              </w:rPr>
              <w:t>13 325 626</w:t>
            </w:r>
          </w:p>
        </w:tc>
        <w:tc>
          <w:tcPr>
            <w:tcW w:w="1411" w:type="dxa"/>
            <w:shd w:val="clear" w:color="auto" w:fill="FFD966" w:themeFill="accent4" w:themeFillTint="99"/>
          </w:tcPr>
          <w:p w14:paraId="4387F966" w14:textId="3A14BF3C" w:rsidR="00832179" w:rsidRPr="00483440" w:rsidRDefault="00B81CF7" w:rsidP="00DC3B4B">
            <w:pPr>
              <w:jc w:val="both"/>
              <w:rPr>
                <w:rFonts w:ascii="TimesNewRoman" w:hAnsi="TimesNewRoman" w:cs="Arial"/>
                <w:b/>
                <w:bCs/>
                <w:sz w:val="20"/>
                <w:szCs w:val="20"/>
              </w:rPr>
            </w:pPr>
            <w:r>
              <w:rPr>
                <w:rFonts w:ascii="TimesNewRoman" w:hAnsi="TimesNewRoman" w:cs="Arial"/>
                <w:b/>
                <w:bCs/>
                <w:sz w:val="20"/>
                <w:szCs w:val="20"/>
              </w:rPr>
              <w:t>205 334 209</w:t>
            </w:r>
          </w:p>
        </w:tc>
      </w:tr>
    </w:tbl>
    <w:p w14:paraId="52BFEA34" w14:textId="77777777" w:rsidR="00832179" w:rsidRDefault="00832179"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6C0C41" w14:paraId="366DFA81" w14:textId="77777777" w:rsidTr="00981642">
        <w:tc>
          <w:tcPr>
            <w:tcW w:w="1555" w:type="dxa"/>
            <w:shd w:val="clear" w:color="auto" w:fill="C5E0B3" w:themeFill="accent6" w:themeFillTint="66"/>
          </w:tcPr>
          <w:p w14:paraId="2788C00F" w14:textId="77777777" w:rsidR="006C0C41" w:rsidRDefault="006C0C41" w:rsidP="00DC3B4B">
            <w:pPr>
              <w:jc w:val="both"/>
              <w:rPr>
                <w:sz w:val="20"/>
                <w:szCs w:val="20"/>
              </w:rPr>
            </w:pPr>
            <w:r>
              <w:rPr>
                <w:sz w:val="20"/>
                <w:szCs w:val="20"/>
              </w:rPr>
              <w:t>19.03.00</w:t>
            </w:r>
          </w:p>
        </w:tc>
        <w:tc>
          <w:tcPr>
            <w:tcW w:w="3827" w:type="dxa"/>
            <w:shd w:val="clear" w:color="auto" w:fill="C5E0B3" w:themeFill="accent6" w:themeFillTint="66"/>
          </w:tcPr>
          <w:p w14:paraId="443CB9E5" w14:textId="77777777" w:rsidR="006C0C41" w:rsidRDefault="006C0C41" w:rsidP="00DC3B4B">
            <w:pPr>
              <w:jc w:val="both"/>
              <w:rPr>
                <w:sz w:val="20"/>
                <w:szCs w:val="20"/>
              </w:rPr>
            </w:pPr>
            <w:r w:rsidRPr="006C0C41">
              <w:rPr>
                <w:sz w:val="20"/>
                <w:szCs w:val="20"/>
              </w:rPr>
              <w:t>Filmu nozare</w:t>
            </w:r>
          </w:p>
        </w:tc>
        <w:tc>
          <w:tcPr>
            <w:tcW w:w="1276" w:type="dxa"/>
            <w:shd w:val="clear" w:color="auto" w:fill="C5E0B3" w:themeFill="accent6" w:themeFillTint="66"/>
          </w:tcPr>
          <w:p w14:paraId="68B453BD" w14:textId="15548BF4" w:rsidR="006C0C41" w:rsidRPr="00B81CF7" w:rsidRDefault="00B81CF7" w:rsidP="00DC3B4B">
            <w:pPr>
              <w:jc w:val="both"/>
              <w:rPr>
                <w:rFonts w:ascii="TimesNewRoman" w:hAnsi="TimesNewRoman" w:cs="Arial"/>
                <w:sz w:val="20"/>
                <w:szCs w:val="20"/>
              </w:rPr>
            </w:pPr>
            <w:r>
              <w:rPr>
                <w:rFonts w:ascii="TimesNewRoman" w:hAnsi="TimesNewRoman" w:cs="Arial"/>
                <w:sz w:val="20"/>
                <w:szCs w:val="20"/>
              </w:rPr>
              <w:t>6 351 139</w:t>
            </w:r>
          </w:p>
        </w:tc>
        <w:tc>
          <w:tcPr>
            <w:tcW w:w="1275" w:type="dxa"/>
            <w:shd w:val="clear" w:color="auto" w:fill="C5E0B3" w:themeFill="accent6" w:themeFillTint="66"/>
          </w:tcPr>
          <w:p w14:paraId="68FD79C9" w14:textId="1ABDDDEF" w:rsidR="006C0C41" w:rsidRPr="00865CE4" w:rsidRDefault="00B81CF7"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5F360516" w14:textId="5EA2D386" w:rsidR="006C0C41" w:rsidRPr="009E0662" w:rsidRDefault="00B81CF7" w:rsidP="00DC3B4B">
            <w:pPr>
              <w:jc w:val="both"/>
              <w:rPr>
                <w:rFonts w:ascii="TimesNewRoman" w:hAnsi="TimesNewRoman" w:cs="Arial"/>
                <w:sz w:val="20"/>
                <w:szCs w:val="20"/>
              </w:rPr>
            </w:pPr>
            <w:r>
              <w:rPr>
                <w:rFonts w:ascii="TimesNewRoman" w:hAnsi="TimesNewRoman" w:cs="Arial"/>
                <w:sz w:val="20"/>
                <w:szCs w:val="20"/>
              </w:rPr>
              <w:t>6 351 139</w:t>
            </w:r>
          </w:p>
        </w:tc>
      </w:tr>
    </w:tbl>
    <w:p w14:paraId="68463A64" w14:textId="77777777" w:rsidR="00B81CF7" w:rsidRDefault="00B81CF7" w:rsidP="00B81CF7">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C0C41" w14:paraId="3C27D7E1" w14:textId="77777777" w:rsidTr="00981642">
        <w:tc>
          <w:tcPr>
            <w:tcW w:w="1555" w:type="dxa"/>
            <w:shd w:val="clear" w:color="auto" w:fill="C5E0B3" w:themeFill="accent6" w:themeFillTint="66"/>
          </w:tcPr>
          <w:p w14:paraId="451A369A" w14:textId="77777777" w:rsidR="006C0C41" w:rsidRDefault="006C0C41" w:rsidP="00DC3B4B">
            <w:pPr>
              <w:jc w:val="both"/>
              <w:rPr>
                <w:sz w:val="20"/>
                <w:szCs w:val="20"/>
              </w:rPr>
            </w:pPr>
            <w:r>
              <w:rPr>
                <w:sz w:val="20"/>
                <w:szCs w:val="20"/>
              </w:rPr>
              <w:t>19.07.00</w:t>
            </w:r>
          </w:p>
        </w:tc>
        <w:tc>
          <w:tcPr>
            <w:tcW w:w="3827" w:type="dxa"/>
            <w:shd w:val="clear" w:color="auto" w:fill="C5E0B3" w:themeFill="accent6" w:themeFillTint="66"/>
          </w:tcPr>
          <w:p w14:paraId="19AD9D78" w14:textId="77777777" w:rsidR="006C0C41" w:rsidRDefault="006C0C41" w:rsidP="00DC3B4B">
            <w:pPr>
              <w:jc w:val="both"/>
              <w:rPr>
                <w:sz w:val="20"/>
                <w:szCs w:val="20"/>
              </w:rPr>
            </w:pPr>
            <w:r w:rsidRPr="006C0C41">
              <w:rPr>
                <w:sz w:val="20"/>
                <w:szCs w:val="20"/>
              </w:rPr>
              <w:t>Mākslas un literatūra</w:t>
            </w:r>
          </w:p>
        </w:tc>
        <w:tc>
          <w:tcPr>
            <w:tcW w:w="1276" w:type="dxa"/>
            <w:shd w:val="clear" w:color="auto" w:fill="C5E0B3" w:themeFill="accent6" w:themeFillTint="66"/>
          </w:tcPr>
          <w:p w14:paraId="347ED12C" w14:textId="76AEB208" w:rsidR="006C0C41" w:rsidRPr="00B81CF7" w:rsidRDefault="00B81CF7" w:rsidP="00DC3B4B">
            <w:pPr>
              <w:jc w:val="both"/>
              <w:rPr>
                <w:rFonts w:ascii="TimesNewRoman" w:hAnsi="TimesNewRoman" w:cs="Arial"/>
                <w:sz w:val="20"/>
                <w:szCs w:val="20"/>
              </w:rPr>
            </w:pPr>
            <w:r>
              <w:rPr>
                <w:rFonts w:ascii="TimesNewRoman" w:hAnsi="TimesNewRoman" w:cs="Arial"/>
                <w:sz w:val="20"/>
                <w:szCs w:val="20"/>
              </w:rPr>
              <w:t>44 608 616</w:t>
            </w:r>
          </w:p>
        </w:tc>
        <w:tc>
          <w:tcPr>
            <w:tcW w:w="1275" w:type="dxa"/>
            <w:shd w:val="clear" w:color="auto" w:fill="C5E0B3" w:themeFill="accent6" w:themeFillTint="66"/>
          </w:tcPr>
          <w:p w14:paraId="002B50E4" w14:textId="6387AD8E" w:rsidR="006C0C41" w:rsidRDefault="00B81CF7" w:rsidP="00DC3B4B">
            <w:pPr>
              <w:jc w:val="both"/>
              <w:rPr>
                <w:sz w:val="20"/>
                <w:szCs w:val="20"/>
              </w:rPr>
            </w:pPr>
            <w:r>
              <w:rPr>
                <w:sz w:val="20"/>
                <w:szCs w:val="20"/>
              </w:rPr>
              <w:t>0</w:t>
            </w:r>
          </w:p>
        </w:tc>
        <w:tc>
          <w:tcPr>
            <w:tcW w:w="1411" w:type="dxa"/>
            <w:shd w:val="clear" w:color="auto" w:fill="C5E0B3" w:themeFill="accent6" w:themeFillTint="66"/>
          </w:tcPr>
          <w:p w14:paraId="18CAEE62" w14:textId="7C466EB0" w:rsidR="006C0C41" w:rsidRDefault="00B81CF7" w:rsidP="00DC3B4B">
            <w:pPr>
              <w:jc w:val="both"/>
              <w:rPr>
                <w:sz w:val="20"/>
                <w:szCs w:val="20"/>
              </w:rPr>
            </w:pPr>
            <w:r>
              <w:rPr>
                <w:rFonts w:ascii="TimesNewRoman" w:hAnsi="TimesNewRoman" w:cs="Arial"/>
                <w:sz w:val="20"/>
                <w:szCs w:val="20"/>
              </w:rPr>
              <w:t>44 608 616</w:t>
            </w:r>
          </w:p>
        </w:tc>
      </w:tr>
    </w:tbl>
    <w:p w14:paraId="5F91B65F" w14:textId="77777777" w:rsidR="004A1408" w:rsidRDefault="00A2284D" w:rsidP="00DC3B4B">
      <w:pPr>
        <w:jc w:val="both"/>
        <w:rPr>
          <w:i/>
          <w:sz w:val="20"/>
          <w:szCs w:val="20"/>
        </w:rPr>
      </w:pPr>
      <w:r>
        <w:rPr>
          <w:i/>
          <w:sz w:val="20"/>
          <w:szCs w:val="20"/>
        </w:rPr>
        <w:t>Pārskata periodā netika</w:t>
      </w:r>
      <w:r w:rsidR="009A6972">
        <w:rPr>
          <w:i/>
          <w:sz w:val="20"/>
          <w:szCs w:val="20"/>
        </w:rPr>
        <w:t xml:space="preserve">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C18B5" w14:paraId="286827D3" w14:textId="77777777" w:rsidTr="00552DFF">
        <w:tc>
          <w:tcPr>
            <w:tcW w:w="1555" w:type="dxa"/>
            <w:shd w:val="clear" w:color="auto" w:fill="C5E0B3" w:themeFill="accent6" w:themeFillTint="66"/>
          </w:tcPr>
          <w:p w14:paraId="740E528B" w14:textId="77777777" w:rsidR="004C18B5" w:rsidRDefault="004C18B5" w:rsidP="00DC3B4B">
            <w:pPr>
              <w:jc w:val="both"/>
              <w:rPr>
                <w:sz w:val="20"/>
                <w:szCs w:val="20"/>
              </w:rPr>
            </w:pPr>
            <w:r>
              <w:rPr>
                <w:sz w:val="20"/>
                <w:szCs w:val="20"/>
              </w:rPr>
              <w:t>20.00.00</w:t>
            </w:r>
          </w:p>
        </w:tc>
        <w:tc>
          <w:tcPr>
            <w:tcW w:w="3827" w:type="dxa"/>
            <w:shd w:val="clear" w:color="auto" w:fill="C5E0B3" w:themeFill="accent6" w:themeFillTint="66"/>
          </w:tcPr>
          <w:p w14:paraId="64819E3F" w14:textId="77777777" w:rsidR="004C18B5" w:rsidRDefault="004C18B5" w:rsidP="00DC3B4B">
            <w:pPr>
              <w:jc w:val="both"/>
              <w:rPr>
                <w:sz w:val="20"/>
                <w:szCs w:val="20"/>
              </w:rPr>
            </w:pPr>
            <w:r>
              <w:rPr>
                <w:sz w:val="20"/>
                <w:szCs w:val="20"/>
              </w:rPr>
              <w:t>Kultūrizglītība</w:t>
            </w:r>
          </w:p>
        </w:tc>
        <w:tc>
          <w:tcPr>
            <w:tcW w:w="1276" w:type="dxa"/>
            <w:shd w:val="clear" w:color="auto" w:fill="C5E0B3" w:themeFill="accent6" w:themeFillTint="66"/>
          </w:tcPr>
          <w:p w14:paraId="5BA0CB8C" w14:textId="14A340DD" w:rsidR="004C18B5" w:rsidRPr="00B81CF7" w:rsidRDefault="00B81CF7" w:rsidP="00DC3B4B">
            <w:pPr>
              <w:jc w:val="both"/>
              <w:rPr>
                <w:rFonts w:ascii="TimesNewRoman" w:hAnsi="TimesNewRoman" w:cs="Arial"/>
                <w:sz w:val="20"/>
                <w:szCs w:val="20"/>
              </w:rPr>
            </w:pPr>
            <w:r>
              <w:rPr>
                <w:rFonts w:ascii="TimesNewRoman" w:hAnsi="TimesNewRoman" w:cs="Arial"/>
                <w:sz w:val="20"/>
                <w:szCs w:val="20"/>
              </w:rPr>
              <w:t>60 855 919</w:t>
            </w:r>
          </w:p>
        </w:tc>
        <w:tc>
          <w:tcPr>
            <w:tcW w:w="1275" w:type="dxa"/>
            <w:shd w:val="clear" w:color="auto" w:fill="C5E0B3" w:themeFill="accent6" w:themeFillTint="66"/>
          </w:tcPr>
          <w:p w14:paraId="42ADB2F2" w14:textId="6906A81C" w:rsidR="004C18B5" w:rsidRPr="009A6972" w:rsidRDefault="00B81CF7"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1CB6B5C6" w14:textId="37A36298" w:rsidR="004C18B5" w:rsidRPr="00F949BD" w:rsidRDefault="00B81CF7" w:rsidP="00DC3B4B">
            <w:pPr>
              <w:jc w:val="both"/>
              <w:rPr>
                <w:rFonts w:ascii="TimesNewRoman" w:hAnsi="TimesNewRoman" w:cs="Arial"/>
                <w:sz w:val="20"/>
                <w:szCs w:val="20"/>
              </w:rPr>
            </w:pPr>
            <w:r>
              <w:rPr>
                <w:rFonts w:ascii="TimesNewRoman" w:hAnsi="TimesNewRoman" w:cs="Arial"/>
                <w:sz w:val="20"/>
                <w:szCs w:val="20"/>
              </w:rPr>
              <w:t>60 855 919</w:t>
            </w:r>
          </w:p>
        </w:tc>
      </w:tr>
    </w:tbl>
    <w:p w14:paraId="23C22A94" w14:textId="77777777" w:rsidR="00B81CF7" w:rsidRDefault="00B81CF7" w:rsidP="00B81CF7">
      <w:pPr>
        <w:jc w:val="both"/>
        <w:rPr>
          <w:i/>
          <w:sz w:val="20"/>
          <w:szCs w:val="20"/>
        </w:rPr>
      </w:pPr>
      <w:r>
        <w:rPr>
          <w:i/>
          <w:sz w:val="20"/>
          <w:szCs w:val="20"/>
        </w:rPr>
        <w:t>Pārskata periodā netika veiktas apropriācijas izmaiņas</w:t>
      </w:r>
    </w:p>
    <w:tbl>
      <w:tblPr>
        <w:tblStyle w:val="TableGrid"/>
        <w:tblW w:w="9344" w:type="dxa"/>
        <w:tblLook w:val="04A0" w:firstRow="1" w:lastRow="0" w:firstColumn="1" w:lastColumn="0" w:noHBand="0" w:noVBand="1"/>
      </w:tblPr>
      <w:tblGrid>
        <w:gridCol w:w="1555"/>
        <w:gridCol w:w="3827"/>
        <w:gridCol w:w="1276"/>
        <w:gridCol w:w="1275"/>
        <w:gridCol w:w="1411"/>
      </w:tblGrid>
      <w:tr w:rsidR="009C40DA" w14:paraId="5BD04F5A" w14:textId="77777777" w:rsidTr="00B81CF7">
        <w:tc>
          <w:tcPr>
            <w:tcW w:w="1555" w:type="dxa"/>
            <w:tcBorders>
              <w:bottom w:val="single" w:sz="4" w:space="0" w:color="auto"/>
            </w:tcBorders>
            <w:shd w:val="clear" w:color="auto" w:fill="C5E0B3" w:themeFill="accent6" w:themeFillTint="66"/>
          </w:tcPr>
          <w:p w14:paraId="0D152489" w14:textId="77777777" w:rsidR="009C40DA" w:rsidRDefault="009C40DA" w:rsidP="00DC3B4B">
            <w:pPr>
              <w:jc w:val="both"/>
              <w:rPr>
                <w:sz w:val="20"/>
                <w:szCs w:val="20"/>
              </w:rPr>
            </w:pPr>
            <w:r>
              <w:rPr>
                <w:sz w:val="20"/>
                <w:szCs w:val="20"/>
              </w:rPr>
              <w:t>21.00.00</w:t>
            </w:r>
          </w:p>
        </w:tc>
        <w:tc>
          <w:tcPr>
            <w:tcW w:w="3827" w:type="dxa"/>
            <w:tcBorders>
              <w:bottom w:val="single" w:sz="4" w:space="0" w:color="auto"/>
            </w:tcBorders>
            <w:shd w:val="clear" w:color="auto" w:fill="C5E0B3" w:themeFill="accent6" w:themeFillTint="66"/>
          </w:tcPr>
          <w:p w14:paraId="7F2765A5" w14:textId="77777777" w:rsidR="009C40DA" w:rsidRDefault="009C40DA" w:rsidP="00DC3B4B">
            <w:pPr>
              <w:jc w:val="both"/>
              <w:rPr>
                <w:sz w:val="20"/>
                <w:szCs w:val="20"/>
              </w:rPr>
            </w:pPr>
            <w:r w:rsidRPr="009C40DA">
              <w:rPr>
                <w:sz w:val="20"/>
                <w:szCs w:val="20"/>
              </w:rPr>
              <w:t>Kultūras mantojums</w:t>
            </w:r>
          </w:p>
        </w:tc>
        <w:tc>
          <w:tcPr>
            <w:tcW w:w="1276" w:type="dxa"/>
            <w:tcBorders>
              <w:bottom w:val="single" w:sz="4" w:space="0" w:color="auto"/>
            </w:tcBorders>
            <w:shd w:val="clear" w:color="auto" w:fill="C5E0B3" w:themeFill="accent6" w:themeFillTint="66"/>
          </w:tcPr>
          <w:p w14:paraId="25736EE4" w14:textId="33EEEDB9" w:rsidR="009C40DA" w:rsidRPr="00B81CF7" w:rsidRDefault="00B81CF7" w:rsidP="00DC3B4B">
            <w:pPr>
              <w:jc w:val="both"/>
              <w:rPr>
                <w:rFonts w:ascii="TimesNewRoman" w:hAnsi="TimesNewRoman" w:cs="Arial"/>
                <w:sz w:val="20"/>
                <w:szCs w:val="20"/>
              </w:rPr>
            </w:pPr>
            <w:r>
              <w:rPr>
                <w:rFonts w:ascii="TimesNewRoman" w:hAnsi="TimesNewRoman" w:cs="Arial"/>
                <w:sz w:val="20"/>
                <w:szCs w:val="20"/>
              </w:rPr>
              <w:t>47 719 678</w:t>
            </w:r>
          </w:p>
        </w:tc>
        <w:tc>
          <w:tcPr>
            <w:tcW w:w="1275" w:type="dxa"/>
            <w:tcBorders>
              <w:bottom w:val="single" w:sz="4" w:space="0" w:color="auto"/>
            </w:tcBorders>
            <w:shd w:val="clear" w:color="auto" w:fill="C5E0B3" w:themeFill="accent6" w:themeFillTint="66"/>
          </w:tcPr>
          <w:p w14:paraId="5871F5B9" w14:textId="6B2065A5" w:rsidR="009C40DA" w:rsidRPr="009A6972" w:rsidRDefault="00B81CF7" w:rsidP="00DC3B4B">
            <w:pPr>
              <w:jc w:val="both"/>
              <w:rPr>
                <w:rFonts w:ascii="TimesNewRoman" w:hAnsi="TimesNewRoman" w:cs="Arial"/>
                <w:sz w:val="20"/>
                <w:szCs w:val="20"/>
              </w:rPr>
            </w:pPr>
            <w:r>
              <w:rPr>
                <w:sz w:val="20"/>
                <w:szCs w:val="20"/>
              </w:rPr>
              <w:t>192 132</w:t>
            </w:r>
          </w:p>
        </w:tc>
        <w:tc>
          <w:tcPr>
            <w:tcW w:w="1411" w:type="dxa"/>
            <w:tcBorders>
              <w:bottom w:val="single" w:sz="4" w:space="0" w:color="auto"/>
            </w:tcBorders>
            <w:shd w:val="clear" w:color="auto" w:fill="C5E0B3" w:themeFill="accent6" w:themeFillTint="66"/>
          </w:tcPr>
          <w:p w14:paraId="26EC8C55" w14:textId="6BD2D25F" w:rsidR="009C40DA" w:rsidRPr="00F949BD" w:rsidRDefault="00B81CF7" w:rsidP="00DC3B4B">
            <w:pPr>
              <w:jc w:val="both"/>
              <w:rPr>
                <w:rFonts w:ascii="TimesNewRoman" w:hAnsi="TimesNewRoman" w:cs="Arial"/>
                <w:sz w:val="20"/>
                <w:szCs w:val="20"/>
              </w:rPr>
            </w:pPr>
            <w:r>
              <w:rPr>
                <w:rFonts w:ascii="TimesNewRoman" w:hAnsi="TimesNewRoman" w:cs="Arial"/>
                <w:sz w:val="20"/>
                <w:szCs w:val="20"/>
              </w:rPr>
              <w:t>47 911 810</w:t>
            </w:r>
          </w:p>
        </w:tc>
      </w:tr>
    </w:tbl>
    <w:p w14:paraId="087316D5" w14:textId="03710073" w:rsidR="00B81CF7" w:rsidRDefault="00B81CF7" w:rsidP="00BA0EA6">
      <w:pPr>
        <w:tabs>
          <w:tab w:val="left" w:pos="0"/>
        </w:tabs>
        <w:rPr>
          <w:i/>
          <w:sz w:val="20"/>
          <w:szCs w:val="20"/>
        </w:rPr>
      </w:pPr>
      <w:r>
        <w:rPr>
          <w:noProof/>
          <w:lang w:eastAsia="lv-LV"/>
        </w:rPr>
        <w:drawing>
          <wp:inline distT="0" distB="0" distL="0" distR="0" wp14:anchorId="212AF852" wp14:editId="4078E45D">
            <wp:extent cx="5939790" cy="1873885"/>
            <wp:effectExtent l="0" t="0" r="3810" b="12065"/>
            <wp:docPr id="128" name="Chart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81CF7" w:rsidRPr="000D3656" w14:paraId="11BE7C91" w14:textId="77777777" w:rsidTr="00B81CF7">
        <w:tc>
          <w:tcPr>
            <w:tcW w:w="1570" w:type="dxa"/>
          </w:tcPr>
          <w:p w14:paraId="28D7A980" w14:textId="77777777" w:rsidR="00B81CF7" w:rsidRPr="000D3656" w:rsidRDefault="00B81CF7" w:rsidP="00B81CF7">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748E4A1F" w14:textId="77777777" w:rsidR="00B81CF7" w:rsidRPr="00892ACA" w:rsidRDefault="00B81CF7" w:rsidP="00B81CF7">
            <w:pPr>
              <w:jc w:val="both"/>
              <w:rPr>
                <w:sz w:val="27"/>
                <w:szCs w:val="27"/>
                <w:lang w:eastAsia="lv-LV"/>
              </w:rPr>
            </w:pPr>
            <w:r>
              <w:rPr>
                <w:sz w:val="20"/>
                <w:szCs w:val="20"/>
              </w:rPr>
              <w:t>192 132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7309DB">
              <w:rPr>
                <w:sz w:val="20"/>
                <w:szCs w:val="20"/>
              </w:rPr>
              <w:t xml:space="preserve"> </w:t>
            </w:r>
            <w:r>
              <w:rPr>
                <w:sz w:val="20"/>
                <w:szCs w:val="20"/>
              </w:rPr>
              <w:t xml:space="preserve">tajā skaitā, </w:t>
            </w:r>
            <w:r w:rsidRPr="00274DC0">
              <w:rPr>
                <w:sz w:val="20"/>
                <w:szCs w:val="20"/>
              </w:rPr>
              <w:t xml:space="preserve">176 397 </w:t>
            </w:r>
            <w:r w:rsidRPr="00274DC0">
              <w:rPr>
                <w:i/>
                <w:sz w:val="20"/>
                <w:szCs w:val="20"/>
              </w:rPr>
              <w:t>euro</w:t>
            </w:r>
            <w:r w:rsidRPr="00274DC0">
              <w:rPr>
                <w:sz w:val="20"/>
                <w:szCs w:val="20"/>
              </w:rPr>
              <w:t xml:space="preserve"> apmērā, lai Latvijas Nacionālā bibliotēka nodrošinātu Valsts pētījumu programmas projektu “Kultūras kapitāls kā resurss Latvijas ilgtspējīgai attīstībai” un “Humanitāro zinātņu digitālie resursi: integrācija un attīstība” īstenošanu (transferts no APP un BNI), un 15 735 </w:t>
            </w:r>
            <w:r w:rsidRPr="00274DC0">
              <w:rPr>
                <w:i/>
                <w:sz w:val="20"/>
                <w:szCs w:val="20"/>
              </w:rPr>
              <w:t>euro</w:t>
            </w:r>
            <w:r w:rsidRPr="00274DC0">
              <w:rPr>
                <w:sz w:val="20"/>
                <w:szCs w:val="20"/>
              </w:rPr>
              <w:t xml:space="preserve"> apmērā, lai  Latvijas Nacionālā bibliotēka nodrošinātu Latvijas-Ukrainas sadarbības programmas projekta “Teksta analīzes metodes un rīki līdzīguma noteikšanai un mērīšanai lielos nacionālos tekstu korpusos: Latvijas Nacionālās digitālās bibliotēkas un Ukrainas Nacionālā akadēmisko tekstu repozitorija gadījumi” īstenošanu (no no Izglītības un zinātnes ministrijas budžeta apakšprogrammas 05.01.00 “Zinātniskās darbības nodrošināšana”).</w:t>
            </w:r>
          </w:p>
        </w:tc>
      </w:tr>
    </w:tbl>
    <w:p w14:paraId="569C9191" w14:textId="77777777" w:rsidR="00B81CF7" w:rsidRDefault="00B81CF7" w:rsidP="00BA0EA6">
      <w:pPr>
        <w:tabs>
          <w:tab w:val="left" w:pos="0"/>
        </w:tabs>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A5B26" w14:paraId="5110E629" w14:textId="77777777" w:rsidTr="00D668B2">
        <w:tc>
          <w:tcPr>
            <w:tcW w:w="1555" w:type="dxa"/>
            <w:shd w:val="clear" w:color="auto" w:fill="C5E0B3" w:themeFill="accent6" w:themeFillTint="66"/>
          </w:tcPr>
          <w:p w14:paraId="2A8110C1" w14:textId="77777777" w:rsidR="008A5B26" w:rsidRDefault="008A5B26" w:rsidP="00DC3B4B">
            <w:pPr>
              <w:jc w:val="both"/>
              <w:rPr>
                <w:sz w:val="20"/>
                <w:szCs w:val="20"/>
              </w:rPr>
            </w:pPr>
            <w:r>
              <w:rPr>
                <w:sz w:val="20"/>
                <w:szCs w:val="20"/>
              </w:rPr>
              <w:t>22.02.00</w:t>
            </w:r>
          </w:p>
        </w:tc>
        <w:tc>
          <w:tcPr>
            <w:tcW w:w="3827" w:type="dxa"/>
            <w:shd w:val="clear" w:color="auto" w:fill="C5E0B3" w:themeFill="accent6" w:themeFillTint="66"/>
          </w:tcPr>
          <w:p w14:paraId="346C87CB" w14:textId="77777777" w:rsidR="008A5B26" w:rsidRPr="0035587C" w:rsidRDefault="008A5B26" w:rsidP="00DC3B4B">
            <w:pPr>
              <w:jc w:val="both"/>
              <w:rPr>
                <w:sz w:val="20"/>
                <w:szCs w:val="20"/>
              </w:rPr>
            </w:pPr>
            <w:r w:rsidRPr="009C40DA">
              <w:rPr>
                <w:rFonts w:ascii="TimesNewRoman" w:hAnsi="TimesNewRoman" w:cs="Arial"/>
                <w:bCs/>
                <w:sz w:val="20"/>
                <w:szCs w:val="20"/>
              </w:rPr>
              <w:t>Kultūras pasākumi, sadarbības līgumi un programmas</w:t>
            </w:r>
          </w:p>
        </w:tc>
        <w:tc>
          <w:tcPr>
            <w:tcW w:w="1276" w:type="dxa"/>
            <w:shd w:val="clear" w:color="auto" w:fill="C5E0B3" w:themeFill="accent6" w:themeFillTint="66"/>
          </w:tcPr>
          <w:p w14:paraId="7A36E9E5" w14:textId="38A5265C" w:rsidR="00B81CF7" w:rsidRDefault="00B81CF7" w:rsidP="00B81CF7">
            <w:pPr>
              <w:jc w:val="both"/>
              <w:rPr>
                <w:rFonts w:ascii="TimesNewRoman" w:hAnsi="TimesNewRoman" w:cs="Arial"/>
                <w:sz w:val="20"/>
                <w:szCs w:val="20"/>
              </w:rPr>
            </w:pPr>
            <w:r>
              <w:rPr>
                <w:rFonts w:ascii="TimesNewRoman" w:hAnsi="TimesNewRoman" w:cs="Arial"/>
                <w:sz w:val="20"/>
                <w:szCs w:val="20"/>
              </w:rPr>
              <w:t>1 139 597</w:t>
            </w:r>
          </w:p>
          <w:p w14:paraId="42A23BC1" w14:textId="24682BE2" w:rsidR="008A5B26" w:rsidRDefault="008A5B26" w:rsidP="00DC3B4B">
            <w:pPr>
              <w:jc w:val="both"/>
              <w:rPr>
                <w:sz w:val="20"/>
                <w:szCs w:val="20"/>
              </w:rPr>
            </w:pPr>
          </w:p>
        </w:tc>
        <w:tc>
          <w:tcPr>
            <w:tcW w:w="1275" w:type="dxa"/>
            <w:shd w:val="clear" w:color="auto" w:fill="C5E0B3" w:themeFill="accent6" w:themeFillTint="66"/>
          </w:tcPr>
          <w:p w14:paraId="64DB401D" w14:textId="1B68F413" w:rsidR="008A5B26" w:rsidRDefault="008A5B26" w:rsidP="00DC3B4B">
            <w:pPr>
              <w:jc w:val="both"/>
              <w:rPr>
                <w:sz w:val="20"/>
                <w:szCs w:val="20"/>
              </w:rPr>
            </w:pPr>
          </w:p>
        </w:tc>
        <w:tc>
          <w:tcPr>
            <w:tcW w:w="1411" w:type="dxa"/>
            <w:shd w:val="clear" w:color="auto" w:fill="C5E0B3" w:themeFill="accent6" w:themeFillTint="66"/>
          </w:tcPr>
          <w:p w14:paraId="4C6FD1CB" w14:textId="0596CFAF" w:rsidR="00B81CF7" w:rsidRDefault="00B81CF7" w:rsidP="00B81CF7">
            <w:pPr>
              <w:jc w:val="both"/>
              <w:rPr>
                <w:rFonts w:ascii="TimesNewRoman" w:hAnsi="TimesNewRoman" w:cs="Arial"/>
                <w:sz w:val="20"/>
                <w:szCs w:val="20"/>
              </w:rPr>
            </w:pPr>
            <w:r>
              <w:rPr>
                <w:rFonts w:ascii="TimesNewRoman" w:hAnsi="TimesNewRoman" w:cs="Arial"/>
                <w:sz w:val="20"/>
                <w:szCs w:val="20"/>
              </w:rPr>
              <w:t>1 139 597</w:t>
            </w:r>
          </w:p>
          <w:p w14:paraId="4A37930B" w14:textId="12DE6697" w:rsidR="008A5B26" w:rsidRDefault="008A5B26" w:rsidP="00DC3B4B">
            <w:pPr>
              <w:jc w:val="both"/>
              <w:rPr>
                <w:sz w:val="20"/>
                <w:szCs w:val="20"/>
              </w:rPr>
            </w:pPr>
          </w:p>
        </w:tc>
      </w:tr>
    </w:tbl>
    <w:p w14:paraId="655D1E2D" w14:textId="77777777" w:rsidR="00B81CF7" w:rsidRDefault="00B81CF7" w:rsidP="00B81CF7">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C40DA" w14:paraId="35B25A58" w14:textId="77777777" w:rsidTr="00981642">
        <w:tc>
          <w:tcPr>
            <w:tcW w:w="1555" w:type="dxa"/>
            <w:shd w:val="clear" w:color="auto" w:fill="C5E0B3" w:themeFill="accent6" w:themeFillTint="66"/>
          </w:tcPr>
          <w:p w14:paraId="61C11BA5" w14:textId="77777777" w:rsidR="009C40DA" w:rsidRDefault="009C40DA" w:rsidP="00DC3B4B">
            <w:pPr>
              <w:jc w:val="both"/>
              <w:rPr>
                <w:sz w:val="20"/>
                <w:szCs w:val="20"/>
              </w:rPr>
            </w:pPr>
            <w:r>
              <w:rPr>
                <w:sz w:val="20"/>
                <w:szCs w:val="20"/>
              </w:rPr>
              <w:t>22.05.00</w:t>
            </w:r>
          </w:p>
        </w:tc>
        <w:tc>
          <w:tcPr>
            <w:tcW w:w="3827" w:type="dxa"/>
            <w:shd w:val="clear" w:color="auto" w:fill="C5E0B3" w:themeFill="accent6" w:themeFillTint="66"/>
          </w:tcPr>
          <w:p w14:paraId="484E62DB" w14:textId="77777777" w:rsidR="009C40DA" w:rsidRDefault="009C40DA" w:rsidP="00DC3B4B">
            <w:pPr>
              <w:jc w:val="both"/>
              <w:rPr>
                <w:sz w:val="20"/>
                <w:szCs w:val="20"/>
              </w:rPr>
            </w:pPr>
            <w:r w:rsidRPr="009C40DA">
              <w:rPr>
                <w:sz w:val="20"/>
                <w:szCs w:val="20"/>
              </w:rPr>
              <w:t>Valsts vienotā bibliotēku informācijas sistēma</w:t>
            </w:r>
          </w:p>
        </w:tc>
        <w:tc>
          <w:tcPr>
            <w:tcW w:w="1276" w:type="dxa"/>
            <w:shd w:val="clear" w:color="auto" w:fill="C5E0B3" w:themeFill="accent6" w:themeFillTint="66"/>
          </w:tcPr>
          <w:p w14:paraId="0A1F13C5" w14:textId="12D56226" w:rsidR="00B81CF7" w:rsidRDefault="00B81CF7" w:rsidP="00B81CF7">
            <w:pPr>
              <w:jc w:val="both"/>
              <w:rPr>
                <w:rFonts w:ascii="TimesNewRoman" w:hAnsi="TimesNewRoman" w:cs="Arial"/>
                <w:sz w:val="20"/>
                <w:szCs w:val="20"/>
              </w:rPr>
            </w:pPr>
            <w:r>
              <w:rPr>
                <w:rFonts w:ascii="TimesNewRoman" w:hAnsi="TimesNewRoman" w:cs="Arial"/>
                <w:sz w:val="20"/>
                <w:szCs w:val="20"/>
              </w:rPr>
              <w:t>422 601</w:t>
            </w:r>
          </w:p>
          <w:p w14:paraId="02334434" w14:textId="0BC85AC1" w:rsidR="009C40DA" w:rsidRDefault="009C40DA" w:rsidP="00DC3B4B">
            <w:pPr>
              <w:jc w:val="both"/>
              <w:rPr>
                <w:sz w:val="20"/>
                <w:szCs w:val="20"/>
              </w:rPr>
            </w:pPr>
          </w:p>
        </w:tc>
        <w:tc>
          <w:tcPr>
            <w:tcW w:w="1275" w:type="dxa"/>
            <w:shd w:val="clear" w:color="auto" w:fill="C5E0B3" w:themeFill="accent6" w:themeFillTint="66"/>
          </w:tcPr>
          <w:p w14:paraId="03CC2DCD" w14:textId="18122955" w:rsidR="009C40DA" w:rsidRDefault="009C40DA" w:rsidP="00DC3B4B">
            <w:pPr>
              <w:jc w:val="both"/>
              <w:rPr>
                <w:sz w:val="20"/>
                <w:szCs w:val="20"/>
              </w:rPr>
            </w:pPr>
          </w:p>
        </w:tc>
        <w:tc>
          <w:tcPr>
            <w:tcW w:w="1411" w:type="dxa"/>
            <w:shd w:val="clear" w:color="auto" w:fill="C5E0B3" w:themeFill="accent6" w:themeFillTint="66"/>
          </w:tcPr>
          <w:p w14:paraId="5C163E5D" w14:textId="5C6A24CD" w:rsidR="00B81CF7" w:rsidRDefault="00B81CF7" w:rsidP="00B81CF7">
            <w:pPr>
              <w:jc w:val="both"/>
              <w:rPr>
                <w:rFonts w:ascii="TimesNewRoman" w:hAnsi="TimesNewRoman" w:cs="Arial"/>
                <w:sz w:val="20"/>
                <w:szCs w:val="20"/>
              </w:rPr>
            </w:pPr>
            <w:r>
              <w:rPr>
                <w:rFonts w:ascii="TimesNewRoman" w:hAnsi="TimesNewRoman" w:cs="Arial"/>
                <w:sz w:val="20"/>
                <w:szCs w:val="20"/>
              </w:rPr>
              <w:t>422 601</w:t>
            </w:r>
          </w:p>
          <w:p w14:paraId="4B05B9B6" w14:textId="7C385497" w:rsidR="009C40DA" w:rsidRDefault="009C40DA" w:rsidP="00DC3B4B">
            <w:pPr>
              <w:jc w:val="both"/>
              <w:rPr>
                <w:sz w:val="20"/>
                <w:szCs w:val="20"/>
              </w:rPr>
            </w:pPr>
          </w:p>
        </w:tc>
      </w:tr>
    </w:tbl>
    <w:p w14:paraId="1640A75B" w14:textId="77777777" w:rsidR="009C40DA" w:rsidRDefault="009C40DA"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C40DA" w14:paraId="3627A54B" w14:textId="77777777" w:rsidTr="00981642">
        <w:tc>
          <w:tcPr>
            <w:tcW w:w="1555" w:type="dxa"/>
            <w:shd w:val="clear" w:color="auto" w:fill="C5E0B3" w:themeFill="accent6" w:themeFillTint="66"/>
          </w:tcPr>
          <w:p w14:paraId="4961092D" w14:textId="77777777" w:rsidR="009C40DA" w:rsidRDefault="009C40DA" w:rsidP="00DC3B4B">
            <w:pPr>
              <w:jc w:val="both"/>
              <w:rPr>
                <w:sz w:val="20"/>
                <w:szCs w:val="20"/>
              </w:rPr>
            </w:pPr>
            <w:r>
              <w:rPr>
                <w:sz w:val="20"/>
                <w:szCs w:val="20"/>
              </w:rPr>
              <w:t>22.07.00</w:t>
            </w:r>
          </w:p>
        </w:tc>
        <w:tc>
          <w:tcPr>
            <w:tcW w:w="3827" w:type="dxa"/>
            <w:shd w:val="clear" w:color="auto" w:fill="C5E0B3" w:themeFill="accent6" w:themeFillTint="66"/>
          </w:tcPr>
          <w:p w14:paraId="2AA9E940" w14:textId="77777777" w:rsidR="009C40DA" w:rsidRDefault="009C40DA" w:rsidP="00DC3B4B">
            <w:pPr>
              <w:jc w:val="both"/>
              <w:rPr>
                <w:sz w:val="20"/>
                <w:szCs w:val="20"/>
              </w:rPr>
            </w:pPr>
            <w:r w:rsidRPr="009C40DA">
              <w:rPr>
                <w:sz w:val="20"/>
                <w:szCs w:val="20"/>
              </w:rPr>
              <w:t>Nomas maksas VAS "Valsts nekustamie īpašumi" programmas "Mantojums-2018" ietvaros</w:t>
            </w:r>
          </w:p>
        </w:tc>
        <w:tc>
          <w:tcPr>
            <w:tcW w:w="1276" w:type="dxa"/>
            <w:shd w:val="clear" w:color="auto" w:fill="C5E0B3" w:themeFill="accent6" w:themeFillTint="66"/>
          </w:tcPr>
          <w:p w14:paraId="7D909DC1" w14:textId="5E127041" w:rsidR="00B81CF7" w:rsidRDefault="00B81CF7" w:rsidP="00B81CF7">
            <w:pPr>
              <w:jc w:val="both"/>
              <w:rPr>
                <w:rFonts w:ascii="TimesNewRoman" w:hAnsi="TimesNewRoman" w:cs="Arial"/>
                <w:sz w:val="20"/>
                <w:szCs w:val="20"/>
              </w:rPr>
            </w:pPr>
            <w:r>
              <w:rPr>
                <w:rFonts w:ascii="TimesNewRoman" w:hAnsi="TimesNewRoman" w:cs="Arial"/>
                <w:sz w:val="20"/>
                <w:szCs w:val="20"/>
              </w:rPr>
              <w:t>4 619 949</w:t>
            </w:r>
          </w:p>
          <w:p w14:paraId="53661749" w14:textId="1F3D8CFB" w:rsidR="009C40DA" w:rsidRDefault="009C40DA" w:rsidP="00DC3B4B">
            <w:pPr>
              <w:jc w:val="both"/>
              <w:rPr>
                <w:sz w:val="20"/>
                <w:szCs w:val="20"/>
              </w:rPr>
            </w:pPr>
          </w:p>
        </w:tc>
        <w:tc>
          <w:tcPr>
            <w:tcW w:w="1275" w:type="dxa"/>
            <w:shd w:val="clear" w:color="auto" w:fill="C5E0B3" w:themeFill="accent6" w:themeFillTint="66"/>
          </w:tcPr>
          <w:p w14:paraId="0E983FF6" w14:textId="76D68873" w:rsidR="009C40DA" w:rsidRDefault="009C40DA" w:rsidP="00DC3B4B">
            <w:pPr>
              <w:jc w:val="both"/>
              <w:rPr>
                <w:sz w:val="20"/>
                <w:szCs w:val="20"/>
              </w:rPr>
            </w:pPr>
          </w:p>
        </w:tc>
        <w:tc>
          <w:tcPr>
            <w:tcW w:w="1411" w:type="dxa"/>
            <w:shd w:val="clear" w:color="auto" w:fill="C5E0B3" w:themeFill="accent6" w:themeFillTint="66"/>
          </w:tcPr>
          <w:p w14:paraId="493B86D0" w14:textId="69259B99" w:rsidR="00B81CF7" w:rsidRDefault="00B81CF7" w:rsidP="00B81CF7">
            <w:pPr>
              <w:jc w:val="both"/>
              <w:rPr>
                <w:rFonts w:ascii="TimesNewRoman" w:hAnsi="TimesNewRoman" w:cs="Arial"/>
                <w:sz w:val="20"/>
                <w:szCs w:val="20"/>
              </w:rPr>
            </w:pPr>
            <w:r>
              <w:rPr>
                <w:rFonts w:ascii="TimesNewRoman" w:hAnsi="TimesNewRoman" w:cs="Arial"/>
                <w:sz w:val="20"/>
                <w:szCs w:val="20"/>
              </w:rPr>
              <w:t>4 619 949</w:t>
            </w:r>
          </w:p>
          <w:p w14:paraId="01DA7E30" w14:textId="204E4C6C" w:rsidR="009C40DA" w:rsidRDefault="009C40DA" w:rsidP="00DC3B4B">
            <w:pPr>
              <w:jc w:val="both"/>
              <w:rPr>
                <w:sz w:val="20"/>
                <w:szCs w:val="20"/>
              </w:rPr>
            </w:pPr>
          </w:p>
        </w:tc>
      </w:tr>
    </w:tbl>
    <w:p w14:paraId="408CDB6D" w14:textId="77777777" w:rsidR="00B81CF7" w:rsidRDefault="00B81CF7" w:rsidP="00B81CF7">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C40DA" w14:paraId="2F1EEEF9" w14:textId="77777777" w:rsidTr="00981642">
        <w:tc>
          <w:tcPr>
            <w:tcW w:w="1555" w:type="dxa"/>
            <w:shd w:val="clear" w:color="auto" w:fill="C5E0B3" w:themeFill="accent6" w:themeFillTint="66"/>
          </w:tcPr>
          <w:p w14:paraId="4CF9FBB8" w14:textId="77777777" w:rsidR="009C40DA" w:rsidRDefault="009C40DA" w:rsidP="00DC3B4B">
            <w:pPr>
              <w:jc w:val="both"/>
              <w:rPr>
                <w:sz w:val="20"/>
                <w:szCs w:val="20"/>
              </w:rPr>
            </w:pPr>
            <w:r>
              <w:rPr>
                <w:sz w:val="20"/>
                <w:szCs w:val="20"/>
              </w:rPr>
              <w:t>22.08.00</w:t>
            </w:r>
          </w:p>
        </w:tc>
        <w:tc>
          <w:tcPr>
            <w:tcW w:w="3827" w:type="dxa"/>
            <w:shd w:val="clear" w:color="auto" w:fill="C5E0B3" w:themeFill="accent6" w:themeFillTint="66"/>
          </w:tcPr>
          <w:p w14:paraId="2D3AAE0B" w14:textId="77777777" w:rsidR="009C40DA" w:rsidRDefault="009C40DA" w:rsidP="00DC3B4B">
            <w:pPr>
              <w:jc w:val="both"/>
              <w:rPr>
                <w:sz w:val="20"/>
                <w:szCs w:val="20"/>
              </w:rPr>
            </w:pPr>
            <w:r w:rsidRPr="009C40DA">
              <w:rPr>
                <w:sz w:val="20"/>
                <w:szCs w:val="20"/>
              </w:rPr>
              <w:t>UNESCO Latvijas Nacionālā komisija</w:t>
            </w:r>
          </w:p>
        </w:tc>
        <w:tc>
          <w:tcPr>
            <w:tcW w:w="1276" w:type="dxa"/>
            <w:shd w:val="clear" w:color="auto" w:fill="C5E0B3" w:themeFill="accent6" w:themeFillTint="66"/>
          </w:tcPr>
          <w:p w14:paraId="3F339A90" w14:textId="2D2FF8EC" w:rsidR="009C40DA" w:rsidRPr="009A6972" w:rsidRDefault="00B81CF7" w:rsidP="00DC3B4B">
            <w:pPr>
              <w:jc w:val="both"/>
              <w:rPr>
                <w:rFonts w:ascii="TimesNewRoman" w:hAnsi="TimesNewRoman" w:cs="Arial"/>
                <w:sz w:val="20"/>
                <w:szCs w:val="20"/>
              </w:rPr>
            </w:pPr>
            <w:r>
              <w:rPr>
                <w:rFonts w:ascii="TimesNewRoman" w:hAnsi="TimesNewRoman" w:cs="Arial"/>
                <w:sz w:val="20"/>
                <w:szCs w:val="20"/>
              </w:rPr>
              <w:t>129 073</w:t>
            </w:r>
          </w:p>
        </w:tc>
        <w:tc>
          <w:tcPr>
            <w:tcW w:w="1275" w:type="dxa"/>
            <w:shd w:val="clear" w:color="auto" w:fill="C5E0B3" w:themeFill="accent6" w:themeFillTint="66"/>
          </w:tcPr>
          <w:p w14:paraId="39BD537D" w14:textId="11DA5942" w:rsidR="009C40DA" w:rsidRDefault="009C40DA" w:rsidP="00DC3B4B">
            <w:pPr>
              <w:jc w:val="both"/>
              <w:rPr>
                <w:sz w:val="20"/>
                <w:szCs w:val="20"/>
              </w:rPr>
            </w:pPr>
          </w:p>
        </w:tc>
        <w:tc>
          <w:tcPr>
            <w:tcW w:w="1411" w:type="dxa"/>
            <w:shd w:val="clear" w:color="auto" w:fill="C5E0B3" w:themeFill="accent6" w:themeFillTint="66"/>
          </w:tcPr>
          <w:p w14:paraId="2F38BFB2" w14:textId="22EF505C" w:rsidR="009C40DA" w:rsidRDefault="00B81CF7" w:rsidP="00DC3B4B">
            <w:pPr>
              <w:jc w:val="both"/>
              <w:rPr>
                <w:sz w:val="20"/>
                <w:szCs w:val="20"/>
              </w:rPr>
            </w:pPr>
            <w:r>
              <w:rPr>
                <w:rFonts w:ascii="TimesNewRoman" w:hAnsi="TimesNewRoman" w:cs="Arial"/>
                <w:sz w:val="20"/>
                <w:szCs w:val="20"/>
              </w:rPr>
              <w:t>129 073</w:t>
            </w:r>
          </w:p>
        </w:tc>
      </w:tr>
    </w:tbl>
    <w:p w14:paraId="50C2A218" w14:textId="77777777" w:rsidR="00913CE0" w:rsidRDefault="009C40DA" w:rsidP="00DC3B4B">
      <w:pPr>
        <w:jc w:val="both"/>
        <w:rPr>
          <w:i/>
          <w:sz w:val="20"/>
          <w:szCs w:val="20"/>
        </w:rPr>
      </w:pPr>
      <w:r>
        <w:rPr>
          <w:i/>
          <w:sz w:val="20"/>
          <w:szCs w:val="20"/>
        </w:rPr>
        <w:t>Pārskata periodā netika</w:t>
      </w:r>
      <w:r w:rsidR="009A6972">
        <w:rPr>
          <w:i/>
          <w:sz w:val="20"/>
          <w:szCs w:val="20"/>
        </w:rPr>
        <w:t xml:space="preserve">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C40DA" w14:paraId="12835340" w14:textId="77777777" w:rsidTr="00981642">
        <w:tc>
          <w:tcPr>
            <w:tcW w:w="1555" w:type="dxa"/>
            <w:shd w:val="clear" w:color="auto" w:fill="C5E0B3" w:themeFill="accent6" w:themeFillTint="66"/>
          </w:tcPr>
          <w:p w14:paraId="55D1522D" w14:textId="77777777" w:rsidR="009C40DA" w:rsidRDefault="00AD6EFE" w:rsidP="00DC3B4B">
            <w:pPr>
              <w:jc w:val="both"/>
              <w:rPr>
                <w:sz w:val="20"/>
                <w:szCs w:val="20"/>
              </w:rPr>
            </w:pPr>
            <w:r>
              <w:rPr>
                <w:sz w:val="20"/>
                <w:szCs w:val="20"/>
              </w:rPr>
              <w:t>22.12.00</w:t>
            </w:r>
          </w:p>
        </w:tc>
        <w:tc>
          <w:tcPr>
            <w:tcW w:w="3827" w:type="dxa"/>
            <w:shd w:val="clear" w:color="auto" w:fill="C5E0B3" w:themeFill="accent6" w:themeFillTint="66"/>
          </w:tcPr>
          <w:p w14:paraId="5A4A71EC" w14:textId="77777777" w:rsidR="009C40DA" w:rsidRDefault="00AD6EFE" w:rsidP="00DC3B4B">
            <w:pPr>
              <w:jc w:val="both"/>
              <w:rPr>
                <w:sz w:val="20"/>
                <w:szCs w:val="20"/>
              </w:rPr>
            </w:pPr>
            <w:r w:rsidRPr="00AD6EFE">
              <w:rPr>
                <w:sz w:val="20"/>
                <w:szCs w:val="20"/>
              </w:rPr>
              <w:t>Latvijas Valsts simtgades programma</w:t>
            </w:r>
          </w:p>
        </w:tc>
        <w:tc>
          <w:tcPr>
            <w:tcW w:w="1276" w:type="dxa"/>
            <w:shd w:val="clear" w:color="auto" w:fill="C5E0B3" w:themeFill="accent6" w:themeFillTint="66"/>
          </w:tcPr>
          <w:p w14:paraId="750141F3" w14:textId="7BAED359" w:rsidR="009C40DA" w:rsidRPr="00B81CF7" w:rsidRDefault="00B81CF7" w:rsidP="00DC3B4B">
            <w:pPr>
              <w:jc w:val="both"/>
              <w:rPr>
                <w:rFonts w:ascii="TimesNewRoman" w:hAnsi="TimesNewRoman" w:cs="Arial"/>
                <w:sz w:val="20"/>
                <w:szCs w:val="20"/>
              </w:rPr>
            </w:pPr>
            <w:r>
              <w:rPr>
                <w:rFonts w:ascii="TimesNewRoman" w:hAnsi="TimesNewRoman" w:cs="Arial"/>
                <w:sz w:val="20"/>
                <w:szCs w:val="20"/>
              </w:rPr>
              <w:t>4 773 491</w:t>
            </w:r>
          </w:p>
        </w:tc>
        <w:tc>
          <w:tcPr>
            <w:tcW w:w="1275" w:type="dxa"/>
            <w:shd w:val="clear" w:color="auto" w:fill="C5E0B3" w:themeFill="accent6" w:themeFillTint="66"/>
          </w:tcPr>
          <w:p w14:paraId="4C4BF19A" w14:textId="1C0C8D15" w:rsidR="009C40DA" w:rsidRDefault="00B81CF7" w:rsidP="00DC3B4B">
            <w:pPr>
              <w:jc w:val="both"/>
              <w:rPr>
                <w:sz w:val="20"/>
                <w:szCs w:val="20"/>
              </w:rPr>
            </w:pPr>
            <w:r>
              <w:rPr>
                <w:sz w:val="20"/>
                <w:szCs w:val="20"/>
              </w:rPr>
              <w:t>-872 978</w:t>
            </w:r>
          </w:p>
        </w:tc>
        <w:tc>
          <w:tcPr>
            <w:tcW w:w="1411" w:type="dxa"/>
            <w:shd w:val="clear" w:color="auto" w:fill="C5E0B3" w:themeFill="accent6" w:themeFillTint="66"/>
          </w:tcPr>
          <w:p w14:paraId="18807132" w14:textId="46AB6ED8" w:rsidR="009C40DA" w:rsidRPr="00B81CF7" w:rsidRDefault="00B81CF7" w:rsidP="00DC3B4B">
            <w:pPr>
              <w:jc w:val="both"/>
              <w:rPr>
                <w:rFonts w:ascii="TimesNewRoman" w:hAnsi="TimesNewRoman" w:cs="Arial"/>
                <w:sz w:val="20"/>
                <w:szCs w:val="20"/>
              </w:rPr>
            </w:pPr>
            <w:r>
              <w:rPr>
                <w:rFonts w:ascii="TimesNewRoman" w:hAnsi="TimesNewRoman" w:cs="Arial"/>
                <w:sz w:val="20"/>
                <w:szCs w:val="20"/>
              </w:rPr>
              <w:t>3 900 513</w:t>
            </w:r>
          </w:p>
        </w:tc>
      </w:tr>
    </w:tbl>
    <w:p w14:paraId="531D67AF" w14:textId="23D3B4D4" w:rsidR="003E7905" w:rsidRDefault="00B81CF7" w:rsidP="00DC3B4B">
      <w:pPr>
        <w:jc w:val="both"/>
        <w:rPr>
          <w:i/>
          <w:sz w:val="20"/>
          <w:szCs w:val="20"/>
        </w:rPr>
      </w:pPr>
      <w:r>
        <w:rPr>
          <w:noProof/>
          <w:lang w:eastAsia="lv-LV"/>
        </w:rPr>
        <w:lastRenderedPageBreak/>
        <w:drawing>
          <wp:inline distT="0" distB="0" distL="0" distR="0" wp14:anchorId="0BCCF5E5" wp14:editId="45F6E496">
            <wp:extent cx="5939790" cy="1873885"/>
            <wp:effectExtent l="0" t="0" r="3810" b="12065"/>
            <wp:docPr id="129" name="Chart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B178D" w:rsidRPr="000D3656" w14:paraId="10849491" w14:textId="77777777" w:rsidTr="00B81CF7">
        <w:tc>
          <w:tcPr>
            <w:tcW w:w="1570" w:type="dxa"/>
          </w:tcPr>
          <w:p w14:paraId="24B72F5E" w14:textId="4AD719AF" w:rsidR="00AB178D" w:rsidRPr="000D3656" w:rsidRDefault="00AB178D" w:rsidP="00825B02">
            <w:pPr>
              <w:tabs>
                <w:tab w:val="left" w:pos="0"/>
              </w:tabs>
              <w:jc w:val="both"/>
              <w:rPr>
                <w:sz w:val="20"/>
                <w:szCs w:val="20"/>
              </w:rPr>
            </w:pPr>
            <w:r w:rsidRPr="000D3656">
              <w:rPr>
                <w:sz w:val="20"/>
                <w:szCs w:val="20"/>
              </w:rPr>
              <w:t xml:space="preserve">FM </w:t>
            </w:r>
            <w:r>
              <w:rPr>
                <w:sz w:val="20"/>
                <w:szCs w:val="20"/>
              </w:rPr>
              <w:t>31.03.2021 rīk.Nr.185</w:t>
            </w:r>
          </w:p>
        </w:tc>
        <w:tc>
          <w:tcPr>
            <w:tcW w:w="7796" w:type="dxa"/>
          </w:tcPr>
          <w:p w14:paraId="22A0DE80" w14:textId="495E4C11" w:rsidR="00AB178D" w:rsidRPr="00F6194B" w:rsidRDefault="00AB178D" w:rsidP="00AB178D">
            <w:pPr>
              <w:jc w:val="both"/>
              <w:rPr>
                <w:sz w:val="27"/>
                <w:szCs w:val="27"/>
              </w:rPr>
            </w:pPr>
            <w:r>
              <w:rPr>
                <w:sz w:val="20"/>
                <w:szCs w:val="20"/>
              </w:rPr>
              <w:t>872 978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pārdalot Kultūras ministrijas budžeta apakšprogrammai </w:t>
            </w:r>
            <w:r w:rsidRPr="00AB178D">
              <w:rPr>
                <w:sz w:val="20"/>
                <w:szCs w:val="20"/>
              </w:rPr>
              <w:t>25.02.00 “Valsts kultūrkapitāla fonda programmu un projektu konkursi”.</w:t>
            </w:r>
          </w:p>
        </w:tc>
      </w:tr>
    </w:tbl>
    <w:p w14:paraId="1E3E63F8" w14:textId="77777777" w:rsidR="00D668B2" w:rsidRDefault="00D668B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C40DA" w14:paraId="1231DA22" w14:textId="77777777" w:rsidTr="00981642">
        <w:tc>
          <w:tcPr>
            <w:tcW w:w="1555" w:type="dxa"/>
            <w:shd w:val="clear" w:color="auto" w:fill="C5E0B3" w:themeFill="accent6" w:themeFillTint="66"/>
          </w:tcPr>
          <w:p w14:paraId="5A8DF17E" w14:textId="77777777" w:rsidR="009C40DA" w:rsidRDefault="00AD6EFE" w:rsidP="00DC3B4B">
            <w:pPr>
              <w:jc w:val="both"/>
              <w:rPr>
                <w:sz w:val="20"/>
                <w:szCs w:val="20"/>
              </w:rPr>
            </w:pPr>
            <w:r>
              <w:rPr>
                <w:sz w:val="20"/>
                <w:szCs w:val="20"/>
              </w:rPr>
              <w:t>24.00.00</w:t>
            </w:r>
          </w:p>
        </w:tc>
        <w:tc>
          <w:tcPr>
            <w:tcW w:w="3827" w:type="dxa"/>
            <w:shd w:val="clear" w:color="auto" w:fill="C5E0B3" w:themeFill="accent6" w:themeFillTint="66"/>
          </w:tcPr>
          <w:p w14:paraId="127644CB" w14:textId="77777777" w:rsidR="009C40DA" w:rsidRDefault="00AD6EFE" w:rsidP="00DC3B4B">
            <w:pPr>
              <w:jc w:val="both"/>
              <w:rPr>
                <w:sz w:val="20"/>
                <w:szCs w:val="20"/>
              </w:rPr>
            </w:pPr>
            <w:r w:rsidRPr="00AD6EFE">
              <w:rPr>
                <w:sz w:val="20"/>
                <w:szCs w:val="20"/>
              </w:rPr>
              <w:t>Informācijas tehnoloģiju attīstība un uzturēšana kultūras nozarē</w:t>
            </w:r>
          </w:p>
        </w:tc>
        <w:tc>
          <w:tcPr>
            <w:tcW w:w="1276" w:type="dxa"/>
            <w:shd w:val="clear" w:color="auto" w:fill="C5E0B3" w:themeFill="accent6" w:themeFillTint="66"/>
          </w:tcPr>
          <w:p w14:paraId="0E1B5F87" w14:textId="35F0F912" w:rsidR="00B81CF7" w:rsidRDefault="00B81CF7" w:rsidP="00B81CF7">
            <w:pPr>
              <w:jc w:val="both"/>
              <w:rPr>
                <w:rFonts w:ascii="TimesNewRoman" w:hAnsi="TimesNewRoman" w:cs="Arial"/>
                <w:sz w:val="20"/>
                <w:szCs w:val="20"/>
              </w:rPr>
            </w:pPr>
            <w:r>
              <w:rPr>
                <w:rFonts w:ascii="TimesNewRoman" w:hAnsi="TimesNewRoman" w:cs="Arial"/>
                <w:sz w:val="20"/>
                <w:szCs w:val="20"/>
              </w:rPr>
              <w:t>409 648</w:t>
            </w:r>
          </w:p>
          <w:p w14:paraId="5E39E74D" w14:textId="61E1C20D" w:rsidR="009C40DA" w:rsidRDefault="009C40DA" w:rsidP="00DC3B4B">
            <w:pPr>
              <w:jc w:val="both"/>
              <w:rPr>
                <w:sz w:val="20"/>
                <w:szCs w:val="20"/>
              </w:rPr>
            </w:pPr>
          </w:p>
        </w:tc>
        <w:tc>
          <w:tcPr>
            <w:tcW w:w="1275" w:type="dxa"/>
            <w:shd w:val="clear" w:color="auto" w:fill="C5E0B3" w:themeFill="accent6" w:themeFillTint="66"/>
          </w:tcPr>
          <w:p w14:paraId="6E6B60B8" w14:textId="04BAF682" w:rsidR="009C40DA" w:rsidRDefault="00B81CF7" w:rsidP="00DC3B4B">
            <w:pPr>
              <w:jc w:val="both"/>
              <w:rPr>
                <w:sz w:val="20"/>
                <w:szCs w:val="20"/>
              </w:rPr>
            </w:pPr>
            <w:r>
              <w:rPr>
                <w:sz w:val="20"/>
                <w:szCs w:val="20"/>
              </w:rPr>
              <w:t>0</w:t>
            </w:r>
          </w:p>
        </w:tc>
        <w:tc>
          <w:tcPr>
            <w:tcW w:w="1411" w:type="dxa"/>
            <w:shd w:val="clear" w:color="auto" w:fill="C5E0B3" w:themeFill="accent6" w:themeFillTint="66"/>
          </w:tcPr>
          <w:p w14:paraId="332202B2" w14:textId="3F6CF5D8" w:rsidR="00B81CF7" w:rsidRDefault="00B81CF7" w:rsidP="00B81CF7">
            <w:pPr>
              <w:jc w:val="both"/>
              <w:rPr>
                <w:rFonts w:ascii="TimesNewRoman" w:hAnsi="TimesNewRoman" w:cs="Arial"/>
                <w:sz w:val="20"/>
                <w:szCs w:val="20"/>
              </w:rPr>
            </w:pPr>
            <w:r>
              <w:rPr>
                <w:rFonts w:ascii="TimesNewRoman" w:hAnsi="TimesNewRoman" w:cs="Arial"/>
                <w:sz w:val="20"/>
                <w:szCs w:val="20"/>
              </w:rPr>
              <w:t>409 648</w:t>
            </w:r>
          </w:p>
          <w:p w14:paraId="286A5454" w14:textId="4962EB72" w:rsidR="009C40DA" w:rsidRDefault="009C40DA" w:rsidP="00DC3B4B">
            <w:pPr>
              <w:jc w:val="both"/>
              <w:rPr>
                <w:sz w:val="20"/>
                <w:szCs w:val="20"/>
              </w:rPr>
            </w:pPr>
          </w:p>
        </w:tc>
      </w:tr>
    </w:tbl>
    <w:p w14:paraId="213B197D" w14:textId="77777777" w:rsidR="00B81CF7" w:rsidRDefault="00B81CF7" w:rsidP="00B81CF7">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C40DA" w14:paraId="6382E2C8" w14:textId="77777777" w:rsidTr="00981642">
        <w:tc>
          <w:tcPr>
            <w:tcW w:w="1555" w:type="dxa"/>
            <w:shd w:val="clear" w:color="auto" w:fill="C5E0B3" w:themeFill="accent6" w:themeFillTint="66"/>
          </w:tcPr>
          <w:p w14:paraId="5314D197" w14:textId="77777777" w:rsidR="009C40DA" w:rsidRDefault="00AD6EFE" w:rsidP="00DC3B4B">
            <w:pPr>
              <w:jc w:val="both"/>
              <w:rPr>
                <w:sz w:val="20"/>
                <w:szCs w:val="20"/>
              </w:rPr>
            </w:pPr>
            <w:r>
              <w:rPr>
                <w:sz w:val="20"/>
                <w:szCs w:val="20"/>
              </w:rPr>
              <w:t>25</w:t>
            </w:r>
            <w:r w:rsidR="009C40DA">
              <w:rPr>
                <w:sz w:val="20"/>
                <w:szCs w:val="20"/>
              </w:rPr>
              <w:t>.01.00</w:t>
            </w:r>
          </w:p>
        </w:tc>
        <w:tc>
          <w:tcPr>
            <w:tcW w:w="3827" w:type="dxa"/>
            <w:shd w:val="clear" w:color="auto" w:fill="C5E0B3" w:themeFill="accent6" w:themeFillTint="66"/>
          </w:tcPr>
          <w:p w14:paraId="60B97268" w14:textId="77777777" w:rsidR="009C40DA" w:rsidRPr="0035587C" w:rsidRDefault="00AD6EFE" w:rsidP="00DC3B4B">
            <w:pPr>
              <w:jc w:val="both"/>
              <w:rPr>
                <w:sz w:val="20"/>
                <w:szCs w:val="20"/>
              </w:rPr>
            </w:pPr>
            <w:r w:rsidRPr="00AD6EFE">
              <w:rPr>
                <w:rFonts w:ascii="TimesNewRoman" w:hAnsi="TimesNewRoman" w:cs="Arial"/>
                <w:bCs/>
                <w:sz w:val="20"/>
                <w:szCs w:val="20"/>
              </w:rPr>
              <w:t>Valsts kultūrkapitāla fonda darbības nodrošināšana</w:t>
            </w:r>
          </w:p>
        </w:tc>
        <w:tc>
          <w:tcPr>
            <w:tcW w:w="1276" w:type="dxa"/>
            <w:shd w:val="clear" w:color="auto" w:fill="C5E0B3" w:themeFill="accent6" w:themeFillTint="66"/>
          </w:tcPr>
          <w:p w14:paraId="3EB21B3C" w14:textId="0A62F0B2" w:rsidR="00B81CF7" w:rsidRDefault="00B81CF7" w:rsidP="00B81CF7">
            <w:pPr>
              <w:jc w:val="both"/>
              <w:rPr>
                <w:rFonts w:ascii="TimesNewRoman" w:hAnsi="TimesNewRoman" w:cs="Arial"/>
                <w:sz w:val="20"/>
                <w:szCs w:val="20"/>
              </w:rPr>
            </w:pPr>
            <w:r>
              <w:rPr>
                <w:rFonts w:ascii="TimesNewRoman" w:hAnsi="TimesNewRoman" w:cs="Arial"/>
                <w:sz w:val="20"/>
                <w:szCs w:val="20"/>
              </w:rPr>
              <w:t>616 354</w:t>
            </w:r>
          </w:p>
          <w:p w14:paraId="4566F6D8" w14:textId="48D5FC0B" w:rsidR="009C40DA" w:rsidRDefault="009C40DA" w:rsidP="00DC3B4B">
            <w:pPr>
              <w:jc w:val="both"/>
              <w:rPr>
                <w:sz w:val="20"/>
                <w:szCs w:val="20"/>
              </w:rPr>
            </w:pPr>
          </w:p>
        </w:tc>
        <w:tc>
          <w:tcPr>
            <w:tcW w:w="1275" w:type="dxa"/>
            <w:shd w:val="clear" w:color="auto" w:fill="C5E0B3" w:themeFill="accent6" w:themeFillTint="66"/>
          </w:tcPr>
          <w:p w14:paraId="1A188800" w14:textId="123C3FC6" w:rsidR="009C40DA" w:rsidRDefault="00B81CF7" w:rsidP="00DC3B4B">
            <w:pPr>
              <w:jc w:val="both"/>
              <w:rPr>
                <w:sz w:val="20"/>
                <w:szCs w:val="20"/>
              </w:rPr>
            </w:pPr>
            <w:r>
              <w:rPr>
                <w:sz w:val="20"/>
                <w:szCs w:val="20"/>
              </w:rPr>
              <w:t>0</w:t>
            </w:r>
          </w:p>
        </w:tc>
        <w:tc>
          <w:tcPr>
            <w:tcW w:w="1411" w:type="dxa"/>
            <w:shd w:val="clear" w:color="auto" w:fill="C5E0B3" w:themeFill="accent6" w:themeFillTint="66"/>
          </w:tcPr>
          <w:p w14:paraId="09D2CE37" w14:textId="0303A365" w:rsidR="00B81CF7" w:rsidRDefault="00B81CF7" w:rsidP="00B81CF7">
            <w:pPr>
              <w:jc w:val="both"/>
              <w:rPr>
                <w:rFonts w:ascii="TimesNewRoman" w:hAnsi="TimesNewRoman" w:cs="Arial"/>
                <w:sz w:val="20"/>
                <w:szCs w:val="20"/>
              </w:rPr>
            </w:pPr>
            <w:r>
              <w:rPr>
                <w:rFonts w:ascii="TimesNewRoman" w:hAnsi="TimesNewRoman" w:cs="Arial"/>
                <w:sz w:val="20"/>
                <w:szCs w:val="20"/>
              </w:rPr>
              <w:t>616 354</w:t>
            </w:r>
          </w:p>
          <w:p w14:paraId="3A261F13" w14:textId="68063FCF" w:rsidR="009C40DA" w:rsidRDefault="009C40DA" w:rsidP="00DC3B4B">
            <w:pPr>
              <w:jc w:val="both"/>
              <w:rPr>
                <w:sz w:val="20"/>
                <w:szCs w:val="20"/>
              </w:rPr>
            </w:pPr>
          </w:p>
        </w:tc>
      </w:tr>
    </w:tbl>
    <w:p w14:paraId="123717DD" w14:textId="77777777" w:rsidR="00B81CF7" w:rsidRDefault="00B81CF7" w:rsidP="00B81CF7">
      <w:pPr>
        <w:jc w:val="both"/>
        <w:rPr>
          <w:i/>
          <w:sz w:val="20"/>
          <w:szCs w:val="20"/>
        </w:rPr>
      </w:pPr>
      <w:r>
        <w:rPr>
          <w:i/>
          <w:sz w:val="20"/>
          <w:szCs w:val="20"/>
        </w:rPr>
        <w:t>Pārskata periodā netika veiktas apropriācijas izmaiņas</w:t>
      </w:r>
    </w:p>
    <w:tbl>
      <w:tblPr>
        <w:tblStyle w:val="TableGrid"/>
        <w:tblW w:w="9351" w:type="dxa"/>
        <w:tblLook w:val="04A0" w:firstRow="1" w:lastRow="0" w:firstColumn="1" w:lastColumn="0" w:noHBand="0" w:noVBand="1"/>
      </w:tblPr>
      <w:tblGrid>
        <w:gridCol w:w="1447"/>
        <w:gridCol w:w="3935"/>
        <w:gridCol w:w="1276"/>
        <w:gridCol w:w="1275"/>
        <w:gridCol w:w="1418"/>
      </w:tblGrid>
      <w:tr w:rsidR="00B81CF7" w14:paraId="3E1973E6" w14:textId="77777777" w:rsidTr="00B81CF7">
        <w:tc>
          <w:tcPr>
            <w:tcW w:w="1447" w:type="dxa"/>
            <w:shd w:val="clear" w:color="auto" w:fill="C5E0B3" w:themeFill="accent6" w:themeFillTint="66"/>
          </w:tcPr>
          <w:p w14:paraId="426A0E2C" w14:textId="77777777" w:rsidR="00B81CF7" w:rsidRDefault="00B81CF7" w:rsidP="00DC3B4B">
            <w:pPr>
              <w:jc w:val="both"/>
              <w:rPr>
                <w:sz w:val="20"/>
                <w:szCs w:val="20"/>
              </w:rPr>
            </w:pPr>
            <w:r>
              <w:rPr>
                <w:sz w:val="20"/>
                <w:szCs w:val="20"/>
              </w:rPr>
              <w:t>25.02.00</w:t>
            </w:r>
          </w:p>
        </w:tc>
        <w:tc>
          <w:tcPr>
            <w:tcW w:w="3935" w:type="dxa"/>
            <w:shd w:val="clear" w:color="auto" w:fill="C5E0B3" w:themeFill="accent6" w:themeFillTint="66"/>
          </w:tcPr>
          <w:p w14:paraId="79AE7936" w14:textId="77777777" w:rsidR="00B81CF7" w:rsidRDefault="00B81CF7" w:rsidP="00DC3B4B">
            <w:pPr>
              <w:jc w:val="both"/>
              <w:rPr>
                <w:sz w:val="20"/>
                <w:szCs w:val="20"/>
              </w:rPr>
            </w:pPr>
            <w:r w:rsidRPr="00AD6EFE">
              <w:rPr>
                <w:sz w:val="20"/>
                <w:szCs w:val="20"/>
              </w:rPr>
              <w:t>Valsts kultūrkapitāla fonda programmu un projektu konkursi</w:t>
            </w:r>
          </w:p>
        </w:tc>
        <w:tc>
          <w:tcPr>
            <w:tcW w:w="1276" w:type="dxa"/>
            <w:shd w:val="clear" w:color="auto" w:fill="C5E0B3" w:themeFill="accent6" w:themeFillTint="66"/>
          </w:tcPr>
          <w:p w14:paraId="3587308C" w14:textId="68368E90" w:rsidR="00B81CF7" w:rsidRDefault="00B81CF7" w:rsidP="00B81CF7">
            <w:pPr>
              <w:jc w:val="both"/>
              <w:rPr>
                <w:rFonts w:ascii="TimesNewRoman" w:hAnsi="TimesNewRoman" w:cs="Arial"/>
                <w:sz w:val="20"/>
                <w:szCs w:val="20"/>
              </w:rPr>
            </w:pPr>
            <w:r>
              <w:rPr>
                <w:rFonts w:ascii="TimesNewRoman" w:hAnsi="TimesNewRoman" w:cs="Arial"/>
                <w:sz w:val="20"/>
                <w:szCs w:val="20"/>
              </w:rPr>
              <w:t>10 592 686</w:t>
            </w:r>
          </w:p>
          <w:p w14:paraId="07358091" w14:textId="77777777" w:rsidR="00B81CF7" w:rsidRDefault="00B81CF7" w:rsidP="00DC3B4B">
            <w:pPr>
              <w:jc w:val="both"/>
              <w:rPr>
                <w:sz w:val="20"/>
                <w:szCs w:val="20"/>
              </w:rPr>
            </w:pPr>
          </w:p>
        </w:tc>
        <w:tc>
          <w:tcPr>
            <w:tcW w:w="1275" w:type="dxa"/>
            <w:shd w:val="clear" w:color="auto" w:fill="C5E0B3" w:themeFill="accent6" w:themeFillTint="66"/>
          </w:tcPr>
          <w:p w14:paraId="2FEE4FF0" w14:textId="7C70B3EB" w:rsidR="00B81CF7" w:rsidRDefault="00B81CF7" w:rsidP="00DC3B4B">
            <w:pPr>
              <w:jc w:val="both"/>
              <w:rPr>
                <w:sz w:val="20"/>
                <w:szCs w:val="20"/>
              </w:rPr>
            </w:pPr>
            <w:r>
              <w:rPr>
                <w:sz w:val="20"/>
                <w:szCs w:val="20"/>
              </w:rPr>
              <w:t>872 978</w:t>
            </w:r>
          </w:p>
        </w:tc>
        <w:tc>
          <w:tcPr>
            <w:tcW w:w="1418" w:type="dxa"/>
            <w:shd w:val="clear" w:color="auto" w:fill="C5E0B3" w:themeFill="accent6" w:themeFillTint="66"/>
          </w:tcPr>
          <w:p w14:paraId="22F9345A" w14:textId="7D8A1A80" w:rsidR="00B81CF7" w:rsidRDefault="00B81CF7" w:rsidP="00B81CF7">
            <w:pPr>
              <w:jc w:val="both"/>
              <w:rPr>
                <w:rFonts w:ascii="TimesNewRoman" w:hAnsi="TimesNewRoman" w:cs="Arial"/>
                <w:sz w:val="20"/>
                <w:szCs w:val="20"/>
              </w:rPr>
            </w:pPr>
            <w:r>
              <w:rPr>
                <w:rFonts w:ascii="TimesNewRoman" w:hAnsi="TimesNewRoman" w:cs="Arial"/>
                <w:sz w:val="20"/>
                <w:szCs w:val="20"/>
              </w:rPr>
              <w:t>11 465 664</w:t>
            </w:r>
          </w:p>
          <w:p w14:paraId="647D830D" w14:textId="4725CDB9" w:rsidR="00B81CF7" w:rsidRDefault="00B81CF7" w:rsidP="00DC3B4B">
            <w:pPr>
              <w:jc w:val="both"/>
              <w:rPr>
                <w:sz w:val="20"/>
                <w:szCs w:val="20"/>
              </w:rPr>
            </w:pPr>
          </w:p>
        </w:tc>
      </w:tr>
    </w:tbl>
    <w:p w14:paraId="718000CA" w14:textId="1E3D94ED" w:rsidR="00D668B2" w:rsidRDefault="00B81CF7" w:rsidP="00DC3B4B">
      <w:pPr>
        <w:jc w:val="both"/>
        <w:rPr>
          <w:i/>
          <w:sz w:val="20"/>
          <w:szCs w:val="20"/>
        </w:rPr>
      </w:pPr>
      <w:r>
        <w:rPr>
          <w:noProof/>
          <w:lang w:eastAsia="lv-LV"/>
        </w:rPr>
        <w:drawing>
          <wp:inline distT="0" distB="0" distL="0" distR="0" wp14:anchorId="3B870970" wp14:editId="2BAC1A05">
            <wp:extent cx="5939790" cy="1873885"/>
            <wp:effectExtent l="0" t="0" r="3810" b="12065"/>
            <wp:docPr id="130" name="Chart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B178D" w:rsidRPr="000D3656" w14:paraId="2DBEA2BF" w14:textId="77777777" w:rsidTr="00B81CF7">
        <w:tc>
          <w:tcPr>
            <w:tcW w:w="1570" w:type="dxa"/>
          </w:tcPr>
          <w:p w14:paraId="0F1EEBC1" w14:textId="77777777" w:rsidR="00AB178D" w:rsidRPr="000D3656" w:rsidRDefault="00AB178D" w:rsidP="00825B02">
            <w:pPr>
              <w:tabs>
                <w:tab w:val="left" w:pos="0"/>
              </w:tabs>
              <w:jc w:val="both"/>
              <w:rPr>
                <w:sz w:val="20"/>
                <w:szCs w:val="20"/>
              </w:rPr>
            </w:pPr>
            <w:r w:rsidRPr="000D3656">
              <w:rPr>
                <w:sz w:val="20"/>
                <w:szCs w:val="20"/>
              </w:rPr>
              <w:t xml:space="preserve">FM </w:t>
            </w:r>
            <w:r>
              <w:rPr>
                <w:sz w:val="20"/>
                <w:szCs w:val="20"/>
              </w:rPr>
              <w:t>31.03.2021 rīk.Nr.185</w:t>
            </w:r>
          </w:p>
        </w:tc>
        <w:tc>
          <w:tcPr>
            <w:tcW w:w="7796" w:type="dxa"/>
          </w:tcPr>
          <w:p w14:paraId="10FD3FF2" w14:textId="7EE1E9F9" w:rsidR="00AB178D" w:rsidRPr="00AB178D" w:rsidRDefault="00AB178D" w:rsidP="00AB178D">
            <w:pPr>
              <w:jc w:val="both"/>
              <w:rPr>
                <w:sz w:val="20"/>
                <w:szCs w:val="20"/>
              </w:rPr>
            </w:pPr>
            <w:r>
              <w:rPr>
                <w:sz w:val="20"/>
                <w:szCs w:val="20"/>
              </w:rPr>
              <w:t>872 978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AB178D">
              <w:rPr>
                <w:sz w:val="20"/>
                <w:szCs w:val="20"/>
              </w:rPr>
              <w:t xml:space="preserve">tai skaitā, 847 084 euro, lai nodrošinātu kultūras pasākumu rīkotājiem biļešu kompensāciju 80 % apmērā par ārkārtējās situācijas laikā no 2020. gada 9. novembra līdz 2021. gada 6. aprīlim atceltajiem pasākumiem, un 25 894 euro, lai Valsts kultūrkapitāla fonds nodrošinātu pamatojošo dokumentu izvērtēšanas pakalpojumu. </w:t>
            </w:r>
          </w:p>
          <w:p w14:paraId="3046F8AC" w14:textId="48CE9BA0" w:rsidR="00AB178D" w:rsidRPr="00F6194B" w:rsidRDefault="00AB178D" w:rsidP="00AB178D">
            <w:pPr>
              <w:jc w:val="both"/>
              <w:rPr>
                <w:sz w:val="27"/>
                <w:szCs w:val="27"/>
              </w:rPr>
            </w:pPr>
            <w:r>
              <w:rPr>
                <w:sz w:val="20"/>
                <w:szCs w:val="20"/>
              </w:rPr>
              <w:t xml:space="preserve">(no Kultūras ministrijas budžeta apakšprogrammas </w:t>
            </w:r>
            <w:r w:rsidRPr="00AB178D">
              <w:rPr>
                <w:sz w:val="20"/>
                <w:szCs w:val="20"/>
              </w:rPr>
              <w:t>22.12.00 “Latvijas valsts simtgades programma”).</w:t>
            </w:r>
          </w:p>
        </w:tc>
      </w:tr>
    </w:tbl>
    <w:p w14:paraId="513644D0" w14:textId="77777777" w:rsidR="00A11F03" w:rsidRDefault="00A11F0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668B2" w14:paraId="519988CF" w14:textId="77777777" w:rsidTr="00EA111E">
        <w:tc>
          <w:tcPr>
            <w:tcW w:w="1555" w:type="dxa"/>
            <w:shd w:val="clear" w:color="auto" w:fill="C5E0B3" w:themeFill="accent6" w:themeFillTint="66"/>
          </w:tcPr>
          <w:p w14:paraId="29FABEA6" w14:textId="77777777" w:rsidR="00D668B2" w:rsidRDefault="00D668B2" w:rsidP="00EA111E">
            <w:pPr>
              <w:jc w:val="both"/>
              <w:rPr>
                <w:sz w:val="20"/>
                <w:szCs w:val="20"/>
              </w:rPr>
            </w:pPr>
            <w:r>
              <w:rPr>
                <w:sz w:val="20"/>
                <w:szCs w:val="20"/>
              </w:rPr>
              <w:t>26.01.00</w:t>
            </w:r>
          </w:p>
        </w:tc>
        <w:tc>
          <w:tcPr>
            <w:tcW w:w="3827" w:type="dxa"/>
            <w:shd w:val="clear" w:color="auto" w:fill="C5E0B3" w:themeFill="accent6" w:themeFillTint="66"/>
          </w:tcPr>
          <w:p w14:paraId="1370AD0A" w14:textId="77777777" w:rsidR="00D668B2" w:rsidRDefault="00D668B2" w:rsidP="00EA111E">
            <w:pPr>
              <w:jc w:val="both"/>
              <w:rPr>
                <w:sz w:val="20"/>
                <w:szCs w:val="20"/>
              </w:rPr>
            </w:pPr>
            <w:r w:rsidRPr="00D668B2">
              <w:rPr>
                <w:sz w:val="20"/>
                <w:szCs w:val="20"/>
              </w:rPr>
              <w:t>Sabiedrības integrācijas pasākumu īstenošana</w:t>
            </w:r>
          </w:p>
        </w:tc>
        <w:tc>
          <w:tcPr>
            <w:tcW w:w="1276" w:type="dxa"/>
            <w:shd w:val="clear" w:color="auto" w:fill="C5E0B3" w:themeFill="accent6" w:themeFillTint="66"/>
          </w:tcPr>
          <w:p w14:paraId="5EDA1B0A" w14:textId="1F97B50A" w:rsidR="00B81CF7" w:rsidRDefault="00B81CF7" w:rsidP="00B81CF7">
            <w:pPr>
              <w:jc w:val="both"/>
              <w:rPr>
                <w:rFonts w:ascii="TimesNewRoman" w:hAnsi="TimesNewRoman" w:cs="Arial"/>
                <w:sz w:val="20"/>
                <w:szCs w:val="20"/>
              </w:rPr>
            </w:pPr>
            <w:r>
              <w:rPr>
                <w:rFonts w:ascii="TimesNewRoman" w:hAnsi="TimesNewRoman" w:cs="Arial"/>
                <w:sz w:val="20"/>
                <w:szCs w:val="20"/>
              </w:rPr>
              <w:t>1 832 232</w:t>
            </w:r>
          </w:p>
          <w:p w14:paraId="64AB1E17" w14:textId="1D935AAA" w:rsidR="00D668B2" w:rsidRDefault="00D668B2" w:rsidP="00EA111E">
            <w:pPr>
              <w:jc w:val="both"/>
              <w:rPr>
                <w:sz w:val="20"/>
                <w:szCs w:val="20"/>
              </w:rPr>
            </w:pPr>
          </w:p>
        </w:tc>
        <w:tc>
          <w:tcPr>
            <w:tcW w:w="1275" w:type="dxa"/>
            <w:shd w:val="clear" w:color="auto" w:fill="C5E0B3" w:themeFill="accent6" w:themeFillTint="66"/>
          </w:tcPr>
          <w:p w14:paraId="13AE40CF" w14:textId="035F591E" w:rsidR="00D668B2" w:rsidRDefault="00B81CF7" w:rsidP="00EA111E">
            <w:pPr>
              <w:jc w:val="both"/>
              <w:rPr>
                <w:sz w:val="20"/>
                <w:szCs w:val="20"/>
              </w:rPr>
            </w:pPr>
            <w:r>
              <w:rPr>
                <w:sz w:val="20"/>
                <w:szCs w:val="20"/>
              </w:rPr>
              <w:t>0</w:t>
            </w:r>
          </w:p>
        </w:tc>
        <w:tc>
          <w:tcPr>
            <w:tcW w:w="1411" w:type="dxa"/>
            <w:shd w:val="clear" w:color="auto" w:fill="C5E0B3" w:themeFill="accent6" w:themeFillTint="66"/>
          </w:tcPr>
          <w:p w14:paraId="661A8394" w14:textId="60C2A706" w:rsidR="00B81CF7" w:rsidRDefault="00B81CF7" w:rsidP="00B81CF7">
            <w:pPr>
              <w:jc w:val="both"/>
              <w:rPr>
                <w:rFonts w:ascii="TimesNewRoman" w:hAnsi="TimesNewRoman" w:cs="Arial"/>
                <w:sz w:val="20"/>
                <w:szCs w:val="20"/>
              </w:rPr>
            </w:pPr>
            <w:r>
              <w:rPr>
                <w:rFonts w:ascii="TimesNewRoman" w:hAnsi="TimesNewRoman" w:cs="Arial"/>
                <w:sz w:val="20"/>
                <w:szCs w:val="20"/>
              </w:rPr>
              <w:t>1 832 232</w:t>
            </w:r>
          </w:p>
          <w:p w14:paraId="1EF9009F" w14:textId="6EACE326" w:rsidR="00D668B2" w:rsidRDefault="00D668B2" w:rsidP="00EA111E">
            <w:pPr>
              <w:jc w:val="both"/>
              <w:rPr>
                <w:sz w:val="20"/>
                <w:szCs w:val="20"/>
              </w:rPr>
            </w:pPr>
          </w:p>
        </w:tc>
      </w:tr>
    </w:tbl>
    <w:p w14:paraId="330252CA" w14:textId="77777777" w:rsidR="00B81CF7" w:rsidRDefault="00B81CF7" w:rsidP="00B81CF7">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D668B2" w14:paraId="72BA5ABE" w14:textId="77777777" w:rsidTr="00EA111E">
        <w:tc>
          <w:tcPr>
            <w:tcW w:w="1555" w:type="dxa"/>
            <w:shd w:val="clear" w:color="auto" w:fill="C5E0B3" w:themeFill="accent6" w:themeFillTint="66"/>
          </w:tcPr>
          <w:p w14:paraId="59179072" w14:textId="77777777" w:rsidR="00D668B2" w:rsidRDefault="00D668B2" w:rsidP="00EA111E">
            <w:pPr>
              <w:jc w:val="both"/>
              <w:rPr>
                <w:sz w:val="20"/>
                <w:szCs w:val="20"/>
              </w:rPr>
            </w:pPr>
            <w:r>
              <w:rPr>
                <w:sz w:val="20"/>
                <w:szCs w:val="20"/>
              </w:rPr>
              <w:t>26.02.00</w:t>
            </w:r>
          </w:p>
        </w:tc>
        <w:tc>
          <w:tcPr>
            <w:tcW w:w="3827" w:type="dxa"/>
            <w:shd w:val="clear" w:color="auto" w:fill="C5E0B3" w:themeFill="accent6" w:themeFillTint="66"/>
          </w:tcPr>
          <w:p w14:paraId="780D47CB" w14:textId="77777777" w:rsidR="00D668B2" w:rsidRDefault="00D668B2" w:rsidP="00EA111E">
            <w:pPr>
              <w:jc w:val="both"/>
              <w:rPr>
                <w:sz w:val="20"/>
                <w:szCs w:val="20"/>
              </w:rPr>
            </w:pPr>
            <w:r w:rsidRPr="00D668B2">
              <w:rPr>
                <w:sz w:val="20"/>
                <w:szCs w:val="20"/>
              </w:rPr>
              <w:t>Diasporas pasākumu īstenošana</w:t>
            </w:r>
          </w:p>
        </w:tc>
        <w:tc>
          <w:tcPr>
            <w:tcW w:w="1276" w:type="dxa"/>
            <w:shd w:val="clear" w:color="auto" w:fill="C5E0B3" w:themeFill="accent6" w:themeFillTint="66"/>
          </w:tcPr>
          <w:p w14:paraId="30882F02" w14:textId="42C72160" w:rsidR="00D668B2" w:rsidRPr="00B81CF7" w:rsidRDefault="00B81CF7" w:rsidP="00EA111E">
            <w:pPr>
              <w:jc w:val="both"/>
              <w:rPr>
                <w:rFonts w:ascii="TimesNewRoman" w:hAnsi="TimesNewRoman" w:cs="Arial"/>
                <w:sz w:val="20"/>
                <w:szCs w:val="20"/>
              </w:rPr>
            </w:pPr>
            <w:r>
              <w:rPr>
                <w:rFonts w:ascii="TimesNewRoman" w:hAnsi="TimesNewRoman" w:cs="Arial"/>
                <w:sz w:val="20"/>
                <w:szCs w:val="20"/>
              </w:rPr>
              <w:t>788 235</w:t>
            </w:r>
          </w:p>
        </w:tc>
        <w:tc>
          <w:tcPr>
            <w:tcW w:w="1275" w:type="dxa"/>
            <w:shd w:val="clear" w:color="auto" w:fill="C5E0B3" w:themeFill="accent6" w:themeFillTint="66"/>
          </w:tcPr>
          <w:p w14:paraId="738027BB" w14:textId="64BF9FFA" w:rsidR="00D668B2" w:rsidRPr="00865CE4" w:rsidRDefault="00B81CF7" w:rsidP="00EA111E">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16812021" w14:textId="59236103" w:rsidR="00D668B2" w:rsidRPr="00865CE4" w:rsidRDefault="00B81CF7" w:rsidP="00EA111E">
            <w:pPr>
              <w:jc w:val="both"/>
              <w:rPr>
                <w:rFonts w:ascii="TimesNewRoman" w:hAnsi="TimesNewRoman" w:cs="Arial"/>
                <w:sz w:val="20"/>
                <w:szCs w:val="20"/>
              </w:rPr>
            </w:pPr>
            <w:r>
              <w:rPr>
                <w:rFonts w:ascii="TimesNewRoman" w:hAnsi="TimesNewRoman" w:cs="Arial"/>
                <w:sz w:val="20"/>
                <w:szCs w:val="20"/>
              </w:rPr>
              <w:t>788 235</w:t>
            </w:r>
          </w:p>
        </w:tc>
      </w:tr>
    </w:tbl>
    <w:p w14:paraId="5B273056" w14:textId="77777777" w:rsidR="00B81CF7" w:rsidRDefault="00B81CF7" w:rsidP="00B81CF7">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E318A" w14:paraId="5D941E29" w14:textId="77777777" w:rsidTr="00F127F5">
        <w:tc>
          <w:tcPr>
            <w:tcW w:w="1555" w:type="dxa"/>
            <w:shd w:val="clear" w:color="auto" w:fill="C5E0B3" w:themeFill="accent6" w:themeFillTint="66"/>
          </w:tcPr>
          <w:p w14:paraId="021F1BB6" w14:textId="77777777" w:rsidR="003E318A" w:rsidRDefault="003E318A" w:rsidP="00F127F5">
            <w:pPr>
              <w:jc w:val="both"/>
              <w:rPr>
                <w:sz w:val="20"/>
                <w:szCs w:val="20"/>
              </w:rPr>
            </w:pPr>
            <w:r>
              <w:rPr>
                <w:sz w:val="20"/>
                <w:szCs w:val="20"/>
              </w:rPr>
              <w:t>27.0</w:t>
            </w:r>
            <w:r w:rsidR="00865CE4">
              <w:rPr>
                <w:sz w:val="20"/>
                <w:szCs w:val="20"/>
              </w:rPr>
              <w:t>0</w:t>
            </w:r>
            <w:r>
              <w:rPr>
                <w:sz w:val="20"/>
                <w:szCs w:val="20"/>
              </w:rPr>
              <w:t>.00</w:t>
            </w:r>
          </w:p>
        </w:tc>
        <w:tc>
          <w:tcPr>
            <w:tcW w:w="3827" w:type="dxa"/>
            <w:shd w:val="clear" w:color="auto" w:fill="C5E0B3" w:themeFill="accent6" w:themeFillTint="66"/>
          </w:tcPr>
          <w:p w14:paraId="7E76B40F" w14:textId="77777777" w:rsidR="003E318A" w:rsidRDefault="003E318A" w:rsidP="00F127F5">
            <w:pPr>
              <w:jc w:val="both"/>
              <w:rPr>
                <w:sz w:val="20"/>
                <w:szCs w:val="20"/>
              </w:rPr>
            </w:pPr>
            <w:r w:rsidRPr="003E318A">
              <w:rPr>
                <w:sz w:val="20"/>
                <w:szCs w:val="20"/>
              </w:rPr>
              <w:t>Mediju politikas īstenošana</w:t>
            </w:r>
          </w:p>
        </w:tc>
        <w:tc>
          <w:tcPr>
            <w:tcW w:w="1276" w:type="dxa"/>
            <w:shd w:val="clear" w:color="auto" w:fill="C5E0B3" w:themeFill="accent6" w:themeFillTint="66"/>
          </w:tcPr>
          <w:p w14:paraId="2AE6A454" w14:textId="743A5C8B" w:rsidR="003E318A" w:rsidRPr="003E318A" w:rsidRDefault="00B81CF7" w:rsidP="00F127F5">
            <w:pPr>
              <w:jc w:val="both"/>
              <w:rPr>
                <w:rFonts w:ascii="TimesNewRoman" w:hAnsi="TimesNewRoman" w:cs="Arial"/>
                <w:sz w:val="20"/>
                <w:szCs w:val="20"/>
              </w:rPr>
            </w:pPr>
            <w:r>
              <w:rPr>
                <w:rFonts w:ascii="TimesNewRoman" w:hAnsi="TimesNewRoman" w:cs="Arial"/>
                <w:sz w:val="20"/>
                <w:szCs w:val="20"/>
              </w:rPr>
              <w:t>1 064 718</w:t>
            </w:r>
          </w:p>
        </w:tc>
        <w:tc>
          <w:tcPr>
            <w:tcW w:w="1275" w:type="dxa"/>
            <w:shd w:val="clear" w:color="auto" w:fill="C5E0B3" w:themeFill="accent6" w:themeFillTint="66"/>
          </w:tcPr>
          <w:p w14:paraId="6D3B0540" w14:textId="06655649" w:rsidR="003E318A" w:rsidRPr="00865CE4" w:rsidRDefault="00B81CF7" w:rsidP="00F127F5">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0C45672F" w14:textId="3FC89052" w:rsidR="003E318A" w:rsidRPr="00865CE4" w:rsidRDefault="00B81CF7" w:rsidP="00F127F5">
            <w:pPr>
              <w:jc w:val="both"/>
              <w:rPr>
                <w:rFonts w:ascii="TimesNewRoman" w:hAnsi="TimesNewRoman" w:cs="Arial"/>
                <w:sz w:val="20"/>
                <w:szCs w:val="20"/>
              </w:rPr>
            </w:pPr>
            <w:r>
              <w:rPr>
                <w:rFonts w:ascii="TimesNewRoman" w:hAnsi="TimesNewRoman" w:cs="Arial"/>
                <w:sz w:val="20"/>
                <w:szCs w:val="20"/>
              </w:rPr>
              <w:t>1 064 718</w:t>
            </w:r>
          </w:p>
        </w:tc>
      </w:tr>
    </w:tbl>
    <w:p w14:paraId="0F334902" w14:textId="77777777" w:rsidR="00B81CF7" w:rsidRDefault="00B81CF7" w:rsidP="00B81CF7">
      <w:pPr>
        <w:jc w:val="both"/>
        <w:rPr>
          <w:i/>
          <w:sz w:val="20"/>
          <w:szCs w:val="20"/>
        </w:rPr>
      </w:pPr>
      <w:r>
        <w:rPr>
          <w:i/>
          <w:sz w:val="20"/>
          <w:szCs w:val="20"/>
        </w:rPr>
        <w:t>Pārskata periodā netika veiktas apropriācijas izmaiņas</w:t>
      </w:r>
    </w:p>
    <w:tbl>
      <w:tblPr>
        <w:tblStyle w:val="TableGrid"/>
        <w:tblW w:w="9366" w:type="dxa"/>
        <w:tblInd w:w="-15" w:type="dxa"/>
        <w:tblLook w:val="04A0" w:firstRow="1" w:lastRow="0" w:firstColumn="1" w:lastColumn="0" w:noHBand="0" w:noVBand="1"/>
      </w:tblPr>
      <w:tblGrid>
        <w:gridCol w:w="1559"/>
        <w:gridCol w:w="3836"/>
        <w:gridCol w:w="1279"/>
        <w:gridCol w:w="1278"/>
        <w:gridCol w:w="1414"/>
      </w:tblGrid>
      <w:tr w:rsidR="00B81CF7" w14:paraId="328C8A9B" w14:textId="77777777" w:rsidTr="00B81CF7">
        <w:tc>
          <w:tcPr>
            <w:tcW w:w="1559" w:type="dxa"/>
            <w:shd w:val="clear" w:color="auto" w:fill="C5E0B3" w:themeFill="accent6" w:themeFillTint="66"/>
          </w:tcPr>
          <w:p w14:paraId="4E0DC914" w14:textId="77777777" w:rsidR="00B81CF7" w:rsidRDefault="00B81CF7" w:rsidP="00B81CF7">
            <w:pPr>
              <w:jc w:val="both"/>
              <w:rPr>
                <w:sz w:val="20"/>
                <w:szCs w:val="20"/>
              </w:rPr>
            </w:pPr>
            <w:r>
              <w:rPr>
                <w:sz w:val="20"/>
                <w:szCs w:val="20"/>
              </w:rPr>
              <w:t>62.07.00</w:t>
            </w:r>
          </w:p>
        </w:tc>
        <w:tc>
          <w:tcPr>
            <w:tcW w:w="3836" w:type="dxa"/>
            <w:shd w:val="clear" w:color="auto" w:fill="C5E0B3" w:themeFill="accent6" w:themeFillTint="66"/>
          </w:tcPr>
          <w:p w14:paraId="01E7E381" w14:textId="77777777" w:rsidR="00B81CF7" w:rsidRDefault="00B81CF7" w:rsidP="00B81CF7">
            <w:pPr>
              <w:jc w:val="both"/>
              <w:rPr>
                <w:sz w:val="20"/>
                <w:szCs w:val="20"/>
              </w:rPr>
            </w:pPr>
            <w:r w:rsidRPr="00832179">
              <w:rPr>
                <w:sz w:val="20"/>
                <w:szCs w:val="20"/>
              </w:rPr>
              <w:t>Eiropas Reģionālās attīstības fonda (ERAF) projektu un pasākumu īstenošana (2014-2020)</w:t>
            </w:r>
          </w:p>
        </w:tc>
        <w:tc>
          <w:tcPr>
            <w:tcW w:w="1279" w:type="dxa"/>
            <w:shd w:val="clear" w:color="auto" w:fill="C5E0B3" w:themeFill="accent6" w:themeFillTint="66"/>
          </w:tcPr>
          <w:p w14:paraId="507C0A78" w14:textId="0325B4DE" w:rsidR="00B81CF7" w:rsidRDefault="00B81CF7" w:rsidP="00B81CF7">
            <w:pPr>
              <w:jc w:val="both"/>
              <w:rPr>
                <w:rFonts w:ascii="TimesNewRoman" w:hAnsi="TimesNewRoman" w:cs="Arial"/>
                <w:sz w:val="20"/>
                <w:szCs w:val="20"/>
              </w:rPr>
            </w:pPr>
            <w:r>
              <w:rPr>
                <w:rFonts w:ascii="TimesNewRoman" w:hAnsi="TimesNewRoman" w:cs="Arial"/>
                <w:sz w:val="20"/>
                <w:szCs w:val="20"/>
              </w:rPr>
              <w:t>1 745 223</w:t>
            </w:r>
          </w:p>
          <w:p w14:paraId="380F7A2B" w14:textId="77777777" w:rsidR="00B81CF7" w:rsidRDefault="00B81CF7" w:rsidP="00B81CF7">
            <w:pPr>
              <w:jc w:val="both"/>
              <w:rPr>
                <w:sz w:val="20"/>
                <w:szCs w:val="20"/>
              </w:rPr>
            </w:pPr>
          </w:p>
        </w:tc>
        <w:tc>
          <w:tcPr>
            <w:tcW w:w="1278" w:type="dxa"/>
            <w:shd w:val="clear" w:color="auto" w:fill="C5E0B3" w:themeFill="accent6" w:themeFillTint="66"/>
          </w:tcPr>
          <w:p w14:paraId="7F19F757" w14:textId="2ABA58AC" w:rsidR="00B81CF7" w:rsidRDefault="00B81CF7" w:rsidP="00B81CF7">
            <w:pPr>
              <w:jc w:val="both"/>
              <w:rPr>
                <w:rFonts w:ascii="TimesNewRoman" w:hAnsi="TimesNewRoman" w:cs="Arial"/>
                <w:sz w:val="20"/>
                <w:szCs w:val="20"/>
              </w:rPr>
            </w:pPr>
            <w:r>
              <w:rPr>
                <w:rFonts w:ascii="TimesNewRoman" w:hAnsi="TimesNewRoman" w:cs="Arial"/>
                <w:sz w:val="20"/>
                <w:szCs w:val="20"/>
              </w:rPr>
              <w:t>3 941 812</w:t>
            </w:r>
          </w:p>
          <w:p w14:paraId="44CEA734" w14:textId="77777777" w:rsidR="00B81CF7" w:rsidRDefault="00B81CF7" w:rsidP="00B81CF7">
            <w:pPr>
              <w:jc w:val="both"/>
              <w:rPr>
                <w:sz w:val="20"/>
                <w:szCs w:val="20"/>
              </w:rPr>
            </w:pPr>
          </w:p>
        </w:tc>
        <w:tc>
          <w:tcPr>
            <w:tcW w:w="1414" w:type="dxa"/>
            <w:shd w:val="clear" w:color="auto" w:fill="C5E0B3" w:themeFill="accent6" w:themeFillTint="66"/>
          </w:tcPr>
          <w:p w14:paraId="407D0BDD" w14:textId="28A212F5" w:rsidR="00B81CF7" w:rsidRDefault="00B81CF7" w:rsidP="00B81CF7">
            <w:pPr>
              <w:jc w:val="both"/>
              <w:rPr>
                <w:rFonts w:ascii="TimesNewRoman" w:hAnsi="TimesNewRoman" w:cs="Arial"/>
                <w:sz w:val="20"/>
                <w:szCs w:val="20"/>
              </w:rPr>
            </w:pPr>
            <w:r>
              <w:rPr>
                <w:rFonts w:ascii="TimesNewRoman" w:hAnsi="TimesNewRoman" w:cs="Arial"/>
                <w:sz w:val="20"/>
                <w:szCs w:val="20"/>
              </w:rPr>
              <w:t>5 687 035</w:t>
            </w:r>
          </w:p>
          <w:p w14:paraId="46F14FBB" w14:textId="77777777" w:rsidR="00B81CF7" w:rsidRPr="00F949BD" w:rsidRDefault="00B81CF7" w:rsidP="00B81CF7">
            <w:pPr>
              <w:jc w:val="both"/>
              <w:rPr>
                <w:rFonts w:ascii="TimesNewRoman" w:hAnsi="TimesNewRoman" w:cs="Arial"/>
                <w:sz w:val="20"/>
                <w:szCs w:val="20"/>
              </w:rPr>
            </w:pPr>
          </w:p>
        </w:tc>
      </w:tr>
    </w:tbl>
    <w:p w14:paraId="5231007A" w14:textId="77D06824" w:rsidR="00B81CF7" w:rsidRDefault="00B81CF7" w:rsidP="00DC3B4B">
      <w:pPr>
        <w:jc w:val="both"/>
        <w:rPr>
          <w:i/>
          <w:sz w:val="20"/>
          <w:szCs w:val="20"/>
        </w:rPr>
      </w:pPr>
      <w:r>
        <w:rPr>
          <w:noProof/>
          <w:lang w:eastAsia="lv-LV"/>
        </w:rPr>
        <w:lastRenderedPageBreak/>
        <w:drawing>
          <wp:inline distT="0" distB="0" distL="0" distR="0" wp14:anchorId="1138215F" wp14:editId="7E34704B">
            <wp:extent cx="5939790" cy="1873885"/>
            <wp:effectExtent l="0" t="0" r="3810" b="12065"/>
            <wp:docPr id="131" name="Chart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81CF7" w:rsidRPr="000D3656" w14:paraId="59627AD0" w14:textId="77777777" w:rsidTr="00B81CF7">
        <w:tc>
          <w:tcPr>
            <w:tcW w:w="1570" w:type="dxa"/>
          </w:tcPr>
          <w:p w14:paraId="6E08C5FB" w14:textId="77777777" w:rsidR="00B81CF7" w:rsidRPr="000D3656" w:rsidRDefault="00B81CF7" w:rsidP="00B81CF7">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61A0301C" w14:textId="77777777" w:rsidR="00B81CF7" w:rsidRPr="00F6194B" w:rsidRDefault="00B81CF7" w:rsidP="00B81CF7">
            <w:pPr>
              <w:jc w:val="both"/>
              <w:rPr>
                <w:sz w:val="27"/>
                <w:szCs w:val="27"/>
              </w:rPr>
            </w:pPr>
            <w:r>
              <w:rPr>
                <w:sz w:val="20"/>
                <w:szCs w:val="20"/>
              </w:rPr>
              <w:t>3 072 748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DC6600">
              <w:rPr>
                <w:sz w:val="20"/>
                <w:szCs w:val="20"/>
              </w:rPr>
              <w:t>Eiropas Reģionālās attīstības fonda (ERAF) 2014.–2020.gada programmēšanas perioda projektu “PIKC “Nacionālā Mākslu vidusskola” modernizācija”” un “PIKC Liepājas Mūzikas, mākslas un dizaina vidusskolas profesionālās kultūrizglītības mācību vides modernizēšana” aktivitāšu turpināšanai</w:t>
            </w:r>
            <w:r w:rsidRPr="00AD2678">
              <w:rPr>
                <w:sz w:val="20"/>
                <w:szCs w:val="20"/>
              </w:rPr>
              <w:t xml:space="preserve"> (80.00.00 programma).</w:t>
            </w:r>
          </w:p>
        </w:tc>
      </w:tr>
      <w:tr w:rsidR="00B81CF7" w:rsidRPr="000D3656" w14:paraId="2BAFFC6B" w14:textId="77777777" w:rsidTr="00B81CF7">
        <w:tc>
          <w:tcPr>
            <w:tcW w:w="1570" w:type="dxa"/>
          </w:tcPr>
          <w:p w14:paraId="320E52D5" w14:textId="77777777" w:rsidR="00B81CF7" w:rsidRPr="000D3656" w:rsidRDefault="00B81CF7" w:rsidP="00B81CF7">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6A8C83FA" w14:textId="77777777" w:rsidR="00B81CF7" w:rsidRPr="0021549C" w:rsidRDefault="00B81CF7" w:rsidP="00B81CF7">
            <w:pPr>
              <w:jc w:val="both"/>
              <w:rPr>
                <w:color w:val="000000"/>
                <w:sz w:val="27"/>
                <w:szCs w:val="27"/>
              </w:rPr>
            </w:pPr>
            <w:r>
              <w:rPr>
                <w:sz w:val="20"/>
                <w:szCs w:val="20"/>
              </w:rPr>
              <w:t>869 064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F605C7">
              <w:rPr>
                <w:sz w:val="20"/>
                <w:szCs w:val="20"/>
              </w:rPr>
              <w:t xml:space="preserve"> </w:t>
            </w:r>
            <w:r w:rsidRPr="00BF1438">
              <w:rPr>
                <w:sz w:val="20"/>
                <w:szCs w:val="20"/>
              </w:rPr>
              <w:t xml:space="preserve">Eiropas Reģionālās attīstības fonda (ERAF) 2014.–2020. gada programmēšanas perioda projektu “Mašīntulkošana 2.kārta” un “Kultūras mantojuma satura digitalizācija (1.kārta)” aktivitāšu īstenošanai </w:t>
            </w:r>
            <w:r w:rsidRPr="00B55D7E">
              <w:rPr>
                <w:sz w:val="20"/>
                <w:szCs w:val="20"/>
              </w:rPr>
              <w:t>(80.00.00 programma).</w:t>
            </w:r>
          </w:p>
        </w:tc>
      </w:tr>
    </w:tbl>
    <w:p w14:paraId="1BF0AF4D" w14:textId="77777777" w:rsidR="008172C8" w:rsidRDefault="008172C8" w:rsidP="00DC3B4B">
      <w:pPr>
        <w:jc w:val="both"/>
        <w:rPr>
          <w:i/>
          <w:sz w:val="20"/>
          <w:szCs w:val="20"/>
        </w:rPr>
      </w:pPr>
    </w:p>
    <w:tbl>
      <w:tblPr>
        <w:tblStyle w:val="TableGrid"/>
        <w:tblW w:w="9351" w:type="dxa"/>
        <w:tblLook w:val="04A0" w:firstRow="1" w:lastRow="0" w:firstColumn="1" w:lastColumn="0" w:noHBand="0" w:noVBand="1"/>
      </w:tblPr>
      <w:tblGrid>
        <w:gridCol w:w="1438"/>
        <w:gridCol w:w="3944"/>
        <w:gridCol w:w="1276"/>
        <w:gridCol w:w="1275"/>
        <w:gridCol w:w="1418"/>
      </w:tblGrid>
      <w:tr w:rsidR="009C792B" w14:paraId="5E46363A" w14:textId="77777777" w:rsidTr="009C792B">
        <w:tc>
          <w:tcPr>
            <w:tcW w:w="1438" w:type="dxa"/>
            <w:shd w:val="clear" w:color="auto" w:fill="C5E0B3" w:themeFill="accent6" w:themeFillTint="66"/>
          </w:tcPr>
          <w:p w14:paraId="7B81F0F7" w14:textId="77777777" w:rsidR="009C792B" w:rsidRDefault="009C792B" w:rsidP="00DC3B4B">
            <w:pPr>
              <w:jc w:val="both"/>
              <w:rPr>
                <w:sz w:val="20"/>
                <w:szCs w:val="20"/>
              </w:rPr>
            </w:pPr>
            <w:r>
              <w:rPr>
                <w:sz w:val="20"/>
                <w:szCs w:val="20"/>
              </w:rPr>
              <w:t>62.20.00</w:t>
            </w:r>
          </w:p>
        </w:tc>
        <w:tc>
          <w:tcPr>
            <w:tcW w:w="3944" w:type="dxa"/>
            <w:shd w:val="clear" w:color="auto" w:fill="C5E0B3" w:themeFill="accent6" w:themeFillTint="66"/>
          </w:tcPr>
          <w:p w14:paraId="43062552" w14:textId="77777777" w:rsidR="009C792B" w:rsidRDefault="009C792B" w:rsidP="00DC3B4B">
            <w:pPr>
              <w:jc w:val="both"/>
              <w:rPr>
                <w:sz w:val="20"/>
                <w:szCs w:val="20"/>
              </w:rPr>
            </w:pPr>
            <w:r w:rsidRPr="00AD6EFE">
              <w:rPr>
                <w:sz w:val="20"/>
                <w:szCs w:val="20"/>
              </w:rPr>
              <w:t>Tehniskā palīdzība Eiropas Reģionālās attīstības fonda (ERAF) apgūšanai (2014-2020)</w:t>
            </w:r>
          </w:p>
        </w:tc>
        <w:tc>
          <w:tcPr>
            <w:tcW w:w="1276" w:type="dxa"/>
            <w:shd w:val="clear" w:color="auto" w:fill="C5E0B3" w:themeFill="accent6" w:themeFillTint="66"/>
          </w:tcPr>
          <w:p w14:paraId="67E572E3" w14:textId="358D5069" w:rsidR="00B81CF7" w:rsidRDefault="00B81CF7" w:rsidP="00B81CF7">
            <w:pPr>
              <w:jc w:val="both"/>
              <w:rPr>
                <w:rFonts w:ascii="TimesNewRoman" w:hAnsi="TimesNewRoman" w:cs="Arial"/>
                <w:sz w:val="20"/>
                <w:szCs w:val="20"/>
              </w:rPr>
            </w:pPr>
            <w:r>
              <w:rPr>
                <w:rFonts w:ascii="TimesNewRoman" w:hAnsi="TimesNewRoman" w:cs="Arial"/>
                <w:sz w:val="20"/>
                <w:szCs w:val="20"/>
              </w:rPr>
              <w:t>108 906</w:t>
            </w:r>
          </w:p>
          <w:p w14:paraId="74B91DD8" w14:textId="77777777" w:rsidR="009C792B" w:rsidRDefault="009C792B" w:rsidP="00DC3B4B">
            <w:pPr>
              <w:jc w:val="both"/>
              <w:rPr>
                <w:sz w:val="20"/>
                <w:szCs w:val="20"/>
              </w:rPr>
            </w:pPr>
          </w:p>
        </w:tc>
        <w:tc>
          <w:tcPr>
            <w:tcW w:w="1275" w:type="dxa"/>
            <w:shd w:val="clear" w:color="auto" w:fill="C5E0B3" w:themeFill="accent6" w:themeFillTint="66"/>
          </w:tcPr>
          <w:p w14:paraId="7CBADFBA" w14:textId="5EB757BC" w:rsidR="009C792B" w:rsidRDefault="00B81CF7" w:rsidP="00DC3B4B">
            <w:pPr>
              <w:jc w:val="both"/>
              <w:rPr>
                <w:sz w:val="20"/>
                <w:szCs w:val="20"/>
              </w:rPr>
            </w:pPr>
            <w:r>
              <w:rPr>
                <w:sz w:val="20"/>
                <w:szCs w:val="20"/>
              </w:rPr>
              <w:t>0</w:t>
            </w:r>
          </w:p>
        </w:tc>
        <w:tc>
          <w:tcPr>
            <w:tcW w:w="1418" w:type="dxa"/>
            <w:shd w:val="clear" w:color="auto" w:fill="C5E0B3" w:themeFill="accent6" w:themeFillTint="66"/>
          </w:tcPr>
          <w:p w14:paraId="18DBE577" w14:textId="110608FD" w:rsidR="00B81CF7" w:rsidRDefault="00B81CF7" w:rsidP="00B81CF7">
            <w:pPr>
              <w:jc w:val="both"/>
              <w:rPr>
                <w:rFonts w:ascii="TimesNewRoman" w:hAnsi="TimesNewRoman" w:cs="Arial"/>
                <w:sz w:val="20"/>
                <w:szCs w:val="20"/>
              </w:rPr>
            </w:pPr>
            <w:r>
              <w:rPr>
                <w:rFonts w:ascii="TimesNewRoman" w:hAnsi="TimesNewRoman" w:cs="Arial"/>
                <w:sz w:val="20"/>
                <w:szCs w:val="20"/>
              </w:rPr>
              <w:t>108 906</w:t>
            </w:r>
          </w:p>
          <w:p w14:paraId="4DCD7675" w14:textId="77777777" w:rsidR="009C792B" w:rsidRDefault="009C792B" w:rsidP="00DC3B4B">
            <w:pPr>
              <w:jc w:val="both"/>
              <w:rPr>
                <w:sz w:val="20"/>
                <w:szCs w:val="20"/>
              </w:rPr>
            </w:pPr>
          </w:p>
        </w:tc>
      </w:tr>
    </w:tbl>
    <w:p w14:paraId="469B3319" w14:textId="77777777" w:rsidR="00AD6EFE" w:rsidRDefault="00A2284D" w:rsidP="00DC3B4B">
      <w:pPr>
        <w:jc w:val="both"/>
        <w:rPr>
          <w:i/>
          <w:sz w:val="20"/>
          <w:szCs w:val="20"/>
        </w:rPr>
      </w:pPr>
      <w:r>
        <w:rPr>
          <w:i/>
          <w:sz w:val="20"/>
          <w:szCs w:val="20"/>
        </w:rPr>
        <w:t>Pārskata periodā netika</w:t>
      </w:r>
      <w:r w:rsidR="003E318A">
        <w:rPr>
          <w:i/>
          <w:sz w:val="20"/>
          <w:szCs w:val="20"/>
        </w:rPr>
        <w:t xml:space="preserve">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D74DE3" w14:paraId="724A6C01" w14:textId="77777777" w:rsidTr="008C4DEF">
        <w:tc>
          <w:tcPr>
            <w:tcW w:w="1555" w:type="dxa"/>
            <w:shd w:val="clear" w:color="auto" w:fill="C5E0B3" w:themeFill="accent6" w:themeFillTint="66"/>
          </w:tcPr>
          <w:p w14:paraId="4B0432BA" w14:textId="77777777" w:rsidR="00D74DE3" w:rsidRDefault="00D74DE3" w:rsidP="00DC3B4B">
            <w:pPr>
              <w:jc w:val="both"/>
              <w:rPr>
                <w:sz w:val="20"/>
                <w:szCs w:val="20"/>
              </w:rPr>
            </w:pPr>
            <w:r>
              <w:rPr>
                <w:sz w:val="20"/>
                <w:szCs w:val="20"/>
              </w:rPr>
              <w:t>63.07.00</w:t>
            </w:r>
          </w:p>
        </w:tc>
        <w:tc>
          <w:tcPr>
            <w:tcW w:w="3827" w:type="dxa"/>
            <w:shd w:val="clear" w:color="auto" w:fill="C5E0B3" w:themeFill="accent6" w:themeFillTint="66"/>
          </w:tcPr>
          <w:p w14:paraId="7B1AF1F1" w14:textId="77777777" w:rsidR="00D74DE3" w:rsidRDefault="00D74DE3" w:rsidP="00DC3B4B">
            <w:pPr>
              <w:jc w:val="both"/>
              <w:rPr>
                <w:sz w:val="20"/>
                <w:szCs w:val="20"/>
              </w:rPr>
            </w:pPr>
            <w:r w:rsidRPr="00D74DE3">
              <w:rPr>
                <w:sz w:val="20"/>
                <w:szCs w:val="20"/>
              </w:rPr>
              <w:t>Eiropas Sociālā fonda (ESF) projektu un pasākumu īstenošana (2014-2020)</w:t>
            </w:r>
          </w:p>
        </w:tc>
        <w:tc>
          <w:tcPr>
            <w:tcW w:w="1276" w:type="dxa"/>
            <w:shd w:val="clear" w:color="auto" w:fill="C5E0B3" w:themeFill="accent6" w:themeFillTint="66"/>
          </w:tcPr>
          <w:p w14:paraId="53C0ABBA" w14:textId="5A8043D4" w:rsidR="00D74DE3" w:rsidRDefault="00836585" w:rsidP="00DC3B4B">
            <w:pPr>
              <w:jc w:val="both"/>
              <w:rPr>
                <w:sz w:val="20"/>
                <w:szCs w:val="20"/>
              </w:rPr>
            </w:pPr>
            <w:r>
              <w:rPr>
                <w:sz w:val="20"/>
                <w:szCs w:val="20"/>
              </w:rPr>
              <w:t>0</w:t>
            </w:r>
          </w:p>
        </w:tc>
        <w:tc>
          <w:tcPr>
            <w:tcW w:w="1275" w:type="dxa"/>
            <w:shd w:val="clear" w:color="auto" w:fill="C5E0B3" w:themeFill="accent6" w:themeFillTint="66"/>
          </w:tcPr>
          <w:p w14:paraId="2188DE1B" w14:textId="3DBF484E" w:rsidR="00D74DE3" w:rsidRDefault="00B81CF7" w:rsidP="00DC3B4B">
            <w:pPr>
              <w:jc w:val="both"/>
              <w:rPr>
                <w:sz w:val="20"/>
                <w:szCs w:val="20"/>
              </w:rPr>
            </w:pPr>
            <w:r>
              <w:rPr>
                <w:sz w:val="20"/>
                <w:szCs w:val="20"/>
              </w:rPr>
              <w:t>100 777</w:t>
            </w:r>
          </w:p>
        </w:tc>
        <w:tc>
          <w:tcPr>
            <w:tcW w:w="1411" w:type="dxa"/>
            <w:shd w:val="clear" w:color="auto" w:fill="C5E0B3" w:themeFill="accent6" w:themeFillTint="66"/>
          </w:tcPr>
          <w:p w14:paraId="1ABD7BFD" w14:textId="417DBD8E" w:rsidR="00D74DE3" w:rsidRPr="009D19E6" w:rsidRDefault="00B81CF7" w:rsidP="00DC3B4B">
            <w:pPr>
              <w:jc w:val="both"/>
              <w:rPr>
                <w:rFonts w:ascii="TimesNewRoman" w:hAnsi="TimesNewRoman" w:cs="Arial"/>
                <w:sz w:val="20"/>
                <w:szCs w:val="20"/>
              </w:rPr>
            </w:pPr>
            <w:r>
              <w:rPr>
                <w:sz w:val="20"/>
                <w:szCs w:val="20"/>
              </w:rPr>
              <w:t>100 777</w:t>
            </w:r>
          </w:p>
        </w:tc>
      </w:tr>
    </w:tbl>
    <w:p w14:paraId="2C1E4D10" w14:textId="2D6AE44B" w:rsidR="000777DE" w:rsidRDefault="00B81CF7" w:rsidP="00DC3B4B">
      <w:pPr>
        <w:jc w:val="both"/>
        <w:rPr>
          <w:i/>
          <w:sz w:val="20"/>
          <w:szCs w:val="20"/>
        </w:rPr>
      </w:pPr>
      <w:r>
        <w:rPr>
          <w:noProof/>
          <w:lang w:eastAsia="lv-LV"/>
        </w:rPr>
        <w:drawing>
          <wp:inline distT="0" distB="0" distL="0" distR="0" wp14:anchorId="78C4CE76" wp14:editId="3CC4DD31">
            <wp:extent cx="5939790" cy="1873885"/>
            <wp:effectExtent l="0" t="0" r="3810" b="12065"/>
            <wp:docPr id="132" name="Chart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36585" w:rsidRPr="000D3656" w14:paraId="55E13CE0" w14:textId="77777777" w:rsidTr="00B81CF7">
        <w:tc>
          <w:tcPr>
            <w:tcW w:w="1570" w:type="dxa"/>
          </w:tcPr>
          <w:p w14:paraId="574C9F64" w14:textId="77777777" w:rsidR="00836585" w:rsidRPr="000D3656" w:rsidRDefault="00836585"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318BA90E" w14:textId="46040A32" w:rsidR="00836585" w:rsidRPr="00897CFB" w:rsidRDefault="00836585" w:rsidP="009F5D5A">
            <w:pPr>
              <w:jc w:val="both"/>
              <w:rPr>
                <w:color w:val="000000"/>
                <w:sz w:val="28"/>
                <w:szCs w:val="28"/>
              </w:rPr>
            </w:pPr>
            <w:r>
              <w:rPr>
                <w:sz w:val="20"/>
                <w:szCs w:val="20"/>
              </w:rPr>
              <w:t>100 777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4907D8">
              <w:rPr>
                <w:sz w:val="20"/>
                <w:szCs w:val="20"/>
              </w:rPr>
              <w:t xml:space="preserve">, </w:t>
            </w:r>
            <w:r w:rsidRPr="00836585">
              <w:rPr>
                <w:sz w:val="20"/>
                <w:szCs w:val="20"/>
              </w:rPr>
              <w:t>lai nodrošinātu projekta “Atbalsts priekšlaicīgas mācību pārtraukšanas samazināšanai” turpināšanu (transferts no Izglītības un zinātnes ministrijas budžeta apakšprogrammas 63.08.00 “Eiropas Sociālā fonda (ESF) projekti (2014-2020)”).</w:t>
            </w:r>
          </w:p>
        </w:tc>
      </w:tr>
    </w:tbl>
    <w:p w14:paraId="33C6255F" w14:textId="77777777" w:rsidR="00B60678" w:rsidRDefault="00B6067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6EFE" w14:paraId="35312299" w14:textId="77777777" w:rsidTr="00981642">
        <w:tc>
          <w:tcPr>
            <w:tcW w:w="1555" w:type="dxa"/>
            <w:shd w:val="clear" w:color="auto" w:fill="C5E0B3" w:themeFill="accent6" w:themeFillTint="66"/>
          </w:tcPr>
          <w:p w14:paraId="539479B7" w14:textId="77777777" w:rsidR="00AD6EFE" w:rsidRDefault="00AD6EFE" w:rsidP="00DC3B4B">
            <w:pPr>
              <w:jc w:val="both"/>
              <w:rPr>
                <w:sz w:val="20"/>
                <w:szCs w:val="20"/>
              </w:rPr>
            </w:pPr>
            <w:r>
              <w:rPr>
                <w:sz w:val="20"/>
                <w:szCs w:val="20"/>
              </w:rPr>
              <w:t>63.20.00</w:t>
            </w:r>
          </w:p>
        </w:tc>
        <w:tc>
          <w:tcPr>
            <w:tcW w:w="3827" w:type="dxa"/>
            <w:shd w:val="clear" w:color="auto" w:fill="C5E0B3" w:themeFill="accent6" w:themeFillTint="66"/>
          </w:tcPr>
          <w:p w14:paraId="020E30E9" w14:textId="77777777" w:rsidR="00AD6EFE" w:rsidRDefault="00AD6EFE" w:rsidP="00DC3B4B">
            <w:pPr>
              <w:jc w:val="both"/>
              <w:rPr>
                <w:sz w:val="20"/>
                <w:szCs w:val="20"/>
              </w:rPr>
            </w:pPr>
            <w:r w:rsidRPr="00AD6EFE">
              <w:rPr>
                <w:sz w:val="20"/>
                <w:szCs w:val="20"/>
              </w:rPr>
              <w:t>Tehniskā palīdzība Eiropas Sociālā fonda (ESF) apgūšanai (2014-2020)</w:t>
            </w:r>
          </w:p>
        </w:tc>
        <w:tc>
          <w:tcPr>
            <w:tcW w:w="1276" w:type="dxa"/>
            <w:shd w:val="clear" w:color="auto" w:fill="C5E0B3" w:themeFill="accent6" w:themeFillTint="66"/>
          </w:tcPr>
          <w:p w14:paraId="6EA24F89" w14:textId="62696A78" w:rsidR="00B81CF7" w:rsidRDefault="00B81CF7" w:rsidP="00B81CF7">
            <w:pPr>
              <w:jc w:val="both"/>
              <w:rPr>
                <w:rFonts w:ascii="TimesNewRoman" w:hAnsi="TimesNewRoman" w:cs="Arial"/>
                <w:sz w:val="20"/>
                <w:szCs w:val="20"/>
              </w:rPr>
            </w:pPr>
            <w:r>
              <w:rPr>
                <w:rFonts w:ascii="TimesNewRoman" w:hAnsi="TimesNewRoman" w:cs="Arial"/>
                <w:sz w:val="20"/>
                <w:szCs w:val="20"/>
              </w:rPr>
              <w:t>96 312</w:t>
            </w:r>
          </w:p>
          <w:p w14:paraId="7576FC6F" w14:textId="482CB4BF" w:rsidR="00AD6EFE" w:rsidRDefault="00AD6EFE" w:rsidP="00DC3B4B">
            <w:pPr>
              <w:jc w:val="both"/>
              <w:rPr>
                <w:sz w:val="20"/>
                <w:szCs w:val="20"/>
              </w:rPr>
            </w:pPr>
          </w:p>
        </w:tc>
        <w:tc>
          <w:tcPr>
            <w:tcW w:w="1275" w:type="dxa"/>
            <w:shd w:val="clear" w:color="auto" w:fill="C5E0B3" w:themeFill="accent6" w:themeFillTint="66"/>
          </w:tcPr>
          <w:p w14:paraId="70BF2B74" w14:textId="5732D43A" w:rsidR="00AD6EFE" w:rsidRDefault="00B81CF7" w:rsidP="00DC3B4B">
            <w:pPr>
              <w:jc w:val="both"/>
              <w:rPr>
                <w:sz w:val="20"/>
                <w:szCs w:val="20"/>
              </w:rPr>
            </w:pPr>
            <w:r>
              <w:rPr>
                <w:sz w:val="20"/>
                <w:szCs w:val="20"/>
              </w:rPr>
              <w:t>0</w:t>
            </w:r>
          </w:p>
        </w:tc>
        <w:tc>
          <w:tcPr>
            <w:tcW w:w="1411" w:type="dxa"/>
            <w:shd w:val="clear" w:color="auto" w:fill="C5E0B3" w:themeFill="accent6" w:themeFillTint="66"/>
          </w:tcPr>
          <w:p w14:paraId="6FA14BF4" w14:textId="7CA44ACC" w:rsidR="00B81CF7" w:rsidRDefault="00B81CF7" w:rsidP="00B81CF7">
            <w:pPr>
              <w:jc w:val="both"/>
              <w:rPr>
                <w:rFonts w:ascii="TimesNewRoman" w:hAnsi="TimesNewRoman" w:cs="Arial"/>
                <w:sz w:val="20"/>
                <w:szCs w:val="20"/>
              </w:rPr>
            </w:pPr>
            <w:r>
              <w:rPr>
                <w:rFonts w:ascii="TimesNewRoman" w:hAnsi="TimesNewRoman" w:cs="Arial"/>
                <w:sz w:val="20"/>
                <w:szCs w:val="20"/>
              </w:rPr>
              <w:t>96 312</w:t>
            </w:r>
          </w:p>
          <w:p w14:paraId="70F2FF18" w14:textId="18F577D8" w:rsidR="00AD6EFE" w:rsidRDefault="00AD6EFE" w:rsidP="00DC3B4B">
            <w:pPr>
              <w:jc w:val="both"/>
              <w:rPr>
                <w:sz w:val="20"/>
                <w:szCs w:val="20"/>
              </w:rPr>
            </w:pPr>
          </w:p>
        </w:tc>
      </w:tr>
    </w:tbl>
    <w:p w14:paraId="5DEDF02C" w14:textId="77777777" w:rsidR="00B81CF7" w:rsidRDefault="00B81CF7" w:rsidP="00B81CF7">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117F2" w14:paraId="12541456" w14:textId="77777777" w:rsidTr="004D785E">
        <w:tc>
          <w:tcPr>
            <w:tcW w:w="1555" w:type="dxa"/>
            <w:shd w:val="clear" w:color="auto" w:fill="C5E0B3" w:themeFill="accent6" w:themeFillTint="66"/>
          </w:tcPr>
          <w:p w14:paraId="69D4A4E9" w14:textId="1372F723" w:rsidR="004117F2" w:rsidRDefault="004117F2" w:rsidP="004D785E">
            <w:pPr>
              <w:jc w:val="both"/>
              <w:rPr>
                <w:sz w:val="20"/>
                <w:szCs w:val="20"/>
              </w:rPr>
            </w:pPr>
            <w:r>
              <w:rPr>
                <w:sz w:val="20"/>
                <w:szCs w:val="20"/>
              </w:rPr>
              <w:t>64.08.00</w:t>
            </w:r>
          </w:p>
        </w:tc>
        <w:tc>
          <w:tcPr>
            <w:tcW w:w="3827" w:type="dxa"/>
            <w:shd w:val="clear" w:color="auto" w:fill="C5E0B3" w:themeFill="accent6" w:themeFillTint="66"/>
          </w:tcPr>
          <w:p w14:paraId="1DC75E68" w14:textId="35EB3D84" w:rsidR="004117F2" w:rsidRDefault="004117F2" w:rsidP="004D785E">
            <w:pPr>
              <w:jc w:val="both"/>
              <w:rPr>
                <w:sz w:val="20"/>
                <w:szCs w:val="20"/>
              </w:rPr>
            </w:pPr>
            <w:r w:rsidRPr="004117F2">
              <w:rPr>
                <w:sz w:val="20"/>
                <w:szCs w:val="20"/>
              </w:rPr>
              <w:t>Eiropas Lauksaimniecības garantiju fonda (ELGF) maksājumi (2014-2020)</w:t>
            </w:r>
          </w:p>
        </w:tc>
        <w:tc>
          <w:tcPr>
            <w:tcW w:w="1276" w:type="dxa"/>
            <w:shd w:val="clear" w:color="auto" w:fill="C5E0B3" w:themeFill="accent6" w:themeFillTint="66"/>
          </w:tcPr>
          <w:p w14:paraId="047D8B82" w14:textId="288F4981" w:rsidR="004117F2" w:rsidRDefault="00836585" w:rsidP="004D785E">
            <w:pPr>
              <w:jc w:val="both"/>
              <w:rPr>
                <w:sz w:val="20"/>
                <w:szCs w:val="20"/>
              </w:rPr>
            </w:pPr>
            <w:r>
              <w:rPr>
                <w:sz w:val="20"/>
                <w:szCs w:val="20"/>
              </w:rPr>
              <w:t>0</w:t>
            </w:r>
          </w:p>
        </w:tc>
        <w:tc>
          <w:tcPr>
            <w:tcW w:w="1275" w:type="dxa"/>
            <w:shd w:val="clear" w:color="auto" w:fill="C5E0B3" w:themeFill="accent6" w:themeFillTint="66"/>
          </w:tcPr>
          <w:p w14:paraId="5F5DB7E4" w14:textId="081CCA4E" w:rsidR="004117F2" w:rsidRDefault="00B81CF7" w:rsidP="004D785E">
            <w:pPr>
              <w:jc w:val="both"/>
              <w:rPr>
                <w:sz w:val="20"/>
                <w:szCs w:val="20"/>
              </w:rPr>
            </w:pPr>
            <w:r>
              <w:rPr>
                <w:sz w:val="20"/>
                <w:szCs w:val="20"/>
              </w:rPr>
              <w:t>146</w:t>
            </w:r>
          </w:p>
        </w:tc>
        <w:tc>
          <w:tcPr>
            <w:tcW w:w="1411" w:type="dxa"/>
            <w:shd w:val="clear" w:color="auto" w:fill="C5E0B3" w:themeFill="accent6" w:themeFillTint="66"/>
          </w:tcPr>
          <w:p w14:paraId="2964927A" w14:textId="36A79815" w:rsidR="004117F2" w:rsidRDefault="00B81CF7" w:rsidP="004D785E">
            <w:pPr>
              <w:jc w:val="both"/>
              <w:rPr>
                <w:sz w:val="20"/>
                <w:szCs w:val="20"/>
              </w:rPr>
            </w:pPr>
            <w:r>
              <w:rPr>
                <w:sz w:val="20"/>
                <w:szCs w:val="20"/>
              </w:rPr>
              <w:t>146</w:t>
            </w:r>
          </w:p>
        </w:tc>
      </w:tr>
    </w:tbl>
    <w:p w14:paraId="3211055D" w14:textId="5CBE3310" w:rsidR="004117F2" w:rsidRDefault="00B81CF7" w:rsidP="00DC3B4B">
      <w:pPr>
        <w:jc w:val="both"/>
        <w:rPr>
          <w:i/>
          <w:sz w:val="20"/>
          <w:szCs w:val="20"/>
        </w:rPr>
      </w:pPr>
      <w:r>
        <w:rPr>
          <w:noProof/>
          <w:lang w:eastAsia="lv-LV"/>
        </w:rPr>
        <w:drawing>
          <wp:inline distT="0" distB="0" distL="0" distR="0" wp14:anchorId="07B9CF46" wp14:editId="676662A9">
            <wp:extent cx="5939790" cy="1873885"/>
            <wp:effectExtent l="0" t="0" r="3810" b="12065"/>
            <wp:docPr id="133" name="Chart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836585" w:rsidRPr="000D3656" w14:paraId="7BC40A63" w14:textId="77777777" w:rsidTr="00B81CF7">
        <w:tc>
          <w:tcPr>
            <w:tcW w:w="1570" w:type="dxa"/>
          </w:tcPr>
          <w:p w14:paraId="3196733C" w14:textId="77777777" w:rsidR="00836585" w:rsidRPr="000D3656" w:rsidRDefault="00836585" w:rsidP="009F5D5A">
            <w:pPr>
              <w:tabs>
                <w:tab w:val="left" w:pos="0"/>
              </w:tabs>
              <w:jc w:val="both"/>
              <w:rPr>
                <w:sz w:val="20"/>
                <w:szCs w:val="20"/>
              </w:rPr>
            </w:pPr>
            <w:r w:rsidRPr="000D3656">
              <w:rPr>
                <w:sz w:val="20"/>
                <w:szCs w:val="20"/>
              </w:rPr>
              <w:lastRenderedPageBreak/>
              <w:t xml:space="preserve">FM </w:t>
            </w:r>
            <w:r>
              <w:rPr>
                <w:sz w:val="20"/>
                <w:szCs w:val="20"/>
              </w:rPr>
              <w:t>05.02.2021 rīk.Nr.74</w:t>
            </w:r>
          </w:p>
        </w:tc>
        <w:tc>
          <w:tcPr>
            <w:tcW w:w="7796" w:type="dxa"/>
          </w:tcPr>
          <w:p w14:paraId="73CF88E7" w14:textId="21A67145" w:rsidR="00836585" w:rsidRPr="00897CFB" w:rsidRDefault="00836585" w:rsidP="009F5D5A">
            <w:pPr>
              <w:jc w:val="both"/>
              <w:rPr>
                <w:color w:val="000000"/>
                <w:sz w:val="28"/>
                <w:szCs w:val="28"/>
              </w:rPr>
            </w:pPr>
            <w:r>
              <w:rPr>
                <w:sz w:val="20"/>
                <w:szCs w:val="20"/>
              </w:rPr>
              <w:t>146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4907D8">
              <w:rPr>
                <w:sz w:val="20"/>
                <w:szCs w:val="20"/>
              </w:rPr>
              <w:t xml:space="preserve">, </w:t>
            </w:r>
            <w:r w:rsidRPr="00836585">
              <w:rPr>
                <w:sz w:val="20"/>
                <w:szCs w:val="20"/>
              </w:rPr>
              <w:t>lai Lauku atbalsta dienests veiktu maksājumu Rundāles pils muzejam pasākuma “Vienotais platību maksājums” ietvaros (transferts no Zemkopības ministrijas budžeta apakšprogrammas 64.08.00 „Izdevumi Eiropas Lauksaimniecības garantiju fonda (ELGF) projektu un pasākumu īstenošanai (2014-2020)”).</w:t>
            </w:r>
          </w:p>
        </w:tc>
      </w:tr>
    </w:tbl>
    <w:p w14:paraId="5998E121" w14:textId="77777777" w:rsidR="004117F2" w:rsidRDefault="004117F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F6319" w14:paraId="00109C1B" w14:textId="77777777" w:rsidTr="005F299F">
        <w:tc>
          <w:tcPr>
            <w:tcW w:w="1555" w:type="dxa"/>
            <w:shd w:val="clear" w:color="auto" w:fill="C5E0B3" w:themeFill="accent6" w:themeFillTint="66"/>
          </w:tcPr>
          <w:p w14:paraId="56EE30FE" w14:textId="77777777" w:rsidR="003F6319" w:rsidRDefault="003F6319" w:rsidP="003F6319">
            <w:pPr>
              <w:jc w:val="both"/>
              <w:rPr>
                <w:sz w:val="20"/>
                <w:szCs w:val="20"/>
              </w:rPr>
            </w:pPr>
            <w:r>
              <w:rPr>
                <w:sz w:val="20"/>
                <w:szCs w:val="20"/>
              </w:rPr>
              <w:t>67.02.00</w:t>
            </w:r>
          </w:p>
        </w:tc>
        <w:tc>
          <w:tcPr>
            <w:tcW w:w="3827" w:type="dxa"/>
            <w:shd w:val="clear" w:color="auto" w:fill="C5E0B3" w:themeFill="accent6" w:themeFillTint="66"/>
          </w:tcPr>
          <w:p w14:paraId="0ADA5BEA" w14:textId="77777777" w:rsidR="003F6319" w:rsidRDefault="003F6319" w:rsidP="005F299F">
            <w:pPr>
              <w:jc w:val="both"/>
              <w:rPr>
                <w:sz w:val="20"/>
                <w:szCs w:val="20"/>
              </w:rPr>
            </w:pPr>
            <w:r w:rsidRPr="003F6319">
              <w:rPr>
                <w:sz w:val="20"/>
                <w:szCs w:val="20"/>
              </w:rPr>
              <w:t>Atmaksas valsts pamatbudžetā par Eiropas Kopienas iniciatīvas projektu un pasākumu īstenošanu</w:t>
            </w:r>
          </w:p>
        </w:tc>
        <w:tc>
          <w:tcPr>
            <w:tcW w:w="1276" w:type="dxa"/>
            <w:shd w:val="clear" w:color="auto" w:fill="C5E0B3" w:themeFill="accent6" w:themeFillTint="66"/>
          </w:tcPr>
          <w:p w14:paraId="7604D91A" w14:textId="778E2B07" w:rsidR="003F6319" w:rsidRDefault="00751A2E" w:rsidP="005F299F">
            <w:pPr>
              <w:jc w:val="both"/>
              <w:rPr>
                <w:sz w:val="20"/>
                <w:szCs w:val="20"/>
              </w:rPr>
            </w:pPr>
            <w:r>
              <w:rPr>
                <w:sz w:val="20"/>
                <w:szCs w:val="20"/>
              </w:rPr>
              <w:t>0</w:t>
            </w:r>
          </w:p>
        </w:tc>
        <w:tc>
          <w:tcPr>
            <w:tcW w:w="1275" w:type="dxa"/>
            <w:shd w:val="clear" w:color="auto" w:fill="C5E0B3" w:themeFill="accent6" w:themeFillTint="66"/>
          </w:tcPr>
          <w:p w14:paraId="310B8818" w14:textId="6F32C0B0" w:rsidR="00B81CF7" w:rsidRDefault="00B81CF7" w:rsidP="00B81CF7">
            <w:pPr>
              <w:jc w:val="both"/>
              <w:rPr>
                <w:rFonts w:ascii="TimesNewRoman" w:hAnsi="TimesNewRoman" w:cs="Arial"/>
                <w:sz w:val="20"/>
                <w:szCs w:val="20"/>
              </w:rPr>
            </w:pPr>
            <w:r>
              <w:rPr>
                <w:rFonts w:ascii="TimesNewRoman" w:hAnsi="TimesNewRoman" w:cs="Arial"/>
                <w:sz w:val="20"/>
                <w:szCs w:val="20"/>
              </w:rPr>
              <w:t>30 565</w:t>
            </w:r>
          </w:p>
          <w:p w14:paraId="3309A405" w14:textId="22B95CE8" w:rsidR="003F6319" w:rsidRDefault="003F6319" w:rsidP="005F299F">
            <w:pPr>
              <w:jc w:val="both"/>
              <w:rPr>
                <w:sz w:val="20"/>
                <w:szCs w:val="20"/>
              </w:rPr>
            </w:pPr>
          </w:p>
        </w:tc>
        <w:tc>
          <w:tcPr>
            <w:tcW w:w="1411" w:type="dxa"/>
            <w:shd w:val="clear" w:color="auto" w:fill="C5E0B3" w:themeFill="accent6" w:themeFillTint="66"/>
          </w:tcPr>
          <w:p w14:paraId="33EB8349" w14:textId="43693D46" w:rsidR="003D2EEE" w:rsidRDefault="003D2EEE" w:rsidP="003D2EEE">
            <w:pPr>
              <w:jc w:val="both"/>
              <w:rPr>
                <w:rFonts w:ascii="TimesNewRoman" w:hAnsi="TimesNewRoman" w:cs="Arial"/>
                <w:sz w:val="20"/>
                <w:szCs w:val="20"/>
              </w:rPr>
            </w:pPr>
            <w:r>
              <w:rPr>
                <w:rFonts w:ascii="TimesNewRoman" w:hAnsi="TimesNewRoman" w:cs="Arial"/>
                <w:sz w:val="20"/>
                <w:szCs w:val="20"/>
              </w:rPr>
              <w:t>30 565</w:t>
            </w:r>
          </w:p>
          <w:p w14:paraId="13E62B1C" w14:textId="4BE81D50" w:rsidR="003F6319" w:rsidRPr="009D19E6" w:rsidRDefault="003F6319" w:rsidP="005F299F">
            <w:pPr>
              <w:jc w:val="both"/>
              <w:rPr>
                <w:rFonts w:ascii="TimesNewRoman" w:hAnsi="TimesNewRoman" w:cs="Arial"/>
                <w:sz w:val="20"/>
                <w:szCs w:val="20"/>
              </w:rPr>
            </w:pPr>
          </w:p>
        </w:tc>
      </w:tr>
    </w:tbl>
    <w:p w14:paraId="18415D80" w14:textId="4846A730" w:rsidR="003F6319" w:rsidRDefault="003D2EEE" w:rsidP="00DC3B4B">
      <w:pPr>
        <w:jc w:val="both"/>
        <w:rPr>
          <w:i/>
          <w:sz w:val="20"/>
          <w:szCs w:val="20"/>
        </w:rPr>
      </w:pPr>
      <w:r>
        <w:rPr>
          <w:noProof/>
          <w:lang w:eastAsia="lv-LV"/>
        </w:rPr>
        <w:drawing>
          <wp:inline distT="0" distB="0" distL="0" distR="0" wp14:anchorId="5988B0E1" wp14:editId="5DE3E0A2">
            <wp:extent cx="5939790" cy="1873885"/>
            <wp:effectExtent l="0" t="0" r="3810" b="12065"/>
            <wp:docPr id="134" name="Chart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51A2E" w:rsidRPr="000D3656" w14:paraId="59CCC9CD" w14:textId="77777777" w:rsidTr="003D2EEE">
        <w:tc>
          <w:tcPr>
            <w:tcW w:w="1570" w:type="dxa"/>
          </w:tcPr>
          <w:p w14:paraId="01108192" w14:textId="77777777" w:rsidR="00751A2E" w:rsidRPr="000D3656" w:rsidRDefault="00751A2E"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71475D22" w14:textId="20D9EF2E" w:rsidR="00751A2E" w:rsidRPr="00052640" w:rsidRDefault="00751A2E" w:rsidP="00751A2E">
            <w:pPr>
              <w:jc w:val="both"/>
              <w:rPr>
                <w:sz w:val="20"/>
                <w:szCs w:val="20"/>
              </w:rPr>
            </w:pPr>
            <w:r>
              <w:rPr>
                <w:sz w:val="20"/>
                <w:szCs w:val="20"/>
              </w:rPr>
              <w:t>12 865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tajā skaitā, </w:t>
            </w:r>
            <w:r w:rsidRPr="005112BA">
              <w:rPr>
                <w:sz w:val="20"/>
                <w:szCs w:val="20"/>
              </w:rPr>
              <w:t xml:space="preserve">2 580 </w:t>
            </w:r>
            <w:r w:rsidRPr="005112BA">
              <w:rPr>
                <w:i/>
                <w:sz w:val="20"/>
                <w:szCs w:val="20"/>
              </w:rPr>
              <w:t>euro</w:t>
            </w:r>
            <w:r w:rsidRPr="005112BA">
              <w:rPr>
                <w:sz w:val="20"/>
                <w:szCs w:val="20"/>
              </w:rPr>
              <w:t xml:space="preserve"> apmērā, lai veiktu ārvalstu finanšu palīdzības atmaksu valsts budžetā par projekta „Latvijas romu platforma IV” veiktajiem izdevumiem (ĀFP), un 10 285 </w:t>
            </w:r>
            <w:r w:rsidRPr="005112BA">
              <w:rPr>
                <w:i/>
                <w:sz w:val="20"/>
                <w:szCs w:val="20"/>
              </w:rPr>
              <w:t>euro</w:t>
            </w:r>
            <w:r w:rsidRPr="005112BA">
              <w:rPr>
                <w:sz w:val="20"/>
                <w:szCs w:val="20"/>
              </w:rPr>
              <w:t xml:space="preserve"> apmērā, lai Kultūras ministrija varētu veikt atmaksu valsts budžetā par īstenoto projektu “Latvijas romu platforma IV” (ĀFP atlikumi).</w:t>
            </w:r>
          </w:p>
        </w:tc>
      </w:tr>
      <w:tr w:rsidR="00EF270D" w:rsidRPr="000D3656" w14:paraId="738730FB" w14:textId="77777777" w:rsidTr="003D2EEE">
        <w:tc>
          <w:tcPr>
            <w:tcW w:w="1570" w:type="dxa"/>
          </w:tcPr>
          <w:p w14:paraId="58587C28" w14:textId="77777777" w:rsidR="00EF270D" w:rsidRPr="000D3656" w:rsidRDefault="00EF270D" w:rsidP="00825B02">
            <w:pPr>
              <w:tabs>
                <w:tab w:val="left" w:pos="0"/>
              </w:tabs>
              <w:jc w:val="both"/>
              <w:rPr>
                <w:sz w:val="20"/>
                <w:szCs w:val="20"/>
              </w:rPr>
            </w:pPr>
            <w:r w:rsidRPr="000D3656">
              <w:rPr>
                <w:sz w:val="20"/>
                <w:szCs w:val="20"/>
              </w:rPr>
              <w:t xml:space="preserve">FM </w:t>
            </w:r>
            <w:r>
              <w:rPr>
                <w:sz w:val="20"/>
                <w:szCs w:val="20"/>
              </w:rPr>
              <w:t>22.03.2021 rīk.Nr.161</w:t>
            </w:r>
          </w:p>
        </w:tc>
        <w:tc>
          <w:tcPr>
            <w:tcW w:w="7796" w:type="dxa"/>
          </w:tcPr>
          <w:p w14:paraId="559FEE56" w14:textId="44D868F8" w:rsidR="00EF270D" w:rsidRPr="007C2245" w:rsidRDefault="00EF270D" w:rsidP="00825B02">
            <w:pPr>
              <w:jc w:val="both"/>
              <w:rPr>
                <w:sz w:val="27"/>
                <w:szCs w:val="27"/>
              </w:rPr>
            </w:pPr>
            <w:r>
              <w:rPr>
                <w:sz w:val="20"/>
                <w:szCs w:val="20"/>
              </w:rPr>
              <w:t>17 700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EF270D">
              <w:rPr>
                <w:sz w:val="20"/>
                <w:szCs w:val="20"/>
              </w:rPr>
              <w:t>lai veiktu ārvalstu finanšu palīdzības atmaksu valsts budžetā par projekta „Baltijas jūras dokumentālo filmu forums” veiktajiem izdevumiem (ĀFP).</w:t>
            </w:r>
          </w:p>
        </w:tc>
      </w:tr>
    </w:tbl>
    <w:p w14:paraId="72CA2366" w14:textId="77777777" w:rsidR="003F6319" w:rsidRDefault="003F631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6EFE" w14:paraId="41CF3B8A" w14:textId="77777777" w:rsidTr="00981642">
        <w:tc>
          <w:tcPr>
            <w:tcW w:w="1555" w:type="dxa"/>
            <w:shd w:val="clear" w:color="auto" w:fill="C5E0B3" w:themeFill="accent6" w:themeFillTint="66"/>
          </w:tcPr>
          <w:p w14:paraId="4FBCE608" w14:textId="77777777" w:rsidR="00AD6EFE" w:rsidRDefault="00AD6EFE" w:rsidP="00DC3B4B">
            <w:pPr>
              <w:jc w:val="both"/>
              <w:rPr>
                <w:sz w:val="20"/>
                <w:szCs w:val="20"/>
              </w:rPr>
            </w:pPr>
            <w:r>
              <w:rPr>
                <w:sz w:val="20"/>
                <w:szCs w:val="20"/>
              </w:rPr>
              <w:t>67.06.00</w:t>
            </w:r>
          </w:p>
        </w:tc>
        <w:tc>
          <w:tcPr>
            <w:tcW w:w="3827" w:type="dxa"/>
            <w:shd w:val="clear" w:color="auto" w:fill="C5E0B3" w:themeFill="accent6" w:themeFillTint="66"/>
          </w:tcPr>
          <w:p w14:paraId="1CD1A2FD" w14:textId="77777777" w:rsidR="00AD6EFE" w:rsidRDefault="00AD6EFE" w:rsidP="00DC3B4B">
            <w:pPr>
              <w:jc w:val="both"/>
              <w:rPr>
                <w:sz w:val="20"/>
                <w:szCs w:val="20"/>
              </w:rPr>
            </w:pPr>
            <w:r w:rsidRPr="00AD6EFE">
              <w:rPr>
                <w:sz w:val="20"/>
                <w:szCs w:val="20"/>
              </w:rPr>
              <w:t>Eiropas Kopienas iniciatīvas projektu un pasākumu īstenošana</w:t>
            </w:r>
          </w:p>
        </w:tc>
        <w:tc>
          <w:tcPr>
            <w:tcW w:w="1276" w:type="dxa"/>
            <w:shd w:val="clear" w:color="auto" w:fill="C5E0B3" w:themeFill="accent6" w:themeFillTint="66"/>
          </w:tcPr>
          <w:p w14:paraId="57AAC095" w14:textId="4EA25333" w:rsidR="003D2EEE" w:rsidRDefault="003D2EEE" w:rsidP="003D2EEE">
            <w:pPr>
              <w:jc w:val="both"/>
              <w:rPr>
                <w:rFonts w:ascii="TimesNewRoman" w:hAnsi="TimesNewRoman" w:cs="Arial"/>
                <w:sz w:val="20"/>
                <w:szCs w:val="20"/>
              </w:rPr>
            </w:pPr>
            <w:r>
              <w:rPr>
                <w:rFonts w:ascii="TimesNewRoman" w:hAnsi="TimesNewRoman" w:cs="Arial"/>
                <w:sz w:val="20"/>
                <w:szCs w:val="20"/>
              </w:rPr>
              <w:t>121 082</w:t>
            </w:r>
          </w:p>
          <w:p w14:paraId="47688FD0" w14:textId="77777777" w:rsidR="00AD6EFE" w:rsidRDefault="00AD6EFE" w:rsidP="00DC3B4B">
            <w:pPr>
              <w:jc w:val="both"/>
              <w:rPr>
                <w:sz w:val="20"/>
                <w:szCs w:val="20"/>
              </w:rPr>
            </w:pPr>
          </w:p>
        </w:tc>
        <w:tc>
          <w:tcPr>
            <w:tcW w:w="1275" w:type="dxa"/>
            <w:shd w:val="clear" w:color="auto" w:fill="C5E0B3" w:themeFill="accent6" w:themeFillTint="66"/>
          </w:tcPr>
          <w:p w14:paraId="7F8DC4C9" w14:textId="4532BC32" w:rsidR="003D2EEE" w:rsidRDefault="003D2EEE" w:rsidP="003D2EEE">
            <w:pPr>
              <w:jc w:val="both"/>
              <w:rPr>
                <w:rFonts w:ascii="TimesNewRoman" w:hAnsi="TimesNewRoman" w:cs="Arial"/>
                <w:sz w:val="20"/>
                <w:szCs w:val="20"/>
              </w:rPr>
            </w:pPr>
            <w:r>
              <w:rPr>
                <w:rFonts w:ascii="TimesNewRoman" w:hAnsi="TimesNewRoman" w:cs="Arial"/>
                <w:sz w:val="20"/>
                <w:szCs w:val="20"/>
              </w:rPr>
              <w:t>145 147</w:t>
            </w:r>
          </w:p>
          <w:p w14:paraId="1161EFA3" w14:textId="2F5614CA" w:rsidR="00AD6EFE" w:rsidRDefault="00AD6EFE" w:rsidP="00DC3B4B">
            <w:pPr>
              <w:jc w:val="both"/>
              <w:rPr>
                <w:sz w:val="20"/>
                <w:szCs w:val="20"/>
              </w:rPr>
            </w:pPr>
          </w:p>
        </w:tc>
        <w:tc>
          <w:tcPr>
            <w:tcW w:w="1411" w:type="dxa"/>
            <w:shd w:val="clear" w:color="auto" w:fill="C5E0B3" w:themeFill="accent6" w:themeFillTint="66"/>
          </w:tcPr>
          <w:p w14:paraId="206E1090" w14:textId="12BC297A" w:rsidR="003D2EEE" w:rsidRDefault="003D2EEE" w:rsidP="003D2EEE">
            <w:pPr>
              <w:jc w:val="both"/>
              <w:rPr>
                <w:rFonts w:ascii="TimesNewRoman" w:hAnsi="TimesNewRoman" w:cs="Arial"/>
                <w:sz w:val="20"/>
                <w:szCs w:val="20"/>
              </w:rPr>
            </w:pPr>
            <w:r>
              <w:rPr>
                <w:rFonts w:ascii="TimesNewRoman" w:hAnsi="TimesNewRoman" w:cs="Arial"/>
                <w:sz w:val="20"/>
                <w:szCs w:val="20"/>
              </w:rPr>
              <w:t>266 229</w:t>
            </w:r>
          </w:p>
          <w:p w14:paraId="75330838" w14:textId="1FCA4F6F" w:rsidR="00AD6EFE" w:rsidRPr="009D19E6" w:rsidRDefault="00AD6EFE" w:rsidP="00DC3B4B">
            <w:pPr>
              <w:jc w:val="both"/>
              <w:rPr>
                <w:rFonts w:ascii="TimesNewRoman" w:hAnsi="TimesNewRoman" w:cs="Arial"/>
                <w:sz w:val="20"/>
                <w:szCs w:val="20"/>
              </w:rPr>
            </w:pPr>
          </w:p>
        </w:tc>
      </w:tr>
    </w:tbl>
    <w:p w14:paraId="462BE5E3" w14:textId="16993E3F" w:rsidR="00D74DE3" w:rsidRDefault="003D2EEE" w:rsidP="00DC3B4B">
      <w:pPr>
        <w:jc w:val="both"/>
        <w:rPr>
          <w:i/>
          <w:sz w:val="20"/>
          <w:szCs w:val="20"/>
        </w:rPr>
      </w:pPr>
      <w:r>
        <w:rPr>
          <w:noProof/>
          <w:lang w:eastAsia="lv-LV"/>
        </w:rPr>
        <w:drawing>
          <wp:inline distT="0" distB="0" distL="0" distR="0" wp14:anchorId="0FF5B5C1" wp14:editId="0A2D8EA1">
            <wp:extent cx="5939790" cy="1873885"/>
            <wp:effectExtent l="0" t="0" r="3810" b="12065"/>
            <wp:docPr id="135" name="Chart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31A4C" w:rsidRPr="000D3656" w14:paraId="161D661B" w14:textId="77777777" w:rsidTr="003D2EEE">
        <w:tc>
          <w:tcPr>
            <w:tcW w:w="1570" w:type="dxa"/>
          </w:tcPr>
          <w:p w14:paraId="39A141B0" w14:textId="77777777" w:rsidR="00031A4C" w:rsidRPr="000D3656" w:rsidRDefault="00031A4C"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7A61D460" w14:textId="5BEDDA4A" w:rsidR="00031A4C" w:rsidRPr="00052640" w:rsidRDefault="00031A4C" w:rsidP="009F5D5A">
            <w:pPr>
              <w:jc w:val="both"/>
              <w:rPr>
                <w:sz w:val="20"/>
                <w:szCs w:val="20"/>
              </w:rPr>
            </w:pPr>
            <w:r>
              <w:rPr>
                <w:sz w:val="20"/>
                <w:szCs w:val="20"/>
              </w:rPr>
              <w:t>68 148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031A4C">
              <w:rPr>
                <w:sz w:val="20"/>
                <w:szCs w:val="20"/>
              </w:rPr>
              <w:t xml:space="preserve"> lai nodrošinātu projekta “ES programmu “Radošā Eiropa” un “Eiropa pilsoņiem” informācijas centri” aktivitāšu turpināšanu</w:t>
            </w:r>
            <w:r w:rsidRPr="005112BA">
              <w:rPr>
                <w:sz w:val="20"/>
                <w:szCs w:val="20"/>
              </w:rPr>
              <w:t xml:space="preserve"> (ĀFP atlikumi).</w:t>
            </w:r>
          </w:p>
        </w:tc>
      </w:tr>
      <w:tr w:rsidR="00763364" w:rsidRPr="000D3656" w14:paraId="463D3D0B" w14:textId="77777777" w:rsidTr="003D2EEE">
        <w:tc>
          <w:tcPr>
            <w:tcW w:w="1570" w:type="dxa"/>
          </w:tcPr>
          <w:p w14:paraId="1CBFCFC1" w14:textId="77777777" w:rsidR="00763364" w:rsidRPr="000D3656" w:rsidRDefault="00763364"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585D1217" w14:textId="628B0838" w:rsidR="00763364" w:rsidRPr="00763364" w:rsidRDefault="00763364" w:rsidP="00763364">
            <w:pPr>
              <w:tabs>
                <w:tab w:val="left" w:pos="993"/>
                <w:tab w:val="left" w:pos="1276"/>
              </w:tabs>
              <w:jc w:val="both"/>
              <w:rPr>
                <w:sz w:val="20"/>
                <w:szCs w:val="20"/>
              </w:rPr>
            </w:pPr>
            <w:r>
              <w:rPr>
                <w:sz w:val="20"/>
                <w:szCs w:val="20"/>
              </w:rPr>
              <w:t>76 999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7309DB">
              <w:rPr>
                <w:sz w:val="20"/>
                <w:szCs w:val="20"/>
              </w:rPr>
              <w:t xml:space="preserve"> </w:t>
            </w:r>
            <w:r w:rsidRPr="00763364">
              <w:rPr>
                <w:sz w:val="20"/>
                <w:szCs w:val="20"/>
              </w:rPr>
              <w:t>tajā skaitā:</w:t>
            </w:r>
          </w:p>
          <w:p w14:paraId="058BCEA1" w14:textId="36341A9A" w:rsidR="00763364" w:rsidRPr="00763364" w:rsidRDefault="00763364" w:rsidP="00763364">
            <w:pPr>
              <w:tabs>
                <w:tab w:val="left" w:pos="993"/>
                <w:tab w:val="left" w:pos="1276"/>
              </w:tabs>
              <w:jc w:val="both"/>
              <w:rPr>
                <w:sz w:val="20"/>
                <w:szCs w:val="20"/>
              </w:rPr>
            </w:pPr>
            <w:r w:rsidRPr="00763364">
              <w:rPr>
                <w:sz w:val="20"/>
                <w:szCs w:val="20"/>
              </w:rPr>
              <w:t>1. 13 656 euro apmērā Nacionālā Kino centra projekta „Programmas MEDIA informācijas centrs” aktivitāšu īstenošanai;</w:t>
            </w:r>
          </w:p>
          <w:p w14:paraId="606B5127" w14:textId="77777777" w:rsidR="00763364" w:rsidRPr="00763364" w:rsidRDefault="00763364" w:rsidP="00763364">
            <w:pPr>
              <w:tabs>
                <w:tab w:val="left" w:pos="993"/>
                <w:tab w:val="left" w:pos="1276"/>
              </w:tabs>
              <w:jc w:val="both"/>
              <w:rPr>
                <w:sz w:val="20"/>
                <w:szCs w:val="20"/>
              </w:rPr>
            </w:pPr>
            <w:r w:rsidRPr="00763364">
              <w:rPr>
                <w:sz w:val="20"/>
                <w:szCs w:val="20"/>
              </w:rPr>
              <w:t>2. 18 055 euro apmērā Latvijas Etnogrāfiskais brīvdabas muzeja projekta “Novatorisks un pieejams pakalpojums artefaktu preventīvai saglabāšanai to deponēšanas, transportēšanas un uzglabāšanas laikā” aktivitāšu īstenošanai;</w:t>
            </w:r>
          </w:p>
          <w:p w14:paraId="0591D24B" w14:textId="1CFE3CB3" w:rsidR="00763364" w:rsidRPr="00763364" w:rsidRDefault="00763364" w:rsidP="00763364">
            <w:pPr>
              <w:tabs>
                <w:tab w:val="left" w:pos="993"/>
                <w:tab w:val="left" w:pos="1276"/>
              </w:tabs>
              <w:jc w:val="both"/>
              <w:rPr>
                <w:bCs/>
                <w:sz w:val="27"/>
                <w:szCs w:val="27"/>
              </w:rPr>
            </w:pPr>
            <w:r w:rsidRPr="00763364">
              <w:rPr>
                <w:sz w:val="20"/>
                <w:szCs w:val="20"/>
              </w:rPr>
              <w:t>3. 45 288 euro apmērā Kultūras ministrijas projekta „Latvijas romu platforma V” aktivitāšu īstenošanai. (ĀFP atlikumi).</w:t>
            </w:r>
          </w:p>
        </w:tc>
      </w:tr>
    </w:tbl>
    <w:p w14:paraId="50B30A4A" w14:textId="77777777" w:rsidR="00AB74A6" w:rsidRDefault="00AB74A6" w:rsidP="00DC3B4B">
      <w:pPr>
        <w:jc w:val="both"/>
        <w:rPr>
          <w:i/>
          <w:sz w:val="20"/>
          <w:szCs w:val="20"/>
        </w:rPr>
      </w:pPr>
    </w:p>
    <w:tbl>
      <w:tblPr>
        <w:tblStyle w:val="TableGrid"/>
        <w:tblW w:w="9364" w:type="dxa"/>
        <w:tblInd w:w="-15" w:type="dxa"/>
        <w:tblLook w:val="04A0" w:firstRow="1" w:lastRow="0" w:firstColumn="1" w:lastColumn="0" w:noHBand="0" w:noVBand="1"/>
      </w:tblPr>
      <w:tblGrid>
        <w:gridCol w:w="1558"/>
        <w:gridCol w:w="3835"/>
        <w:gridCol w:w="1279"/>
        <w:gridCol w:w="1278"/>
        <w:gridCol w:w="1414"/>
      </w:tblGrid>
      <w:tr w:rsidR="00B1048A" w14:paraId="35471EB2" w14:textId="77777777" w:rsidTr="00B529C8">
        <w:tc>
          <w:tcPr>
            <w:tcW w:w="1558" w:type="dxa"/>
            <w:shd w:val="clear" w:color="auto" w:fill="C5E0B3" w:themeFill="accent6" w:themeFillTint="66"/>
          </w:tcPr>
          <w:p w14:paraId="7F9EA4ED" w14:textId="77777777" w:rsidR="00B1048A" w:rsidRDefault="00B1048A" w:rsidP="005F299F">
            <w:pPr>
              <w:jc w:val="both"/>
              <w:rPr>
                <w:sz w:val="20"/>
                <w:szCs w:val="20"/>
              </w:rPr>
            </w:pPr>
            <w:r>
              <w:rPr>
                <w:sz w:val="20"/>
                <w:szCs w:val="20"/>
              </w:rPr>
              <w:t>69.02.00</w:t>
            </w:r>
          </w:p>
        </w:tc>
        <w:tc>
          <w:tcPr>
            <w:tcW w:w="3835" w:type="dxa"/>
            <w:shd w:val="clear" w:color="auto" w:fill="C5E0B3" w:themeFill="accent6" w:themeFillTint="66"/>
          </w:tcPr>
          <w:p w14:paraId="042A1575" w14:textId="77777777" w:rsidR="00B1048A" w:rsidRDefault="00B1048A" w:rsidP="005F299F">
            <w:pPr>
              <w:jc w:val="both"/>
              <w:rPr>
                <w:sz w:val="20"/>
                <w:szCs w:val="20"/>
              </w:rPr>
            </w:pPr>
            <w:r w:rsidRPr="00B1048A">
              <w:rPr>
                <w:sz w:val="20"/>
                <w:szCs w:val="20"/>
              </w:rPr>
              <w:t>Atmaksas valsts pamatbudžetā par 3.mērķa "Eiropas teritoriālā sadarbība" pārrobežu sadarbības programmu, projektu un pasākumu īstenošanu</w:t>
            </w:r>
          </w:p>
        </w:tc>
        <w:tc>
          <w:tcPr>
            <w:tcW w:w="1279" w:type="dxa"/>
            <w:shd w:val="clear" w:color="auto" w:fill="C5E0B3" w:themeFill="accent6" w:themeFillTint="66"/>
          </w:tcPr>
          <w:p w14:paraId="5D85D8A2" w14:textId="036CB9AD" w:rsidR="00B1048A" w:rsidRDefault="003D2EEE" w:rsidP="005F299F">
            <w:pPr>
              <w:jc w:val="both"/>
              <w:rPr>
                <w:sz w:val="20"/>
                <w:szCs w:val="20"/>
              </w:rPr>
            </w:pPr>
            <w:r>
              <w:rPr>
                <w:sz w:val="20"/>
                <w:szCs w:val="20"/>
              </w:rPr>
              <w:t>0</w:t>
            </w:r>
          </w:p>
        </w:tc>
        <w:tc>
          <w:tcPr>
            <w:tcW w:w="1278" w:type="dxa"/>
            <w:shd w:val="clear" w:color="auto" w:fill="C5E0B3" w:themeFill="accent6" w:themeFillTint="66"/>
          </w:tcPr>
          <w:p w14:paraId="62655F4A" w14:textId="7C89114C" w:rsidR="00B1048A" w:rsidRDefault="003D2EEE" w:rsidP="005F299F">
            <w:pPr>
              <w:jc w:val="both"/>
              <w:rPr>
                <w:sz w:val="20"/>
                <w:szCs w:val="20"/>
              </w:rPr>
            </w:pPr>
            <w:r>
              <w:rPr>
                <w:sz w:val="20"/>
                <w:szCs w:val="20"/>
              </w:rPr>
              <w:t>7 576</w:t>
            </w:r>
          </w:p>
        </w:tc>
        <w:tc>
          <w:tcPr>
            <w:tcW w:w="1414" w:type="dxa"/>
            <w:shd w:val="clear" w:color="auto" w:fill="C5E0B3" w:themeFill="accent6" w:themeFillTint="66"/>
          </w:tcPr>
          <w:p w14:paraId="7AF8C915" w14:textId="1FD642D6" w:rsidR="00B1048A" w:rsidRDefault="003D2EEE" w:rsidP="005F299F">
            <w:pPr>
              <w:jc w:val="both"/>
              <w:rPr>
                <w:sz w:val="20"/>
                <w:szCs w:val="20"/>
              </w:rPr>
            </w:pPr>
            <w:r>
              <w:rPr>
                <w:sz w:val="20"/>
                <w:szCs w:val="20"/>
              </w:rPr>
              <w:t>7 576</w:t>
            </w:r>
          </w:p>
        </w:tc>
      </w:tr>
    </w:tbl>
    <w:p w14:paraId="04715415" w14:textId="3B30DA22" w:rsidR="00B1048A" w:rsidRDefault="003D2EEE" w:rsidP="00DC3B4B">
      <w:pPr>
        <w:jc w:val="both"/>
        <w:rPr>
          <w:i/>
          <w:sz w:val="20"/>
          <w:szCs w:val="20"/>
        </w:rPr>
      </w:pPr>
      <w:r>
        <w:rPr>
          <w:noProof/>
          <w:lang w:eastAsia="lv-LV"/>
        </w:rPr>
        <w:lastRenderedPageBreak/>
        <w:drawing>
          <wp:inline distT="0" distB="0" distL="0" distR="0" wp14:anchorId="5C2D2AC8" wp14:editId="10C57FEC">
            <wp:extent cx="5939790" cy="1873885"/>
            <wp:effectExtent l="0" t="0" r="3810" b="12065"/>
            <wp:docPr id="136" name="Chart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63364" w:rsidRPr="000D3656" w14:paraId="13D9B122" w14:textId="77777777" w:rsidTr="003D2EEE">
        <w:tc>
          <w:tcPr>
            <w:tcW w:w="1570" w:type="dxa"/>
          </w:tcPr>
          <w:p w14:paraId="561C1051" w14:textId="77777777" w:rsidR="00763364" w:rsidRPr="000D3656" w:rsidRDefault="00763364"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5D5B5506" w14:textId="4E6D727F" w:rsidR="00763364" w:rsidRPr="00763364" w:rsidRDefault="00763364" w:rsidP="004A33C2">
            <w:pPr>
              <w:tabs>
                <w:tab w:val="left" w:pos="993"/>
                <w:tab w:val="left" w:pos="1276"/>
              </w:tabs>
              <w:jc w:val="both"/>
              <w:rPr>
                <w:bCs/>
                <w:sz w:val="27"/>
                <w:szCs w:val="27"/>
              </w:rPr>
            </w:pPr>
            <w:r>
              <w:rPr>
                <w:sz w:val="20"/>
                <w:szCs w:val="20"/>
              </w:rPr>
              <w:t>7 576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7309DB">
              <w:rPr>
                <w:sz w:val="20"/>
                <w:szCs w:val="20"/>
              </w:rPr>
              <w:t xml:space="preserve"> </w:t>
            </w:r>
            <w:r w:rsidRPr="00763364">
              <w:rPr>
                <w:sz w:val="20"/>
                <w:szCs w:val="20"/>
              </w:rPr>
              <w:t>lai veiktu atmaksu valsts budžetā par projektā „Paradigmas maiņa no „tradicionālajām” uz radošajām industrijām – pamats ilgtspējīgai reģionālajai attīstībai” veiktajiem izdevumiem (transferts no pašvaldības).</w:t>
            </w:r>
          </w:p>
        </w:tc>
      </w:tr>
    </w:tbl>
    <w:p w14:paraId="3B153B91" w14:textId="3C52890A" w:rsidR="00B81CF7" w:rsidRDefault="00B81CF7" w:rsidP="00B81CF7">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6EFE" w14:paraId="11600482" w14:textId="77777777" w:rsidTr="00981642">
        <w:tc>
          <w:tcPr>
            <w:tcW w:w="1555" w:type="dxa"/>
            <w:shd w:val="clear" w:color="auto" w:fill="C5E0B3" w:themeFill="accent6" w:themeFillTint="66"/>
          </w:tcPr>
          <w:p w14:paraId="352AA428" w14:textId="77777777" w:rsidR="00AD6EFE" w:rsidRDefault="00AD6EFE" w:rsidP="00DC3B4B">
            <w:pPr>
              <w:jc w:val="both"/>
              <w:rPr>
                <w:sz w:val="20"/>
                <w:szCs w:val="20"/>
              </w:rPr>
            </w:pPr>
            <w:r>
              <w:rPr>
                <w:sz w:val="20"/>
                <w:szCs w:val="20"/>
              </w:rPr>
              <w:t>70.06.00</w:t>
            </w:r>
          </w:p>
        </w:tc>
        <w:tc>
          <w:tcPr>
            <w:tcW w:w="3827" w:type="dxa"/>
            <w:shd w:val="clear" w:color="auto" w:fill="C5E0B3" w:themeFill="accent6" w:themeFillTint="66"/>
          </w:tcPr>
          <w:p w14:paraId="3FE85CC9" w14:textId="77777777" w:rsidR="00AD6EFE" w:rsidRDefault="00AD6EFE" w:rsidP="00DC3B4B">
            <w:pPr>
              <w:jc w:val="both"/>
              <w:rPr>
                <w:sz w:val="20"/>
                <w:szCs w:val="20"/>
              </w:rPr>
            </w:pPr>
            <w:r w:rsidRPr="00AD6EFE">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0C765359" w14:textId="4C925263" w:rsidR="003D2EEE" w:rsidRDefault="003D2EEE" w:rsidP="003D2EEE">
            <w:pPr>
              <w:jc w:val="both"/>
              <w:rPr>
                <w:rFonts w:ascii="TimesNewRoman" w:hAnsi="TimesNewRoman" w:cs="Arial"/>
                <w:sz w:val="20"/>
                <w:szCs w:val="20"/>
              </w:rPr>
            </w:pPr>
            <w:r>
              <w:rPr>
                <w:rFonts w:ascii="TimesNewRoman" w:hAnsi="TimesNewRoman" w:cs="Arial"/>
                <w:sz w:val="20"/>
                <w:szCs w:val="20"/>
              </w:rPr>
              <w:t>18 874</w:t>
            </w:r>
          </w:p>
          <w:p w14:paraId="503C6515" w14:textId="7F88B82D" w:rsidR="00AD6EFE" w:rsidRDefault="00AD6EFE" w:rsidP="00DC3B4B">
            <w:pPr>
              <w:jc w:val="both"/>
              <w:rPr>
                <w:sz w:val="20"/>
                <w:szCs w:val="20"/>
              </w:rPr>
            </w:pPr>
          </w:p>
        </w:tc>
        <w:tc>
          <w:tcPr>
            <w:tcW w:w="1275" w:type="dxa"/>
            <w:shd w:val="clear" w:color="auto" w:fill="C5E0B3" w:themeFill="accent6" w:themeFillTint="66"/>
          </w:tcPr>
          <w:p w14:paraId="37FEBD35" w14:textId="6951E31D" w:rsidR="00AD6EFE" w:rsidRDefault="003D2EEE" w:rsidP="00DC3B4B">
            <w:pPr>
              <w:jc w:val="both"/>
              <w:rPr>
                <w:sz w:val="20"/>
                <w:szCs w:val="20"/>
              </w:rPr>
            </w:pPr>
            <w:r>
              <w:rPr>
                <w:sz w:val="20"/>
                <w:szCs w:val="20"/>
              </w:rPr>
              <w:t>0</w:t>
            </w:r>
          </w:p>
        </w:tc>
        <w:tc>
          <w:tcPr>
            <w:tcW w:w="1411" w:type="dxa"/>
            <w:shd w:val="clear" w:color="auto" w:fill="C5E0B3" w:themeFill="accent6" w:themeFillTint="66"/>
          </w:tcPr>
          <w:p w14:paraId="42AD6748" w14:textId="0D05C702" w:rsidR="00AD6EFE" w:rsidRDefault="003D2EEE" w:rsidP="00DC3B4B">
            <w:pPr>
              <w:jc w:val="both"/>
              <w:rPr>
                <w:sz w:val="20"/>
                <w:szCs w:val="20"/>
              </w:rPr>
            </w:pPr>
            <w:r>
              <w:rPr>
                <w:rFonts w:ascii="TimesNewRoman" w:hAnsi="TimesNewRoman" w:cs="Arial"/>
                <w:sz w:val="20"/>
                <w:szCs w:val="20"/>
              </w:rPr>
              <w:t>18 874</w:t>
            </w:r>
          </w:p>
        </w:tc>
      </w:tr>
    </w:tbl>
    <w:p w14:paraId="2B99B06A" w14:textId="77777777" w:rsidR="00AD6EFE" w:rsidRDefault="00AD6EFE"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26F3C" w14:paraId="355F8817" w14:textId="77777777" w:rsidTr="00981642">
        <w:tc>
          <w:tcPr>
            <w:tcW w:w="1555" w:type="dxa"/>
            <w:shd w:val="clear" w:color="auto" w:fill="C5E0B3" w:themeFill="accent6" w:themeFillTint="66"/>
          </w:tcPr>
          <w:p w14:paraId="4211AD65" w14:textId="77777777" w:rsidR="00326F3C" w:rsidRDefault="008B5821" w:rsidP="00DC3B4B">
            <w:pPr>
              <w:jc w:val="both"/>
              <w:rPr>
                <w:sz w:val="20"/>
                <w:szCs w:val="20"/>
              </w:rPr>
            </w:pPr>
            <w:r>
              <w:rPr>
                <w:sz w:val="20"/>
                <w:szCs w:val="20"/>
              </w:rPr>
              <w:t>7</w:t>
            </w:r>
            <w:r w:rsidR="00326F3C">
              <w:rPr>
                <w:sz w:val="20"/>
                <w:szCs w:val="20"/>
              </w:rPr>
              <w:t>0.15.00</w:t>
            </w:r>
          </w:p>
        </w:tc>
        <w:tc>
          <w:tcPr>
            <w:tcW w:w="3827" w:type="dxa"/>
            <w:shd w:val="clear" w:color="auto" w:fill="C5E0B3" w:themeFill="accent6" w:themeFillTint="66"/>
          </w:tcPr>
          <w:p w14:paraId="3B35E232" w14:textId="77777777" w:rsidR="00326F3C" w:rsidRDefault="00326F3C" w:rsidP="00DC3B4B">
            <w:pPr>
              <w:jc w:val="both"/>
              <w:rPr>
                <w:sz w:val="20"/>
                <w:szCs w:val="20"/>
              </w:rPr>
            </w:pPr>
            <w:r w:rsidRPr="00326F3C">
              <w:rPr>
                <w:sz w:val="20"/>
                <w:szCs w:val="20"/>
              </w:rPr>
              <w:t>Eiropas Savienības programmas Erasmus+ projektu īstenošanas nodrošināšana</w:t>
            </w:r>
          </w:p>
        </w:tc>
        <w:tc>
          <w:tcPr>
            <w:tcW w:w="1276" w:type="dxa"/>
            <w:shd w:val="clear" w:color="auto" w:fill="C5E0B3" w:themeFill="accent6" w:themeFillTint="66"/>
          </w:tcPr>
          <w:p w14:paraId="5CFD9844" w14:textId="5A4E0C86" w:rsidR="003D2EEE" w:rsidRDefault="003D2EEE" w:rsidP="003D2EEE">
            <w:pPr>
              <w:jc w:val="both"/>
              <w:rPr>
                <w:rFonts w:ascii="TimesNewRoman" w:hAnsi="TimesNewRoman" w:cs="Arial"/>
                <w:sz w:val="20"/>
                <w:szCs w:val="20"/>
              </w:rPr>
            </w:pPr>
            <w:r>
              <w:rPr>
                <w:rFonts w:ascii="TimesNewRoman" w:hAnsi="TimesNewRoman" w:cs="Arial"/>
                <w:sz w:val="20"/>
                <w:szCs w:val="20"/>
              </w:rPr>
              <w:t>105 609</w:t>
            </w:r>
          </w:p>
          <w:p w14:paraId="1D335E39" w14:textId="6460A4CE" w:rsidR="00326F3C" w:rsidRDefault="00326F3C" w:rsidP="00DC3B4B">
            <w:pPr>
              <w:jc w:val="both"/>
              <w:rPr>
                <w:sz w:val="20"/>
                <w:szCs w:val="20"/>
              </w:rPr>
            </w:pPr>
          </w:p>
        </w:tc>
        <w:tc>
          <w:tcPr>
            <w:tcW w:w="1275" w:type="dxa"/>
            <w:shd w:val="clear" w:color="auto" w:fill="C5E0B3" w:themeFill="accent6" w:themeFillTint="66"/>
          </w:tcPr>
          <w:p w14:paraId="2FA2F025" w14:textId="2C55511A" w:rsidR="003D2EEE" w:rsidRDefault="003D2EEE" w:rsidP="003D2EEE">
            <w:pPr>
              <w:jc w:val="both"/>
              <w:rPr>
                <w:rFonts w:ascii="TimesNewRoman" w:hAnsi="TimesNewRoman" w:cs="Arial"/>
                <w:sz w:val="20"/>
                <w:szCs w:val="20"/>
              </w:rPr>
            </w:pPr>
            <w:r>
              <w:rPr>
                <w:rFonts w:ascii="TimesNewRoman" w:hAnsi="TimesNewRoman" w:cs="Arial"/>
                <w:sz w:val="20"/>
                <w:szCs w:val="20"/>
              </w:rPr>
              <w:t>484 854</w:t>
            </w:r>
          </w:p>
          <w:p w14:paraId="56B2842D" w14:textId="393C9659" w:rsidR="00326F3C" w:rsidRDefault="00326F3C" w:rsidP="00DC3B4B">
            <w:pPr>
              <w:jc w:val="both"/>
              <w:rPr>
                <w:sz w:val="20"/>
                <w:szCs w:val="20"/>
              </w:rPr>
            </w:pPr>
          </w:p>
        </w:tc>
        <w:tc>
          <w:tcPr>
            <w:tcW w:w="1411" w:type="dxa"/>
            <w:shd w:val="clear" w:color="auto" w:fill="C5E0B3" w:themeFill="accent6" w:themeFillTint="66"/>
          </w:tcPr>
          <w:p w14:paraId="38621340" w14:textId="100495F9" w:rsidR="003D2EEE" w:rsidRDefault="003D2EEE" w:rsidP="003D2EEE">
            <w:pPr>
              <w:jc w:val="both"/>
              <w:rPr>
                <w:rFonts w:ascii="TimesNewRoman" w:hAnsi="TimesNewRoman" w:cs="Arial"/>
                <w:sz w:val="20"/>
                <w:szCs w:val="20"/>
              </w:rPr>
            </w:pPr>
            <w:r>
              <w:rPr>
                <w:rFonts w:ascii="TimesNewRoman" w:hAnsi="TimesNewRoman" w:cs="Arial"/>
                <w:sz w:val="20"/>
                <w:szCs w:val="20"/>
              </w:rPr>
              <w:t>590 463</w:t>
            </w:r>
          </w:p>
          <w:p w14:paraId="19859987" w14:textId="3B0E937B" w:rsidR="00326F3C" w:rsidRPr="009D19E6" w:rsidRDefault="00326F3C" w:rsidP="00DC3B4B">
            <w:pPr>
              <w:jc w:val="both"/>
              <w:rPr>
                <w:rFonts w:ascii="TimesNewRoman" w:hAnsi="TimesNewRoman" w:cs="Arial"/>
                <w:sz w:val="20"/>
                <w:szCs w:val="20"/>
              </w:rPr>
            </w:pPr>
          </w:p>
        </w:tc>
      </w:tr>
    </w:tbl>
    <w:p w14:paraId="2CF4AF1A" w14:textId="37607551" w:rsidR="00D74DE3" w:rsidRDefault="003D2EEE" w:rsidP="00DC3B4B">
      <w:pPr>
        <w:jc w:val="both"/>
        <w:rPr>
          <w:i/>
          <w:sz w:val="20"/>
          <w:szCs w:val="20"/>
        </w:rPr>
      </w:pPr>
      <w:r>
        <w:rPr>
          <w:noProof/>
          <w:lang w:eastAsia="lv-LV"/>
        </w:rPr>
        <w:drawing>
          <wp:inline distT="0" distB="0" distL="0" distR="0" wp14:anchorId="0A816A1D" wp14:editId="03C93484">
            <wp:extent cx="5939790" cy="1873885"/>
            <wp:effectExtent l="0" t="0" r="3810" b="12065"/>
            <wp:docPr id="137" name="Chart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763364" w:rsidRPr="000D3656" w14:paraId="3B596492" w14:textId="77777777" w:rsidTr="003D2EEE">
        <w:tc>
          <w:tcPr>
            <w:tcW w:w="1570" w:type="dxa"/>
          </w:tcPr>
          <w:p w14:paraId="154CFEEE" w14:textId="77777777" w:rsidR="00763364" w:rsidRPr="000D3656" w:rsidRDefault="00763364"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24B1B339" w14:textId="77777777" w:rsidR="00763364" w:rsidRPr="00842B11" w:rsidRDefault="00763364" w:rsidP="00842B11">
            <w:pPr>
              <w:tabs>
                <w:tab w:val="left" w:pos="993"/>
                <w:tab w:val="left" w:pos="1276"/>
              </w:tabs>
              <w:jc w:val="both"/>
              <w:rPr>
                <w:sz w:val="20"/>
                <w:szCs w:val="20"/>
              </w:rPr>
            </w:pPr>
            <w:r>
              <w:rPr>
                <w:sz w:val="20"/>
                <w:szCs w:val="20"/>
              </w:rPr>
              <w:t>475 854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7309DB">
              <w:rPr>
                <w:sz w:val="20"/>
                <w:szCs w:val="20"/>
              </w:rPr>
              <w:t xml:space="preserve"> </w:t>
            </w:r>
            <w:r>
              <w:rPr>
                <w:sz w:val="20"/>
                <w:szCs w:val="20"/>
              </w:rPr>
              <w:t xml:space="preserve">tai skaitā, </w:t>
            </w:r>
            <w:r w:rsidRPr="00842B11">
              <w:rPr>
                <w:sz w:val="20"/>
                <w:szCs w:val="20"/>
              </w:rPr>
              <w:t xml:space="preserve">24 847 </w:t>
            </w:r>
            <w:r w:rsidRPr="00842B11">
              <w:rPr>
                <w:i/>
                <w:sz w:val="20"/>
                <w:szCs w:val="20"/>
              </w:rPr>
              <w:t>euro</w:t>
            </w:r>
            <w:r w:rsidRPr="00842B11">
              <w:rPr>
                <w:sz w:val="20"/>
                <w:szCs w:val="20"/>
              </w:rPr>
              <w:t xml:space="preserve"> apmērā, lai PIKC “Ventspils Mūzikas vidusskola” nodrošinātu projekta “VMV audzēkņu mācību prakses un pedagogu apmaiņas programmas Erasmus+ ietvaros” īstenošanu un Staņislava Broka Daugavpils Mūzikas vidusskola nodrošinātu projekta “Māksla tagad un agrāk” īstenošanu programmas Erasmus+ ietvaros (no Izglītības un zinātnes ministrijas budžeta apakšprogrammas 70.15.00 “Eiropas Savienības programmas Erasmus+ projektu īstenošanas nodrošināšana”), 13 849 </w:t>
            </w:r>
            <w:r w:rsidRPr="00842B11">
              <w:rPr>
                <w:i/>
                <w:sz w:val="20"/>
                <w:szCs w:val="20"/>
              </w:rPr>
              <w:t>euro</w:t>
            </w:r>
            <w:r w:rsidRPr="00842B11">
              <w:rPr>
                <w:sz w:val="20"/>
                <w:szCs w:val="20"/>
              </w:rPr>
              <w:t xml:space="preserve"> apmērā, lai nodrošinātu LNB projekta “Medijpratība un informācijpratība. Inovatīvu mācīšanas metožu laboratorija” un projekta “Eiropas tradicionālās virtuves digitālā attēlošana un saglabāšana (EuRiCa)” īstenošanu (ĀFP),  un 437 158 </w:t>
            </w:r>
            <w:r w:rsidRPr="00842B11">
              <w:rPr>
                <w:i/>
                <w:sz w:val="20"/>
                <w:szCs w:val="20"/>
              </w:rPr>
              <w:t>euro</w:t>
            </w:r>
            <w:r w:rsidRPr="00842B11">
              <w:rPr>
                <w:sz w:val="20"/>
                <w:szCs w:val="20"/>
              </w:rPr>
              <w:t xml:space="preserve"> apmērā</w:t>
            </w:r>
            <w:r w:rsidR="00842B11" w:rsidRPr="00842B11">
              <w:rPr>
                <w:sz w:val="20"/>
                <w:szCs w:val="20"/>
              </w:rPr>
              <w:t xml:space="preserve"> (ĀFP atlikumi) ieskaitot:</w:t>
            </w:r>
          </w:p>
          <w:p w14:paraId="16834359" w14:textId="5057B597" w:rsidR="00842B11" w:rsidRPr="00842B11" w:rsidRDefault="00842B11" w:rsidP="00842B11">
            <w:pPr>
              <w:tabs>
                <w:tab w:val="left" w:pos="993"/>
                <w:tab w:val="left" w:pos="1276"/>
              </w:tabs>
              <w:jc w:val="both"/>
              <w:rPr>
                <w:sz w:val="20"/>
                <w:szCs w:val="20"/>
              </w:rPr>
            </w:pPr>
            <w:r w:rsidRPr="00842B11">
              <w:rPr>
                <w:sz w:val="20"/>
                <w:szCs w:val="20"/>
              </w:rPr>
              <w:t xml:space="preserve">1. 78 453 </w:t>
            </w:r>
            <w:r w:rsidRPr="00842B11">
              <w:rPr>
                <w:i/>
                <w:sz w:val="20"/>
                <w:szCs w:val="20"/>
              </w:rPr>
              <w:t>euro</w:t>
            </w:r>
            <w:r w:rsidRPr="00842B11">
              <w:rPr>
                <w:sz w:val="20"/>
                <w:szCs w:val="20"/>
              </w:rPr>
              <w:t xml:space="preserve"> Latvijas Nacionālās bibliotēkas projektu „Medijpratība un informācijpratība. Inovatīvu mācīšanās metožu laboratorija”, “Novatorisku kultūras mantojuma pakalpojumu pārprojektēšana un kopražošana, izmantojot bibliotēkas (Re-designing and co-creating innovative cultural heritage services through libraries)”, „Medicīniskās informācijas pratība”, „Kultūras mantojuma nākotne modernā Eiropā”, „Debatējiet par savu problēmu” un „Andragoģija kā izaicinājums bibliotekāram” aktivitāšu īstenošanai;</w:t>
            </w:r>
          </w:p>
          <w:p w14:paraId="44BB73FD" w14:textId="3B1B53B3" w:rsidR="00842B11" w:rsidRPr="00842B11" w:rsidRDefault="00842B11" w:rsidP="00842B11">
            <w:pPr>
              <w:tabs>
                <w:tab w:val="left" w:pos="993"/>
                <w:tab w:val="left" w:pos="1276"/>
              </w:tabs>
              <w:jc w:val="both"/>
              <w:rPr>
                <w:sz w:val="20"/>
                <w:szCs w:val="20"/>
              </w:rPr>
            </w:pPr>
            <w:r w:rsidRPr="00842B11">
              <w:rPr>
                <w:sz w:val="20"/>
                <w:szCs w:val="20"/>
              </w:rPr>
              <w:t xml:space="preserve">2. 21 996 </w:t>
            </w:r>
            <w:r w:rsidRPr="00842B11">
              <w:rPr>
                <w:i/>
                <w:sz w:val="20"/>
                <w:szCs w:val="20"/>
              </w:rPr>
              <w:t>euro</w:t>
            </w:r>
            <w:r w:rsidRPr="00842B11">
              <w:rPr>
                <w:sz w:val="20"/>
                <w:szCs w:val="20"/>
              </w:rPr>
              <w:t xml:space="preserve"> apmērā Profesionālās izglītības kompetences centra “Nacionālā Mākslu vidusskola” projektu „Pieredzes māksla (Experience art)” un „Kļūsim zaļāki! Izmantojiet atkārtoti, atsakieties, pārdomājiet, šķirojiet!” aktivitāšu īstenošanai;</w:t>
            </w:r>
          </w:p>
          <w:p w14:paraId="665D95C3" w14:textId="43572067" w:rsidR="00842B11" w:rsidRPr="00842B11" w:rsidRDefault="00842B11" w:rsidP="00842B11">
            <w:pPr>
              <w:tabs>
                <w:tab w:val="left" w:pos="993"/>
                <w:tab w:val="left" w:pos="1276"/>
              </w:tabs>
              <w:jc w:val="both"/>
              <w:rPr>
                <w:sz w:val="20"/>
                <w:szCs w:val="20"/>
              </w:rPr>
            </w:pPr>
            <w:r w:rsidRPr="00842B11">
              <w:rPr>
                <w:sz w:val="20"/>
                <w:szCs w:val="20"/>
              </w:rPr>
              <w:t xml:space="preserve">3. 6 478 </w:t>
            </w:r>
            <w:r w:rsidRPr="00842B11">
              <w:rPr>
                <w:i/>
                <w:sz w:val="20"/>
                <w:szCs w:val="20"/>
              </w:rPr>
              <w:t>euro</w:t>
            </w:r>
            <w:r w:rsidRPr="00842B11">
              <w:rPr>
                <w:sz w:val="20"/>
                <w:szCs w:val="20"/>
              </w:rPr>
              <w:t xml:space="preserve"> apmērā Profesionālās izglītības kompetences centra “Ventspils Mūzikas vidusskola” projekta „VMV audzēkņu mācību prakse Ziemeļvalstu Jauniešu orķestrī” aktivitāšu īstenošanai;</w:t>
            </w:r>
          </w:p>
          <w:p w14:paraId="2F47466A" w14:textId="68953E8B" w:rsidR="00842B11" w:rsidRPr="00842B11" w:rsidRDefault="00842B11" w:rsidP="00842B11">
            <w:pPr>
              <w:tabs>
                <w:tab w:val="left" w:pos="993"/>
                <w:tab w:val="left" w:pos="1276"/>
              </w:tabs>
              <w:jc w:val="both"/>
              <w:rPr>
                <w:sz w:val="20"/>
                <w:szCs w:val="20"/>
              </w:rPr>
            </w:pPr>
            <w:r w:rsidRPr="00842B11">
              <w:rPr>
                <w:sz w:val="20"/>
                <w:szCs w:val="20"/>
              </w:rPr>
              <w:t xml:space="preserve">4.  65 440 </w:t>
            </w:r>
            <w:r w:rsidRPr="00842B11">
              <w:rPr>
                <w:i/>
                <w:sz w:val="20"/>
                <w:szCs w:val="20"/>
              </w:rPr>
              <w:t>euro</w:t>
            </w:r>
            <w:r w:rsidRPr="00842B11">
              <w:rPr>
                <w:sz w:val="20"/>
                <w:szCs w:val="20"/>
              </w:rPr>
              <w:t xml:space="preserve"> apmērā S. Broka Daugavpils mūzikas vidusskolas projektu „Ar tradīcijām uz inovācijām”, “Profesionalitāte veicina motivāciju”, „STEAM prasmes - katra audzēkņa realitāte!”, „Sezam, atveries! Dalīšanās aizrautībā, stāstos un darbībā mileniāļā Eiropā.” un „Māksla tagad un agrāk” aktivitāšu īstenošanai; </w:t>
            </w:r>
          </w:p>
          <w:p w14:paraId="5C650B8D" w14:textId="0A65C3C3" w:rsidR="00842B11" w:rsidRPr="00842B11" w:rsidRDefault="00842B11" w:rsidP="00842B11">
            <w:pPr>
              <w:tabs>
                <w:tab w:val="left" w:pos="993"/>
                <w:tab w:val="left" w:pos="1276"/>
              </w:tabs>
              <w:jc w:val="both"/>
              <w:rPr>
                <w:sz w:val="20"/>
                <w:szCs w:val="20"/>
              </w:rPr>
            </w:pPr>
            <w:r w:rsidRPr="00842B11">
              <w:rPr>
                <w:sz w:val="20"/>
                <w:szCs w:val="20"/>
              </w:rPr>
              <w:lastRenderedPageBreak/>
              <w:t xml:space="preserve">5. 145 258 </w:t>
            </w:r>
            <w:r w:rsidRPr="00842B11">
              <w:rPr>
                <w:i/>
                <w:sz w:val="20"/>
                <w:szCs w:val="20"/>
              </w:rPr>
              <w:t>euro</w:t>
            </w:r>
            <w:r w:rsidRPr="00842B11">
              <w:rPr>
                <w:sz w:val="20"/>
                <w:szCs w:val="20"/>
              </w:rPr>
              <w:t xml:space="preserve"> apmērā Profesionālās izglītības kompetences centra “Liepājas Mūzikas, mākslas un dizaina vidusskola” projektu „Profesionālo kompetenču pilnveidošana starptautiskā līmenī”, „Profesionālās zināšanas, prasmes un kompetences pilnveidošana mūzikas studentiem”, „Mēs visi esam alķīmiķi”, „Saskaroties ar mākslu” un „Audzēkņu prakšu stiprināšanas pieredze Eiropā” aktivitāšu īstenošanai;</w:t>
            </w:r>
          </w:p>
          <w:p w14:paraId="2B78FF29" w14:textId="795B269B" w:rsidR="00842B11" w:rsidRPr="00842B11" w:rsidRDefault="00842B11" w:rsidP="00842B11">
            <w:pPr>
              <w:tabs>
                <w:tab w:val="left" w:pos="993"/>
                <w:tab w:val="left" w:pos="1276"/>
              </w:tabs>
              <w:jc w:val="both"/>
              <w:rPr>
                <w:sz w:val="20"/>
                <w:szCs w:val="20"/>
              </w:rPr>
            </w:pPr>
            <w:r w:rsidRPr="00842B11">
              <w:rPr>
                <w:sz w:val="20"/>
                <w:szCs w:val="20"/>
              </w:rPr>
              <w:t xml:space="preserve">6. 23 155 </w:t>
            </w:r>
            <w:r w:rsidRPr="00842B11">
              <w:rPr>
                <w:i/>
                <w:sz w:val="20"/>
                <w:szCs w:val="20"/>
              </w:rPr>
              <w:t>euro</w:t>
            </w:r>
            <w:r w:rsidRPr="00842B11">
              <w:rPr>
                <w:sz w:val="20"/>
                <w:szCs w:val="20"/>
              </w:rPr>
              <w:t xml:space="preserve"> apmērā Alfrēda Kalniņa Cēsu Mūzikas vidusskolas projekta „Audzēkņu un pedagogu zināšanu un prasmju papildināšana ārvalstīs” aktivitāšu īstenošanai;</w:t>
            </w:r>
          </w:p>
          <w:p w14:paraId="5BE180B0" w14:textId="66771FDA" w:rsidR="00842B11" w:rsidRPr="00842B11" w:rsidRDefault="00842B11" w:rsidP="00842B11">
            <w:pPr>
              <w:tabs>
                <w:tab w:val="left" w:pos="993"/>
                <w:tab w:val="left" w:pos="1276"/>
              </w:tabs>
              <w:jc w:val="both"/>
              <w:rPr>
                <w:sz w:val="20"/>
                <w:szCs w:val="20"/>
              </w:rPr>
            </w:pPr>
            <w:r w:rsidRPr="00842B11">
              <w:rPr>
                <w:sz w:val="20"/>
                <w:szCs w:val="20"/>
              </w:rPr>
              <w:t xml:space="preserve">7. 62 260 </w:t>
            </w:r>
            <w:r w:rsidRPr="00842B11">
              <w:rPr>
                <w:i/>
                <w:sz w:val="20"/>
                <w:szCs w:val="20"/>
              </w:rPr>
              <w:t>euro</w:t>
            </w:r>
            <w:r w:rsidRPr="00842B11">
              <w:rPr>
                <w:sz w:val="20"/>
                <w:szCs w:val="20"/>
              </w:rPr>
              <w:t xml:space="preserve"> apmērā Profesionālās izglītības kompetences centra “Rīgas Dizaina un mākslas vidusskola” projektu „Mēģinājums definēt dizaina jēdzienu Eiropas kontekstā”, „Ātrais tekstils modes inovācijām” un „Prakse produktu dizaina programmās” aktivitāšu īstenošanai;</w:t>
            </w:r>
          </w:p>
          <w:p w14:paraId="7512D400" w14:textId="58900127" w:rsidR="00842B11" w:rsidRPr="00842B11" w:rsidRDefault="00842B11" w:rsidP="00842B11">
            <w:pPr>
              <w:tabs>
                <w:tab w:val="left" w:pos="993"/>
                <w:tab w:val="left" w:pos="1276"/>
              </w:tabs>
              <w:jc w:val="both"/>
              <w:rPr>
                <w:sz w:val="20"/>
                <w:szCs w:val="20"/>
              </w:rPr>
            </w:pPr>
            <w:r w:rsidRPr="00842B11">
              <w:rPr>
                <w:sz w:val="20"/>
                <w:szCs w:val="20"/>
              </w:rPr>
              <w:t>8. 11</w:t>
            </w:r>
            <w:r w:rsidR="00655B7C">
              <w:rPr>
                <w:sz w:val="20"/>
                <w:szCs w:val="20"/>
              </w:rPr>
              <w:t> </w:t>
            </w:r>
            <w:r w:rsidRPr="00842B11">
              <w:rPr>
                <w:sz w:val="20"/>
                <w:szCs w:val="20"/>
              </w:rPr>
              <w:t>836</w:t>
            </w:r>
            <w:r w:rsidR="00655B7C">
              <w:rPr>
                <w:sz w:val="20"/>
                <w:szCs w:val="20"/>
              </w:rPr>
              <w:t xml:space="preserve"> </w:t>
            </w:r>
            <w:r w:rsidR="00655B7C" w:rsidRPr="00655B7C">
              <w:rPr>
                <w:i/>
                <w:sz w:val="20"/>
                <w:szCs w:val="20"/>
              </w:rPr>
              <w:t>euro</w:t>
            </w:r>
            <w:r w:rsidR="00655B7C">
              <w:rPr>
                <w:sz w:val="20"/>
                <w:szCs w:val="20"/>
              </w:rPr>
              <w:t xml:space="preserve"> apmērā</w:t>
            </w:r>
            <w:r w:rsidRPr="00842B11">
              <w:rPr>
                <w:sz w:val="20"/>
                <w:szCs w:val="20"/>
              </w:rPr>
              <w:t xml:space="preserve"> Latvijas Etnogrāfiskais brīvdabas muzeja projekta „Nemateriālā kultūras mantojuma digitālā saglabāšana” aktivitāšu īstenošanai;</w:t>
            </w:r>
          </w:p>
          <w:p w14:paraId="6E5BEBB3" w14:textId="06F6B9A2" w:rsidR="00842B11" w:rsidRPr="00842B11" w:rsidRDefault="00842B11" w:rsidP="00842B11">
            <w:pPr>
              <w:tabs>
                <w:tab w:val="left" w:pos="993"/>
                <w:tab w:val="left" w:pos="1276"/>
              </w:tabs>
              <w:jc w:val="both"/>
              <w:rPr>
                <w:sz w:val="20"/>
                <w:szCs w:val="20"/>
              </w:rPr>
            </w:pPr>
            <w:r w:rsidRPr="00842B11">
              <w:rPr>
                <w:sz w:val="20"/>
                <w:szCs w:val="20"/>
              </w:rPr>
              <w:t xml:space="preserve">9. 3 680 </w:t>
            </w:r>
            <w:r w:rsidRPr="00842B11">
              <w:rPr>
                <w:i/>
                <w:sz w:val="20"/>
                <w:szCs w:val="20"/>
              </w:rPr>
              <w:t>euro</w:t>
            </w:r>
            <w:r w:rsidRPr="00842B11">
              <w:rPr>
                <w:sz w:val="20"/>
                <w:szCs w:val="20"/>
              </w:rPr>
              <w:t xml:space="preserve"> apmērā Kultūras informācijas sistēmu centra projekta „BIBLIO - Digitālo prasmju un kompetenču veicināšana bibliotekāriem Eiropā” aktivitāšu īstenošanai;</w:t>
            </w:r>
          </w:p>
          <w:p w14:paraId="45DC9BFF" w14:textId="35421293" w:rsidR="00842B11" w:rsidRPr="00763364" w:rsidRDefault="00842B11" w:rsidP="00842B11">
            <w:pPr>
              <w:tabs>
                <w:tab w:val="left" w:pos="993"/>
                <w:tab w:val="left" w:pos="1276"/>
              </w:tabs>
              <w:jc w:val="both"/>
              <w:rPr>
                <w:bCs/>
                <w:sz w:val="27"/>
                <w:szCs w:val="27"/>
              </w:rPr>
            </w:pPr>
            <w:r w:rsidRPr="00842B11">
              <w:rPr>
                <w:sz w:val="20"/>
                <w:szCs w:val="20"/>
              </w:rPr>
              <w:t xml:space="preserve">10. 18 602 </w:t>
            </w:r>
            <w:r w:rsidRPr="00842B11">
              <w:rPr>
                <w:i/>
                <w:sz w:val="20"/>
                <w:szCs w:val="20"/>
              </w:rPr>
              <w:t>euro</w:t>
            </w:r>
            <w:r w:rsidRPr="00842B11">
              <w:rPr>
                <w:sz w:val="20"/>
                <w:szCs w:val="20"/>
              </w:rPr>
              <w:t xml:space="preserve"> apmērā J.Ivanova Rēzeknes mūzikas vidusskolas projekta „Karjeras izglītība radošā mūzikas un izpildītājmākslas attīstībā” aktivitāšu īstenošanai.</w:t>
            </w:r>
          </w:p>
        </w:tc>
      </w:tr>
      <w:tr w:rsidR="00EF270D" w:rsidRPr="000D3656" w14:paraId="4AA0F1ED" w14:textId="77777777" w:rsidTr="003D2EEE">
        <w:tc>
          <w:tcPr>
            <w:tcW w:w="1570" w:type="dxa"/>
          </w:tcPr>
          <w:p w14:paraId="5EBF3395" w14:textId="77777777" w:rsidR="00EF270D" w:rsidRPr="000D3656" w:rsidRDefault="00EF270D" w:rsidP="00825B02">
            <w:pPr>
              <w:tabs>
                <w:tab w:val="left" w:pos="0"/>
              </w:tabs>
              <w:jc w:val="both"/>
              <w:rPr>
                <w:sz w:val="20"/>
                <w:szCs w:val="20"/>
              </w:rPr>
            </w:pPr>
            <w:r w:rsidRPr="000D3656">
              <w:rPr>
                <w:sz w:val="20"/>
                <w:szCs w:val="20"/>
              </w:rPr>
              <w:lastRenderedPageBreak/>
              <w:t xml:space="preserve">FM </w:t>
            </w:r>
            <w:r>
              <w:rPr>
                <w:sz w:val="20"/>
                <w:szCs w:val="20"/>
              </w:rPr>
              <w:t>22.03.2021 rīk.Nr.161</w:t>
            </w:r>
          </w:p>
        </w:tc>
        <w:tc>
          <w:tcPr>
            <w:tcW w:w="7796" w:type="dxa"/>
          </w:tcPr>
          <w:p w14:paraId="682ABCFC" w14:textId="2CBE0BF4" w:rsidR="00EF270D" w:rsidRPr="007C2245" w:rsidRDefault="00EF270D" w:rsidP="00825B02">
            <w:pPr>
              <w:jc w:val="both"/>
              <w:rPr>
                <w:sz w:val="27"/>
                <w:szCs w:val="27"/>
              </w:rPr>
            </w:pPr>
            <w:r>
              <w:rPr>
                <w:sz w:val="20"/>
                <w:szCs w:val="20"/>
              </w:rPr>
              <w:t>9 000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EF270D">
              <w:rPr>
                <w:sz w:val="20"/>
                <w:szCs w:val="20"/>
              </w:rPr>
              <w:t>lai nodrošinātu LNB projekta “Galveno pilsonisko kompetenču uzlabošana “pēcpatiesības laikmetā”: ziņu pratība un kritiskā domāšana” īstenošanu (ĀFP).</w:t>
            </w:r>
          </w:p>
        </w:tc>
      </w:tr>
    </w:tbl>
    <w:p w14:paraId="2534DC27" w14:textId="77777777" w:rsidR="00CD19F9" w:rsidRDefault="00CD19F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26F3C" w14:paraId="6C318476" w14:textId="77777777" w:rsidTr="00981642">
        <w:tc>
          <w:tcPr>
            <w:tcW w:w="1555" w:type="dxa"/>
            <w:shd w:val="clear" w:color="auto" w:fill="C5E0B3" w:themeFill="accent6" w:themeFillTint="66"/>
          </w:tcPr>
          <w:p w14:paraId="77EE8B6C" w14:textId="77777777" w:rsidR="00326F3C" w:rsidRDefault="00326F3C" w:rsidP="00DC3B4B">
            <w:pPr>
              <w:jc w:val="both"/>
              <w:rPr>
                <w:sz w:val="20"/>
                <w:szCs w:val="20"/>
              </w:rPr>
            </w:pPr>
            <w:r>
              <w:rPr>
                <w:sz w:val="20"/>
                <w:szCs w:val="20"/>
              </w:rPr>
              <w:t>70.18.00</w:t>
            </w:r>
          </w:p>
        </w:tc>
        <w:tc>
          <w:tcPr>
            <w:tcW w:w="3827" w:type="dxa"/>
            <w:shd w:val="clear" w:color="auto" w:fill="C5E0B3" w:themeFill="accent6" w:themeFillTint="66"/>
          </w:tcPr>
          <w:p w14:paraId="1567A479" w14:textId="77777777" w:rsidR="00326F3C" w:rsidRDefault="00326F3C" w:rsidP="00DC3B4B">
            <w:pPr>
              <w:jc w:val="both"/>
              <w:rPr>
                <w:sz w:val="20"/>
                <w:szCs w:val="20"/>
              </w:rPr>
            </w:pPr>
            <w:r w:rsidRPr="00326F3C">
              <w:rPr>
                <w:sz w:val="20"/>
                <w:szCs w:val="20"/>
              </w:rPr>
              <w:t>Iekšējās drošības un Patvēruma, migrācijas un integrācijas fondu projektu un pasākumu īstenošana (2014-2020)</w:t>
            </w:r>
          </w:p>
        </w:tc>
        <w:tc>
          <w:tcPr>
            <w:tcW w:w="1276" w:type="dxa"/>
            <w:shd w:val="clear" w:color="auto" w:fill="C5E0B3" w:themeFill="accent6" w:themeFillTint="66"/>
          </w:tcPr>
          <w:p w14:paraId="1B1244CB" w14:textId="03BFBC07" w:rsidR="003D2EEE" w:rsidRDefault="003D2EEE" w:rsidP="003D2EEE">
            <w:pPr>
              <w:jc w:val="both"/>
              <w:rPr>
                <w:rFonts w:ascii="TimesNewRoman" w:hAnsi="TimesNewRoman" w:cs="Arial"/>
                <w:sz w:val="20"/>
                <w:szCs w:val="20"/>
              </w:rPr>
            </w:pPr>
            <w:r>
              <w:rPr>
                <w:rFonts w:ascii="TimesNewRoman" w:hAnsi="TimesNewRoman" w:cs="Arial"/>
                <w:sz w:val="20"/>
                <w:szCs w:val="20"/>
              </w:rPr>
              <w:t>620 802</w:t>
            </w:r>
          </w:p>
          <w:p w14:paraId="441D81B6" w14:textId="384D0B92" w:rsidR="00326F3C" w:rsidRDefault="00326F3C" w:rsidP="00DC3B4B">
            <w:pPr>
              <w:jc w:val="both"/>
              <w:rPr>
                <w:sz w:val="20"/>
                <w:szCs w:val="20"/>
              </w:rPr>
            </w:pPr>
          </w:p>
        </w:tc>
        <w:tc>
          <w:tcPr>
            <w:tcW w:w="1275" w:type="dxa"/>
            <w:shd w:val="clear" w:color="auto" w:fill="C5E0B3" w:themeFill="accent6" w:themeFillTint="66"/>
          </w:tcPr>
          <w:p w14:paraId="702CC165" w14:textId="14E3FC3C" w:rsidR="003D2EEE" w:rsidRDefault="003D2EEE" w:rsidP="003D2EEE">
            <w:pPr>
              <w:jc w:val="both"/>
              <w:rPr>
                <w:rFonts w:ascii="TimesNewRoman" w:hAnsi="TimesNewRoman" w:cs="Arial"/>
                <w:sz w:val="20"/>
                <w:szCs w:val="20"/>
              </w:rPr>
            </w:pPr>
            <w:r>
              <w:rPr>
                <w:rFonts w:ascii="TimesNewRoman" w:hAnsi="TimesNewRoman" w:cs="Arial"/>
                <w:sz w:val="20"/>
                <w:szCs w:val="20"/>
              </w:rPr>
              <w:t>248 373</w:t>
            </w:r>
          </w:p>
          <w:p w14:paraId="3B05EF18" w14:textId="5623D91D" w:rsidR="00326F3C" w:rsidRDefault="00326F3C" w:rsidP="00DC3B4B">
            <w:pPr>
              <w:jc w:val="both"/>
              <w:rPr>
                <w:sz w:val="20"/>
                <w:szCs w:val="20"/>
              </w:rPr>
            </w:pPr>
          </w:p>
        </w:tc>
        <w:tc>
          <w:tcPr>
            <w:tcW w:w="1411" w:type="dxa"/>
            <w:shd w:val="clear" w:color="auto" w:fill="C5E0B3" w:themeFill="accent6" w:themeFillTint="66"/>
          </w:tcPr>
          <w:p w14:paraId="7A4B1E8F" w14:textId="45F8AB45" w:rsidR="003D2EEE" w:rsidRDefault="003D2EEE" w:rsidP="003D2EEE">
            <w:pPr>
              <w:jc w:val="both"/>
              <w:rPr>
                <w:rFonts w:ascii="TimesNewRoman" w:hAnsi="TimesNewRoman" w:cs="Arial"/>
                <w:sz w:val="20"/>
                <w:szCs w:val="20"/>
              </w:rPr>
            </w:pPr>
            <w:r>
              <w:rPr>
                <w:rFonts w:ascii="TimesNewRoman" w:hAnsi="TimesNewRoman" w:cs="Arial"/>
                <w:sz w:val="20"/>
                <w:szCs w:val="20"/>
              </w:rPr>
              <w:t>869 175</w:t>
            </w:r>
          </w:p>
          <w:p w14:paraId="6DB24C99" w14:textId="7CC61516" w:rsidR="00326F3C" w:rsidRPr="009D19E6" w:rsidRDefault="00326F3C" w:rsidP="00DC3B4B">
            <w:pPr>
              <w:jc w:val="both"/>
              <w:rPr>
                <w:rFonts w:ascii="TimesNewRoman" w:hAnsi="TimesNewRoman" w:cs="Arial"/>
                <w:sz w:val="20"/>
                <w:szCs w:val="20"/>
              </w:rPr>
            </w:pPr>
          </w:p>
        </w:tc>
      </w:tr>
    </w:tbl>
    <w:p w14:paraId="42B39EE0" w14:textId="2605278E" w:rsidR="000777DE" w:rsidRDefault="003D2EEE" w:rsidP="00DC3B4B">
      <w:pPr>
        <w:jc w:val="both"/>
        <w:rPr>
          <w:i/>
          <w:sz w:val="20"/>
          <w:szCs w:val="20"/>
        </w:rPr>
      </w:pPr>
      <w:r>
        <w:rPr>
          <w:noProof/>
          <w:lang w:eastAsia="lv-LV"/>
        </w:rPr>
        <w:drawing>
          <wp:inline distT="0" distB="0" distL="0" distR="0" wp14:anchorId="2ECB320D" wp14:editId="5AD1417E">
            <wp:extent cx="5939790" cy="1873885"/>
            <wp:effectExtent l="0" t="0" r="3810" b="12065"/>
            <wp:docPr id="138" name="Chart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C6600" w:rsidRPr="000D3656" w14:paraId="47D02BF7" w14:textId="77777777" w:rsidTr="003D2EEE">
        <w:tc>
          <w:tcPr>
            <w:tcW w:w="1570" w:type="dxa"/>
          </w:tcPr>
          <w:p w14:paraId="23346C44" w14:textId="77777777" w:rsidR="00DC6600" w:rsidRPr="000D3656" w:rsidRDefault="00DC6600" w:rsidP="00DC6600">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2D2A38C2" w14:textId="027DA4A6" w:rsidR="00DC6600" w:rsidRPr="00F6194B" w:rsidRDefault="00DC6600" w:rsidP="00DC6600">
            <w:pPr>
              <w:jc w:val="both"/>
              <w:rPr>
                <w:sz w:val="27"/>
                <w:szCs w:val="27"/>
              </w:rPr>
            </w:pPr>
            <w:r>
              <w:rPr>
                <w:sz w:val="20"/>
                <w:szCs w:val="20"/>
              </w:rPr>
              <w:t>165 313</w:t>
            </w:r>
            <w:r w:rsidRPr="000D3656">
              <w:rPr>
                <w:sz w:val="20"/>
                <w:szCs w:val="20"/>
              </w:rPr>
              <w:t xml:space="preserve"> </w:t>
            </w:r>
            <w:r w:rsidRPr="004C4FA4">
              <w:rPr>
                <w:i/>
                <w:sz w:val="20"/>
                <w:szCs w:val="20"/>
              </w:rPr>
              <w:t>euro</w:t>
            </w:r>
            <w:r w:rsidRPr="000D3656">
              <w:rPr>
                <w:sz w:val="20"/>
                <w:szCs w:val="20"/>
              </w:rPr>
              <w:t xml:space="preserve"> apmēr</w:t>
            </w:r>
            <w:r w:rsidR="006E5592">
              <w:rPr>
                <w:sz w:val="20"/>
                <w:szCs w:val="20"/>
              </w:rPr>
              <w:t>ā palielināti</w:t>
            </w:r>
            <w:r>
              <w:rPr>
                <w:sz w:val="20"/>
                <w:szCs w:val="20"/>
              </w:rPr>
              <w:t xml:space="preserve"> izdevumi </w:t>
            </w:r>
            <w:r w:rsidRPr="00DC6600">
              <w:rPr>
                <w:sz w:val="20"/>
                <w:szCs w:val="20"/>
              </w:rPr>
              <w:t xml:space="preserve">citu Eiropas Savienības politiku instrumentu projekta „Patvēruma, migrācijas un integrācijas fonda finansējums integrācijas jomā” īstenošanai </w:t>
            </w:r>
            <w:r w:rsidRPr="00AD2678">
              <w:rPr>
                <w:sz w:val="20"/>
                <w:szCs w:val="20"/>
              </w:rPr>
              <w:t>(80.00.00 programma).</w:t>
            </w:r>
          </w:p>
        </w:tc>
      </w:tr>
      <w:tr w:rsidR="00BF1438" w:rsidRPr="000D3656" w14:paraId="7C7C625D" w14:textId="77777777" w:rsidTr="003D2EEE">
        <w:tc>
          <w:tcPr>
            <w:tcW w:w="1570" w:type="dxa"/>
          </w:tcPr>
          <w:p w14:paraId="2AE1EF3D" w14:textId="77777777" w:rsidR="00BF1438" w:rsidRPr="000D3656" w:rsidRDefault="00BF1438" w:rsidP="005C625A">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38A3BC52" w14:textId="039AA24A" w:rsidR="00BF1438" w:rsidRPr="0021549C" w:rsidRDefault="00BF1438" w:rsidP="005C625A">
            <w:pPr>
              <w:jc w:val="both"/>
              <w:rPr>
                <w:color w:val="000000"/>
                <w:sz w:val="27"/>
                <w:szCs w:val="27"/>
              </w:rPr>
            </w:pPr>
            <w:r>
              <w:rPr>
                <w:sz w:val="20"/>
                <w:szCs w:val="20"/>
              </w:rPr>
              <w:t>83 060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F605C7">
              <w:rPr>
                <w:sz w:val="20"/>
                <w:szCs w:val="20"/>
              </w:rPr>
              <w:t xml:space="preserve"> </w:t>
            </w:r>
            <w:r w:rsidRPr="00BF1438">
              <w:rPr>
                <w:sz w:val="20"/>
                <w:szCs w:val="20"/>
              </w:rPr>
              <w:t xml:space="preserve">citu Eiropas Savienības politiku instrumentu projekta „Patvēruma, migrācijas un integrācijas fonda finansējums integrācijas jomā” īstenošanai </w:t>
            </w:r>
            <w:r w:rsidRPr="00B55D7E">
              <w:rPr>
                <w:sz w:val="20"/>
                <w:szCs w:val="20"/>
              </w:rPr>
              <w:t>(80.00.00 programma).</w:t>
            </w:r>
          </w:p>
        </w:tc>
      </w:tr>
    </w:tbl>
    <w:p w14:paraId="2AF0176B" w14:textId="77777777" w:rsidR="005E5FB5" w:rsidRDefault="005E5FB5" w:rsidP="00DC3B4B">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EB79CB" w14:paraId="4DCF050F" w14:textId="77777777" w:rsidTr="000777DE">
        <w:tc>
          <w:tcPr>
            <w:tcW w:w="1555" w:type="dxa"/>
            <w:shd w:val="clear" w:color="auto" w:fill="C5E0B3" w:themeFill="accent6" w:themeFillTint="66"/>
          </w:tcPr>
          <w:p w14:paraId="57BF24D5" w14:textId="77777777" w:rsidR="00EB79CB" w:rsidRDefault="00EB79CB" w:rsidP="00DC3B4B">
            <w:pPr>
              <w:jc w:val="both"/>
              <w:rPr>
                <w:sz w:val="20"/>
                <w:szCs w:val="20"/>
              </w:rPr>
            </w:pPr>
            <w:r>
              <w:rPr>
                <w:sz w:val="20"/>
                <w:szCs w:val="20"/>
              </w:rPr>
              <w:t>71.06.00</w:t>
            </w:r>
          </w:p>
        </w:tc>
        <w:tc>
          <w:tcPr>
            <w:tcW w:w="3827" w:type="dxa"/>
            <w:shd w:val="clear" w:color="auto" w:fill="C5E0B3" w:themeFill="accent6" w:themeFillTint="66"/>
          </w:tcPr>
          <w:p w14:paraId="5AF4EBB9" w14:textId="77777777" w:rsidR="00EB79CB" w:rsidRDefault="00EB79CB" w:rsidP="00DC3B4B">
            <w:pPr>
              <w:jc w:val="both"/>
              <w:rPr>
                <w:sz w:val="20"/>
                <w:szCs w:val="20"/>
              </w:rPr>
            </w:pPr>
            <w:r w:rsidRPr="00EB79CB">
              <w:rPr>
                <w:sz w:val="20"/>
                <w:szCs w:val="20"/>
              </w:rPr>
              <w:t>Eiropas Ekonomikas zonas un Norvēģijas finanšu instrumentu finansēto projektu un pasākumu īstenošana</w:t>
            </w:r>
          </w:p>
        </w:tc>
        <w:tc>
          <w:tcPr>
            <w:tcW w:w="1276" w:type="dxa"/>
            <w:shd w:val="clear" w:color="auto" w:fill="C5E0B3" w:themeFill="accent6" w:themeFillTint="66"/>
          </w:tcPr>
          <w:p w14:paraId="3138F6EE" w14:textId="1EEE32AB" w:rsidR="00D73062" w:rsidRDefault="00D73062" w:rsidP="00D73062">
            <w:pPr>
              <w:jc w:val="both"/>
              <w:rPr>
                <w:rFonts w:ascii="TimesNewRoman" w:hAnsi="TimesNewRoman" w:cs="Arial"/>
                <w:sz w:val="20"/>
                <w:szCs w:val="20"/>
              </w:rPr>
            </w:pPr>
            <w:r>
              <w:rPr>
                <w:rFonts w:ascii="TimesNewRoman" w:hAnsi="TimesNewRoman" w:cs="Arial"/>
                <w:sz w:val="20"/>
                <w:szCs w:val="20"/>
              </w:rPr>
              <w:t>51 803</w:t>
            </w:r>
          </w:p>
          <w:p w14:paraId="01040B14" w14:textId="2460F09C" w:rsidR="00EB79CB" w:rsidRDefault="00EB79CB" w:rsidP="00DC3B4B">
            <w:pPr>
              <w:jc w:val="both"/>
              <w:rPr>
                <w:sz w:val="20"/>
                <w:szCs w:val="20"/>
              </w:rPr>
            </w:pPr>
          </w:p>
        </w:tc>
        <w:tc>
          <w:tcPr>
            <w:tcW w:w="1275" w:type="dxa"/>
            <w:shd w:val="clear" w:color="auto" w:fill="C5E0B3" w:themeFill="accent6" w:themeFillTint="66"/>
          </w:tcPr>
          <w:p w14:paraId="13299CD7" w14:textId="7C95D43F" w:rsidR="00EB79CB" w:rsidRDefault="00D73062" w:rsidP="00DC3B4B">
            <w:pPr>
              <w:jc w:val="both"/>
              <w:rPr>
                <w:sz w:val="20"/>
                <w:szCs w:val="20"/>
              </w:rPr>
            </w:pPr>
            <w:r>
              <w:rPr>
                <w:sz w:val="20"/>
                <w:szCs w:val="20"/>
              </w:rPr>
              <w:t>68 035</w:t>
            </w:r>
          </w:p>
        </w:tc>
        <w:tc>
          <w:tcPr>
            <w:tcW w:w="1411" w:type="dxa"/>
            <w:shd w:val="clear" w:color="auto" w:fill="C5E0B3" w:themeFill="accent6" w:themeFillTint="66"/>
          </w:tcPr>
          <w:p w14:paraId="79702B14" w14:textId="65487884" w:rsidR="00D73062" w:rsidRDefault="00D73062" w:rsidP="00D73062">
            <w:pPr>
              <w:jc w:val="both"/>
              <w:rPr>
                <w:rFonts w:ascii="TimesNewRoman" w:hAnsi="TimesNewRoman" w:cs="Arial"/>
                <w:sz w:val="20"/>
                <w:szCs w:val="20"/>
              </w:rPr>
            </w:pPr>
            <w:r>
              <w:rPr>
                <w:rFonts w:ascii="TimesNewRoman" w:hAnsi="TimesNewRoman" w:cs="Arial"/>
                <w:sz w:val="20"/>
                <w:szCs w:val="20"/>
              </w:rPr>
              <w:t>119 838</w:t>
            </w:r>
          </w:p>
          <w:p w14:paraId="3E729BC7" w14:textId="68C86120" w:rsidR="00EB79CB" w:rsidRDefault="00EB79CB" w:rsidP="00DC3B4B">
            <w:pPr>
              <w:jc w:val="both"/>
              <w:rPr>
                <w:sz w:val="20"/>
                <w:szCs w:val="20"/>
              </w:rPr>
            </w:pPr>
          </w:p>
        </w:tc>
      </w:tr>
    </w:tbl>
    <w:p w14:paraId="1A01F7DA" w14:textId="35BEFB16" w:rsidR="00EB79CB" w:rsidRDefault="00D73062" w:rsidP="00DC3B4B">
      <w:pPr>
        <w:jc w:val="both"/>
        <w:rPr>
          <w:i/>
          <w:sz w:val="20"/>
          <w:szCs w:val="20"/>
        </w:rPr>
      </w:pPr>
      <w:r>
        <w:rPr>
          <w:noProof/>
          <w:lang w:eastAsia="lv-LV"/>
        </w:rPr>
        <w:drawing>
          <wp:inline distT="0" distB="0" distL="0" distR="0" wp14:anchorId="7AB3422C" wp14:editId="28CA69C6">
            <wp:extent cx="5939790" cy="1873885"/>
            <wp:effectExtent l="0" t="0" r="3810" b="12065"/>
            <wp:docPr id="139" name="Chart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C6600" w:rsidRPr="000D3656" w14:paraId="39A54EC6" w14:textId="77777777" w:rsidTr="00D73062">
        <w:tc>
          <w:tcPr>
            <w:tcW w:w="1570" w:type="dxa"/>
          </w:tcPr>
          <w:p w14:paraId="19EACA43" w14:textId="77777777" w:rsidR="00DC6600" w:rsidRPr="000D3656" w:rsidRDefault="00DC6600" w:rsidP="00DC6600">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5F5E2459" w14:textId="61E1C567" w:rsidR="00DC6600" w:rsidRPr="00F6194B" w:rsidRDefault="00DC6600" w:rsidP="00DC6600">
            <w:pPr>
              <w:jc w:val="both"/>
              <w:rPr>
                <w:sz w:val="27"/>
                <w:szCs w:val="27"/>
              </w:rPr>
            </w:pPr>
            <w:r>
              <w:rPr>
                <w:sz w:val="20"/>
                <w:szCs w:val="20"/>
              </w:rPr>
              <w:t>68 035</w:t>
            </w:r>
            <w:r w:rsidRPr="000D3656">
              <w:rPr>
                <w:sz w:val="20"/>
                <w:szCs w:val="20"/>
              </w:rPr>
              <w:t xml:space="preserve"> </w:t>
            </w:r>
            <w:r w:rsidRPr="004C4FA4">
              <w:rPr>
                <w:i/>
                <w:sz w:val="20"/>
                <w:szCs w:val="20"/>
              </w:rPr>
              <w:t>euro</w:t>
            </w:r>
            <w:r w:rsidRPr="000D3656">
              <w:rPr>
                <w:sz w:val="20"/>
                <w:szCs w:val="20"/>
              </w:rPr>
              <w:t xml:space="preserve"> apmēr</w:t>
            </w:r>
            <w:r w:rsidR="006E5592">
              <w:rPr>
                <w:sz w:val="20"/>
                <w:szCs w:val="20"/>
              </w:rPr>
              <w:t>ā palielināti</w:t>
            </w:r>
            <w:r>
              <w:rPr>
                <w:sz w:val="20"/>
                <w:szCs w:val="20"/>
              </w:rPr>
              <w:t xml:space="preserve"> izdevumi </w:t>
            </w:r>
            <w:r w:rsidRPr="00DC6600">
              <w:rPr>
                <w:sz w:val="20"/>
                <w:szCs w:val="20"/>
              </w:rPr>
              <w:t>Eiropas Ekonomikas zonas un Norvēģijas finanšu instrumentu finansētā projekta „Vietējā attīstība, nabadzības mazināšana un kultūras sadarbība” īstenošanai</w:t>
            </w:r>
            <w:r w:rsidRPr="00AD2678">
              <w:rPr>
                <w:sz w:val="20"/>
                <w:szCs w:val="20"/>
              </w:rPr>
              <w:t xml:space="preserve"> (80.00.00 programma).</w:t>
            </w:r>
          </w:p>
        </w:tc>
      </w:tr>
    </w:tbl>
    <w:p w14:paraId="37145A27" w14:textId="77777777" w:rsidR="00DC6600" w:rsidRDefault="00DC660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26F3C" w14:paraId="134D8292" w14:textId="77777777" w:rsidTr="00981642">
        <w:tc>
          <w:tcPr>
            <w:tcW w:w="1555" w:type="dxa"/>
            <w:shd w:val="clear" w:color="auto" w:fill="C5E0B3" w:themeFill="accent6" w:themeFillTint="66"/>
          </w:tcPr>
          <w:p w14:paraId="0A560673" w14:textId="77777777" w:rsidR="00326F3C" w:rsidRDefault="00326F3C" w:rsidP="00DC3B4B">
            <w:pPr>
              <w:jc w:val="both"/>
              <w:rPr>
                <w:sz w:val="20"/>
                <w:szCs w:val="20"/>
              </w:rPr>
            </w:pPr>
            <w:r>
              <w:rPr>
                <w:sz w:val="20"/>
                <w:szCs w:val="20"/>
              </w:rPr>
              <w:lastRenderedPageBreak/>
              <w:t>73.06.00</w:t>
            </w:r>
          </w:p>
        </w:tc>
        <w:tc>
          <w:tcPr>
            <w:tcW w:w="3827" w:type="dxa"/>
            <w:shd w:val="clear" w:color="auto" w:fill="C5E0B3" w:themeFill="accent6" w:themeFillTint="66"/>
          </w:tcPr>
          <w:p w14:paraId="21421CBB" w14:textId="77777777" w:rsidR="00326F3C" w:rsidRDefault="00326F3C" w:rsidP="00DC3B4B">
            <w:pPr>
              <w:jc w:val="both"/>
              <w:rPr>
                <w:sz w:val="20"/>
                <w:szCs w:val="20"/>
              </w:rPr>
            </w:pPr>
            <w:r w:rsidRPr="00326F3C">
              <w:rPr>
                <w:sz w:val="20"/>
                <w:szCs w:val="20"/>
              </w:rPr>
              <w:t>Pārējās ārvalstu finanšu palīdzības līdzfinansētie projekti</w:t>
            </w:r>
          </w:p>
        </w:tc>
        <w:tc>
          <w:tcPr>
            <w:tcW w:w="1276" w:type="dxa"/>
            <w:shd w:val="clear" w:color="auto" w:fill="C5E0B3" w:themeFill="accent6" w:themeFillTint="66"/>
          </w:tcPr>
          <w:p w14:paraId="323248C6" w14:textId="1C6C2973" w:rsidR="00D73062" w:rsidRDefault="00D73062" w:rsidP="00D73062">
            <w:pPr>
              <w:jc w:val="both"/>
              <w:rPr>
                <w:rFonts w:ascii="TimesNewRoman" w:hAnsi="TimesNewRoman" w:cs="Arial"/>
                <w:sz w:val="20"/>
                <w:szCs w:val="20"/>
              </w:rPr>
            </w:pPr>
            <w:r>
              <w:rPr>
                <w:rFonts w:ascii="TimesNewRoman" w:hAnsi="TimesNewRoman" w:cs="Arial"/>
                <w:sz w:val="20"/>
                <w:szCs w:val="20"/>
              </w:rPr>
              <w:t>8 447</w:t>
            </w:r>
          </w:p>
          <w:p w14:paraId="0054F932" w14:textId="21CDEF63" w:rsidR="00326F3C" w:rsidRDefault="00326F3C" w:rsidP="00DC3B4B">
            <w:pPr>
              <w:jc w:val="both"/>
              <w:rPr>
                <w:sz w:val="20"/>
                <w:szCs w:val="20"/>
              </w:rPr>
            </w:pPr>
          </w:p>
        </w:tc>
        <w:tc>
          <w:tcPr>
            <w:tcW w:w="1275" w:type="dxa"/>
            <w:shd w:val="clear" w:color="auto" w:fill="C5E0B3" w:themeFill="accent6" w:themeFillTint="66"/>
          </w:tcPr>
          <w:p w14:paraId="705AE88B" w14:textId="0F7A773C" w:rsidR="00D73062" w:rsidRDefault="00D73062" w:rsidP="00D73062">
            <w:pPr>
              <w:jc w:val="both"/>
              <w:rPr>
                <w:rFonts w:ascii="TimesNewRoman" w:hAnsi="TimesNewRoman" w:cs="Arial"/>
                <w:sz w:val="20"/>
                <w:szCs w:val="20"/>
              </w:rPr>
            </w:pPr>
            <w:r>
              <w:rPr>
                <w:rFonts w:ascii="TimesNewRoman" w:hAnsi="TimesNewRoman" w:cs="Arial"/>
                <w:sz w:val="20"/>
                <w:szCs w:val="20"/>
              </w:rPr>
              <w:t>38 841</w:t>
            </w:r>
          </w:p>
          <w:p w14:paraId="56E89CAC" w14:textId="3F971358" w:rsidR="00326F3C" w:rsidRPr="00F3731A" w:rsidRDefault="00326F3C" w:rsidP="00DC3B4B">
            <w:pPr>
              <w:jc w:val="both"/>
              <w:rPr>
                <w:sz w:val="20"/>
                <w:szCs w:val="20"/>
              </w:rPr>
            </w:pPr>
          </w:p>
        </w:tc>
        <w:tc>
          <w:tcPr>
            <w:tcW w:w="1411" w:type="dxa"/>
            <w:shd w:val="clear" w:color="auto" w:fill="C5E0B3" w:themeFill="accent6" w:themeFillTint="66"/>
          </w:tcPr>
          <w:p w14:paraId="2E7EF7D4" w14:textId="091BE886" w:rsidR="00D73062" w:rsidRDefault="00D73062" w:rsidP="00D73062">
            <w:pPr>
              <w:jc w:val="both"/>
              <w:rPr>
                <w:rFonts w:ascii="TimesNewRoman" w:hAnsi="TimesNewRoman" w:cs="Arial"/>
                <w:sz w:val="20"/>
                <w:szCs w:val="20"/>
              </w:rPr>
            </w:pPr>
            <w:r>
              <w:rPr>
                <w:rFonts w:ascii="TimesNewRoman" w:hAnsi="TimesNewRoman" w:cs="Arial"/>
                <w:sz w:val="20"/>
                <w:szCs w:val="20"/>
              </w:rPr>
              <w:t>47 288</w:t>
            </w:r>
          </w:p>
          <w:p w14:paraId="34CF6474" w14:textId="060D197A" w:rsidR="00326F3C" w:rsidRPr="00C939A7" w:rsidRDefault="00326F3C" w:rsidP="00DC3B4B">
            <w:pPr>
              <w:jc w:val="both"/>
              <w:rPr>
                <w:rFonts w:ascii="TimesNewRoman" w:hAnsi="TimesNewRoman" w:cs="Arial"/>
                <w:sz w:val="20"/>
                <w:szCs w:val="20"/>
              </w:rPr>
            </w:pPr>
          </w:p>
        </w:tc>
      </w:tr>
    </w:tbl>
    <w:p w14:paraId="1F96D902" w14:textId="668D568F" w:rsidR="00D74DE3" w:rsidRDefault="00D73062" w:rsidP="00DC3B4B">
      <w:pPr>
        <w:jc w:val="both"/>
        <w:rPr>
          <w:i/>
          <w:sz w:val="20"/>
          <w:szCs w:val="20"/>
        </w:rPr>
      </w:pPr>
      <w:r>
        <w:rPr>
          <w:noProof/>
          <w:lang w:eastAsia="lv-LV"/>
        </w:rPr>
        <w:drawing>
          <wp:inline distT="0" distB="0" distL="0" distR="0" wp14:anchorId="573E8AF5" wp14:editId="78489317">
            <wp:extent cx="5939790" cy="1873885"/>
            <wp:effectExtent l="0" t="0" r="3810" b="12065"/>
            <wp:docPr id="140" name="Chart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31A4C" w:rsidRPr="000D3656" w14:paraId="315F0E14" w14:textId="77777777" w:rsidTr="00D73062">
        <w:tc>
          <w:tcPr>
            <w:tcW w:w="1570" w:type="dxa"/>
          </w:tcPr>
          <w:p w14:paraId="285664A9" w14:textId="77777777" w:rsidR="00031A4C" w:rsidRPr="000D3656" w:rsidRDefault="00031A4C" w:rsidP="009F5D5A">
            <w:pPr>
              <w:tabs>
                <w:tab w:val="left" w:pos="0"/>
              </w:tabs>
              <w:jc w:val="both"/>
              <w:rPr>
                <w:sz w:val="20"/>
                <w:szCs w:val="20"/>
              </w:rPr>
            </w:pPr>
            <w:r w:rsidRPr="000D3656">
              <w:rPr>
                <w:sz w:val="20"/>
                <w:szCs w:val="20"/>
              </w:rPr>
              <w:t xml:space="preserve">FM </w:t>
            </w:r>
            <w:r>
              <w:rPr>
                <w:sz w:val="20"/>
                <w:szCs w:val="20"/>
              </w:rPr>
              <w:t>05.02.2021 rīk.Nr.74</w:t>
            </w:r>
          </w:p>
        </w:tc>
        <w:tc>
          <w:tcPr>
            <w:tcW w:w="7796" w:type="dxa"/>
          </w:tcPr>
          <w:p w14:paraId="15607B18" w14:textId="1167252B" w:rsidR="00031A4C" w:rsidRPr="00052640" w:rsidRDefault="00031A4C" w:rsidP="009F5D5A">
            <w:pPr>
              <w:jc w:val="both"/>
              <w:rPr>
                <w:sz w:val="20"/>
                <w:szCs w:val="20"/>
              </w:rPr>
            </w:pPr>
            <w:r>
              <w:rPr>
                <w:sz w:val="20"/>
                <w:szCs w:val="20"/>
              </w:rPr>
              <w:t>21 267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031A4C">
              <w:rPr>
                <w:sz w:val="20"/>
                <w:szCs w:val="20"/>
              </w:rPr>
              <w:t xml:space="preserve"> lai nodrošinātu LNB projekta “Federālais elektroniskās tulkošanas tīkls Termbank” īstenošanu</w:t>
            </w:r>
            <w:r w:rsidRPr="005112BA">
              <w:rPr>
                <w:sz w:val="20"/>
                <w:szCs w:val="20"/>
              </w:rPr>
              <w:t xml:space="preserve"> (</w:t>
            </w:r>
            <w:r>
              <w:rPr>
                <w:sz w:val="20"/>
                <w:szCs w:val="20"/>
              </w:rPr>
              <w:t>ĀFP</w:t>
            </w:r>
            <w:r w:rsidRPr="005112BA">
              <w:rPr>
                <w:sz w:val="20"/>
                <w:szCs w:val="20"/>
              </w:rPr>
              <w:t>).</w:t>
            </w:r>
          </w:p>
        </w:tc>
      </w:tr>
      <w:tr w:rsidR="00D34260" w:rsidRPr="000D3656" w14:paraId="74882562" w14:textId="77777777" w:rsidTr="00D73062">
        <w:tc>
          <w:tcPr>
            <w:tcW w:w="1570" w:type="dxa"/>
          </w:tcPr>
          <w:p w14:paraId="6A0DA0D5" w14:textId="77777777" w:rsidR="00D34260" w:rsidRPr="000D3656" w:rsidRDefault="00D34260" w:rsidP="004A33C2">
            <w:pPr>
              <w:tabs>
                <w:tab w:val="left" w:pos="0"/>
              </w:tabs>
              <w:jc w:val="both"/>
              <w:rPr>
                <w:sz w:val="20"/>
                <w:szCs w:val="20"/>
              </w:rPr>
            </w:pPr>
            <w:r w:rsidRPr="000D3656">
              <w:rPr>
                <w:sz w:val="20"/>
                <w:szCs w:val="20"/>
              </w:rPr>
              <w:t xml:space="preserve">FM </w:t>
            </w:r>
            <w:r>
              <w:rPr>
                <w:sz w:val="20"/>
                <w:szCs w:val="20"/>
              </w:rPr>
              <w:t>08.03.2021 rīk.Nr.135</w:t>
            </w:r>
          </w:p>
        </w:tc>
        <w:tc>
          <w:tcPr>
            <w:tcW w:w="7796" w:type="dxa"/>
          </w:tcPr>
          <w:p w14:paraId="27E00870" w14:textId="47D64A76" w:rsidR="00D34260" w:rsidRPr="004611E4" w:rsidRDefault="00D34260" w:rsidP="004611E4">
            <w:pPr>
              <w:tabs>
                <w:tab w:val="left" w:pos="993"/>
                <w:tab w:val="left" w:pos="1276"/>
              </w:tabs>
              <w:jc w:val="both"/>
              <w:rPr>
                <w:sz w:val="20"/>
                <w:szCs w:val="20"/>
              </w:rPr>
            </w:pPr>
            <w:r>
              <w:rPr>
                <w:sz w:val="20"/>
                <w:szCs w:val="20"/>
              </w:rPr>
              <w:t>17 574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7309DB">
              <w:rPr>
                <w:sz w:val="20"/>
                <w:szCs w:val="20"/>
              </w:rPr>
              <w:t xml:space="preserve"> </w:t>
            </w:r>
            <w:r w:rsidR="004611E4">
              <w:rPr>
                <w:sz w:val="20"/>
                <w:szCs w:val="20"/>
              </w:rPr>
              <w:t xml:space="preserve">tajā skaitā, </w:t>
            </w:r>
            <w:r w:rsidR="004611E4" w:rsidRPr="004611E4">
              <w:rPr>
                <w:sz w:val="20"/>
                <w:szCs w:val="20"/>
              </w:rPr>
              <w:t xml:space="preserve">4 315 </w:t>
            </w:r>
            <w:r w:rsidR="004611E4" w:rsidRPr="004611E4">
              <w:rPr>
                <w:i/>
                <w:sz w:val="20"/>
                <w:szCs w:val="20"/>
              </w:rPr>
              <w:t>euro</w:t>
            </w:r>
            <w:r w:rsidR="004611E4" w:rsidRPr="004611E4">
              <w:rPr>
                <w:sz w:val="20"/>
                <w:szCs w:val="20"/>
              </w:rPr>
              <w:t xml:space="preserve"> apmērā, lai nodrošinātu LNB projekta „Vairāk par vienkāršu informācijas meklēšanu: digitālo prasmju veicināšana bibliotēku un pētnieku kopienās” īstenošanu (ĀFP), un 13 259 euro apmērā (ĀFP atlikumi), ieskaitot:</w:t>
            </w:r>
          </w:p>
          <w:p w14:paraId="61D6F153" w14:textId="5F662D77" w:rsidR="004611E4" w:rsidRPr="004611E4" w:rsidRDefault="004611E4" w:rsidP="004611E4">
            <w:pPr>
              <w:tabs>
                <w:tab w:val="left" w:pos="993"/>
                <w:tab w:val="left" w:pos="1276"/>
              </w:tabs>
              <w:jc w:val="both"/>
              <w:rPr>
                <w:sz w:val="20"/>
                <w:szCs w:val="20"/>
              </w:rPr>
            </w:pPr>
            <w:r w:rsidRPr="004611E4">
              <w:rPr>
                <w:sz w:val="20"/>
                <w:szCs w:val="20"/>
              </w:rPr>
              <w:t xml:space="preserve">1. 10 150 </w:t>
            </w:r>
            <w:r w:rsidRPr="004611E4">
              <w:rPr>
                <w:i/>
                <w:sz w:val="20"/>
                <w:szCs w:val="20"/>
              </w:rPr>
              <w:t>euro</w:t>
            </w:r>
            <w:r w:rsidRPr="004611E4">
              <w:rPr>
                <w:sz w:val="20"/>
                <w:szCs w:val="20"/>
              </w:rPr>
              <w:t xml:space="preserve"> apmērā Profesionālās izglītības kompetences centra “Rīgas Dizaina un mākslas vidusskola” projekta “Jaunrades un inovāciju attīstīšana mācību procesā mākslas un dizaina jomā” aktivitāšu īstenošanai;</w:t>
            </w:r>
          </w:p>
          <w:p w14:paraId="30D4F357" w14:textId="222F46C9" w:rsidR="00D34260" w:rsidRPr="00763364" w:rsidRDefault="004611E4" w:rsidP="004611E4">
            <w:pPr>
              <w:tabs>
                <w:tab w:val="left" w:pos="993"/>
                <w:tab w:val="left" w:pos="1276"/>
              </w:tabs>
              <w:jc w:val="both"/>
              <w:rPr>
                <w:bCs/>
                <w:sz w:val="27"/>
                <w:szCs w:val="27"/>
              </w:rPr>
            </w:pPr>
            <w:r w:rsidRPr="004611E4">
              <w:rPr>
                <w:sz w:val="20"/>
                <w:szCs w:val="20"/>
              </w:rPr>
              <w:t xml:space="preserve">2. 3 109 </w:t>
            </w:r>
            <w:r w:rsidRPr="004611E4">
              <w:rPr>
                <w:i/>
                <w:sz w:val="20"/>
                <w:szCs w:val="20"/>
              </w:rPr>
              <w:t>euro</w:t>
            </w:r>
            <w:r w:rsidRPr="004611E4">
              <w:rPr>
                <w:sz w:val="20"/>
                <w:szCs w:val="20"/>
              </w:rPr>
              <w:t xml:space="preserve"> apmērā Latvijas Nacionālās bibliotēkas projektu „Vairāk par vienkāršu informācijas meklēšanu: digitālo prasmju veicināšana bibliotēku un pētnieku kopienās” un „Zenit stāsti” aktivitāšu īstenošanai.</w:t>
            </w:r>
          </w:p>
        </w:tc>
      </w:tr>
    </w:tbl>
    <w:p w14:paraId="592CCA21" w14:textId="77777777" w:rsidR="00031A4C" w:rsidRDefault="00031A4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26F3C" w14:paraId="09409916" w14:textId="77777777" w:rsidTr="008C4DEF">
        <w:tc>
          <w:tcPr>
            <w:tcW w:w="1555" w:type="dxa"/>
            <w:shd w:val="clear" w:color="auto" w:fill="C5E0B3" w:themeFill="accent6" w:themeFillTint="66"/>
          </w:tcPr>
          <w:p w14:paraId="11A34AFD" w14:textId="77777777" w:rsidR="00326F3C" w:rsidRDefault="00326F3C" w:rsidP="00DC3B4B">
            <w:pPr>
              <w:jc w:val="both"/>
              <w:rPr>
                <w:sz w:val="20"/>
                <w:szCs w:val="20"/>
              </w:rPr>
            </w:pPr>
            <w:r>
              <w:rPr>
                <w:sz w:val="20"/>
                <w:szCs w:val="20"/>
              </w:rPr>
              <w:t>97.00.00</w:t>
            </w:r>
          </w:p>
        </w:tc>
        <w:tc>
          <w:tcPr>
            <w:tcW w:w="3827" w:type="dxa"/>
            <w:shd w:val="clear" w:color="auto" w:fill="C5E0B3" w:themeFill="accent6" w:themeFillTint="66"/>
          </w:tcPr>
          <w:p w14:paraId="40807725" w14:textId="77777777" w:rsidR="00326F3C" w:rsidRDefault="00326F3C" w:rsidP="00DC3B4B">
            <w:pPr>
              <w:jc w:val="both"/>
              <w:rPr>
                <w:sz w:val="20"/>
                <w:szCs w:val="20"/>
              </w:rPr>
            </w:pPr>
            <w:r w:rsidRPr="00326F3C">
              <w:rPr>
                <w:sz w:val="20"/>
                <w:szCs w:val="20"/>
              </w:rPr>
              <w:t>Nozaru vadība un politikas plānošana</w:t>
            </w:r>
          </w:p>
        </w:tc>
        <w:tc>
          <w:tcPr>
            <w:tcW w:w="1276" w:type="dxa"/>
            <w:shd w:val="clear" w:color="auto" w:fill="C5E0B3" w:themeFill="accent6" w:themeFillTint="66"/>
          </w:tcPr>
          <w:p w14:paraId="1B6798DD" w14:textId="14116A08" w:rsidR="00326F3C" w:rsidRPr="00D73062" w:rsidRDefault="00D73062" w:rsidP="00DC3B4B">
            <w:pPr>
              <w:jc w:val="both"/>
              <w:rPr>
                <w:rFonts w:ascii="TimesNewRoman" w:hAnsi="TimesNewRoman" w:cs="Arial"/>
                <w:sz w:val="20"/>
                <w:szCs w:val="20"/>
              </w:rPr>
            </w:pPr>
            <w:r>
              <w:rPr>
                <w:rFonts w:ascii="TimesNewRoman" w:hAnsi="TimesNewRoman" w:cs="Arial"/>
                <w:sz w:val="20"/>
                <w:szCs w:val="20"/>
              </w:rPr>
              <w:t>3 207 589</w:t>
            </w:r>
          </w:p>
        </w:tc>
        <w:tc>
          <w:tcPr>
            <w:tcW w:w="1275" w:type="dxa"/>
            <w:shd w:val="clear" w:color="auto" w:fill="C5E0B3" w:themeFill="accent6" w:themeFillTint="66"/>
          </w:tcPr>
          <w:p w14:paraId="706028A1" w14:textId="3A1DC7E3" w:rsidR="00326F3C" w:rsidRDefault="00D73062" w:rsidP="00DC3B4B">
            <w:pPr>
              <w:jc w:val="both"/>
              <w:rPr>
                <w:sz w:val="20"/>
                <w:szCs w:val="20"/>
              </w:rPr>
            </w:pPr>
            <w:r>
              <w:rPr>
                <w:sz w:val="20"/>
                <w:szCs w:val="20"/>
              </w:rPr>
              <w:t>0</w:t>
            </w:r>
          </w:p>
        </w:tc>
        <w:tc>
          <w:tcPr>
            <w:tcW w:w="1411" w:type="dxa"/>
            <w:shd w:val="clear" w:color="auto" w:fill="C5E0B3" w:themeFill="accent6" w:themeFillTint="66"/>
          </w:tcPr>
          <w:p w14:paraId="34039A3B" w14:textId="6033BA29" w:rsidR="00326F3C" w:rsidRDefault="00D73062" w:rsidP="00DC3B4B">
            <w:pPr>
              <w:jc w:val="both"/>
              <w:rPr>
                <w:sz w:val="20"/>
                <w:szCs w:val="20"/>
              </w:rPr>
            </w:pPr>
            <w:r>
              <w:rPr>
                <w:rFonts w:ascii="TimesNewRoman" w:hAnsi="TimesNewRoman" w:cs="Arial"/>
                <w:sz w:val="20"/>
                <w:szCs w:val="20"/>
              </w:rPr>
              <w:t>3 207 589</w:t>
            </w:r>
          </w:p>
        </w:tc>
      </w:tr>
    </w:tbl>
    <w:p w14:paraId="7EABEBDD" w14:textId="77777777" w:rsidR="00B81CF7" w:rsidRDefault="00B81CF7" w:rsidP="00B81CF7">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AF1289" w14:paraId="4CFA4FFE" w14:textId="77777777" w:rsidTr="00EB00A3">
        <w:tc>
          <w:tcPr>
            <w:tcW w:w="1555" w:type="dxa"/>
            <w:shd w:val="clear" w:color="auto" w:fill="C5E0B3" w:themeFill="accent6" w:themeFillTint="66"/>
          </w:tcPr>
          <w:p w14:paraId="155CFD34" w14:textId="77777777" w:rsidR="00AF1289" w:rsidRDefault="00AF1289" w:rsidP="00EB00A3">
            <w:pPr>
              <w:jc w:val="both"/>
              <w:rPr>
                <w:sz w:val="20"/>
                <w:szCs w:val="20"/>
              </w:rPr>
            </w:pPr>
            <w:r>
              <w:rPr>
                <w:sz w:val="20"/>
                <w:szCs w:val="20"/>
              </w:rPr>
              <w:t>99.00.00</w:t>
            </w:r>
          </w:p>
        </w:tc>
        <w:tc>
          <w:tcPr>
            <w:tcW w:w="3827" w:type="dxa"/>
            <w:shd w:val="clear" w:color="auto" w:fill="C5E0B3" w:themeFill="accent6" w:themeFillTint="66"/>
          </w:tcPr>
          <w:p w14:paraId="2B6A6BB7" w14:textId="77777777" w:rsidR="00AF1289" w:rsidRDefault="00AF1289" w:rsidP="00EB00A3">
            <w:pPr>
              <w:jc w:val="both"/>
              <w:rPr>
                <w:sz w:val="20"/>
                <w:szCs w:val="20"/>
              </w:rPr>
            </w:pPr>
            <w:r w:rsidRPr="00AF1289">
              <w:rPr>
                <w:sz w:val="20"/>
                <w:szCs w:val="20"/>
              </w:rPr>
              <w:t>Līdzekļu neparedzētiem gadījumiem izlietojums</w:t>
            </w:r>
          </w:p>
        </w:tc>
        <w:tc>
          <w:tcPr>
            <w:tcW w:w="1276" w:type="dxa"/>
            <w:shd w:val="clear" w:color="auto" w:fill="C5E0B3" w:themeFill="accent6" w:themeFillTint="66"/>
          </w:tcPr>
          <w:p w14:paraId="2CB30B52" w14:textId="79C5034D" w:rsidR="00AF1289" w:rsidRDefault="00D73062" w:rsidP="00EB00A3">
            <w:pPr>
              <w:jc w:val="both"/>
              <w:rPr>
                <w:sz w:val="20"/>
                <w:szCs w:val="20"/>
              </w:rPr>
            </w:pPr>
            <w:r>
              <w:rPr>
                <w:sz w:val="20"/>
                <w:szCs w:val="20"/>
              </w:rPr>
              <w:t>0</w:t>
            </w:r>
          </w:p>
        </w:tc>
        <w:tc>
          <w:tcPr>
            <w:tcW w:w="1275" w:type="dxa"/>
            <w:shd w:val="clear" w:color="auto" w:fill="C5E0B3" w:themeFill="accent6" w:themeFillTint="66"/>
          </w:tcPr>
          <w:p w14:paraId="6BC61956" w14:textId="5BC6665F" w:rsidR="00AF1289" w:rsidRPr="00D73062" w:rsidRDefault="00D73062" w:rsidP="00EB00A3">
            <w:pPr>
              <w:jc w:val="both"/>
              <w:rPr>
                <w:rFonts w:ascii="TimesNewRoman" w:hAnsi="TimesNewRoman" w:cs="Arial"/>
                <w:sz w:val="20"/>
                <w:szCs w:val="20"/>
              </w:rPr>
            </w:pPr>
            <w:r>
              <w:rPr>
                <w:rFonts w:ascii="TimesNewRoman" w:hAnsi="TimesNewRoman" w:cs="Arial"/>
                <w:sz w:val="20"/>
                <w:szCs w:val="20"/>
              </w:rPr>
              <w:t>8 067 368</w:t>
            </w:r>
          </w:p>
        </w:tc>
        <w:tc>
          <w:tcPr>
            <w:tcW w:w="1411" w:type="dxa"/>
            <w:shd w:val="clear" w:color="auto" w:fill="C5E0B3" w:themeFill="accent6" w:themeFillTint="66"/>
          </w:tcPr>
          <w:p w14:paraId="29C6DC33" w14:textId="0FA1413B" w:rsidR="00AF1289" w:rsidRDefault="00D73062" w:rsidP="00EB00A3">
            <w:pPr>
              <w:jc w:val="both"/>
              <w:rPr>
                <w:sz w:val="20"/>
                <w:szCs w:val="20"/>
              </w:rPr>
            </w:pPr>
            <w:r>
              <w:rPr>
                <w:rFonts w:ascii="TimesNewRoman" w:hAnsi="TimesNewRoman" w:cs="Arial"/>
                <w:sz w:val="20"/>
                <w:szCs w:val="20"/>
              </w:rPr>
              <w:t>8 067 368</w:t>
            </w:r>
          </w:p>
        </w:tc>
      </w:tr>
    </w:tbl>
    <w:p w14:paraId="39DB9758" w14:textId="103E224E" w:rsidR="00AF1289" w:rsidRDefault="00D73062" w:rsidP="00DC3B4B">
      <w:pPr>
        <w:jc w:val="both"/>
        <w:rPr>
          <w:i/>
          <w:sz w:val="20"/>
          <w:szCs w:val="20"/>
        </w:rPr>
      </w:pPr>
      <w:r>
        <w:rPr>
          <w:noProof/>
          <w:lang w:eastAsia="lv-LV"/>
        </w:rPr>
        <w:drawing>
          <wp:inline distT="0" distB="0" distL="0" distR="0" wp14:anchorId="3AB6CFA5" wp14:editId="554EC35A">
            <wp:extent cx="5939790" cy="1873885"/>
            <wp:effectExtent l="0" t="0" r="3810" b="12065"/>
            <wp:docPr id="141" name="Chart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2E0B33" w:rsidRPr="000D3656" w14:paraId="62E85FDE" w14:textId="77777777" w:rsidTr="00D73062">
        <w:tc>
          <w:tcPr>
            <w:tcW w:w="1570" w:type="dxa"/>
          </w:tcPr>
          <w:p w14:paraId="1539C1BE" w14:textId="77777777" w:rsidR="002E0B33" w:rsidRPr="000D3656" w:rsidRDefault="002E0B33" w:rsidP="005C625A">
            <w:pPr>
              <w:tabs>
                <w:tab w:val="left" w:pos="0"/>
              </w:tabs>
              <w:jc w:val="both"/>
              <w:rPr>
                <w:sz w:val="20"/>
                <w:szCs w:val="20"/>
              </w:rPr>
            </w:pPr>
            <w:r w:rsidRPr="000D3656">
              <w:rPr>
                <w:sz w:val="20"/>
                <w:szCs w:val="20"/>
              </w:rPr>
              <w:t xml:space="preserve">FM </w:t>
            </w:r>
            <w:r>
              <w:rPr>
                <w:sz w:val="20"/>
                <w:szCs w:val="20"/>
              </w:rPr>
              <w:t>03.03.2021 rīk.Nr.124</w:t>
            </w:r>
          </w:p>
        </w:tc>
        <w:tc>
          <w:tcPr>
            <w:tcW w:w="7796" w:type="dxa"/>
          </w:tcPr>
          <w:p w14:paraId="63CA4C92" w14:textId="628E8FBA" w:rsidR="002E0B33" w:rsidRPr="00E53B81" w:rsidRDefault="002E0B33" w:rsidP="005C625A">
            <w:pPr>
              <w:autoSpaceDE w:val="0"/>
              <w:autoSpaceDN w:val="0"/>
              <w:spacing w:after="80"/>
              <w:jc w:val="both"/>
              <w:rPr>
                <w:sz w:val="26"/>
                <w:szCs w:val="26"/>
              </w:rPr>
            </w:pPr>
            <w:r>
              <w:rPr>
                <w:sz w:val="20"/>
                <w:szCs w:val="20"/>
              </w:rPr>
              <w:t>67 368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E0B33">
              <w:rPr>
                <w:sz w:val="20"/>
                <w:szCs w:val="20"/>
              </w:rPr>
              <w:t>lai nodrošinātu finansējumu samaksai par individuālajām konsultācijām vispārējās izglītības iestāžu skolotājiem un atbalsta personālam, kā arī profesionālās izglītības iestāžu vispārizglītojošo mācību priekšmetu skolotājiem, kas sagatavo izglītojamos valsts pārbaudes darbiem, Covid-19 pandēmijas laikā.</w:t>
            </w:r>
          </w:p>
        </w:tc>
      </w:tr>
      <w:tr w:rsidR="00884D86" w:rsidRPr="000D3656" w14:paraId="64920FFB" w14:textId="77777777" w:rsidTr="00D73062">
        <w:tc>
          <w:tcPr>
            <w:tcW w:w="1570" w:type="dxa"/>
          </w:tcPr>
          <w:p w14:paraId="669DD492" w14:textId="77777777" w:rsidR="00884D86" w:rsidRPr="000D3656" w:rsidRDefault="00884D86" w:rsidP="005C625A">
            <w:pPr>
              <w:tabs>
                <w:tab w:val="left" w:pos="0"/>
              </w:tabs>
              <w:jc w:val="both"/>
              <w:rPr>
                <w:sz w:val="20"/>
                <w:szCs w:val="20"/>
              </w:rPr>
            </w:pPr>
            <w:r w:rsidRPr="000D3656">
              <w:rPr>
                <w:sz w:val="20"/>
                <w:szCs w:val="20"/>
              </w:rPr>
              <w:t xml:space="preserve">FM </w:t>
            </w:r>
            <w:r>
              <w:rPr>
                <w:sz w:val="20"/>
                <w:szCs w:val="20"/>
              </w:rPr>
              <w:t>03.03.2021 rīk.Nr.125</w:t>
            </w:r>
          </w:p>
        </w:tc>
        <w:tc>
          <w:tcPr>
            <w:tcW w:w="7796" w:type="dxa"/>
          </w:tcPr>
          <w:p w14:paraId="4FF0D116" w14:textId="4D42F2BB" w:rsidR="00884D86" w:rsidRPr="00E53B81" w:rsidRDefault="00884D86" w:rsidP="00884D86">
            <w:pPr>
              <w:autoSpaceDE w:val="0"/>
              <w:autoSpaceDN w:val="0"/>
              <w:jc w:val="both"/>
              <w:rPr>
                <w:sz w:val="26"/>
                <w:szCs w:val="26"/>
              </w:rPr>
            </w:pPr>
            <w:r>
              <w:rPr>
                <w:sz w:val="20"/>
                <w:szCs w:val="20"/>
              </w:rPr>
              <w:t>2 000 000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884D86">
              <w:rPr>
                <w:sz w:val="20"/>
                <w:szCs w:val="20"/>
              </w:rPr>
              <w:t>mērķprogrammas “Radošo personu nodarbinātības programma” īstenošanai – atbalsta sniegšanai radošām personām no 2021. gada 1. janvāra līdz 2021. gada 30. jūnijam, lai mazinātu Covid-19 krīzes radīto negatīvo seku ietekmi uz kultūras nozari.</w:t>
            </w:r>
          </w:p>
        </w:tc>
      </w:tr>
      <w:tr w:rsidR="007C6B04" w:rsidRPr="000D3656" w14:paraId="3DEC9162" w14:textId="77777777" w:rsidTr="00D73062">
        <w:tc>
          <w:tcPr>
            <w:tcW w:w="1570" w:type="dxa"/>
          </w:tcPr>
          <w:p w14:paraId="258AACD3" w14:textId="77777777" w:rsidR="007C6B04" w:rsidRPr="000D3656" w:rsidRDefault="007C6B04" w:rsidP="00B13B69">
            <w:pPr>
              <w:tabs>
                <w:tab w:val="left" w:pos="0"/>
              </w:tabs>
              <w:jc w:val="both"/>
              <w:rPr>
                <w:sz w:val="20"/>
                <w:szCs w:val="20"/>
              </w:rPr>
            </w:pPr>
            <w:r w:rsidRPr="000D3656">
              <w:rPr>
                <w:sz w:val="20"/>
                <w:szCs w:val="20"/>
              </w:rPr>
              <w:t xml:space="preserve">FM </w:t>
            </w:r>
            <w:r>
              <w:rPr>
                <w:sz w:val="20"/>
                <w:szCs w:val="20"/>
              </w:rPr>
              <w:t>18.03.2021 rīk.Nr.158</w:t>
            </w:r>
          </w:p>
        </w:tc>
        <w:tc>
          <w:tcPr>
            <w:tcW w:w="7796" w:type="dxa"/>
          </w:tcPr>
          <w:p w14:paraId="5414D2EC" w14:textId="0035A1E1" w:rsidR="007C6B04" w:rsidRPr="00E53B81" w:rsidRDefault="007C6B04" w:rsidP="007C6B04">
            <w:pPr>
              <w:autoSpaceDE w:val="0"/>
              <w:autoSpaceDN w:val="0"/>
              <w:jc w:val="both"/>
              <w:rPr>
                <w:sz w:val="26"/>
                <w:szCs w:val="26"/>
              </w:rPr>
            </w:pPr>
            <w:r>
              <w:rPr>
                <w:sz w:val="20"/>
                <w:szCs w:val="20"/>
              </w:rPr>
              <w:t>3 000 000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C6B04">
              <w:rPr>
                <w:sz w:val="20"/>
                <w:szCs w:val="20"/>
              </w:rPr>
              <w:t>mērķprogrammas “Nākotnes kultūras piedāvājuma veidošana visās kultūras nozarēs” īstenošanai, lai mazinātu Covid-19 krīzes radīto negatīvo seku ietekmi uz kultūras nozari</w:t>
            </w:r>
            <w:r>
              <w:rPr>
                <w:sz w:val="20"/>
                <w:szCs w:val="20"/>
              </w:rPr>
              <w:t>.</w:t>
            </w:r>
          </w:p>
        </w:tc>
      </w:tr>
      <w:tr w:rsidR="00B61FD6" w:rsidRPr="000D3656" w14:paraId="76F1D01C" w14:textId="77777777" w:rsidTr="00D73062">
        <w:tc>
          <w:tcPr>
            <w:tcW w:w="1570" w:type="dxa"/>
          </w:tcPr>
          <w:p w14:paraId="01D95F7E" w14:textId="77777777" w:rsidR="00B61FD6" w:rsidRPr="000D3656" w:rsidRDefault="00B61FD6" w:rsidP="00825B02">
            <w:pPr>
              <w:tabs>
                <w:tab w:val="left" w:pos="0"/>
              </w:tabs>
              <w:jc w:val="both"/>
              <w:rPr>
                <w:sz w:val="20"/>
                <w:szCs w:val="20"/>
              </w:rPr>
            </w:pPr>
            <w:r w:rsidRPr="000D3656">
              <w:rPr>
                <w:sz w:val="20"/>
                <w:szCs w:val="20"/>
              </w:rPr>
              <w:t xml:space="preserve">FM </w:t>
            </w:r>
            <w:r>
              <w:rPr>
                <w:sz w:val="20"/>
                <w:szCs w:val="20"/>
              </w:rPr>
              <w:t>23.03.2021 rīk.Nr.166</w:t>
            </w:r>
          </w:p>
        </w:tc>
        <w:tc>
          <w:tcPr>
            <w:tcW w:w="7796" w:type="dxa"/>
          </w:tcPr>
          <w:p w14:paraId="0B3121FE" w14:textId="52C47E2F" w:rsidR="00B61FD6" w:rsidRPr="00E53B81" w:rsidRDefault="00B61FD6" w:rsidP="00B61FD6">
            <w:pPr>
              <w:autoSpaceDE w:val="0"/>
              <w:autoSpaceDN w:val="0"/>
              <w:jc w:val="both"/>
              <w:rPr>
                <w:sz w:val="26"/>
                <w:szCs w:val="26"/>
              </w:rPr>
            </w:pPr>
            <w:r>
              <w:rPr>
                <w:sz w:val="20"/>
                <w:szCs w:val="20"/>
              </w:rPr>
              <w:t>3 000 000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61FD6">
              <w:rPr>
                <w:sz w:val="20"/>
                <w:szCs w:val="20"/>
              </w:rPr>
              <w:t>mērķprogrammas “Covid-19 ietekmēto kultūras institūciju ilgtspēja” īstenošanai laikposmā no 2021. gada 1. janvāra līdz 2021. gada 30. jūnijam, lai mazinātu Covid-19 krīzes radīto negatīvo seku ietekmi uz kultūras nozari.</w:t>
            </w:r>
          </w:p>
        </w:tc>
      </w:tr>
    </w:tbl>
    <w:p w14:paraId="0F153342" w14:textId="77777777" w:rsidR="00AF1289" w:rsidRDefault="00AF1289" w:rsidP="00DC3B4B">
      <w:pPr>
        <w:jc w:val="both"/>
        <w:rPr>
          <w:i/>
          <w:sz w:val="20"/>
          <w:szCs w:val="20"/>
        </w:rPr>
      </w:pPr>
    </w:p>
    <w:p w14:paraId="3B5C141D" w14:textId="77777777" w:rsidR="009977B7" w:rsidRDefault="009977B7">
      <w:pPr>
        <w:rPr>
          <w:rFonts w:eastAsiaTheme="majorEastAsia" w:cs="Times New Roman"/>
          <w:b/>
          <w:sz w:val="28"/>
          <w:szCs w:val="28"/>
        </w:rPr>
      </w:pPr>
      <w:bookmarkStart w:id="53" w:name="_Valsts_kontrole"/>
      <w:bookmarkStart w:id="54" w:name="_Valsts_kontrole_"/>
      <w:bookmarkStart w:id="55" w:name="_Toc479760155"/>
      <w:bookmarkEnd w:id="53"/>
      <w:bookmarkEnd w:id="54"/>
      <w:r>
        <w:rPr>
          <w:rFonts w:cs="Times New Roman"/>
          <w:b/>
          <w:sz w:val="28"/>
          <w:szCs w:val="28"/>
        </w:rPr>
        <w:br w:type="page"/>
      </w:r>
    </w:p>
    <w:p w14:paraId="567C6BA9" w14:textId="77777777" w:rsidR="00612FFC" w:rsidRPr="0039433A" w:rsidRDefault="00612FFC"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Valsts kontrole</w:t>
      </w:r>
      <w:bookmarkEnd w:id="55"/>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612FFC" w14:paraId="040FA1AF" w14:textId="77777777" w:rsidTr="00396AD1">
        <w:tc>
          <w:tcPr>
            <w:tcW w:w="1584" w:type="dxa"/>
          </w:tcPr>
          <w:p w14:paraId="7E3B0509" w14:textId="77777777" w:rsidR="00612FFC" w:rsidRPr="00FE5AE6" w:rsidRDefault="00612FFC" w:rsidP="00DC3B4B">
            <w:pPr>
              <w:jc w:val="both"/>
              <w:rPr>
                <w:b/>
                <w:sz w:val="20"/>
                <w:szCs w:val="20"/>
              </w:rPr>
            </w:pPr>
            <w:r w:rsidRPr="00FE5AE6">
              <w:rPr>
                <w:b/>
                <w:sz w:val="20"/>
                <w:szCs w:val="20"/>
              </w:rPr>
              <w:t>Kods/FM rīk.dat.un Nr.</w:t>
            </w:r>
          </w:p>
        </w:tc>
        <w:tc>
          <w:tcPr>
            <w:tcW w:w="3798" w:type="dxa"/>
          </w:tcPr>
          <w:p w14:paraId="393D37E2" w14:textId="77777777" w:rsidR="00612FFC" w:rsidRPr="00FE5AE6" w:rsidRDefault="00612FFC" w:rsidP="00DC3B4B">
            <w:pPr>
              <w:jc w:val="both"/>
              <w:rPr>
                <w:b/>
                <w:sz w:val="20"/>
                <w:szCs w:val="20"/>
              </w:rPr>
            </w:pPr>
            <w:r w:rsidRPr="00FE5AE6">
              <w:rPr>
                <w:b/>
                <w:sz w:val="20"/>
                <w:szCs w:val="20"/>
              </w:rPr>
              <w:t>Programmas/apakšprogrammas nosaukums</w:t>
            </w:r>
          </w:p>
        </w:tc>
        <w:tc>
          <w:tcPr>
            <w:tcW w:w="1276" w:type="dxa"/>
          </w:tcPr>
          <w:p w14:paraId="7C95BEA0" w14:textId="6E04AA88" w:rsidR="00612FFC" w:rsidRPr="00FE5AE6" w:rsidRDefault="008C4DEF" w:rsidP="00DC3B4B">
            <w:pPr>
              <w:jc w:val="both"/>
              <w:rPr>
                <w:b/>
                <w:sz w:val="20"/>
                <w:szCs w:val="20"/>
              </w:rPr>
            </w:pPr>
            <w:r>
              <w:rPr>
                <w:b/>
                <w:sz w:val="20"/>
                <w:szCs w:val="20"/>
              </w:rPr>
              <w:t>202</w:t>
            </w:r>
            <w:r w:rsidR="009F3731">
              <w:rPr>
                <w:b/>
                <w:sz w:val="20"/>
                <w:szCs w:val="20"/>
              </w:rPr>
              <w:t>1</w:t>
            </w:r>
            <w:r w:rsidR="00612FFC" w:rsidRPr="00FE5AE6">
              <w:rPr>
                <w:b/>
                <w:sz w:val="20"/>
                <w:szCs w:val="20"/>
              </w:rPr>
              <w:t>.gada plāns</w:t>
            </w:r>
          </w:p>
        </w:tc>
        <w:tc>
          <w:tcPr>
            <w:tcW w:w="1275" w:type="dxa"/>
          </w:tcPr>
          <w:p w14:paraId="17BF050D" w14:textId="178DC8FD" w:rsidR="00612FFC" w:rsidRPr="00FE5AE6" w:rsidRDefault="00612FFC" w:rsidP="00E20A6D">
            <w:pPr>
              <w:jc w:val="both"/>
              <w:rPr>
                <w:b/>
                <w:sz w:val="20"/>
                <w:szCs w:val="20"/>
              </w:rPr>
            </w:pPr>
            <w:r w:rsidRPr="00FE5AE6">
              <w:rPr>
                <w:b/>
                <w:sz w:val="20"/>
                <w:szCs w:val="20"/>
              </w:rPr>
              <w:t xml:space="preserve">Izmaiņas uz </w:t>
            </w:r>
            <w:r w:rsidR="00C939A7">
              <w:rPr>
                <w:b/>
                <w:sz w:val="20"/>
                <w:szCs w:val="20"/>
              </w:rPr>
              <w:t>3</w:t>
            </w:r>
            <w:r w:rsidR="003D561D">
              <w:rPr>
                <w:b/>
                <w:sz w:val="20"/>
                <w:szCs w:val="20"/>
              </w:rPr>
              <w:t>1</w:t>
            </w:r>
            <w:r w:rsidR="00CC3F0B">
              <w:rPr>
                <w:b/>
                <w:sz w:val="20"/>
                <w:szCs w:val="20"/>
              </w:rPr>
              <w:t>.</w:t>
            </w:r>
            <w:r w:rsidR="009F3731">
              <w:rPr>
                <w:b/>
                <w:sz w:val="20"/>
                <w:szCs w:val="20"/>
              </w:rPr>
              <w:t>03</w:t>
            </w:r>
            <w:r w:rsidR="008C4DEF">
              <w:rPr>
                <w:b/>
                <w:sz w:val="20"/>
                <w:szCs w:val="20"/>
              </w:rPr>
              <w:t>.202</w:t>
            </w:r>
            <w:r w:rsidR="009F3731">
              <w:rPr>
                <w:b/>
                <w:sz w:val="20"/>
                <w:szCs w:val="20"/>
              </w:rPr>
              <w:t>1</w:t>
            </w:r>
          </w:p>
        </w:tc>
        <w:tc>
          <w:tcPr>
            <w:tcW w:w="1411" w:type="dxa"/>
          </w:tcPr>
          <w:p w14:paraId="16318031" w14:textId="65253D59" w:rsidR="00612FFC" w:rsidRPr="00FE5AE6" w:rsidRDefault="008C4DEF" w:rsidP="00DC3B4B">
            <w:pPr>
              <w:jc w:val="both"/>
              <w:rPr>
                <w:b/>
                <w:sz w:val="20"/>
                <w:szCs w:val="20"/>
              </w:rPr>
            </w:pPr>
            <w:r>
              <w:rPr>
                <w:b/>
                <w:sz w:val="20"/>
                <w:szCs w:val="20"/>
              </w:rPr>
              <w:t>202</w:t>
            </w:r>
            <w:r w:rsidR="009F3731">
              <w:rPr>
                <w:b/>
                <w:sz w:val="20"/>
                <w:szCs w:val="20"/>
              </w:rPr>
              <w:t>1</w:t>
            </w:r>
            <w:r w:rsidR="00612FFC" w:rsidRPr="00FE5AE6">
              <w:rPr>
                <w:b/>
                <w:sz w:val="20"/>
                <w:szCs w:val="20"/>
              </w:rPr>
              <w:t>.gada plāns kopā ar izmaiņām</w:t>
            </w:r>
          </w:p>
        </w:tc>
      </w:tr>
      <w:tr w:rsidR="00612FFC" w14:paraId="4ABA2EC3" w14:textId="77777777" w:rsidTr="00396AD1">
        <w:tc>
          <w:tcPr>
            <w:tcW w:w="5382" w:type="dxa"/>
            <w:gridSpan w:val="2"/>
            <w:shd w:val="clear" w:color="auto" w:fill="FFD966" w:themeFill="accent4" w:themeFillTint="99"/>
          </w:tcPr>
          <w:p w14:paraId="66BA6DCB" w14:textId="77777777" w:rsidR="00612FFC" w:rsidRPr="00FE5AE6" w:rsidRDefault="00612FFC"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1912FFEE" w14:textId="7C08F5D1" w:rsidR="00612FFC" w:rsidRPr="00920115" w:rsidRDefault="00920115" w:rsidP="00DC3B4B">
            <w:pPr>
              <w:jc w:val="both"/>
              <w:rPr>
                <w:rFonts w:ascii="TimesNewRoman" w:hAnsi="TimesNewRoman" w:cs="Arial"/>
                <w:b/>
                <w:bCs/>
                <w:sz w:val="20"/>
                <w:szCs w:val="20"/>
              </w:rPr>
            </w:pPr>
            <w:r>
              <w:rPr>
                <w:rFonts w:ascii="TimesNewRoman" w:hAnsi="TimesNewRoman" w:cs="Arial"/>
                <w:b/>
                <w:bCs/>
                <w:sz w:val="20"/>
                <w:szCs w:val="20"/>
              </w:rPr>
              <w:t>7 054 513</w:t>
            </w:r>
          </w:p>
        </w:tc>
        <w:tc>
          <w:tcPr>
            <w:tcW w:w="1275" w:type="dxa"/>
            <w:shd w:val="clear" w:color="auto" w:fill="FFD966" w:themeFill="accent4" w:themeFillTint="99"/>
          </w:tcPr>
          <w:p w14:paraId="08F1189E" w14:textId="2AEF3941" w:rsidR="00612FFC" w:rsidRPr="00920115" w:rsidRDefault="00920115" w:rsidP="00DC3B4B">
            <w:pPr>
              <w:jc w:val="both"/>
              <w:rPr>
                <w:rFonts w:ascii="TimesNewRoman" w:hAnsi="TimesNewRoman" w:cs="Arial"/>
                <w:b/>
                <w:sz w:val="20"/>
                <w:szCs w:val="20"/>
              </w:rPr>
            </w:pPr>
            <w:r w:rsidRPr="00920115">
              <w:rPr>
                <w:rFonts w:ascii="TimesNewRoman" w:hAnsi="TimesNewRoman" w:cs="Arial"/>
                <w:b/>
                <w:sz w:val="20"/>
                <w:szCs w:val="20"/>
              </w:rPr>
              <w:t>44 838</w:t>
            </w:r>
          </w:p>
        </w:tc>
        <w:tc>
          <w:tcPr>
            <w:tcW w:w="1411" w:type="dxa"/>
            <w:shd w:val="clear" w:color="auto" w:fill="FFD966" w:themeFill="accent4" w:themeFillTint="99"/>
          </w:tcPr>
          <w:p w14:paraId="244A1FFF" w14:textId="0304B6D7" w:rsidR="00612FFC" w:rsidRPr="00920115" w:rsidRDefault="00920115" w:rsidP="00DC3B4B">
            <w:pPr>
              <w:jc w:val="both"/>
              <w:rPr>
                <w:rFonts w:ascii="TimesNewRoman" w:hAnsi="TimesNewRoman" w:cs="Arial"/>
                <w:b/>
                <w:bCs/>
                <w:sz w:val="20"/>
                <w:szCs w:val="20"/>
              </w:rPr>
            </w:pPr>
            <w:r>
              <w:rPr>
                <w:rFonts w:ascii="TimesNewRoman" w:hAnsi="TimesNewRoman" w:cs="Arial"/>
                <w:b/>
                <w:bCs/>
                <w:sz w:val="20"/>
                <w:szCs w:val="20"/>
              </w:rPr>
              <w:t>7 099 351</w:t>
            </w:r>
          </w:p>
        </w:tc>
      </w:tr>
    </w:tbl>
    <w:p w14:paraId="63A0C05C" w14:textId="77777777" w:rsidR="00612FFC" w:rsidRDefault="00612FFC"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26F3C" w14:paraId="15FAB019" w14:textId="77777777" w:rsidTr="00981642">
        <w:tc>
          <w:tcPr>
            <w:tcW w:w="1555" w:type="dxa"/>
            <w:shd w:val="clear" w:color="auto" w:fill="C5E0B3" w:themeFill="accent6" w:themeFillTint="66"/>
          </w:tcPr>
          <w:p w14:paraId="29007B3D" w14:textId="77777777" w:rsidR="00326F3C" w:rsidRDefault="00326F3C" w:rsidP="00DC3B4B">
            <w:pPr>
              <w:jc w:val="both"/>
              <w:rPr>
                <w:sz w:val="20"/>
                <w:szCs w:val="20"/>
              </w:rPr>
            </w:pPr>
            <w:r>
              <w:rPr>
                <w:sz w:val="20"/>
                <w:szCs w:val="20"/>
              </w:rPr>
              <w:t>01.00.00</w:t>
            </w:r>
          </w:p>
        </w:tc>
        <w:tc>
          <w:tcPr>
            <w:tcW w:w="3827" w:type="dxa"/>
            <w:shd w:val="clear" w:color="auto" w:fill="C5E0B3" w:themeFill="accent6" w:themeFillTint="66"/>
          </w:tcPr>
          <w:p w14:paraId="1284A9A1" w14:textId="77777777" w:rsidR="00326F3C" w:rsidRDefault="00326F3C" w:rsidP="00DC3B4B">
            <w:pPr>
              <w:jc w:val="both"/>
              <w:rPr>
                <w:sz w:val="20"/>
                <w:szCs w:val="20"/>
              </w:rPr>
            </w:pPr>
            <w:r>
              <w:rPr>
                <w:sz w:val="20"/>
                <w:szCs w:val="20"/>
              </w:rPr>
              <w:t>Valsts kontrole</w:t>
            </w:r>
          </w:p>
        </w:tc>
        <w:tc>
          <w:tcPr>
            <w:tcW w:w="1276" w:type="dxa"/>
            <w:shd w:val="clear" w:color="auto" w:fill="C5E0B3" w:themeFill="accent6" w:themeFillTint="66"/>
          </w:tcPr>
          <w:p w14:paraId="066C507F" w14:textId="6FBB706D" w:rsidR="00326F3C" w:rsidRPr="00920115" w:rsidRDefault="00920115" w:rsidP="00DC3B4B">
            <w:pPr>
              <w:jc w:val="both"/>
              <w:rPr>
                <w:sz w:val="20"/>
                <w:szCs w:val="20"/>
              </w:rPr>
            </w:pPr>
            <w:r w:rsidRPr="00920115">
              <w:rPr>
                <w:rFonts w:ascii="TimesNewRoman" w:hAnsi="TimesNewRoman" w:cs="Arial"/>
                <w:bCs/>
                <w:sz w:val="20"/>
                <w:szCs w:val="20"/>
              </w:rPr>
              <w:t>7 054 513</w:t>
            </w:r>
          </w:p>
        </w:tc>
        <w:tc>
          <w:tcPr>
            <w:tcW w:w="1275" w:type="dxa"/>
            <w:shd w:val="clear" w:color="auto" w:fill="C5E0B3" w:themeFill="accent6" w:themeFillTint="66"/>
          </w:tcPr>
          <w:p w14:paraId="0458C4CC" w14:textId="2E20FF4D" w:rsidR="00326F3C" w:rsidRPr="00920115" w:rsidRDefault="00920115" w:rsidP="00DC3B4B">
            <w:pPr>
              <w:jc w:val="both"/>
              <w:rPr>
                <w:sz w:val="20"/>
                <w:szCs w:val="20"/>
              </w:rPr>
            </w:pPr>
            <w:r w:rsidRPr="00920115">
              <w:rPr>
                <w:rFonts w:ascii="TimesNewRoman" w:hAnsi="TimesNewRoman" w:cs="Arial"/>
                <w:sz w:val="20"/>
                <w:szCs w:val="20"/>
              </w:rPr>
              <w:t>44 838</w:t>
            </w:r>
          </w:p>
        </w:tc>
        <w:tc>
          <w:tcPr>
            <w:tcW w:w="1411" w:type="dxa"/>
            <w:shd w:val="clear" w:color="auto" w:fill="C5E0B3" w:themeFill="accent6" w:themeFillTint="66"/>
          </w:tcPr>
          <w:p w14:paraId="5C828379" w14:textId="4FD0BFD0" w:rsidR="00326F3C" w:rsidRPr="00920115" w:rsidRDefault="00920115" w:rsidP="00DC3B4B">
            <w:pPr>
              <w:jc w:val="both"/>
              <w:rPr>
                <w:sz w:val="20"/>
                <w:szCs w:val="20"/>
              </w:rPr>
            </w:pPr>
            <w:r w:rsidRPr="00920115">
              <w:rPr>
                <w:rFonts w:ascii="TimesNewRoman" w:hAnsi="TimesNewRoman" w:cs="Arial"/>
                <w:bCs/>
                <w:sz w:val="20"/>
                <w:szCs w:val="20"/>
              </w:rPr>
              <w:t>7 099 351</w:t>
            </w:r>
          </w:p>
        </w:tc>
      </w:tr>
    </w:tbl>
    <w:p w14:paraId="4D425B37" w14:textId="37DEA44C" w:rsidR="00AB0646" w:rsidRDefault="00920115" w:rsidP="00DC3B4B">
      <w:pPr>
        <w:jc w:val="both"/>
        <w:rPr>
          <w:i/>
          <w:sz w:val="20"/>
          <w:szCs w:val="20"/>
        </w:rPr>
      </w:pPr>
      <w:r>
        <w:rPr>
          <w:noProof/>
          <w:lang w:eastAsia="lv-LV"/>
        </w:rPr>
        <w:drawing>
          <wp:inline distT="0" distB="0" distL="0" distR="0" wp14:anchorId="7351C23C" wp14:editId="5F4A92AA">
            <wp:extent cx="5939790" cy="1873885"/>
            <wp:effectExtent l="0" t="0" r="3810" b="1206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tbl>
      <w:tblPr>
        <w:tblStyle w:val="TableGrid"/>
        <w:tblW w:w="934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4E393B" w:rsidRPr="000D3656" w14:paraId="172D3C35" w14:textId="77777777" w:rsidTr="00920115">
        <w:tc>
          <w:tcPr>
            <w:tcW w:w="1560" w:type="dxa"/>
          </w:tcPr>
          <w:p w14:paraId="42E834C8" w14:textId="77777777" w:rsidR="004E393B" w:rsidRPr="000D3656" w:rsidRDefault="004E393B" w:rsidP="00DC6600">
            <w:pPr>
              <w:tabs>
                <w:tab w:val="left" w:pos="0"/>
              </w:tabs>
              <w:jc w:val="both"/>
              <w:rPr>
                <w:sz w:val="20"/>
                <w:szCs w:val="20"/>
              </w:rPr>
            </w:pPr>
            <w:r w:rsidRPr="000D3656">
              <w:rPr>
                <w:sz w:val="20"/>
                <w:szCs w:val="20"/>
              </w:rPr>
              <w:t xml:space="preserve">FM </w:t>
            </w:r>
            <w:r>
              <w:rPr>
                <w:sz w:val="20"/>
                <w:szCs w:val="20"/>
              </w:rPr>
              <w:t>28.01.2021 rīk.Nr.42</w:t>
            </w:r>
          </w:p>
        </w:tc>
        <w:tc>
          <w:tcPr>
            <w:tcW w:w="7789" w:type="dxa"/>
          </w:tcPr>
          <w:p w14:paraId="613DB3F2" w14:textId="00674019" w:rsidR="004E393B" w:rsidRPr="00F6194B" w:rsidRDefault="004E393B" w:rsidP="00DC6600">
            <w:pPr>
              <w:jc w:val="both"/>
              <w:rPr>
                <w:sz w:val="27"/>
                <w:szCs w:val="27"/>
              </w:rPr>
            </w:pPr>
            <w:r>
              <w:rPr>
                <w:sz w:val="20"/>
                <w:szCs w:val="20"/>
              </w:rPr>
              <w:t>44 838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tai skaitā, </w:t>
            </w:r>
            <w:r w:rsidRPr="004E393B">
              <w:rPr>
                <w:sz w:val="20"/>
                <w:szCs w:val="20"/>
              </w:rPr>
              <w:t>8 526 </w:t>
            </w:r>
            <w:r w:rsidRPr="004E393B">
              <w:rPr>
                <w:i/>
                <w:sz w:val="20"/>
                <w:szCs w:val="20"/>
              </w:rPr>
              <w:t>euro</w:t>
            </w:r>
            <w:r w:rsidRPr="004E393B">
              <w:rPr>
                <w:sz w:val="20"/>
                <w:szCs w:val="20"/>
              </w:rPr>
              <w:t xml:space="preserve"> apmērā, lai nodrošinātu projekta “Gruzijas augstākās revīzijas iestādes institucionālās kapacitātes stiprināšana” īstenošanu (pašu ieņēmumii) un 36 312 </w:t>
            </w:r>
            <w:r w:rsidRPr="004E393B">
              <w:rPr>
                <w:i/>
                <w:sz w:val="20"/>
                <w:szCs w:val="20"/>
              </w:rPr>
              <w:t>euro</w:t>
            </w:r>
            <w:r w:rsidRPr="004E393B">
              <w:rPr>
                <w:sz w:val="20"/>
                <w:szCs w:val="20"/>
              </w:rPr>
              <w:t xml:space="preserve"> apmērā, lai nodrošinātu projekta “Gruzijas augstākās revīzijas iestādes institucionālās kapacitātes stiprināšana” īstenošanu</w:t>
            </w:r>
            <w:r w:rsidRPr="00F959E5">
              <w:rPr>
                <w:sz w:val="20"/>
                <w:szCs w:val="20"/>
              </w:rPr>
              <w:t xml:space="preserve"> (pašu ieņēmumu atlikumi).</w:t>
            </w:r>
          </w:p>
        </w:tc>
      </w:tr>
    </w:tbl>
    <w:p w14:paraId="4CAB61E3" w14:textId="5F1CA35A" w:rsidR="00791EE2" w:rsidRDefault="00791EE2" w:rsidP="00DC3B4B">
      <w:pPr>
        <w:jc w:val="both"/>
        <w:rPr>
          <w:i/>
          <w:sz w:val="20"/>
          <w:szCs w:val="20"/>
        </w:rPr>
      </w:pPr>
    </w:p>
    <w:p w14:paraId="68B3910E" w14:textId="77777777" w:rsidR="004E393B" w:rsidRDefault="004E393B" w:rsidP="00DC3B4B">
      <w:pPr>
        <w:jc w:val="both"/>
        <w:rPr>
          <w:i/>
          <w:sz w:val="20"/>
          <w:szCs w:val="20"/>
        </w:rPr>
      </w:pPr>
    </w:p>
    <w:p w14:paraId="35EA38DC" w14:textId="77777777" w:rsidR="00E94CBC" w:rsidRDefault="00E94CBC" w:rsidP="00DC3B4B">
      <w:pPr>
        <w:jc w:val="both"/>
        <w:rPr>
          <w:i/>
          <w:sz w:val="20"/>
          <w:szCs w:val="20"/>
        </w:rPr>
      </w:pPr>
    </w:p>
    <w:p w14:paraId="75940E09" w14:textId="77777777" w:rsidR="00612FFC" w:rsidRDefault="00612FFC" w:rsidP="00DC3B4B">
      <w:pPr>
        <w:tabs>
          <w:tab w:val="left" w:pos="3195"/>
        </w:tabs>
        <w:jc w:val="both"/>
        <w:rPr>
          <w:sz w:val="20"/>
          <w:szCs w:val="20"/>
        </w:rPr>
      </w:pPr>
    </w:p>
    <w:p w14:paraId="4BEB5F5D" w14:textId="77777777" w:rsidR="00D120E2" w:rsidRDefault="00D120E2" w:rsidP="00DC3B4B">
      <w:pPr>
        <w:tabs>
          <w:tab w:val="left" w:pos="3195"/>
        </w:tabs>
        <w:jc w:val="both"/>
        <w:rPr>
          <w:sz w:val="20"/>
          <w:szCs w:val="20"/>
        </w:rPr>
      </w:pPr>
    </w:p>
    <w:p w14:paraId="6FEDF48E" w14:textId="77777777" w:rsidR="009F3731" w:rsidRDefault="009F3731">
      <w:pPr>
        <w:rPr>
          <w:rFonts w:eastAsiaTheme="majorEastAsia" w:cs="Times New Roman"/>
          <w:b/>
          <w:sz w:val="28"/>
          <w:szCs w:val="28"/>
        </w:rPr>
      </w:pPr>
      <w:bookmarkStart w:id="56" w:name="_Pārresoru_koordinācijas_centrs"/>
      <w:bookmarkStart w:id="57" w:name="_Toc479760156"/>
      <w:bookmarkEnd w:id="56"/>
      <w:r>
        <w:rPr>
          <w:rFonts w:cs="Times New Roman"/>
          <w:b/>
          <w:sz w:val="28"/>
          <w:szCs w:val="28"/>
        </w:rPr>
        <w:br w:type="page"/>
      </w:r>
    </w:p>
    <w:p w14:paraId="3B8AD324" w14:textId="6A44E40F" w:rsidR="00326F3C" w:rsidRPr="0039433A" w:rsidRDefault="00326F3C"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Pārresoru koordinācijas centrs</w:t>
      </w:r>
      <w:bookmarkEnd w:id="57"/>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26F3C" w14:paraId="74DD4FA0" w14:textId="77777777" w:rsidTr="00981642">
        <w:tc>
          <w:tcPr>
            <w:tcW w:w="1584" w:type="dxa"/>
          </w:tcPr>
          <w:p w14:paraId="57D2D9DA" w14:textId="77777777" w:rsidR="00326F3C" w:rsidRPr="00FE5AE6" w:rsidRDefault="00326F3C" w:rsidP="00DC3B4B">
            <w:pPr>
              <w:jc w:val="both"/>
              <w:rPr>
                <w:b/>
                <w:sz w:val="20"/>
                <w:szCs w:val="20"/>
              </w:rPr>
            </w:pPr>
            <w:r w:rsidRPr="00FE5AE6">
              <w:rPr>
                <w:b/>
                <w:sz w:val="20"/>
                <w:szCs w:val="20"/>
              </w:rPr>
              <w:t>Kods/FM rīk.dat.un Nr.</w:t>
            </w:r>
          </w:p>
        </w:tc>
        <w:tc>
          <w:tcPr>
            <w:tcW w:w="3798" w:type="dxa"/>
          </w:tcPr>
          <w:p w14:paraId="4EFC6EDD" w14:textId="77777777" w:rsidR="00326F3C" w:rsidRPr="00FE5AE6" w:rsidRDefault="00326F3C" w:rsidP="00DC3B4B">
            <w:pPr>
              <w:jc w:val="both"/>
              <w:rPr>
                <w:b/>
                <w:sz w:val="20"/>
                <w:szCs w:val="20"/>
              </w:rPr>
            </w:pPr>
            <w:r w:rsidRPr="00FE5AE6">
              <w:rPr>
                <w:b/>
                <w:sz w:val="20"/>
                <w:szCs w:val="20"/>
              </w:rPr>
              <w:t>Programmas/apakšprogrammas nosaukums</w:t>
            </w:r>
          </w:p>
        </w:tc>
        <w:tc>
          <w:tcPr>
            <w:tcW w:w="1276" w:type="dxa"/>
          </w:tcPr>
          <w:p w14:paraId="4535F8FD" w14:textId="24B79D72" w:rsidR="00326F3C" w:rsidRPr="00FE5AE6" w:rsidRDefault="008C4DEF" w:rsidP="00DC3B4B">
            <w:pPr>
              <w:jc w:val="both"/>
              <w:rPr>
                <w:b/>
                <w:sz w:val="20"/>
                <w:szCs w:val="20"/>
              </w:rPr>
            </w:pPr>
            <w:r>
              <w:rPr>
                <w:b/>
                <w:sz w:val="20"/>
                <w:szCs w:val="20"/>
              </w:rPr>
              <w:t>202</w:t>
            </w:r>
            <w:r w:rsidR="009F3731">
              <w:rPr>
                <w:b/>
                <w:sz w:val="20"/>
                <w:szCs w:val="20"/>
              </w:rPr>
              <w:t>1</w:t>
            </w:r>
            <w:r w:rsidR="00326F3C" w:rsidRPr="00FE5AE6">
              <w:rPr>
                <w:b/>
                <w:sz w:val="20"/>
                <w:szCs w:val="20"/>
              </w:rPr>
              <w:t>.gada plāns</w:t>
            </w:r>
          </w:p>
        </w:tc>
        <w:tc>
          <w:tcPr>
            <w:tcW w:w="1275" w:type="dxa"/>
          </w:tcPr>
          <w:p w14:paraId="429DE08B" w14:textId="3DE54282" w:rsidR="00326F3C" w:rsidRPr="00FE5AE6" w:rsidRDefault="00326F3C" w:rsidP="00DC3B4B">
            <w:pPr>
              <w:jc w:val="both"/>
              <w:rPr>
                <w:b/>
                <w:sz w:val="20"/>
                <w:szCs w:val="20"/>
              </w:rPr>
            </w:pPr>
            <w:r w:rsidRPr="00FE5AE6">
              <w:rPr>
                <w:b/>
                <w:sz w:val="20"/>
                <w:szCs w:val="20"/>
              </w:rPr>
              <w:t xml:space="preserve">Izmaiņas uz </w:t>
            </w:r>
            <w:r w:rsidR="007B45BF">
              <w:rPr>
                <w:b/>
                <w:sz w:val="20"/>
                <w:szCs w:val="20"/>
              </w:rPr>
              <w:t>3</w:t>
            </w:r>
            <w:r w:rsidR="00F063F3">
              <w:rPr>
                <w:b/>
                <w:sz w:val="20"/>
                <w:szCs w:val="20"/>
              </w:rPr>
              <w:t>1</w:t>
            </w:r>
            <w:r w:rsidR="007B45BF">
              <w:rPr>
                <w:b/>
                <w:sz w:val="20"/>
                <w:szCs w:val="20"/>
              </w:rPr>
              <w:t>.</w:t>
            </w:r>
            <w:r w:rsidR="009F3731">
              <w:rPr>
                <w:b/>
                <w:sz w:val="20"/>
                <w:szCs w:val="20"/>
              </w:rPr>
              <w:t>03</w:t>
            </w:r>
            <w:r w:rsidR="008C4DEF">
              <w:rPr>
                <w:b/>
                <w:sz w:val="20"/>
                <w:szCs w:val="20"/>
              </w:rPr>
              <w:t>.202</w:t>
            </w:r>
            <w:r w:rsidR="009F3731">
              <w:rPr>
                <w:b/>
                <w:sz w:val="20"/>
                <w:szCs w:val="20"/>
              </w:rPr>
              <w:t>1</w:t>
            </w:r>
          </w:p>
        </w:tc>
        <w:tc>
          <w:tcPr>
            <w:tcW w:w="1411" w:type="dxa"/>
          </w:tcPr>
          <w:p w14:paraId="3DBC1E25" w14:textId="5A387B95" w:rsidR="00326F3C" w:rsidRPr="00FE5AE6" w:rsidRDefault="008C4DEF" w:rsidP="00DC3B4B">
            <w:pPr>
              <w:jc w:val="both"/>
              <w:rPr>
                <w:b/>
                <w:sz w:val="20"/>
                <w:szCs w:val="20"/>
              </w:rPr>
            </w:pPr>
            <w:r>
              <w:rPr>
                <w:b/>
                <w:sz w:val="20"/>
                <w:szCs w:val="20"/>
              </w:rPr>
              <w:t>202</w:t>
            </w:r>
            <w:r w:rsidR="009F3731">
              <w:rPr>
                <w:b/>
                <w:sz w:val="20"/>
                <w:szCs w:val="20"/>
              </w:rPr>
              <w:t>1</w:t>
            </w:r>
            <w:r w:rsidR="00326F3C" w:rsidRPr="00FE5AE6">
              <w:rPr>
                <w:b/>
                <w:sz w:val="20"/>
                <w:szCs w:val="20"/>
              </w:rPr>
              <w:t>.gada plāns kopā ar izmaiņām</w:t>
            </w:r>
          </w:p>
        </w:tc>
      </w:tr>
      <w:tr w:rsidR="00326F3C" w14:paraId="6B9EAF3B" w14:textId="77777777" w:rsidTr="00981642">
        <w:tc>
          <w:tcPr>
            <w:tcW w:w="5382" w:type="dxa"/>
            <w:gridSpan w:val="2"/>
            <w:shd w:val="clear" w:color="auto" w:fill="FFD966" w:themeFill="accent4" w:themeFillTint="99"/>
          </w:tcPr>
          <w:p w14:paraId="69449353" w14:textId="77777777" w:rsidR="00326F3C" w:rsidRPr="00FE5AE6" w:rsidRDefault="00326F3C"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06D4CE11" w14:textId="7EE75AB1" w:rsidR="00326F3C" w:rsidRPr="0069607E" w:rsidRDefault="0069607E" w:rsidP="00DC3B4B">
            <w:pPr>
              <w:jc w:val="both"/>
              <w:rPr>
                <w:rFonts w:ascii="TimesNewRoman" w:hAnsi="TimesNewRoman" w:cs="Arial"/>
                <w:b/>
                <w:bCs/>
                <w:sz w:val="20"/>
                <w:szCs w:val="20"/>
              </w:rPr>
            </w:pPr>
            <w:r>
              <w:rPr>
                <w:rFonts w:ascii="TimesNewRoman" w:hAnsi="TimesNewRoman" w:cs="Arial"/>
                <w:b/>
                <w:bCs/>
                <w:sz w:val="20"/>
                <w:szCs w:val="20"/>
              </w:rPr>
              <w:t>2 051 090</w:t>
            </w:r>
          </w:p>
        </w:tc>
        <w:tc>
          <w:tcPr>
            <w:tcW w:w="1275" w:type="dxa"/>
            <w:shd w:val="clear" w:color="auto" w:fill="FFD966" w:themeFill="accent4" w:themeFillTint="99"/>
          </w:tcPr>
          <w:p w14:paraId="2CF21FC5" w14:textId="42CABF5B" w:rsidR="00326F3C" w:rsidRPr="001967B2" w:rsidRDefault="0069607E" w:rsidP="00DC3B4B">
            <w:pPr>
              <w:jc w:val="both"/>
              <w:rPr>
                <w:b/>
                <w:sz w:val="20"/>
                <w:szCs w:val="20"/>
              </w:rPr>
            </w:pPr>
            <w:r>
              <w:rPr>
                <w:b/>
                <w:sz w:val="20"/>
                <w:szCs w:val="20"/>
              </w:rPr>
              <w:t>0</w:t>
            </w:r>
          </w:p>
        </w:tc>
        <w:tc>
          <w:tcPr>
            <w:tcW w:w="1411" w:type="dxa"/>
            <w:shd w:val="clear" w:color="auto" w:fill="FFD966" w:themeFill="accent4" w:themeFillTint="99"/>
          </w:tcPr>
          <w:p w14:paraId="5FB987E1" w14:textId="2C216F0E" w:rsidR="00326F3C" w:rsidRPr="0069607E" w:rsidRDefault="0069607E" w:rsidP="00DC3B4B">
            <w:pPr>
              <w:jc w:val="both"/>
              <w:rPr>
                <w:rFonts w:ascii="TimesNewRoman" w:hAnsi="TimesNewRoman" w:cs="Arial"/>
                <w:b/>
                <w:bCs/>
                <w:sz w:val="20"/>
                <w:szCs w:val="20"/>
              </w:rPr>
            </w:pPr>
            <w:r>
              <w:rPr>
                <w:rFonts w:ascii="TimesNewRoman" w:hAnsi="TimesNewRoman" w:cs="Arial"/>
                <w:b/>
                <w:bCs/>
                <w:sz w:val="20"/>
                <w:szCs w:val="20"/>
              </w:rPr>
              <w:t>2 051 090</w:t>
            </w:r>
          </w:p>
        </w:tc>
      </w:tr>
    </w:tbl>
    <w:p w14:paraId="41B56B3C" w14:textId="77777777" w:rsidR="00326F3C" w:rsidRDefault="00326F3C"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26F3C" w14:paraId="68EA264E" w14:textId="77777777" w:rsidTr="00981642">
        <w:tc>
          <w:tcPr>
            <w:tcW w:w="1555" w:type="dxa"/>
            <w:shd w:val="clear" w:color="auto" w:fill="C5E0B3" w:themeFill="accent6" w:themeFillTint="66"/>
          </w:tcPr>
          <w:p w14:paraId="67DFBFED" w14:textId="77777777" w:rsidR="00326F3C" w:rsidRDefault="00326F3C" w:rsidP="00DC3B4B">
            <w:pPr>
              <w:jc w:val="both"/>
              <w:rPr>
                <w:sz w:val="20"/>
                <w:szCs w:val="20"/>
              </w:rPr>
            </w:pPr>
            <w:r>
              <w:rPr>
                <w:sz w:val="20"/>
                <w:szCs w:val="20"/>
              </w:rPr>
              <w:t>01.00.00</w:t>
            </w:r>
          </w:p>
        </w:tc>
        <w:tc>
          <w:tcPr>
            <w:tcW w:w="3827" w:type="dxa"/>
            <w:shd w:val="clear" w:color="auto" w:fill="C5E0B3" w:themeFill="accent6" w:themeFillTint="66"/>
          </w:tcPr>
          <w:p w14:paraId="0DD2CCDB" w14:textId="77777777" w:rsidR="00326F3C" w:rsidRDefault="00326F3C" w:rsidP="00DC3B4B">
            <w:pPr>
              <w:jc w:val="both"/>
              <w:rPr>
                <w:sz w:val="20"/>
                <w:szCs w:val="20"/>
              </w:rPr>
            </w:pPr>
            <w:r w:rsidRPr="00326F3C">
              <w:rPr>
                <w:sz w:val="20"/>
                <w:szCs w:val="20"/>
              </w:rPr>
              <w:t>Pārresoru koordinācijas centra darbības nodrošināšana</w:t>
            </w:r>
          </w:p>
        </w:tc>
        <w:tc>
          <w:tcPr>
            <w:tcW w:w="1276" w:type="dxa"/>
            <w:shd w:val="clear" w:color="auto" w:fill="C5E0B3" w:themeFill="accent6" w:themeFillTint="66"/>
          </w:tcPr>
          <w:p w14:paraId="6B09944B" w14:textId="4306B999" w:rsidR="00326F3C" w:rsidRPr="0069607E" w:rsidRDefault="0069607E" w:rsidP="00DC3B4B">
            <w:pPr>
              <w:jc w:val="both"/>
              <w:rPr>
                <w:rFonts w:ascii="TimesNewRoman" w:hAnsi="TimesNewRoman" w:cs="Arial"/>
                <w:sz w:val="20"/>
                <w:szCs w:val="20"/>
              </w:rPr>
            </w:pPr>
            <w:r>
              <w:rPr>
                <w:rFonts w:ascii="TimesNewRoman" w:hAnsi="TimesNewRoman" w:cs="Arial"/>
                <w:sz w:val="20"/>
                <w:szCs w:val="20"/>
              </w:rPr>
              <w:t>2 045 539</w:t>
            </w:r>
          </w:p>
        </w:tc>
        <w:tc>
          <w:tcPr>
            <w:tcW w:w="1275" w:type="dxa"/>
            <w:shd w:val="clear" w:color="auto" w:fill="C5E0B3" w:themeFill="accent6" w:themeFillTint="66"/>
          </w:tcPr>
          <w:p w14:paraId="698AFDED" w14:textId="0FD1A4E0" w:rsidR="00326F3C" w:rsidRDefault="0069607E" w:rsidP="00DC3B4B">
            <w:pPr>
              <w:jc w:val="both"/>
              <w:rPr>
                <w:sz w:val="20"/>
                <w:szCs w:val="20"/>
              </w:rPr>
            </w:pPr>
            <w:r>
              <w:rPr>
                <w:sz w:val="20"/>
                <w:szCs w:val="20"/>
              </w:rPr>
              <w:t>0</w:t>
            </w:r>
          </w:p>
        </w:tc>
        <w:tc>
          <w:tcPr>
            <w:tcW w:w="1411" w:type="dxa"/>
            <w:shd w:val="clear" w:color="auto" w:fill="C5E0B3" w:themeFill="accent6" w:themeFillTint="66"/>
          </w:tcPr>
          <w:p w14:paraId="143C5088" w14:textId="3856F12A" w:rsidR="00326F3C" w:rsidRDefault="0069607E" w:rsidP="00DC3B4B">
            <w:pPr>
              <w:jc w:val="both"/>
              <w:rPr>
                <w:sz w:val="20"/>
                <w:szCs w:val="20"/>
              </w:rPr>
            </w:pPr>
            <w:r>
              <w:rPr>
                <w:rFonts w:ascii="TimesNewRoman" w:hAnsi="TimesNewRoman" w:cs="Arial"/>
                <w:sz w:val="20"/>
                <w:szCs w:val="20"/>
              </w:rPr>
              <w:t>2 045 539</w:t>
            </w:r>
          </w:p>
        </w:tc>
      </w:tr>
    </w:tbl>
    <w:p w14:paraId="45DC522A" w14:textId="77777777" w:rsidR="0069607E" w:rsidRDefault="0069607E" w:rsidP="0069607E">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26F3C" w14:paraId="59E64AB2" w14:textId="77777777" w:rsidTr="00981642">
        <w:tc>
          <w:tcPr>
            <w:tcW w:w="1555" w:type="dxa"/>
            <w:shd w:val="clear" w:color="auto" w:fill="C5E0B3" w:themeFill="accent6" w:themeFillTint="66"/>
          </w:tcPr>
          <w:p w14:paraId="0C9C8541" w14:textId="77777777" w:rsidR="00326F3C" w:rsidRDefault="00326F3C" w:rsidP="00DC3B4B">
            <w:pPr>
              <w:jc w:val="both"/>
              <w:rPr>
                <w:sz w:val="20"/>
                <w:szCs w:val="20"/>
              </w:rPr>
            </w:pPr>
            <w:r>
              <w:rPr>
                <w:sz w:val="20"/>
                <w:szCs w:val="20"/>
              </w:rPr>
              <w:t>70.06.00</w:t>
            </w:r>
          </w:p>
        </w:tc>
        <w:tc>
          <w:tcPr>
            <w:tcW w:w="3827" w:type="dxa"/>
            <w:shd w:val="clear" w:color="auto" w:fill="C5E0B3" w:themeFill="accent6" w:themeFillTint="66"/>
          </w:tcPr>
          <w:p w14:paraId="6BB0C77B" w14:textId="77777777" w:rsidR="00326F3C" w:rsidRDefault="00326F3C" w:rsidP="00DC3B4B">
            <w:pPr>
              <w:jc w:val="both"/>
              <w:rPr>
                <w:sz w:val="20"/>
                <w:szCs w:val="20"/>
              </w:rPr>
            </w:pPr>
            <w:r w:rsidRPr="00326F3C">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37943BD0" w14:textId="7EAD51CD" w:rsidR="0069607E" w:rsidRDefault="0069607E" w:rsidP="0069607E">
            <w:pPr>
              <w:jc w:val="both"/>
              <w:rPr>
                <w:rFonts w:ascii="TimesNewRoman" w:hAnsi="TimesNewRoman" w:cs="Arial"/>
                <w:sz w:val="20"/>
                <w:szCs w:val="20"/>
              </w:rPr>
            </w:pPr>
            <w:r>
              <w:rPr>
                <w:rFonts w:ascii="TimesNewRoman" w:hAnsi="TimesNewRoman" w:cs="Arial"/>
                <w:sz w:val="20"/>
                <w:szCs w:val="20"/>
              </w:rPr>
              <w:t>5 551</w:t>
            </w:r>
          </w:p>
          <w:p w14:paraId="77E1B4B6" w14:textId="535A0536" w:rsidR="00326F3C" w:rsidRDefault="00326F3C" w:rsidP="00DC3B4B">
            <w:pPr>
              <w:jc w:val="both"/>
              <w:rPr>
                <w:sz w:val="20"/>
                <w:szCs w:val="20"/>
              </w:rPr>
            </w:pPr>
          </w:p>
        </w:tc>
        <w:tc>
          <w:tcPr>
            <w:tcW w:w="1275" w:type="dxa"/>
            <w:shd w:val="clear" w:color="auto" w:fill="C5E0B3" w:themeFill="accent6" w:themeFillTint="66"/>
          </w:tcPr>
          <w:p w14:paraId="28DEB436" w14:textId="3684C99C" w:rsidR="00326F3C" w:rsidRDefault="0069607E" w:rsidP="00DC3B4B">
            <w:pPr>
              <w:jc w:val="both"/>
              <w:rPr>
                <w:sz w:val="20"/>
                <w:szCs w:val="20"/>
              </w:rPr>
            </w:pPr>
            <w:r>
              <w:rPr>
                <w:sz w:val="20"/>
                <w:szCs w:val="20"/>
              </w:rPr>
              <w:t>0</w:t>
            </w:r>
          </w:p>
        </w:tc>
        <w:tc>
          <w:tcPr>
            <w:tcW w:w="1411" w:type="dxa"/>
            <w:shd w:val="clear" w:color="auto" w:fill="C5E0B3" w:themeFill="accent6" w:themeFillTint="66"/>
          </w:tcPr>
          <w:p w14:paraId="2011679D" w14:textId="28E1E1D7" w:rsidR="0069607E" w:rsidRDefault="0069607E" w:rsidP="0069607E">
            <w:pPr>
              <w:jc w:val="both"/>
              <w:rPr>
                <w:rFonts w:ascii="TimesNewRoman" w:hAnsi="TimesNewRoman" w:cs="Arial"/>
                <w:sz w:val="20"/>
                <w:szCs w:val="20"/>
              </w:rPr>
            </w:pPr>
            <w:r>
              <w:rPr>
                <w:rFonts w:ascii="TimesNewRoman" w:hAnsi="TimesNewRoman" w:cs="Arial"/>
                <w:sz w:val="20"/>
                <w:szCs w:val="20"/>
              </w:rPr>
              <w:t>5 551</w:t>
            </w:r>
          </w:p>
          <w:p w14:paraId="02B44C78" w14:textId="49DC904C" w:rsidR="00326F3C" w:rsidRDefault="00326F3C" w:rsidP="00DC3B4B">
            <w:pPr>
              <w:jc w:val="both"/>
              <w:rPr>
                <w:sz w:val="20"/>
                <w:szCs w:val="20"/>
              </w:rPr>
            </w:pPr>
          </w:p>
        </w:tc>
      </w:tr>
    </w:tbl>
    <w:p w14:paraId="72CC63DB" w14:textId="77777777" w:rsidR="00326F3C" w:rsidRDefault="00326F3C" w:rsidP="00DC3B4B">
      <w:pPr>
        <w:jc w:val="both"/>
        <w:rPr>
          <w:i/>
          <w:sz w:val="20"/>
          <w:szCs w:val="20"/>
        </w:rPr>
      </w:pPr>
      <w:r>
        <w:rPr>
          <w:i/>
          <w:sz w:val="20"/>
          <w:szCs w:val="20"/>
        </w:rPr>
        <w:t>Pārskata periodā netika veiktas apropriācijas izmaiņas</w:t>
      </w:r>
    </w:p>
    <w:p w14:paraId="261FCD8F" w14:textId="77777777" w:rsidR="00792076" w:rsidRPr="00EF4014" w:rsidRDefault="00792076" w:rsidP="00DC3B4B">
      <w:pPr>
        <w:jc w:val="both"/>
        <w:rPr>
          <w:b/>
          <w:sz w:val="20"/>
          <w:szCs w:val="20"/>
        </w:rPr>
      </w:pPr>
    </w:p>
    <w:p w14:paraId="2D1DAA50" w14:textId="77777777" w:rsidR="003E627C" w:rsidRDefault="003E627C" w:rsidP="00DC3B4B">
      <w:pPr>
        <w:jc w:val="both"/>
        <w:rPr>
          <w:b/>
          <w:sz w:val="28"/>
          <w:szCs w:val="28"/>
        </w:rPr>
      </w:pPr>
    </w:p>
    <w:p w14:paraId="661B7DDA" w14:textId="77777777" w:rsidR="003E627C" w:rsidRDefault="003E627C" w:rsidP="00DC3B4B">
      <w:pPr>
        <w:jc w:val="both"/>
        <w:rPr>
          <w:b/>
          <w:sz w:val="28"/>
          <w:szCs w:val="28"/>
        </w:rPr>
      </w:pPr>
    </w:p>
    <w:p w14:paraId="47B7F647" w14:textId="77777777" w:rsidR="003E627C" w:rsidRDefault="003E627C" w:rsidP="00DC3B4B">
      <w:pPr>
        <w:jc w:val="both"/>
        <w:rPr>
          <w:b/>
          <w:sz w:val="28"/>
          <w:szCs w:val="28"/>
        </w:rPr>
      </w:pPr>
    </w:p>
    <w:p w14:paraId="776FD2B6" w14:textId="77777777" w:rsidR="003E627C" w:rsidRDefault="003E627C" w:rsidP="00DC3B4B">
      <w:pPr>
        <w:jc w:val="both"/>
        <w:rPr>
          <w:b/>
          <w:sz w:val="28"/>
          <w:szCs w:val="28"/>
        </w:rPr>
      </w:pPr>
    </w:p>
    <w:p w14:paraId="17F396EA" w14:textId="77777777" w:rsidR="003E627C" w:rsidRDefault="003E627C" w:rsidP="00DC3B4B">
      <w:pPr>
        <w:jc w:val="both"/>
        <w:rPr>
          <w:b/>
          <w:sz w:val="28"/>
          <w:szCs w:val="28"/>
        </w:rPr>
      </w:pPr>
    </w:p>
    <w:p w14:paraId="76F16027" w14:textId="77777777" w:rsidR="003E627C" w:rsidRDefault="003E627C" w:rsidP="00DC3B4B">
      <w:pPr>
        <w:jc w:val="both"/>
        <w:rPr>
          <w:b/>
          <w:sz w:val="28"/>
          <w:szCs w:val="28"/>
        </w:rPr>
      </w:pPr>
    </w:p>
    <w:p w14:paraId="2502AD82" w14:textId="77777777" w:rsidR="003E627C" w:rsidRDefault="003E627C" w:rsidP="00DC3B4B">
      <w:pPr>
        <w:jc w:val="both"/>
        <w:rPr>
          <w:b/>
          <w:sz w:val="28"/>
          <w:szCs w:val="28"/>
        </w:rPr>
      </w:pPr>
    </w:p>
    <w:p w14:paraId="72C71915" w14:textId="77777777" w:rsidR="00A57C82" w:rsidRDefault="00A57C82" w:rsidP="00DC3B4B">
      <w:pPr>
        <w:jc w:val="both"/>
        <w:rPr>
          <w:rFonts w:eastAsiaTheme="majorEastAsia" w:cs="Times New Roman"/>
          <w:b/>
          <w:sz w:val="28"/>
          <w:szCs w:val="28"/>
        </w:rPr>
      </w:pPr>
      <w:bookmarkStart w:id="58" w:name="_Augstākā_tiesa"/>
      <w:bookmarkStart w:id="59" w:name="_Toc479760157"/>
      <w:bookmarkEnd w:id="58"/>
      <w:r>
        <w:rPr>
          <w:rFonts w:cs="Times New Roman"/>
          <w:b/>
          <w:sz w:val="28"/>
          <w:szCs w:val="28"/>
        </w:rPr>
        <w:br w:type="page"/>
      </w:r>
    </w:p>
    <w:p w14:paraId="5B1A380F" w14:textId="77777777" w:rsidR="003A4DAA" w:rsidRPr="0039433A" w:rsidRDefault="003A4DAA" w:rsidP="00DC3B4B">
      <w:pPr>
        <w:pStyle w:val="Heading1"/>
        <w:spacing w:before="0"/>
        <w:jc w:val="both"/>
        <w:rPr>
          <w:rFonts w:ascii="Times New Roman" w:hAnsi="Times New Roman" w:cs="Times New Roman"/>
          <w:b/>
          <w:color w:val="auto"/>
          <w:sz w:val="28"/>
          <w:szCs w:val="28"/>
        </w:rPr>
      </w:pPr>
      <w:bookmarkStart w:id="60" w:name="_Augstākā_tiesa_"/>
      <w:bookmarkEnd w:id="60"/>
      <w:r w:rsidRPr="0039433A">
        <w:rPr>
          <w:rFonts w:ascii="Times New Roman" w:hAnsi="Times New Roman" w:cs="Times New Roman"/>
          <w:b/>
          <w:color w:val="auto"/>
          <w:sz w:val="28"/>
          <w:szCs w:val="28"/>
        </w:rPr>
        <w:lastRenderedPageBreak/>
        <w:t>Augstākā tiesa</w:t>
      </w:r>
      <w:bookmarkEnd w:id="59"/>
      <w:r w:rsidR="00EA0DBB">
        <w:rPr>
          <w:rFonts w:ascii="Times New Roman" w:hAnsi="Times New Roman" w:cs="Times New Roman"/>
          <w:b/>
          <w:color w:val="auto"/>
          <w:sz w:val="28"/>
          <w:szCs w:val="28"/>
        </w:rPr>
        <w:t xml:space="preserve"> </w:t>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A4DAA" w14:paraId="74A59724" w14:textId="77777777" w:rsidTr="00A02602">
        <w:tc>
          <w:tcPr>
            <w:tcW w:w="1584" w:type="dxa"/>
          </w:tcPr>
          <w:p w14:paraId="17E573FD" w14:textId="77777777" w:rsidR="003A4DAA" w:rsidRPr="00FE5AE6" w:rsidRDefault="003A4DAA" w:rsidP="00DC3B4B">
            <w:pPr>
              <w:jc w:val="both"/>
              <w:rPr>
                <w:b/>
                <w:sz w:val="20"/>
                <w:szCs w:val="20"/>
              </w:rPr>
            </w:pPr>
            <w:r w:rsidRPr="00FE5AE6">
              <w:rPr>
                <w:b/>
                <w:sz w:val="20"/>
                <w:szCs w:val="20"/>
              </w:rPr>
              <w:t>Kods/FM rīk.dat.un Nr.</w:t>
            </w:r>
          </w:p>
        </w:tc>
        <w:tc>
          <w:tcPr>
            <w:tcW w:w="3798" w:type="dxa"/>
          </w:tcPr>
          <w:p w14:paraId="589F70E6" w14:textId="77777777" w:rsidR="003A4DAA" w:rsidRPr="00FE5AE6" w:rsidRDefault="003A4DAA" w:rsidP="00DC3B4B">
            <w:pPr>
              <w:jc w:val="both"/>
              <w:rPr>
                <w:b/>
                <w:sz w:val="20"/>
                <w:szCs w:val="20"/>
              </w:rPr>
            </w:pPr>
            <w:r w:rsidRPr="00FE5AE6">
              <w:rPr>
                <w:b/>
                <w:sz w:val="20"/>
                <w:szCs w:val="20"/>
              </w:rPr>
              <w:t>Programmas/apakšprogrammas nosaukums</w:t>
            </w:r>
          </w:p>
        </w:tc>
        <w:tc>
          <w:tcPr>
            <w:tcW w:w="1276" w:type="dxa"/>
          </w:tcPr>
          <w:p w14:paraId="77BB0609" w14:textId="214A876D" w:rsidR="003A4DAA" w:rsidRPr="00FE5AE6" w:rsidRDefault="008C4DEF" w:rsidP="00DC3B4B">
            <w:pPr>
              <w:jc w:val="both"/>
              <w:rPr>
                <w:b/>
                <w:sz w:val="20"/>
                <w:szCs w:val="20"/>
              </w:rPr>
            </w:pPr>
            <w:r>
              <w:rPr>
                <w:b/>
                <w:sz w:val="20"/>
                <w:szCs w:val="20"/>
              </w:rPr>
              <w:t>202</w:t>
            </w:r>
            <w:r w:rsidR="009F3731">
              <w:rPr>
                <w:b/>
                <w:sz w:val="20"/>
                <w:szCs w:val="20"/>
              </w:rPr>
              <w:t>1</w:t>
            </w:r>
            <w:r w:rsidR="003A4DAA" w:rsidRPr="00FE5AE6">
              <w:rPr>
                <w:b/>
                <w:sz w:val="20"/>
                <w:szCs w:val="20"/>
              </w:rPr>
              <w:t>.gada plāns</w:t>
            </w:r>
          </w:p>
        </w:tc>
        <w:tc>
          <w:tcPr>
            <w:tcW w:w="1275" w:type="dxa"/>
          </w:tcPr>
          <w:p w14:paraId="5CE38958" w14:textId="46948082" w:rsidR="003A4DAA" w:rsidRPr="00FE5AE6" w:rsidRDefault="003A4DAA" w:rsidP="00DC3B4B">
            <w:pPr>
              <w:jc w:val="both"/>
              <w:rPr>
                <w:b/>
                <w:sz w:val="20"/>
                <w:szCs w:val="20"/>
              </w:rPr>
            </w:pPr>
            <w:r w:rsidRPr="00FE5AE6">
              <w:rPr>
                <w:b/>
                <w:sz w:val="20"/>
                <w:szCs w:val="20"/>
              </w:rPr>
              <w:t xml:space="preserve">Izmaiņas uz </w:t>
            </w:r>
            <w:r w:rsidR="003A3AE7">
              <w:rPr>
                <w:b/>
                <w:sz w:val="20"/>
                <w:szCs w:val="20"/>
              </w:rPr>
              <w:t>3</w:t>
            </w:r>
            <w:r w:rsidR="00F063F3">
              <w:rPr>
                <w:b/>
                <w:sz w:val="20"/>
                <w:szCs w:val="20"/>
              </w:rPr>
              <w:t>1</w:t>
            </w:r>
            <w:r w:rsidR="003A3AE7">
              <w:rPr>
                <w:b/>
                <w:sz w:val="20"/>
                <w:szCs w:val="20"/>
              </w:rPr>
              <w:t>.</w:t>
            </w:r>
            <w:r w:rsidR="009F3731">
              <w:rPr>
                <w:b/>
                <w:sz w:val="20"/>
                <w:szCs w:val="20"/>
              </w:rPr>
              <w:t>03</w:t>
            </w:r>
            <w:r w:rsidR="008C4DEF">
              <w:rPr>
                <w:b/>
                <w:sz w:val="20"/>
                <w:szCs w:val="20"/>
              </w:rPr>
              <w:t>.202</w:t>
            </w:r>
            <w:r w:rsidR="009F3731">
              <w:rPr>
                <w:b/>
                <w:sz w:val="20"/>
                <w:szCs w:val="20"/>
              </w:rPr>
              <w:t>1</w:t>
            </w:r>
          </w:p>
        </w:tc>
        <w:tc>
          <w:tcPr>
            <w:tcW w:w="1411" w:type="dxa"/>
          </w:tcPr>
          <w:p w14:paraId="2018DB66" w14:textId="525BFE21" w:rsidR="003A4DAA" w:rsidRPr="00FE5AE6" w:rsidRDefault="008C4DEF" w:rsidP="00DC3B4B">
            <w:pPr>
              <w:jc w:val="both"/>
              <w:rPr>
                <w:b/>
                <w:sz w:val="20"/>
                <w:szCs w:val="20"/>
              </w:rPr>
            </w:pPr>
            <w:r>
              <w:rPr>
                <w:b/>
                <w:sz w:val="20"/>
                <w:szCs w:val="20"/>
              </w:rPr>
              <w:t>202</w:t>
            </w:r>
            <w:r w:rsidR="009F3731">
              <w:rPr>
                <w:b/>
                <w:sz w:val="20"/>
                <w:szCs w:val="20"/>
              </w:rPr>
              <w:t>1</w:t>
            </w:r>
            <w:r w:rsidR="003A4DAA" w:rsidRPr="00FE5AE6">
              <w:rPr>
                <w:b/>
                <w:sz w:val="20"/>
                <w:szCs w:val="20"/>
              </w:rPr>
              <w:t>.gada plāns kopā ar izmaiņām</w:t>
            </w:r>
          </w:p>
        </w:tc>
      </w:tr>
      <w:tr w:rsidR="003A4DAA" w14:paraId="24BCD49D" w14:textId="77777777" w:rsidTr="00A02602">
        <w:tc>
          <w:tcPr>
            <w:tcW w:w="5382" w:type="dxa"/>
            <w:gridSpan w:val="2"/>
            <w:shd w:val="clear" w:color="auto" w:fill="FFD966" w:themeFill="accent4" w:themeFillTint="99"/>
          </w:tcPr>
          <w:p w14:paraId="0FA43E09" w14:textId="77777777" w:rsidR="003A4DAA" w:rsidRPr="00FE5AE6" w:rsidRDefault="003A4DAA"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2AEC9FC9" w14:textId="1CA5084D" w:rsidR="003A4DAA" w:rsidRPr="00A46FBB" w:rsidRDefault="00A46FBB" w:rsidP="00DC3B4B">
            <w:pPr>
              <w:jc w:val="both"/>
              <w:rPr>
                <w:rFonts w:ascii="TimesNewRoman" w:hAnsi="TimesNewRoman" w:cs="Arial"/>
                <w:b/>
                <w:bCs/>
                <w:sz w:val="20"/>
                <w:szCs w:val="20"/>
              </w:rPr>
            </w:pPr>
            <w:r>
              <w:rPr>
                <w:rFonts w:ascii="TimesNewRoman" w:hAnsi="TimesNewRoman" w:cs="Arial"/>
                <w:b/>
                <w:bCs/>
                <w:sz w:val="20"/>
                <w:szCs w:val="20"/>
              </w:rPr>
              <w:t>6 749 474</w:t>
            </w:r>
          </w:p>
        </w:tc>
        <w:tc>
          <w:tcPr>
            <w:tcW w:w="1275" w:type="dxa"/>
            <w:shd w:val="clear" w:color="auto" w:fill="FFD966" w:themeFill="accent4" w:themeFillTint="99"/>
          </w:tcPr>
          <w:p w14:paraId="52BAA48E" w14:textId="7E967846" w:rsidR="003A4DAA" w:rsidRPr="00FE5AE6" w:rsidRDefault="00A46FBB" w:rsidP="00DC3B4B">
            <w:pPr>
              <w:jc w:val="both"/>
              <w:rPr>
                <w:b/>
                <w:sz w:val="20"/>
                <w:szCs w:val="20"/>
              </w:rPr>
            </w:pPr>
            <w:r>
              <w:rPr>
                <w:b/>
                <w:sz w:val="20"/>
                <w:szCs w:val="20"/>
              </w:rPr>
              <w:t>0</w:t>
            </w:r>
          </w:p>
        </w:tc>
        <w:tc>
          <w:tcPr>
            <w:tcW w:w="1411" w:type="dxa"/>
            <w:shd w:val="clear" w:color="auto" w:fill="FFD966" w:themeFill="accent4" w:themeFillTint="99"/>
          </w:tcPr>
          <w:p w14:paraId="5D47C0D0" w14:textId="4DC3019B" w:rsidR="003A4DAA" w:rsidRPr="00A46FBB" w:rsidRDefault="00A46FBB" w:rsidP="00DC3B4B">
            <w:pPr>
              <w:jc w:val="both"/>
              <w:rPr>
                <w:rFonts w:ascii="TimesNewRoman" w:hAnsi="TimesNewRoman" w:cs="Arial"/>
                <w:b/>
                <w:bCs/>
                <w:sz w:val="20"/>
                <w:szCs w:val="20"/>
              </w:rPr>
            </w:pPr>
            <w:r>
              <w:rPr>
                <w:rFonts w:ascii="TimesNewRoman" w:hAnsi="TimesNewRoman" w:cs="Arial"/>
                <w:b/>
                <w:bCs/>
                <w:sz w:val="20"/>
                <w:szCs w:val="20"/>
              </w:rPr>
              <w:t>6 749 474</w:t>
            </w:r>
          </w:p>
        </w:tc>
      </w:tr>
    </w:tbl>
    <w:p w14:paraId="7B3557D5" w14:textId="77777777" w:rsidR="003A4DAA" w:rsidRDefault="003A4DAA"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1642" w14:paraId="5645473E" w14:textId="77777777" w:rsidTr="00981642">
        <w:tc>
          <w:tcPr>
            <w:tcW w:w="1555" w:type="dxa"/>
            <w:shd w:val="clear" w:color="auto" w:fill="C5E0B3" w:themeFill="accent6" w:themeFillTint="66"/>
          </w:tcPr>
          <w:p w14:paraId="48778D8D" w14:textId="77777777" w:rsidR="00981642" w:rsidRDefault="00981642" w:rsidP="00DC3B4B">
            <w:pPr>
              <w:jc w:val="both"/>
              <w:rPr>
                <w:sz w:val="20"/>
                <w:szCs w:val="20"/>
              </w:rPr>
            </w:pPr>
            <w:r>
              <w:rPr>
                <w:sz w:val="20"/>
                <w:szCs w:val="20"/>
              </w:rPr>
              <w:t>01.00.00</w:t>
            </w:r>
          </w:p>
        </w:tc>
        <w:tc>
          <w:tcPr>
            <w:tcW w:w="3827" w:type="dxa"/>
            <w:shd w:val="clear" w:color="auto" w:fill="C5E0B3" w:themeFill="accent6" w:themeFillTint="66"/>
          </w:tcPr>
          <w:p w14:paraId="2D7E27C6" w14:textId="77777777" w:rsidR="00981642" w:rsidRDefault="00981642" w:rsidP="00DC3B4B">
            <w:pPr>
              <w:jc w:val="both"/>
              <w:rPr>
                <w:sz w:val="20"/>
                <w:szCs w:val="20"/>
              </w:rPr>
            </w:pPr>
            <w:r>
              <w:rPr>
                <w:sz w:val="20"/>
                <w:szCs w:val="20"/>
              </w:rPr>
              <w:t>Tiesa</w:t>
            </w:r>
          </w:p>
        </w:tc>
        <w:tc>
          <w:tcPr>
            <w:tcW w:w="1276" w:type="dxa"/>
            <w:shd w:val="clear" w:color="auto" w:fill="C5E0B3" w:themeFill="accent6" w:themeFillTint="66"/>
          </w:tcPr>
          <w:p w14:paraId="5BC8B0B1" w14:textId="77F36351" w:rsidR="00981642" w:rsidRPr="00A46FBB" w:rsidRDefault="00A46FBB" w:rsidP="00DC3B4B">
            <w:pPr>
              <w:jc w:val="both"/>
              <w:rPr>
                <w:rFonts w:ascii="TimesNewRoman" w:hAnsi="TimesNewRoman" w:cs="Arial"/>
                <w:sz w:val="20"/>
                <w:szCs w:val="20"/>
              </w:rPr>
            </w:pPr>
            <w:r>
              <w:rPr>
                <w:rFonts w:ascii="TimesNewRoman" w:hAnsi="TimesNewRoman" w:cs="Arial"/>
                <w:sz w:val="20"/>
                <w:szCs w:val="20"/>
              </w:rPr>
              <w:t>6 749 474</w:t>
            </w:r>
          </w:p>
        </w:tc>
        <w:tc>
          <w:tcPr>
            <w:tcW w:w="1275" w:type="dxa"/>
            <w:shd w:val="clear" w:color="auto" w:fill="C5E0B3" w:themeFill="accent6" w:themeFillTint="66"/>
          </w:tcPr>
          <w:p w14:paraId="3D2F675E" w14:textId="5A9C40F8" w:rsidR="00981642" w:rsidRDefault="00A46FBB" w:rsidP="00DC3B4B">
            <w:pPr>
              <w:jc w:val="both"/>
              <w:rPr>
                <w:sz w:val="20"/>
                <w:szCs w:val="20"/>
              </w:rPr>
            </w:pPr>
            <w:r>
              <w:rPr>
                <w:sz w:val="20"/>
                <w:szCs w:val="20"/>
              </w:rPr>
              <w:t>0</w:t>
            </w:r>
          </w:p>
        </w:tc>
        <w:tc>
          <w:tcPr>
            <w:tcW w:w="1411" w:type="dxa"/>
            <w:shd w:val="clear" w:color="auto" w:fill="C5E0B3" w:themeFill="accent6" w:themeFillTint="66"/>
          </w:tcPr>
          <w:p w14:paraId="5E9D5EA8" w14:textId="7BFFD965" w:rsidR="00981642" w:rsidRDefault="00A46FBB" w:rsidP="00DC3B4B">
            <w:pPr>
              <w:jc w:val="both"/>
              <w:rPr>
                <w:sz w:val="20"/>
                <w:szCs w:val="20"/>
              </w:rPr>
            </w:pPr>
            <w:r>
              <w:rPr>
                <w:rFonts w:ascii="TimesNewRoman" w:hAnsi="TimesNewRoman" w:cs="Arial"/>
                <w:sz w:val="20"/>
                <w:szCs w:val="20"/>
              </w:rPr>
              <w:t>6 749 474</w:t>
            </w:r>
          </w:p>
        </w:tc>
      </w:tr>
    </w:tbl>
    <w:p w14:paraId="5593CBE4" w14:textId="77777777" w:rsidR="00A46FBB" w:rsidRDefault="00A46FBB" w:rsidP="00A46FBB">
      <w:pPr>
        <w:jc w:val="both"/>
        <w:rPr>
          <w:i/>
          <w:sz w:val="20"/>
          <w:szCs w:val="20"/>
        </w:rPr>
      </w:pPr>
      <w:r>
        <w:rPr>
          <w:i/>
          <w:sz w:val="20"/>
          <w:szCs w:val="20"/>
        </w:rPr>
        <w:t>Pārskata periodā netika veiktas apropriācijas izmaiņas</w:t>
      </w:r>
    </w:p>
    <w:p w14:paraId="678D7BAD" w14:textId="6D962041" w:rsidR="00612FFC" w:rsidRDefault="00612FFC" w:rsidP="00DC3B4B">
      <w:pPr>
        <w:jc w:val="both"/>
        <w:rPr>
          <w:b/>
          <w:sz w:val="28"/>
          <w:szCs w:val="28"/>
        </w:rPr>
      </w:pPr>
    </w:p>
    <w:p w14:paraId="2933E955" w14:textId="77777777" w:rsidR="008C4DEF" w:rsidRDefault="008C4DEF">
      <w:pPr>
        <w:rPr>
          <w:rFonts w:eastAsiaTheme="majorEastAsia" w:cs="Times New Roman"/>
          <w:b/>
          <w:sz w:val="28"/>
          <w:szCs w:val="28"/>
        </w:rPr>
      </w:pPr>
      <w:bookmarkStart w:id="61" w:name="_Veselības_ministrija"/>
      <w:bookmarkStart w:id="62" w:name="_Toc479760158"/>
      <w:bookmarkEnd w:id="61"/>
      <w:r>
        <w:rPr>
          <w:rFonts w:eastAsiaTheme="majorEastAsia" w:cs="Times New Roman"/>
          <w:b/>
          <w:sz w:val="28"/>
          <w:szCs w:val="28"/>
        </w:rPr>
        <w:br w:type="page"/>
      </w:r>
    </w:p>
    <w:p w14:paraId="478B1834" w14:textId="77777777" w:rsidR="00FE5AE6" w:rsidRPr="0039433A" w:rsidRDefault="00FE5AE6" w:rsidP="00DC3B4B">
      <w:pPr>
        <w:jc w:val="both"/>
        <w:rPr>
          <w:rFonts w:cs="Times New Roman"/>
          <w:b/>
          <w:sz w:val="28"/>
          <w:szCs w:val="28"/>
        </w:rPr>
      </w:pPr>
      <w:r w:rsidRPr="00D33FE2">
        <w:rPr>
          <w:rFonts w:eastAsiaTheme="majorEastAsia" w:cs="Times New Roman"/>
          <w:b/>
          <w:sz w:val="28"/>
          <w:szCs w:val="28"/>
        </w:rPr>
        <w:lastRenderedPageBreak/>
        <w:t>Veselības ministrija</w:t>
      </w:r>
      <w:bookmarkEnd w:id="62"/>
      <w:r w:rsidR="00EA0DBB">
        <w:rPr>
          <w:rFonts w:cs="Times New Roman"/>
          <w:b/>
          <w:sz w:val="28"/>
          <w:szCs w:val="28"/>
        </w:rPr>
        <w:t xml:space="preserve"> </w:t>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t xml:space="preserve">      </w:t>
      </w:r>
      <w:hyperlink w:anchor="_top" w:history="1">
        <w:r w:rsidR="00EA0DBB" w:rsidRPr="00EA0DBB">
          <w:rPr>
            <w:rStyle w:val="Hyperlink"/>
            <w:rFonts w:cs="Times New Roman"/>
            <w:b/>
            <w:sz w:val="20"/>
            <w:szCs w:val="20"/>
          </w:rPr>
          <w:t>Uz sākumu</w:t>
        </w:r>
      </w:hyperlink>
    </w:p>
    <w:tbl>
      <w:tblPr>
        <w:tblStyle w:val="TableGrid"/>
        <w:tblW w:w="0" w:type="auto"/>
        <w:tblLook w:val="04A0" w:firstRow="1" w:lastRow="0" w:firstColumn="1" w:lastColumn="0" w:noHBand="0" w:noVBand="1"/>
      </w:tblPr>
      <w:tblGrid>
        <w:gridCol w:w="1584"/>
        <w:gridCol w:w="3656"/>
        <w:gridCol w:w="1418"/>
        <w:gridCol w:w="1275"/>
        <w:gridCol w:w="1411"/>
      </w:tblGrid>
      <w:tr w:rsidR="00FE5AE6" w14:paraId="0B1D9401" w14:textId="77777777" w:rsidTr="002C6662">
        <w:tc>
          <w:tcPr>
            <w:tcW w:w="1584" w:type="dxa"/>
          </w:tcPr>
          <w:p w14:paraId="3E2C50D1" w14:textId="77777777" w:rsidR="00FE5AE6" w:rsidRPr="00FE5AE6" w:rsidRDefault="00FE5AE6" w:rsidP="00DC3B4B">
            <w:pPr>
              <w:jc w:val="both"/>
              <w:rPr>
                <w:b/>
                <w:sz w:val="20"/>
                <w:szCs w:val="20"/>
              </w:rPr>
            </w:pPr>
            <w:r w:rsidRPr="00FE5AE6">
              <w:rPr>
                <w:b/>
                <w:sz w:val="20"/>
                <w:szCs w:val="20"/>
              </w:rPr>
              <w:t>Kods/FM rīk.dat.un Nr.</w:t>
            </w:r>
          </w:p>
        </w:tc>
        <w:tc>
          <w:tcPr>
            <w:tcW w:w="3656" w:type="dxa"/>
          </w:tcPr>
          <w:p w14:paraId="4525382B" w14:textId="77777777" w:rsidR="00FE5AE6" w:rsidRPr="00FE5AE6" w:rsidRDefault="00FE5AE6" w:rsidP="00DC3B4B">
            <w:pPr>
              <w:jc w:val="both"/>
              <w:rPr>
                <w:b/>
                <w:sz w:val="20"/>
                <w:szCs w:val="20"/>
              </w:rPr>
            </w:pPr>
            <w:r w:rsidRPr="00FE5AE6">
              <w:rPr>
                <w:b/>
                <w:sz w:val="20"/>
                <w:szCs w:val="20"/>
              </w:rPr>
              <w:t>Programmas/apakšprogrammas nosaukums</w:t>
            </w:r>
          </w:p>
        </w:tc>
        <w:tc>
          <w:tcPr>
            <w:tcW w:w="1418" w:type="dxa"/>
          </w:tcPr>
          <w:p w14:paraId="3FE8A615" w14:textId="0E951F5F" w:rsidR="00FE5AE6" w:rsidRPr="00FE5AE6" w:rsidRDefault="00FE5AE6" w:rsidP="00DC3B4B">
            <w:pPr>
              <w:jc w:val="both"/>
              <w:rPr>
                <w:b/>
                <w:sz w:val="20"/>
                <w:szCs w:val="20"/>
              </w:rPr>
            </w:pPr>
            <w:r w:rsidRPr="00FE5AE6">
              <w:rPr>
                <w:b/>
                <w:sz w:val="20"/>
                <w:szCs w:val="20"/>
              </w:rPr>
              <w:t>20</w:t>
            </w:r>
            <w:r w:rsidR="008C4DEF">
              <w:rPr>
                <w:b/>
                <w:sz w:val="20"/>
                <w:szCs w:val="20"/>
              </w:rPr>
              <w:t>2</w:t>
            </w:r>
            <w:r w:rsidR="009F3731">
              <w:rPr>
                <w:b/>
                <w:sz w:val="20"/>
                <w:szCs w:val="20"/>
              </w:rPr>
              <w:t>1</w:t>
            </w:r>
            <w:r w:rsidRPr="00FE5AE6">
              <w:rPr>
                <w:b/>
                <w:sz w:val="20"/>
                <w:szCs w:val="20"/>
              </w:rPr>
              <w:t>.gada plāns</w:t>
            </w:r>
          </w:p>
        </w:tc>
        <w:tc>
          <w:tcPr>
            <w:tcW w:w="1275" w:type="dxa"/>
          </w:tcPr>
          <w:p w14:paraId="5B385303" w14:textId="3A6234B8" w:rsidR="00FE5AE6" w:rsidRPr="00FE5AE6" w:rsidRDefault="00FE5AE6" w:rsidP="004E19C4">
            <w:pPr>
              <w:jc w:val="both"/>
              <w:rPr>
                <w:b/>
                <w:sz w:val="20"/>
                <w:szCs w:val="20"/>
              </w:rPr>
            </w:pPr>
            <w:r w:rsidRPr="00FE5AE6">
              <w:rPr>
                <w:b/>
                <w:sz w:val="20"/>
                <w:szCs w:val="20"/>
              </w:rPr>
              <w:t xml:space="preserve">Izmaiņas uz </w:t>
            </w:r>
            <w:r w:rsidR="00C939A7">
              <w:rPr>
                <w:b/>
                <w:sz w:val="20"/>
                <w:szCs w:val="20"/>
              </w:rPr>
              <w:t>3</w:t>
            </w:r>
            <w:r w:rsidR="0006362C">
              <w:rPr>
                <w:b/>
                <w:sz w:val="20"/>
                <w:szCs w:val="20"/>
              </w:rPr>
              <w:t>1</w:t>
            </w:r>
            <w:r w:rsidR="00EF61E1">
              <w:rPr>
                <w:b/>
                <w:sz w:val="20"/>
                <w:szCs w:val="20"/>
              </w:rPr>
              <w:t>.</w:t>
            </w:r>
            <w:r w:rsidR="009F3731">
              <w:rPr>
                <w:b/>
                <w:sz w:val="20"/>
                <w:szCs w:val="20"/>
              </w:rPr>
              <w:t>03</w:t>
            </w:r>
            <w:r w:rsidR="008C4DEF">
              <w:rPr>
                <w:b/>
                <w:sz w:val="20"/>
                <w:szCs w:val="20"/>
              </w:rPr>
              <w:t>.202</w:t>
            </w:r>
            <w:r w:rsidR="009F3731">
              <w:rPr>
                <w:b/>
                <w:sz w:val="20"/>
                <w:szCs w:val="20"/>
              </w:rPr>
              <w:t>1</w:t>
            </w:r>
          </w:p>
        </w:tc>
        <w:tc>
          <w:tcPr>
            <w:tcW w:w="1411" w:type="dxa"/>
          </w:tcPr>
          <w:p w14:paraId="1AD57CB3" w14:textId="1CB3575E" w:rsidR="00FE5AE6" w:rsidRPr="00FE5AE6" w:rsidRDefault="00FE5AE6" w:rsidP="00DC3B4B">
            <w:pPr>
              <w:jc w:val="both"/>
              <w:rPr>
                <w:b/>
                <w:sz w:val="20"/>
                <w:szCs w:val="20"/>
              </w:rPr>
            </w:pPr>
            <w:r w:rsidRPr="00FE5AE6">
              <w:rPr>
                <w:b/>
                <w:sz w:val="20"/>
                <w:szCs w:val="20"/>
              </w:rPr>
              <w:t>20</w:t>
            </w:r>
            <w:r w:rsidR="008C4DEF">
              <w:rPr>
                <w:b/>
                <w:sz w:val="20"/>
                <w:szCs w:val="20"/>
              </w:rPr>
              <w:t>2</w:t>
            </w:r>
            <w:r w:rsidR="009F3731">
              <w:rPr>
                <w:b/>
                <w:sz w:val="20"/>
                <w:szCs w:val="20"/>
              </w:rPr>
              <w:t>1</w:t>
            </w:r>
            <w:r w:rsidRPr="00FE5AE6">
              <w:rPr>
                <w:b/>
                <w:sz w:val="20"/>
                <w:szCs w:val="20"/>
              </w:rPr>
              <w:t>.gada plāns kopā ar izmaiņām</w:t>
            </w:r>
          </w:p>
        </w:tc>
      </w:tr>
      <w:tr w:rsidR="00FE5AE6" w14:paraId="5BFE8C8F" w14:textId="77777777" w:rsidTr="002C6662">
        <w:tc>
          <w:tcPr>
            <w:tcW w:w="5240" w:type="dxa"/>
            <w:gridSpan w:val="2"/>
            <w:shd w:val="clear" w:color="auto" w:fill="FFD966" w:themeFill="accent4" w:themeFillTint="99"/>
          </w:tcPr>
          <w:p w14:paraId="08C3ADF4" w14:textId="77777777" w:rsidR="00FE5AE6" w:rsidRPr="00FE5AE6" w:rsidRDefault="00FE5AE6" w:rsidP="00DC3B4B">
            <w:pPr>
              <w:jc w:val="both"/>
              <w:rPr>
                <w:b/>
                <w:sz w:val="20"/>
                <w:szCs w:val="20"/>
              </w:rPr>
            </w:pPr>
            <w:r w:rsidRPr="00FE5AE6">
              <w:rPr>
                <w:b/>
                <w:sz w:val="20"/>
                <w:szCs w:val="20"/>
              </w:rPr>
              <w:t>Izdevumi - kopā</w:t>
            </w:r>
          </w:p>
        </w:tc>
        <w:tc>
          <w:tcPr>
            <w:tcW w:w="1418" w:type="dxa"/>
            <w:shd w:val="clear" w:color="auto" w:fill="FFD966" w:themeFill="accent4" w:themeFillTint="99"/>
          </w:tcPr>
          <w:p w14:paraId="55F516F9" w14:textId="7035F54D" w:rsidR="00FE5AE6" w:rsidRPr="006B2064" w:rsidRDefault="006B2064" w:rsidP="00DC3B4B">
            <w:pPr>
              <w:jc w:val="both"/>
              <w:rPr>
                <w:rFonts w:ascii="TimesNewRoman" w:hAnsi="TimesNewRoman" w:cs="Arial"/>
                <w:b/>
                <w:bCs/>
                <w:sz w:val="20"/>
                <w:szCs w:val="20"/>
              </w:rPr>
            </w:pPr>
            <w:r>
              <w:rPr>
                <w:rFonts w:ascii="TimesNewRoman" w:hAnsi="TimesNewRoman" w:cs="Arial"/>
                <w:b/>
                <w:bCs/>
                <w:sz w:val="20"/>
                <w:szCs w:val="20"/>
              </w:rPr>
              <w:t>1 405 807 422</w:t>
            </w:r>
          </w:p>
        </w:tc>
        <w:tc>
          <w:tcPr>
            <w:tcW w:w="1275" w:type="dxa"/>
            <w:shd w:val="clear" w:color="auto" w:fill="FFD966" w:themeFill="accent4" w:themeFillTint="99"/>
          </w:tcPr>
          <w:p w14:paraId="367F242D" w14:textId="445DCE78" w:rsidR="00FE5AE6" w:rsidRPr="006B2064" w:rsidRDefault="006B2064" w:rsidP="00E84E3A">
            <w:pPr>
              <w:jc w:val="both"/>
              <w:rPr>
                <w:rFonts w:ascii="TimesNewRoman" w:hAnsi="TimesNewRoman" w:cs="Arial"/>
                <w:b/>
                <w:sz w:val="20"/>
                <w:szCs w:val="20"/>
              </w:rPr>
            </w:pPr>
            <w:r w:rsidRPr="006B2064">
              <w:rPr>
                <w:rFonts w:ascii="TimesNewRoman" w:hAnsi="TimesNewRoman" w:cs="Arial"/>
                <w:b/>
                <w:sz w:val="20"/>
                <w:szCs w:val="20"/>
              </w:rPr>
              <w:t>48 020 008</w:t>
            </w:r>
          </w:p>
        </w:tc>
        <w:tc>
          <w:tcPr>
            <w:tcW w:w="1411" w:type="dxa"/>
            <w:shd w:val="clear" w:color="auto" w:fill="FFD966" w:themeFill="accent4" w:themeFillTint="99"/>
          </w:tcPr>
          <w:p w14:paraId="469BA465" w14:textId="7F461AEB" w:rsidR="00FE5AE6" w:rsidRPr="00E84E3A" w:rsidRDefault="006B2064" w:rsidP="00DC3B4B">
            <w:pPr>
              <w:jc w:val="both"/>
              <w:rPr>
                <w:rFonts w:ascii="TimesNewRoman" w:hAnsi="TimesNewRoman" w:cs="Arial"/>
                <w:b/>
                <w:bCs/>
                <w:sz w:val="20"/>
                <w:szCs w:val="20"/>
              </w:rPr>
            </w:pPr>
            <w:r>
              <w:rPr>
                <w:rFonts w:ascii="TimesNewRoman" w:hAnsi="TimesNewRoman" w:cs="Arial"/>
                <w:b/>
                <w:bCs/>
                <w:sz w:val="20"/>
                <w:szCs w:val="20"/>
              </w:rPr>
              <w:t>1 453 827 430</w:t>
            </w:r>
          </w:p>
        </w:tc>
      </w:tr>
    </w:tbl>
    <w:p w14:paraId="4F6329EF" w14:textId="77777777" w:rsidR="00FE5AE6" w:rsidRDefault="00FE5AE6"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1642" w14:paraId="762D33A2" w14:textId="77777777" w:rsidTr="00981642">
        <w:tc>
          <w:tcPr>
            <w:tcW w:w="1555" w:type="dxa"/>
            <w:shd w:val="clear" w:color="auto" w:fill="C5E0B3" w:themeFill="accent6" w:themeFillTint="66"/>
          </w:tcPr>
          <w:p w14:paraId="2A4C8374" w14:textId="77777777" w:rsidR="00981642" w:rsidRDefault="00981642" w:rsidP="00DC3B4B">
            <w:pPr>
              <w:jc w:val="both"/>
              <w:rPr>
                <w:sz w:val="20"/>
                <w:szCs w:val="20"/>
              </w:rPr>
            </w:pPr>
            <w:r>
              <w:rPr>
                <w:sz w:val="20"/>
                <w:szCs w:val="20"/>
              </w:rPr>
              <w:t>02.03.00</w:t>
            </w:r>
          </w:p>
        </w:tc>
        <w:tc>
          <w:tcPr>
            <w:tcW w:w="3827" w:type="dxa"/>
            <w:shd w:val="clear" w:color="auto" w:fill="C5E0B3" w:themeFill="accent6" w:themeFillTint="66"/>
          </w:tcPr>
          <w:p w14:paraId="545BB382" w14:textId="77777777" w:rsidR="00981642" w:rsidRDefault="00981642" w:rsidP="00DC3B4B">
            <w:pPr>
              <w:jc w:val="both"/>
              <w:rPr>
                <w:sz w:val="20"/>
                <w:szCs w:val="20"/>
              </w:rPr>
            </w:pPr>
            <w:r>
              <w:rPr>
                <w:sz w:val="20"/>
                <w:szCs w:val="20"/>
              </w:rPr>
              <w:t>Augstākā medicīnas izglītība</w:t>
            </w:r>
          </w:p>
        </w:tc>
        <w:tc>
          <w:tcPr>
            <w:tcW w:w="1276" w:type="dxa"/>
            <w:shd w:val="clear" w:color="auto" w:fill="C5E0B3" w:themeFill="accent6" w:themeFillTint="66"/>
          </w:tcPr>
          <w:p w14:paraId="5D026F2C" w14:textId="60A8B4CA" w:rsidR="00981642" w:rsidRPr="006B2064" w:rsidRDefault="006B2064" w:rsidP="00DC3B4B">
            <w:pPr>
              <w:jc w:val="both"/>
              <w:rPr>
                <w:rFonts w:ascii="TimesNewRoman" w:hAnsi="TimesNewRoman" w:cs="Arial"/>
                <w:sz w:val="20"/>
                <w:szCs w:val="20"/>
              </w:rPr>
            </w:pPr>
            <w:r>
              <w:rPr>
                <w:rFonts w:ascii="TimesNewRoman" w:hAnsi="TimesNewRoman" w:cs="Arial"/>
                <w:sz w:val="20"/>
                <w:szCs w:val="20"/>
              </w:rPr>
              <w:t>19 946 572</w:t>
            </w:r>
          </w:p>
        </w:tc>
        <w:tc>
          <w:tcPr>
            <w:tcW w:w="1275" w:type="dxa"/>
            <w:shd w:val="clear" w:color="auto" w:fill="C5E0B3" w:themeFill="accent6" w:themeFillTint="66"/>
          </w:tcPr>
          <w:p w14:paraId="416FC8DF" w14:textId="4C16EA9C" w:rsidR="00981642" w:rsidRDefault="00A96816" w:rsidP="00DC3B4B">
            <w:pPr>
              <w:jc w:val="both"/>
              <w:rPr>
                <w:sz w:val="20"/>
                <w:szCs w:val="20"/>
              </w:rPr>
            </w:pPr>
            <w:r>
              <w:rPr>
                <w:sz w:val="20"/>
                <w:szCs w:val="20"/>
              </w:rPr>
              <w:t>0</w:t>
            </w:r>
          </w:p>
        </w:tc>
        <w:tc>
          <w:tcPr>
            <w:tcW w:w="1411" w:type="dxa"/>
            <w:shd w:val="clear" w:color="auto" w:fill="C5E0B3" w:themeFill="accent6" w:themeFillTint="66"/>
          </w:tcPr>
          <w:p w14:paraId="7879DD56" w14:textId="563DC6C4" w:rsidR="00981642" w:rsidRPr="00E84E3A" w:rsidRDefault="006B2064" w:rsidP="00DC3B4B">
            <w:pPr>
              <w:jc w:val="both"/>
              <w:rPr>
                <w:rFonts w:ascii="TimesNewRoman" w:hAnsi="TimesNewRoman" w:cs="Arial"/>
                <w:sz w:val="20"/>
                <w:szCs w:val="20"/>
              </w:rPr>
            </w:pPr>
            <w:r>
              <w:rPr>
                <w:rFonts w:ascii="TimesNewRoman" w:hAnsi="TimesNewRoman" w:cs="Arial"/>
                <w:sz w:val="20"/>
                <w:szCs w:val="20"/>
              </w:rPr>
              <w:t>19 946 572</w:t>
            </w:r>
          </w:p>
        </w:tc>
      </w:tr>
    </w:tbl>
    <w:p w14:paraId="5C2B6680"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C13BA" w14:paraId="0CF139C5" w14:textId="77777777" w:rsidTr="009C13BA">
        <w:trPr>
          <w:trHeight w:val="298"/>
        </w:trPr>
        <w:tc>
          <w:tcPr>
            <w:tcW w:w="1555" w:type="dxa"/>
            <w:shd w:val="clear" w:color="auto" w:fill="C5E0B3" w:themeFill="accent6" w:themeFillTint="66"/>
          </w:tcPr>
          <w:p w14:paraId="5062287B" w14:textId="77777777" w:rsidR="009C13BA" w:rsidRDefault="009C13BA" w:rsidP="00DC3B4B">
            <w:pPr>
              <w:jc w:val="both"/>
              <w:rPr>
                <w:sz w:val="20"/>
                <w:szCs w:val="20"/>
              </w:rPr>
            </w:pPr>
            <w:r>
              <w:rPr>
                <w:sz w:val="20"/>
                <w:szCs w:val="20"/>
              </w:rPr>
              <w:t>02.04.00</w:t>
            </w:r>
          </w:p>
        </w:tc>
        <w:tc>
          <w:tcPr>
            <w:tcW w:w="3827" w:type="dxa"/>
            <w:shd w:val="clear" w:color="auto" w:fill="C5E0B3" w:themeFill="accent6" w:themeFillTint="66"/>
          </w:tcPr>
          <w:p w14:paraId="60B7DC6F" w14:textId="77777777" w:rsidR="009C13BA" w:rsidRDefault="009C13BA" w:rsidP="00DC3B4B">
            <w:pPr>
              <w:jc w:val="both"/>
              <w:rPr>
                <w:sz w:val="20"/>
                <w:szCs w:val="20"/>
              </w:rPr>
            </w:pPr>
            <w:r>
              <w:rPr>
                <w:sz w:val="20"/>
                <w:szCs w:val="20"/>
              </w:rPr>
              <w:t>Rezidentu apmācība</w:t>
            </w:r>
          </w:p>
        </w:tc>
        <w:tc>
          <w:tcPr>
            <w:tcW w:w="1276" w:type="dxa"/>
            <w:shd w:val="clear" w:color="auto" w:fill="C5E0B3" w:themeFill="accent6" w:themeFillTint="66"/>
          </w:tcPr>
          <w:p w14:paraId="089081CB" w14:textId="604E81C3" w:rsidR="009C13BA" w:rsidRPr="006B2064" w:rsidRDefault="006B2064" w:rsidP="00DC3B4B">
            <w:pPr>
              <w:jc w:val="both"/>
              <w:rPr>
                <w:rFonts w:ascii="TimesNewRoman" w:hAnsi="TimesNewRoman" w:cs="Arial"/>
                <w:sz w:val="20"/>
                <w:szCs w:val="20"/>
              </w:rPr>
            </w:pPr>
            <w:r>
              <w:rPr>
                <w:rFonts w:ascii="TimesNewRoman" w:hAnsi="TimesNewRoman" w:cs="Arial"/>
                <w:sz w:val="20"/>
                <w:szCs w:val="20"/>
              </w:rPr>
              <w:t>30 478 705</w:t>
            </w:r>
          </w:p>
        </w:tc>
        <w:tc>
          <w:tcPr>
            <w:tcW w:w="1275" w:type="dxa"/>
            <w:shd w:val="clear" w:color="auto" w:fill="C5E0B3" w:themeFill="accent6" w:themeFillTint="66"/>
          </w:tcPr>
          <w:p w14:paraId="2ACFF8B4" w14:textId="26579592" w:rsidR="009C13BA" w:rsidRPr="003D793E" w:rsidRDefault="00A96816"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0784CE76" w14:textId="37D3FA7F" w:rsidR="009C13BA" w:rsidRPr="003D793E" w:rsidRDefault="006B2064" w:rsidP="00DC3B4B">
            <w:pPr>
              <w:jc w:val="both"/>
              <w:rPr>
                <w:rFonts w:ascii="TimesNewRoman" w:hAnsi="TimesNewRoman" w:cs="Arial"/>
                <w:sz w:val="20"/>
                <w:szCs w:val="20"/>
              </w:rPr>
            </w:pPr>
            <w:r>
              <w:rPr>
                <w:rFonts w:ascii="TimesNewRoman" w:hAnsi="TimesNewRoman" w:cs="Arial"/>
                <w:sz w:val="20"/>
                <w:szCs w:val="20"/>
              </w:rPr>
              <w:t>30 478 705</w:t>
            </w:r>
          </w:p>
        </w:tc>
      </w:tr>
    </w:tbl>
    <w:p w14:paraId="0998DA9B"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52D75887" w14:textId="77777777" w:rsidTr="003D4D28">
        <w:tc>
          <w:tcPr>
            <w:tcW w:w="1555" w:type="dxa"/>
            <w:shd w:val="clear" w:color="auto" w:fill="C5E0B3" w:themeFill="accent6" w:themeFillTint="66"/>
          </w:tcPr>
          <w:p w14:paraId="756B4BC5" w14:textId="77777777" w:rsidR="002C329F" w:rsidRDefault="002C329F" w:rsidP="00DC3B4B">
            <w:pPr>
              <w:jc w:val="both"/>
              <w:rPr>
                <w:sz w:val="20"/>
                <w:szCs w:val="20"/>
              </w:rPr>
            </w:pPr>
            <w:r>
              <w:rPr>
                <w:sz w:val="20"/>
                <w:szCs w:val="20"/>
              </w:rPr>
              <w:t>06.02.00</w:t>
            </w:r>
          </w:p>
        </w:tc>
        <w:tc>
          <w:tcPr>
            <w:tcW w:w="3827" w:type="dxa"/>
            <w:shd w:val="clear" w:color="auto" w:fill="C5E0B3" w:themeFill="accent6" w:themeFillTint="66"/>
          </w:tcPr>
          <w:p w14:paraId="3046CA2A" w14:textId="77777777" w:rsidR="002C329F" w:rsidRDefault="002C329F" w:rsidP="00DC3B4B">
            <w:pPr>
              <w:jc w:val="both"/>
              <w:rPr>
                <w:sz w:val="20"/>
                <w:szCs w:val="20"/>
              </w:rPr>
            </w:pPr>
            <w:r w:rsidRPr="002C329F">
              <w:rPr>
                <w:sz w:val="20"/>
                <w:szCs w:val="20"/>
              </w:rPr>
              <w:t>Medicīnas vēstures muzejs</w:t>
            </w:r>
          </w:p>
        </w:tc>
        <w:tc>
          <w:tcPr>
            <w:tcW w:w="1276" w:type="dxa"/>
            <w:shd w:val="clear" w:color="auto" w:fill="C5E0B3" w:themeFill="accent6" w:themeFillTint="66"/>
          </w:tcPr>
          <w:p w14:paraId="26C68D8B" w14:textId="28F78A17" w:rsidR="002C329F" w:rsidRPr="006B2064" w:rsidRDefault="006B2064" w:rsidP="00DC3B4B">
            <w:pPr>
              <w:jc w:val="both"/>
              <w:rPr>
                <w:rFonts w:ascii="TimesNewRoman" w:hAnsi="TimesNewRoman" w:cs="Arial"/>
                <w:sz w:val="20"/>
                <w:szCs w:val="20"/>
              </w:rPr>
            </w:pPr>
            <w:r>
              <w:rPr>
                <w:rFonts w:ascii="TimesNewRoman" w:hAnsi="TimesNewRoman" w:cs="Arial"/>
                <w:sz w:val="20"/>
                <w:szCs w:val="20"/>
              </w:rPr>
              <w:t>994 947</w:t>
            </w:r>
          </w:p>
        </w:tc>
        <w:tc>
          <w:tcPr>
            <w:tcW w:w="1275" w:type="dxa"/>
            <w:shd w:val="clear" w:color="auto" w:fill="C5E0B3" w:themeFill="accent6" w:themeFillTint="66"/>
          </w:tcPr>
          <w:p w14:paraId="2A30D0A2" w14:textId="75F5F849" w:rsidR="002C329F" w:rsidRPr="00F127F5" w:rsidRDefault="00A96816"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2DC0A71A" w14:textId="73B2C150" w:rsidR="002C329F" w:rsidRPr="00E84E3A" w:rsidRDefault="006B2064" w:rsidP="00DC3B4B">
            <w:pPr>
              <w:jc w:val="both"/>
              <w:rPr>
                <w:rFonts w:ascii="TimesNewRoman" w:hAnsi="TimesNewRoman" w:cs="Arial"/>
                <w:sz w:val="20"/>
                <w:szCs w:val="20"/>
              </w:rPr>
            </w:pPr>
            <w:r>
              <w:rPr>
                <w:rFonts w:ascii="TimesNewRoman" w:hAnsi="TimesNewRoman" w:cs="Arial"/>
                <w:sz w:val="20"/>
                <w:szCs w:val="20"/>
              </w:rPr>
              <w:t>994 947</w:t>
            </w:r>
          </w:p>
        </w:tc>
      </w:tr>
    </w:tbl>
    <w:p w14:paraId="7D032AE4"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E5AE6" w14:paraId="73CC2A5B" w14:textId="77777777" w:rsidTr="0001304D">
        <w:tc>
          <w:tcPr>
            <w:tcW w:w="1555" w:type="dxa"/>
            <w:shd w:val="clear" w:color="auto" w:fill="C5E0B3" w:themeFill="accent6" w:themeFillTint="66"/>
          </w:tcPr>
          <w:p w14:paraId="0C83F76C" w14:textId="77777777" w:rsidR="00FE5AE6" w:rsidRDefault="00FE5AE6" w:rsidP="00DC3B4B">
            <w:pPr>
              <w:jc w:val="both"/>
              <w:rPr>
                <w:sz w:val="20"/>
                <w:szCs w:val="20"/>
              </w:rPr>
            </w:pPr>
            <w:r>
              <w:rPr>
                <w:sz w:val="20"/>
                <w:szCs w:val="20"/>
              </w:rPr>
              <w:t>33.03.00</w:t>
            </w:r>
          </w:p>
        </w:tc>
        <w:tc>
          <w:tcPr>
            <w:tcW w:w="3827" w:type="dxa"/>
            <w:shd w:val="clear" w:color="auto" w:fill="C5E0B3" w:themeFill="accent6" w:themeFillTint="66"/>
          </w:tcPr>
          <w:p w14:paraId="3DB7AAF9" w14:textId="77777777" w:rsidR="00FE5AE6" w:rsidRDefault="00FE5AE6" w:rsidP="00DC3B4B">
            <w:pPr>
              <w:jc w:val="both"/>
              <w:rPr>
                <w:sz w:val="20"/>
                <w:szCs w:val="20"/>
              </w:rPr>
            </w:pPr>
            <w:r w:rsidRPr="00FE5AE6">
              <w:rPr>
                <w:sz w:val="20"/>
                <w:szCs w:val="20"/>
              </w:rPr>
              <w:t>Kompensējamo medikamentu un materiālu apmaksāšana</w:t>
            </w:r>
          </w:p>
        </w:tc>
        <w:tc>
          <w:tcPr>
            <w:tcW w:w="1276" w:type="dxa"/>
            <w:shd w:val="clear" w:color="auto" w:fill="C5E0B3" w:themeFill="accent6" w:themeFillTint="66"/>
          </w:tcPr>
          <w:p w14:paraId="4A26E9E6" w14:textId="237D61DD" w:rsidR="00FE5AE6" w:rsidRPr="006B2064" w:rsidRDefault="006B2064" w:rsidP="00DC3B4B">
            <w:pPr>
              <w:jc w:val="both"/>
              <w:rPr>
                <w:rFonts w:ascii="TimesNewRoman" w:hAnsi="TimesNewRoman" w:cs="Arial"/>
                <w:sz w:val="20"/>
                <w:szCs w:val="20"/>
              </w:rPr>
            </w:pPr>
            <w:r>
              <w:rPr>
                <w:rFonts w:ascii="TimesNewRoman" w:hAnsi="TimesNewRoman" w:cs="Arial"/>
                <w:sz w:val="20"/>
                <w:szCs w:val="20"/>
              </w:rPr>
              <w:t>169 707 132</w:t>
            </w:r>
          </w:p>
        </w:tc>
        <w:tc>
          <w:tcPr>
            <w:tcW w:w="1275" w:type="dxa"/>
            <w:shd w:val="clear" w:color="auto" w:fill="C5E0B3" w:themeFill="accent6" w:themeFillTint="66"/>
          </w:tcPr>
          <w:p w14:paraId="4ABEF40B" w14:textId="4609C773" w:rsidR="00FE5AE6" w:rsidRDefault="00A96816" w:rsidP="00DC3B4B">
            <w:pPr>
              <w:jc w:val="both"/>
              <w:rPr>
                <w:sz w:val="20"/>
                <w:szCs w:val="20"/>
              </w:rPr>
            </w:pPr>
            <w:r>
              <w:rPr>
                <w:sz w:val="20"/>
                <w:szCs w:val="20"/>
              </w:rPr>
              <w:t>0</w:t>
            </w:r>
          </w:p>
        </w:tc>
        <w:tc>
          <w:tcPr>
            <w:tcW w:w="1411" w:type="dxa"/>
            <w:shd w:val="clear" w:color="auto" w:fill="C5E0B3" w:themeFill="accent6" w:themeFillTint="66"/>
          </w:tcPr>
          <w:p w14:paraId="4E92E0F0" w14:textId="6C93B540" w:rsidR="00FE5AE6" w:rsidRPr="005827C8" w:rsidRDefault="006B2064" w:rsidP="00DC3B4B">
            <w:pPr>
              <w:jc w:val="both"/>
              <w:rPr>
                <w:rFonts w:ascii="TimesNewRoman" w:hAnsi="TimesNewRoman" w:cs="Arial"/>
                <w:sz w:val="20"/>
                <w:szCs w:val="20"/>
              </w:rPr>
            </w:pPr>
            <w:r>
              <w:rPr>
                <w:rFonts w:ascii="TimesNewRoman" w:hAnsi="TimesNewRoman" w:cs="Arial"/>
                <w:sz w:val="20"/>
                <w:szCs w:val="20"/>
              </w:rPr>
              <w:t>169 707 132</w:t>
            </w:r>
          </w:p>
        </w:tc>
      </w:tr>
    </w:tbl>
    <w:p w14:paraId="2D2FAC40"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57097230" w14:textId="77777777" w:rsidTr="003D4D28">
        <w:tc>
          <w:tcPr>
            <w:tcW w:w="1555" w:type="dxa"/>
            <w:shd w:val="clear" w:color="auto" w:fill="C5E0B3" w:themeFill="accent6" w:themeFillTint="66"/>
          </w:tcPr>
          <w:p w14:paraId="3FADC4F7" w14:textId="77777777" w:rsidR="002C329F" w:rsidRDefault="002C329F" w:rsidP="00DC3B4B">
            <w:pPr>
              <w:jc w:val="both"/>
              <w:rPr>
                <w:sz w:val="20"/>
                <w:szCs w:val="20"/>
              </w:rPr>
            </w:pPr>
            <w:r>
              <w:rPr>
                <w:sz w:val="20"/>
                <w:szCs w:val="20"/>
              </w:rPr>
              <w:t>33.04.00</w:t>
            </w:r>
          </w:p>
        </w:tc>
        <w:tc>
          <w:tcPr>
            <w:tcW w:w="3827" w:type="dxa"/>
            <w:shd w:val="clear" w:color="auto" w:fill="C5E0B3" w:themeFill="accent6" w:themeFillTint="66"/>
          </w:tcPr>
          <w:p w14:paraId="086A1A91" w14:textId="77777777" w:rsidR="002C329F" w:rsidRDefault="002C329F" w:rsidP="00DC3B4B">
            <w:pPr>
              <w:jc w:val="both"/>
              <w:rPr>
                <w:sz w:val="20"/>
                <w:szCs w:val="20"/>
              </w:rPr>
            </w:pPr>
            <w:r w:rsidRPr="002C329F">
              <w:rPr>
                <w:sz w:val="20"/>
                <w:szCs w:val="20"/>
              </w:rPr>
              <w:t>Centralizēta medikamentu un materiālu iegāde</w:t>
            </w:r>
          </w:p>
        </w:tc>
        <w:tc>
          <w:tcPr>
            <w:tcW w:w="1276" w:type="dxa"/>
            <w:shd w:val="clear" w:color="auto" w:fill="C5E0B3" w:themeFill="accent6" w:themeFillTint="66"/>
          </w:tcPr>
          <w:p w14:paraId="10288122" w14:textId="78DBE232" w:rsidR="006B2064" w:rsidRDefault="006B2064" w:rsidP="006B2064">
            <w:pPr>
              <w:jc w:val="both"/>
              <w:rPr>
                <w:rFonts w:ascii="TimesNewRoman" w:hAnsi="TimesNewRoman" w:cs="Arial"/>
                <w:sz w:val="20"/>
                <w:szCs w:val="20"/>
              </w:rPr>
            </w:pPr>
            <w:r>
              <w:rPr>
                <w:rFonts w:ascii="TimesNewRoman" w:hAnsi="TimesNewRoman" w:cs="Arial"/>
                <w:sz w:val="20"/>
                <w:szCs w:val="20"/>
              </w:rPr>
              <w:t>16 688 436</w:t>
            </w:r>
          </w:p>
          <w:p w14:paraId="6989D031" w14:textId="611106FA" w:rsidR="002C329F" w:rsidRDefault="002C329F" w:rsidP="00DC3B4B">
            <w:pPr>
              <w:jc w:val="both"/>
              <w:rPr>
                <w:sz w:val="20"/>
                <w:szCs w:val="20"/>
              </w:rPr>
            </w:pPr>
          </w:p>
        </w:tc>
        <w:tc>
          <w:tcPr>
            <w:tcW w:w="1275" w:type="dxa"/>
            <w:shd w:val="clear" w:color="auto" w:fill="C5E0B3" w:themeFill="accent6" w:themeFillTint="66"/>
          </w:tcPr>
          <w:p w14:paraId="3D153BC9" w14:textId="54F668BB" w:rsidR="002C329F" w:rsidRDefault="00A96816" w:rsidP="00DC3B4B">
            <w:pPr>
              <w:jc w:val="both"/>
              <w:rPr>
                <w:sz w:val="20"/>
                <w:szCs w:val="20"/>
              </w:rPr>
            </w:pPr>
            <w:r>
              <w:rPr>
                <w:sz w:val="20"/>
                <w:szCs w:val="20"/>
              </w:rPr>
              <w:t>0</w:t>
            </w:r>
          </w:p>
        </w:tc>
        <w:tc>
          <w:tcPr>
            <w:tcW w:w="1411" w:type="dxa"/>
            <w:shd w:val="clear" w:color="auto" w:fill="C5E0B3" w:themeFill="accent6" w:themeFillTint="66"/>
          </w:tcPr>
          <w:p w14:paraId="1CD08B21" w14:textId="3311CDA2" w:rsidR="006B2064" w:rsidRDefault="006B2064" w:rsidP="006B2064">
            <w:pPr>
              <w:jc w:val="both"/>
              <w:rPr>
                <w:rFonts w:ascii="TimesNewRoman" w:hAnsi="TimesNewRoman" w:cs="Arial"/>
                <w:sz w:val="20"/>
                <w:szCs w:val="20"/>
              </w:rPr>
            </w:pPr>
            <w:r>
              <w:rPr>
                <w:rFonts w:ascii="TimesNewRoman" w:hAnsi="TimesNewRoman" w:cs="Arial"/>
                <w:sz w:val="20"/>
                <w:szCs w:val="20"/>
              </w:rPr>
              <w:t>16 688 436</w:t>
            </w:r>
          </w:p>
          <w:p w14:paraId="7FA0CDF0" w14:textId="6D568DF8" w:rsidR="002C329F" w:rsidRDefault="002C329F" w:rsidP="00DC3B4B">
            <w:pPr>
              <w:jc w:val="both"/>
              <w:rPr>
                <w:sz w:val="20"/>
                <w:szCs w:val="20"/>
              </w:rPr>
            </w:pPr>
          </w:p>
        </w:tc>
      </w:tr>
    </w:tbl>
    <w:p w14:paraId="2E971143"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2EA131BE" w14:textId="77777777" w:rsidTr="003D4D28">
        <w:tc>
          <w:tcPr>
            <w:tcW w:w="1555" w:type="dxa"/>
            <w:shd w:val="clear" w:color="auto" w:fill="C5E0B3" w:themeFill="accent6" w:themeFillTint="66"/>
          </w:tcPr>
          <w:p w14:paraId="7D467A7D" w14:textId="77777777" w:rsidR="002C329F" w:rsidRDefault="002C329F" w:rsidP="00DC3B4B">
            <w:pPr>
              <w:jc w:val="both"/>
              <w:rPr>
                <w:sz w:val="20"/>
                <w:szCs w:val="20"/>
              </w:rPr>
            </w:pPr>
            <w:r>
              <w:rPr>
                <w:sz w:val="20"/>
                <w:szCs w:val="20"/>
              </w:rPr>
              <w:t>33.08.00</w:t>
            </w:r>
          </w:p>
        </w:tc>
        <w:tc>
          <w:tcPr>
            <w:tcW w:w="3827" w:type="dxa"/>
            <w:shd w:val="clear" w:color="auto" w:fill="C5E0B3" w:themeFill="accent6" w:themeFillTint="66"/>
          </w:tcPr>
          <w:p w14:paraId="13D614E2" w14:textId="77777777" w:rsidR="002C329F" w:rsidRDefault="002C329F" w:rsidP="00DC3B4B">
            <w:pPr>
              <w:jc w:val="both"/>
              <w:rPr>
                <w:sz w:val="20"/>
                <w:szCs w:val="20"/>
              </w:rPr>
            </w:pPr>
            <w:r w:rsidRPr="002C329F">
              <w:rPr>
                <w:sz w:val="20"/>
                <w:szCs w:val="20"/>
              </w:rPr>
              <w:t>Iedzīvotāju genoma datubāzes projekta īstenošana</w:t>
            </w:r>
          </w:p>
        </w:tc>
        <w:tc>
          <w:tcPr>
            <w:tcW w:w="1276" w:type="dxa"/>
            <w:shd w:val="clear" w:color="auto" w:fill="C5E0B3" w:themeFill="accent6" w:themeFillTint="66"/>
          </w:tcPr>
          <w:p w14:paraId="405940C8" w14:textId="5CF32A56" w:rsidR="006B2064" w:rsidRDefault="006B2064" w:rsidP="006B2064">
            <w:pPr>
              <w:jc w:val="both"/>
              <w:rPr>
                <w:rFonts w:ascii="TimesNewRoman" w:hAnsi="TimesNewRoman" w:cs="Arial"/>
                <w:sz w:val="20"/>
                <w:szCs w:val="20"/>
              </w:rPr>
            </w:pPr>
            <w:r>
              <w:rPr>
                <w:rFonts w:ascii="TimesNewRoman" w:hAnsi="TimesNewRoman" w:cs="Arial"/>
                <w:sz w:val="20"/>
                <w:szCs w:val="20"/>
              </w:rPr>
              <w:t>119 521</w:t>
            </w:r>
          </w:p>
          <w:p w14:paraId="16EBE52A" w14:textId="46E96987" w:rsidR="002C329F" w:rsidRDefault="002C329F" w:rsidP="00DC3B4B">
            <w:pPr>
              <w:jc w:val="both"/>
              <w:rPr>
                <w:sz w:val="20"/>
                <w:szCs w:val="20"/>
              </w:rPr>
            </w:pPr>
          </w:p>
        </w:tc>
        <w:tc>
          <w:tcPr>
            <w:tcW w:w="1275" w:type="dxa"/>
            <w:shd w:val="clear" w:color="auto" w:fill="C5E0B3" w:themeFill="accent6" w:themeFillTint="66"/>
          </w:tcPr>
          <w:p w14:paraId="72C34589" w14:textId="6F880316" w:rsidR="002C329F" w:rsidRDefault="00A96816" w:rsidP="00DC3B4B">
            <w:pPr>
              <w:jc w:val="both"/>
              <w:rPr>
                <w:sz w:val="20"/>
                <w:szCs w:val="20"/>
              </w:rPr>
            </w:pPr>
            <w:r>
              <w:rPr>
                <w:sz w:val="20"/>
                <w:szCs w:val="20"/>
              </w:rPr>
              <w:t>0</w:t>
            </w:r>
          </w:p>
        </w:tc>
        <w:tc>
          <w:tcPr>
            <w:tcW w:w="1411" w:type="dxa"/>
            <w:shd w:val="clear" w:color="auto" w:fill="C5E0B3" w:themeFill="accent6" w:themeFillTint="66"/>
          </w:tcPr>
          <w:p w14:paraId="7B88153D" w14:textId="3F3491A3" w:rsidR="006B2064" w:rsidRDefault="006B2064" w:rsidP="006B2064">
            <w:pPr>
              <w:jc w:val="both"/>
              <w:rPr>
                <w:rFonts w:ascii="TimesNewRoman" w:hAnsi="TimesNewRoman" w:cs="Arial"/>
                <w:sz w:val="20"/>
                <w:szCs w:val="20"/>
              </w:rPr>
            </w:pPr>
            <w:r>
              <w:rPr>
                <w:rFonts w:ascii="TimesNewRoman" w:hAnsi="TimesNewRoman" w:cs="Arial"/>
                <w:sz w:val="20"/>
                <w:szCs w:val="20"/>
              </w:rPr>
              <w:t>119 521</w:t>
            </w:r>
          </w:p>
          <w:p w14:paraId="484F8B56" w14:textId="39746466" w:rsidR="002C329F" w:rsidRDefault="002C329F" w:rsidP="00DC3B4B">
            <w:pPr>
              <w:jc w:val="both"/>
              <w:rPr>
                <w:sz w:val="20"/>
                <w:szCs w:val="20"/>
              </w:rPr>
            </w:pPr>
          </w:p>
        </w:tc>
      </w:tr>
    </w:tbl>
    <w:p w14:paraId="78FE1525" w14:textId="77777777" w:rsidR="002C329F" w:rsidRDefault="002C329F"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42EF09E5" w14:textId="77777777" w:rsidTr="003D4D28">
        <w:tc>
          <w:tcPr>
            <w:tcW w:w="1555" w:type="dxa"/>
            <w:shd w:val="clear" w:color="auto" w:fill="C5E0B3" w:themeFill="accent6" w:themeFillTint="66"/>
          </w:tcPr>
          <w:p w14:paraId="467E2573" w14:textId="77777777" w:rsidR="002C329F" w:rsidRDefault="002C329F" w:rsidP="00DC3B4B">
            <w:pPr>
              <w:jc w:val="both"/>
              <w:rPr>
                <w:sz w:val="20"/>
                <w:szCs w:val="20"/>
              </w:rPr>
            </w:pPr>
            <w:r>
              <w:rPr>
                <w:sz w:val="20"/>
                <w:szCs w:val="20"/>
              </w:rPr>
              <w:t>33.09.00</w:t>
            </w:r>
          </w:p>
        </w:tc>
        <w:tc>
          <w:tcPr>
            <w:tcW w:w="3827" w:type="dxa"/>
            <w:shd w:val="clear" w:color="auto" w:fill="C5E0B3" w:themeFill="accent6" w:themeFillTint="66"/>
          </w:tcPr>
          <w:p w14:paraId="706F941A" w14:textId="77777777" w:rsidR="002C329F" w:rsidRDefault="002C329F" w:rsidP="00DC3B4B">
            <w:pPr>
              <w:jc w:val="both"/>
              <w:rPr>
                <w:sz w:val="20"/>
                <w:szCs w:val="20"/>
              </w:rPr>
            </w:pPr>
            <w:r w:rsidRPr="002C329F">
              <w:rPr>
                <w:sz w:val="20"/>
                <w:szCs w:val="20"/>
              </w:rPr>
              <w:t>Interešu izglītības nodrošināšana VSIA "Bērnu klīniskā universitātes slimnīca"</w:t>
            </w:r>
          </w:p>
        </w:tc>
        <w:tc>
          <w:tcPr>
            <w:tcW w:w="1276" w:type="dxa"/>
            <w:shd w:val="clear" w:color="auto" w:fill="C5E0B3" w:themeFill="accent6" w:themeFillTint="66"/>
          </w:tcPr>
          <w:p w14:paraId="31FD3B50" w14:textId="76993FEC" w:rsidR="006B2064" w:rsidRDefault="006B2064" w:rsidP="006B2064">
            <w:pPr>
              <w:jc w:val="both"/>
              <w:rPr>
                <w:rFonts w:ascii="TimesNewRoman" w:hAnsi="TimesNewRoman" w:cs="Arial"/>
                <w:sz w:val="20"/>
                <w:szCs w:val="20"/>
              </w:rPr>
            </w:pPr>
            <w:r>
              <w:rPr>
                <w:rFonts w:ascii="TimesNewRoman" w:hAnsi="TimesNewRoman" w:cs="Arial"/>
                <w:sz w:val="20"/>
                <w:szCs w:val="20"/>
              </w:rPr>
              <w:t>262 651</w:t>
            </w:r>
          </w:p>
          <w:p w14:paraId="039195CC" w14:textId="418F24EF" w:rsidR="002C329F" w:rsidRDefault="002C329F" w:rsidP="00DC3B4B">
            <w:pPr>
              <w:jc w:val="both"/>
              <w:rPr>
                <w:sz w:val="20"/>
                <w:szCs w:val="20"/>
              </w:rPr>
            </w:pPr>
          </w:p>
        </w:tc>
        <w:tc>
          <w:tcPr>
            <w:tcW w:w="1275" w:type="dxa"/>
            <w:shd w:val="clear" w:color="auto" w:fill="C5E0B3" w:themeFill="accent6" w:themeFillTint="66"/>
          </w:tcPr>
          <w:p w14:paraId="032C5967" w14:textId="3A393B94" w:rsidR="002C329F" w:rsidRDefault="00A96816" w:rsidP="00DC3B4B">
            <w:pPr>
              <w:jc w:val="both"/>
              <w:rPr>
                <w:sz w:val="20"/>
                <w:szCs w:val="20"/>
              </w:rPr>
            </w:pPr>
            <w:r>
              <w:rPr>
                <w:sz w:val="20"/>
                <w:szCs w:val="20"/>
              </w:rPr>
              <w:t>0</w:t>
            </w:r>
          </w:p>
        </w:tc>
        <w:tc>
          <w:tcPr>
            <w:tcW w:w="1411" w:type="dxa"/>
            <w:shd w:val="clear" w:color="auto" w:fill="C5E0B3" w:themeFill="accent6" w:themeFillTint="66"/>
          </w:tcPr>
          <w:p w14:paraId="0BB89FB9" w14:textId="2A6055D6" w:rsidR="006B2064" w:rsidRDefault="006B2064" w:rsidP="006B2064">
            <w:pPr>
              <w:jc w:val="both"/>
              <w:rPr>
                <w:rFonts w:ascii="TimesNewRoman" w:hAnsi="TimesNewRoman" w:cs="Arial"/>
                <w:sz w:val="20"/>
                <w:szCs w:val="20"/>
              </w:rPr>
            </w:pPr>
            <w:r>
              <w:rPr>
                <w:rFonts w:ascii="TimesNewRoman" w:hAnsi="TimesNewRoman" w:cs="Arial"/>
                <w:sz w:val="20"/>
                <w:szCs w:val="20"/>
              </w:rPr>
              <w:t>262 651</w:t>
            </w:r>
          </w:p>
          <w:p w14:paraId="576E70ED" w14:textId="03824101" w:rsidR="002C329F" w:rsidRPr="005827C8" w:rsidRDefault="002C329F" w:rsidP="00DC3B4B">
            <w:pPr>
              <w:jc w:val="both"/>
              <w:rPr>
                <w:rFonts w:ascii="TimesNewRoman" w:hAnsi="TimesNewRoman" w:cs="Arial"/>
                <w:sz w:val="20"/>
                <w:szCs w:val="20"/>
              </w:rPr>
            </w:pPr>
          </w:p>
        </w:tc>
      </w:tr>
    </w:tbl>
    <w:p w14:paraId="675B5FD8" w14:textId="77777777" w:rsidR="009E507E" w:rsidRDefault="00893A49" w:rsidP="00DC3B4B">
      <w:pPr>
        <w:jc w:val="both"/>
        <w:rPr>
          <w:i/>
          <w:sz w:val="20"/>
          <w:szCs w:val="20"/>
        </w:rPr>
      </w:pPr>
      <w:r>
        <w:rPr>
          <w:i/>
          <w:sz w:val="20"/>
          <w:szCs w:val="20"/>
        </w:rPr>
        <w:t>Pārskata periodā netika</w:t>
      </w:r>
      <w:r w:rsidR="00F127F5">
        <w:rPr>
          <w:i/>
          <w:sz w:val="20"/>
          <w:szCs w:val="20"/>
        </w:rPr>
        <w:t xml:space="preserve">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496D57D0" w14:textId="77777777" w:rsidTr="003D4D28">
        <w:tc>
          <w:tcPr>
            <w:tcW w:w="1555" w:type="dxa"/>
            <w:shd w:val="clear" w:color="auto" w:fill="C5E0B3" w:themeFill="accent6" w:themeFillTint="66"/>
          </w:tcPr>
          <w:p w14:paraId="3778D083" w14:textId="77777777" w:rsidR="002C329F" w:rsidRDefault="002C329F" w:rsidP="00DC3B4B">
            <w:pPr>
              <w:jc w:val="both"/>
              <w:rPr>
                <w:sz w:val="20"/>
                <w:szCs w:val="20"/>
              </w:rPr>
            </w:pPr>
            <w:r>
              <w:rPr>
                <w:sz w:val="20"/>
                <w:szCs w:val="20"/>
              </w:rPr>
              <w:t>33.12.00</w:t>
            </w:r>
          </w:p>
        </w:tc>
        <w:tc>
          <w:tcPr>
            <w:tcW w:w="3827" w:type="dxa"/>
            <w:shd w:val="clear" w:color="auto" w:fill="C5E0B3" w:themeFill="accent6" w:themeFillTint="66"/>
          </w:tcPr>
          <w:p w14:paraId="30E412C6" w14:textId="77777777" w:rsidR="002C329F" w:rsidRDefault="002C329F" w:rsidP="00DC3B4B">
            <w:pPr>
              <w:jc w:val="both"/>
              <w:rPr>
                <w:sz w:val="20"/>
                <w:szCs w:val="20"/>
              </w:rPr>
            </w:pPr>
            <w:r w:rsidRPr="002C329F">
              <w:rPr>
                <w:sz w:val="20"/>
                <w:szCs w:val="20"/>
              </w:rPr>
              <w:t>Reto slimību medikamentozā ārstēšana bērniem</w:t>
            </w:r>
          </w:p>
        </w:tc>
        <w:tc>
          <w:tcPr>
            <w:tcW w:w="1276" w:type="dxa"/>
            <w:shd w:val="clear" w:color="auto" w:fill="C5E0B3" w:themeFill="accent6" w:themeFillTint="66"/>
          </w:tcPr>
          <w:p w14:paraId="4071DD53" w14:textId="195E1E09" w:rsidR="006B2064" w:rsidRDefault="006B2064" w:rsidP="006B2064">
            <w:pPr>
              <w:jc w:val="both"/>
              <w:rPr>
                <w:rFonts w:ascii="TimesNewRoman" w:hAnsi="TimesNewRoman" w:cs="Arial"/>
                <w:sz w:val="20"/>
                <w:szCs w:val="20"/>
              </w:rPr>
            </w:pPr>
            <w:r>
              <w:rPr>
                <w:rFonts w:ascii="TimesNewRoman" w:hAnsi="TimesNewRoman" w:cs="Arial"/>
                <w:sz w:val="20"/>
                <w:szCs w:val="20"/>
              </w:rPr>
              <w:t>6 937 934</w:t>
            </w:r>
          </w:p>
          <w:p w14:paraId="38B0FFF6" w14:textId="56FC5758" w:rsidR="002C329F" w:rsidRDefault="002C329F" w:rsidP="00DC3B4B">
            <w:pPr>
              <w:jc w:val="both"/>
              <w:rPr>
                <w:sz w:val="20"/>
                <w:szCs w:val="20"/>
              </w:rPr>
            </w:pPr>
          </w:p>
        </w:tc>
        <w:tc>
          <w:tcPr>
            <w:tcW w:w="1275" w:type="dxa"/>
            <w:shd w:val="clear" w:color="auto" w:fill="C5E0B3" w:themeFill="accent6" w:themeFillTint="66"/>
          </w:tcPr>
          <w:p w14:paraId="79584586" w14:textId="4C29B97E" w:rsidR="002C329F" w:rsidRDefault="00A96816" w:rsidP="00DC3B4B">
            <w:pPr>
              <w:jc w:val="both"/>
              <w:rPr>
                <w:sz w:val="20"/>
                <w:szCs w:val="20"/>
              </w:rPr>
            </w:pPr>
            <w:r>
              <w:rPr>
                <w:sz w:val="20"/>
                <w:szCs w:val="20"/>
              </w:rPr>
              <w:t>0</w:t>
            </w:r>
          </w:p>
        </w:tc>
        <w:tc>
          <w:tcPr>
            <w:tcW w:w="1411" w:type="dxa"/>
            <w:shd w:val="clear" w:color="auto" w:fill="C5E0B3" w:themeFill="accent6" w:themeFillTint="66"/>
          </w:tcPr>
          <w:p w14:paraId="6B577D8A" w14:textId="7AB0F8DE" w:rsidR="006B2064" w:rsidRDefault="006B2064" w:rsidP="006B2064">
            <w:pPr>
              <w:jc w:val="both"/>
              <w:rPr>
                <w:rFonts w:ascii="TimesNewRoman" w:hAnsi="TimesNewRoman" w:cs="Arial"/>
                <w:sz w:val="20"/>
                <w:szCs w:val="20"/>
              </w:rPr>
            </w:pPr>
            <w:r>
              <w:rPr>
                <w:rFonts w:ascii="TimesNewRoman" w:hAnsi="TimesNewRoman" w:cs="Arial"/>
                <w:sz w:val="20"/>
                <w:szCs w:val="20"/>
              </w:rPr>
              <w:t>6 937 934</w:t>
            </w:r>
          </w:p>
          <w:p w14:paraId="4A70189F" w14:textId="2B88B047" w:rsidR="002C329F" w:rsidRPr="005827C8" w:rsidRDefault="002C329F" w:rsidP="00DC3B4B">
            <w:pPr>
              <w:jc w:val="both"/>
              <w:rPr>
                <w:rFonts w:ascii="TimesNewRoman" w:hAnsi="TimesNewRoman" w:cs="Arial"/>
                <w:sz w:val="20"/>
                <w:szCs w:val="20"/>
              </w:rPr>
            </w:pPr>
          </w:p>
        </w:tc>
      </w:tr>
    </w:tbl>
    <w:p w14:paraId="0E61CD86"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3CBCDD49" w14:textId="77777777" w:rsidTr="003D4D28">
        <w:tc>
          <w:tcPr>
            <w:tcW w:w="1555" w:type="dxa"/>
            <w:shd w:val="clear" w:color="auto" w:fill="C5E0B3" w:themeFill="accent6" w:themeFillTint="66"/>
          </w:tcPr>
          <w:p w14:paraId="64A1BCAD" w14:textId="77777777" w:rsidR="002C329F" w:rsidRDefault="002C329F" w:rsidP="00DC3B4B">
            <w:pPr>
              <w:jc w:val="both"/>
              <w:rPr>
                <w:sz w:val="20"/>
                <w:szCs w:val="20"/>
              </w:rPr>
            </w:pPr>
            <w:r>
              <w:rPr>
                <w:sz w:val="20"/>
                <w:szCs w:val="20"/>
              </w:rPr>
              <w:t>33.14.00</w:t>
            </w:r>
          </w:p>
        </w:tc>
        <w:tc>
          <w:tcPr>
            <w:tcW w:w="3827" w:type="dxa"/>
            <w:shd w:val="clear" w:color="auto" w:fill="C5E0B3" w:themeFill="accent6" w:themeFillTint="66"/>
          </w:tcPr>
          <w:p w14:paraId="2BD01396" w14:textId="77777777" w:rsidR="002C329F" w:rsidRDefault="002C329F" w:rsidP="00DC3B4B">
            <w:pPr>
              <w:jc w:val="both"/>
              <w:rPr>
                <w:sz w:val="20"/>
                <w:szCs w:val="20"/>
              </w:rPr>
            </w:pPr>
            <w:r w:rsidRPr="002C329F">
              <w:rPr>
                <w:sz w:val="20"/>
                <w:szCs w:val="20"/>
              </w:rPr>
              <w:t>Primārās ambulatorās veselības aprūpes nodrošināšana</w:t>
            </w:r>
          </w:p>
        </w:tc>
        <w:tc>
          <w:tcPr>
            <w:tcW w:w="1276" w:type="dxa"/>
            <w:shd w:val="clear" w:color="auto" w:fill="C5E0B3" w:themeFill="accent6" w:themeFillTint="66"/>
          </w:tcPr>
          <w:p w14:paraId="688C3A0E" w14:textId="0D68BD82" w:rsidR="002C329F" w:rsidRPr="006B2064" w:rsidRDefault="006B2064" w:rsidP="00DC3B4B">
            <w:pPr>
              <w:jc w:val="both"/>
              <w:rPr>
                <w:rFonts w:ascii="TimesNewRoman" w:hAnsi="TimesNewRoman" w:cs="Arial"/>
                <w:sz w:val="20"/>
                <w:szCs w:val="20"/>
              </w:rPr>
            </w:pPr>
            <w:r>
              <w:rPr>
                <w:rFonts w:ascii="TimesNewRoman" w:hAnsi="TimesNewRoman" w:cs="Arial"/>
                <w:sz w:val="20"/>
                <w:szCs w:val="20"/>
              </w:rPr>
              <w:t>158 763 587</w:t>
            </w:r>
          </w:p>
        </w:tc>
        <w:tc>
          <w:tcPr>
            <w:tcW w:w="1275" w:type="dxa"/>
            <w:shd w:val="clear" w:color="auto" w:fill="C5E0B3" w:themeFill="accent6" w:themeFillTint="66"/>
          </w:tcPr>
          <w:p w14:paraId="0E7ADB79" w14:textId="2607BDC8" w:rsidR="002C329F" w:rsidRDefault="00A96816" w:rsidP="00DC3B4B">
            <w:pPr>
              <w:jc w:val="both"/>
              <w:rPr>
                <w:sz w:val="20"/>
                <w:szCs w:val="20"/>
              </w:rPr>
            </w:pPr>
            <w:r>
              <w:rPr>
                <w:sz w:val="20"/>
                <w:szCs w:val="20"/>
              </w:rPr>
              <w:t>0</w:t>
            </w:r>
          </w:p>
        </w:tc>
        <w:tc>
          <w:tcPr>
            <w:tcW w:w="1411" w:type="dxa"/>
            <w:shd w:val="clear" w:color="auto" w:fill="C5E0B3" w:themeFill="accent6" w:themeFillTint="66"/>
          </w:tcPr>
          <w:p w14:paraId="0321A4D3" w14:textId="41AE7D20" w:rsidR="002C329F" w:rsidRDefault="006B2064" w:rsidP="00DC3B4B">
            <w:pPr>
              <w:jc w:val="both"/>
              <w:rPr>
                <w:sz w:val="20"/>
                <w:szCs w:val="20"/>
              </w:rPr>
            </w:pPr>
            <w:r>
              <w:rPr>
                <w:rFonts w:ascii="TimesNewRoman" w:hAnsi="TimesNewRoman" w:cs="Arial"/>
                <w:sz w:val="20"/>
                <w:szCs w:val="20"/>
              </w:rPr>
              <w:t>158 763 587</w:t>
            </w:r>
          </w:p>
        </w:tc>
      </w:tr>
    </w:tbl>
    <w:p w14:paraId="0ADCC851"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16B8E2A6" w14:textId="77777777" w:rsidTr="003D4D28">
        <w:tc>
          <w:tcPr>
            <w:tcW w:w="1555" w:type="dxa"/>
            <w:shd w:val="clear" w:color="auto" w:fill="C5E0B3" w:themeFill="accent6" w:themeFillTint="66"/>
          </w:tcPr>
          <w:p w14:paraId="15FD6F6B" w14:textId="77777777" w:rsidR="002C329F" w:rsidRDefault="002C329F" w:rsidP="00DC3B4B">
            <w:pPr>
              <w:jc w:val="both"/>
              <w:rPr>
                <w:sz w:val="20"/>
                <w:szCs w:val="20"/>
              </w:rPr>
            </w:pPr>
            <w:r>
              <w:rPr>
                <w:sz w:val="20"/>
                <w:szCs w:val="20"/>
              </w:rPr>
              <w:t>33.15.00</w:t>
            </w:r>
          </w:p>
        </w:tc>
        <w:tc>
          <w:tcPr>
            <w:tcW w:w="3827" w:type="dxa"/>
            <w:shd w:val="clear" w:color="auto" w:fill="C5E0B3" w:themeFill="accent6" w:themeFillTint="66"/>
          </w:tcPr>
          <w:p w14:paraId="36A814AB" w14:textId="77777777" w:rsidR="002C329F" w:rsidRDefault="002C329F" w:rsidP="00DC3B4B">
            <w:pPr>
              <w:jc w:val="both"/>
              <w:rPr>
                <w:sz w:val="20"/>
                <w:szCs w:val="20"/>
              </w:rPr>
            </w:pPr>
            <w:r w:rsidRPr="002C329F">
              <w:rPr>
                <w:sz w:val="20"/>
                <w:szCs w:val="20"/>
              </w:rPr>
              <w:t>Laboratorisko izmeklējumu nodrošināšana ambulatorajā aprūpē</w:t>
            </w:r>
          </w:p>
        </w:tc>
        <w:tc>
          <w:tcPr>
            <w:tcW w:w="1276" w:type="dxa"/>
            <w:shd w:val="clear" w:color="auto" w:fill="C5E0B3" w:themeFill="accent6" w:themeFillTint="66"/>
          </w:tcPr>
          <w:p w14:paraId="234C7B24" w14:textId="4024354B" w:rsidR="006B2064" w:rsidRDefault="006B2064" w:rsidP="006B2064">
            <w:pPr>
              <w:jc w:val="both"/>
              <w:rPr>
                <w:rFonts w:ascii="TimesNewRoman" w:hAnsi="TimesNewRoman" w:cs="Arial"/>
                <w:sz w:val="20"/>
                <w:szCs w:val="20"/>
              </w:rPr>
            </w:pPr>
            <w:r>
              <w:rPr>
                <w:rFonts w:ascii="TimesNewRoman" w:hAnsi="TimesNewRoman" w:cs="Arial"/>
                <w:sz w:val="20"/>
                <w:szCs w:val="20"/>
              </w:rPr>
              <w:t>42 607 739</w:t>
            </w:r>
          </w:p>
          <w:p w14:paraId="692DB1D2" w14:textId="4957C428" w:rsidR="002C329F" w:rsidRDefault="002C329F" w:rsidP="00DC3B4B">
            <w:pPr>
              <w:jc w:val="both"/>
              <w:rPr>
                <w:sz w:val="20"/>
                <w:szCs w:val="20"/>
              </w:rPr>
            </w:pPr>
          </w:p>
        </w:tc>
        <w:tc>
          <w:tcPr>
            <w:tcW w:w="1275" w:type="dxa"/>
            <w:shd w:val="clear" w:color="auto" w:fill="C5E0B3" w:themeFill="accent6" w:themeFillTint="66"/>
          </w:tcPr>
          <w:p w14:paraId="6FF84EBB" w14:textId="1E3ECA93" w:rsidR="002C329F" w:rsidRDefault="00A96816" w:rsidP="00DC3B4B">
            <w:pPr>
              <w:jc w:val="both"/>
              <w:rPr>
                <w:sz w:val="20"/>
                <w:szCs w:val="20"/>
              </w:rPr>
            </w:pPr>
            <w:r>
              <w:rPr>
                <w:sz w:val="20"/>
                <w:szCs w:val="20"/>
              </w:rPr>
              <w:t>0</w:t>
            </w:r>
          </w:p>
        </w:tc>
        <w:tc>
          <w:tcPr>
            <w:tcW w:w="1411" w:type="dxa"/>
            <w:shd w:val="clear" w:color="auto" w:fill="C5E0B3" w:themeFill="accent6" w:themeFillTint="66"/>
          </w:tcPr>
          <w:p w14:paraId="56238DE2" w14:textId="4D7DAD07" w:rsidR="006B2064" w:rsidRDefault="006B2064" w:rsidP="006B2064">
            <w:pPr>
              <w:jc w:val="both"/>
              <w:rPr>
                <w:rFonts w:ascii="TimesNewRoman" w:hAnsi="TimesNewRoman" w:cs="Arial"/>
                <w:sz w:val="20"/>
                <w:szCs w:val="20"/>
              </w:rPr>
            </w:pPr>
            <w:r>
              <w:rPr>
                <w:rFonts w:ascii="TimesNewRoman" w:hAnsi="TimesNewRoman" w:cs="Arial"/>
                <w:sz w:val="20"/>
                <w:szCs w:val="20"/>
              </w:rPr>
              <w:t>42 607 739</w:t>
            </w:r>
          </w:p>
          <w:p w14:paraId="7E1214E7" w14:textId="77777777" w:rsidR="002C329F" w:rsidRDefault="002C329F" w:rsidP="00DC3B4B">
            <w:pPr>
              <w:jc w:val="both"/>
              <w:rPr>
                <w:sz w:val="20"/>
                <w:szCs w:val="20"/>
              </w:rPr>
            </w:pPr>
          </w:p>
        </w:tc>
      </w:tr>
    </w:tbl>
    <w:p w14:paraId="78CCB6F2"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01304D" w14:paraId="45D463FF" w14:textId="77777777" w:rsidTr="00035AB7">
        <w:tc>
          <w:tcPr>
            <w:tcW w:w="1555" w:type="dxa"/>
            <w:shd w:val="clear" w:color="auto" w:fill="C5E0B3" w:themeFill="accent6" w:themeFillTint="66"/>
          </w:tcPr>
          <w:p w14:paraId="3A29BC1D" w14:textId="77777777" w:rsidR="0001304D" w:rsidRDefault="0001304D" w:rsidP="00DC3B4B">
            <w:pPr>
              <w:jc w:val="both"/>
              <w:rPr>
                <w:sz w:val="20"/>
                <w:szCs w:val="20"/>
              </w:rPr>
            </w:pPr>
            <w:r>
              <w:rPr>
                <w:sz w:val="20"/>
                <w:szCs w:val="20"/>
              </w:rPr>
              <w:t>33.16.00</w:t>
            </w:r>
          </w:p>
        </w:tc>
        <w:tc>
          <w:tcPr>
            <w:tcW w:w="3827" w:type="dxa"/>
            <w:shd w:val="clear" w:color="auto" w:fill="C5E0B3" w:themeFill="accent6" w:themeFillTint="66"/>
          </w:tcPr>
          <w:p w14:paraId="6E2280D8" w14:textId="77777777" w:rsidR="0001304D" w:rsidRDefault="0001304D" w:rsidP="00DC3B4B">
            <w:pPr>
              <w:jc w:val="both"/>
              <w:rPr>
                <w:sz w:val="20"/>
                <w:szCs w:val="20"/>
              </w:rPr>
            </w:pPr>
            <w:r w:rsidRPr="0001304D">
              <w:rPr>
                <w:sz w:val="20"/>
                <w:szCs w:val="20"/>
              </w:rPr>
              <w:t>Pārējo ambulatoro veselības aprūpes pakalpojumu nodrošināšana</w:t>
            </w:r>
          </w:p>
        </w:tc>
        <w:tc>
          <w:tcPr>
            <w:tcW w:w="1276" w:type="dxa"/>
            <w:shd w:val="clear" w:color="auto" w:fill="C5E0B3" w:themeFill="accent6" w:themeFillTint="66"/>
          </w:tcPr>
          <w:p w14:paraId="3CB5D648" w14:textId="36E4538B" w:rsidR="0001304D" w:rsidRPr="006B2064" w:rsidRDefault="006B2064" w:rsidP="00DC3B4B">
            <w:pPr>
              <w:jc w:val="both"/>
              <w:rPr>
                <w:rFonts w:ascii="TimesNewRoman" w:hAnsi="TimesNewRoman" w:cs="Arial"/>
                <w:sz w:val="20"/>
                <w:szCs w:val="20"/>
              </w:rPr>
            </w:pPr>
            <w:r>
              <w:rPr>
                <w:rFonts w:ascii="TimesNewRoman" w:hAnsi="TimesNewRoman" w:cs="Arial"/>
                <w:sz w:val="20"/>
                <w:szCs w:val="20"/>
              </w:rPr>
              <w:t>272 237 629</w:t>
            </w:r>
          </w:p>
        </w:tc>
        <w:tc>
          <w:tcPr>
            <w:tcW w:w="1275" w:type="dxa"/>
            <w:shd w:val="clear" w:color="auto" w:fill="C5E0B3" w:themeFill="accent6" w:themeFillTint="66"/>
          </w:tcPr>
          <w:p w14:paraId="26EA4CB8" w14:textId="039C622B" w:rsidR="0001304D" w:rsidRDefault="00A96816" w:rsidP="00DC3B4B">
            <w:pPr>
              <w:jc w:val="both"/>
              <w:rPr>
                <w:sz w:val="20"/>
                <w:szCs w:val="20"/>
              </w:rPr>
            </w:pPr>
            <w:r>
              <w:rPr>
                <w:sz w:val="20"/>
                <w:szCs w:val="20"/>
              </w:rPr>
              <w:t>0</w:t>
            </w:r>
          </w:p>
        </w:tc>
        <w:tc>
          <w:tcPr>
            <w:tcW w:w="1411" w:type="dxa"/>
            <w:shd w:val="clear" w:color="auto" w:fill="C5E0B3" w:themeFill="accent6" w:themeFillTint="66"/>
          </w:tcPr>
          <w:p w14:paraId="30584824" w14:textId="7460A810" w:rsidR="0001304D" w:rsidRPr="005827C8" w:rsidRDefault="006B2064" w:rsidP="00DC3B4B">
            <w:pPr>
              <w:jc w:val="both"/>
              <w:rPr>
                <w:rFonts w:ascii="TimesNewRoman" w:hAnsi="TimesNewRoman" w:cs="Arial"/>
                <w:sz w:val="20"/>
                <w:szCs w:val="20"/>
              </w:rPr>
            </w:pPr>
            <w:r>
              <w:rPr>
                <w:rFonts w:ascii="TimesNewRoman" w:hAnsi="TimesNewRoman" w:cs="Arial"/>
                <w:sz w:val="20"/>
                <w:szCs w:val="20"/>
              </w:rPr>
              <w:t>272 237 629</w:t>
            </w:r>
          </w:p>
        </w:tc>
      </w:tr>
    </w:tbl>
    <w:p w14:paraId="60895CA2"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746BA593" w14:textId="77777777" w:rsidTr="003D4D28">
        <w:tc>
          <w:tcPr>
            <w:tcW w:w="1555" w:type="dxa"/>
            <w:shd w:val="clear" w:color="auto" w:fill="C5E0B3" w:themeFill="accent6" w:themeFillTint="66"/>
          </w:tcPr>
          <w:p w14:paraId="3F3F0821" w14:textId="77777777" w:rsidR="002C329F" w:rsidRDefault="002C329F" w:rsidP="00DC3B4B">
            <w:pPr>
              <w:jc w:val="both"/>
              <w:rPr>
                <w:sz w:val="20"/>
                <w:szCs w:val="20"/>
              </w:rPr>
            </w:pPr>
            <w:r>
              <w:rPr>
                <w:sz w:val="20"/>
                <w:szCs w:val="20"/>
              </w:rPr>
              <w:t>33.17.00</w:t>
            </w:r>
          </w:p>
        </w:tc>
        <w:tc>
          <w:tcPr>
            <w:tcW w:w="3827" w:type="dxa"/>
            <w:shd w:val="clear" w:color="auto" w:fill="C5E0B3" w:themeFill="accent6" w:themeFillTint="66"/>
          </w:tcPr>
          <w:p w14:paraId="7027C2CF" w14:textId="77777777" w:rsidR="002C329F" w:rsidRDefault="002C329F" w:rsidP="00DC3B4B">
            <w:pPr>
              <w:jc w:val="both"/>
              <w:rPr>
                <w:sz w:val="20"/>
                <w:szCs w:val="20"/>
              </w:rPr>
            </w:pPr>
            <w:r w:rsidRPr="002C329F">
              <w:rPr>
                <w:sz w:val="20"/>
                <w:szCs w:val="20"/>
              </w:rPr>
              <w:t>Neatliekamās medicīniskās palīdzības nodrošināšana stacionārās ārstniecības iestādēs</w:t>
            </w:r>
          </w:p>
        </w:tc>
        <w:tc>
          <w:tcPr>
            <w:tcW w:w="1276" w:type="dxa"/>
            <w:shd w:val="clear" w:color="auto" w:fill="C5E0B3" w:themeFill="accent6" w:themeFillTint="66"/>
          </w:tcPr>
          <w:p w14:paraId="406983D3" w14:textId="19D0B56E" w:rsidR="002C329F" w:rsidRPr="006B2064" w:rsidRDefault="006B2064" w:rsidP="00DC3B4B">
            <w:pPr>
              <w:jc w:val="both"/>
              <w:rPr>
                <w:rFonts w:ascii="TimesNewRoman" w:hAnsi="TimesNewRoman" w:cs="Arial"/>
                <w:sz w:val="20"/>
                <w:szCs w:val="20"/>
              </w:rPr>
            </w:pPr>
            <w:r>
              <w:rPr>
                <w:rFonts w:ascii="TimesNewRoman" w:hAnsi="TimesNewRoman" w:cs="Arial"/>
                <w:sz w:val="20"/>
                <w:szCs w:val="20"/>
              </w:rPr>
              <w:t>349 524 730</w:t>
            </w:r>
          </w:p>
        </w:tc>
        <w:tc>
          <w:tcPr>
            <w:tcW w:w="1275" w:type="dxa"/>
            <w:shd w:val="clear" w:color="auto" w:fill="C5E0B3" w:themeFill="accent6" w:themeFillTint="66"/>
          </w:tcPr>
          <w:p w14:paraId="46D1C709" w14:textId="78FE1669" w:rsidR="002C329F" w:rsidRDefault="00A96816" w:rsidP="00DC3B4B">
            <w:pPr>
              <w:jc w:val="both"/>
              <w:rPr>
                <w:sz w:val="20"/>
                <w:szCs w:val="20"/>
              </w:rPr>
            </w:pPr>
            <w:r>
              <w:rPr>
                <w:sz w:val="20"/>
                <w:szCs w:val="20"/>
              </w:rPr>
              <w:t>0</w:t>
            </w:r>
          </w:p>
        </w:tc>
        <w:tc>
          <w:tcPr>
            <w:tcW w:w="1411" w:type="dxa"/>
            <w:shd w:val="clear" w:color="auto" w:fill="C5E0B3" w:themeFill="accent6" w:themeFillTint="66"/>
          </w:tcPr>
          <w:p w14:paraId="7EC205F6" w14:textId="51A6623C" w:rsidR="002C329F" w:rsidRPr="005827C8" w:rsidRDefault="006B2064" w:rsidP="00DC3B4B">
            <w:pPr>
              <w:jc w:val="both"/>
              <w:rPr>
                <w:rFonts w:ascii="TimesNewRoman" w:hAnsi="TimesNewRoman" w:cs="Arial"/>
                <w:sz w:val="20"/>
                <w:szCs w:val="20"/>
              </w:rPr>
            </w:pPr>
            <w:r>
              <w:rPr>
                <w:rFonts w:ascii="TimesNewRoman" w:hAnsi="TimesNewRoman" w:cs="Arial"/>
                <w:sz w:val="20"/>
                <w:szCs w:val="20"/>
              </w:rPr>
              <w:t>349 524 730</w:t>
            </w:r>
          </w:p>
        </w:tc>
      </w:tr>
    </w:tbl>
    <w:p w14:paraId="4E2E04D2"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01304D" w14:paraId="5D6100A7" w14:textId="77777777" w:rsidTr="0001304D">
        <w:tc>
          <w:tcPr>
            <w:tcW w:w="1555" w:type="dxa"/>
            <w:shd w:val="clear" w:color="auto" w:fill="C5E0B3" w:themeFill="accent6" w:themeFillTint="66"/>
          </w:tcPr>
          <w:p w14:paraId="0015865D" w14:textId="77777777" w:rsidR="0001304D" w:rsidRDefault="0001304D" w:rsidP="00DC3B4B">
            <w:pPr>
              <w:jc w:val="both"/>
              <w:rPr>
                <w:sz w:val="20"/>
                <w:szCs w:val="20"/>
              </w:rPr>
            </w:pPr>
            <w:r>
              <w:rPr>
                <w:sz w:val="20"/>
                <w:szCs w:val="20"/>
              </w:rPr>
              <w:t>33.18.00</w:t>
            </w:r>
          </w:p>
        </w:tc>
        <w:tc>
          <w:tcPr>
            <w:tcW w:w="3827" w:type="dxa"/>
            <w:shd w:val="clear" w:color="auto" w:fill="C5E0B3" w:themeFill="accent6" w:themeFillTint="66"/>
          </w:tcPr>
          <w:p w14:paraId="54D05EE6" w14:textId="77777777" w:rsidR="0001304D" w:rsidRDefault="0001304D" w:rsidP="00DC3B4B">
            <w:pPr>
              <w:jc w:val="both"/>
              <w:rPr>
                <w:sz w:val="20"/>
                <w:szCs w:val="20"/>
              </w:rPr>
            </w:pPr>
            <w:r w:rsidRPr="0001304D">
              <w:rPr>
                <w:sz w:val="20"/>
                <w:szCs w:val="20"/>
              </w:rPr>
              <w:t>Plānveida stacionāro veselības aprūpes pakalpojumu nodrošināšana</w:t>
            </w:r>
          </w:p>
        </w:tc>
        <w:tc>
          <w:tcPr>
            <w:tcW w:w="1276" w:type="dxa"/>
            <w:shd w:val="clear" w:color="auto" w:fill="C5E0B3" w:themeFill="accent6" w:themeFillTint="66"/>
          </w:tcPr>
          <w:p w14:paraId="58D57179" w14:textId="7DEA80E2" w:rsidR="0001304D" w:rsidRPr="006B2064" w:rsidRDefault="006B2064" w:rsidP="00DC3B4B">
            <w:pPr>
              <w:jc w:val="both"/>
              <w:rPr>
                <w:rFonts w:ascii="TimesNewRoman" w:hAnsi="TimesNewRoman" w:cs="Arial"/>
                <w:sz w:val="20"/>
                <w:szCs w:val="20"/>
              </w:rPr>
            </w:pPr>
            <w:r>
              <w:rPr>
                <w:rFonts w:ascii="TimesNewRoman" w:hAnsi="TimesNewRoman" w:cs="Arial"/>
                <w:sz w:val="20"/>
                <w:szCs w:val="20"/>
              </w:rPr>
              <w:t>183 937 585</w:t>
            </w:r>
          </w:p>
        </w:tc>
        <w:tc>
          <w:tcPr>
            <w:tcW w:w="1275" w:type="dxa"/>
            <w:shd w:val="clear" w:color="auto" w:fill="C5E0B3" w:themeFill="accent6" w:themeFillTint="66"/>
          </w:tcPr>
          <w:p w14:paraId="0F6F2738" w14:textId="23AADF54" w:rsidR="0001304D" w:rsidRPr="005F5CFF" w:rsidRDefault="00A96816"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36405747" w14:textId="63FDFBDF" w:rsidR="0001304D" w:rsidRPr="00636C8F" w:rsidRDefault="004341D8" w:rsidP="00DC3B4B">
            <w:pPr>
              <w:jc w:val="both"/>
              <w:rPr>
                <w:rFonts w:ascii="TimesNewRoman" w:hAnsi="TimesNewRoman" w:cs="Arial"/>
                <w:sz w:val="20"/>
                <w:szCs w:val="20"/>
              </w:rPr>
            </w:pPr>
            <w:r>
              <w:rPr>
                <w:rFonts w:ascii="TimesNewRoman" w:hAnsi="TimesNewRoman" w:cs="Arial"/>
                <w:sz w:val="20"/>
                <w:szCs w:val="20"/>
              </w:rPr>
              <w:t>183 937 585</w:t>
            </w:r>
          </w:p>
        </w:tc>
      </w:tr>
    </w:tbl>
    <w:p w14:paraId="57BBDD6A"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497E34EA" w14:textId="77777777" w:rsidTr="003D4D28">
        <w:tc>
          <w:tcPr>
            <w:tcW w:w="1555" w:type="dxa"/>
            <w:shd w:val="clear" w:color="auto" w:fill="C5E0B3" w:themeFill="accent6" w:themeFillTint="66"/>
          </w:tcPr>
          <w:p w14:paraId="12732D64" w14:textId="77777777" w:rsidR="00B4427B" w:rsidRDefault="00B4427B" w:rsidP="00DC3B4B">
            <w:pPr>
              <w:jc w:val="both"/>
              <w:rPr>
                <w:sz w:val="20"/>
                <w:szCs w:val="20"/>
              </w:rPr>
            </w:pPr>
            <w:r>
              <w:rPr>
                <w:sz w:val="20"/>
                <w:szCs w:val="20"/>
              </w:rPr>
              <w:t>33.19.00</w:t>
            </w:r>
          </w:p>
        </w:tc>
        <w:tc>
          <w:tcPr>
            <w:tcW w:w="3827" w:type="dxa"/>
            <w:shd w:val="clear" w:color="auto" w:fill="C5E0B3" w:themeFill="accent6" w:themeFillTint="66"/>
          </w:tcPr>
          <w:p w14:paraId="67A110E5" w14:textId="77777777" w:rsidR="00B4427B" w:rsidRDefault="00B4427B" w:rsidP="00DC3B4B">
            <w:pPr>
              <w:jc w:val="both"/>
              <w:rPr>
                <w:sz w:val="20"/>
                <w:szCs w:val="20"/>
              </w:rPr>
            </w:pPr>
            <w:r w:rsidRPr="00B4427B">
              <w:rPr>
                <w:sz w:val="20"/>
                <w:szCs w:val="20"/>
              </w:rPr>
              <w:t>Starptautiskie norēķini par sniegtajiem veselības aprūpes pakalpojumiem</w:t>
            </w:r>
          </w:p>
        </w:tc>
        <w:tc>
          <w:tcPr>
            <w:tcW w:w="1276" w:type="dxa"/>
            <w:shd w:val="clear" w:color="auto" w:fill="C5E0B3" w:themeFill="accent6" w:themeFillTint="66"/>
          </w:tcPr>
          <w:p w14:paraId="5457407F" w14:textId="282114F1" w:rsidR="00AF39FC" w:rsidRDefault="00AF39FC" w:rsidP="00AF39FC">
            <w:pPr>
              <w:jc w:val="both"/>
              <w:rPr>
                <w:rFonts w:ascii="TimesNewRoman" w:hAnsi="TimesNewRoman" w:cs="Arial"/>
                <w:sz w:val="20"/>
                <w:szCs w:val="20"/>
              </w:rPr>
            </w:pPr>
            <w:r>
              <w:rPr>
                <w:rFonts w:ascii="TimesNewRoman" w:hAnsi="TimesNewRoman" w:cs="Arial"/>
                <w:sz w:val="20"/>
                <w:szCs w:val="20"/>
              </w:rPr>
              <w:t>2 637 858</w:t>
            </w:r>
          </w:p>
          <w:p w14:paraId="29120A8B" w14:textId="7CD0F86A" w:rsidR="00B4427B" w:rsidRDefault="00B4427B" w:rsidP="00DC3B4B">
            <w:pPr>
              <w:jc w:val="both"/>
              <w:rPr>
                <w:sz w:val="20"/>
                <w:szCs w:val="20"/>
              </w:rPr>
            </w:pPr>
          </w:p>
        </w:tc>
        <w:tc>
          <w:tcPr>
            <w:tcW w:w="1275" w:type="dxa"/>
            <w:shd w:val="clear" w:color="auto" w:fill="C5E0B3" w:themeFill="accent6" w:themeFillTint="66"/>
          </w:tcPr>
          <w:p w14:paraId="792F2D85" w14:textId="513825B3" w:rsidR="00B4427B" w:rsidRDefault="00A96816" w:rsidP="00DC3B4B">
            <w:pPr>
              <w:jc w:val="both"/>
              <w:rPr>
                <w:sz w:val="20"/>
                <w:szCs w:val="20"/>
              </w:rPr>
            </w:pPr>
            <w:r>
              <w:rPr>
                <w:sz w:val="20"/>
                <w:szCs w:val="20"/>
              </w:rPr>
              <w:t>0</w:t>
            </w:r>
          </w:p>
        </w:tc>
        <w:tc>
          <w:tcPr>
            <w:tcW w:w="1411" w:type="dxa"/>
            <w:shd w:val="clear" w:color="auto" w:fill="C5E0B3" w:themeFill="accent6" w:themeFillTint="66"/>
          </w:tcPr>
          <w:p w14:paraId="75E451EC" w14:textId="150C15B1" w:rsidR="00AF39FC" w:rsidRDefault="00AF39FC" w:rsidP="00AF39FC">
            <w:pPr>
              <w:jc w:val="both"/>
              <w:rPr>
                <w:rFonts w:ascii="TimesNewRoman" w:hAnsi="TimesNewRoman" w:cs="Arial"/>
                <w:sz w:val="20"/>
                <w:szCs w:val="20"/>
              </w:rPr>
            </w:pPr>
            <w:r>
              <w:rPr>
                <w:rFonts w:ascii="TimesNewRoman" w:hAnsi="TimesNewRoman" w:cs="Arial"/>
                <w:sz w:val="20"/>
                <w:szCs w:val="20"/>
              </w:rPr>
              <w:t>2 637 858</w:t>
            </w:r>
          </w:p>
          <w:p w14:paraId="65109DAF" w14:textId="64211CFF" w:rsidR="00B4427B" w:rsidRPr="002F0AB7" w:rsidRDefault="00B4427B" w:rsidP="00DC3B4B">
            <w:pPr>
              <w:jc w:val="both"/>
              <w:rPr>
                <w:rFonts w:ascii="TimesNewRoman" w:hAnsi="TimesNewRoman" w:cs="Arial"/>
                <w:sz w:val="20"/>
                <w:szCs w:val="20"/>
              </w:rPr>
            </w:pPr>
          </w:p>
        </w:tc>
      </w:tr>
    </w:tbl>
    <w:p w14:paraId="2EC08C61"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235F4DD6" w14:textId="77777777" w:rsidTr="003D4D28">
        <w:tc>
          <w:tcPr>
            <w:tcW w:w="1555" w:type="dxa"/>
            <w:shd w:val="clear" w:color="auto" w:fill="C5E0B3" w:themeFill="accent6" w:themeFillTint="66"/>
          </w:tcPr>
          <w:p w14:paraId="616153E4" w14:textId="77777777" w:rsidR="00B4427B" w:rsidRDefault="00B4427B" w:rsidP="00DC3B4B">
            <w:pPr>
              <w:jc w:val="both"/>
              <w:rPr>
                <w:sz w:val="20"/>
                <w:szCs w:val="20"/>
              </w:rPr>
            </w:pPr>
            <w:r>
              <w:rPr>
                <w:sz w:val="20"/>
                <w:szCs w:val="20"/>
              </w:rPr>
              <w:t>37.04.00</w:t>
            </w:r>
          </w:p>
        </w:tc>
        <w:tc>
          <w:tcPr>
            <w:tcW w:w="3827" w:type="dxa"/>
            <w:shd w:val="clear" w:color="auto" w:fill="C5E0B3" w:themeFill="accent6" w:themeFillTint="66"/>
          </w:tcPr>
          <w:p w14:paraId="6DDC4152" w14:textId="77777777" w:rsidR="00B4427B" w:rsidRDefault="00B4427B" w:rsidP="00DC3B4B">
            <w:pPr>
              <w:jc w:val="both"/>
              <w:rPr>
                <w:sz w:val="20"/>
                <w:szCs w:val="20"/>
              </w:rPr>
            </w:pPr>
            <w:r w:rsidRPr="00B4427B">
              <w:rPr>
                <w:sz w:val="20"/>
                <w:szCs w:val="20"/>
              </w:rPr>
              <w:t>Maksājumi starptautiskajās organizācijās</w:t>
            </w:r>
          </w:p>
        </w:tc>
        <w:tc>
          <w:tcPr>
            <w:tcW w:w="1276" w:type="dxa"/>
            <w:shd w:val="clear" w:color="auto" w:fill="C5E0B3" w:themeFill="accent6" w:themeFillTint="66"/>
          </w:tcPr>
          <w:p w14:paraId="35C2CB6B" w14:textId="2EC9F553" w:rsidR="00B4427B" w:rsidRPr="00AF39FC" w:rsidRDefault="00AF39FC" w:rsidP="00DC3B4B">
            <w:pPr>
              <w:jc w:val="both"/>
              <w:rPr>
                <w:rFonts w:ascii="TimesNewRoman" w:hAnsi="TimesNewRoman" w:cs="Arial"/>
                <w:sz w:val="20"/>
                <w:szCs w:val="20"/>
              </w:rPr>
            </w:pPr>
            <w:r>
              <w:rPr>
                <w:rFonts w:ascii="TimesNewRoman" w:hAnsi="TimesNewRoman" w:cs="Arial"/>
                <w:sz w:val="20"/>
                <w:szCs w:val="20"/>
              </w:rPr>
              <w:t>381 341</w:t>
            </w:r>
          </w:p>
        </w:tc>
        <w:tc>
          <w:tcPr>
            <w:tcW w:w="1275" w:type="dxa"/>
            <w:shd w:val="clear" w:color="auto" w:fill="C5E0B3" w:themeFill="accent6" w:themeFillTint="66"/>
          </w:tcPr>
          <w:p w14:paraId="0D029F9E" w14:textId="6805FFF5" w:rsidR="00B4427B" w:rsidRDefault="00A96816" w:rsidP="00DC3B4B">
            <w:pPr>
              <w:jc w:val="both"/>
              <w:rPr>
                <w:sz w:val="20"/>
                <w:szCs w:val="20"/>
              </w:rPr>
            </w:pPr>
            <w:r>
              <w:rPr>
                <w:sz w:val="20"/>
                <w:szCs w:val="20"/>
              </w:rPr>
              <w:t>0</w:t>
            </w:r>
          </w:p>
        </w:tc>
        <w:tc>
          <w:tcPr>
            <w:tcW w:w="1411" w:type="dxa"/>
            <w:shd w:val="clear" w:color="auto" w:fill="C5E0B3" w:themeFill="accent6" w:themeFillTint="66"/>
          </w:tcPr>
          <w:p w14:paraId="38B21869" w14:textId="19AFFFF0" w:rsidR="00B4427B" w:rsidRDefault="00AF39FC" w:rsidP="00DC3B4B">
            <w:pPr>
              <w:jc w:val="both"/>
              <w:rPr>
                <w:sz w:val="20"/>
                <w:szCs w:val="20"/>
              </w:rPr>
            </w:pPr>
            <w:r>
              <w:rPr>
                <w:rFonts w:ascii="TimesNewRoman" w:hAnsi="TimesNewRoman" w:cs="Arial"/>
                <w:sz w:val="20"/>
                <w:szCs w:val="20"/>
              </w:rPr>
              <w:t>381 341</w:t>
            </w:r>
          </w:p>
        </w:tc>
      </w:tr>
    </w:tbl>
    <w:p w14:paraId="1A39CE7B" w14:textId="77777777" w:rsidR="00B4427B" w:rsidRDefault="00B4427B"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6DB2FD3B" w14:textId="77777777" w:rsidTr="003D4D28">
        <w:tc>
          <w:tcPr>
            <w:tcW w:w="1555" w:type="dxa"/>
            <w:shd w:val="clear" w:color="auto" w:fill="C5E0B3" w:themeFill="accent6" w:themeFillTint="66"/>
          </w:tcPr>
          <w:p w14:paraId="36B2FFF4" w14:textId="77777777" w:rsidR="00B4427B" w:rsidRDefault="00B4427B" w:rsidP="00DC3B4B">
            <w:pPr>
              <w:jc w:val="both"/>
              <w:rPr>
                <w:sz w:val="20"/>
                <w:szCs w:val="20"/>
              </w:rPr>
            </w:pPr>
            <w:r>
              <w:rPr>
                <w:sz w:val="20"/>
                <w:szCs w:val="20"/>
              </w:rPr>
              <w:t>39.03.00</w:t>
            </w:r>
          </w:p>
        </w:tc>
        <w:tc>
          <w:tcPr>
            <w:tcW w:w="3827" w:type="dxa"/>
            <w:shd w:val="clear" w:color="auto" w:fill="C5E0B3" w:themeFill="accent6" w:themeFillTint="66"/>
          </w:tcPr>
          <w:p w14:paraId="0C12011F" w14:textId="77777777" w:rsidR="00B4427B" w:rsidRDefault="00B4427B" w:rsidP="00DC3B4B">
            <w:pPr>
              <w:jc w:val="both"/>
              <w:rPr>
                <w:sz w:val="20"/>
                <w:szCs w:val="20"/>
              </w:rPr>
            </w:pPr>
            <w:r w:rsidRPr="00B4427B">
              <w:rPr>
                <w:sz w:val="20"/>
                <w:szCs w:val="20"/>
              </w:rPr>
              <w:t>Asins un asins komponentu nodrošināšana</w:t>
            </w:r>
          </w:p>
        </w:tc>
        <w:tc>
          <w:tcPr>
            <w:tcW w:w="1276" w:type="dxa"/>
            <w:shd w:val="clear" w:color="auto" w:fill="C5E0B3" w:themeFill="accent6" w:themeFillTint="66"/>
          </w:tcPr>
          <w:p w14:paraId="29C1AEB2" w14:textId="61BFF20A" w:rsidR="00B4427B" w:rsidRPr="00AF39FC" w:rsidRDefault="00AF39FC" w:rsidP="00DC3B4B">
            <w:pPr>
              <w:jc w:val="both"/>
              <w:rPr>
                <w:rFonts w:ascii="TimesNewRoman" w:hAnsi="TimesNewRoman" w:cs="Arial"/>
                <w:sz w:val="20"/>
                <w:szCs w:val="20"/>
              </w:rPr>
            </w:pPr>
            <w:r>
              <w:rPr>
                <w:rFonts w:ascii="TimesNewRoman" w:hAnsi="TimesNewRoman" w:cs="Arial"/>
                <w:sz w:val="20"/>
                <w:szCs w:val="20"/>
              </w:rPr>
              <w:t>9 399 799</w:t>
            </w:r>
          </w:p>
        </w:tc>
        <w:tc>
          <w:tcPr>
            <w:tcW w:w="1275" w:type="dxa"/>
            <w:shd w:val="clear" w:color="auto" w:fill="C5E0B3" w:themeFill="accent6" w:themeFillTint="66"/>
          </w:tcPr>
          <w:p w14:paraId="0657B17E" w14:textId="715A0C52" w:rsidR="00B4427B" w:rsidRPr="00F127F5" w:rsidRDefault="00A96816"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6D40E58B" w14:textId="54B724DF" w:rsidR="00B4427B" w:rsidRPr="002F0AB7" w:rsidRDefault="00AF39FC" w:rsidP="00DC3B4B">
            <w:pPr>
              <w:jc w:val="both"/>
              <w:rPr>
                <w:rFonts w:ascii="TimesNewRoman" w:hAnsi="TimesNewRoman" w:cs="Arial"/>
                <w:sz w:val="20"/>
                <w:szCs w:val="20"/>
              </w:rPr>
            </w:pPr>
            <w:r>
              <w:rPr>
                <w:rFonts w:ascii="TimesNewRoman" w:hAnsi="TimesNewRoman" w:cs="Arial"/>
                <w:sz w:val="20"/>
                <w:szCs w:val="20"/>
              </w:rPr>
              <w:t>9 399 799</w:t>
            </w:r>
          </w:p>
        </w:tc>
      </w:tr>
    </w:tbl>
    <w:p w14:paraId="1686E944"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5D4D319C" w14:textId="77777777" w:rsidTr="003D4D28">
        <w:tc>
          <w:tcPr>
            <w:tcW w:w="1555" w:type="dxa"/>
            <w:shd w:val="clear" w:color="auto" w:fill="C5E0B3" w:themeFill="accent6" w:themeFillTint="66"/>
          </w:tcPr>
          <w:p w14:paraId="1D2383A3" w14:textId="77777777" w:rsidR="00B4427B" w:rsidRDefault="00B4427B" w:rsidP="00DC3B4B">
            <w:pPr>
              <w:jc w:val="both"/>
              <w:rPr>
                <w:sz w:val="20"/>
                <w:szCs w:val="20"/>
              </w:rPr>
            </w:pPr>
            <w:r>
              <w:rPr>
                <w:sz w:val="20"/>
                <w:szCs w:val="20"/>
              </w:rPr>
              <w:t>39.04.00</w:t>
            </w:r>
          </w:p>
        </w:tc>
        <w:tc>
          <w:tcPr>
            <w:tcW w:w="3827" w:type="dxa"/>
            <w:shd w:val="clear" w:color="auto" w:fill="C5E0B3" w:themeFill="accent6" w:themeFillTint="66"/>
          </w:tcPr>
          <w:p w14:paraId="767DD1FD" w14:textId="77777777" w:rsidR="00B4427B" w:rsidRDefault="00B4427B" w:rsidP="00DC3B4B">
            <w:pPr>
              <w:jc w:val="both"/>
              <w:rPr>
                <w:sz w:val="20"/>
                <w:szCs w:val="20"/>
              </w:rPr>
            </w:pPr>
            <w:r w:rsidRPr="00B4427B">
              <w:rPr>
                <w:sz w:val="20"/>
                <w:szCs w:val="20"/>
              </w:rPr>
              <w:t>Neatliekamā medicīniskā palīdzība</w:t>
            </w:r>
          </w:p>
        </w:tc>
        <w:tc>
          <w:tcPr>
            <w:tcW w:w="1276" w:type="dxa"/>
            <w:shd w:val="clear" w:color="auto" w:fill="C5E0B3" w:themeFill="accent6" w:themeFillTint="66"/>
          </w:tcPr>
          <w:p w14:paraId="53EDC594" w14:textId="492004D4" w:rsidR="00B4427B" w:rsidRPr="00AF39FC" w:rsidRDefault="00AF39FC" w:rsidP="00DC3B4B">
            <w:pPr>
              <w:jc w:val="both"/>
              <w:rPr>
                <w:rFonts w:ascii="TimesNewRoman" w:hAnsi="TimesNewRoman" w:cs="Arial"/>
                <w:sz w:val="20"/>
                <w:szCs w:val="20"/>
              </w:rPr>
            </w:pPr>
            <w:r>
              <w:rPr>
                <w:rFonts w:ascii="TimesNewRoman" w:hAnsi="TimesNewRoman" w:cs="Arial"/>
                <w:sz w:val="20"/>
                <w:szCs w:val="20"/>
              </w:rPr>
              <w:t>95 645 174</w:t>
            </w:r>
          </w:p>
        </w:tc>
        <w:tc>
          <w:tcPr>
            <w:tcW w:w="1275" w:type="dxa"/>
            <w:shd w:val="clear" w:color="auto" w:fill="C5E0B3" w:themeFill="accent6" w:themeFillTint="66"/>
          </w:tcPr>
          <w:p w14:paraId="63C1A38B" w14:textId="72194560" w:rsidR="00B4427B" w:rsidRPr="003D793E" w:rsidRDefault="00A96816" w:rsidP="00DC3B4B">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16ABF11A" w14:textId="2DD0F14F" w:rsidR="00B4427B" w:rsidRPr="003D793E" w:rsidRDefault="00AF39FC" w:rsidP="00DC3B4B">
            <w:pPr>
              <w:jc w:val="both"/>
              <w:rPr>
                <w:rFonts w:ascii="TimesNewRoman" w:hAnsi="TimesNewRoman" w:cs="Arial"/>
                <w:sz w:val="20"/>
                <w:szCs w:val="20"/>
              </w:rPr>
            </w:pPr>
            <w:r>
              <w:rPr>
                <w:rFonts w:ascii="TimesNewRoman" w:hAnsi="TimesNewRoman" w:cs="Arial"/>
                <w:sz w:val="20"/>
                <w:szCs w:val="20"/>
              </w:rPr>
              <w:t>95 645 174</w:t>
            </w:r>
          </w:p>
        </w:tc>
      </w:tr>
    </w:tbl>
    <w:p w14:paraId="3C90D02F"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51E3FDE3" w14:textId="77777777" w:rsidTr="003D4D28">
        <w:tc>
          <w:tcPr>
            <w:tcW w:w="1555" w:type="dxa"/>
            <w:shd w:val="clear" w:color="auto" w:fill="C5E0B3" w:themeFill="accent6" w:themeFillTint="66"/>
          </w:tcPr>
          <w:p w14:paraId="716E2780" w14:textId="77777777" w:rsidR="00B4427B" w:rsidRDefault="00B4427B" w:rsidP="00DC3B4B">
            <w:pPr>
              <w:jc w:val="both"/>
              <w:rPr>
                <w:sz w:val="20"/>
                <w:szCs w:val="20"/>
              </w:rPr>
            </w:pPr>
            <w:r>
              <w:rPr>
                <w:sz w:val="20"/>
                <w:szCs w:val="20"/>
              </w:rPr>
              <w:t>39.06.00</w:t>
            </w:r>
          </w:p>
        </w:tc>
        <w:tc>
          <w:tcPr>
            <w:tcW w:w="3827" w:type="dxa"/>
            <w:shd w:val="clear" w:color="auto" w:fill="C5E0B3" w:themeFill="accent6" w:themeFillTint="66"/>
          </w:tcPr>
          <w:p w14:paraId="29EE48B2" w14:textId="77777777" w:rsidR="00B4427B" w:rsidRDefault="00B4427B" w:rsidP="00DC3B4B">
            <w:pPr>
              <w:jc w:val="both"/>
              <w:rPr>
                <w:sz w:val="20"/>
                <w:szCs w:val="20"/>
              </w:rPr>
            </w:pPr>
            <w:r w:rsidRPr="00B4427B">
              <w:rPr>
                <w:sz w:val="20"/>
                <w:szCs w:val="20"/>
              </w:rPr>
              <w:t>Tiesu medicīniskā ekspertīze</w:t>
            </w:r>
          </w:p>
        </w:tc>
        <w:tc>
          <w:tcPr>
            <w:tcW w:w="1276" w:type="dxa"/>
            <w:shd w:val="clear" w:color="auto" w:fill="C5E0B3" w:themeFill="accent6" w:themeFillTint="66"/>
          </w:tcPr>
          <w:p w14:paraId="35679D6C" w14:textId="191A2E81" w:rsidR="00B4427B" w:rsidRPr="00AF39FC" w:rsidRDefault="00AF39FC" w:rsidP="00DC3B4B">
            <w:pPr>
              <w:jc w:val="both"/>
              <w:rPr>
                <w:rFonts w:ascii="TimesNewRoman" w:hAnsi="TimesNewRoman" w:cs="Arial"/>
                <w:sz w:val="20"/>
                <w:szCs w:val="20"/>
              </w:rPr>
            </w:pPr>
            <w:r>
              <w:rPr>
                <w:rFonts w:ascii="TimesNewRoman" w:hAnsi="TimesNewRoman" w:cs="Arial"/>
                <w:sz w:val="20"/>
                <w:szCs w:val="20"/>
              </w:rPr>
              <w:t>4 122 643</w:t>
            </w:r>
          </w:p>
        </w:tc>
        <w:tc>
          <w:tcPr>
            <w:tcW w:w="1275" w:type="dxa"/>
            <w:shd w:val="clear" w:color="auto" w:fill="C5E0B3" w:themeFill="accent6" w:themeFillTint="66"/>
          </w:tcPr>
          <w:p w14:paraId="630EFA05" w14:textId="36E5AF9D" w:rsidR="00B4427B" w:rsidRPr="00F127F5" w:rsidRDefault="00AF39FC" w:rsidP="00DC3B4B">
            <w:pPr>
              <w:jc w:val="both"/>
              <w:rPr>
                <w:rFonts w:ascii="TimesNewRoman" w:hAnsi="TimesNewRoman" w:cs="Arial"/>
                <w:sz w:val="20"/>
                <w:szCs w:val="20"/>
              </w:rPr>
            </w:pPr>
            <w:r>
              <w:rPr>
                <w:sz w:val="20"/>
                <w:szCs w:val="20"/>
              </w:rPr>
              <w:t>272 725</w:t>
            </w:r>
          </w:p>
        </w:tc>
        <w:tc>
          <w:tcPr>
            <w:tcW w:w="1411" w:type="dxa"/>
            <w:shd w:val="clear" w:color="auto" w:fill="C5E0B3" w:themeFill="accent6" w:themeFillTint="66"/>
          </w:tcPr>
          <w:p w14:paraId="509A7E16" w14:textId="68681F64" w:rsidR="00B4427B" w:rsidRPr="003D793E" w:rsidRDefault="00AF39FC" w:rsidP="00DC3B4B">
            <w:pPr>
              <w:jc w:val="both"/>
              <w:rPr>
                <w:rFonts w:ascii="TimesNewRoman" w:hAnsi="TimesNewRoman" w:cs="Arial"/>
                <w:sz w:val="20"/>
                <w:szCs w:val="20"/>
              </w:rPr>
            </w:pPr>
            <w:r>
              <w:rPr>
                <w:rFonts w:ascii="TimesNewRoman" w:hAnsi="TimesNewRoman" w:cs="Arial"/>
                <w:sz w:val="20"/>
                <w:szCs w:val="20"/>
              </w:rPr>
              <w:t>4 395 368</w:t>
            </w:r>
          </w:p>
        </w:tc>
      </w:tr>
    </w:tbl>
    <w:p w14:paraId="328FDCE2" w14:textId="3CF0D26F" w:rsidR="00B4427B" w:rsidRDefault="00A96816" w:rsidP="00DC3B4B">
      <w:pPr>
        <w:jc w:val="both"/>
        <w:rPr>
          <w:i/>
          <w:sz w:val="20"/>
          <w:szCs w:val="20"/>
        </w:rPr>
      </w:pPr>
      <w:r>
        <w:rPr>
          <w:noProof/>
          <w:lang w:eastAsia="lv-LV"/>
        </w:rPr>
        <w:lastRenderedPageBreak/>
        <w:drawing>
          <wp:inline distT="0" distB="0" distL="0" distR="0" wp14:anchorId="7DC5CD6E" wp14:editId="58F04CC5">
            <wp:extent cx="5939790" cy="1873885"/>
            <wp:effectExtent l="0" t="0" r="3810" b="12065"/>
            <wp:docPr id="121"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63740" w:rsidRPr="000D3656" w14:paraId="197D9FE7" w14:textId="77777777" w:rsidTr="00A96816">
        <w:tc>
          <w:tcPr>
            <w:tcW w:w="1570" w:type="dxa"/>
          </w:tcPr>
          <w:p w14:paraId="31C70038" w14:textId="565DDE40" w:rsidR="00A63740" w:rsidRPr="000D3656" w:rsidRDefault="00A63740" w:rsidP="00825B02">
            <w:pPr>
              <w:tabs>
                <w:tab w:val="left" w:pos="0"/>
              </w:tabs>
              <w:jc w:val="both"/>
              <w:rPr>
                <w:sz w:val="20"/>
                <w:szCs w:val="20"/>
              </w:rPr>
            </w:pPr>
            <w:r w:rsidRPr="000D3656">
              <w:rPr>
                <w:sz w:val="20"/>
                <w:szCs w:val="20"/>
              </w:rPr>
              <w:t xml:space="preserve">FM </w:t>
            </w:r>
            <w:r>
              <w:rPr>
                <w:sz w:val="20"/>
                <w:szCs w:val="20"/>
              </w:rPr>
              <w:t>31.03.2021 rīk.Nr.188</w:t>
            </w:r>
          </w:p>
        </w:tc>
        <w:tc>
          <w:tcPr>
            <w:tcW w:w="7796" w:type="dxa"/>
          </w:tcPr>
          <w:p w14:paraId="3A603FD5" w14:textId="4AE69C62" w:rsidR="00A63740" w:rsidRPr="00F6194B" w:rsidRDefault="00A63740" w:rsidP="00A63740">
            <w:pPr>
              <w:jc w:val="both"/>
              <w:rPr>
                <w:sz w:val="27"/>
                <w:szCs w:val="27"/>
              </w:rPr>
            </w:pPr>
            <w:r>
              <w:rPr>
                <w:sz w:val="20"/>
                <w:szCs w:val="20"/>
              </w:rPr>
              <w:t>272 725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A63740">
              <w:rPr>
                <w:sz w:val="20"/>
                <w:szCs w:val="20"/>
              </w:rPr>
              <w:t>lai Valsts tiesu medicīnas ekspertīzes centrs nodrošinātu pasākuma “Uzturēt un pilnveidot Valsts tiesu medicīnas ekspertīzes centra tehnoloģisko nodrošinājumu bioloģiski seroloģiskās un DNS izpētes metodes realizācijai noziedzīgos nodarījumos cietušo un aizdomās turēto personu tiesu medicīnisko ekspertīžu veikšanā saskaņā ar starptautiskajiem standartiem un labāko praksi” īstenošanu (pašu ieņēmumu atlikumi).</w:t>
            </w:r>
          </w:p>
        </w:tc>
      </w:tr>
    </w:tbl>
    <w:p w14:paraId="46B3C6AD" w14:textId="77777777" w:rsidR="002C6662" w:rsidRDefault="002C666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159AE" w14:paraId="25867D9D" w14:textId="77777777" w:rsidTr="005C1D67">
        <w:tc>
          <w:tcPr>
            <w:tcW w:w="1555" w:type="dxa"/>
            <w:shd w:val="clear" w:color="auto" w:fill="C5E0B3" w:themeFill="accent6" w:themeFillTint="66"/>
          </w:tcPr>
          <w:p w14:paraId="79D9B44F" w14:textId="77777777" w:rsidR="001159AE" w:rsidRDefault="001159AE" w:rsidP="00DC3B4B">
            <w:pPr>
              <w:jc w:val="both"/>
              <w:rPr>
                <w:sz w:val="20"/>
                <w:szCs w:val="20"/>
              </w:rPr>
            </w:pPr>
            <w:r>
              <w:rPr>
                <w:sz w:val="20"/>
                <w:szCs w:val="20"/>
              </w:rPr>
              <w:t>39.07.00</w:t>
            </w:r>
          </w:p>
        </w:tc>
        <w:tc>
          <w:tcPr>
            <w:tcW w:w="3827" w:type="dxa"/>
            <w:shd w:val="clear" w:color="auto" w:fill="C5E0B3" w:themeFill="accent6" w:themeFillTint="66"/>
          </w:tcPr>
          <w:p w14:paraId="2FE73642" w14:textId="77777777" w:rsidR="001159AE" w:rsidRDefault="001159AE" w:rsidP="00DC3B4B">
            <w:pPr>
              <w:jc w:val="both"/>
              <w:rPr>
                <w:sz w:val="20"/>
                <w:szCs w:val="20"/>
              </w:rPr>
            </w:pPr>
            <w:r w:rsidRPr="001159AE">
              <w:rPr>
                <w:sz w:val="20"/>
                <w:szCs w:val="20"/>
              </w:rPr>
              <w:t>Antidopinga politikas īstenošana</w:t>
            </w:r>
          </w:p>
        </w:tc>
        <w:tc>
          <w:tcPr>
            <w:tcW w:w="1276" w:type="dxa"/>
            <w:shd w:val="clear" w:color="auto" w:fill="C5E0B3" w:themeFill="accent6" w:themeFillTint="66"/>
          </w:tcPr>
          <w:p w14:paraId="541949AF" w14:textId="08CBCF80" w:rsidR="001159AE" w:rsidRPr="00A96816" w:rsidRDefault="00A96816" w:rsidP="00DC3B4B">
            <w:pPr>
              <w:jc w:val="both"/>
              <w:rPr>
                <w:rFonts w:ascii="TimesNewRoman" w:hAnsi="TimesNewRoman" w:cs="Arial"/>
                <w:sz w:val="20"/>
                <w:szCs w:val="20"/>
              </w:rPr>
            </w:pPr>
            <w:r>
              <w:rPr>
                <w:rFonts w:ascii="TimesNewRoman" w:hAnsi="TimesNewRoman" w:cs="Arial"/>
                <w:sz w:val="20"/>
                <w:szCs w:val="20"/>
              </w:rPr>
              <w:t>843 696</w:t>
            </w:r>
          </w:p>
        </w:tc>
        <w:tc>
          <w:tcPr>
            <w:tcW w:w="1275" w:type="dxa"/>
            <w:shd w:val="clear" w:color="auto" w:fill="C5E0B3" w:themeFill="accent6" w:themeFillTint="66"/>
          </w:tcPr>
          <w:p w14:paraId="692C91E4" w14:textId="1C123DB8" w:rsidR="001159AE" w:rsidRDefault="001159AE" w:rsidP="00DC3B4B">
            <w:pPr>
              <w:jc w:val="both"/>
              <w:rPr>
                <w:sz w:val="20"/>
                <w:szCs w:val="20"/>
              </w:rPr>
            </w:pPr>
          </w:p>
        </w:tc>
        <w:tc>
          <w:tcPr>
            <w:tcW w:w="1411" w:type="dxa"/>
            <w:shd w:val="clear" w:color="auto" w:fill="C5E0B3" w:themeFill="accent6" w:themeFillTint="66"/>
          </w:tcPr>
          <w:p w14:paraId="6DE5D76E" w14:textId="39D7AAA0" w:rsidR="001159AE" w:rsidRDefault="00A96816" w:rsidP="00DC3B4B">
            <w:pPr>
              <w:jc w:val="both"/>
              <w:rPr>
                <w:sz w:val="20"/>
                <w:szCs w:val="20"/>
              </w:rPr>
            </w:pPr>
            <w:r>
              <w:rPr>
                <w:rFonts w:ascii="TimesNewRoman" w:hAnsi="TimesNewRoman" w:cs="Arial"/>
                <w:sz w:val="20"/>
                <w:szCs w:val="20"/>
              </w:rPr>
              <w:t>843 696</w:t>
            </w:r>
          </w:p>
        </w:tc>
      </w:tr>
    </w:tbl>
    <w:p w14:paraId="2C9E4AA5"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0295ED56" w14:textId="77777777" w:rsidTr="003D4D28">
        <w:tc>
          <w:tcPr>
            <w:tcW w:w="1555" w:type="dxa"/>
            <w:shd w:val="clear" w:color="auto" w:fill="C5E0B3" w:themeFill="accent6" w:themeFillTint="66"/>
          </w:tcPr>
          <w:p w14:paraId="4FC47C7D" w14:textId="77777777" w:rsidR="00B4427B" w:rsidRDefault="00B4427B" w:rsidP="00DC3B4B">
            <w:pPr>
              <w:jc w:val="both"/>
              <w:rPr>
                <w:sz w:val="20"/>
                <w:szCs w:val="20"/>
              </w:rPr>
            </w:pPr>
            <w:r>
              <w:rPr>
                <w:sz w:val="20"/>
                <w:szCs w:val="20"/>
              </w:rPr>
              <w:t>45.01.00</w:t>
            </w:r>
          </w:p>
        </w:tc>
        <w:tc>
          <w:tcPr>
            <w:tcW w:w="3827" w:type="dxa"/>
            <w:shd w:val="clear" w:color="auto" w:fill="C5E0B3" w:themeFill="accent6" w:themeFillTint="66"/>
          </w:tcPr>
          <w:p w14:paraId="3FE8B388" w14:textId="77777777" w:rsidR="00B4427B" w:rsidRDefault="00B4427B" w:rsidP="00DC3B4B">
            <w:pPr>
              <w:jc w:val="both"/>
              <w:rPr>
                <w:sz w:val="20"/>
                <w:szCs w:val="20"/>
              </w:rPr>
            </w:pPr>
            <w:r w:rsidRPr="00B4427B">
              <w:rPr>
                <w:sz w:val="20"/>
                <w:szCs w:val="20"/>
              </w:rPr>
              <w:t>Veselības aprūpes finansējuma administrēšana un ekonomiskā novērtēšana</w:t>
            </w:r>
          </w:p>
        </w:tc>
        <w:tc>
          <w:tcPr>
            <w:tcW w:w="1276" w:type="dxa"/>
            <w:shd w:val="clear" w:color="auto" w:fill="C5E0B3" w:themeFill="accent6" w:themeFillTint="66"/>
          </w:tcPr>
          <w:p w14:paraId="7C26193A" w14:textId="6C04B0E2" w:rsidR="00A96816" w:rsidRDefault="00A96816" w:rsidP="00A96816">
            <w:pPr>
              <w:jc w:val="both"/>
              <w:rPr>
                <w:rFonts w:ascii="TimesNewRoman" w:hAnsi="TimesNewRoman" w:cs="Arial"/>
                <w:sz w:val="20"/>
                <w:szCs w:val="20"/>
              </w:rPr>
            </w:pPr>
            <w:r>
              <w:rPr>
                <w:rFonts w:ascii="TimesNewRoman" w:hAnsi="TimesNewRoman" w:cs="Arial"/>
                <w:sz w:val="20"/>
                <w:szCs w:val="20"/>
              </w:rPr>
              <w:t>10 772 091</w:t>
            </w:r>
          </w:p>
          <w:p w14:paraId="5D3C465D" w14:textId="469C7AE3" w:rsidR="00B4427B" w:rsidRDefault="00B4427B" w:rsidP="00DC3B4B">
            <w:pPr>
              <w:jc w:val="both"/>
              <w:rPr>
                <w:sz w:val="20"/>
                <w:szCs w:val="20"/>
              </w:rPr>
            </w:pPr>
          </w:p>
        </w:tc>
        <w:tc>
          <w:tcPr>
            <w:tcW w:w="1275" w:type="dxa"/>
            <w:shd w:val="clear" w:color="auto" w:fill="C5E0B3" w:themeFill="accent6" w:themeFillTint="66"/>
          </w:tcPr>
          <w:p w14:paraId="602ED353" w14:textId="65714CCE" w:rsidR="00B4427B" w:rsidRDefault="00B4427B" w:rsidP="00DC3B4B">
            <w:pPr>
              <w:jc w:val="both"/>
              <w:rPr>
                <w:sz w:val="20"/>
                <w:szCs w:val="20"/>
              </w:rPr>
            </w:pPr>
          </w:p>
        </w:tc>
        <w:tc>
          <w:tcPr>
            <w:tcW w:w="1411" w:type="dxa"/>
            <w:shd w:val="clear" w:color="auto" w:fill="C5E0B3" w:themeFill="accent6" w:themeFillTint="66"/>
          </w:tcPr>
          <w:p w14:paraId="0F587E86" w14:textId="260759D9" w:rsidR="00A96816" w:rsidRDefault="00A96816" w:rsidP="00A96816">
            <w:pPr>
              <w:jc w:val="both"/>
              <w:rPr>
                <w:rFonts w:ascii="TimesNewRoman" w:hAnsi="TimesNewRoman" w:cs="Arial"/>
                <w:sz w:val="20"/>
                <w:szCs w:val="20"/>
              </w:rPr>
            </w:pPr>
            <w:r>
              <w:rPr>
                <w:rFonts w:ascii="TimesNewRoman" w:hAnsi="TimesNewRoman" w:cs="Arial"/>
                <w:sz w:val="20"/>
                <w:szCs w:val="20"/>
              </w:rPr>
              <w:t>10 772 091</w:t>
            </w:r>
          </w:p>
          <w:p w14:paraId="391C026D" w14:textId="6CB7E24B" w:rsidR="00B4427B" w:rsidRPr="00145E5D" w:rsidRDefault="00B4427B" w:rsidP="00DC3B4B">
            <w:pPr>
              <w:jc w:val="both"/>
              <w:rPr>
                <w:rFonts w:ascii="TimesNewRoman" w:hAnsi="TimesNewRoman" w:cs="Arial"/>
                <w:sz w:val="20"/>
                <w:szCs w:val="20"/>
              </w:rPr>
            </w:pPr>
          </w:p>
        </w:tc>
      </w:tr>
    </w:tbl>
    <w:p w14:paraId="2693CB61"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7E2F22E7" w14:textId="77777777" w:rsidTr="003D4D28">
        <w:tc>
          <w:tcPr>
            <w:tcW w:w="1555" w:type="dxa"/>
            <w:shd w:val="clear" w:color="auto" w:fill="C5E0B3" w:themeFill="accent6" w:themeFillTint="66"/>
          </w:tcPr>
          <w:p w14:paraId="048472AD" w14:textId="77777777" w:rsidR="00B4427B" w:rsidRDefault="00B4427B" w:rsidP="00DC3B4B">
            <w:pPr>
              <w:jc w:val="both"/>
              <w:rPr>
                <w:sz w:val="20"/>
                <w:szCs w:val="20"/>
              </w:rPr>
            </w:pPr>
            <w:r>
              <w:rPr>
                <w:sz w:val="20"/>
                <w:szCs w:val="20"/>
              </w:rPr>
              <w:t>45.02.00</w:t>
            </w:r>
          </w:p>
        </w:tc>
        <w:tc>
          <w:tcPr>
            <w:tcW w:w="3827" w:type="dxa"/>
            <w:shd w:val="clear" w:color="auto" w:fill="C5E0B3" w:themeFill="accent6" w:themeFillTint="66"/>
          </w:tcPr>
          <w:p w14:paraId="68300108" w14:textId="77777777" w:rsidR="00B4427B" w:rsidRDefault="00B4427B" w:rsidP="00DC3B4B">
            <w:pPr>
              <w:jc w:val="both"/>
              <w:rPr>
                <w:sz w:val="20"/>
                <w:szCs w:val="20"/>
              </w:rPr>
            </w:pPr>
            <w:r w:rsidRPr="00B4427B">
              <w:rPr>
                <w:sz w:val="20"/>
                <w:szCs w:val="20"/>
              </w:rPr>
              <w:t>Ārstniecības riska fonda darbības nodrošināšana</w:t>
            </w:r>
          </w:p>
        </w:tc>
        <w:tc>
          <w:tcPr>
            <w:tcW w:w="1276" w:type="dxa"/>
            <w:shd w:val="clear" w:color="auto" w:fill="C5E0B3" w:themeFill="accent6" w:themeFillTint="66"/>
          </w:tcPr>
          <w:p w14:paraId="4E9556FE" w14:textId="3341F530" w:rsidR="00A96816" w:rsidRDefault="00A96816" w:rsidP="00A96816">
            <w:pPr>
              <w:jc w:val="both"/>
              <w:rPr>
                <w:rFonts w:ascii="TimesNewRoman" w:hAnsi="TimesNewRoman" w:cs="Arial"/>
                <w:sz w:val="20"/>
                <w:szCs w:val="20"/>
              </w:rPr>
            </w:pPr>
            <w:r>
              <w:rPr>
                <w:rFonts w:ascii="TimesNewRoman" w:hAnsi="TimesNewRoman" w:cs="Arial"/>
                <w:sz w:val="20"/>
                <w:szCs w:val="20"/>
              </w:rPr>
              <w:t>1 871 386</w:t>
            </w:r>
          </w:p>
          <w:p w14:paraId="14A47F5C" w14:textId="0496F913" w:rsidR="00B4427B" w:rsidRDefault="00B4427B" w:rsidP="00DC3B4B">
            <w:pPr>
              <w:jc w:val="both"/>
              <w:rPr>
                <w:sz w:val="20"/>
                <w:szCs w:val="20"/>
              </w:rPr>
            </w:pPr>
          </w:p>
        </w:tc>
        <w:tc>
          <w:tcPr>
            <w:tcW w:w="1275" w:type="dxa"/>
            <w:shd w:val="clear" w:color="auto" w:fill="C5E0B3" w:themeFill="accent6" w:themeFillTint="66"/>
          </w:tcPr>
          <w:p w14:paraId="05B6B2C9" w14:textId="5200D277" w:rsidR="00B4427B" w:rsidRDefault="00B4427B" w:rsidP="00DC3B4B">
            <w:pPr>
              <w:jc w:val="both"/>
              <w:rPr>
                <w:sz w:val="20"/>
                <w:szCs w:val="20"/>
              </w:rPr>
            </w:pPr>
          </w:p>
        </w:tc>
        <w:tc>
          <w:tcPr>
            <w:tcW w:w="1411" w:type="dxa"/>
            <w:shd w:val="clear" w:color="auto" w:fill="C5E0B3" w:themeFill="accent6" w:themeFillTint="66"/>
          </w:tcPr>
          <w:p w14:paraId="177968C6" w14:textId="6EFB1F95" w:rsidR="00A96816" w:rsidRDefault="00A96816" w:rsidP="00A96816">
            <w:pPr>
              <w:jc w:val="both"/>
              <w:rPr>
                <w:rFonts w:ascii="TimesNewRoman" w:hAnsi="TimesNewRoman" w:cs="Arial"/>
                <w:sz w:val="20"/>
                <w:szCs w:val="20"/>
              </w:rPr>
            </w:pPr>
            <w:r>
              <w:rPr>
                <w:rFonts w:ascii="TimesNewRoman" w:hAnsi="TimesNewRoman" w:cs="Arial"/>
                <w:sz w:val="20"/>
                <w:szCs w:val="20"/>
              </w:rPr>
              <w:t>1 871 386</w:t>
            </w:r>
          </w:p>
          <w:p w14:paraId="4CF56BA3" w14:textId="6F70B5F1" w:rsidR="00B4427B" w:rsidRDefault="00B4427B" w:rsidP="00DC3B4B">
            <w:pPr>
              <w:jc w:val="both"/>
              <w:rPr>
                <w:sz w:val="20"/>
                <w:szCs w:val="20"/>
              </w:rPr>
            </w:pPr>
          </w:p>
        </w:tc>
      </w:tr>
    </w:tbl>
    <w:p w14:paraId="2B70C77B"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2F7C8BD9" w14:textId="77777777" w:rsidTr="003D4D28">
        <w:tc>
          <w:tcPr>
            <w:tcW w:w="1555" w:type="dxa"/>
            <w:shd w:val="clear" w:color="auto" w:fill="C5E0B3" w:themeFill="accent6" w:themeFillTint="66"/>
          </w:tcPr>
          <w:p w14:paraId="0C83E955" w14:textId="77777777" w:rsidR="00B4427B" w:rsidRDefault="00B4427B" w:rsidP="00DC3B4B">
            <w:pPr>
              <w:jc w:val="both"/>
              <w:rPr>
                <w:sz w:val="20"/>
                <w:szCs w:val="20"/>
              </w:rPr>
            </w:pPr>
            <w:r>
              <w:rPr>
                <w:sz w:val="20"/>
                <w:szCs w:val="20"/>
              </w:rPr>
              <w:t>46.01.00</w:t>
            </w:r>
          </w:p>
        </w:tc>
        <w:tc>
          <w:tcPr>
            <w:tcW w:w="3827" w:type="dxa"/>
            <w:shd w:val="clear" w:color="auto" w:fill="C5E0B3" w:themeFill="accent6" w:themeFillTint="66"/>
          </w:tcPr>
          <w:p w14:paraId="3B9B1727" w14:textId="77777777" w:rsidR="00B4427B" w:rsidRDefault="00B4427B" w:rsidP="00DC3B4B">
            <w:pPr>
              <w:jc w:val="both"/>
              <w:rPr>
                <w:sz w:val="20"/>
                <w:szCs w:val="20"/>
              </w:rPr>
            </w:pPr>
            <w:r w:rsidRPr="00B4427B">
              <w:rPr>
                <w:sz w:val="20"/>
                <w:szCs w:val="20"/>
              </w:rPr>
              <w:t>Uzraudzība un kontrole</w:t>
            </w:r>
          </w:p>
        </w:tc>
        <w:tc>
          <w:tcPr>
            <w:tcW w:w="1276" w:type="dxa"/>
            <w:shd w:val="clear" w:color="auto" w:fill="C5E0B3" w:themeFill="accent6" w:themeFillTint="66"/>
          </w:tcPr>
          <w:p w14:paraId="47D412A0" w14:textId="2FBD8488" w:rsidR="00B4427B" w:rsidRPr="00A96816" w:rsidRDefault="00A96816" w:rsidP="00DC3B4B">
            <w:pPr>
              <w:jc w:val="both"/>
              <w:rPr>
                <w:rFonts w:ascii="TimesNewRoman" w:hAnsi="TimesNewRoman" w:cs="Arial"/>
                <w:sz w:val="20"/>
                <w:szCs w:val="20"/>
              </w:rPr>
            </w:pPr>
            <w:r>
              <w:rPr>
                <w:rFonts w:ascii="TimesNewRoman" w:hAnsi="TimesNewRoman" w:cs="Arial"/>
                <w:sz w:val="20"/>
                <w:szCs w:val="20"/>
              </w:rPr>
              <w:t>5 788 832</w:t>
            </w:r>
          </w:p>
        </w:tc>
        <w:tc>
          <w:tcPr>
            <w:tcW w:w="1275" w:type="dxa"/>
            <w:shd w:val="clear" w:color="auto" w:fill="C5E0B3" w:themeFill="accent6" w:themeFillTint="66"/>
          </w:tcPr>
          <w:p w14:paraId="2DDB6DB3" w14:textId="018C28F5" w:rsidR="00B4427B" w:rsidRPr="0068391B" w:rsidRDefault="00B4427B" w:rsidP="00DC3B4B">
            <w:pPr>
              <w:jc w:val="both"/>
              <w:rPr>
                <w:rFonts w:ascii="TimesNewRoman" w:hAnsi="TimesNewRoman" w:cs="Arial"/>
                <w:sz w:val="20"/>
                <w:szCs w:val="20"/>
              </w:rPr>
            </w:pPr>
          </w:p>
        </w:tc>
        <w:tc>
          <w:tcPr>
            <w:tcW w:w="1411" w:type="dxa"/>
            <w:shd w:val="clear" w:color="auto" w:fill="C5E0B3" w:themeFill="accent6" w:themeFillTint="66"/>
          </w:tcPr>
          <w:p w14:paraId="560C433E" w14:textId="34D925A1" w:rsidR="00B4427B" w:rsidRPr="00145E5D" w:rsidRDefault="00A96816" w:rsidP="00DC3B4B">
            <w:pPr>
              <w:jc w:val="both"/>
              <w:rPr>
                <w:rFonts w:ascii="TimesNewRoman" w:hAnsi="TimesNewRoman" w:cs="Arial"/>
                <w:sz w:val="20"/>
                <w:szCs w:val="20"/>
              </w:rPr>
            </w:pPr>
            <w:r>
              <w:rPr>
                <w:rFonts w:ascii="TimesNewRoman" w:hAnsi="TimesNewRoman" w:cs="Arial"/>
                <w:sz w:val="20"/>
                <w:szCs w:val="20"/>
              </w:rPr>
              <w:t>5 788 832</w:t>
            </w:r>
          </w:p>
        </w:tc>
      </w:tr>
    </w:tbl>
    <w:p w14:paraId="017BADD0"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48F61444" w14:textId="77777777" w:rsidTr="003D4D28">
        <w:tc>
          <w:tcPr>
            <w:tcW w:w="1555" w:type="dxa"/>
            <w:shd w:val="clear" w:color="auto" w:fill="C5E0B3" w:themeFill="accent6" w:themeFillTint="66"/>
          </w:tcPr>
          <w:p w14:paraId="063741DF" w14:textId="77777777" w:rsidR="00B4427B" w:rsidRDefault="00B4427B" w:rsidP="00DC3B4B">
            <w:pPr>
              <w:jc w:val="both"/>
              <w:rPr>
                <w:sz w:val="20"/>
                <w:szCs w:val="20"/>
              </w:rPr>
            </w:pPr>
            <w:r>
              <w:rPr>
                <w:sz w:val="20"/>
                <w:szCs w:val="20"/>
              </w:rPr>
              <w:t>46.03.00</w:t>
            </w:r>
          </w:p>
        </w:tc>
        <w:tc>
          <w:tcPr>
            <w:tcW w:w="3827" w:type="dxa"/>
            <w:shd w:val="clear" w:color="auto" w:fill="C5E0B3" w:themeFill="accent6" w:themeFillTint="66"/>
          </w:tcPr>
          <w:p w14:paraId="10E6B785" w14:textId="77777777" w:rsidR="00B4427B" w:rsidRDefault="00B4427B" w:rsidP="00DC3B4B">
            <w:pPr>
              <w:jc w:val="both"/>
              <w:rPr>
                <w:sz w:val="20"/>
                <w:szCs w:val="20"/>
              </w:rPr>
            </w:pPr>
            <w:r w:rsidRPr="00B4427B">
              <w:rPr>
                <w:sz w:val="20"/>
                <w:szCs w:val="20"/>
              </w:rPr>
              <w:t>Slimību profilakses nodrošināšana</w:t>
            </w:r>
          </w:p>
        </w:tc>
        <w:tc>
          <w:tcPr>
            <w:tcW w:w="1276" w:type="dxa"/>
            <w:shd w:val="clear" w:color="auto" w:fill="C5E0B3" w:themeFill="accent6" w:themeFillTint="66"/>
          </w:tcPr>
          <w:p w14:paraId="7E1B22EF" w14:textId="61288A6C" w:rsidR="00B4427B" w:rsidRPr="00A96816" w:rsidRDefault="00A96816" w:rsidP="00DC3B4B">
            <w:pPr>
              <w:jc w:val="both"/>
              <w:rPr>
                <w:rFonts w:ascii="TimesNewRoman" w:hAnsi="TimesNewRoman" w:cs="Arial"/>
                <w:sz w:val="20"/>
                <w:szCs w:val="20"/>
              </w:rPr>
            </w:pPr>
            <w:r>
              <w:rPr>
                <w:rFonts w:ascii="TimesNewRoman" w:hAnsi="TimesNewRoman" w:cs="Arial"/>
                <w:sz w:val="20"/>
                <w:szCs w:val="20"/>
              </w:rPr>
              <w:t>4 504 328</w:t>
            </w:r>
          </w:p>
        </w:tc>
        <w:tc>
          <w:tcPr>
            <w:tcW w:w="1275" w:type="dxa"/>
            <w:shd w:val="clear" w:color="auto" w:fill="C5E0B3" w:themeFill="accent6" w:themeFillTint="66"/>
          </w:tcPr>
          <w:p w14:paraId="72181ECF" w14:textId="3DE9D5F7" w:rsidR="00B4427B" w:rsidRPr="0068391B" w:rsidRDefault="00B4427B" w:rsidP="00DC3B4B">
            <w:pPr>
              <w:jc w:val="both"/>
              <w:rPr>
                <w:rFonts w:ascii="TimesNewRoman" w:hAnsi="TimesNewRoman" w:cs="Arial"/>
                <w:sz w:val="20"/>
                <w:szCs w:val="20"/>
              </w:rPr>
            </w:pPr>
          </w:p>
        </w:tc>
        <w:tc>
          <w:tcPr>
            <w:tcW w:w="1411" w:type="dxa"/>
            <w:shd w:val="clear" w:color="auto" w:fill="C5E0B3" w:themeFill="accent6" w:themeFillTint="66"/>
          </w:tcPr>
          <w:p w14:paraId="2262F24C" w14:textId="371DFE0A" w:rsidR="00B4427B" w:rsidRPr="003D793E" w:rsidRDefault="00A96816" w:rsidP="00DC3B4B">
            <w:pPr>
              <w:jc w:val="both"/>
              <w:rPr>
                <w:rFonts w:ascii="TimesNewRoman" w:hAnsi="TimesNewRoman" w:cs="Arial"/>
                <w:sz w:val="20"/>
                <w:szCs w:val="20"/>
              </w:rPr>
            </w:pPr>
            <w:r>
              <w:rPr>
                <w:rFonts w:ascii="TimesNewRoman" w:hAnsi="TimesNewRoman" w:cs="Arial"/>
                <w:sz w:val="20"/>
                <w:szCs w:val="20"/>
              </w:rPr>
              <w:t>4 504 328</w:t>
            </w:r>
          </w:p>
        </w:tc>
      </w:tr>
    </w:tbl>
    <w:p w14:paraId="4D15A896"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4DE9CCDA" w14:textId="77777777" w:rsidTr="003D4D28">
        <w:tc>
          <w:tcPr>
            <w:tcW w:w="1555" w:type="dxa"/>
            <w:shd w:val="clear" w:color="auto" w:fill="C5E0B3" w:themeFill="accent6" w:themeFillTint="66"/>
          </w:tcPr>
          <w:p w14:paraId="4E191FF3" w14:textId="77777777" w:rsidR="00B4427B" w:rsidRDefault="00B4427B" w:rsidP="00DC3B4B">
            <w:pPr>
              <w:jc w:val="both"/>
              <w:rPr>
                <w:sz w:val="20"/>
                <w:szCs w:val="20"/>
              </w:rPr>
            </w:pPr>
            <w:r>
              <w:rPr>
                <w:sz w:val="20"/>
                <w:szCs w:val="20"/>
              </w:rPr>
              <w:t>46.04.00</w:t>
            </w:r>
          </w:p>
        </w:tc>
        <w:tc>
          <w:tcPr>
            <w:tcW w:w="3827" w:type="dxa"/>
            <w:shd w:val="clear" w:color="auto" w:fill="C5E0B3" w:themeFill="accent6" w:themeFillTint="66"/>
          </w:tcPr>
          <w:p w14:paraId="34EB8B50" w14:textId="77777777" w:rsidR="00B4427B" w:rsidRDefault="00B4427B" w:rsidP="00DC3B4B">
            <w:pPr>
              <w:jc w:val="both"/>
              <w:rPr>
                <w:sz w:val="20"/>
                <w:szCs w:val="20"/>
              </w:rPr>
            </w:pPr>
            <w:r w:rsidRPr="00B4427B">
              <w:rPr>
                <w:sz w:val="20"/>
                <w:szCs w:val="20"/>
              </w:rPr>
              <w:t>Veselības veicināšana</w:t>
            </w:r>
          </w:p>
        </w:tc>
        <w:tc>
          <w:tcPr>
            <w:tcW w:w="1276" w:type="dxa"/>
            <w:shd w:val="clear" w:color="auto" w:fill="C5E0B3" w:themeFill="accent6" w:themeFillTint="66"/>
          </w:tcPr>
          <w:p w14:paraId="4B4C5454" w14:textId="213735CD" w:rsidR="00B4427B" w:rsidRPr="00A96816" w:rsidRDefault="00A96816" w:rsidP="00DC3B4B">
            <w:pPr>
              <w:jc w:val="both"/>
              <w:rPr>
                <w:rFonts w:ascii="TimesNewRoman" w:hAnsi="TimesNewRoman" w:cs="Arial"/>
                <w:sz w:val="20"/>
                <w:szCs w:val="20"/>
              </w:rPr>
            </w:pPr>
            <w:r>
              <w:rPr>
                <w:rFonts w:ascii="TimesNewRoman" w:hAnsi="TimesNewRoman" w:cs="Arial"/>
                <w:sz w:val="20"/>
                <w:szCs w:val="20"/>
              </w:rPr>
              <w:t>238 715</w:t>
            </w:r>
          </w:p>
        </w:tc>
        <w:tc>
          <w:tcPr>
            <w:tcW w:w="1275" w:type="dxa"/>
            <w:shd w:val="clear" w:color="auto" w:fill="C5E0B3" w:themeFill="accent6" w:themeFillTint="66"/>
          </w:tcPr>
          <w:p w14:paraId="4A4BF34E" w14:textId="5640488B" w:rsidR="00B4427B" w:rsidRDefault="00B4427B" w:rsidP="00DC3B4B">
            <w:pPr>
              <w:jc w:val="both"/>
              <w:rPr>
                <w:sz w:val="20"/>
                <w:szCs w:val="20"/>
              </w:rPr>
            </w:pPr>
          </w:p>
        </w:tc>
        <w:tc>
          <w:tcPr>
            <w:tcW w:w="1411" w:type="dxa"/>
            <w:shd w:val="clear" w:color="auto" w:fill="C5E0B3" w:themeFill="accent6" w:themeFillTint="66"/>
          </w:tcPr>
          <w:p w14:paraId="5EC1DA8A" w14:textId="3BD1FAE4" w:rsidR="00B4427B" w:rsidRDefault="00A96816" w:rsidP="00DC3B4B">
            <w:pPr>
              <w:jc w:val="both"/>
              <w:rPr>
                <w:sz w:val="20"/>
                <w:szCs w:val="20"/>
              </w:rPr>
            </w:pPr>
            <w:r>
              <w:rPr>
                <w:rFonts w:ascii="TimesNewRoman" w:hAnsi="TimesNewRoman" w:cs="Arial"/>
                <w:sz w:val="20"/>
                <w:szCs w:val="20"/>
              </w:rPr>
              <w:t>238 715</w:t>
            </w:r>
          </w:p>
        </w:tc>
      </w:tr>
    </w:tbl>
    <w:p w14:paraId="1D64B68B" w14:textId="77777777" w:rsidR="00B4427B" w:rsidRDefault="00B4427B"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A319E0" w14:paraId="1F6E7E75" w14:textId="77777777" w:rsidTr="00726DFA">
        <w:tc>
          <w:tcPr>
            <w:tcW w:w="1555" w:type="dxa"/>
            <w:shd w:val="clear" w:color="auto" w:fill="C5E0B3" w:themeFill="accent6" w:themeFillTint="66"/>
          </w:tcPr>
          <w:p w14:paraId="3BBBA2D3" w14:textId="77777777" w:rsidR="00A319E0" w:rsidRDefault="00A319E0" w:rsidP="00DC3B4B">
            <w:pPr>
              <w:jc w:val="both"/>
              <w:rPr>
                <w:sz w:val="20"/>
                <w:szCs w:val="20"/>
              </w:rPr>
            </w:pPr>
            <w:r>
              <w:rPr>
                <w:sz w:val="20"/>
                <w:szCs w:val="20"/>
              </w:rPr>
              <w:t>62.08.00</w:t>
            </w:r>
          </w:p>
        </w:tc>
        <w:tc>
          <w:tcPr>
            <w:tcW w:w="3827" w:type="dxa"/>
            <w:shd w:val="clear" w:color="auto" w:fill="C5E0B3" w:themeFill="accent6" w:themeFillTint="66"/>
          </w:tcPr>
          <w:p w14:paraId="28625890" w14:textId="77777777" w:rsidR="00A319E0" w:rsidRDefault="00A319E0" w:rsidP="00DC3B4B">
            <w:pPr>
              <w:jc w:val="both"/>
              <w:rPr>
                <w:sz w:val="20"/>
                <w:szCs w:val="20"/>
              </w:rPr>
            </w:pPr>
            <w:r w:rsidRPr="00A319E0">
              <w:rPr>
                <w:sz w:val="20"/>
                <w:szCs w:val="20"/>
              </w:rPr>
              <w:t>Eiropas Reģionālās attīstības fonda (ERAF) projektu veselības jomā īstenošana (2014-2020)</w:t>
            </w:r>
          </w:p>
        </w:tc>
        <w:tc>
          <w:tcPr>
            <w:tcW w:w="1276" w:type="dxa"/>
            <w:shd w:val="clear" w:color="auto" w:fill="C5E0B3" w:themeFill="accent6" w:themeFillTint="66"/>
          </w:tcPr>
          <w:p w14:paraId="0846D36D" w14:textId="1CE8B77B" w:rsidR="00A96816" w:rsidRDefault="00A96816" w:rsidP="00A96816">
            <w:pPr>
              <w:jc w:val="both"/>
              <w:rPr>
                <w:rFonts w:ascii="TimesNewRoman" w:hAnsi="TimesNewRoman" w:cs="Arial"/>
                <w:sz w:val="20"/>
                <w:szCs w:val="20"/>
              </w:rPr>
            </w:pPr>
            <w:r>
              <w:rPr>
                <w:rFonts w:ascii="TimesNewRoman" w:hAnsi="TimesNewRoman" w:cs="Arial"/>
                <w:sz w:val="20"/>
                <w:szCs w:val="20"/>
              </w:rPr>
              <w:t>1 256 951</w:t>
            </w:r>
          </w:p>
          <w:p w14:paraId="5FEC52F8" w14:textId="1D1499B2" w:rsidR="00A319E0" w:rsidRDefault="00A319E0" w:rsidP="00DC3B4B">
            <w:pPr>
              <w:jc w:val="both"/>
              <w:rPr>
                <w:sz w:val="20"/>
                <w:szCs w:val="20"/>
              </w:rPr>
            </w:pPr>
          </w:p>
        </w:tc>
        <w:tc>
          <w:tcPr>
            <w:tcW w:w="1275" w:type="dxa"/>
            <w:shd w:val="clear" w:color="auto" w:fill="C5E0B3" w:themeFill="accent6" w:themeFillTint="66"/>
          </w:tcPr>
          <w:p w14:paraId="0837D8F3" w14:textId="1770D01D" w:rsidR="00A319E0" w:rsidRDefault="00A96816" w:rsidP="00DC3B4B">
            <w:pPr>
              <w:jc w:val="both"/>
              <w:rPr>
                <w:sz w:val="20"/>
                <w:szCs w:val="20"/>
              </w:rPr>
            </w:pPr>
            <w:r>
              <w:rPr>
                <w:sz w:val="20"/>
                <w:szCs w:val="20"/>
              </w:rPr>
              <w:t>1 880 470</w:t>
            </w:r>
          </w:p>
        </w:tc>
        <w:tc>
          <w:tcPr>
            <w:tcW w:w="1411" w:type="dxa"/>
            <w:shd w:val="clear" w:color="auto" w:fill="C5E0B3" w:themeFill="accent6" w:themeFillTint="66"/>
          </w:tcPr>
          <w:p w14:paraId="618AA87C" w14:textId="55F6AEFF" w:rsidR="00A319E0" w:rsidRPr="00145E5D" w:rsidRDefault="00A96816" w:rsidP="00DC3B4B">
            <w:pPr>
              <w:jc w:val="both"/>
              <w:rPr>
                <w:rFonts w:ascii="TimesNewRoman" w:hAnsi="TimesNewRoman" w:cs="Arial"/>
                <w:sz w:val="20"/>
                <w:szCs w:val="20"/>
              </w:rPr>
            </w:pPr>
            <w:r>
              <w:rPr>
                <w:rFonts w:ascii="TimesNewRoman" w:hAnsi="TimesNewRoman" w:cs="Arial"/>
                <w:sz w:val="20"/>
                <w:szCs w:val="20"/>
              </w:rPr>
              <w:t>3 137 421</w:t>
            </w:r>
          </w:p>
        </w:tc>
      </w:tr>
    </w:tbl>
    <w:p w14:paraId="6CF60713" w14:textId="106E6A33" w:rsidR="00CF4EC5" w:rsidRDefault="00A96816" w:rsidP="00DC3B4B">
      <w:pPr>
        <w:jc w:val="both"/>
        <w:rPr>
          <w:i/>
          <w:sz w:val="20"/>
          <w:szCs w:val="20"/>
        </w:rPr>
      </w:pPr>
      <w:r>
        <w:rPr>
          <w:noProof/>
          <w:lang w:eastAsia="lv-LV"/>
        </w:rPr>
        <w:drawing>
          <wp:inline distT="0" distB="0" distL="0" distR="0" wp14:anchorId="76ECDB59" wp14:editId="15BE10D6">
            <wp:extent cx="5939790" cy="1873885"/>
            <wp:effectExtent l="0" t="0" r="3810" b="12065"/>
            <wp:docPr id="122" name="Chart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F1438" w:rsidRPr="000D3656" w14:paraId="50CFEAFE" w14:textId="77777777" w:rsidTr="00A96816">
        <w:tc>
          <w:tcPr>
            <w:tcW w:w="1570" w:type="dxa"/>
          </w:tcPr>
          <w:p w14:paraId="013B002B" w14:textId="77777777" w:rsidR="00BF1438" w:rsidRPr="000D3656" w:rsidRDefault="00BF1438" w:rsidP="005C625A">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5CE8F06B" w14:textId="77777777" w:rsidR="00BF1438" w:rsidRDefault="00BF1438" w:rsidP="00E57885">
            <w:pPr>
              <w:jc w:val="both"/>
              <w:rPr>
                <w:sz w:val="20"/>
                <w:szCs w:val="20"/>
              </w:rPr>
            </w:pPr>
            <w:r>
              <w:rPr>
                <w:sz w:val="20"/>
                <w:szCs w:val="20"/>
              </w:rPr>
              <w:t>1 880 470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F605C7">
              <w:rPr>
                <w:sz w:val="20"/>
                <w:szCs w:val="20"/>
              </w:rPr>
              <w:t xml:space="preserve"> </w:t>
            </w:r>
            <w:r w:rsidRPr="00BF1438">
              <w:rPr>
                <w:sz w:val="20"/>
                <w:szCs w:val="20"/>
              </w:rPr>
              <w:t xml:space="preserve">Eiropas Reģionālās attīstības fonda (ERAF) 2014.-2020.gada programmēšanas perioda projektu īstenošanai </w:t>
            </w:r>
            <w:r w:rsidR="00E57885">
              <w:rPr>
                <w:sz w:val="20"/>
                <w:szCs w:val="20"/>
              </w:rPr>
              <w:t>(80.00.00 programma), tajā skaitā:</w:t>
            </w:r>
          </w:p>
          <w:p w14:paraId="266FAAF8" w14:textId="1B568F68" w:rsidR="00E57885" w:rsidRPr="00E57885" w:rsidRDefault="00E57885" w:rsidP="00E57885">
            <w:pPr>
              <w:jc w:val="both"/>
              <w:rPr>
                <w:sz w:val="20"/>
                <w:szCs w:val="20"/>
              </w:rPr>
            </w:pPr>
            <w:r w:rsidRPr="00E57885">
              <w:rPr>
                <w:sz w:val="20"/>
                <w:szCs w:val="20"/>
              </w:rPr>
              <w:t xml:space="preserve">1. projekta “Vienotās neatliekamās medicīniskās palīdzības un katastrofu medicīnas vadības informācijas sistēmas attīstība (1.kārta)” īstenošanai 377 680  </w:t>
            </w:r>
            <w:r w:rsidRPr="00E57885">
              <w:rPr>
                <w:i/>
                <w:sz w:val="20"/>
                <w:szCs w:val="20"/>
              </w:rPr>
              <w:t>euro</w:t>
            </w:r>
            <w:r w:rsidRPr="00E57885">
              <w:rPr>
                <w:sz w:val="20"/>
                <w:szCs w:val="20"/>
              </w:rPr>
              <w:t xml:space="preserve"> apmērā;</w:t>
            </w:r>
          </w:p>
          <w:p w14:paraId="24FEADA8" w14:textId="401270F2" w:rsidR="00E57885" w:rsidRPr="00E57885" w:rsidRDefault="00E57885" w:rsidP="00E57885">
            <w:pPr>
              <w:jc w:val="both"/>
              <w:rPr>
                <w:sz w:val="20"/>
                <w:szCs w:val="20"/>
              </w:rPr>
            </w:pPr>
            <w:r w:rsidRPr="00E57885">
              <w:rPr>
                <w:sz w:val="20"/>
                <w:szCs w:val="20"/>
              </w:rPr>
              <w:t xml:space="preserve">2. projekta “Veselības ministrijas un padotības iestāžu IKT centralizācijas atbalsts” īstenošanai 187 607 </w:t>
            </w:r>
            <w:r w:rsidRPr="00E57885">
              <w:rPr>
                <w:i/>
                <w:sz w:val="20"/>
                <w:szCs w:val="20"/>
              </w:rPr>
              <w:t>euro</w:t>
            </w:r>
            <w:r w:rsidRPr="00E57885">
              <w:rPr>
                <w:sz w:val="20"/>
                <w:szCs w:val="20"/>
              </w:rPr>
              <w:t xml:space="preserve"> apmērā;</w:t>
            </w:r>
          </w:p>
          <w:p w14:paraId="5958DD65" w14:textId="28A2A084" w:rsidR="00E57885" w:rsidRPr="00E57885" w:rsidRDefault="00E57885" w:rsidP="00E57885">
            <w:pPr>
              <w:jc w:val="both"/>
              <w:rPr>
                <w:sz w:val="20"/>
                <w:szCs w:val="20"/>
              </w:rPr>
            </w:pPr>
            <w:r w:rsidRPr="00E57885">
              <w:rPr>
                <w:sz w:val="20"/>
                <w:szCs w:val="20"/>
              </w:rPr>
              <w:t xml:space="preserve">3. projekta “Tiesu medicīnas ekspertīzes un izpētes procesu optimizācija un attīstība” īstenošanai 55 650 </w:t>
            </w:r>
            <w:r w:rsidRPr="00E57885">
              <w:rPr>
                <w:i/>
                <w:sz w:val="20"/>
                <w:szCs w:val="20"/>
              </w:rPr>
              <w:t>euro</w:t>
            </w:r>
            <w:r w:rsidRPr="00E57885">
              <w:rPr>
                <w:sz w:val="20"/>
                <w:szCs w:val="20"/>
              </w:rPr>
              <w:t xml:space="preserve"> apmērā;</w:t>
            </w:r>
          </w:p>
          <w:p w14:paraId="413263F4" w14:textId="263DD655" w:rsidR="00E57885" w:rsidRPr="00E57885" w:rsidRDefault="00E57885" w:rsidP="00E57885">
            <w:pPr>
              <w:jc w:val="both"/>
              <w:rPr>
                <w:sz w:val="20"/>
                <w:szCs w:val="20"/>
              </w:rPr>
            </w:pPr>
            <w:r w:rsidRPr="00E57885">
              <w:rPr>
                <w:sz w:val="20"/>
                <w:szCs w:val="20"/>
              </w:rPr>
              <w:t xml:space="preserve">4. projekta “Vienotās neatliekamās medicīniskās palīdzības un katastrofu medicīnas vadības informācijas sistēmas attīstība (2. kārta)” īstenošanai 751 368 </w:t>
            </w:r>
            <w:r w:rsidRPr="00E57885">
              <w:rPr>
                <w:i/>
                <w:sz w:val="20"/>
                <w:szCs w:val="20"/>
              </w:rPr>
              <w:t>euro</w:t>
            </w:r>
            <w:r w:rsidRPr="00E57885">
              <w:rPr>
                <w:sz w:val="20"/>
                <w:szCs w:val="20"/>
              </w:rPr>
              <w:t xml:space="preserve"> apmērā;</w:t>
            </w:r>
          </w:p>
          <w:p w14:paraId="45314F92" w14:textId="1FCBD69A" w:rsidR="00E57885" w:rsidRPr="00E57885" w:rsidRDefault="00E57885" w:rsidP="00E57885">
            <w:pPr>
              <w:jc w:val="both"/>
              <w:rPr>
                <w:sz w:val="20"/>
                <w:szCs w:val="20"/>
              </w:rPr>
            </w:pPr>
            <w:r w:rsidRPr="00E57885">
              <w:rPr>
                <w:sz w:val="20"/>
                <w:szCs w:val="20"/>
              </w:rPr>
              <w:t xml:space="preserve">5. projekta “Valsts asinsdonoru centra galvenā un 1.korpusa energoefektivitātes paaugstināšana” īstenošanai 148 355  </w:t>
            </w:r>
            <w:r w:rsidRPr="00E57885">
              <w:rPr>
                <w:i/>
                <w:sz w:val="20"/>
                <w:szCs w:val="20"/>
              </w:rPr>
              <w:t>euro</w:t>
            </w:r>
            <w:r w:rsidRPr="00E57885">
              <w:rPr>
                <w:sz w:val="20"/>
                <w:szCs w:val="20"/>
              </w:rPr>
              <w:t xml:space="preserve"> apmērā;</w:t>
            </w:r>
          </w:p>
          <w:p w14:paraId="4F823249" w14:textId="496D6A16" w:rsidR="00E57885" w:rsidRPr="00E57885" w:rsidRDefault="00E57885" w:rsidP="00E57885">
            <w:pPr>
              <w:jc w:val="both"/>
              <w:rPr>
                <w:sz w:val="27"/>
                <w:szCs w:val="27"/>
              </w:rPr>
            </w:pPr>
            <w:r w:rsidRPr="00E57885">
              <w:rPr>
                <w:sz w:val="20"/>
                <w:szCs w:val="20"/>
              </w:rPr>
              <w:lastRenderedPageBreak/>
              <w:t xml:space="preserve">6. projekta “Energoefektivitātes paaugstināšanas pasākumi Neatliekamās medicīniskās palīdzības dienesta Brigāžu atbalsta centra ēkā Nīcgales ielā 7, Rīgā” īstenošanai 359 810  </w:t>
            </w:r>
            <w:r w:rsidRPr="00E57885">
              <w:rPr>
                <w:i/>
                <w:sz w:val="20"/>
                <w:szCs w:val="20"/>
              </w:rPr>
              <w:t>euro</w:t>
            </w:r>
            <w:r w:rsidRPr="00E57885">
              <w:rPr>
                <w:sz w:val="20"/>
                <w:szCs w:val="20"/>
              </w:rPr>
              <w:t xml:space="preserve"> apmērā.</w:t>
            </w:r>
          </w:p>
        </w:tc>
      </w:tr>
    </w:tbl>
    <w:p w14:paraId="77C365AD" w14:textId="77777777" w:rsidR="00F571F0" w:rsidRDefault="00F571F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7BA3C2F1" w14:textId="77777777" w:rsidTr="003D4D28">
        <w:tc>
          <w:tcPr>
            <w:tcW w:w="1555" w:type="dxa"/>
            <w:shd w:val="clear" w:color="auto" w:fill="C5E0B3" w:themeFill="accent6" w:themeFillTint="66"/>
          </w:tcPr>
          <w:p w14:paraId="357A4310" w14:textId="77777777" w:rsidR="00B4427B" w:rsidRDefault="00B4427B" w:rsidP="00DC3B4B">
            <w:pPr>
              <w:jc w:val="both"/>
              <w:rPr>
                <w:sz w:val="20"/>
                <w:szCs w:val="20"/>
              </w:rPr>
            </w:pPr>
            <w:r>
              <w:rPr>
                <w:sz w:val="20"/>
                <w:szCs w:val="20"/>
              </w:rPr>
              <w:t>62.20.00</w:t>
            </w:r>
          </w:p>
        </w:tc>
        <w:tc>
          <w:tcPr>
            <w:tcW w:w="3827" w:type="dxa"/>
            <w:shd w:val="clear" w:color="auto" w:fill="C5E0B3" w:themeFill="accent6" w:themeFillTint="66"/>
          </w:tcPr>
          <w:p w14:paraId="2E6B8AAA" w14:textId="77777777" w:rsidR="00B4427B" w:rsidRDefault="009407D4" w:rsidP="00DC3B4B">
            <w:pPr>
              <w:jc w:val="both"/>
              <w:rPr>
                <w:sz w:val="20"/>
                <w:szCs w:val="20"/>
              </w:rPr>
            </w:pPr>
            <w:r w:rsidRPr="009407D4">
              <w:rPr>
                <w:sz w:val="20"/>
                <w:szCs w:val="20"/>
              </w:rPr>
              <w:t>Tehniskā palīdzība Eiropas Reģionālās attīstības fonda (ERAF) apgūšanai (2014-2020)</w:t>
            </w:r>
          </w:p>
        </w:tc>
        <w:tc>
          <w:tcPr>
            <w:tcW w:w="1276" w:type="dxa"/>
            <w:shd w:val="clear" w:color="auto" w:fill="C5E0B3" w:themeFill="accent6" w:themeFillTint="66"/>
          </w:tcPr>
          <w:p w14:paraId="350D3E20" w14:textId="6FE33B09" w:rsidR="00A96816" w:rsidRDefault="00A96816" w:rsidP="00A96816">
            <w:pPr>
              <w:jc w:val="both"/>
              <w:rPr>
                <w:rFonts w:ascii="TimesNewRoman" w:hAnsi="TimesNewRoman" w:cs="Arial"/>
                <w:sz w:val="20"/>
                <w:szCs w:val="20"/>
              </w:rPr>
            </w:pPr>
            <w:r>
              <w:rPr>
                <w:rFonts w:ascii="TimesNewRoman" w:hAnsi="TimesNewRoman" w:cs="Arial"/>
                <w:sz w:val="20"/>
                <w:szCs w:val="20"/>
              </w:rPr>
              <w:t>48 538</w:t>
            </w:r>
          </w:p>
          <w:p w14:paraId="6EB36B08" w14:textId="67DC9EED" w:rsidR="00B4427B" w:rsidRDefault="00B4427B" w:rsidP="00DC3B4B">
            <w:pPr>
              <w:jc w:val="both"/>
              <w:rPr>
                <w:sz w:val="20"/>
                <w:szCs w:val="20"/>
              </w:rPr>
            </w:pPr>
          </w:p>
        </w:tc>
        <w:tc>
          <w:tcPr>
            <w:tcW w:w="1275" w:type="dxa"/>
            <w:shd w:val="clear" w:color="auto" w:fill="C5E0B3" w:themeFill="accent6" w:themeFillTint="66"/>
          </w:tcPr>
          <w:p w14:paraId="741DF27C" w14:textId="4B0C8561" w:rsidR="00B4427B" w:rsidRDefault="00A96816" w:rsidP="00DC3B4B">
            <w:pPr>
              <w:jc w:val="both"/>
              <w:rPr>
                <w:sz w:val="20"/>
                <w:szCs w:val="20"/>
              </w:rPr>
            </w:pPr>
            <w:r>
              <w:rPr>
                <w:sz w:val="20"/>
                <w:szCs w:val="20"/>
              </w:rPr>
              <w:t>343 950</w:t>
            </w:r>
          </w:p>
        </w:tc>
        <w:tc>
          <w:tcPr>
            <w:tcW w:w="1411" w:type="dxa"/>
            <w:shd w:val="clear" w:color="auto" w:fill="C5E0B3" w:themeFill="accent6" w:themeFillTint="66"/>
          </w:tcPr>
          <w:p w14:paraId="5F8FC3E4" w14:textId="1BC6EB1C" w:rsidR="00A96816" w:rsidRDefault="00A96816" w:rsidP="00A96816">
            <w:pPr>
              <w:jc w:val="both"/>
              <w:rPr>
                <w:rFonts w:ascii="TimesNewRoman" w:hAnsi="TimesNewRoman" w:cs="Arial"/>
                <w:sz w:val="20"/>
                <w:szCs w:val="20"/>
              </w:rPr>
            </w:pPr>
            <w:r>
              <w:rPr>
                <w:rFonts w:ascii="TimesNewRoman" w:hAnsi="TimesNewRoman" w:cs="Arial"/>
                <w:sz w:val="20"/>
                <w:szCs w:val="20"/>
              </w:rPr>
              <w:t>392 488</w:t>
            </w:r>
          </w:p>
          <w:p w14:paraId="3BEC847F" w14:textId="06B7BE97" w:rsidR="00B4427B" w:rsidRDefault="00B4427B" w:rsidP="00DC3B4B">
            <w:pPr>
              <w:jc w:val="both"/>
              <w:rPr>
                <w:sz w:val="20"/>
                <w:szCs w:val="20"/>
              </w:rPr>
            </w:pPr>
          </w:p>
        </w:tc>
      </w:tr>
    </w:tbl>
    <w:p w14:paraId="547A8A57" w14:textId="05D7C279" w:rsidR="002B773F" w:rsidRDefault="00A96816" w:rsidP="00DC3B4B">
      <w:pPr>
        <w:jc w:val="both"/>
        <w:rPr>
          <w:i/>
          <w:sz w:val="20"/>
          <w:szCs w:val="20"/>
        </w:rPr>
      </w:pPr>
      <w:r>
        <w:rPr>
          <w:noProof/>
          <w:lang w:eastAsia="lv-LV"/>
        </w:rPr>
        <w:drawing>
          <wp:inline distT="0" distB="0" distL="0" distR="0" wp14:anchorId="414C453E" wp14:editId="3798B177">
            <wp:extent cx="5939790" cy="1873885"/>
            <wp:effectExtent l="0" t="0" r="3810" b="12065"/>
            <wp:docPr id="123" name="Chart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57885" w:rsidRPr="000D3656" w14:paraId="37E5AB62" w14:textId="77777777" w:rsidTr="00A96816">
        <w:tc>
          <w:tcPr>
            <w:tcW w:w="1570" w:type="dxa"/>
          </w:tcPr>
          <w:p w14:paraId="0BB2A9A6" w14:textId="77777777" w:rsidR="00E57885" w:rsidRPr="000D3656" w:rsidRDefault="00E57885" w:rsidP="005C625A">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6022F389" w14:textId="76FB98A8" w:rsidR="00E57885" w:rsidRPr="0021549C" w:rsidRDefault="00E57885" w:rsidP="005C625A">
            <w:pPr>
              <w:jc w:val="both"/>
              <w:rPr>
                <w:color w:val="000000"/>
                <w:sz w:val="27"/>
                <w:szCs w:val="27"/>
              </w:rPr>
            </w:pPr>
            <w:r>
              <w:rPr>
                <w:sz w:val="20"/>
                <w:szCs w:val="20"/>
              </w:rPr>
              <w:t>343 950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F605C7">
              <w:rPr>
                <w:sz w:val="20"/>
                <w:szCs w:val="20"/>
              </w:rPr>
              <w:t xml:space="preserve"> </w:t>
            </w:r>
            <w:r w:rsidRPr="00E57885">
              <w:rPr>
                <w:sz w:val="20"/>
                <w:szCs w:val="20"/>
              </w:rPr>
              <w:t>Eiropas Reģionālās attīstības fonda (ERAF) 2014.-2020.gada programmēšanas perioda projekta “Tehniskā palīdzība Veselības ministrijai kā Eiropas Savienības fondu atbildīgajai iestādei otrā kārta” īstenošanai</w:t>
            </w:r>
            <w:r w:rsidRPr="00B55D7E">
              <w:rPr>
                <w:sz w:val="20"/>
                <w:szCs w:val="20"/>
              </w:rPr>
              <w:t xml:space="preserve"> (80.00.00 programma).</w:t>
            </w:r>
          </w:p>
        </w:tc>
      </w:tr>
    </w:tbl>
    <w:p w14:paraId="354A201D" w14:textId="77777777" w:rsidR="00E57885" w:rsidRDefault="00E5788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793084" w14:paraId="2173EEDA" w14:textId="77777777" w:rsidTr="00396AD1">
        <w:tc>
          <w:tcPr>
            <w:tcW w:w="1555" w:type="dxa"/>
            <w:shd w:val="clear" w:color="auto" w:fill="C5E0B3" w:themeFill="accent6" w:themeFillTint="66"/>
          </w:tcPr>
          <w:p w14:paraId="7C1A0FEE" w14:textId="77777777" w:rsidR="00793084" w:rsidRDefault="00793084" w:rsidP="00DC3B4B">
            <w:pPr>
              <w:jc w:val="both"/>
              <w:rPr>
                <w:sz w:val="20"/>
                <w:szCs w:val="20"/>
              </w:rPr>
            </w:pPr>
            <w:r>
              <w:rPr>
                <w:sz w:val="20"/>
                <w:szCs w:val="20"/>
              </w:rPr>
              <w:t>63.07.00</w:t>
            </w:r>
          </w:p>
        </w:tc>
        <w:tc>
          <w:tcPr>
            <w:tcW w:w="3827" w:type="dxa"/>
            <w:shd w:val="clear" w:color="auto" w:fill="C5E0B3" w:themeFill="accent6" w:themeFillTint="66"/>
          </w:tcPr>
          <w:p w14:paraId="0EE225FC" w14:textId="77777777" w:rsidR="00793084" w:rsidRDefault="00793084" w:rsidP="00DC3B4B">
            <w:pPr>
              <w:jc w:val="both"/>
              <w:rPr>
                <w:sz w:val="20"/>
                <w:szCs w:val="20"/>
              </w:rPr>
            </w:pPr>
            <w:r w:rsidRPr="00793084">
              <w:rPr>
                <w:sz w:val="20"/>
                <w:szCs w:val="20"/>
              </w:rPr>
              <w:t>Eiropas Sociālā fonda (ESF) projektu īstenošana (2014-2020)</w:t>
            </w:r>
          </w:p>
        </w:tc>
        <w:tc>
          <w:tcPr>
            <w:tcW w:w="1276" w:type="dxa"/>
            <w:shd w:val="clear" w:color="auto" w:fill="C5E0B3" w:themeFill="accent6" w:themeFillTint="66"/>
          </w:tcPr>
          <w:p w14:paraId="07F1BF50" w14:textId="45E9F4A7" w:rsidR="00A96816" w:rsidRDefault="00A96816" w:rsidP="00A96816">
            <w:pPr>
              <w:jc w:val="both"/>
              <w:rPr>
                <w:rFonts w:ascii="TimesNewRoman" w:hAnsi="TimesNewRoman" w:cs="Arial"/>
                <w:sz w:val="20"/>
                <w:szCs w:val="20"/>
              </w:rPr>
            </w:pPr>
            <w:r>
              <w:rPr>
                <w:rFonts w:ascii="TimesNewRoman" w:hAnsi="TimesNewRoman" w:cs="Arial"/>
                <w:sz w:val="20"/>
                <w:szCs w:val="20"/>
              </w:rPr>
              <w:t>11 573 113</w:t>
            </w:r>
          </w:p>
          <w:p w14:paraId="14D7E63A" w14:textId="3337FD08" w:rsidR="00793084" w:rsidRDefault="00793084" w:rsidP="00DC3B4B">
            <w:pPr>
              <w:jc w:val="both"/>
              <w:rPr>
                <w:sz w:val="20"/>
                <w:szCs w:val="20"/>
              </w:rPr>
            </w:pPr>
          </w:p>
        </w:tc>
        <w:tc>
          <w:tcPr>
            <w:tcW w:w="1275" w:type="dxa"/>
            <w:shd w:val="clear" w:color="auto" w:fill="C5E0B3" w:themeFill="accent6" w:themeFillTint="66"/>
          </w:tcPr>
          <w:p w14:paraId="39A802F5" w14:textId="4693CCD7" w:rsidR="00793084" w:rsidRDefault="00A96816" w:rsidP="00DC3B4B">
            <w:pPr>
              <w:jc w:val="both"/>
              <w:rPr>
                <w:sz w:val="20"/>
                <w:szCs w:val="20"/>
              </w:rPr>
            </w:pPr>
            <w:r>
              <w:rPr>
                <w:sz w:val="20"/>
                <w:szCs w:val="20"/>
              </w:rPr>
              <w:t>0</w:t>
            </w:r>
          </w:p>
        </w:tc>
        <w:tc>
          <w:tcPr>
            <w:tcW w:w="1411" w:type="dxa"/>
            <w:shd w:val="clear" w:color="auto" w:fill="C5E0B3" w:themeFill="accent6" w:themeFillTint="66"/>
          </w:tcPr>
          <w:p w14:paraId="6BA10219" w14:textId="1EEC5695" w:rsidR="00A96816" w:rsidRDefault="00A96816" w:rsidP="00A96816">
            <w:pPr>
              <w:jc w:val="both"/>
              <w:rPr>
                <w:rFonts w:ascii="TimesNewRoman" w:hAnsi="TimesNewRoman" w:cs="Arial"/>
                <w:sz w:val="20"/>
                <w:szCs w:val="20"/>
              </w:rPr>
            </w:pPr>
            <w:r>
              <w:rPr>
                <w:rFonts w:ascii="TimesNewRoman" w:hAnsi="TimesNewRoman" w:cs="Arial"/>
                <w:sz w:val="20"/>
                <w:szCs w:val="20"/>
              </w:rPr>
              <w:t>11 573 113</w:t>
            </w:r>
          </w:p>
          <w:p w14:paraId="7D863A35" w14:textId="15C9C630" w:rsidR="00793084" w:rsidRDefault="00793084" w:rsidP="00DC3B4B">
            <w:pPr>
              <w:jc w:val="both"/>
              <w:rPr>
                <w:sz w:val="20"/>
                <w:szCs w:val="20"/>
              </w:rPr>
            </w:pPr>
          </w:p>
        </w:tc>
      </w:tr>
    </w:tbl>
    <w:p w14:paraId="02EE64CE"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48707DE3" w14:textId="77777777" w:rsidTr="003D4D28">
        <w:tc>
          <w:tcPr>
            <w:tcW w:w="1555" w:type="dxa"/>
            <w:shd w:val="clear" w:color="auto" w:fill="C5E0B3" w:themeFill="accent6" w:themeFillTint="66"/>
          </w:tcPr>
          <w:p w14:paraId="281FE4CE" w14:textId="77777777" w:rsidR="00B4427B" w:rsidRDefault="00B4427B" w:rsidP="00DC3B4B">
            <w:pPr>
              <w:jc w:val="both"/>
              <w:rPr>
                <w:sz w:val="20"/>
                <w:szCs w:val="20"/>
              </w:rPr>
            </w:pPr>
            <w:r>
              <w:rPr>
                <w:sz w:val="20"/>
                <w:szCs w:val="20"/>
              </w:rPr>
              <w:t>63.20.00</w:t>
            </w:r>
          </w:p>
        </w:tc>
        <w:tc>
          <w:tcPr>
            <w:tcW w:w="3827" w:type="dxa"/>
            <w:shd w:val="clear" w:color="auto" w:fill="C5E0B3" w:themeFill="accent6" w:themeFillTint="66"/>
          </w:tcPr>
          <w:p w14:paraId="6A998D46" w14:textId="77777777" w:rsidR="00B4427B" w:rsidRDefault="00B4427B" w:rsidP="00DC3B4B">
            <w:pPr>
              <w:jc w:val="both"/>
              <w:rPr>
                <w:sz w:val="20"/>
                <w:szCs w:val="20"/>
              </w:rPr>
            </w:pPr>
            <w:r w:rsidRPr="00B4427B">
              <w:rPr>
                <w:sz w:val="20"/>
                <w:szCs w:val="20"/>
              </w:rPr>
              <w:t>Tehniskā palīdzība Eiropas Sociālā fonda (ESF) apgūšanai (2014-2020)</w:t>
            </w:r>
          </w:p>
        </w:tc>
        <w:tc>
          <w:tcPr>
            <w:tcW w:w="1276" w:type="dxa"/>
            <w:shd w:val="clear" w:color="auto" w:fill="C5E0B3" w:themeFill="accent6" w:themeFillTint="66"/>
          </w:tcPr>
          <w:p w14:paraId="6051DCD6" w14:textId="6D1107CD" w:rsidR="00A96816" w:rsidRDefault="00A96816" w:rsidP="00A96816">
            <w:pPr>
              <w:jc w:val="both"/>
              <w:rPr>
                <w:rFonts w:ascii="TimesNewRoman" w:hAnsi="TimesNewRoman" w:cs="Arial"/>
                <w:sz w:val="20"/>
                <w:szCs w:val="20"/>
              </w:rPr>
            </w:pPr>
            <w:r>
              <w:rPr>
                <w:rFonts w:ascii="TimesNewRoman" w:hAnsi="TimesNewRoman" w:cs="Arial"/>
                <w:sz w:val="20"/>
                <w:szCs w:val="20"/>
              </w:rPr>
              <w:t>215 336</w:t>
            </w:r>
          </w:p>
          <w:p w14:paraId="1FCD997D" w14:textId="3724FF85" w:rsidR="00B4427B" w:rsidRDefault="00B4427B" w:rsidP="00DC3B4B">
            <w:pPr>
              <w:jc w:val="both"/>
              <w:rPr>
                <w:sz w:val="20"/>
                <w:szCs w:val="20"/>
              </w:rPr>
            </w:pPr>
          </w:p>
        </w:tc>
        <w:tc>
          <w:tcPr>
            <w:tcW w:w="1275" w:type="dxa"/>
            <w:shd w:val="clear" w:color="auto" w:fill="C5E0B3" w:themeFill="accent6" w:themeFillTint="66"/>
          </w:tcPr>
          <w:p w14:paraId="2D8608D5" w14:textId="4D2D0C24" w:rsidR="00B4427B" w:rsidRDefault="00A96816" w:rsidP="00DC3B4B">
            <w:pPr>
              <w:jc w:val="both"/>
              <w:rPr>
                <w:sz w:val="20"/>
                <w:szCs w:val="20"/>
              </w:rPr>
            </w:pPr>
            <w:r>
              <w:rPr>
                <w:sz w:val="20"/>
                <w:szCs w:val="20"/>
              </w:rPr>
              <w:t>0</w:t>
            </w:r>
          </w:p>
        </w:tc>
        <w:tc>
          <w:tcPr>
            <w:tcW w:w="1411" w:type="dxa"/>
            <w:shd w:val="clear" w:color="auto" w:fill="C5E0B3" w:themeFill="accent6" w:themeFillTint="66"/>
          </w:tcPr>
          <w:p w14:paraId="778BBB4E" w14:textId="539E3D40" w:rsidR="00A96816" w:rsidRDefault="00A96816" w:rsidP="00A96816">
            <w:pPr>
              <w:jc w:val="both"/>
              <w:rPr>
                <w:rFonts w:ascii="TimesNewRoman" w:hAnsi="TimesNewRoman" w:cs="Arial"/>
                <w:sz w:val="20"/>
                <w:szCs w:val="20"/>
              </w:rPr>
            </w:pPr>
            <w:r>
              <w:rPr>
                <w:rFonts w:ascii="TimesNewRoman" w:hAnsi="TimesNewRoman" w:cs="Arial"/>
                <w:sz w:val="20"/>
                <w:szCs w:val="20"/>
              </w:rPr>
              <w:t>215 336</w:t>
            </w:r>
          </w:p>
          <w:p w14:paraId="0A0DA49B" w14:textId="54BEF293" w:rsidR="00B4427B" w:rsidRDefault="00B4427B" w:rsidP="00DC3B4B">
            <w:pPr>
              <w:jc w:val="both"/>
              <w:rPr>
                <w:sz w:val="20"/>
                <w:szCs w:val="20"/>
              </w:rPr>
            </w:pPr>
          </w:p>
        </w:tc>
      </w:tr>
    </w:tbl>
    <w:p w14:paraId="46BD6BE9"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651F" w14:paraId="40092BA5" w14:textId="77777777" w:rsidTr="00E73CAE">
        <w:tc>
          <w:tcPr>
            <w:tcW w:w="1555" w:type="dxa"/>
            <w:shd w:val="clear" w:color="auto" w:fill="C5E0B3" w:themeFill="accent6" w:themeFillTint="66"/>
          </w:tcPr>
          <w:p w14:paraId="4178FCD8" w14:textId="77777777" w:rsidR="0069651F" w:rsidRDefault="0069651F" w:rsidP="00E73CAE">
            <w:pPr>
              <w:jc w:val="both"/>
              <w:rPr>
                <w:sz w:val="20"/>
                <w:szCs w:val="20"/>
              </w:rPr>
            </w:pPr>
            <w:r>
              <w:rPr>
                <w:sz w:val="20"/>
                <w:szCs w:val="20"/>
              </w:rPr>
              <w:t>67.06.00</w:t>
            </w:r>
          </w:p>
        </w:tc>
        <w:tc>
          <w:tcPr>
            <w:tcW w:w="3827" w:type="dxa"/>
            <w:shd w:val="clear" w:color="auto" w:fill="C5E0B3" w:themeFill="accent6" w:themeFillTint="66"/>
          </w:tcPr>
          <w:p w14:paraId="5988B9E4" w14:textId="77777777" w:rsidR="0069651F" w:rsidRDefault="0069651F" w:rsidP="00E73CAE">
            <w:pPr>
              <w:jc w:val="both"/>
              <w:rPr>
                <w:sz w:val="20"/>
                <w:szCs w:val="20"/>
              </w:rPr>
            </w:pPr>
            <w:r>
              <w:rPr>
                <w:sz w:val="20"/>
                <w:szCs w:val="20"/>
              </w:rPr>
              <w:t>Eiropas Kopienas iniciatīvas projektu īstenošana</w:t>
            </w:r>
          </w:p>
        </w:tc>
        <w:tc>
          <w:tcPr>
            <w:tcW w:w="1276" w:type="dxa"/>
            <w:shd w:val="clear" w:color="auto" w:fill="C5E0B3" w:themeFill="accent6" w:themeFillTint="66"/>
          </w:tcPr>
          <w:p w14:paraId="35FA2215" w14:textId="37C44EA9" w:rsidR="00A96816" w:rsidRDefault="00A96816" w:rsidP="00A96816">
            <w:pPr>
              <w:jc w:val="both"/>
              <w:rPr>
                <w:rFonts w:ascii="TimesNewRoman" w:hAnsi="TimesNewRoman" w:cs="Arial"/>
                <w:sz w:val="20"/>
                <w:szCs w:val="20"/>
              </w:rPr>
            </w:pPr>
            <w:r>
              <w:rPr>
                <w:rFonts w:ascii="TimesNewRoman" w:hAnsi="TimesNewRoman" w:cs="Arial"/>
                <w:sz w:val="20"/>
                <w:szCs w:val="20"/>
              </w:rPr>
              <w:t>2 500</w:t>
            </w:r>
          </w:p>
          <w:p w14:paraId="6D504E58" w14:textId="1AF59362" w:rsidR="0069651F" w:rsidRDefault="0069651F" w:rsidP="00E73CAE">
            <w:pPr>
              <w:jc w:val="both"/>
              <w:rPr>
                <w:sz w:val="20"/>
                <w:szCs w:val="20"/>
              </w:rPr>
            </w:pPr>
          </w:p>
        </w:tc>
        <w:tc>
          <w:tcPr>
            <w:tcW w:w="1275" w:type="dxa"/>
            <w:shd w:val="clear" w:color="auto" w:fill="C5E0B3" w:themeFill="accent6" w:themeFillTint="66"/>
          </w:tcPr>
          <w:p w14:paraId="3CDA8319" w14:textId="5B19B13E" w:rsidR="0069651F" w:rsidRDefault="00A96816" w:rsidP="00E73CAE">
            <w:pPr>
              <w:jc w:val="both"/>
              <w:rPr>
                <w:sz w:val="20"/>
                <w:szCs w:val="20"/>
              </w:rPr>
            </w:pPr>
            <w:r>
              <w:rPr>
                <w:sz w:val="20"/>
                <w:szCs w:val="20"/>
              </w:rPr>
              <w:t>0</w:t>
            </w:r>
          </w:p>
        </w:tc>
        <w:tc>
          <w:tcPr>
            <w:tcW w:w="1411" w:type="dxa"/>
            <w:shd w:val="clear" w:color="auto" w:fill="C5E0B3" w:themeFill="accent6" w:themeFillTint="66"/>
          </w:tcPr>
          <w:p w14:paraId="2E7056B7" w14:textId="1D725C57" w:rsidR="00A96816" w:rsidRDefault="00A96816" w:rsidP="00A96816">
            <w:pPr>
              <w:jc w:val="both"/>
              <w:rPr>
                <w:rFonts w:ascii="TimesNewRoman" w:hAnsi="TimesNewRoman" w:cs="Arial"/>
                <w:sz w:val="20"/>
                <w:szCs w:val="20"/>
              </w:rPr>
            </w:pPr>
            <w:r>
              <w:rPr>
                <w:rFonts w:ascii="TimesNewRoman" w:hAnsi="TimesNewRoman" w:cs="Arial"/>
                <w:sz w:val="20"/>
                <w:szCs w:val="20"/>
              </w:rPr>
              <w:t>2 500</w:t>
            </w:r>
          </w:p>
          <w:p w14:paraId="25E43D1C" w14:textId="30FAAF34" w:rsidR="0069651F" w:rsidRDefault="0069651F" w:rsidP="00E73CAE">
            <w:pPr>
              <w:jc w:val="both"/>
              <w:rPr>
                <w:sz w:val="20"/>
                <w:szCs w:val="20"/>
              </w:rPr>
            </w:pPr>
          </w:p>
        </w:tc>
      </w:tr>
    </w:tbl>
    <w:p w14:paraId="3ADC35EE" w14:textId="77777777" w:rsidR="00893A49" w:rsidRDefault="00893A49" w:rsidP="00893A49">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526CF" w14:paraId="499DD07A" w14:textId="77777777" w:rsidTr="00A26D72">
        <w:tc>
          <w:tcPr>
            <w:tcW w:w="1555" w:type="dxa"/>
            <w:shd w:val="clear" w:color="auto" w:fill="C5E0B3" w:themeFill="accent6" w:themeFillTint="66"/>
          </w:tcPr>
          <w:p w14:paraId="2D0DAEE6" w14:textId="77777777" w:rsidR="003526CF" w:rsidRDefault="003526CF" w:rsidP="00DC3B4B">
            <w:pPr>
              <w:jc w:val="both"/>
              <w:rPr>
                <w:sz w:val="20"/>
                <w:szCs w:val="20"/>
              </w:rPr>
            </w:pPr>
            <w:r>
              <w:rPr>
                <w:sz w:val="20"/>
                <w:szCs w:val="20"/>
              </w:rPr>
              <w:t>69.07.00</w:t>
            </w:r>
          </w:p>
        </w:tc>
        <w:tc>
          <w:tcPr>
            <w:tcW w:w="3827" w:type="dxa"/>
            <w:shd w:val="clear" w:color="auto" w:fill="C5E0B3" w:themeFill="accent6" w:themeFillTint="66"/>
          </w:tcPr>
          <w:p w14:paraId="00FB7351" w14:textId="77777777" w:rsidR="003526CF" w:rsidRDefault="003526CF" w:rsidP="00DC3B4B">
            <w:pPr>
              <w:jc w:val="both"/>
              <w:rPr>
                <w:sz w:val="20"/>
                <w:szCs w:val="20"/>
              </w:rPr>
            </w:pPr>
            <w:r w:rsidRPr="003526CF">
              <w:rPr>
                <w:sz w:val="20"/>
                <w:szCs w:val="20"/>
              </w:rPr>
              <w:t>Mērķa "Eiropas teritoriālā sadarbība" pārrobežu sadarbības programmu, projektu un pasākumu īstenošana (2014-2020)</w:t>
            </w:r>
          </w:p>
        </w:tc>
        <w:tc>
          <w:tcPr>
            <w:tcW w:w="1276" w:type="dxa"/>
            <w:shd w:val="clear" w:color="auto" w:fill="C5E0B3" w:themeFill="accent6" w:themeFillTint="66"/>
          </w:tcPr>
          <w:p w14:paraId="1EEAF732" w14:textId="7BE23DD3" w:rsidR="00A96816" w:rsidRDefault="00A96816" w:rsidP="00A96816">
            <w:pPr>
              <w:jc w:val="both"/>
              <w:rPr>
                <w:rFonts w:ascii="TimesNewRoman" w:hAnsi="TimesNewRoman" w:cs="Arial"/>
                <w:sz w:val="20"/>
                <w:szCs w:val="20"/>
              </w:rPr>
            </w:pPr>
            <w:r>
              <w:rPr>
                <w:rFonts w:ascii="TimesNewRoman" w:hAnsi="TimesNewRoman" w:cs="Arial"/>
                <w:sz w:val="20"/>
                <w:szCs w:val="20"/>
              </w:rPr>
              <w:t>20 011</w:t>
            </w:r>
          </w:p>
          <w:p w14:paraId="4983A206" w14:textId="4228FF27" w:rsidR="003526CF" w:rsidRDefault="003526CF" w:rsidP="00DC3B4B">
            <w:pPr>
              <w:jc w:val="both"/>
              <w:rPr>
                <w:sz w:val="20"/>
                <w:szCs w:val="20"/>
              </w:rPr>
            </w:pPr>
          </w:p>
        </w:tc>
        <w:tc>
          <w:tcPr>
            <w:tcW w:w="1275" w:type="dxa"/>
            <w:shd w:val="clear" w:color="auto" w:fill="C5E0B3" w:themeFill="accent6" w:themeFillTint="66"/>
          </w:tcPr>
          <w:p w14:paraId="59EB917A" w14:textId="481834BE" w:rsidR="003526CF" w:rsidRDefault="00A96816" w:rsidP="00DC3B4B">
            <w:pPr>
              <w:jc w:val="both"/>
              <w:rPr>
                <w:sz w:val="20"/>
                <w:szCs w:val="20"/>
              </w:rPr>
            </w:pPr>
            <w:r>
              <w:rPr>
                <w:sz w:val="20"/>
                <w:szCs w:val="20"/>
              </w:rPr>
              <w:t>0</w:t>
            </w:r>
          </w:p>
        </w:tc>
        <w:tc>
          <w:tcPr>
            <w:tcW w:w="1411" w:type="dxa"/>
            <w:shd w:val="clear" w:color="auto" w:fill="C5E0B3" w:themeFill="accent6" w:themeFillTint="66"/>
          </w:tcPr>
          <w:p w14:paraId="7A34F844" w14:textId="1010B32A" w:rsidR="00A96816" w:rsidRDefault="00A96816" w:rsidP="00A96816">
            <w:pPr>
              <w:jc w:val="both"/>
              <w:rPr>
                <w:rFonts w:ascii="TimesNewRoman" w:hAnsi="TimesNewRoman" w:cs="Arial"/>
                <w:sz w:val="20"/>
                <w:szCs w:val="20"/>
              </w:rPr>
            </w:pPr>
            <w:r>
              <w:rPr>
                <w:rFonts w:ascii="TimesNewRoman" w:hAnsi="TimesNewRoman" w:cs="Arial"/>
                <w:sz w:val="20"/>
                <w:szCs w:val="20"/>
              </w:rPr>
              <w:t>20 011</w:t>
            </w:r>
          </w:p>
          <w:p w14:paraId="3D38DDB2" w14:textId="5A23E25A" w:rsidR="003526CF" w:rsidRDefault="003526CF" w:rsidP="00DC3B4B">
            <w:pPr>
              <w:jc w:val="both"/>
              <w:rPr>
                <w:sz w:val="20"/>
                <w:szCs w:val="20"/>
              </w:rPr>
            </w:pPr>
          </w:p>
        </w:tc>
      </w:tr>
    </w:tbl>
    <w:p w14:paraId="3B2FA196"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526CF" w14:paraId="64F70552" w14:textId="77777777" w:rsidTr="00A26D72">
        <w:tc>
          <w:tcPr>
            <w:tcW w:w="1555" w:type="dxa"/>
            <w:shd w:val="clear" w:color="auto" w:fill="C5E0B3" w:themeFill="accent6" w:themeFillTint="66"/>
          </w:tcPr>
          <w:p w14:paraId="6EE7DDD9" w14:textId="77777777" w:rsidR="003526CF" w:rsidRDefault="003526CF" w:rsidP="00DC3B4B">
            <w:pPr>
              <w:jc w:val="both"/>
              <w:rPr>
                <w:sz w:val="20"/>
                <w:szCs w:val="20"/>
              </w:rPr>
            </w:pPr>
            <w:r>
              <w:rPr>
                <w:sz w:val="20"/>
                <w:szCs w:val="20"/>
              </w:rPr>
              <w:t>69.21.00</w:t>
            </w:r>
          </w:p>
        </w:tc>
        <w:tc>
          <w:tcPr>
            <w:tcW w:w="3827" w:type="dxa"/>
            <w:shd w:val="clear" w:color="auto" w:fill="C5E0B3" w:themeFill="accent6" w:themeFillTint="66"/>
          </w:tcPr>
          <w:p w14:paraId="5036C9FD" w14:textId="77777777" w:rsidR="003526CF" w:rsidRDefault="003526CF" w:rsidP="00DC3B4B">
            <w:pPr>
              <w:jc w:val="both"/>
              <w:rPr>
                <w:sz w:val="20"/>
                <w:szCs w:val="20"/>
              </w:rPr>
            </w:pPr>
            <w:r w:rsidRPr="003526CF">
              <w:rPr>
                <w:sz w:val="20"/>
                <w:szCs w:val="20"/>
              </w:rPr>
              <w:t>Atmaksas valsts pamatbudžetā par mērķa “Eiropas teritoriālā sadarbība” finansējumu (2014-2020)</w:t>
            </w:r>
          </w:p>
        </w:tc>
        <w:tc>
          <w:tcPr>
            <w:tcW w:w="1276" w:type="dxa"/>
            <w:shd w:val="clear" w:color="auto" w:fill="C5E0B3" w:themeFill="accent6" w:themeFillTint="66"/>
          </w:tcPr>
          <w:p w14:paraId="6A14C7F3" w14:textId="36B89277" w:rsidR="00A96816" w:rsidRDefault="00A96816" w:rsidP="00A96816">
            <w:pPr>
              <w:jc w:val="both"/>
              <w:rPr>
                <w:rFonts w:ascii="TimesNewRoman" w:hAnsi="TimesNewRoman" w:cs="Arial"/>
                <w:sz w:val="20"/>
                <w:szCs w:val="20"/>
              </w:rPr>
            </w:pPr>
            <w:r>
              <w:rPr>
                <w:rFonts w:ascii="TimesNewRoman" w:hAnsi="TimesNewRoman" w:cs="Arial"/>
                <w:sz w:val="20"/>
                <w:szCs w:val="20"/>
              </w:rPr>
              <w:t>80 107</w:t>
            </w:r>
          </w:p>
          <w:p w14:paraId="60EFC800" w14:textId="4029363E" w:rsidR="003526CF" w:rsidRDefault="003526CF" w:rsidP="00DC3B4B">
            <w:pPr>
              <w:jc w:val="both"/>
              <w:rPr>
                <w:sz w:val="20"/>
                <w:szCs w:val="20"/>
              </w:rPr>
            </w:pPr>
          </w:p>
        </w:tc>
        <w:tc>
          <w:tcPr>
            <w:tcW w:w="1275" w:type="dxa"/>
            <w:shd w:val="clear" w:color="auto" w:fill="C5E0B3" w:themeFill="accent6" w:themeFillTint="66"/>
          </w:tcPr>
          <w:p w14:paraId="69D880B6" w14:textId="4DE852B8" w:rsidR="003526CF" w:rsidRDefault="00A96816" w:rsidP="00DC3B4B">
            <w:pPr>
              <w:jc w:val="both"/>
              <w:rPr>
                <w:sz w:val="20"/>
                <w:szCs w:val="20"/>
              </w:rPr>
            </w:pPr>
            <w:r>
              <w:rPr>
                <w:sz w:val="20"/>
                <w:szCs w:val="20"/>
              </w:rPr>
              <w:t>0</w:t>
            </w:r>
          </w:p>
        </w:tc>
        <w:tc>
          <w:tcPr>
            <w:tcW w:w="1411" w:type="dxa"/>
            <w:shd w:val="clear" w:color="auto" w:fill="C5E0B3" w:themeFill="accent6" w:themeFillTint="66"/>
          </w:tcPr>
          <w:p w14:paraId="359F047E" w14:textId="49E4C7EF" w:rsidR="00A96816" w:rsidRDefault="00A96816" w:rsidP="00A96816">
            <w:pPr>
              <w:jc w:val="both"/>
              <w:rPr>
                <w:rFonts w:ascii="TimesNewRoman" w:hAnsi="TimesNewRoman" w:cs="Arial"/>
                <w:sz w:val="20"/>
                <w:szCs w:val="20"/>
              </w:rPr>
            </w:pPr>
            <w:r>
              <w:rPr>
                <w:rFonts w:ascii="TimesNewRoman" w:hAnsi="TimesNewRoman" w:cs="Arial"/>
                <w:sz w:val="20"/>
                <w:szCs w:val="20"/>
              </w:rPr>
              <w:t>80 107</w:t>
            </w:r>
          </w:p>
          <w:p w14:paraId="31CEC8B8" w14:textId="2DEAE895" w:rsidR="003526CF" w:rsidRDefault="003526CF" w:rsidP="00DC3B4B">
            <w:pPr>
              <w:jc w:val="both"/>
              <w:rPr>
                <w:sz w:val="20"/>
                <w:szCs w:val="20"/>
              </w:rPr>
            </w:pPr>
          </w:p>
        </w:tc>
      </w:tr>
    </w:tbl>
    <w:p w14:paraId="7DD9E7E2" w14:textId="77777777" w:rsidR="006B2064" w:rsidRDefault="006B2064" w:rsidP="006B2064">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018FAF71" w14:textId="77777777" w:rsidTr="003D4D28">
        <w:tc>
          <w:tcPr>
            <w:tcW w:w="1555" w:type="dxa"/>
            <w:shd w:val="clear" w:color="auto" w:fill="C5E0B3" w:themeFill="accent6" w:themeFillTint="66"/>
          </w:tcPr>
          <w:p w14:paraId="6C151D7C" w14:textId="77777777" w:rsidR="00B4427B" w:rsidRDefault="00B4427B" w:rsidP="00DC3B4B">
            <w:pPr>
              <w:jc w:val="both"/>
              <w:rPr>
                <w:sz w:val="20"/>
                <w:szCs w:val="20"/>
              </w:rPr>
            </w:pPr>
            <w:r>
              <w:rPr>
                <w:sz w:val="20"/>
                <w:szCs w:val="20"/>
              </w:rPr>
              <w:t>70.06.00</w:t>
            </w:r>
          </w:p>
        </w:tc>
        <w:tc>
          <w:tcPr>
            <w:tcW w:w="3827" w:type="dxa"/>
            <w:shd w:val="clear" w:color="auto" w:fill="C5E0B3" w:themeFill="accent6" w:themeFillTint="66"/>
          </w:tcPr>
          <w:p w14:paraId="01191B2E" w14:textId="77777777" w:rsidR="00B4427B" w:rsidRDefault="00B4427B" w:rsidP="00DC3B4B">
            <w:pPr>
              <w:jc w:val="both"/>
              <w:rPr>
                <w:sz w:val="20"/>
                <w:szCs w:val="20"/>
              </w:rPr>
            </w:pPr>
            <w:r w:rsidRPr="00B4427B">
              <w:rPr>
                <w:sz w:val="20"/>
                <w:szCs w:val="20"/>
              </w:rPr>
              <w:t>Narkotiku uzraudzības monitoringa fokālā punkta darbības nodrošināšana</w:t>
            </w:r>
          </w:p>
        </w:tc>
        <w:tc>
          <w:tcPr>
            <w:tcW w:w="1276" w:type="dxa"/>
            <w:shd w:val="clear" w:color="auto" w:fill="C5E0B3" w:themeFill="accent6" w:themeFillTint="66"/>
          </w:tcPr>
          <w:p w14:paraId="44DA1ED2" w14:textId="4995B675" w:rsidR="00A96816" w:rsidRDefault="00A96816" w:rsidP="00A96816">
            <w:pPr>
              <w:jc w:val="both"/>
              <w:rPr>
                <w:rFonts w:ascii="TimesNewRoman" w:hAnsi="TimesNewRoman" w:cs="Arial"/>
                <w:sz w:val="20"/>
                <w:szCs w:val="20"/>
              </w:rPr>
            </w:pPr>
            <w:r>
              <w:rPr>
                <w:rFonts w:ascii="TimesNewRoman" w:hAnsi="TimesNewRoman" w:cs="Arial"/>
                <w:sz w:val="20"/>
                <w:szCs w:val="20"/>
              </w:rPr>
              <w:t>145 520</w:t>
            </w:r>
          </w:p>
          <w:p w14:paraId="3B347460" w14:textId="32FECF08" w:rsidR="00B4427B" w:rsidRDefault="00B4427B" w:rsidP="00DC3B4B">
            <w:pPr>
              <w:jc w:val="both"/>
              <w:rPr>
                <w:sz w:val="20"/>
                <w:szCs w:val="20"/>
              </w:rPr>
            </w:pPr>
          </w:p>
        </w:tc>
        <w:tc>
          <w:tcPr>
            <w:tcW w:w="1275" w:type="dxa"/>
            <w:shd w:val="clear" w:color="auto" w:fill="C5E0B3" w:themeFill="accent6" w:themeFillTint="66"/>
          </w:tcPr>
          <w:p w14:paraId="66615759" w14:textId="39671DBE" w:rsidR="00B4427B" w:rsidRDefault="00A96816" w:rsidP="00DC3B4B">
            <w:pPr>
              <w:jc w:val="both"/>
              <w:rPr>
                <w:sz w:val="20"/>
                <w:szCs w:val="20"/>
              </w:rPr>
            </w:pPr>
            <w:r>
              <w:rPr>
                <w:sz w:val="20"/>
                <w:szCs w:val="20"/>
              </w:rPr>
              <w:t>0</w:t>
            </w:r>
          </w:p>
        </w:tc>
        <w:tc>
          <w:tcPr>
            <w:tcW w:w="1411" w:type="dxa"/>
            <w:shd w:val="clear" w:color="auto" w:fill="C5E0B3" w:themeFill="accent6" w:themeFillTint="66"/>
          </w:tcPr>
          <w:p w14:paraId="3D49EF00" w14:textId="1233C2BC" w:rsidR="00A96816" w:rsidRDefault="00A96816" w:rsidP="00A96816">
            <w:pPr>
              <w:jc w:val="both"/>
              <w:rPr>
                <w:rFonts w:ascii="TimesNewRoman" w:hAnsi="TimesNewRoman" w:cs="Arial"/>
                <w:sz w:val="20"/>
                <w:szCs w:val="20"/>
              </w:rPr>
            </w:pPr>
            <w:r>
              <w:rPr>
                <w:rFonts w:ascii="TimesNewRoman" w:hAnsi="TimesNewRoman" w:cs="Arial"/>
                <w:sz w:val="20"/>
                <w:szCs w:val="20"/>
              </w:rPr>
              <w:t>145 520</w:t>
            </w:r>
          </w:p>
          <w:p w14:paraId="3F60D9C8" w14:textId="5394917F" w:rsidR="00B4427B" w:rsidRDefault="00B4427B" w:rsidP="00DC3B4B">
            <w:pPr>
              <w:jc w:val="both"/>
              <w:rPr>
                <w:sz w:val="20"/>
                <w:szCs w:val="20"/>
              </w:rPr>
            </w:pPr>
          </w:p>
        </w:tc>
      </w:tr>
    </w:tbl>
    <w:p w14:paraId="004A371B" w14:textId="77777777" w:rsidR="00A0685B" w:rsidRDefault="00B4427B" w:rsidP="00DC3B4B">
      <w:pPr>
        <w:jc w:val="both"/>
        <w:rPr>
          <w:i/>
          <w:sz w:val="20"/>
          <w:szCs w:val="20"/>
        </w:rPr>
      </w:pPr>
      <w:r>
        <w:rPr>
          <w:i/>
          <w:sz w:val="20"/>
          <w:szCs w:val="20"/>
        </w:rPr>
        <w:t>Pārskata periodā netika veiktas apropr</w:t>
      </w:r>
      <w:r w:rsidR="0068391B">
        <w:rPr>
          <w:i/>
          <w:sz w:val="20"/>
          <w:szCs w:val="20"/>
        </w:rPr>
        <w:t>iācijas izmaiņas</w:t>
      </w: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014567" w14:paraId="3E4DBA85" w14:textId="77777777" w:rsidTr="00A0685B">
        <w:tc>
          <w:tcPr>
            <w:tcW w:w="1555" w:type="dxa"/>
            <w:shd w:val="clear" w:color="auto" w:fill="C5E0B3" w:themeFill="accent6" w:themeFillTint="66"/>
          </w:tcPr>
          <w:p w14:paraId="3A30AB00" w14:textId="77777777" w:rsidR="00014567" w:rsidRDefault="00014567" w:rsidP="00DC3B4B">
            <w:pPr>
              <w:jc w:val="both"/>
              <w:rPr>
                <w:sz w:val="20"/>
                <w:szCs w:val="20"/>
              </w:rPr>
            </w:pPr>
            <w:r>
              <w:rPr>
                <w:sz w:val="20"/>
                <w:szCs w:val="20"/>
              </w:rPr>
              <w:t>70.07.00</w:t>
            </w:r>
          </w:p>
        </w:tc>
        <w:tc>
          <w:tcPr>
            <w:tcW w:w="3827" w:type="dxa"/>
            <w:shd w:val="clear" w:color="auto" w:fill="C5E0B3" w:themeFill="accent6" w:themeFillTint="66"/>
          </w:tcPr>
          <w:p w14:paraId="781CFA12" w14:textId="77777777" w:rsidR="00014567" w:rsidRDefault="00014567" w:rsidP="00DC3B4B">
            <w:pPr>
              <w:jc w:val="both"/>
              <w:rPr>
                <w:sz w:val="20"/>
                <w:szCs w:val="20"/>
              </w:rPr>
            </w:pPr>
            <w:r w:rsidRPr="00014567">
              <w:rPr>
                <w:sz w:val="20"/>
                <w:szCs w:val="20"/>
              </w:rPr>
              <w:t>Citu Eiropas Kopienas projektu īstenošana</w:t>
            </w:r>
          </w:p>
        </w:tc>
        <w:tc>
          <w:tcPr>
            <w:tcW w:w="1276" w:type="dxa"/>
            <w:shd w:val="clear" w:color="auto" w:fill="C5E0B3" w:themeFill="accent6" w:themeFillTint="66"/>
          </w:tcPr>
          <w:p w14:paraId="0AB27B87" w14:textId="55FBFD86" w:rsidR="00014567" w:rsidRDefault="00A96816" w:rsidP="00DC3B4B">
            <w:pPr>
              <w:jc w:val="both"/>
              <w:rPr>
                <w:sz w:val="20"/>
                <w:szCs w:val="20"/>
              </w:rPr>
            </w:pPr>
            <w:r>
              <w:rPr>
                <w:sz w:val="20"/>
                <w:szCs w:val="20"/>
              </w:rPr>
              <w:t>0</w:t>
            </w:r>
          </w:p>
        </w:tc>
        <w:tc>
          <w:tcPr>
            <w:tcW w:w="1275" w:type="dxa"/>
            <w:shd w:val="clear" w:color="auto" w:fill="C5E0B3" w:themeFill="accent6" w:themeFillTint="66"/>
          </w:tcPr>
          <w:p w14:paraId="7C39AE99" w14:textId="516CE249" w:rsidR="00014567" w:rsidRPr="00A96816" w:rsidRDefault="00A96816" w:rsidP="00DC3B4B">
            <w:pPr>
              <w:jc w:val="both"/>
              <w:rPr>
                <w:rFonts w:ascii="TimesNewRoman" w:hAnsi="TimesNewRoman" w:cs="Arial"/>
                <w:sz w:val="20"/>
                <w:szCs w:val="20"/>
              </w:rPr>
            </w:pPr>
            <w:r>
              <w:rPr>
                <w:rFonts w:ascii="TimesNewRoman" w:hAnsi="TimesNewRoman" w:cs="Arial"/>
                <w:sz w:val="20"/>
                <w:szCs w:val="20"/>
              </w:rPr>
              <w:t>19 484</w:t>
            </w:r>
          </w:p>
        </w:tc>
        <w:tc>
          <w:tcPr>
            <w:tcW w:w="1411" w:type="dxa"/>
            <w:shd w:val="clear" w:color="auto" w:fill="C5E0B3" w:themeFill="accent6" w:themeFillTint="66"/>
          </w:tcPr>
          <w:p w14:paraId="4BEC2B80" w14:textId="63A9C5B3" w:rsidR="00014567" w:rsidRPr="000E541B" w:rsidRDefault="00A96816" w:rsidP="00DC3B4B">
            <w:pPr>
              <w:jc w:val="both"/>
              <w:rPr>
                <w:rFonts w:ascii="TimesNewRoman" w:hAnsi="TimesNewRoman" w:cs="Arial"/>
                <w:sz w:val="20"/>
                <w:szCs w:val="20"/>
              </w:rPr>
            </w:pPr>
            <w:r>
              <w:rPr>
                <w:rFonts w:ascii="TimesNewRoman" w:hAnsi="TimesNewRoman" w:cs="Arial"/>
                <w:sz w:val="20"/>
                <w:szCs w:val="20"/>
              </w:rPr>
              <w:t>19 484</w:t>
            </w:r>
          </w:p>
        </w:tc>
      </w:tr>
    </w:tbl>
    <w:p w14:paraId="46F9652B" w14:textId="55D4EE32" w:rsidR="00014567" w:rsidRDefault="00A96816" w:rsidP="00DC3B4B">
      <w:pPr>
        <w:jc w:val="both"/>
        <w:rPr>
          <w:i/>
          <w:sz w:val="20"/>
          <w:szCs w:val="20"/>
        </w:rPr>
      </w:pPr>
      <w:r>
        <w:rPr>
          <w:noProof/>
          <w:lang w:eastAsia="lv-LV"/>
        </w:rPr>
        <w:drawing>
          <wp:inline distT="0" distB="0" distL="0" distR="0" wp14:anchorId="64C2E78D" wp14:editId="77DD0642">
            <wp:extent cx="5939790" cy="1873885"/>
            <wp:effectExtent l="0" t="0" r="3810" b="12065"/>
            <wp:docPr id="124" name="Chart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7494A" w:rsidRPr="000D3656" w14:paraId="31833847" w14:textId="77777777" w:rsidTr="00A96816">
        <w:tc>
          <w:tcPr>
            <w:tcW w:w="1570" w:type="dxa"/>
          </w:tcPr>
          <w:p w14:paraId="533351FE" w14:textId="77777777" w:rsidR="0017494A" w:rsidRPr="000D3656" w:rsidRDefault="0017494A" w:rsidP="00B13B69">
            <w:pPr>
              <w:tabs>
                <w:tab w:val="left" w:pos="0"/>
              </w:tabs>
              <w:jc w:val="both"/>
              <w:rPr>
                <w:sz w:val="20"/>
                <w:szCs w:val="20"/>
              </w:rPr>
            </w:pPr>
            <w:r w:rsidRPr="000D3656">
              <w:rPr>
                <w:sz w:val="20"/>
                <w:szCs w:val="20"/>
              </w:rPr>
              <w:t xml:space="preserve">FM </w:t>
            </w:r>
            <w:r>
              <w:rPr>
                <w:sz w:val="20"/>
                <w:szCs w:val="20"/>
              </w:rPr>
              <w:t>15.03.2021 rīk.Nr.154</w:t>
            </w:r>
          </w:p>
        </w:tc>
        <w:tc>
          <w:tcPr>
            <w:tcW w:w="7796" w:type="dxa"/>
          </w:tcPr>
          <w:p w14:paraId="72DD5E9A" w14:textId="51B1AAB6" w:rsidR="0017494A" w:rsidRPr="00F6194B" w:rsidRDefault="0017494A" w:rsidP="00B13B69">
            <w:pPr>
              <w:jc w:val="both"/>
              <w:rPr>
                <w:sz w:val="27"/>
                <w:szCs w:val="27"/>
              </w:rPr>
            </w:pPr>
            <w:r>
              <w:rPr>
                <w:sz w:val="20"/>
                <w:szCs w:val="20"/>
              </w:rPr>
              <w:t>3 897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17494A">
              <w:rPr>
                <w:sz w:val="20"/>
                <w:szCs w:val="20"/>
              </w:rPr>
              <w:t>citu Eiropas Savienības politiku instrumentu projekta “Eiropas Komisijas trešās Savienības rīcības programmas veselības jomā (2014.-2020.gads) projektu un pasākumu īstenošana” ietvaros paredzētā projekta „Vienotā rīcība par izvērtētu labās prakses pārņemšanu uzturā” īstenošanai</w:t>
            </w:r>
            <w:r w:rsidRPr="00FC5A25">
              <w:rPr>
                <w:sz w:val="20"/>
                <w:szCs w:val="20"/>
              </w:rPr>
              <w:t xml:space="preserve"> </w:t>
            </w:r>
            <w:r>
              <w:rPr>
                <w:sz w:val="20"/>
                <w:szCs w:val="20"/>
              </w:rPr>
              <w:t>(80.00.00 programma).</w:t>
            </w:r>
          </w:p>
        </w:tc>
      </w:tr>
      <w:tr w:rsidR="00EF270D" w:rsidRPr="000D3656" w14:paraId="42970E1B" w14:textId="77777777" w:rsidTr="00A96816">
        <w:tc>
          <w:tcPr>
            <w:tcW w:w="1570" w:type="dxa"/>
          </w:tcPr>
          <w:p w14:paraId="39734AC8" w14:textId="77777777" w:rsidR="00EF270D" w:rsidRPr="000D3656" w:rsidRDefault="00EF270D" w:rsidP="00825B02">
            <w:pPr>
              <w:tabs>
                <w:tab w:val="left" w:pos="0"/>
              </w:tabs>
              <w:jc w:val="both"/>
              <w:rPr>
                <w:sz w:val="20"/>
                <w:szCs w:val="20"/>
              </w:rPr>
            </w:pPr>
            <w:r w:rsidRPr="000D3656">
              <w:rPr>
                <w:sz w:val="20"/>
                <w:szCs w:val="20"/>
              </w:rPr>
              <w:lastRenderedPageBreak/>
              <w:t xml:space="preserve">FM </w:t>
            </w:r>
            <w:r>
              <w:rPr>
                <w:sz w:val="20"/>
                <w:szCs w:val="20"/>
              </w:rPr>
              <w:t>22.03.2021 rīk.Nr.161</w:t>
            </w:r>
          </w:p>
        </w:tc>
        <w:tc>
          <w:tcPr>
            <w:tcW w:w="7796" w:type="dxa"/>
          </w:tcPr>
          <w:p w14:paraId="1708AB0F" w14:textId="24C51D56" w:rsidR="00EF270D" w:rsidRPr="007C2245" w:rsidRDefault="00EF270D" w:rsidP="00EF270D">
            <w:pPr>
              <w:jc w:val="both"/>
              <w:rPr>
                <w:sz w:val="27"/>
                <w:szCs w:val="27"/>
              </w:rPr>
            </w:pPr>
            <w:r>
              <w:rPr>
                <w:sz w:val="20"/>
                <w:szCs w:val="20"/>
              </w:rPr>
              <w:t>15 587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EF270D">
              <w:rPr>
                <w:sz w:val="20"/>
                <w:szCs w:val="20"/>
              </w:rPr>
              <w:t>projekta Eiropas Komisijas trešās Savienības rīcības programmas veselības jomā (2014.-2020.gads) ietvaros paredzētā projekta „Vienotā rīcība par izvērtētu labās prakses pārņemšanu uzturā” īstenošanai (ĀFP).</w:t>
            </w:r>
          </w:p>
        </w:tc>
      </w:tr>
    </w:tbl>
    <w:p w14:paraId="4BB95925" w14:textId="77777777" w:rsidR="002E1C85" w:rsidRDefault="002E1C8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610AE090" w14:textId="77777777" w:rsidTr="003D4D28">
        <w:tc>
          <w:tcPr>
            <w:tcW w:w="1555" w:type="dxa"/>
            <w:shd w:val="clear" w:color="auto" w:fill="C5E0B3" w:themeFill="accent6" w:themeFillTint="66"/>
          </w:tcPr>
          <w:p w14:paraId="209DC4C6" w14:textId="77777777" w:rsidR="00B4427B" w:rsidRDefault="00B4427B" w:rsidP="00DC3B4B">
            <w:pPr>
              <w:jc w:val="both"/>
              <w:rPr>
                <w:sz w:val="20"/>
                <w:szCs w:val="20"/>
              </w:rPr>
            </w:pPr>
            <w:r>
              <w:rPr>
                <w:sz w:val="20"/>
                <w:szCs w:val="20"/>
              </w:rPr>
              <w:t>70.08.00</w:t>
            </w:r>
          </w:p>
        </w:tc>
        <w:tc>
          <w:tcPr>
            <w:tcW w:w="3827" w:type="dxa"/>
            <w:shd w:val="clear" w:color="auto" w:fill="C5E0B3" w:themeFill="accent6" w:themeFillTint="66"/>
          </w:tcPr>
          <w:p w14:paraId="5F929BB9" w14:textId="77777777" w:rsidR="00B4427B" w:rsidRDefault="00B4427B" w:rsidP="00DC3B4B">
            <w:pPr>
              <w:jc w:val="both"/>
              <w:rPr>
                <w:sz w:val="20"/>
                <w:szCs w:val="20"/>
              </w:rPr>
            </w:pPr>
            <w:r w:rsidRPr="00B4427B">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51EF30E6" w14:textId="77D5409E" w:rsidR="00A96816" w:rsidRDefault="00A96816" w:rsidP="00A96816">
            <w:pPr>
              <w:jc w:val="both"/>
              <w:rPr>
                <w:rFonts w:ascii="TimesNewRoman" w:hAnsi="TimesNewRoman" w:cs="Arial"/>
                <w:sz w:val="20"/>
                <w:szCs w:val="20"/>
              </w:rPr>
            </w:pPr>
            <w:r>
              <w:rPr>
                <w:rFonts w:ascii="TimesNewRoman" w:hAnsi="TimesNewRoman" w:cs="Arial"/>
                <w:sz w:val="20"/>
                <w:szCs w:val="20"/>
              </w:rPr>
              <w:t>31 364</w:t>
            </w:r>
          </w:p>
          <w:p w14:paraId="166CE01A" w14:textId="2E20C6C5" w:rsidR="00B4427B" w:rsidRDefault="00B4427B" w:rsidP="00DC3B4B">
            <w:pPr>
              <w:jc w:val="both"/>
              <w:rPr>
                <w:sz w:val="20"/>
                <w:szCs w:val="20"/>
              </w:rPr>
            </w:pPr>
          </w:p>
        </w:tc>
        <w:tc>
          <w:tcPr>
            <w:tcW w:w="1275" w:type="dxa"/>
            <w:shd w:val="clear" w:color="auto" w:fill="C5E0B3" w:themeFill="accent6" w:themeFillTint="66"/>
          </w:tcPr>
          <w:p w14:paraId="69DDFB64" w14:textId="7A1620D4" w:rsidR="00B4427B" w:rsidRDefault="00A96816" w:rsidP="00DC3B4B">
            <w:pPr>
              <w:jc w:val="both"/>
              <w:rPr>
                <w:sz w:val="20"/>
                <w:szCs w:val="20"/>
              </w:rPr>
            </w:pPr>
            <w:r>
              <w:rPr>
                <w:sz w:val="20"/>
                <w:szCs w:val="20"/>
              </w:rPr>
              <w:t>0</w:t>
            </w:r>
          </w:p>
        </w:tc>
        <w:tc>
          <w:tcPr>
            <w:tcW w:w="1411" w:type="dxa"/>
            <w:shd w:val="clear" w:color="auto" w:fill="C5E0B3" w:themeFill="accent6" w:themeFillTint="66"/>
          </w:tcPr>
          <w:p w14:paraId="0E05388E" w14:textId="5EB6A686" w:rsidR="00A96816" w:rsidRDefault="00A96816" w:rsidP="00A96816">
            <w:pPr>
              <w:jc w:val="both"/>
              <w:rPr>
                <w:rFonts w:ascii="TimesNewRoman" w:hAnsi="TimesNewRoman" w:cs="Arial"/>
                <w:sz w:val="20"/>
                <w:szCs w:val="20"/>
              </w:rPr>
            </w:pPr>
            <w:r>
              <w:rPr>
                <w:rFonts w:ascii="TimesNewRoman" w:hAnsi="TimesNewRoman" w:cs="Arial"/>
                <w:sz w:val="20"/>
                <w:szCs w:val="20"/>
              </w:rPr>
              <w:t>31 364</w:t>
            </w:r>
          </w:p>
          <w:p w14:paraId="04022324" w14:textId="6D62013C" w:rsidR="00B4427B" w:rsidRPr="000E541B" w:rsidRDefault="00B4427B" w:rsidP="00DC3B4B">
            <w:pPr>
              <w:jc w:val="both"/>
              <w:rPr>
                <w:rFonts w:ascii="TimesNewRoman" w:hAnsi="TimesNewRoman" w:cs="Arial"/>
                <w:sz w:val="20"/>
                <w:szCs w:val="20"/>
              </w:rPr>
            </w:pPr>
          </w:p>
        </w:tc>
      </w:tr>
    </w:tbl>
    <w:p w14:paraId="556E1CCD" w14:textId="0CCA21D1" w:rsidR="006B2064" w:rsidRDefault="006B2064" w:rsidP="006B2064">
      <w:pPr>
        <w:jc w:val="both"/>
        <w:rPr>
          <w:i/>
          <w:sz w:val="20"/>
          <w:szCs w:val="20"/>
        </w:rPr>
      </w:pPr>
      <w:r>
        <w:rPr>
          <w:i/>
          <w:sz w:val="20"/>
          <w:szCs w:val="20"/>
        </w:rPr>
        <w:t>Pārskata periodā netika</w:t>
      </w:r>
      <w:r w:rsidR="00A96816">
        <w:rPr>
          <w:i/>
          <w:sz w:val="20"/>
          <w:szCs w:val="20"/>
        </w:rPr>
        <w:t xml:space="preserve">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305568E2" w14:textId="77777777" w:rsidTr="003D4D28">
        <w:tc>
          <w:tcPr>
            <w:tcW w:w="1555" w:type="dxa"/>
            <w:shd w:val="clear" w:color="auto" w:fill="C5E0B3" w:themeFill="accent6" w:themeFillTint="66"/>
          </w:tcPr>
          <w:p w14:paraId="21BA0A09" w14:textId="77777777" w:rsidR="00B4427B" w:rsidRDefault="00B4427B" w:rsidP="00DC3B4B">
            <w:pPr>
              <w:jc w:val="both"/>
              <w:rPr>
                <w:sz w:val="20"/>
                <w:szCs w:val="20"/>
              </w:rPr>
            </w:pPr>
            <w:r>
              <w:rPr>
                <w:sz w:val="20"/>
                <w:szCs w:val="20"/>
              </w:rPr>
              <w:t>97.00.00</w:t>
            </w:r>
          </w:p>
        </w:tc>
        <w:tc>
          <w:tcPr>
            <w:tcW w:w="3827" w:type="dxa"/>
            <w:shd w:val="clear" w:color="auto" w:fill="C5E0B3" w:themeFill="accent6" w:themeFillTint="66"/>
          </w:tcPr>
          <w:p w14:paraId="791FBB68" w14:textId="77777777" w:rsidR="00B4427B" w:rsidRDefault="00B4427B" w:rsidP="00DC3B4B">
            <w:pPr>
              <w:jc w:val="both"/>
              <w:rPr>
                <w:sz w:val="20"/>
                <w:szCs w:val="20"/>
              </w:rPr>
            </w:pPr>
            <w:r w:rsidRPr="00B4427B">
              <w:rPr>
                <w:sz w:val="20"/>
                <w:szCs w:val="20"/>
              </w:rPr>
              <w:t>Nozaru vadība un politikas plānošana</w:t>
            </w:r>
          </w:p>
        </w:tc>
        <w:tc>
          <w:tcPr>
            <w:tcW w:w="1276" w:type="dxa"/>
            <w:shd w:val="clear" w:color="auto" w:fill="C5E0B3" w:themeFill="accent6" w:themeFillTint="66"/>
          </w:tcPr>
          <w:p w14:paraId="51657134" w14:textId="7090EC5D" w:rsidR="00B4427B" w:rsidRPr="00A96816" w:rsidRDefault="00A96816" w:rsidP="00DC3B4B">
            <w:pPr>
              <w:jc w:val="both"/>
              <w:rPr>
                <w:rFonts w:ascii="TimesNewRoman" w:hAnsi="TimesNewRoman" w:cs="Arial"/>
                <w:sz w:val="20"/>
                <w:szCs w:val="20"/>
              </w:rPr>
            </w:pPr>
            <w:r>
              <w:rPr>
                <w:rFonts w:ascii="TimesNewRoman" w:hAnsi="TimesNewRoman" w:cs="Arial"/>
                <w:sz w:val="20"/>
                <w:szCs w:val="20"/>
              </w:rPr>
              <w:t>4 020 951</w:t>
            </w:r>
          </w:p>
        </w:tc>
        <w:tc>
          <w:tcPr>
            <w:tcW w:w="1275" w:type="dxa"/>
            <w:shd w:val="clear" w:color="auto" w:fill="C5E0B3" w:themeFill="accent6" w:themeFillTint="66"/>
          </w:tcPr>
          <w:p w14:paraId="3BB4AB70" w14:textId="0319D047" w:rsidR="00B4427B" w:rsidRPr="0068391B" w:rsidRDefault="00A96816" w:rsidP="00DC3B4B">
            <w:pPr>
              <w:jc w:val="both"/>
              <w:rPr>
                <w:rFonts w:ascii="TimesNewRoman" w:hAnsi="TimesNewRoman" w:cs="Arial"/>
                <w:sz w:val="20"/>
                <w:szCs w:val="20"/>
              </w:rPr>
            </w:pPr>
            <w:r>
              <w:rPr>
                <w:sz w:val="20"/>
                <w:szCs w:val="20"/>
              </w:rPr>
              <w:t>136 612</w:t>
            </w:r>
          </w:p>
        </w:tc>
        <w:tc>
          <w:tcPr>
            <w:tcW w:w="1411" w:type="dxa"/>
            <w:shd w:val="clear" w:color="auto" w:fill="C5E0B3" w:themeFill="accent6" w:themeFillTint="66"/>
          </w:tcPr>
          <w:p w14:paraId="1D21AF79" w14:textId="622091E1" w:rsidR="00B4427B" w:rsidRPr="000E541B" w:rsidRDefault="00A96816" w:rsidP="00DC3B4B">
            <w:pPr>
              <w:jc w:val="both"/>
              <w:rPr>
                <w:rFonts w:ascii="TimesNewRoman" w:hAnsi="TimesNewRoman" w:cs="Arial"/>
                <w:sz w:val="20"/>
                <w:szCs w:val="20"/>
              </w:rPr>
            </w:pPr>
            <w:r>
              <w:rPr>
                <w:rFonts w:ascii="TimesNewRoman" w:hAnsi="TimesNewRoman" w:cs="Arial"/>
                <w:sz w:val="20"/>
                <w:szCs w:val="20"/>
              </w:rPr>
              <w:t>4 157 563</w:t>
            </w:r>
          </w:p>
        </w:tc>
      </w:tr>
    </w:tbl>
    <w:p w14:paraId="57A57B38" w14:textId="080DBA64" w:rsidR="00F04CB3" w:rsidRDefault="00A96816" w:rsidP="00DC3B4B">
      <w:pPr>
        <w:jc w:val="both"/>
        <w:rPr>
          <w:i/>
          <w:sz w:val="20"/>
          <w:szCs w:val="20"/>
        </w:rPr>
      </w:pPr>
      <w:r>
        <w:rPr>
          <w:noProof/>
          <w:lang w:eastAsia="lv-LV"/>
        </w:rPr>
        <w:drawing>
          <wp:inline distT="0" distB="0" distL="0" distR="0" wp14:anchorId="11B4536A" wp14:editId="7545FE9F">
            <wp:extent cx="5939790" cy="1873885"/>
            <wp:effectExtent l="0" t="0" r="3810" b="12065"/>
            <wp:docPr id="125" name="Chart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944B7" w:rsidRPr="000D3656" w14:paraId="34230519" w14:textId="77777777" w:rsidTr="00A96816">
        <w:tc>
          <w:tcPr>
            <w:tcW w:w="1570" w:type="dxa"/>
          </w:tcPr>
          <w:p w14:paraId="12E03064" w14:textId="77777777" w:rsidR="00B944B7" w:rsidRPr="000D3656" w:rsidRDefault="00B944B7" w:rsidP="00B13B69">
            <w:pPr>
              <w:tabs>
                <w:tab w:val="left" w:pos="0"/>
              </w:tabs>
              <w:jc w:val="both"/>
              <w:rPr>
                <w:sz w:val="20"/>
                <w:szCs w:val="20"/>
              </w:rPr>
            </w:pPr>
            <w:r w:rsidRPr="000D3656">
              <w:rPr>
                <w:sz w:val="20"/>
                <w:szCs w:val="20"/>
              </w:rPr>
              <w:t xml:space="preserve">FM </w:t>
            </w:r>
            <w:r>
              <w:rPr>
                <w:sz w:val="20"/>
                <w:szCs w:val="20"/>
              </w:rPr>
              <w:t>18.03.2021 rīk.Nr.159</w:t>
            </w:r>
          </w:p>
        </w:tc>
        <w:tc>
          <w:tcPr>
            <w:tcW w:w="7796" w:type="dxa"/>
          </w:tcPr>
          <w:p w14:paraId="3DAD159D" w14:textId="00992B23" w:rsidR="00B944B7" w:rsidRPr="00F6194B" w:rsidRDefault="00B944B7" w:rsidP="00B13B69">
            <w:pPr>
              <w:jc w:val="both"/>
              <w:rPr>
                <w:sz w:val="27"/>
                <w:szCs w:val="27"/>
              </w:rPr>
            </w:pPr>
            <w:r>
              <w:rPr>
                <w:sz w:val="20"/>
                <w:szCs w:val="20"/>
              </w:rPr>
              <w:t>136 612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w:t>
            </w:r>
            <w:r w:rsidRPr="00B944B7">
              <w:rPr>
                <w:sz w:val="20"/>
                <w:szCs w:val="20"/>
              </w:rPr>
              <w:t xml:space="preserve"> lai nodrošinātu Eiropas Reģionālās attīstības fonda projekta “Veselības ministrijas un padotības iestāžu IKT centralizācijas atbalsts” ietvaros izveidotās centralizētās resora Finanšu un saimniecisko resursu vadības sistēmas “Horizon” un Dokumentu vadības sistēmas “Namejs” uzturēšanu</w:t>
            </w:r>
            <w:r w:rsidRPr="001F3710">
              <w:rPr>
                <w:sz w:val="20"/>
                <w:szCs w:val="20"/>
              </w:rPr>
              <w:t xml:space="preserve"> (Apropriācijas rezerve).</w:t>
            </w:r>
          </w:p>
        </w:tc>
      </w:tr>
    </w:tbl>
    <w:p w14:paraId="403B1932" w14:textId="77777777" w:rsidR="00F902DC" w:rsidRDefault="00F902DC" w:rsidP="00DC3B4B">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D96117" w14:paraId="59466608" w14:textId="77777777" w:rsidTr="00594AE1">
        <w:tc>
          <w:tcPr>
            <w:tcW w:w="1555" w:type="dxa"/>
            <w:tcBorders>
              <w:bottom w:val="single" w:sz="4" w:space="0" w:color="auto"/>
            </w:tcBorders>
            <w:shd w:val="clear" w:color="auto" w:fill="C5E0B3" w:themeFill="accent6" w:themeFillTint="66"/>
          </w:tcPr>
          <w:p w14:paraId="36427C24" w14:textId="77777777" w:rsidR="00D96117" w:rsidRDefault="00D96117" w:rsidP="00DC3B4B">
            <w:pPr>
              <w:jc w:val="both"/>
              <w:rPr>
                <w:sz w:val="20"/>
                <w:szCs w:val="20"/>
              </w:rPr>
            </w:pPr>
            <w:r>
              <w:rPr>
                <w:sz w:val="20"/>
                <w:szCs w:val="20"/>
              </w:rPr>
              <w:t>99.00.00</w:t>
            </w:r>
          </w:p>
        </w:tc>
        <w:tc>
          <w:tcPr>
            <w:tcW w:w="3827" w:type="dxa"/>
            <w:tcBorders>
              <w:bottom w:val="single" w:sz="4" w:space="0" w:color="auto"/>
            </w:tcBorders>
            <w:shd w:val="clear" w:color="auto" w:fill="C5E0B3" w:themeFill="accent6" w:themeFillTint="66"/>
          </w:tcPr>
          <w:p w14:paraId="2FA136EA" w14:textId="77777777" w:rsidR="00D96117" w:rsidRDefault="00D96117" w:rsidP="00DC3B4B">
            <w:pPr>
              <w:jc w:val="both"/>
              <w:rPr>
                <w:sz w:val="20"/>
                <w:szCs w:val="20"/>
              </w:rPr>
            </w:pPr>
            <w:r>
              <w:rPr>
                <w:sz w:val="20"/>
                <w:szCs w:val="20"/>
              </w:rPr>
              <w:t>Līdzekļu neparedzētiem gadījumiem izlietojums</w:t>
            </w:r>
          </w:p>
        </w:tc>
        <w:tc>
          <w:tcPr>
            <w:tcW w:w="1276" w:type="dxa"/>
            <w:tcBorders>
              <w:bottom w:val="single" w:sz="4" w:space="0" w:color="auto"/>
            </w:tcBorders>
            <w:shd w:val="clear" w:color="auto" w:fill="C5E0B3" w:themeFill="accent6" w:themeFillTint="66"/>
          </w:tcPr>
          <w:p w14:paraId="56C46D92" w14:textId="1C5A6E25" w:rsidR="00D96117" w:rsidRDefault="00A96816" w:rsidP="00DC3B4B">
            <w:pPr>
              <w:jc w:val="both"/>
              <w:rPr>
                <w:sz w:val="20"/>
                <w:szCs w:val="20"/>
              </w:rPr>
            </w:pPr>
            <w:r>
              <w:rPr>
                <w:sz w:val="20"/>
                <w:szCs w:val="20"/>
              </w:rPr>
              <w:t>0</w:t>
            </w:r>
          </w:p>
        </w:tc>
        <w:tc>
          <w:tcPr>
            <w:tcW w:w="1275" w:type="dxa"/>
            <w:tcBorders>
              <w:bottom w:val="single" w:sz="4" w:space="0" w:color="auto"/>
            </w:tcBorders>
            <w:shd w:val="clear" w:color="auto" w:fill="C5E0B3" w:themeFill="accent6" w:themeFillTint="66"/>
          </w:tcPr>
          <w:p w14:paraId="7BAF3BBF" w14:textId="4A436D48" w:rsidR="00A96816" w:rsidRDefault="00A96816" w:rsidP="00A96816">
            <w:pPr>
              <w:jc w:val="both"/>
              <w:rPr>
                <w:rFonts w:ascii="TimesNewRoman" w:hAnsi="TimesNewRoman" w:cs="Arial"/>
                <w:sz w:val="20"/>
                <w:szCs w:val="20"/>
              </w:rPr>
            </w:pPr>
            <w:r>
              <w:rPr>
                <w:rFonts w:ascii="TimesNewRoman" w:hAnsi="TimesNewRoman" w:cs="Arial"/>
                <w:sz w:val="20"/>
                <w:szCs w:val="20"/>
              </w:rPr>
              <w:t>45 366 767</w:t>
            </w:r>
          </w:p>
          <w:p w14:paraId="48AC6D94" w14:textId="04823B32" w:rsidR="00D96117" w:rsidRDefault="00D96117" w:rsidP="00DC3B4B">
            <w:pPr>
              <w:jc w:val="both"/>
              <w:rPr>
                <w:sz w:val="20"/>
                <w:szCs w:val="20"/>
              </w:rPr>
            </w:pPr>
          </w:p>
        </w:tc>
        <w:tc>
          <w:tcPr>
            <w:tcW w:w="1411" w:type="dxa"/>
            <w:tcBorders>
              <w:bottom w:val="single" w:sz="4" w:space="0" w:color="auto"/>
            </w:tcBorders>
            <w:shd w:val="clear" w:color="auto" w:fill="C5E0B3" w:themeFill="accent6" w:themeFillTint="66"/>
          </w:tcPr>
          <w:p w14:paraId="264BA3C8" w14:textId="3FED726B" w:rsidR="00A96816" w:rsidRDefault="00A96816" w:rsidP="00A96816">
            <w:pPr>
              <w:jc w:val="both"/>
              <w:rPr>
                <w:rFonts w:ascii="TimesNewRoman" w:hAnsi="TimesNewRoman" w:cs="Arial"/>
                <w:sz w:val="20"/>
                <w:szCs w:val="20"/>
              </w:rPr>
            </w:pPr>
            <w:r>
              <w:rPr>
                <w:rFonts w:ascii="TimesNewRoman" w:hAnsi="TimesNewRoman" w:cs="Arial"/>
                <w:sz w:val="20"/>
                <w:szCs w:val="20"/>
              </w:rPr>
              <w:t>45 366 767</w:t>
            </w:r>
          </w:p>
          <w:p w14:paraId="19F4A40E" w14:textId="13D243DD" w:rsidR="00D96117" w:rsidRPr="000E541B" w:rsidRDefault="00D96117" w:rsidP="00DC3B4B">
            <w:pPr>
              <w:jc w:val="both"/>
              <w:rPr>
                <w:rFonts w:ascii="TimesNewRoman" w:hAnsi="TimesNewRoman" w:cs="Arial"/>
                <w:sz w:val="20"/>
                <w:szCs w:val="20"/>
              </w:rPr>
            </w:pPr>
          </w:p>
        </w:tc>
      </w:tr>
    </w:tbl>
    <w:p w14:paraId="271FF5D9" w14:textId="149B2A32" w:rsidR="00A96816" w:rsidRDefault="00A96816" w:rsidP="00431FAB">
      <w:pPr>
        <w:jc w:val="both"/>
        <w:rPr>
          <w:rFonts w:cs="Times New Roman"/>
          <w:sz w:val="28"/>
          <w:szCs w:val="28"/>
        </w:rPr>
      </w:pPr>
      <w:bookmarkStart w:id="63" w:name="_Toc479760159"/>
      <w:r>
        <w:rPr>
          <w:noProof/>
          <w:lang w:eastAsia="lv-LV"/>
        </w:rPr>
        <w:drawing>
          <wp:inline distT="0" distB="0" distL="0" distR="0" wp14:anchorId="1FAE7631" wp14:editId="1946024A">
            <wp:extent cx="5939790" cy="1873885"/>
            <wp:effectExtent l="0" t="0" r="3810" b="12065"/>
            <wp:docPr id="126" name="Chart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96816" w:rsidRPr="000D3656" w14:paraId="57A032C5" w14:textId="77777777" w:rsidTr="001169DE">
        <w:tc>
          <w:tcPr>
            <w:tcW w:w="1570" w:type="dxa"/>
          </w:tcPr>
          <w:p w14:paraId="767386A6" w14:textId="77777777" w:rsidR="00A96816" w:rsidRPr="000D3656" w:rsidRDefault="00A96816" w:rsidP="00B81CF7">
            <w:pPr>
              <w:tabs>
                <w:tab w:val="left" w:pos="0"/>
              </w:tabs>
              <w:jc w:val="both"/>
              <w:rPr>
                <w:sz w:val="20"/>
                <w:szCs w:val="20"/>
              </w:rPr>
            </w:pPr>
            <w:r w:rsidRPr="000D3656">
              <w:rPr>
                <w:sz w:val="20"/>
                <w:szCs w:val="20"/>
              </w:rPr>
              <w:t xml:space="preserve">FM </w:t>
            </w:r>
            <w:r>
              <w:rPr>
                <w:sz w:val="20"/>
                <w:szCs w:val="20"/>
              </w:rPr>
              <w:t>18.01.2021 rīk.Nr.23</w:t>
            </w:r>
          </w:p>
        </w:tc>
        <w:tc>
          <w:tcPr>
            <w:tcW w:w="7796" w:type="dxa"/>
          </w:tcPr>
          <w:p w14:paraId="490172DC" w14:textId="77777777" w:rsidR="00A96816" w:rsidRPr="00F6194B" w:rsidRDefault="00A96816" w:rsidP="00B81CF7">
            <w:pPr>
              <w:jc w:val="both"/>
              <w:rPr>
                <w:sz w:val="27"/>
                <w:szCs w:val="27"/>
              </w:rPr>
            </w:pPr>
            <w:r>
              <w:rPr>
                <w:sz w:val="20"/>
                <w:szCs w:val="20"/>
              </w:rPr>
              <w:t>2 431 560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8427A8">
              <w:rPr>
                <w:sz w:val="20"/>
                <w:szCs w:val="20"/>
              </w:rPr>
              <w:t>lai nodrošinātu medikamenta Veclury (ar aktīvo vielu remdesivīrs) pieejamību Covid-19 medikamentozās ārstēšanas procesā laikposmā no 2021. gada janvāra līdz 2021. gada 30. jūnijam.</w:t>
            </w:r>
          </w:p>
        </w:tc>
      </w:tr>
      <w:tr w:rsidR="00A96816" w:rsidRPr="000D3656" w14:paraId="347C2A53" w14:textId="77777777" w:rsidTr="001169DE">
        <w:tc>
          <w:tcPr>
            <w:tcW w:w="1570" w:type="dxa"/>
          </w:tcPr>
          <w:p w14:paraId="37C88908" w14:textId="77777777" w:rsidR="00A96816" w:rsidRPr="000D3656" w:rsidRDefault="00A96816" w:rsidP="00B81CF7">
            <w:pPr>
              <w:tabs>
                <w:tab w:val="left" w:pos="0"/>
              </w:tabs>
              <w:jc w:val="both"/>
              <w:rPr>
                <w:sz w:val="20"/>
                <w:szCs w:val="20"/>
              </w:rPr>
            </w:pPr>
            <w:r w:rsidRPr="000D3656">
              <w:rPr>
                <w:sz w:val="20"/>
                <w:szCs w:val="20"/>
              </w:rPr>
              <w:t xml:space="preserve">FM </w:t>
            </w:r>
            <w:r>
              <w:rPr>
                <w:sz w:val="20"/>
                <w:szCs w:val="20"/>
              </w:rPr>
              <w:t>28.01.2021 rīk.Nr.44</w:t>
            </w:r>
          </w:p>
        </w:tc>
        <w:tc>
          <w:tcPr>
            <w:tcW w:w="7796" w:type="dxa"/>
          </w:tcPr>
          <w:p w14:paraId="233DCD1A" w14:textId="77777777" w:rsidR="00A96816" w:rsidRPr="00C55C97" w:rsidRDefault="00A96816" w:rsidP="00B81CF7">
            <w:pPr>
              <w:jc w:val="both"/>
              <w:rPr>
                <w:sz w:val="20"/>
                <w:szCs w:val="20"/>
              </w:rPr>
            </w:pPr>
            <w:r>
              <w:rPr>
                <w:sz w:val="20"/>
                <w:szCs w:val="20"/>
              </w:rPr>
              <w:t>7 111 208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C55C97">
              <w:rPr>
                <w:sz w:val="20"/>
                <w:szCs w:val="20"/>
              </w:rPr>
              <w:t xml:space="preserve">lai mazinātu Covid-19 krīzes radīto ilglaicīgo negatīvo ietekmi uz sabiedrības psihisko veselību, tai skaitā: </w:t>
            </w:r>
          </w:p>
          <w:p w14:paraId="14F22614" w14:textId="77777777" w:rsidR="00A96816" w:rsidRPr="00C55C97" w:rsidRDefault="00A96816" w:rsidP="00B81CF7">
            <w:pPr>
              <w:jc w:val="both"/>
              <w:rPr>
                <w:sz w:val="20"/>
                <w:szCs w:val="20"/>
              </w:rPr>
            </w:pPr>
            <w:r w:rsidRPr="00C55C97">
              <w:rPr>
                <w:sz w:val="20"/>
                <w:szCs w:val="20"/>
              </w:rPr>
              <w:t xml:space="preserve">1.1. Nacionālajam veselības dienestam 7 057 226 </w:t>
            </w:r>
            <w:r w:rsidRPr="00C55C97">
              <w:rPr>
                <w:i/>
                <w:sz w:val="20"/>
                <w:szCs w:val="20"/>
              </w:rPr>
              <w:t>euro</w:t>
            </w:r>
            <w:r w:rsidRPr="00C55C97">
              <w:rPr>
                <w:sz w:val="20"/>
                <w:szCs w:val="20"/>
              </w:rPr>
              <w:t>, no tiem:</w:t>
            </w:r>
          </w:p>
          <w:p w14:paraId="28AB999F" w14:textId="77777777" w:rsidR="00A96816" w:rsidRPr="00C55C97" w:rsidRDefault="00A96816" w:rsidP="00B81CF7">
            <w:pPr>
              <w:jc w:val="both"/>
              <w:rPr>
                <w:sz w:val="20"/>
                <w:szCs w:val="20"/>
              </w:rPr>
            </w:pPr>
            <w:r w:rsidRPr="00C55C97">
              <w:rPr>
                <w:sz w:val="20"/>
                <w:szCs w:val="20"/>
              </w:rPr>
              <w:t xml:space="preserve">1.1.1. psiholoģiskās palīdzības un psihiskās veselības aprūpes pakalpojumu pieejamības uzlabošanai Latvijas iedzīvotājiem – 5 332 095 </w:t>
            </w:r>
            <w:r w:rsidRPr="00C55C97">
              <w:rPr>
                <w:i/>
                <w:sz w:val="20"/>
                <w:szCs w:val="20"/>
              </w:rPr>
              <w:t>euro</w:t>
            </w:r>
            <w:r w:rsidRPr="00C55C97">
              <w:rPr>
                <w:sz w:val="20"/>
                <w:szCs w:val="20"/>
              </w:rPr>
              <w:t>;</w:t>
            </w:r>
          </w:p>
          <w:p w14:paraId="5A311FC2" w14:textId="77777777" w:rsidR="00A96816" w:rsidRPr="00C55C97" w:rsidRDefault="00A96816" w:rsidP="00B81CF7">
            <w:pPr>
              <w:jc w:val="both"/>
              <w:rPr>
                <w:sz w:val="20"/>
                <w:szCs w:val="20"/>
              </w:rPr>
            </w:pPr>
            <w:r w:rsidRPr="00C55C97">
              <w:rPr>
                <w:sz w:val="20"/>
                <w:szCs w:val="20"/>
              </w:rPr>
              <w:t xml:space="preserve">1.1.2. speciālistu savstarpējās sadarbības uzlabošanai psihiskās veselības aprūpes nozarē, tai skaitā ģimenes ārstu prakšu motivēšanai iesaistīties savu pacientu psihiskās veselības novērtēšanā un uzraudzīšanā, – 156 156 </w:t>
            </w:r>
            <w:r w:rsidRPr="00C55C97">
              <w:rPr>
                <w:i/>
                <w:sz w:val="20"/>
                <w:szCs w:val="20"/>
              </w:rPr>
              <w:t>euro</w:t>
            </w:r>
            <w:r w:rsidRPr="00C55C97">
              <w:rPr>
                <w:sz w:val="20"/>
                <w:szCs w:val="20"/>
              </w:rPr>
              <w:t>;</w:t>
            </w:r>
          </w:p>
          <w:p w14:paraId="299C3BC1" w14:textId="77777777" w:rsidR="00A96816" w:rsidRPr="00C55C97" w:rsidRDefault="00A96816" w:rsidP="00B81CF7">
            <w:pPr>
              <w:jc w:val="both"/>
              <w:rPr>
                <w:sz w:val="20"/>
                <w:szCs w:val="20"/>
              </w:rPr>
            </w:pPr>
            <w:r w:rsidRPr="00C55C97">
              <w:rPr>
                <w:sz w:val="20"/>
                <w:szCs w:val="20"/>
              </w:rPr>
              <w:t>1.1.3. medicīniskā personāla psihoemocionālajam atbalstam un tā monitoringam – 1 568 975 </w:t>
            </w:r>
            <w:r w:rsidRPr="00C55C97">
              <w:rPr>
                <w:i/>
                <w:sz w:val="20"/>
                <w:szCs w:val="20"/>
              </w:rPr>
              <w:t>euro</w:t>
            </w:r>
            <w:r w:rsidRPr="00C55C97">
              <w:rPr>
                <w:sz w:val="20"/>
                <w:szCs w:val="20"/>
              </w:rPr>
              <w:t>;</w:t>
            </w:r>
          </w:p>
          <w:p w14:paraId="69AD32A1" w14:textId="77777777" w:rsidR="00A96816" w:rsidRPr="00C55C97" w:rsidRDefault="00A96816" w:rsidP="00B81CF7">
            <w:pPr>
              <w:jc w:val="both"/>
              <w:rPr>
                <w:iCs/>
                <w:sz w:val="25"/>
                <w:szCs w:val="25"/>
                <w:lang w:eastAsia="lv-LV"/>
              </w:rPr>
            </w:pPr>
            <w:r w:rsidRPr="00C55C97">
              <w:rPr>
                <w:sz w:val="20"/>
                <w:szCs w:val="20"/>
              </w:rPr>
              <w:t xml:space="preserve">1.2. Neatliekamās medicīniskās palīdzības dienestam psihoemocionālā atbalsta komandas izveidei 53 982 </w:t>
            </w:r>
            <w:r w:rsidRPr="00C55C97">
              <w:rPr>
                <w:i/>
                <w:sz w:val="20"/>
                <w:szCs w:val="20"/>
              </w:rPr>
              <w:t>euro</w:t>
            </w:r>
            <w:r w:rsidRPr="00C55C97">
              <w:rPr>
                <w:sz w:val="20"/>
                <w:szCs w:val="20"/>
              </w:rPr>
              <w:t>.</w:t>
            </w:r>
          </w:p>
        </w:tc>
      </w:tr>
      <w:tr w:rsidR="00A96816" w:rsidRPr="000D3656" w14:paraId="4210A176" w14:textId="77777777" w:rsidTr="001169DE">
        <w:tc>
          <w:tcPr>
            <w:tcW w:w="1570" w:type="dxa"/>
          </w:tcPr>
          <w:p w14:paraId="1A7071D8" w14:textId="77777777" w:rsidR="00A96816" w:rsidRPr="000D3656" w:rsidRDefault="00A96816" w:rsidP="00B81CF7">
            <w:pPr>
              <w:tabs>
                <w:tab w:val="left" w:pos="0"/>
              </w:tabs>
              <w:jc w:val="both"/>
              <w:rPr>
                <w:sz w:val="20"/>
                <w:szCs w:val="20"/>
              </w:rPr>
            </w:pPr>
            <w:r w:rsidRPr="000D3656">
              <w:rPr>
                <w:sz w:val="20"/>
                <w:szCs w:val="20"/>
              </w:rPr>
              <w:t xml:space="preserve">FM </w:t>
            </w:r>
            <w:r>
              <w:rPr>
                <w:sz w:val="20"/>
                <w:szCs w:val="20"/>
              </w:rPr>
              <w:t>26.02.2021 rīk.Nr.109</w:t>
            </w:r>
          </w:p>
        </w:tc>
        <w:tc>
          <w:tcPr>
            <w:tcW w:w="7796" w:type="dxa"/>
          </w:tcPr>
          <w:p w14:paraId="66CC2E14" w14:textId="77777777" w:rsidR="00A96816" w:rsidRPr="00E53B81" w:rsidRDefault="00A96816" w:rsidP="00B81CF7">
            <w:pPr>
              <w:autoSpaceDE w:val="0"/>
              <w:autoSpaceDN w:val="0"/>
              <w:spacing w:after="80"/>
              <w:jc w:val="both"/>
              <w:rPr>
                <w:sz w:val="26"/>
                <w:szCs w:val="26"/>
              </w:rPr>
            </w:pPr>
            <w:r>
              <w:rPr>
                <w:sz w:val="20"/>
                <w:szCs w:val="20"/>
              </w:rPr>
              <w:t>48 400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palielināti izdevumi, lai nodrošinātu teorētiskās un praktiskās mācības ārstniecības personām par vakcināciju pret Covid-19.</w:t>
            </w:r>
          </w:p>
        </w:tc>
      </w:tr>
      <w:tr w:rsidR="00A96816" w:rsidRPr="000D3656" w14:paraId="497E78DF" w14:textId="77777777" w:rsidTr="001169DE">
        <w:tc>
          <w:tcPr>
            <w:tcW w:w="1570" w:type="dxa"/>
          </w:tcPr>
          <w:p w14:paraId="130F10CC" w14:textId="77777777" w:rsidR="00A96816" w:rsidRPr="000D3656" w:rsidRDefault="00A96816" w:rsidP="00B81CF7">
            <w:pPr>
              <w:tabs>
                <w:tab w:val="left" w:pos="0"/>
              </w:tabs>
              <w:jc w:val="both"/>
              <w:rPr>
                <w:sz w:val="20"/>
                <w:szCs w:val="20"/>
              </w:rPr>
            </w:pPr>
            <w:r w:rsidRPr="000D3656">
              <w:rPr>
                <w:sz w:val="20"/>
                <w:szCs w:val="20"/>
              </w:rPr>
              <w:t xml:space="preserve">FM </w:t>
            </w:r>
            <w:r>
              <w:rPr>
                <w:sz w:val="20"/>
                <w:szCs w:val="20"/>
              </w:rPr>
              <w:t>03.03.2021 rīk.Nr.127</w:t>
            </w:r>
          </w:p>
        </w:tc>
        <w:tc>
          <w:tcPr>
            <w:tcW w:w="7796" w:type="dxa"/>
          </w:tcPr>
          <w:p w14:paraId="44042F49" w14:textId="77777777" w:rsidR="00A96816" w:rsidRPr="00F5701F" w:rsidRDefault="00A96816" w:rsidP="00B81CF7">
            <w:pPr>
              <w:pStyle w:val="tv213"/>
              <w:tabs>
                <w:tab w:val="left" w:pos="-142"/>
              </w:tabs>
              <w:spacing w:before="0" w:beforeAutospacing="0" w:after="0" w:afterAutospacing="0"/>
              <w:jc w:val="both"/>
              <w:rPr>
                <w:sz w:val="20"/>
                <w:szCs w:val="20"/>
              </w:rPr>
            </w:pPr>
            <w:r>
              <w:rPr>
                <w:sz w:val="20"/>
                <w:szCs w:val="20"/>
              </w:rPr>
              <w:t>3 035 944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F5701F">
              <w:rPr>
                <w:sz w:val="20"/>
                <w:szCs w:val="20"/>
              </w:rPr>
              <w:t>lai segtu izdevumus, kas radušies saistībā ar Covid-19 vakcīnu iegādi, ievadi un uzglabāšanu, tai skaitā:</w:t>
            </w:r>
          </w:p>
          <w:p w14:paraId="6F96E0CD" w14:textId="77777777" w:rsidR="00A96816" w:rsidRPr="00F5701F" w:rsidRDefault="00A96816" w:rsidP="00B81CF7">
            <w:pPr>
              <w:pStyle w:val="tv213"/>
              <w:tabs>
                <w:tab w:val="left" w:pos="-142"/>
                <w:tab w:val="left" w:pos="426"/>
              </w:tabs>
              <w:spacing w:before="0" w:beforeAutospacing="0" w:after="0" w:afterAutospacing="0"/>
              <w:jc w:val="both"/>
              <w:rPr>
                <w:sz w:val="20"/>
                <w:szCs w:val="20"/>
              </w:rPr>
            </w:pPr>
            <w:r w:rsidRPr="00F5701F">
              <w:rPr>
                <w:sz w:val="20"/>
                <w:szCs w:val="20"/>
              </w:rPr>
              <w:lastRenderedPageBreak/>
              <w:t xml:space="preserve">1.Nacionālajam veselības dienestam 3 027 877 euro, no tiem: </w:t>
            </w:r>
          </w:p>
          <w:p w14:paraId="0A3B1E26" w14:textId="77777777" w:rsidR="00A96816" w:rsidRPr="00F5701F" w:rsidRDefault="00A96816" w:rsidP="00B81CF7">
            <w:pPr>
              <w:pStyle w:val="tv213"/>
              <w:tabs>
                <w:tab w:val="left" w:pos="-142"/>
              </w:tabs>
              <w:spacing w:before="0" w:beforeAutospacing="0" w:after="0" w:afterAutospacing="0"/>
              <w:jc w:val="both"/>
              <w:rPr>
                <w:sz w:val="20"/>
                <w:szCs w:val="20"/>
              </w:rPr>
            </w:pPr>
            <w:r w:rsidRPr="00F5701F">
              <w:rPr>
                <w:sz w:val="20"/>
                <w:szCs w:val="20"/>
              </w:rPr>
              <w:t>1.1.  2 662 220 euro vakcīnu “Moderna” iegādei (2 652 762 euro priekšapmaksas nodrošināšanai un 9 458 euro vakcīnu iegādei);</w:t>
            </w:r>
          </w:p>
          <w:p w14:paraId="19004D15" w14:textId="77777777" w:rsidR="00A96816" w:rsidRPr="00F5701F" w:rsidRDefault="00A96816" w:rsidP="00B81CF7">
            <w:pPr>
              <w:pStyle w:val="tv213"/>
              <w:tabs>
                <w:tab w:val="left" w:pos="-142"/>
              </w:tabs>
              <w:spacing w:before="0" w:beforeAutospacing="0" w:after="0" w:afterAutospacing="0"/>
              <w:jc w:val="both"/>
              <w:rPr>
                <w:sz w:val="20"/>
                <w:szCs w:val="20"/>
              </w:rPr>
            </w:pPr>
            <w:r w:rsidRPr="00F5701F">
              <w:rPr>
                <w:sz w:val="20"/>
                <w:szCs w:val="20"/>
              </w:rPr>
              <w:t xml:space="preserve">1.2.  362 700 euro vakcīnu iegādei no vakcīnu ražotāja “Pfizer-BioNTech”; </w:t>
            </w:r>
          </w:p>
          <w:p w14:paraId="3B99D7BA" w14:textId="77777777" w:rsidR="00A96816" w:rsidRPr="00F5701F" w:rsidRDefault="00A96816" w:rsidP="00B81CF7">
            <w:pPr>
              <w:pStyle w:val="tv213"/>
              <w:tabs>
                <w:tab w:val="left" w:pos="-142"/>
              </w:tabs>
              <w:spacing w:before="0" w:beforeAutospacing="0" w:after="0" w:afterAutospacing="0"/>
              <w:jc w:val="both"/>
              <w:rPr>
                <w:sz w:val="20"/>
                <w:szCs w:val="20"/>
              </w:rPr>
            </w:pPr>
            <w:r w:rsidRPr="00F5701F">
              <w:rPr>
                <w:sz w:val="20"/>
                <w:szCs w:val="20"/>
              </w:rPr>
              <w:t>1.3.  2 957 euro šļirču un injekcijas šķīdumu iegādei;</w:t>
            </w:r>
          </w:p>
          <w:p w14:paraId="17F5BDC9" w14:textId="77777777" w:rsidR="00A96816" w:rsidRPr="00F5701F" w:rsidRDefault="00A96816" w:rsidP="00B81CF7">
            <w:pPr>
              <w:pStyle w:val="tv213"/>
              <w:tabs>
                <w:tab w:val="left" w:pos="426"/>
              </w:tabs>
              <w:spacing w:before="0" w:beforeAutospacing="0" w:after="0" w:afterAutospacing="0"/>
              <w:jc w:val="both"/>
              <w:rPr>
                <w:sz w:val="20"/>
                <w:szCs w:val="20"/>
              </w:rPr>
            </w:pPr>
            <w:r w:rsidRPr="00F5701F">
              <w:rPr>
                <w:sz w:val="20"/>
                <w:szCs w:val="20"/>
              </w:rPr>
              <w:t xml:space="preserve">2. Valsts asinsdonoru centram 8 067 euro vakcīnu ražotāja “Pfizer-BioNTech” vakcīnu glabāšanai atbilstoši vakcīnas lietošanas instrukcijā norādītajiem vakcīnas glabāšanas nosacījumiem. </w:t>
            </w:r>
          </w:p>
        </w:tc>
      </w:tr>
      <w:tr w:rsidR="00A96816" w:rsidRPr="000D3656" w14:paraId="2B47F887" w14:textId="77777777" w:rsidTr="001169DE">
        <w:tc>
          <w:tcPr>
            <w:tcW w:w="1570" w:type="dxa"/>
          </w:tcPr>
          <w:p w14:paraId="13EFED57" w14:textId="77777777" w:rsidR="00A96816" w:rsidRPr="000D3656" w:rsidRDefault="00A96816" w:rsidP="00B81CF7">
            <w:pPr>
              <w:tabs>
                <w:tab w:val="left" w:pos="0"/>
              </w:tabs>
              <w:jc w:val="both"/>
              <w:rPr>
                <w:sz w:val="20"/>
                <w:szCs w:val="20"/>
              </w:rPr>
            </w:pPr>
            <w:r w:rsidRPr="000D3656">
              <w:rPr>
                <w:sz w:val="20"/>
                <w:szCs w:val="20"/>
              </w:rPr>
              <w:lastRenderedPageBreak/>
              <w:t xml:space="preserve">FM </w:t>
            </w:r>
            <w:r>
              <w:rPr>
                <w:sz w:val="20"/>
                <w:szCs w:val="20"/>
              </w:rPr>
              <w:t>10.03.2021 rīk.Nr.139</w:t>
            </w:r>
          </w:p>
        </w:tc>
        <w:tc>
          <w:tcPr>
            <w:tcW w:w="7796" w:type="dxa"/>
          </w:tcPr>
          <w:p w14:paraId="7670CC6A" w14:textId="77777777" w:rsidR="00A96816" w:rsidRPr="00FA7505" w:rsidRDefault="00A96816" w:rsidP="00B81CF7">
            <w:pPr>
              <w:pStyle w:val="tv213"/>
              <w:tabs>
                <w:tab w:val="left" w:pos="426"/>
              </w:tabs>
              <w:spacing w:before="0" w:beforeAutospacing="0" w:after="0" w:afterAutospacing="0"/>
              <w:jc w:val="both"/>
              <w:rPr>
                <w:sz w:val="20"/>
                <w:szCs w:val="20"/>
              </w:rPr>
            </w:pPr>
            <w:r>
              <w:rPr>
                <w:sz w:val="20"/>
                <w:szCs w:val="20"/>
              </w:rPr>
              <w:t>23 491 271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FA7505">
              <w:rPr>
                <w:sz w:val="20"/>
                <w:szCs w:val="20"/>
              </w:rPr>
              <w:t>tai skaitā:</w:t>
            </w:r>
          </w:p>
          <w:p w14:paraId="605EE5FB" w14:textId="77777777" w:rsidR="00A96816" w:rsidRPr="00FA7505" w:rsidRDefault="00A96816" w:rsidP="00B81CF7">
            <w:pPr>
              <w:pStyle w:val="tv213"/>
              <w:tabs>
                <w:tab w:val="left" w:pos="426"/>
              </w:tabs>
              <w:spacing w:before="0" w:beforeAutospacing="0" w:after="0" w:afterAutospacing="0"/>
              <w:jc w:val="both"/>
              <w:rPr>
                <w:sz w:val="20"/>
                <w:szCs w:val="20"/>
              </w:rPr>
            </w:pPr>
            <w:r w:rsidRPr="00FA7505">
              <w:rPr>
                <w:sz w:val="20"/>
                <w:szCs w:val="20"/>
              </w:rPr>
              <w:t xml:space="preserve">1. lai kompensētu piemaksas, kas izmaksātas laikposmā līdz 2020. gada 31. decembrim atbildīgo institūciju ārstniecības personām un citiem nodarbinātajiem par darbu paaugstināta riska un slodzes apstākļos sabiedrības veselības apdraudējuma situācijā saistībā ar Covid-19 uzliesmojumu un seku novēršanu, – 21 735 572 </w:t>
            </w:r>
            <w:r w:rsidRPr="00FA7505">
              <w:rPr>
                <w:i/>
                <w:sz w:val="20"/>
                <w:szCs w:val="20"/>
              </w:rPr>
              <w:t>euro</w:t>
            </w:r>
            <w:r w:rsidRPr="00FA7505">
              <w:rPr>
                <w:sz w:val="20"/>
                <w:szCs w:val="20"/>
              </w:rPr>
              <w:t xml:space="preserve"> apmērā, no tiem:</w:t>
            </w:r>
          </w:p>
          <w:p w14:paraId="33A9C88B" w14:textId="77777777" w:rsidR="00A96816" w:rsidRPr="00FA7505" w:rsidRDefault="00A96816" w:rsidP="00B81CF7">
            <w:pPr>
              <w:pStyle w:val="tv213"/>
              <w:tabs>
                <w:tab w:val="left" w:pos="426"/>
              </w:tabs>
              <w:spacing w:before="0" w:beforeAutospacing="0" w:after="0" w:afterAutospacing="0"/>
              <w:jc w:val="both"/>
              <w:rPr>
                <w:sz w:val="20"/>
                <w:szCs w:val="20"/>
              </w:rPr>
            </w:pPr>
            <w:r w:rsidRPr="00FA7505">
              <w:rPr>
                <w:sz w:val="20"/>
                <w:szCs w:val="20"/>
              </w:rPr>
              <w:t xml:space="preserve">1.1. Nacionālajam veselības dienestam 18 093 162 </w:t>
            </w:r>
            <w:r w:rsidRPr="00FA7505">
              <w:rPr>
                <w:i/>
                <w:sz w:val="20"/>
                <w:szCs w:val="20"/>
              </w:rPr>
              <w:t>euro</w:t>
            </w:r>
            <w:r w:rsidRPr="00FA7505">
              <w:rPr>
                <w:sz w:val="20"/>
                <w:szCs w:val="20"/>
              </w:rPr>
              <w:t xml:space="preserve">, lai veiktu samaksu stacionārajām ārstniecības iestādēm – 8 940 239 </w:t>
            </w:r>
            <w:r w:rsidRPr="00FA7505">
              <w:rPr>
                <w:i/>
                <w:sz w:val="20"/>
                <w:szCs w:val="20"/>
              </w:rPr>
              <w:t>euro</w:t>
            </w:r>
            <w:r w:rsidRPr="00FA7505">
              <w:rPr>
                <w:sz w:val="20"/>
                <w:szCs w:val="20"/>
              </w:rPr>
              <w:t xml:space="preserve">, ambulatorajām ārstniecības iestādēm – 3 874 </w:t>
            </w:r>
            <w:r w:rsidRPr="00FA7505">
              <w:rPr>
                <w:i/>
                <w:sz w:val="20"/>
                <w:szCs w:val="20"/>
              </w:rPr>
              <w:t>euro</w:t>
            </w:r>
            <w:r w:rsidRPr="00FA7505">
              <w:rPr>
                <w:sz w:val="20"/>
                <w:szCs w:val="20"/>
              </w:rPr>
              <w:t xml:space="preserve">, ģimenes ārstu praksēm – 8 430 483 </w:t>
            </w:r>
            <w:r w:rsidRPr="00FA7505">
              <w:rPr>
                <w:i/>
                <w:sz w:val="20"/>
                <w:szCs w:val="20"/>
              </w:rPr>
              <w:t>euro</w:t>
            </w:r>
            <w:r w:rsidRPr="00FA7505">
              <w:rPr>
                <w:sz w:val="20"/>
                <w:szCs w:val="20"/>
              </w:rPr>
              <w:t>, aptiekām – 649 585 </w:t>
            </w:r>
            <w:r w:rsidRPr="00FA7505">
              <w:rPr>
                <w:i/>
                <w:sz w:val="20"/>
                <w:szCs w:val="20"/>
              </w:rPr>
              <w:t>euro</w:t>
            </w:r>
            <w:r w:rsidRPr="00FA7505">
              <w:rPr>
                <w:sz w:val="20"/>
                <w:szCs w:val="20"/>
              </w:rPr>
              <w:t xml:space="preserve"> un Nacionālā veselības dienesta darbiniekiem – 68 981 </w:t>
            </w:r>
            <w:r w:rsidRPr="00FA7505">
              <w:rPr>
                <w:i/>
                <w:sz w:val="20"/>
                <w:szCs w:val="20"/>
              </w:rPr>
              <w:t>euro</w:t>
            </w:r>
            <w:r w:rsidRPr="00FA7505">
              <w:rPr>
                <w:sz w:val="20"/>
                <w:szCs w:val="20"/>
              </w:rPr>
              <w:t>;</w:t>
            </w:r>
          </w:p>
          <w:p w14:paraId="137F47BA" w14:textId="77777777" w:rsidR="00A96816" w:rsidRPr="00FA7505" w:rsidRDefault="00A96816" w:rsidP="00B81CF7">
            <w:pPr>
              <w:pStyle w:val="tv213"/>
              <w:tabs>
                <w:tab w:val="left" w:pos="426"/>
              </w:tabs>
              <w:spacing w:before="0" w:beforeAutospacing="0" w:after="0" w:afterAutospacing="0"/>
              <w:jc w:val="both"/>
              <w:rPr>
                <w:sz w:val="20"/>
                <w:szCs w:val="20"/>
              </w:rPr>
            </w:pPr>
            <w:r w:rsidRPr="00FA7505">
              <w:rPr>
                <w:sz w:val="20"/>
                <w:szCs w:val="20"/>
              </w:rPr>
              <w:t xml:space="preserve">1.2. Neatliekamās medicīniskās palīdzības dienestam – 3 479 593 </w:t>
            </w:r>
            <w:r w:rsidRPr="00FA7505">
              <w:rPr>
                <w:i/>
                <w:sz w:val="20"/>
                <w:szCs w:val="20"/>
              </w:rPr>
              <w:t>euro</w:t>
            </w:r>
            <w:r w:rsidRPr="00FA7505">
              <w:rPr>
                <w:sz w:val="20"/>
                <w:szCs w:val="20"/>
              </w:rPr>
              <w:t>;</w:t>
            </w:r>
          </w:p>
          <w:p w14:paraId="14EF6C23" w14:textId="77777777" w:rsidR="00A96816" w:rsidRPr="00FA7505" w:rsidRDefault="00A96816" w:rsidP="00B81CF7">
            <w:pPr>
              <w:pStyle w:val="tv213"/>
              <w:tabs>
                <w:tab w:val="left" w:pos="426"/>
              </w:tabs>
              <w:spacing w:before="0" w:beforeAutospacing="0" w:after="0" w:afterAutospacing="0"/>
              <w:jc w:val="both"/>
              <w:rPr>
                <w:sz w:val="20"/>
                <w:szCs w:val="20"/>
              </w:rPr>
            </w:pPr>
            <w:r w:rsidRPr="00FA7505">
              <w:rPr>
                <w:sz w:val="20"/>
                <w:szCs w:val="20"/>
              </w:rPr>
              <w:t xml:space="preserve">1.3. Slimību profilakses un kontroles centram – 162 817 </w:t>
            </w:r>
            <w:r w:rsidRPr="00FA7505">
              <w:rPr>
                <w:i/>
                <w:sz w:val="20"/>
                <w:szCs w:val="20"/>
              </w:rPr>
              <w:t>euro</w:t>
            </w:r>
            <w:r w:rsidRPr="00FA7505">
              <w:rPr>
                <w:sz w:val="20"/>
                <w:szCs w:val="20"/>
              </w:rPr>
              <w:t>;</w:t>
            </w:r>
          </w:p>
          <w:p w14:paraId="40142BB8" w14:textId="77777777" w:rsidR="00A96816" w:rsidRPr="00FA7505" w:rsidRDefault="00A96816" w:rsidP="00B81CF7">
            <w:pPr>
              <w:pStyle w:val="tv213"/>
              <w:tabs>
                <w:tab w:val="left" w:pos="426"/>
              </w:tabs>
              <w:spacing w:before="0" w:beforeAutospacing="0" w:after="0" w:afterAutospacing="0"/>
              <w:jc w:val="both"/>
              <w:rPr>
                <w:sz w:val="20"/>
                <w:szCs w:val="20"/>
              </w:rPr>
            </w:pPr>
            <w:r w:rsidRPr="00FA7505">
              <w:rPr>
                <w:sz w:val="20"/>
                <w:szCs w:val="20"/>
              </w:rPr>
              <w:t xml:space="preserve">2. lai nodrošinātu atbildīgo institūciju ārstniecības personu un citu nodarbināto atvaļinājuma rezerves uzkrājumu, atbilstoši aprēķinātajai piemaksu summai par 2020. gada novembri un decembri – 1 755 699 </w:t>
            </w:r>
            <w:r w:rsidRPr="00FA7505">
              <w:rPr>
                <w:i/>
                <w:sz w:val="20"/>
                <w:szCs w:val="20"/>
              </w:rPr>
              <w:t>eu</w:t>
            </w:r>
            <w:r w:rsidRPr="00FA7505">
              <w:rPr>
                <w:sz w:val="20"/>
                <w:szCs w:val="20"/>
              </w:rPr>
              <w:t>ro apmērā, no tiem:</w:t>
            </w:r>
          </w:p>
          <w:p w14:paraId="60DE03BD" w14:textId="77777777" w:rsidR="00A96816" w:rsidRPr="00FA7505" w:rsidRDefault="00A96816" w:rsidP="00B81CF7">
            <w:pPr>
              <w:pStyle w:val="tv213"/>
              <w:tabs>
                <w:tab w:val="left" w:pos="426"/>
              </w:tabs>
              <w:spacing w:before="0" w:beforeAutospacing="0" w:after="0" w:afterAutospacing="0"/>
              <w:jc w:val="both"/>
              <w:rPr>
                <w:sz w:val="20"/>
                <w:szCs w:val="20"/>
              </w:rPr>
            </w:pPr>
            <w:r w:rsidRPr="00FA7505">
              <w:rPr>
                <w:sz w:val="20"/>
                <w:szCs w:val="20"/>
              </w:rPr>
              <w:t xml:space="preserve">2.1. Nacionālajam veselības dienestam 1 452 285 </w:t>
            </w:r>
            <w:r w:rsidRPr="00FA7505">
              <w:rPr>
                <w:i/>
                <w:sz w:val="20"/>
                <w:szCs w:val="20"/>
              </w:rPr>
              <w:t>euro</w:t>
            </w:r>
            <w:r w:rsidRPr="00FA7505">
              <w:rPr>
                <w:sz w:val="20"/>
                <w:szCs w:val="20"/>
              </w:rPr>
              <w:t xml:space="preserve">, lai veiktu samaksu stacionārajām ārstniecības iestādēm – 744 279 </w:t>
            </w:r>
            <w:r w:rsidRPr="00FA7505">
              <w:rPr>
                <w:i/>
                <w:sz w:val="20"/>
                <w:szCs w:val="20"/>
              </w:rPr>
              <w:t>euro</w:t>
            </w:r>
            <w:r w:rsidRPr="00FA7505">
              <w:rPr>
                <w:sz w:val="20"/>
                <w:szCs w:val="20"/>
              </w:rPr>
              <w:t>, ģimenes ārstu praksēm – 702 259 </w:t>
            </w:r>
            <w:r w:rsidRPr="00FA7505">
              <w:rPr>
                <w:i/>
                <w:sz w:val="20"/>
                <w:szCs w:val="20"/>
              </w:rPr>
              <w:t>euro</w:t>
            </w:r>
            <w:r w:rsidRPr="00FA7505">
              <w:rPr>
                <w:sz w:val="20"/>
                <w:szCs w:val="20"/>
              </w:rPr>
              <w:t xml:space="preserve"> un Nacionālā veselības dienesta darbiniekiem – 5 747 </w:t>
            </w:r>
            <w:r w:rsidRPr="00FA7505">
              <w:rPr>
                <w:i/>
                <w:sz w:val="20"/>
                <w:szCs w:val="20"/>
              </w:rPr>
              <w:t>euro</w:t>
            </w:r>
            <w:r w:rsidRPr="00FA7505">
              <w:rPr>
                <w:sz w:val="20"/>
                <w:szCs w:val="20"/>
              </w:rPr>
              <w:t>;</w:t>
            </w:r>
          </w:p>
          <w:p w14:paraId="404257F4" w14:textId="77777777" w:rsidR="00A96816" w:rsidRPr="00FA7505" w:rsidRDefault="00A96816" w:rsidP="00B81CF7">
            <w:pPr>
              <w:pStyle w:val="tv213"/>
              <w:tabs>
                <w:tab w:val="left" w:pos="426"/>
              </w:tabs>
              <w:spacing w:before="0" w:beforeAutospacing="0" w:after="0" w:afterAutospacing="0"/>
              <w:jc w:val="both"/>
              <w:rPr>
                <w:sz w:val="20"/>
                <w:szCs w:val="20"/>
              </w:rPr>
            </w:pPr>
            <w:r w:rsidRPr="00FA7505">
              <w:rPr>
                <w:sz w:val="20"/>
                <w:szCs w:val="20"/>
              </w:rPr>
              <w:t xml:space="preserve">2.2. Neatliekamās medicīniskās palīdzības dienestam – 289 851 </w:t>
            </w:r>
            <w:r w:rsidRPr="00FA7505">
              <w:rPr>
                <w:i/>
                <w:sz w:val="20"/>
                <w:szCs w:val="20"/>
              </w:rPr>
              <w:t>euro</w:t>
            </w:r>
            <w:r w:rsidRPr="00FA7505">
              <w:rPr>
                <w:sz w:val="20"/>
                <w:szCs w:val="20"/>
              </w:rPr>
              <w:t>;</w:t>
            </w:r>
          </w:p>
          <w:p w14:paraId="4C3513DE" w14:textId="77777777" w:rsidR="00A96816" w:rsidRPr="00FA7505" w:rsidRDefault="00A96816" w:rsidP="00B81CF7">
            <w:pPr>
              <w:pStyle w:val="tv213"/>
              <w:tabs>
                <w:tab w:val="left" w:pos="426"/>
              </w:tabs>
              <w:spacing w:before="0" w:beforeAutospacing="0" w:after="0" w:afterAutospacing="0"/>
              <w:jc w:val="both"/>
              <w:rPr>
                <w:sz w:val="20"/>
                <w:szCs w:val="20"/>
              </w:rPr>
            </w:pPr>
            <w:r w:rsidRPr="00FA7505">
              <w:rPr>
                <w:sz w:val="20"/>
                <w:szCs w:val="20"/>
              </w:rPr>
              <w:t xml:space="preserve">2.3. Slimību profilakses un kontroles centram </w:t>
            </w:r>
            <w:r w:rsidRPr="00FA7505">
              <w:rPr>
                <w:sz w:val="20"/>
                <w:szCs w:val="20"/>
              </w:rPr>
              <w:softHyphen/>
              <w:t xml:space="preserve">–13 563 </w:t>
            </w:r>
            <w:r w:rsidRPr="00FA7505">
              <w:rPr>
                <w:i/>
                <w:sz w:val="20"/>
                <w:szCs w:val="20"/>
              </w:rPr>
              <w:t>euro</w:t>
            </w:r>
            <w:r w:rsidRPr="00FA7505">
              <w:rPr>
                <w:sz w:val="20"/>
                <w:szCs w:val="20"/>
              </w:rPr>
              <w:t>.</w:t>
            </w:r>
          </w:p>
        </w:tc>
      </w:tr>
      <w:tr w:rsidR="00A96816" w:rsidRPr="000D3656" w14:paraId="6A17EB24" w14:textId="77777777" w:rsidTr="001169DE">
        <w:tc>
          <w:tcPr>
            <w:tcW w:w="1570" w:type="dxa"/>
          </w:tcPr>
          <w:p w14:paraId="03161476" w14:textId="77777777" w:rsidR="00A96816" w:rsidRPr="000D3656" w:rsidRDefault="00A96816" w:rsidP="00B81CF7">
            <w:pPr>
              <w:tabs>
                <w:tab w:val="left" w:pos="0"/>
              </w:tabs>
              <w:jc w:val="both"/>
              <w:rPr>
                <w:sz w:val="20"/>
                <w:szCs w:val="20"/>
              </w:rPr>
            </w:pPr>
            <w:r w:rsidRPr="000D3656">
              <w:rPr>
                <w:sz w:val="20"/>
                <w:szCs w:val="20"/>
              </w:rPr>
              <w:t xml:space="preserve">FM </w:t>
            </w:r>
            <w:r>
              <w:rPr>
                <w:sz w:val="20"/>
                <w:szCs w:val="20"/>
              </w:rPr>
              <w:t>31.03.2021 rīk.Nr.187</w:t>
            </w:r>
          </w:p>
        </w:tc>
        <w:tc>
          <w:tcPr>
            <w:tcW w:w="7796" w:type="dxa"/>
          </w:tcPr>
          <w:p w14:paraId="011B95F0" w14:textId="77777777" w:rsidR="00A96816" w:rsidRPr="00C84043" w:rsidRDefault="00A96816" w:rsidP="00B81CF7">
            <w:pPr>
              <w:pStyle w:val="tv213"/>
              <w:tabs>
                <w:tab w:val="left" w:pos="426"/>
              </w:tabs>
              <w:spacing w:before="0" w:beforeAutospacing="0" w:after="0" w:afterAutospacing="0"/>
              <w:jc w:val="both"/>
              <w:rPr>
                <w:sz w:val="20"/>
                <w:szCs w:val="20"/>
              </w:rPr>
            </w:pPr>
            <w:r>
              <w:rPr>
                <w:sz w:val="20"/>
                <w:szCs w:val="20"/>
              </w:rPr>
              <w:t>9 248 384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C84043">
              <w:rPr>
                <w:sz w:val="20"/>
                <w:szCs w:val="20"/>
              </w:rPr>
              <w:t>lai segtu izdevumus, kas radušies saistībā ar Covid-19 uzliesmojumu un seku novēršanu, no tiem:</w:t>
            </w:r>
          </w:p>
          <w:p w14:paraId="1A53CBF8" w14:textId="77777777" w:rsidR="00A96816" w:rsidRPr="00C84043" w:rsidRDefault="00A96816" w:rsidP="00B81CF7">
            <w:pPr>
              <w:pStyle w:val="tv213"/>
              <w:spacing w:before="0" w:beforeAutospacing="0" w:after="0" w:afterAutospacing="0"/>
              <w:jc w:val="both"/>
              <w:rPr>
                <w:sz w:val="20"/>
                <w:szCs w:val="20"/>
              </w:rPr>
            </w:pPr>
            <w:r w:rsidRPr="00C84043">
              <w:rPr>
                <w:sz w:val="20"/>
                <w:szCs w:val="20"/>
              </w:rPr>
              <w:t xml:space="preserve">1. Nacionālajam veselības dienestam 9 208 888 </w:t>
            </w:r>
            <w:r w:rsidRPr="00C84043">
              <w:rPr>
                <w:i/>
                <w:sz w:val="20"/>
                <w:szCs w:val="20"/>
              </w:rPr>
              <w:t>euro</w:t>
            </w:r>
            <w:r w:rsidRPr="00C84043">
              <w:rPr>
                <w:sz w:val="20"/>
                <w:szCs w:val="20"/>
              </w:rPr>
              <w:t>, tai skaitā:</w:t>
            </w:r>
          </w:p>
          <w:p w14:paraId="1BC4A0E9" w14:textId="77777777" w:rsidR="00A96816" w:rsidRPr="00C84043" w:rsidRDefault="00A96816" w:rsidP="00B81CF7">
            <w:pPr>
              <w:pStyle w:val="tv213"/>
              <w:tabs>
                <w:tab w:val="left" w:pos="426"/>
              </w:tabs>
              <w:spacing w:before="0" w:beforeAutospacing="0" w:after="0" w:afterAutospacing="0"/>
              <w:jc w:val="both"/>
              <w:rPr>
                <w:sz w:val="20"/>
                <w:szCs w:val="20"/>
              </w:rPr>
            </w:pPr>
            <w:r w:rsidRPr="00C84043">
              <w:rPr>
                <w:sz w:val="20"/>
                <w:szCs w:val="20"/>
              </w:rPr>
              <w:t>1.1. par ambulatorajiem veselības aprūpes pakalpojumiem 1 376 823 </w:t>
            </w:r>
            <w:r w:rsidRPr="00C84043">
              <w:rPr>
                <w:i/>
                <w:sz w:val="20"/>
                <w:szCs w:val="20"/>
              </w:rPr>
              <w:t>euro</w:t>
            </w:r>
            <w:r w:rsidRPr="00C84043">
              <w:rPr>
                <w:sz w:val="20"/>
                <w:szCs w:val="20"/>
              </w:rPr>
              <w:t>;</w:t>
            </w:r>
          </w:p>
          <w:p w14:paraId="615DDDB8" w14:textId="77777777" w:rsidR="00A96816" w:rsidRPr="00C84043" w:rsidRDefault="00A96816" w:rsidP="00B81CF7">
            <w:pPr>
              <w:pStyle w:val="tv213"/>
              <w:tabs>
                <w:tab w:val="left" w:pos="426"/>
              </w:tabs>
              <w:spacing w:before="0" w:beforeAutospacing="0" w:after="0" w:afterAutospacing="0"/>
              <w:jc w:val="both"/>
              <w:rPr>
                <w:sz w:val="20"/>
                <w:szCs w:val="20"/>
              </w:rPr>
            </w:pPr>
            <w:r w:rsidRPr="00C84043">
              <w:rPr>
                <w:sz w:val="20"/>
                <w:szCs w:val="20"/>
              </w:rPr>
              <w:t>1.2. par stacionārajiem veselības aprūpes pakalpojumiem 445 156 </w:t>
            </w:r>
            <w:r w:rsidRPr="00C84043">
              <w:rPr>
                <w:i/>
                <w:sz w:val="20"/>
                <w:szCs w:val="20"/>
              </w:rPr>
              <w:t>euro</w:t>
            </w:r>
            <w:r w:rsidRPr="00C84043">
              <w:rPr>
                <w:sz w:val="20"/>
                <w:szCs w:val="20"/>
              </w:rPr>
              <w:t>;</w:t>
            </w:r>
          </w:p>
          <w:p w14:paraId="690FCE68" w14:textId="77777777" w:rsidR="00A96816" w:rsidRPr="00C84043" w:rsidRDefault="00A96816" w:rsidP="00B81CF7">
            <w:pPr>
              <w:pStyle w:val="tv213"/>
              <w:tabs>
                <w:tab w:val="left" w:pos="426"/>
              </w:tabs>
              <w:spacing w:before="0" w:beforeAutospacing="0" w:after="0" w:afterAutospacing="0"/>
              <w:jc w:val="both"/>
              <w:rPr>
                <w:sz w:val="20"/>
                <w:szCs w:val="20"/>
              </w:rPr>
            </w:pPr>
            <w:r w:rsidRPr="00C84043">
              <w:rPr>
                <w:sz w:val="20"/>
                <w:szCs w:val="20"/>
              </w:rPr>
              <w:t>1.3. par laboratorisko izmeklējumu organizēšanu un veikšanu 4 701 997 </w:t>
            </w:r>
            <w:r w:rsidRPr="00C84043">
              <w:rPr>
                <w:i/>
                <w:sz w:val="20"/>
                <w:szCs w:val="20"/>
              </w:rPr>
              <w:t>euro</w:t>
            </w:r>
            <w:r w:rsidRPr="00C84043">
              <w:rPr>
                <w:sz w:val="20"/>
                <w:szCs w:val="20"/>
              </w:rPr>
              <w:t>;</w:t>
            </w:r>
          </w:p>
          <w:p w14:paraId="1E6E6192" w14:textId="77777777" w:rsidR="00A96816" w:rsidRPr="00C84043" w:rsidRDefault="00A96816" w:rsidP="00B81CF7">
            <w:pPr>
              <w:pStyle w:val="tv213"/>
              <w:tabs>
                <w:tab w:val="left" w:pos="426"/>
              </w:tabs>
              <w:spacing w:before="0" w:beforeAutospacing="0" w:after="0" w:afterAutospacing="0"/>
              <w:jc w:val="both"/>
              <w:rPr>
                <w:sz w:val="20"/>
                <w:szCs w:val="20"/>
              </w:rPr>
            </w:pPr>
            <w:r w:rsidRPr="00C84043">
              <w:rPr>
                <w:sz w:val="20"/>
                <w:szCs w:val="20"/>
              </w:rPr>
              <w:t>1.4. par mājas aprūpes pakalpojumiem pacientu hroniskās slimības saasinājuma vai akūtas saslimšanas gadījumā Covid-19 pandēmijas laikā 30 102 </w:t>
            </w:r>
            <w:r w:rsidRPr="00C84043">
              <w:rPr>
                <w:i/>
                <w:sz w:val="20"/>
                <w:szCs w:val="20"/>
              </w:rPr>
              <w:t>euro</w:t>
            </w:r>
            <w:r w:rsidRPr="00C84043">
              <w:rPr>
                <w:sz w:val="20"/>
                <w:szCs w:val="20"/>
              </w:rPr>
              <w:t>;</w:t>
            </w:r>
          </w:p>
          <w:p w14:paraId="0BA1E633" w14:textId="77777777" w:rsidR="00A96816" w:rsidRPr="00C84043" w:rsidRDefault="00A96816" w:rsidP="00B81CF7">
            <w:pPr>
              <w:pStyle w:val="tv213"/>
              <w:tabs>
                <w:tab w:val="left" w:pos="426"/>
              </w:tabs>
              <w:spacing w:before="0" w:beforeAutospacing="0" w:after="0" w:afterAutospacing="0"/>
              <w:jc w:val="both"/>
              <w:rPr>
                <w:sz w:val="20"/>
                <w:szCs w:val="20"/>
              </w:rPr>
            </w:pPr>
            <w:r w:rsidRPr="00C84043">
              <w:rPr>
                <w:sz w:val="20"/>
                <w:szCs w:val="20"/>
              </w:rPr>
              <w:t>1.5. par individuālo aizsardzības līdzekļu un dezinfekcijas līdzekļu iegādi 2 491 346 </w:t>
            </w:r>
            <w:r w:rsidRPr="00C84043">
              <w:rPr>
                <w:i/>
                <w:sz w:val="20"/>
                <w:szCs w:val="20"/>
              </w:rPr>
              <w:t>euro</w:t>
            </w:r>
            <w:r w:rsidRPr="00C84043">
              <w:rPr>
                <w:sz w:val="20"/>
                <w:szCs w:val="20"/>
              </w:rPr>
              <w:t>;</w:t>
            </w:r>
          </w:p>
          <w:p w14:paraId="5D08E2EE" w14:textId="77777777" w:rsidR="00A96816" w:rsidRPr="00C84043" w:rsidRDefault="00A96816" w:rsidP="00B81CF7">
            <w:pPr>
              <w:pStyle w:val="tv213"/>
              <w:tabs>
                <w:tab w:val="left" w:pos="426"/>
              </w:tabs>
              <w:spacing w:before="0" w:beforeAutospacing="0" w:after="0" w:afterAutospacing="0"/>
              <w:jc w:val="both"/>
              <w:rPr>
                <w:sz w:val="20"/>
                <w:szCs w:val="20"/>
              </w:rPr>
            </w:pPr>
            <w:r w:rsidRPr="00C84043">
              <w:rPr>
                <w:sz w:val="20"/>
                <w:szCs w:val="20"/>
              </w:rPr>
              <w:t>1.6. piemaksai ģimenes ārstu praksēm par individuālo aizsardzības līdzekļu izmantošanu pacientu aprūpes nodrošināšanā 163 464 </w:t>
            </w:r>
            <w:r w:rsidRPr="00C84043">
              <w:rPr>
                <w:i/>
                <w:sz w:val="20"/>
                <w:szCs w:val="20"/>
              </w:rPr>
              <w:t>euro</w:t>
            </w:r>
            <w:r w:rsidRPr="00C84043">
              <w:rPr>
                <w:sz w:val="20"/>
                <w:szCs w:val="20"/>
              </w:rPr>
              <w:t>;</w:t>
            </w:r>
          </w:p>
          <w:p w14:paraId="38F6AB57" w14:textId="77777777" w:rsidR="00A96816" w:rsidRPr="00C84043" w:rsidRDefault="00A96816" w:rsidP="00B81CF7">
            <w:pPr>
              <w:pStyle w:val="tv213"/>
              <w:tabs>
                <w:tab w:val="left" w:pos="426"/>
              </w:tabs>
              <w:spacing w:before="0" w:beforeAutospacing="0" w:after="0" w:afterAutospacing="0"/>
              <w:jc w:val="both"/>
            </w:pPr>
            <w:r w:rsidRPr="00C84043">
              <w:rPr>
                <w:sz w:val="20"/>
                <w:szCs w:val="20"/>
              </w:rPr>
              <w:t>2. Neatliekamās medicīniskās palīdzības dienestam 39 496 </w:t>
            </w:r>
            <w:r w:rsidRPr="00C84043">
              <w:rPr>
                <w:i/>
                <w:sz w:val="20"/>
                <w:szCs w:val="20"/>
              </w:rPr>
              <w:t>euro</w:t>
            </w:r>
            <w:r w:rsidRPr="00C84043">
              <w:rPr>
                <w:sz w:val="20"/>
                <w:szCs w:val="20"/>
              </w:rPr>
              <w:t xml:space="preserve"> individuālo aizsardzības līdzekļu un dezinfekcijas līdzekļu iegādei.</w:t>
            </w:r>
          </w:p>
        </w:tc>
      </w:tr>
    </w:tbl>
    <w:p w14:paraId="4571FACD" w14:textId="77777777" w:rsidR="00A96816" w:rsidRDefault="00A96816" w:rsidP="00431FAB">
      <w:pPr>
        <w:jc w:val="both"/>
        <w:rPr>
          <w:rFonts w:cs="Times New Roman"/>
          <w:sz w:val="28"/>
          <w:szCs w:val="28"/>
        </w:rPr>
      </w:pPr>
    </w:p>
    <w:p w14:paraId="196226E3" w14:textId="77777777" w:rsidR="00B4427B" w:rsidRPr="0039433A" w:rsidRDefault="00F04CB3" w:rsidP="00431FAB">
      <w:pPr>
        <w:jc w:val="both"/>
        <w:rPr>
          <w:rFonts w:cs="Times New Roman"/>
          <w:b/>
          <w:sz w:val="28"/>
          <w:szCs w:val="28"/>
        </w:rPr>
      </w:pPr>
      <w:r w:rsidRPr="00335D6B">
        <w:rPr>
          <w:rFonts w:cs="Times New Roman"/>
          <w:sz w:val="28"/>
          <w:szCs w:val="28"/>
        </w:rPr>
        <w:br w:type="page"/>
      </w:r>
      <w:bookmarkStart w:id="64" w:name="_Satversmes_tiesa_"/>
      <w:bookmarkEnd w:id="64"/>
      <w:r w:rsidR="00B4427B" w:rsidRPr="0039433A">
        <w:rPr>
          <w:rFonts w:cs="Times New Roman"/>
          <w:b/>
          <w:sz w:val="28"/>
          <w:szCs w:val="28"/>
        </w:rPr>
        <w:lastRenderedPageBreak/>
        <w:t>Satversmes tiesa</w:t>
      </w:r>
      <w:bookmarkEnd w:id="63"/>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t xml:space="preserve">      </w:t>
      </w:r>
      <w:hyperlink w:anchor="_top" w:history="1">
        <w:r w:rsidR="00EA0DBB" w:rsidRPr="00EA0DBB">
          <w:rPr>
            <w:rStyle w:val="Hyperlink"/>
            <w:rFonts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B4427B" w14:paraId="1A0D6210" w14:textId="77777777" w:rsidTr="003D4D28">
        <w:tc>
          <w:tcPr>
            <w:tcW w:w="1584" w:type="dxa"/>
          </w:tcPr>
          <w:p w14:paraId="657A9466" w14:textId="77777777" w:rsidR="00B4427B" w:rsidRPr="00FE5AE6" w:rsidRDefault="00B4427B" w:rsidP="00DC3B4B">
            <w:pPr>
              <w:jc w:val="both"/>
              <w:rPr>
                <w:b/>
                <w:sz w:val="20"/>
                <w:szCs w:val="20"/>
              </w:rPr>
            </w:pPr>
            <w:r w:rsidRPr="00FE5AE6">
              <w:rPr>
                <w:b/>
                <w:sz w:val="20"/>
                <w:szCs w:val="20"/>
              </w:rPr>
              <w:t>Kods/FM rīk.dat.un Nr.</w:t>
            </w:r>
          </w:p>
        </w:tc>
        <w:tc>
          <w:tcPr>
            <w:tcW w:w="3798" w:type="dxa"/>
          </w:tcPr>
          <w:p w14:paraId="2A9C0744" w14:textId="77777777" w:rsidR="00B4427B" w:rsidRPr="00FE5AE6" w:rsidRDefault="00B4427B" w:rsidP="00DC3B4B">
            <w:pPr>
              <w:jc w:val="both"/>
              <w:rPr>
                <w:b/>
                <w:sz w:val="20"/>
                <w:szCs w:val="20"/>
              </w:rPr>
            </w:pPr>
            <w:r w:rsidRPr="00FE5AE6">
              <w:rPr>
                <w:b/>
                <w:sz w:val="20"/>
                <w:szCs w:val="20"/>
              </w:rPr>
              <w:t>Programmas/apakšprogrammas nosaukums</w:t>
            </w:r>
          </w:p>
        </w:tc>
        <w:tc>
          <w:tcPr>
            <w:tcW w:w="1276" w:type="dxa"/>
          </w:tcPr>
          <w:p w14:paraId="3ECF78FF" w14:textId="4D6CFFAB" w:rsidR="00B4427B" w:rsidRPr="00FE5AE6" w:rsidRDefault="00B4427B" w:rsidP="00DC3B4B">
            <w:pPr>
              <w:jc w:val="both"/>
              <w:rPr>
                <w:b/>
                <w:sz w:val="20"/>
                <w:szCs w:val="20"/>
              </w:rPr>
            </w:pPr>
            <w:r w:rsidRPr="00FE5AE6">
              <w:rPr>
                <w:b/>
                <w:sz w:val="20"/>
                <w:szCs w:val="20"/>
              </w:rPr>
              <w:t>20</w:t>
            </w:r>
            <w:r w:rsidR="00C54D20">
              <w:rPr>
                <w:b/>
                <w:sz w:val="20"/>
                <w:szCs w:val="20"/>
              </w:rPr>
              <w:t>2</w:t>
            </w:r>
            <w:r w:rsidR="00430AF8">
              <w:rPr>
                <w:b/>
                <w:sz w:val="20"/>
                <w:szCs w:val="20"/>
              </w:rPr>
              <w:t>1</w:t>
            </w:r>
            <w:r w:rsidRPr="00FE5AE6">
              <w:rPr>
                <w:b/>
                <w:sz w:val="20"/>
                <w:szCs w:val="20"/>
              </w:rPr>
              <w:t>.gada plāns</w:t>
            </w:r>
          </w:p>
        </w:tc>
        <w:tc>
          <w:tcPr>
            <w:tcW w:w="1275" w:type="dxa"/>
          </w:tcPr>
          <w:p w14:paraId="38619871" w14:textId="06D6A355" w:rsidR="00B4427B" w:rsidRPr="00FE5AE6" w:rsidRDefault="00B4427B" w:rsidP="00DC3B4B">
            <w:pPr>
              <w:jc w:val="both"/>
              <w:rPr>
                <w:b/>
                <w:sz w:val="20"/>
                <w:szCs w:val="20"/>
              </w:rPr>
            </w:pPr>
            <w:r w:rsidRPr="00FE5AE6">
              <w:rPr>
                <w:b/>
                <w:sz w:val="20"/>
                <w:szCs w:val="20"/>
              </w:rPr>
              <w:t xml:space="preserve">Izmaiņas uz </w:t>
            </w:r>
            <w:r w:rsidR="008349ED">
              <w:rPr>
                <w:b/>
                <w:sz w:val="20"/>
                <w:szCs w:val="20"/>
              </w:rPr>
              <w:t>3</w:t>
            </w:r>
            <w:r w:rsidR="00762051">
              <w:rPr>
                <w:b/>
                <w:sz w:val="20"/>
                <w:szCs w:val="20"/>
              </w:rPr>
              <w:t>1</w:t>
            </w:r>
            <w:r w:rsidR="008349ED">
              <w:rPr>
                <w:b/>
                <w:sz w:val="20"/>
                <w:szCs w:val="20"/>
              </w:rPr>
              <w:t>.</w:t>
            </w:r>
            <w:r w:rsidR="00430AF8">
              <w:rPr>
                <w:b/>
                <w:sz w:val="20"/>
                <w:szCs w:val="20"/>
              </w:rPr>
              <w:t>03</w:t>
            </w:r>
            <w:r w:rsidR="00C54D20">
              <w:rPr>
                <w:b/>
                <w:sz w:val="20"/>
                <w:szCs w:val="20"/>
              </w:rPr>
              <w:t>.202</w:t>
            </w:r>
            <w:r w:rsidR="00430AF8">
              <w:rPr>
                <w:b/>
                <w:sz w:val="20"/>
                <w:szCs w:val="20"/>
              </w:rPr>
              <w:t>1</w:t>
            </w:r>
          </w:p>
        </w:tc>
        <w:tc>
          <w:tcPr>
            <w:tcW w:w="1411" w:type="dxa"/>
          </w:tcPr>
          <w:p w14:paraId="1321FDAC" w14:textId="2B6AC484" w:rsidR="00B4427B" w:rsidRPr="00FE5AE6" w:rsidRDefault="00B4427B" w:rsidP="00DC3B4B">
            <w:pPr>
              <w:jc w:val="both"/>
              <w:rPr>
                <w:b/>
                <w:sz w:val="20"/>
                <w:szCs w:val="20"/>
              </w:rPr>
            </w:pPr>
            <w:r w:rsidRPr="00FE5AE6">
              <w:rPr>
                <w:b/>
                <w:sz w:val="20"/>
                <w:szCs w:val="20"/>
              </w:rPr>
              <w:t>20</w:t>
            </w:r>
            <w:r w:rsidR="00C54D20">
              <w:rPr>
                <w:b/>
                <w:sz w:val="20"/>
                <w:szCs w:val="20"/>
              </w:rPr>
              <w:t>2</w:t>
            </w:r>
            <w:r w:rsidR="00430AF8">
              <w:rPr>
                <w:b/>
                <w:sz w:val="20"/>
                <w:szCs w:val="20"/>
              </w:rPr>
              <w:t>1</w:t>
            </w:r>
            <w:r w:rsidRPr="00FE5AE6">
              <w:rPr>
                <w:b/>
                <w:sz w:val="20"/>
                <w:szCs w:val="20"/>
              </w:rPr>
              <w:t>.gada plāns kopā ar izmaiņām</w:t>
            </w:r>
          </w:p>
        </w:tc>
      </w:tr>
      <w:tr w:rsidR="00B4427B" w14:paraId="24D617DF" w14:textId="77777777" w:rsidTr="003D4D28">
        <w:tc>
          <w:tcPr>
            <w:tcW w:w="5382" w:type="dxa"/>
            <w:gridSpan w:val="2"/>
            <w:shd w:val="clear" w:color="auto" w:fill="FFD966" w:themeFill="accent4" w:themeFillTint="99"/>
          </w:tcPr>
          <w:p w14:paraId="0E77CA98" w14:textId="77777777" w:rsidR="00B4427B" w:rsidRPr="00FE5AE6" w:rsidRDefault="00B4427B"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24A3E756" w14:textId="29258DF0" w:rsidR="00B4427B" w:rsidRPr="00A72701" w:rsidRDefault="00A220C5" w:rsidP="00DC3B4B">
            <w:pPr>
              <w:jc w:val="both"/>
              <w:rPr>
                <w:rFonts w:ascii="TimesNewRoman" w:hAnsi="TimesNewRoman" w:cs="Arial"/>
                <w:b/>
                <w:bCs/>
                <w:sz w:val="20"/>
                <w:szCs w:val="20"/>
              </w:rPr>
            </w:pPr>
            <w:r>
              <w:rPr>
                <w:rFonts w:ascii="TimesNewRoman" w:hAnsi="TimesNewRoman" w:cs="Arial"/>
                <w:b/>
                <w:bCs/>
                <w:sz w:val="20"/>
                <w:szCs w:val="20"/>
              </w:rPr>
              <w:t>3 608 844</w:t>
            </w:r>
          </w:p>
        </w:tc>
        <w:tc>
          <w:tcPr>
            <w:tcW w:w="1275" w:type="dxa"/>
            <w:shd w:val="clear" w:color="auto" w:fill="FFD966" w:themeFill="accent4" w:themeFillTint="99"/>
          </w:tcPr>
          <w:p w14:paraId="3EEE97F9" w14:textId="528CA708" w:rsidR="00B4427B" w:rsidRPr="00A72701" w:rsidRDefault="00A220C5" w:rsidP="00DC3B4B">
            <w:pPr>
              <w:jc w:val="both"/>
              <w:rPr>
                <w:b/>
                <w:sz w:val="20"/>
                <w:szCs w:val="20"/>
              </w:rPr>
            </w:pPr>
            <w:r>
              <w:rPr>
                <w:b/>
                <w:sz w:val="20"/>
                <w:szCs w:val="20"/>
              </w:rPr>
              <w:t>0</w:t>
            </w:r>
          </w:p>
        </w:tc>
        <w:tc>
          <w:tcPr>
            <w:tcW w:w="1411" w:type="dxa"/>
            <w:shd w:val="clear" w:color="auto" w:fill="FFD966" w:themeFill="accent4" w:themeFillTint="99"/>
          </w:tcPr>
          <w:p w14:paraId="6248FB1B" w14:textId="039E4E3A" w:rsidR="00B4427B" w:rsidRPr="00A220C5" w:rsidRDefault="00A220C5" w:rsidP="00DC3B4B">
            <w:pPr>
              <w:jc w:val="both"/>
              <w:rPr>
                <w:rFonts w:ascii="TimesNewRoman" w:hAnsi="TimesNewRoman" w:cs="Arial"/>
                <w:b/>
                <w:bCs/>
                <w:sz w:val="20"/>
                <w:szCs w:val="20"/>
              </w:rPr>
            </w:pPr>
            <w:r>
              <w:rPr>
                <w:rFonts w:ascii="TimesNewRoman" w:hAnsi="TimesNewRoman" w:cs="Arial"/>
                <w:b/>
                <w:bCs/>
                <w:sz w:val="20"/>
                <w:szCs w:val="20"/>
              </w:rPr>
              <w:t>3 608 844</w:t>
            </w:r>
          </w:p>
        </w:tc>
      </w:tr>
    </w:tbl>
    <w:p w14:paraId="445E906A" w14:textId="77777777" w:rsidR="004B1DD0" w:rsidRDefault="00B4427B"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77CD74EB" w14:textId="77777777" w:rsidTr="003D4D28">
        <w:tc>
          <w:tcPr>
            <w:tcW w:w="1555" w:type="dxa"/>
            <w:shd w:val="clear" w:color="auto" w:fill="C5E0B3" w:themeFill="accent6" w:themeFillTint="66"/>
          </w:tcPr>
          <w:p w14:paraId="7AD71A81" w14:textId="77777777" w:rsidR="00B4427B" w:rsidRDefault="00B4427B" w:rsidP="00DC3B4B">
            <w:pPr>
              <w:jc w:val="both"/>
              <w:rPr>
                <w:sz w:val="20"/>
                <w:szCs w:val="20"/>
              </w:rPr>
            </w:pPr>
            <w:r>
              <w:rPr>
                <w:sz w:val="20"/>
                <w:szCs w:val="20"/>
              </w:rPr>
              <w:t>01.00.00</w:t>
            </w:r>
          </w:p>
        </w:tc>
        <w:tc>
          <w:tcPr>
            <w:tcW w:w="3827" w:type="dxa"/>
            <w:shd w:val="clear" w:color="auto" w:fill="C5E0B3" w:themeFill="accent6" w:themeFillTint="66"/>
          </w:tcPr>
          <w:p w14:paraId="2920CB90" w14:textId="77777777" w:rsidR="00B4427B" w:rsidRDefault="00B4427B" w:rsidP="00DC3B4B">
            <w:pPr>
              <w:jc w:val="both"/>
              <w:rPr>
                <w:sz w:val="20"/>
                <w:szCs w:val="20"/>
              </w:rPr>
            </w:pPr>
            <w:r>
              <w:rPr>
                <w:sz w:val="20"/>
                <w:szCs w:val="20"/>
              </w:rPr>
              <w:t>Tiesa</w:t>
            </w:r>
          </w:p>
        </w:tc>
        <w:tc>
          <w:tcPr>
            <w:tcW w:w="1276" w:type="dxa"/>
            <w:shd w:val="clear" w:color="auto" w:fill="C5E0B3" w:themeFill="accent6" w:themeFillTint="66"/>
          </w:tcPr>
          <w:p w14:paraId="6A2E2129" w14:textId="3ABCE9B8" w:rsidR="00B4427B" w:rsidRPr="00A220C5" w:rsidRDefault="00A220C5" w:rsidP="00DC3B4B">
            <w:pPr>
              <w:jc w:val="both"/>
              <w:rPr>
                <w:rFonts w:ascii="TimesNewRoman" w:hAnsi="TimesNewRoman" w:cs="Arial"/>
                <w:bCs/>
                <w:sz w:val="20"/>
                <w:szCs w:val="20"/>
              </w:rPr>
            </w:pPr>
            <w:r w:rsidRPr="00A220C5">
              <w:rPr>
                <w:rFonts w:ascii="TimesNewRoman" w:hAnsi="TimesNewRoman" w:cs="Arial"/>
                <w:bCs/>
                <w:sz w:val="20"/>
                <w:szCs w:val="20"/>
              </w:rPr>
              <w:t>3 608 844</w:t>
            </w:r>
          </w:p>
        </w:tc>
        <w:tc>
          <w:tcPr>
            <w:tcW w:w="1275" w:type="dxa"/>
            <w:shd w:val="clear" w:color="auto" w:fill="C5E0B3" w:themeFill="accent6" w:themeFillTint="66"/>
          </w:tcPr>
          <w:p w14:paraId="06BB1789" w14:textId="4E1FA206" w:rsidR="00B4427B" w:rsidRPr="00A220C5" w:rsidRDefault="00A220C5" w:rsidP="00DC3B4B">
            <w:pPr>
              <w:jc w:val="both"/>
              <w:rPr>
                <w:sz w:val="20"/>
                <w:szCs w:val="20"/>
              </w:rPr>
            </w:pPr>
            <w:r w:rsidRPr="00A220C5">
              <w:rPr>
                <w:sz w:val="20"/>
                <w:szCs w:val="20"/>
              </w:rPr>
              <w:t>0</w:t>
            </w:r>
          </w:p>
        </w:tc>
        <w:tc>
          <w:tcPr>
            <w:tcW w:w="1411" w:type="dxa"/>
            <w:shd w:val="clear" w:color="auto" w:fill="C5E0B3" w:themeFill="accent6" w:themeFillTint="66"/>
          </w:tcPr>
          <w:p w14:paraId="52829CFD" w14:textId="56A290AE" w:rsidR="00B4427B" w:rsidRPr="00A220C5" w:rsidRDefault="00A220C5" w:rsidP="00DC3B4B">
            <w:pPr>
              <w:jc w:val="both"/>
              <w:rPr>
                <w:rFonts w:ascii="TimesNewRoman" w:hAnsi="TimesNewRoman" w:cs="Arial"/>
                <w:bCs/>
                <w:sz w:val="20"/>
                <w:szCs w:val="20"/>
              </w:rPr>
            </w:pPr>
            <w:r w:rsidRPr="00A220C5">
              <w:rPr>
                <w:rFonts w:ascii="TimesNewRoman" w:hAnsi="TimesNewRoman" w:cs="Arial"/>
                <w:bCs/>
                <w:sz w:val="20"/>
                <w:szCs w:val="20"/>
              </w:rPr>
              <w:t>3 608 844</w:t>
            </w:r>
          </w:p>
        </w:tc>
      </w:tr>
    </w:tbl>
    <w:p w14:paraId="39064ACF" w14:textId="77777777" w:rsidR="00A220C5" w:rsidRDefault="00A220C5" w:rsidP="00A220C5">
      <w:pPr>
        <w:jc w:val="both"/>
        <w:rPr>
          <w:i/>
          <w:sz w:val="20"/>
          <w:szCs w:val="20"/>
        </w:rPr>
      </w:pPr>
      <w:r>
        <w:rPr>
          <w:i/>
          <w:sz w:val="20"/>
          <w:szCs w:val="20"/>
        </w:rPr>
        <w:t>Pārskata periodā netika veiktas apropriācijas izmaiņas</w:t>
      </w:r>
    </w:p>
    <w:p w14:paraId="200B4180" w14:textId="744A1061" w:rsidR="00295CE0" w:rsidRDefault="00295CE0" w:rsidP="00DC3B4B">
      <w:pPr>
        <w:jc w:val="both"/>
        <w:rPr>
          <w:i/>
          <w:sz w:val="20"/>
          <w:szCs w:val="20"/>
        </w:rPr>
      </w:pPr>
    </w:p>
    <w:p w14:paraId="4FA86B1E" w14:textId="77777777" w:rsidR="007F651F" w:rsidRDefault="007F651F" w:rsidP="00DC3B4B">
      <w:pPr>
        <w:jc w:val="both"/>
        <w:rPr>
          <w:i/>
          <w:sz w:val="20"/>
          <w:szCs w:val="20"/>
        </w:rPr>
      </w:pPr>
    </w:p>
    <w:p w14:paraId="0B2234F8" w14:textId="77777777" w:rsidR="007F651F" w:rsidRDefault="007F651F" w:rsidP="00DC3B4B">
      <w:pPr>
        <w:jc w:val="both"/>
        <w:rPr>
          <w:i/>
          <w:sz w:val="20"/>
          <w:szCs w:val="20"/>
        </w:rPr>
      </w:pPr>
    </w:p>
    <w:p w14:paraId="3A56C41E" w14:textId="77777777" w:rsidR="00C0712B" w:rsidRDefault="00C0712B" w:rsidP="00DC3B4B">
      <w:pPr>
        <w:jc w:val="both"/>
        <w:rPr>
          <w:sz w:val="22"/>
        </w:rPr>
      </w:pPr>
    </w:p>
    <w:p w14:paraId="2DAE8B51" w14:textId="77777777" w:rsidR="00E04985" w:rsidRDefault="00E04985" w:rsidP="00DC3B4B">
      <w:pPr>
        <w:jc w:val="both"/>
        <w:rPr>
          <w:sz w:val="22"/>
        </w:rPr>
      </w:pPr>
    </w:p>
    <w:p w14:paraId="1C2362CB" w14:textId="77777777" w:rsidR="005E0071" w:rsidRDefault="005E0071" w:rsidP="00DC3B4B">
      <w:pPr>
        <w:jc w:val="both"/>
        <w:rPr>
          <w:sz w:val="22"/>
        </w:rPr>
      </w:pPr>
    </w:p>
    <w:p w14:paraId="1491BA59" w14:textId="77777777" w:rsidR="005E0071" w:rsidRDefault="005E0071" w:rsidP="00DC3B4B">
      <w:pPr>
        <w:jc w:val="both"/>
        <w:rPr>
          <w:sz w:val="22"/>
        </w:rPr>
      </w:pPr>
    </w:p>
    <w:p w14:paraId="35A6AF71" w14:textId="77777777" w:rsidR="005E0071" w:rsidRDefault="005E0071" w:rsidP="00DC3B4B">
      <w:pPr>
        <w:jc w:val="both"/>
        <w:rPr>
          <w:sz w:val="22"/>
        </w:rPr>
      </w:pPr>
    </w:p>
    <w:p w14:paraId="56A543FD" w14:textId="77777777" w:rsidR="005E0071" w:rsidRDefault="005E0071" w:rsidP="00DC3B4B">
      <w:pPr>
        <w:jc w:val="both"/>
        <w:rPr>
          <w:sz w:val="22"/>
        </w:rPr>
      </w:pPr>
    </w:p>
    <w:p w14:paraId="1D2E14C2" w14:textId="77777777" w:rsidR="005E0071" w:rsidRDefault="005E0071" w:rsidP="00DC3B4B">
      <w:pPr>
        <w:jc w:val="both"/>
        <w:rPr>
          <w:sz w:val="22"/>
        </w:rPr>
      </w:pPr>
    </w:p>
    <w:p w14:paraId="0BDF13C5" w14:textId="77777777" w:rsidR="005E0071" w:rsidRDefault="005E0071" w:rsidP="00DC3B4B">
      <w:pPr>
        <w:jc w:val="both"/>
        <w:rPr>
          <w:sz w:val="22"/>
        </w:rPr>
      </w:pPr>
    </w:p>
    <w:p w14:paraId="08063660" w14:textId="77777777" w:rsidR="005E0071" w:rsidRDefault="005E0071" w:rsidP="00DC3B4B">
      <w:pPr>
        <w:jc w:val="both"/>
        <w:rPr>
          <w:sz w:val="22"/>
        </w:rPr>
      </w:pPr>
    </w:p>
    <w:p w14:paraId="7160B120" w14:textId="77777777" w:rsidR="005E0071" w:rsidRDefault="005E0071" w:rsidP="00DC3B4B">
      <w:pPr>
        <w:jc w:val="both"/>
        <w:rPr>
          <w:sz w:val="22"/>
        </w:rPr>
      </w:pPr>
    </w:p>
    <w:p w14:paraId="257817EE" w14:textId="77777777" w:rsidR="005E0071" w:rsidRDefault="005E0071" w:rsidP="00DC3B4B">
      <w:pPr>
        <w:jc w:val="both"/>
        <w:rPr>
          <w:sz w:val="22"/>
        </w:rPr>
      </w:pPr>
    </w:p>
    <w:p w14:paraId="0B3AD051" w14:textId="77777777" w:rsidR="005E0071" w:rsidRDefault="005E0071" w:rsidP="00DC3B4B">
      <w:pPr>
        <w:jc w:val="both"/>
        <w:rPr>
          <w:sz w:val="22"/>
        </w:rPr>
      </w:pPr>
    </w:p>
    <w:p w14:paraId="6A567882" w14:textId="77777777" w:rsidR="005E0071" w:rsidRDefault="005E0071" w:rsidP="00DC3B4B">
      <w:pPr>
        <w:jc w:val="both"/>
        <w:rPr>
          <w:sz w:val="22"/>
        </w:rPr>
      </w:pPr>
    </w:p>
    <w:p w14:paraId="1259FF34" w14:textId="77777777" w:rsidR="005E0071" w:rsidRDefault="005E0071" w:rsidP="00DC3B4B">
      <w:pPr>
        <w:jc w:val="both"/>
        <w:rPr>
          <w:sz w:val="22"/>
        </w:rPr>
      </w:pPr>
    </w:p>
    <w:p w14:paraId="21A0178E" w14:textId="77777777" w:rsidR="005E0071" w:rsidRDefault="005E0071" w:rsidP="00DC3B4B">
      <w:pPr>
        <w:jc w:val="both"/>
        <w:rPr>
          <w:sz w:val="22"/>
        </w:rPr>
      </w:pPr>
    </w:p>
    <w:p w14:paraId="15B455C4" w14:textId="77777777" w:rsidR="005E0071" w:rsidRDefault="005E0071" w:rsidP="00DC3B4B">
      <w:pPr>
        <w:jc w:val="both"/>
        <w:rPr>
          <w:sz w:val="22"/>
        </w:rPr>
      </w:pPr>
    </w:p>
    <w:p w14:paraId="424AF600" w14:textId="77777777" w:rsidR="005E0071" w:rsidRDefault="005E0071" w:rsidP="00DC3B4B">
      <w:pPr>
        <w:jc w:val="both"/>
        <w:rPr>
          <w:sz w:val="22"/>
        </w:rPr>
      </w:pPr>
    </w:p>
    <w:p w14:paraId="50CC47DF" w14:textId="77777777" w:rsidR="005E0071" w:rsidRDefault="005E0071" w:rsidP="00DC3B4B">
      <w:pPr>
        <w:jc w:val="both"/>
        <w:rPr>
          <w:sz w:val="22"/>
        </w:rPr>
      </w:pPr>
    </w:p>
    <w:p w14:paraId="47EE291A" w14:textId="77777777" w:rsidR="005E0071" w:rsidRDefault="005E0071" w:rsidP="00DC3B4B">
      <w:pPr>
        <w:jc w:val="both"/>
        <w:rPr>
          <w:sz w:val="22"/>
        </w:rPr>
      </w:pPr>
    </w:p>
    <w:p w14:paraId="16ABA44A" w14:textId="77777777" w:rsidR="005E0071" w:rsidRDefault="005E0071" w:rsidP="00DC3B4B">
      <w:pPr>
        <w:jc w:val="both"/>
        <w:rPr>
          <w:sz w:val="22"/>
        </w:rPr>
      </w:pPr>
    </w:p>
    <w:p w14:paraId="51CA5631" w14:textId="77777777" w:rsidR="005E0071" w:rsidRDefault="005E0071" w:rsidP="00DC3B4B">
      <w:pPr>
        <w:jc w:val="both"/>
        <w:rPr>
          <w:sz w:val="22"/>
        </w:rPr>
      </w:pPr>
    </w:p>
    <w:p w14:paraId="5A596F30" w14:textId="77777777" w:rsidR="005E0071" w:rsidRDefault="005E0071" w:rsidP="00DC3B4B">
      <w:pPr>
        <w:jc w:val="both"/>
        <w:rPr>
          <w:sz w:val="22"/>
        </w:rPr>
      </w:pPr>
    </w:p>
    <w:p w14:paraId="340B7907" w14:textId="77777777" w:rsidR="005E0071" w:rsidRDefault="005E0071" w:rsidP="00DC3B4B">
      <w:pPr>
        <w:jc w:val="both"/>
        <w:rPr>
          <w:sz w:val="22"/>
        </w:rPr>
      </w:pPr>
    </w:p>
    <w:p w14:paraId="372ECD4C" w14:textId="77777777" w:rsidR="005E0071" w:rsidRDefault="005E0071" w:rsidP="00DC3B4B">
      <w:pPr>
        <w:jc w:val="both"/>
        <w:rPr>
          <w:sz w:val="22"/>
        </w:rPr>
      </w:pPr>
    </w:p>
    <w:p w14:paraId="1986A897" w14:textId="77777777" w:rsidR="005E0071" w:rsidRDefault="005E0071" w:rsidP="00DC3B4B">
      <w:pPr>
        <w:jc w:val="both"/>
        <w:rPr>
          <w:sz w:val="22"/>
        </w:rPr>
      </w:pPr>
    </w:p>
    <w:p w14:paraId="5DFE635F" w14:textId="77777777" w:rsidR="005E0071" w:rsidRDefault="005E0071" w:rsidP="00DC3B4B">
      <w:pPr>
        <w:jc w:val="both"/>
        <w:rPr>
          <w:sz w:val="22"/>
        </w:rPr>
      </w:pPr>
    </w:p>
    <w:p w14:paraId="03372E66" w14:textId="77777777" w:rsidR="005E0071" w:rsidRDefault="005E0071" w:rsidP="00DC3B4B">
      <w:pPr>
        <w:jc w:val="both"/>
        <w:rPr>
          <w:sz w:val="22"/>
        </w:rPr>
      </w:pPr>
    </w:p>
    <w:p w14:paraId="76FBAE55" w14:textId="77777777" w:rsidR="005E0071" w:rsidRDefault="005E0071" w:rsidP="00DC3B4B">
      <w:pPr>
        <w:jc w:val="both"/>
        <w:rPr>
          <w:sz w:val="22"/>
        </w:rPr>
      </w:pPr>
    </w:p>
    <w:p w14:paraId="305BE453" w14:textId="77777777" w:rsidR="005E0071" w:rsidRDefault="005E0071" w:rsidP="00DC3B4B">
      <w:pPr>
        <w:jc w:val="both"/>
        <w:rPr>
          <w:sz w:val="22"/>
        </w:rPr>
      </w:pPr>
    </w:p>
    <w:p w14:paraId="50530EDB" w14:textId="77777777" w:rsidR="005E0071" w:rsidRDefault="005E0071" w:rsidP="00DC3B4B">
      <w:pPr>
        <w:jc w:val="both"/>
        <w:rPr>
          <w:sz w:val="22"/>
        </w:rPr>
      </w:pPr>
    </w:p>
    <w:p w14:paraId="1D6DC512" w14:textId="77777777" w:rsidR="005E0071" w:rsidRDefault="005E0071" w:rsidP="00DC3B4B">
      <w:pPr>
        <w:jc w:val="both"/>
        <w:rPr>
          <w:sz w:val="22"/>
        </w:rPr>
      </w:pPr>
    </w:p>
    <w:p w14:paraId="76A77301" w14:textId="77777777" w:rsidR="00430AF8" w:rsidRDefault="00430AF8">
      <w:pPr>
        <w:rPr>
          <w:rFonts w:eastAsiaTheme="majorEastAsia" w:cs="Times New Roman"/>
          <w:b/>
          <w:sz w:val="28"/>
          <w:szCs w:val="28"/>
        </w:rPr>
      </w:pPr>
      <w:bookmarkStart w:id="65" w:name="_Prokuratūra"/>
      <w:bookmarkStart w:id="66" w:name="_Prokuratūra__"/>
      <w:bookmarkStart w:id="67" w:name="_Toc479760160"/>
      <w:bookmarkEnd w:id="65"/>
      <w:bookmarkEnd w:id="66"/>
      <w:r>
        <w:rPr>
          <w:rFonts w:cs="Times New Roman"/>
          <w:b/>
          <w:sz w:val="28"/>
          <w:szCs w:val="28"/>
        </w:rPr>
        <w:br w:type="page"/>
      </w:r>
    </w:p>
    <w:p w14:paraId="172E1164" w14:textId="58635B03" w:rsidR="00B4427B" w:rsidRPr="0039433A" w:rsidRDefault="00B4427B"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Prokuratūra</w:t>
      </w:r>
      <w:bookmarkEnd w:id="67"/>
      <w:r w:rsidR="00EA0DBB">
        <w:rPr>
          <w:rFonts w:ascii="Times New Roman" w:hAnsi="Times New Roman" w:cs="Times New Roman"/>
          <w:b/>
          <w:color w:val="auto"/>
          <w:sz w:val="28"/>
          <w:szCs w:val="28"/>
        </w:rPr>
        <w:t xml:space="preserve"> </w:t>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B4427B" w14:paraId="099F9E29" w14:textId="77777777" w:rsidTr="003D4D28">
        <w:tc>
          <w:tcPr>
            <w:tcW w:w="1584" w:type="dxa"/>
          </w:tcPr>
          <w:p w14:paraId="5D5DF89A" w14:textId="77777777" w:rsidR="00B4427B" w:rsidRPr="00FE5AE6" w:rsidRDefault="00B4427B" w:rsidP="00DC3B4B">
            <w:pPr>
              <w:jc w:val="both"/>
              <w:rPr>
                <w:b/>
                <w:sz w:val="20"/>
                <w:szCs w:val="20"/>
              </w:rPr>
            </w:pPr>
            <w:r w:rsidRPr="00FE5AE6">
              <w:rPr>
                <w:b/>
                <w:sz w:val="20"/>
                <w:szCs w:val="20"/>
              </w:rPr>
              <w:t>Kods/FM rīk.dat.un Nr.</w:t>
            </w:r>
          </w:p>
        </w:tc>
        <w:tc>
          <w:tcPr>
            <w:tcW w:w="3798" w:type="dxa"/>
          </w:tcPr>
          <w:p w14:paraId="79170C86" w14:textId="77777777" w:rsidR="00B4427B" w:rsidRPr="00FE5AE6" w:rsidRDefault="00B4427B" w:rsidP="00DC3B4B">
            <w:pPr>
              <w:jc w:val="both"/>
              <w:rPr>
                <w:b/>
                <w:sz w:val="20"/>
                <w:szCs w:val="20"/>
              </w:rPr>
            </w:pPr>
            <w:r w:rsidRPr="00FE5AE6">
              <w:rPr>
                <w:b/>
                <w:sz w:val="20"/>
                <w:szCs w:val="20"/>
              </w:rPr>
              <w:t>Programmas/apakšprogrammas nosaukums</w:t>
            </w:r>
          </w:p>
        </w:tc>
        <w:tc>
          <w:tcPr>
            <w:tcW w:w="1276" w:type="dxa"/>
          </w:tcPr>
          <w:p w14:paraId="0448760E" w14:textId="7763D736" w:rsidR="00B4427B" w:rsidRPr="00FE5AE6" w:rsidRDefault="00C54D20" w:rsidP="00DC3B4B">
            <w:pPr>
              <w:jc w:val="both"/>
              <w:rPr>
                <w:b/>
                <w:sz w:val="20"/>
                <w:szCs w:val="20"/>
              </w:rPr>
            </w:pPr>
            <w:r>
              <w:rPr>
                <w:b/>
                <w:sz w:val="20"/>
                <w:szCs w:val="20"/>
              </w:rPr>
              <w:t>202</w:t>
            </w:r>
            <w:r w:rsidR="00430AF8">
              <w:rPr>
                <w:b/>
                <w:sz w:val="20"/>
                <w:szCs w:val="20"/>
              </w:rPr>
              <w:t>1</w:t>
            </w:r>
            <w:r w:rsidR="00B4427B" w:rsidRPr="00FE5AE6">
              <w:rPr>
                <w:b/>
                <w:sz w:val="20"/>
                <w:szCs w:val="20"/>
              </w:rPr>
              <w:t>.gada plāns</w:t>
            </w:r>
          </w:p>
        </w:tc>
        <w:tc>
          <w:tcPr>
            <w:tcW w:w="1275" w:type="dxa"/>
          </w:tcPr>
          <w:p w14:paraId="6AE5B6D9" w14:textId="3A56E1AA" w:rsidR="00B4427B" w:rsidRPr="00FE5AE6" w:rsidRDefault="00B4427B" w:rsidP="00DC3B4B">
            <w:pPr>
              <w:jc w:val="both"/>
              <w:rPr>
                <w:b/>
                <w:sz w:val="20"/>
                <w:szCs w:val="20"/>
              </w:rPr>
            </w:pPr>
            <w:r w:rsidRPr="00FE5AE6">
              <w:rPr>
                <w:b/>
                <w:sz w:val="20"/>
                <w:szCs w:val="20"/>
              </w:rPr>
              <w:t xml:space="preserve">Izmaiņas uz </w:t>
            </w:r>
            <w:r w:rsidR="00CC3554">
              <w:rPr>
                <w:b/>
                <w:sz w:val="20"/>
                <w:szCs w:val="20"/>
              </w:rPr>
              <w:t>3</w:t>
            </w:r>
            <w:r w:rsidR="002A4BC3">
              <w:rPr>
                <w:b/>
                <w:sz w:val="20"/>
                <w:szCs w:val="20"/>
              </w:rPr>
              <w:t>1</w:t>
            </w:r>
            <w:r w:rsidR="00CC3554">
              <w:rPr>
                <w:b/>
                <w:sz w:val="20"/>
                <w:szCs w:val="20"/>
              </w:rPr>
              <w:t>.</w:t>
            </w:r>
            <w:r w:rsidR="00430AF8">
              <w:rPr>
                <w:b/>
                <w:sz w:val="20"/>
                <w:szCs w:val="20"/>
              </w:rPr>
              <w:t>03</w:t>
            </w:r>
            <w:r w:rsidR="00C54D20">
              <w:rPr>
                <w:b/>
                <w:sz w:val="20"/>
                <w:szCs w:val="20"/>
              </w:rPr>
              <w:t>.202</w:t>
            </w:r>
            <w:r w:rsidR="00430AF8">
              <w:rPr>
                <w:b/>
                <w:sz w:val="20"/>
                <w:szCs w:val="20"/>
              </w:rPr>
              <w:t>1</w:t>
            </w:r>
          </w:p>
        </w:tc>
        <w:tc>
          <w:tcPr>
            <w:tcW w:w="1411" w:type="dxa"/>
          </w:tcPr>
          <w:p w14:paraId="09A492C7" w14:textId="78C6F9FC" w:rsidR="00B4427B" w:rsidRPr="00FE5AE6" w:rsidRDefault="00C54D20" w:rsidP="00DC3B4B">
            <w:pPr>
              <w:jc w:val="both"/>
              <w:rPr>
                <w:b/>
                <w:sz w:val="20"/>
                <w:szCs w:val="20"/>
              </w:rPr>
            </w:pPr>
            <w:r>
              <w:rPr>
                <w:b/>
                <w:sz w:val="20"/>
                <w:szCs w:val="20"/>
              </w:rPr>
              <w:t>202</w:t>
            </w:r>
            <w:r w:rsidR="00430AF8">
              <w:rPr>
                <w:b/>
                <w:sz w:val="20"/>
                <w:szCs w:val="20"/>
              </w:rPr>
              <w:t>1</w:t>
            </w:r>
            <w:r w:rsidR="00B4427B" w:rsidRPr="00FE5AE6">
              <w:rPr>
                <w:b/>
                <w:sz w:val="20"/>
                <w:szCs w:val="20"/>
              </w:rPr>
              <w:t>.gada plāns kopā ar izmaiņām</w:t>
            </w:r>
          </w:p>
        </w:tc>
      </w:tr>
      <w:tr w:rsidR="00B4427B" w14:paraId="7D40FF6B" w14:textId="77777777" w:rsidTr="003D4D28">
        <w:tc>
          <w:tcPr>
            <w:tcW w:w="5382" w:type="dxa"/>
            <w:gridSpan w:val="2"/>
            <w:shd w:val="clear" w:color="auto" w:fill="FFD966" w:themeFill="accent4" w:themeFillTint="99"/>
          </w:tcPr>
          <w:p w14:paraId="4B833168" w14:textId="77777777" w:rsidR="00B4427B" w:rsidRPr="00FE5AE6" w:rsidRDefault="00B4427B"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030B4A90" w14:textId="5777881F" w:rsidR="00B4427B" w:rsidRPr="005A267F" w:rsidRDefault="005A267F" w:rsidP="00DC3B4B">
            <w:pPr>
              <w:jc w:val="both"/>
              <w:rPr>
                <w:rFonts w:ascii="TimesNewRoman" w:hAnsi="TimesNewRoman" w:cs="Arial"/>
                <w:b/>
                <w:bCs/>
                <w:sz w:val="20"/>
                <w:szCs w:val="20"/>
              </w:rPr>
            </w:pPr>
            <w:r>
              <w:rPr>
                <w:rFonts w:ascii="TimesNewRoman" w:hAnsi="TimesNewRoman" w:cs="Arial"/>
                <w:b/>
                <w:bCs/>
                <w:sz w:val="20"/>
                <w:szCs w:val="20"/>
              </w:rPr>
              <w:t>38 468 455</w:t>
            </w:r>
          </w:p>
        </w:tc>
        <w:tc>
          <w:tcPr>
            <w:tcW w:w="1275" w:type="dxa"/>
            <w:shd w:val="clear" w:color="auto" w:fill="FFD966" w:themeFill="accent4" w:themeFillTint="99"/>
          </w:tcPr>
          <w:p w14:paraId="63381961" w14:textId="664A3978" w:rsidR="00B4427B" w:rsidRPr="005A267F" w:rsidRDefault="005A267F" w:rsidP="00DC3B4B">
            <w:pPr>
              <w:jc w:val="both"/>
              <w:rPr>
                <w:rFonts w:ascii="TimesNewRoman" w:hAnsi="TimesNewRoman" w:cs="Arial"/>
                <w:sz w:val="20"/>
                <w:szCs w:val="20"/>
              </w:rPr>
            </w:pPr>
            <w:r>
              <w:rPr>
                <w:rFonts w:ascii="TimesNewRoman" w:hAnsi="TimesNewRoman" w:cs="Arial"/>
                <w:sz w:val="20"/>
                <w:szCs w:val="20"/>
              </w:rPr>
              <w:t>217 292</w:t>
            </w:r>
          </w:p>
        </w:tc>
        <w:tc>
          <w:tcPr>
            <w:tcW w:w="1411" w:type="dxa"/>
            <w:shd w:val="clear" w:color="auto" w:fill="FFD966" w:themeFill="accent4" w:themeFillTint="99"/>
          </w:tcPr>
          <w:p w14:paraId="7A327860" w14:textId="433E33F4" w:rsidR="00B4427B" w:rsidRPr="005A267F" w:rsidRDefault="005A267F" w:rsidP="00DC3B4B">
            <w:pPr>
              <w:jc w:val="both"/>
              <w:rPr>
                <w:rFonts w:ascii="TimesNewRoman" w:hAnsi="TimesNewRoman" w:cs="Arial"/>
                <w:b/>
                <w:bCs/>
                <w:sz w:val="20"/>
                <w:szCs w:val="20"/>
              </w:rPr>
            </w:pPr>
            <w:r>
              <w:rPr>
                <w:rFonts w:ascii="TimesNewRoman" w:hAnsi="TimesNewRoman" w:cs="Arial"/>
                <w:b/>
                <w:bCs/>
                <w:sz w:val="20"/>
                <w:szCs w:val="20"/>
              </w:rPr>
              <w:t>38 685 747</w:t>
            </w:r>
          </w:p>
        </w:tc>
      </w:tr>
    </w:tbl>
    <w:p w14:paraId="4193B883" w14:textId="77777777" w:rsidR="00B4427B" w:rsidRDefault="00B4427B"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30C822A6" w14:textId="77777777" w:rsidTr="003D4D28">
        <w:tc>
          <w:tcPr>
            <w:tcW w:w="1555" w:type="dxa"/>
            <w:shd w:val="clear" w:color="auto" w:fill="C5E0B3" w:themeFill="accent6" w:themeFillTint="66"/>
          </w:tcPr>
          <w:p w14:paraId="5B1A512E" w14:textId="77777777" w:rsidR="00B4427B" w:rsidRDefault="00B4427B" w:rsidP="00DC3B4B">
            <w:pPr>
              <w:jc w:val="both"/>
              <w:rPr>
                <w:sz w:val="20"/>
                <w:szCs w:val="20"/>
              </w:rPr>
            </w:pPr>
            <w:r>
              <w:rPr>
                <w:sz w:val="20"/>
                <w:szCs w:val="20"/>
              </w:rPr>
              <w:t>01.00.00</w:t>
            </w:r>
          </w:p>
        </w:tc>
        <w:tc>
          <w:tcPr>
            <w:tcW w:w="3827" w:type="dxa"/>
            <w:shd w:val="clear" w:color="auto" w:fill="C5E0B3" w:themeFill="accent6" w:themeFillTint="66"/>
          </w:tcPr>
          <w:p w14:paraId="1BA93884" w14:textId="77777777" w:rsidR="00B4427B" w:rsidRDefault="00B4427B" w:rsidP="00DC3B4B">
            <w:pPr>
              <w:jc w:val="both"/>
              <w:rPr>
                <w:sz w:val="20"/>
                <w:szCs w:val="20"/>
              </w:rPr>
            </w:pPr>
            <w:r w:rsidRPr="00B4427B">
              <w:rPr>
                <w:sz w:val="20"/>
                <w:szCs w:val="20"/>
              </w:rPr>
              <w:t>Prokuratūras iestāžu uzturēšana</w:t>
            </w:r>
          </w:p>
        </w:tc>
        <w:tc>
          <w:tcPr>
            <w:tcW w:w="1276" w:type="dxa"/>
            <w:shd w:val="clear" w:color="auto" w:fill="C5E0B3" w:themeFill="accent6" w:themeFillTint="66"/>
          </w:tcPr>
          <w:p w14:paraId="45E9DB85" w14:textId="1909EB4C" w:rsidR="00B4427B" w:rsidRPr="005A267F" w:rsidRDefault="005A267F" w:rsidP="00DC3B4B">
            <w:pPr>
              <w:jc w:val="both"/>
              <w:rPr>
                <w:rFonts w:ascii="TimesNewRoman" w:hAnsi="TimesNewRoman" w:cs="Arial"/>
                <w:sz w:val="20"/>
                <w:szCs w:val="20"/>
              </w:rPr>
            </w:pPr>
            <w:r>
              <w:rPr>
                <w:rFonts w:ascii="TimesNewRoman" w:hAnsi="TimesNewRoman" w:cs="Arial"/>
                <w:sz w:val="20"/>
                <w:szCs w:val="20"/>
              </w:rPr>
              <w:t>38 465 679</w:t>
            </w:r>
          </w:p>
        </w:tc>
        <w:tc>
          <w:tcPr>
            <w:tcW w:w="1275" w:type="dxa"/>
            <w:shd w:val="clear" w:color="auto" w:fill="C5E0B3" w:themeFill="accent6" w:themeFillTint="66"/>
          </w:tcPr>
          <w:p w14:paraId="379766AB" w14:textId="2ABDF410" w:rsidR="00B4427B" w:rsidRPr="005A267F" w:rsidRDefault="005A267F" w:rsidP="00DC3B4B">
            <w:pPr>
              <w:jc w:val="both"/>
              <w:rPr>
                <w:rFonts w:ascii="TimesNewRoman" w:hAnsi="TimesNewRoman" w:cs="Arial"/>
                <w:sz w:val="20"/>
                <w:szCs w:val="20"/>
              </w:rPr>
            </w:pPr>
            <w:r>
              <w:rPr>
                <w:rFonts w:ascii="TimesNewRoman" w:hAnsi="TimesNewRoman" w:cs="Arial"/>
                <w:sz w:val="20"/>
                <w:szCs w:val="20"/>
              </w:rPr>
              <w:t>83 706</w:t>
            </w:r>
          </w:p>
        </w:tc>
        <w:tc>
          <w:tcPr>
            <w:tcW w:w="1411" w:type="dxa"/>
            <w:shd w:val="clear" w:color="auto" w:fill="C5E0B3" w:themeFill="accent6" w:themeFillTint="66"/>
          </w:tcPr>
          <w:p w14:paraId="464A706F" w14:textId="21CA43C9" w:rsidR="00B4427B" w:rsidRPr="005A267F" w:rsidRDefault="005A267F" w:rsidP="00DC3B4B">
            <w:pPr>
              <w:jc w:val="both"/>
              <w:rPr>
                <w:rFonts w:ascii="TimesNewRoman" w:hAnsi="TimesNewRoman" w:cs="Arial"/>
                <w:sz w:val="20"/>
                <w:szCs w:val="20"/>
              </w:rPr>
            </w:pPr>
            <w:r>
              <w:rPr>
                <w:rFonts w:ascii="TimesNewRoman" w:hAnsi="TimesNewRoman" w:cs="Arial"/>
                <w:sz w:val="20"/>
                <w:szCs w:val="20"/>
              </w:rPr>
              <w:t>38 549 385</w:t>
            </w:r>
          </w:p>
        </w:tc>
      </w:tr>
    </w:tbl>
    <w:p w14:paraId="08E6095C" w14:textId="2FCEE7E4" w:rsidR="002F6D33" w:rsidRDefault="005A267F" w:rsidP="00DC3B4B">
      <w:pPr>
        <w:jc w:val="both"/>
        <w:rPr>
          <w:i/>
          <w:sz w:val="20"/>
          <w:szCs w:val="20"/>
        </w:rPr>
      </w:pPr>
      <w:r>
        <w:rPr>
          <w:noProof/>
          <w:lang w:eastAsia="lv-LV"/>
        </w:rPr>
        <w:drawing>
          <wp:inline distT="0" distB="0" distL="0" distR="0" wp14:anchorId="2FA2D991" wp14:editId="68550FD2">
            <wp:extent cx="5939790" cy="1873885"/>
            <wp:effectExtent l="0" t="0" r="3810" b="1206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0F58F2" w:rsidRPr="000D3656" w14:paraId="5C072C37" w14:textId="77777777" w:rsidTr="005A267F">
        <w:tc>
          <w:tcPr>
            <w:tcW w:w="1570" w:type="dxa"/>
          </w:tcPr>
          <w:p w14:paraId="6951EEEA" w14:textId="77777777" w:rsidR="000F58F2" w:rsidRPr="000D3656" w:rsidRDefault="000F58F2" w:rsidP="00825B02">
            <w:pPr>
              <w:tabs>
                <w:tab w:val="left" w:pos="0"/>
              </w:tabs>
              <w:jc w:val="both"/>
              <w:rPr>
                <w:sz w:val="20"/>
                <w:szCs w:val="20"/>
              </w:rPr>
            </w:pPr>
            <w:r w:rsidRPr="000D3656">
              <w:rPr>
                <w:sz w:val="20"/>
                <w:szCs w:val="20"/>
              </w:rPr>
              <w:t xml:space="preserve">FM </w:t>
            </w:r>
            <w:r>
              <w:rPr>
                <w:sz w:val="20"/>
                <w:szCs w:val="20"/>
              </w:rPr>
              <w:t>24.03.2021 rīk.Nr.169</w:t>
            </w:r>
          </w:p>
        </w:tc>
        <w:tc>
          <w:tcPr>
            <w:tcW w:w="7796" w:type="dxa"/>
          </w:tcPr>
          <w:p w14:paraId="0747795A" w14:textId="617872F1" w:rsidR="000F58F2" w:rsidRPr="00A51878" w:rsidRDefault="000F58F2" w:rsidP="00825B02">
            <w:pPr>
              <w:tabs>
                <w:tab w:val="left" w:pos="993"/>
                <w:tab w:val="left" w:pos="1276"/>
              </w:tabs>
              <w:jc w:val="both"/>
              <w:rPr>
                <w:sz w:val="28"/>
                <w:szCs w:val="28"/>
              </w:rPr>
            </w:pPr>
            <w:r>
              <w:rPr>
                <w:sz w:val="20"/>
                <w:szCs w:val="20"/>
              </w:rPr>
              <w:t>83 706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0F58F2">
              <w:rPr>
                <w:sz w:val="20"/>
                <w:szCs w:val="20"/>
              </w:rPr>
              <w:t>lai turpinātu iesākto pasākumu īstenošanu, nodrošinot Prokuratūras kapacitātes stiprināšanu finanšu un ekonomisko noziegumu apkarošanas veicināšanai saskaņā ar Noziedzības novēršanas padomes pieņemtajiem lēmumiem</w:t>
            </w:r>
            <w:r w:rsidRPr="007B5E96">
              <w:rPr>
                <w:sz w:val="20"/>
                <w:szCs w:val="20"/>
              </w:rPr>
              <w:t xml:space="preserve"> (pašu ieņ</w:t>
            </w:r>
            <w:r>
              <w:rPr>
                <w:sz w:val="20"/>
                <w:szCs w:val="20"/>
              </w:rPr>
              <w:t>ēmumu atlikumi</w:t>
            </w:r>
            <w:r w:rsidRPr="007B5E96">
              <w:rPr>
                <w:sz w:val="20"/>
                <w:szCs w:val="20"/>
              </w:rPr>
              <w:t>).</w:t>
            </w:r>
          </w:p>
        </w:tc>
      </w:tr>
    </w:tbl>
    <w:p w14:paraId="75F35E67" w14:textId="1C9EB7CE" w:rsidR="002402D6" w:rsidRDefault="002402D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56F3BAB5" w14:textId="77777777" w:rsidTr="003D4D28">
        <w:tc>
          <w:tcPr>
            <w:tcW w:w="1555" w:type="dxa"/>
            <w:shd w:val="clear" w:color="auto" w:fill="C5E0B3" w:themeFill="accent6" w:themeFillTint="66"/>
          </w:tcPr>
          <w:p w14:paraId="14798A02" w14:textId="77777777" w:rsidR="00B4427B" w:rsidRDefault="00B4427B" w:rsidP="00DC3B4B">
            <w:pPr>
              <w:jc w:val="both"/>
              <w:rPr>
                <w:sz w:val="20"/>
                <w:szCs w:val="20"/>
              </w:rPr>
            </w:pPr>
            <w:r>
              <w:rPr>
                <w:sz w:val="20"/>
                <w:szCs w:val="20"/>
              </w:rPr>
              <w:t>70.06.00</w:t>
            </w:r>
          </w:p>
        </w:tc>
        <w:tc>
          <w:tcPr>
            <w:tcW w:w="3827" w:type="dxa"/>
            <w:shd w:val="clear" w:color="auto" w:fill="C5E0B3" w:themeFill="accent6" w:themeFillTint="66"/>
          </w:tcPr>
          <w:p w14:paraId="15B03A7B" w14:textId="77777777" w:rsidR="00B4427B" w:rsidRDefault="00B4427B" w:rsidP="00DC3B4B">
            <w:pPr>
              <w:jc w:val="both"/>
              <w:rPr>
                <w:sz w:val="20"/>
                <w:szCs w:val="20"/>
              </w:rPr>
            </w:pPr>
            <w:r w:rsidRPr="00B4427B">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24C04CAA" w14:textId="06F4E3C8" w:rsidR="00B4427B" w:rsidRPr="005A267F" w:rsidRDefault="005A267F" w:rsidP="00DC3B4B">
            <w:pPr>
              <w:jc w:val="both"/>
              <w:rPr>
                <w:rFonts w:ascii="TimesNewRoman" w:hAnsi="TimesNewRoman" w:cs="Arial"/>
                <w:sz w:val="20"/>
                <w:szCs w:val="20"/>
              </w:rPr>
            </w:pPr>
            <w:r>
              <w:rPr>
                <w:rFonts w:ascii="TimesNewRoman" w:hAnsi="TimesNewRoman" w:cs="Arial"/>
                <w:sz w:val="20"/>
                <w:szCs w:val="20"/>
              </w:rPr>
              <w:t>2 776</w:t>
            </w:r>
          </w:p>
        </w:tc>
        <w:tc>
          <w:tcPr>
            <w:tcW w:w="1275" w:type="dxa"/>
            <w:shd w:val="clear" w:color="auto" w:fill="C5E0B3" w:themeFill="accent6" w:themeFillTint="66"/>
          </w:tcPr>
          <w:p w14:paraId="0049D048" w14:textId="667F44F5" w:rsidR="00B4427B" w:rsidRDefault="005A267F" w:rsidP="00DC3B4B">
            <w:pPr>
              <w:jc w:val="both"/>
              <w:rPr>
                <w:sz w:val="20"/>
                <w:szCs w:val="20"/>
              </w:rPr>
            </w:pPr>
            <w:r>
              <w:rPr>
                <w:sz w:val="20"/>
                <w:szCs w:val="20"/>
              </w:rPr>
              <w:t>0</w:t>
            </w:r>
          </w:p>
        </w:tc>
        <w:tc>
          <w:tcPr>
            <w:tcW w:w="1411" w:type="dxa"/>
            <w:shd w:val="clear" w:color="auto" w:fill="C5E0B3" w:themeFill="accent6" w:themeFillTint="66"/>
          </w:tcPr>
          <w:p w14:paraId="2AC80850" w14:textId="7A8F2FB7" w:rsidR="00B4427B" w:rsidRDefault="005A267F" w:rsidP="00DC3B4B">
            <w:pPr>
              <w:jc w:val="both"/>
              <w:rPr>
                <w:sz w:val="20"/>
                <w:szCs w:val="20"/>
              </w:rPr>
            </w:pPr>
            <w:r>
              <w:rPr>
                <w:rFonts w:ascii="TimesNewRoman" w:hAnsi="TimesNewRoman" w:cs="Arial"/>
                <w:sz w:val="20"/>
                <w:szCs w:val="20"/>
              </w:rPr>
              <w:t>2 776</w:t>
            </w:r>
          </w:p>
        </w:tc>
      </w:tr>
    </w:tbl>
    <w:p w14:paraId="5F4E8B37" w14:textId="016B94A0" w:rsidR="006B1DE2" w:rsidRDefault="006B1DE2" w:rsidP="006B1DE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76ECA" w14:paraId="6F9AF241" w14:textId="77777777" w:rsidTr="003A0A1E">
        <w:tc>
          <w:tcPr>
            <w:tcW w:w="1555" w:type="dxa"/>
            <w:shd w:val="clear" w:color="auto" w:fill="C5E0B3" w:themeFill="accent6" w:themeFillTint="66"/>
          </w:tcPr>
          <w:p w14:paraId="35434CCC" w14:textId="732F00EE" w:rsidR="00176ECA" w:rsidRDefault="00176ECA" w:rsidP="003A0A1E">
            <w:pPr>
              <w:jc w:val="both"/>
              <w:rPr>
                <w:sz w:val="20"/>
                <w:szCs w:val="20"/>
              </w:rPr>
            </w:pPr>
            <w:r>
              <w:rPr>
                <w:sz w:val="20"/>
                <w:szCs w:val="20"/>
              </w:rPr>
              <w:t>70.10.00</w:t>
            </w:r>
          </w:p>
        </w:tc>
        <w:tc>
          <w:tcPr>
            <w:tcW w:w="3827" w:type="dxa"/>
            <w:shd w:val="clear" w:color="auto" w:fill="C5E0B3" w:themeFill="accent6" w:themeFillTint="66"/>
          </w:tcPr>
          <w:p w14:paraId="71E5FCA2" w14:textId="5DF2E81D" w:rsidR="00176ECA" w:rsidRDefault="00176ECA" w:rsidP="003A0A1E">
            <w:pPr>
              <w:jc w:val="both"/>
              <w:rPr>
                <w:sz w:val="20"/>
                <w:szCs w:val="20"/>
              </w:rPr>
            </w:pPr>
            <w:r w:rsidRPr="00176ECA">
              <w:rPr>
                <w:sz w:val="20"/>
                <w:szCs w:val="20"/>
              </w:rPr>
              <w:t>Citu ES politiku instrumentu projektu un pasākumu īstenošana (2014-2020)</w:t>
            </w:r>
          </w:p>
        </w:tc>
        <w:tc>
          <w:tcPr>
            <w:tcW w:w="1276" w:type="dxa"/>
            <w:shd w:val="clear" w:color="auto" w:fill="C5E0B3" w:themeFill="accent6" w:themeFillTint="66"/>
          </w:tcPr>
          <w:p w14:paraId="1F19BA7B" w14:textId="19682DD5" w:rsidR="00176ECA" w:rsidRDefault="005A267F" w:rsidP="003A0A1E">
            <w:pPr>
              <w:jc w:val="both"/>
              <w:rPr>
                <w:sz w:val="20"/>
                <w:szCs w:val="20"/>
              </w:rPr>
            </w:pPr>
            <w:r>
              <w:rPr>
                <w:sz w:val="20"/>
                <w:szCs w:val="20"/>
              </w:rPr>
              <w:t>0</w:t>
            </w:r>
          </w:p>
        </w:tc>
        <w:tc>
          <w:tcPr>
            <w:tcW w:w="1275" w:type="dxa"/>
            <w:shd w:val="clear" w:color="auto" w:fill="C5E0B3" w:themeFill="accent6" w:themeFillTint="66"/>
          </w:tcPr>
          <w:p w14:paraId="3913BC41" w14:textId="6977E77D" w:rsidR="00176ECA" w:rsidRDefault="005A267F" w:rsidP="003A0A1E">
            <w:pPr>
              <w:jc w:val="both"/>
              <w:rPr>
                <w:sz w:val="20"/>
                <w:szCs w:val="20"/>
              </w:rPr>
            </w:pPr>
            <w:r>
              <w:rPr>
                <w:sz w:val="20"/>
                <w:szCs w:val="20"/>
              </w:rPr>
              <w:t>133 586</w:t>
            </w:r>
          </w:p>
        </w:tc>
        <w:tc>
          <w:tcPr>
            <w:tcW w:w="1411" w:type="dxa"/>
            <w:shd w:val="clear" w:color="auto" w:fill="C5E0B3" w:themeFill="accent6" w:themeFillTint="66"/>
          </w:tcPr>
          <w:p w14:paraId="4529CC99" w14:textId="69CC0309" w:rsidR="00176ECA" w:rsidRDefault="005A267F" w:rsidP="003A0A1E">
            <w:pPr>
              <w:jc w:val="both"/>
              <w:rPr>
                <w:sz w:val="20"/>
                <w:szCs w:val="20"/>
              </w:rPr>
            </w:pPr>
            <w:r>
              <w:rPr>
                <w:sz w:val="20"/>
                <w:szCs w:val="20"/>
              </w:rPr>
              <w:t>133 586</w:t>
            </w:r>
          </w:p>
        </w:tc>
      </w:tr>
    </w:tbl>
    <w:p w14:paraId="17316251" w14:textId="79AC3077" w:rsidR="00176ECA" w:rsidRDefault="005A267F" w:rsidP="006B1DE2">
      <w:pPr>
        <w:jc w:val="both"/>
        <w:rPr>
          <w:i/>
          <w:sz w:val="20"/>
          <w:szCs w:val="20"/>
        </w:rPr>
      </w:pPr>
      <w:r>
        <w:rPr>
          <w:noProof/>
          <w:lang w:eastAsia="lv-LV"/>
        </w:rPr>
        <w:drawing>
          <wp:inline distT="0" distB="0" distL="0" distR="0" wp14:anchorId="5DCC4BF3" wp14:editId="224CE367">
            <wp:extent cx="5939790" cy="1849120"/>
            <wp:effectExtent l="0" t="0" r="3810" b="1778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EF270D" w:rsidRPr="000D3656" w14:paraId="7F17F9A2" w14:textId="77777777" w:rsidTr="005A267F">
        <w:tc>
          <w:tcPr>
            <w:tcW w:w="1570" w:type="dxa"/>
          </w:tcPr>
          <w:p w14:paraId="6A8BD168" w14:textId="77777777" w:rsidR="00EF270D" w:rsidRPr="000D3656" w:rsidRDefault="00EF270D" w:rsidP="00825B02">
            <w:pPr>
              <w:tabs>
                <w:tab w:val="left" w:pos="0"/>
              </w:tabs>
              <w:jc w:val="both"/>
              <w:rPr>
                <w:sz w:val="20"/>
                <w:szCs w:val="20"/>
              </w:rPr>
            </w:pPr>
            <w:r w:rsidRPr="000D3656">
              <w:rPr>
                <w:sz w:val="20"/>
                <w:szCs w:val="20"/>
              </w:rPr>
              <w:t xml:space="preserve">FM </w:t>
            </w:r>
            <w:r>
              <w:rPr>
                <w:sz w:val="20"/>
                <w:szCs w:val="20"/>
              </w:rPr>
              <w:t>22.03.2021 rīk.Nr.161</w:t>
            </w:r>
          </w:p>
        </w:tc>
        <w:tc>
          <w:tcPr>
            <w:tcW w:w="7796" w:type="dxa"/>
          </w:tcPr>
          <w:p w14:paraId="10ED6A69" w14:textId="2C186177" w:rsidR="00EF270D" w:rsidRPr="007C2245" w:rsidRDefault="00EF270D" w:rsidP="00825B02">
            <w:pPr>
              <w:jc w:val="both"/>
              <w:rPr>
                <w:sz w:val="27"/>
                <w:szCs w:val="27"/>
              </w:rPr>
            </w:pPr>
            <w:r>
              <w:rPr>
                <w:sz w:val="20"/>
                <w:szCs w:val="20"/>
              </w:rPr>
              <w:t>133 586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EF270D">
              <w:rPr>
                <w:sz w:val="20"/>
                <w:szCs w:val="20"/>
              </w:rPr>
              <w:t>Eiropas Komisijas Tieslietu direktorāta programmas “Tiesiskums 2014-2020” projekta “Sadarbības stiprināšana finanšu un ekonomisko noziegumu izmeklēšanā Baltijas valstu tieslietu darbiniekiem” īstenošanai (ĀFP).</w:t>
            </w:r>
          </w:p>
        </w:tc>
      </w:tr>
    </w:tbl>
    <w:p w14:paraId="3BB5524D" w14:textId="77777777" w:rsidR="00176ECA" w:rsidRDefault="00176ECA" w:rsidP="006B1DE2">
      <w:pPr>
        <w:jc w:val="both"/>
        <w:rPr>
          <w:i/>
          <w:sz w:val="20"/>
          <w:szCs w:val="20"/>
        </w:rPr>
      </w:pPr>
    </w:p>
    <w:p w14:paraId="633FB889" w14:textId="77777777" w:rsidR="005E0071" w:rsidRDefault="005E0071" w:rsidP="00DC3B4B">
      <w:pPr>
        <w:jc w:val="both"/>
        <w:rPr>
          <w:i/>
          <w:sz w:val="20"/>
          <w:szCs w:val="20"/>
        </w:rPr>
      </w:pPr>
    </w:p>
    <w:p w14:paraId="0E2D0E96" w14:textId="77777777" w:rsidR="00176ECA" w:rsidRDefault="00176ECA">
      <w:pPr>
        <w:rPr>
          <w:rFonts w:eastAsiaTheme="majorEastAsia" w:cs="Times New Roman"/>
          <w:b/>
          <w:sz w:val="28"/>
          <w:szCs w:val="28"/>
        </w:rPr>
      </w:pPr>
      <w:bookmarkStart w:id="68" w:name="_Centrālā_vēlēšanu_komisija"/>
      <w:bookmarkStart w:id="69" w:name="_Centrālā_vēlēšanu_komisija_1"/>
      <w:bookmarkStart w:id="70" w:name="_Toc479760161"/>
      <w:bookmarkEnd w:id="68"/>
      <w:bookmarkEnd w:id="69"/>
      <w:r>
        <w:rPr>
          <w:rFonts w:cs="Times New Roman"/>
          <w:b/>
          <w:sz w:val="28"/>
          <w:szCs w:val="28"/>
        </w:rPr>
        <w:br w:type="page"/>
      </w:r>
    </w:p>
    <w:p w14:paraId="1E974DC4" w14:textId="3C186024" w:rsidR="00B4427B" w:rsidRPr="0039433A" w:rsidRDefault="00B4427B"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Centrālā vēlēšanu komisija</w:t>
      </w:r>
      <w:bookmarkEnd w:id="70"/>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B4427B" w14:paraId="1A405208" w14:textId="77777777" w:rsidTr="003D4D28">
        <w:tc>
          <w:tcPr>
            <w:tcW w:w="1584" w:type="dxa"/>
          </w:tcPr>
          <w:p w14:paraId="2D8F248E" w14:textId="77777777" w:rsidR="00B4427B" w:rsidRPr="00FE5AE6" w:rsidRDefault="00B4427B" w:rsidP="00DC3B4B">
            <w:pPr>
              <w:jc w:val="both"/>
              <w:rPr>
                <w:b/>
                <w:sz w:val="20"/>
                <w:szCs w:val="20"/>
              </w:rPr>
            </w:pPr>
            <w:r w:rsidRPr="00FE5AE6">
              <w:rPr>
                <w:b/>
                <w:sz w:val="20"/>
                <w:szCs w:val="20"/>
              </w:rPr>
              <w:t>Kods/FM rīk.dat.un Nr.</w:t>
            </w:r>
          </w:p>
        </w:tc>
        <w:tc>
          <w:tcPr>
            <w:tcW w:w="3798" w:type="dxa"/>
          </w:tcPr>
          <w:p w14:paraId="677A38F2" w14:textId="77777777" w:rsidR="00B4427B" w:rsidRPr="00FE5AE6" w:rsidRDefault="00B4427B" w:rsidP="00DC3B4B">
            <w:pPr>
              <w:jc w:val="both"/>
              <w:rPr>
                <w:b/>
                <w:sz w:val="20"/>
                <w:szCs w:val="20"/>
              </w:rPr>
            </w:pPr>
            <w:r w:rsidRPr="00FE5AE6">
              <w:rPr>
                <w:b/>
                <w:sz w:val="20"/>
                <w:szCs w:val="20"/>
              </w:rPr>
              <w:t>Programmas/apakšprogrammas nosaukums</w:t>
            </w:r>
          </w:p>
        </w:tc>
        <w:tc>
          <w:tcPr>
            <w:tcW w:w="1276" w:type="dxa"/>
          </w:tcPr>
          <w:p w14:paraId="56E78231" w14:textId="6AB279BA" w:rsidR="00B4427B" w:rsidRPr="00FE5AE6" w:rsidRDefault="00C54D20" w:rsidP="00DC3B4B">
            <w:pPr>
              <w:jc w:val="both"/>
              <w:rPr>
                <w:b/>
                <w:sz w:val="20"/>
                <w:szCs w:val="20"/>
              </w:rPr>
            </w:pPr>
            <w:r>
              <w:rPr>
                <w:b/>
                <w:sz w:val="20"/>
                <w:szCs w:val="20"/>
              </w:rPr>
              <w:t>202</w:t>
            </w:r>
            <w:r w:rsidR="00430AF8">
              <w:rPr>
                <w:b/>
                <w:sz w:val="20"/>
                <w:szCs w:val="20"/>
              </w:rPr>
              <w:t>1</w:t>
            </w:r>
            <w:r w:rsidR="00B4427B" w:rsidRPr="00FE5AE6">
              <w:rPr>
                <w:b/>
                <w:sz w:val="20"/>
                <w:szCs w:val="20"/>
              </w:rPr>
              <w:t>.gada plāns</w:t>
            </w:r>
          </w:p>
        </w:tc>
        <w:tc>
          <w:tcPr>
            <w:tcW w:w="1275" w:type="dxa"/>
          </w:tcPr>
          <w:p w14:paraId="0A7A6952" w14:textId="4B3B935F" w:rsidR="00B4427B" w:rsidRPr="00FE5AE6" w:rsidRDefault="00B4427B" w:rsidP="00DC3B4B">
            <w:pPr>
              <w:jc w:val="both"/>
              <w:rPr>
                <w:b/>
                <w:sz w:val="20"/>
                <w:szCs w:val="20"/>
              </w:rPr>
            </w:pPr>
            <w:r w:rsidRPr="00FE5AE6">
              <w:rPr>
                <w:b/>
                <w:sz w:val="20"/>
                <w:szCs w:val="20"/>
              </w:rPr>
              <w:t xml:space="preserve">Izmaiņas uz </w:t>
            </w:r>
            <w:r w:rsidR="000A4922">
              <w:rPr>
                <w:b/>
                <w:sz w:val="20"/>
                <w:szCs w:val="20"/>
              </w:rPr>
              <w:t>3</w:t>
            </w:r>
            <w:r w:rsidR="00EA7215">
              <w:rPr>
                <w:b/>
                <w:sz w:val="20"/>
                <w:szCs w:val="20"/>
              </w:rPr>
              <w:t>1</w:t>
            </w:r>
            <w:r w:rsidR="000A4922">
              <w:rPr>
                <w:b/>
                <w:sz w:val="20"/>
                <w:szCs w:val="20"/>
              </w:rPr>
              <w:t>.</w:t>
            </w:r>
            <w:r w:rsidR="00430AF8">
              <w:rPr>
                <w:b/>
                <w:sz w:val="20"/>
                <w:szCs w:val="20"/>
              </w:rPr>
              <w:t>03</w:t>
            </w:r>
            <w:r w:rsidR="00C54D20">
              <w:rPr>
                <w:b/>
                <w:sz w:val="20"/>
                <w:szCs w:val="20"/>
              </w:rPr>
              <w:t>.202</w:t>
            </w:r>
            <w:r w:rsidR="00430AF8">
              <w:rPr>
                <w:b/>
                <w:sz w:val="20"/>
                <w:szCs w:val="20"/>
              </w:rPr>
              <w:t>1</w:t>
            </w:r>
          </w:p>
        </w:tc>
        <w:tc>
          <w:tcPr>
            <w:tcW w:w="1411" w:type="dxa"/>
          </w:tcPr>
          <w:p w14:paraId="15272843" w14:textId="335A792E" w:rsidR="00B4427B" w:rsidRPr="00FE5AE6" w:rsidRDefault="00C54D20" w:rsidP="00DC3B4B">
            <w:pPr>
              <w:jc w:val="both"/>
              <w:rPr>
                <w:b/>
                <w:sz w:val="20"/>
                <w:szCs w:val="20"/>
              </w:rPr>
            </w:pPr>
            <w:r>
              <w:rPr>
                <w:b/>
                <w:sz w:val="20"/>
                <w:szCs w:val="20"/>
              </w:rPr>
              <w:t>202</w:t>
            </w:r>
            <w:r w:rsidR="00430AF8">
              <w:rPr>
                <w:b/>
                <w:sz w:val="20"/>
                <w:szCs w:val="20"/>
              </w:rPr>
              <w:t>1</w:t>
            </w:r>
            <w:r w:rsidR="00B4427B" w:rsidRPr="00FE5AE6">
              <w:rPr>
                <w:b/>
                <w:sz w:val="20"/>
                <w:szCs w:val="20"/>
              </w:rPr>
              <w:t>.gada plāns kopā ar izmaiņām</w:t>
            </w:r>
          </w:p>
        </w:tc>
      </w:tr>
      <w:tr w:rsidR="00B4427B" w14:paraId="7C4CAD3E" w14:textId="77777777" w:rsidTr="003D4D28">
        <w:tc>
          <w:tcPr>
            <w:tcW w:w="5382" w:type="dxa"/>
            <w:gridSpan w:val="2"/>
            <w:shd w:val="clear" w:color="auto" w:fill="FFD966" w:themeFill="accent4" w:themeFillTint="99"/>
          </w:tcPr>
          <w:p w14:paraId="3097BF85" w14:textId="77777777" w:rsidR="00B4427B" w:rsidRPr="00FE5AE6" w:rsidRDefault="00B4427B"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489B1726" w14:textId="339C39BF" w:rsidR="00B4427B" w:rsidRPr="002F4225" w:rsidRDefault="002F4225" w:rsidP="00DC3B4B">
            <w:pPr>
              <w:jc w:val="both"/>
              <w:rPr>
                <w:rFonts w:ascii="TimesNewRoman" w:hAnsi="TimesNewRoman" w:cs="Arial"/>
                <w:b/>
                <w:bCs/>
                <w:sz w:val="20"/>
                <w:szCs w:val="20"/>
              </w:rPr>
            </w:pPr>
            <w:r>
              <w:rPr>
                <w:rFonts w:ascii="TimesNewRoman" w:hAnsi="TimesNewRoman" w:cs="Arial"/>
                <w:b/>
                <w:bCs/>
                <w:sz w:val="20"/>
                <w:szCs w:val="20"/>
              </w:rPr>
              <w:t>1 820 194</w:t>
            </w:r>
          </w:p>
        </w:tc>
        <w:tc>
          <w:tcPr>
            <w:tcW w:w="1275" w:type="dxa"/>
            <w:shd w:val="clear" w:color="auto" w:fill="FFD966" w:themeFill="accent4" w:themeFillTint="99"/>
          </w:tcPr>
          <w:p w14:paraId="00D3F1BD" w14:textId="79285AFC" w:rsidR="00B4427B" w:rsidRPr="000B368F" w:rsidRDefault="002F4225" w:rsidP="00DC3B4B">
            <w:pPr>
              <w:jc w:val="both"/>
              <w:rPr>
                <w:rFonts w:ascii="TimesNewRoman" w:hAnsi="TimesNewRoman" w:cs="Arial"/>
                <w:b/>
                <w:sz w:val="20"/>
                <w:szCs w:val="20"/>
              </w:rPr>
            </w:pPr>
            <w:r>
              <w:rPr>
                <w:rFonts w:ascii="TimesNewRoman" w:hAnsi="TimesNewRoman" w:cs="Arial"/>
                <w:b/>
                <w:sz w:val="20"/>
                <w:szCs w:val="20"/>
              </w:rPr>
              <w:t>0</w:t>
            </w:r>
          </w:p>
        </w:tc>
        <w:tc>
          <w:tcPr>
            <w:tcW w:w="1411" w:type="dxa"/>
            <w:shd w:val="clear" w:color="auto" w:fill="FFD966" w:themeFill="accent4" w:themeFillTint="99"/>
          </w:tcPr>
          <w:p w14:paraId="5DED8679" w14:textId="05F02DF1" w:rsidR="005E0071" w:rsidRPr="000B368F" w:rsidRDefault="002F4225" w:rsidP="00DC3B4B">
            <w:pPr>
              <w:jc w:val="both"/>
              <w:rPr>
                <w:rFonts w:ascii="TimesNewRoman" w:hAnsi="TimesNewRoman" w:cs="Arial"/>
                <w:b/>
                <w:bCs/>
                <w:sz w:val="20"/>
                <w:szCs w:val="20"/>
              </w:rPr>
            </w:pPr>
            <w:r>
              <w:rPr>
                <w:rFonts w:ascii="TimesNewRoman" w:hAnsi="TimesNewRoman" w:cs="Arial"/>
                <w:b/>
                <w:bCs/>
                <w:sz w:val="20"/>
                <w:szCs w:val="20"/>
              </w:rPr>
              <w:t>1 820 194</w:t>
            </w:r>
          </w:p>
        </w:tc>
      </w:tr>
    </w:tbl>
    <w:p w14:paraId="249F0E4C" w14:textId="77777777" w:rsidR="00B4427B" w:rsidRDefault="00B4427B"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1B3E3C38" w14:textId="77777777" w:rsidTr="003D4D28">
        <w:tc>
          <w:tcPr>
            <w:tcW w:w="1555" w:type="dxa"/>
            <w:shd w:val="clear" w:color="auto" w:fill="C5E0B3" w:themeFill="accent6" w:themeFillTint="66"/>
          </w:tcPr>
          <w:p w14:paraId="04F44D4F" w14:textId="77777777" w:rsidR="00B4427B" w:rsidRDefault="00B4427B" w:rsidP="00DC3B4B">
            <w:pPr>
              <w:jc w:val="both"/>
              <w:rPr>
                <w:sz w:val="20"/>
                <w:szCs w:val="20"/>
              </w:rPr>
            </w:pPr>
            <w:r>
              <w:rPr>
                <w:sz w:val="20"/>
                <w:szCs w:val="20"/>
              </w:rPr>
              <w:t>01.00.00</w:t>
            </w:r>
          </w:p>
        </w:tc>
        <w:tc>
          <w:tcPr>
            <w:tcW w:w="3827" w:type="dxa"/>
            <w:shd w:val="clear" w:color="auto" w:fill="C5E0B3" w:themeFill="accent6" w:themeFillTint="66"/>
          </w:tcPr>
          <w:p w14:paraId="2B467F0E" w14:textId="77777777" w:rsidR="00B4427B" w:rsidRDefault="00B4427B" w:rsidP="00DC3B4B">
            <w:pPr>
              <w:jc w:val="both"/>
              <w:rPr>
                <w:sz w:val="20"/>
                <w:szCs w:val="20"/>
              </w:rPr>
            </w:pPr>
            <w:r w:rsidRPr="00B4427B">
              <w:rPr>
                <w:sz w:val="20"/>
                <w:szCs w:val="20"/>
              </w:rPr>
              <w:t>Vispārējā vadība</w:t>
            </w:r>
          </w:p>
        </w:tc>
        <w:tc>
          <w:tcPr>
            <w:tcW w:w="1276" w:type="dxa"/>
            <w:shd w:val="clear" w:color="auto" w:fill="C5E0B3" w:themeFill="accent6" w:themeFillTint="66"/>
          </w:tcPr>
          <w:p w14:paraId="4A850E22" w14:textId="5034C3B9" w:rsidR="00B4427B" w:rsidRPr="002F4225" w:rsidRDefault="002F4225" w:rsidP="00DC3B4B">
            <w:pPr>
              <w:jc w:val="both"/>
              <w:rPr>
                <w:rFonts w:ascii="TimesNewRoman" w:hAnsi="TimesNewRoman" w:cs="Arial"/>
                <w:sz w:val="20"/>
                <w:szCs w:val="20"/>
              </w:rPr>
            </w:pPr>
            <w:r>
              <w:rPr>
                <w:rFonts w:ascii="TimesNewRoman" w:hAnsi="TimesNewRoman" w:cs="Arial"/>
                <w:sz w:val="20"/>
                <w:szCs w:val="20"/>
              </w:rPr>
              <w:t>950 104</w:t>
            </w:r>
          </w:p>
        </w:tc>
        <w:tc>
          <w:tcPr>
            <w:tcW w:w="1275" w:type="dxa"/>
            <w:shd w:val="clear" w:color="auto" w:fill="C5E0B3" w:themeFill="accent6" w:themeFillTint="66"/>
          </w:tcPr>
          <w:p w14:paraId="6D7C0438" w14:textId="7CF50B22" w:rsidR="00B4427B" w:rsidRDefault="002F4225" w:rsidP="00DC3B4B">
            <w:pPr>
              <w:jc w:val="both"/>
              <w:rPr>
                <w:sz w:val="20"/>
                <w:szCs w:val="20"/>
              </w:rPr>
            </w:pPr>
            <w:r>
              <w:rPr>
                <w:sz w:val="20"/>
                <w:szCs w:val="20"/>
              </w:rPr>
              <w:t>0</w:t>
            </w:r>
          </w:p>
        </w:tc>
        <w:tc>
          <w:tcPr>
            <w:tcW w:w="1411" w:type="dxa"/>
            <w:shd w:val="clear" w:color="auto" w:fill="C5E0B3" w:themeFill="accent6" w:themeFillTint="66"/>
          </w:tcPr>
          <w:p w14:paraId="49BAB854" w14:textId="276D92BC" w:rsidR="00B4427B" w:rsidRDefault="002F4225" w:rsidP="00DC3B4B">
            <w:pPr>
              <w:jc w:val="both"/>
              <w:rPr>
                <w:sz w:val="20"/>
                <w:szCs w:val="20"/>
              </w:rPr>
            </w:pPr>
            <w:r>
              <w:rPr>
                <w:rFonts w:ascii="TimesNewRoman" w:hAnsi="TimesNewRoman" w:cs="Arial"/>
                <w:sz w:val="20"/>
                <w:szCs w:val="20"/>
              </w:rPr>
              <w:t>950 104</w:t>
            </w:r>
          </w:p>
        </w:tc>
      </w:tr>
    </w:tbl>
    <w:p w14:paraId="1E43FA8B" w14:textId="77777777" w:rsidR="002F4225" w:rsidRDefault="002F4225" w:rsidP="002F4225">
      <w:pPr>
        <w:jc w:val="both"/>
        <w:rPr>
          <w:i/>
          <w:sz w:val="20"/>
          <w:szCs w:val="20"/>
        </w:rPr>
      </w:pPr>
      <w:r>
        <w:rPr>
          <w:i/>
          <w:sz w:val="20"/>
          <w:szCs w:val="20"/>
        </w:rPr>
        <w:t>Pārskata periodā netika veiktas apropriācijas izmaiņas</w:t>
      </w: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E654E3" w14:paraId="225760FD" w14:textId="77777777" w:rsidTr="00C649C8">
        <w:tc>
          <w:tcPr>
            <w:tcW w:w="1555" w:type="dxa"/>
            <w:shd w:val="clear" w:color="auto" w:fill="C5E0B3" w:themeFill="accent6" w:themeFillTint="66"/>
          </w:tcPr>
          <w:p w14:paraId="688F4C17" w14:textId="29395B20" w:rsidR="00E654E3" w:rsidRDefault="002F4225" w:rsidP="00DC3B4B">
            <w:pPr>
              <w:jc w:val="both"/>
              <w:rPr>
                <w:sz w:val="20"/>
                <w:szCs w:val="20"/>
              </w:rPr>
            </w:pPr>
            <w:r>
              <w:rPr>
                <w:sz w:val="20"/>
                <w:szCs w:val="20"/>
              </w:rPr>
              <w:t>03</w:t>
            </w:r>
            <w:r w:rsidR="00E654E3">
              <w:rPr>
                <w:sz w:val="20"/>
                <w:szCs w:val="20"/>
              </w:rPr>
              <w:t>.00.00</w:t>
            </w:r>
          </w:p>
        </w:tc>
        <w:tc>
          <w:tcPr>
            <w:tcW w:w="3827" w:type="dxa"/>
            <w:shd w:val="clear" w:color="auto" w:fill="C5E0B3" w:themeFill="accent6" w:themeFillTint="66"/>
          </w:tcPr>
          <w:p w14:paraId="5C67062A" w14:textId="5B3D0479" w:rsidR="00E654E3" w:rsidRDefault="002F4225" w:rsidP="00DC3B4B">
            <w:pPr>
              <w:jc w:val="both"/>
              <w:rPr>
                <w:sz w:val="20"/>
                <w:szCs w:val="20"/>
              </w:rPr>
            </w:pPr>
            <w:r>
              <w:rPr>
                <w:sz w:val="20"/>
                <w:szCs w:val="20"/>
              </w:rPr>
              <w:t>Pašvaldību vēlēšanas</w:t>
            </w:r>
          </w:p>
        </w:tc>
        <w:tc>
          <w:tcPr>
            <w:tcW w:w="1276" w:type="dxa"/>
            <w:shd w:val="clear" w:color="auto" w:fill="C5E0B3" w:themeFill="accent6" w:themeFillTint="66"/>
          </w:tcPr>
          <w:p w14:paraId="7764641A" w14:textId="1DA8B17F" w:rsidR="00E654E3" w:rsidRPr="002F4225" w:rsidRDefault="002F4225" w:rsidP="00DC3B4B">
            <w:pPr>
              <w:jc w:val="both"/>
              <w:rPr>
                <w:rFonts w:ascii="TimesNewRoman" w:hAnsi="TimesNewRoman" w:cs="Arial"/>
                <w:sz w:val="20"/>
                <w:szCs w:val="20"/>
              </w:rPr>
            </w:pPr>
            <w:r>
              <w:rPr>
                <w:rFonts w:ascii="TimesNewRoman" w:hAnsi="TimesNewRoman" w:cs="Arial"/>
                <w:sz w:val="20"/>
                <w:szCs w:val="20"/>
              </w:rPr>
              <w:t xml:space="preserve"> 870 090</w:t>
            </w:r>
          </w:p>
        </w:tc>
        <w:tc>
          <w:tcPr>
            <w:tcW w:w="1275" w:type="dxa"/>
            <w:shd w:val="clear" w:color="auto" w:fill="C5E0B3" w:themeFill="accent6" w:themeFillTint="66"/>
          </w:tcPr>
          <w:p w14:paraId="61613A65" w14:textId="57377A17" w:rsidR="00E654E3" w:rsidRDefault="002F4225" w:rsidP="00DC3B4B">
            <w:pPr>
              <w:jc w:val="both"/>
              <w:rPr>
                <w:sz w:val="20"/>
                <w:szCs w:val="20"/>
              </w:rPr>
            </w:pPr>
            <w:r>
              <w:rPr>
                <w:sz w:val="20"/>
                <w:szCs w:val="20"/>
              </w:rPr>
              <w:t>0</w:t>
            </w:r>
          </w:p>
        </w:tc>
        <w:tc>
          <w:tcPr>
            <w:tcW w:w="1411" w:type="dxa"/>
            <w:shd w:val="clear" w:color="auto" w:fill="C5E0B3" w:themeFill="accent6" w:themeFillTint="66"/>
          </w:tcPr>
          <w:p w14:paraId="6A0A25C2" w14:textId="07703BC6" w:rsidR="00E654E3" w:rsidRDefault="002F4225" w:rsidP="00DC3B4B">
            <w:pPr>
              <w:jc w:val="both"/>
              <w:rPr>
                <w:sz w:val="20"/>
                <w:szCs w:val="20"/>
              </w:rPr>
            </w:pPr>
            <w:r>
              <w:rPr>
                <w:rFonts w:ascii="TimesNewRoman" w:hAnsi="TimesNewRoman" w:cs="Arial"/>
                <w:sz w:val="20"/>
                <w:szCs w:val="20"/>
              </w:rPr>
              <w:t>870 090</w:t>
            </w:r>
          </w:p>
        </w:tc>
      </w:tr>
    </w:tbl>
    <w:p w14:paraId="5A6E5F17" w14:textId="77777777" w:rsidR="002F4225" w:rsidRDefault="002F4225" w:rsidP="002F4225">
      <w:pPr>
        <w:jc w:val="both"/>
        <w:rPr>
          <w:i/>
          <w:sz w:val="20"/>
          <w:szCs w:val="20"/>
        </w:rPr>
      </w:pPr>
      <w:r>
        <w:rPr>
          <w:i/>
          <w:sz w:val="20"/>
          <w:szCs w:val="20"/>
        </w:rPr>
        <w:t>Pārskata periodā netika veiktas apropriācijas izmaiņas</w:t>
      </w:r>
    </w:p>
    <w:p w14:paraId="0D3097C4" w14:textId="4AEF74B8" w:rsidR="00C649C8" w:rsidRDefault="00C649C8" w:rsidP="00DC3B4B">
      <w:pPr>
        <w:jc w:val="both"/>
        <w:rPr>
          <w:sz w:val="22"/>
        </w:rPr>
      </w:pPr>
    </w:p>
    <w:p w14:paraId="092D5934" w14:textId="77777777" w:rsidR="005E0071" w:rsidRDefault="005E0071" w:rsidP="00DC3B4B">
      <w:pPr>
        <w:jc w:val="both"/>
        <w:rPr>
          <w:sz w:val="22"/>
        </w:rPr>
      </w:pPr>
    </w:p>
    <w:p w14:paraId="2BC3E2A7" w14:textId="77777777" w:rsidR="005E0071" w:rsidRDefault="005E0071" w:rsidP="00DC3B4B">
      <w:pPr>
        <w:jc w:val="both"/>
        <w:rPr>
          <w:sz w:val="22"/>
        </w:rPr>
      </w:pPr>
    </w:p>
    <w:p w14:paraId="14DAF471" w14:textId="77777777" w:rsidR="00C54D20" w:rsidRDefault="00C54D20">
      <w:pPr>
        <w:rPr>
          <w:rFonts w:eastAsiaTheme="majorEastAsia" w:cs="Times New Roman"/>
          <w:b/>
          <w:sz w:val="28"/>
          <w:szCs w:val="28"/>
        </w:rPr>
      </w:pPr>
      <w:bookmarkStart w:id="71" w:name="_Centrālā_zemes_komisija"/>
      <w:bookmarkStart w:id="72" w:name="_Toc479760162"/>
      <w:bookmarkEnd w:id="71"/>
      <w:r>
        <w:rPr>
          <w:rFonts w:cs="Times New Roman"/>
          <w:b/>
          <w:sz w:val="28"/>
          <w:szCs w:val="28"/>
        </w:rPr>
        <w:br w:type="page"/>
      </w:r>
    </w:p>
    <w:p w14:paraId="2EE04960" w14:textId="77777777" w:rsidR="00B4427B" w:rsidRPr="0039433A" w:rsidRDefault="00B4427B"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Centrālā zemes komisija</w:t>
      </w:r>
      <w:bookmarkEnd w:id="72"/>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B4427B" w14:paraId="798B7180" w14:textId="77777777" w:rsidTr="003D4D28">
        <w:tc>
          <w:tcPr>
            <w:tcW w:w="1584" w:type="dxa"/>
          </w:tcPr>
          <w:p w14:paraId="6D6BB5CC" w14:textId="77777777" w:rsidR="00B4427B" w:rsidRPr="00FE5AE6" w:rsidRDefault="00B4427B" w:rsidP="00DC3B4B">
            <w:pPr>
              <w:jc w:val="both"/>
              <w:rPr>
                <w:b/>
                <w:sz w:val="20"/>
                <w:szCs w:val="20"/>
              </w:rPr>
            </w:pPr>
            <w:r w:rsidRPr="00FE5AE6">
              <w:rPr>
                <w:b/>
                <w:sz w:val="20"/>
                <w:szCs w:val="20"/>
              </w:rPr>
              <w:t>Kods/FM rīk.dat.un Nr.</w:t>
            </w:r>
          </w:p>
        </w:tc>
        <w:tc>
          <w:tcPr>
            <w:tcW w:w="3798" w:type="dxa"/>
          </w:tcPr>
          <w:p w14:paraId="582A4FB7" w14:textId="77777777" w:rsidR="00B4427B" w:rsidRPr="00FE5AE6" w:rsidRDefault="00B4427B" w:rsidP="00DC3B4B">
            <w:pPr>
              <w:jc w:val="both"/>
              <w:rPr>
                <w:b/>
                <w:sz w:val="20"/>
                <w:szCs w:val="20"/>
              </w:rPr>
            </w:pPr>
            <w:r w:rsidRPr="00FE5AE6">
              <w:rPr>
                <w:b/>
                <w:sz w:val="20"/>
                <w:szCs w:val="20"/>
              </w:rPr>
              <w:t>Programmas/apakšprogrammas nosaukums</w:t>
            </w:r>
          </w:p>
        </w:tc>
        <w:tc>
          <w:tcPr>
            <w:tcW w:w="1276" w:type="dxa"/>
          </w:tcPr>
          <w:p w14:paraId="6A40FC04" w14:textId="22762768" w:rsidR="00B4427B" w:rsidRPr="00FE5AE6" w:rsidRDefault="00C54D20" w:rsidP="00DC3B4B">
            <w:pPr>
              <w:jc w:val="both"/>
              <w:rPr>
                <w:b/>
                <w:sz w:val="20"/>
                <w:szCs w:val="20"/>
              </w:rPr>
            </w:pPr>
            <w:r>
              <w:rPr>
                <w:b/>
                <w:sz w:val="20"/>
                <w:szCs w:val="20"/>
              </w:rPr>
              <w:t>202</w:t>
            </w:r>
            <w:r w:rsidR="00430AF8">
              <w:rPr>
                <w:b/>
                <w:sz w:val="20"/>
                <w:szCs w:val="20"/>
              </w:rPr>
              <w:t>1</w:t>
            </w:r>
            <w:r w:rsidR="00B4427B" w:rsidRPr="00FE5AE6">
              <w:rPr>
                <w:b/>
                <w:sz w:val="20"/>
                <w:szCs w:val="20"/>
              </w:rPr>
              <w:t>.gada plāns</w:t>
            </w:r>
          </w:p>
        </w:tc>
        <w:tc>
          <w:tcPr>
            <w:tcW w:w="1275" w:type="dxa"/>
          </w:tcPr>
          <w:p w14:paraId="5A110BCE" w14:textId="5B018DFD" w:rsidR="00B4427B" w:rsidRPr="00FE5AE6" w:rsidRDefault="00B4427B" w:rsidP="00DC3B4B">
            <w:pPr>
              <w:jc w:val="both"/>
              <w:rPr>
                <w:b/>
                <w:sz w:val="20"/>
                <w:szCs w:val="20"/>
              </w:rPr>
            </w:pPr>
            <w:r w:rsidRPr="00FE5AE6">
              <w:rPr>
                <w:b/>
                <w:sz w:val="20"/>
                <w:szCs w:val="20"/>
              </w:rPr>
              <w:t xml:space="preserve">Izmaiņas uz </w:t>
            </w:r>
            <w:r w:rsidR="005A524B">
              <w:rPr>
                <w:b/>
                <w:sz w:val="20"/>
                <w:szCs w:val="20"/>
              </w:rPr>
              <w:t>3</w:t>
            </w:r>
            <w:r w:rsidR="00406BD1">
              <w:rPr>
                <w:b/>
                <w:sz w:val="20"/>
                <w:szCs w:val="20"/>
              </w:rPr>
              <w:t>1</w:t>
            </w:r>
            <w:r w:rsidR="005A524B">
              <w:rPr>
                <w:b/>
                <w:sz w:val="20"/>
                <w:szCs w:val="20"/>
              </w:rPr>
              <w:t>.</w:t>
            </w:r>
            <w:r w:rsidR="00430AF8">
              <w:rPr>
                <w:b/>
                <w:sz w:val="20"/>
                <w:szCs w:val="20"/>
              </w:rPr>
              <w:t>03</w:t>
            </w:r>
            <w:r w:rsidR="00C54D20">
              <w:rPr>
                <w:b/>
                <w:sz w:val="20"/>
                <w:szCs w:val="20"/>
              </w:rPr>
              <w:t>.202</w:t>
            </w:r>
            <w:r w:rsidR="00430AF8">
              <w:rPr>
                <w:b/>
                <w:sz w:val="20"/>
                <w:szCs w:val="20"/>
              </w:rPr>
              <w:t>1</w:t>
            </w:r>
          </w:p>
        </w:tc>
        <w:tc>
          <w:tcPr>
            <w:tcW w:w="1411" w:type="dxa"/>
          </w:tcPr>
          <w:p w14:paraId="5AFEBC52" w14:textId="53CB8D2D" w:rsidR="00B4427B" w:rsidRPr="00FE5AE6" w:rsidRDefault="00C54D20" w:rsidP="00DC3B4B">
            <w:pPr>
              <w:jc w:val="both"/>
              <w:rPr>
                <w:b/>
                <w:sz w:val="20"/>
                <w:szCs w:val="20"/>
              </w:rPr>
            </w:pPr>
            <w:r>
              <w:rPr>
                <w:b/>
                <w:sz w:val="20"/>
                <w:szCs w:val="20"/>
              </w:rPr>
              <w:t>202</w:t>
            </w:r>
            <w:r w:rsidR="00430AF8">
              <w:rPr>
                <w:b/>
                <w:sz w:val="20"/>
                <w:szCs w:val="20"/>
              </w:rPr>
              <w:t>1</w:t>
            </w:r>
            <w:r w:rsidR="00B4427B" w:rsidRPr="00FE5AE6">
              <w:rPr>
                <w:b/>
                <w:sz w:val="20"/>
                <w:szCs w:val="20"/>
              </w:rPr>
              <w:t>.gada plāns kopā ar izmaiņām</w:t>
            </w:r>
          </w:p>
        </w:tc>
      </w:tr>
      <w:tr w:rsidR="00B4427B" w14:paraId="0D69CBD0" w14:textId="77777777" w:rsidTr="003D4D28">
        <w:tc>
          <w:tcPr>
            <w:tcW w:w="5382" w:type="dxa"/>
            <w:gridSpan w:val="2"/>
            <w:shd w:val="clear" w:color="auto" w:fill="FFD966" w:themeFill="accent4" w:themeFillTint="99"/>
          </w:tcPr>
          <w:p w14:paraId="758E21ED" w14:textId="77777777" w:rsidR="00B4427B" w:rsidRPr="00FE5AE6" w:rsidRDefault="00B4427B"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68B866A0" w14:textId="6B4AD778" w:rsidR="00B4427B" w:rsidRPr="00175F3E" w:rsidRDefault="00316DB6" w:rsidP="00DC3B4B">
            <w:pPr>
              <w:jc w:val="both"/>
              <w:rPr>
                <w:rFonts w:ascii="TimesNewRoman" w:hAnsi="TimesNewRoman" w:cs="Arial"/>
                <w:b/>
                <w:bCs/>
                <w:sz w:val="20"/>
                <w:szCs w:val="20"/>
              </w:rPr>
            </w:pPr>
            <w:r>
              <w:rPr>
                <w:rFonts w:ascii="TimesNewRoman" w:hAnsi="TimesNewRoman" w:cs="Arial"/>
                <w:b/>
                <w:bCs/>
                <w:sz w:val="20"/>
                <w:szCs w:val="20"/>
              </w:rPr>
              <w:t>81 355</w:t>
            </w:r>
          </w:p>
        </w:tc>
        <w:tc>
          <w:tcPr>
            <w:tcW w:w="1275" w:type="dxa"/>
            <w:shd w:val="clear" w:color="auto" w:fill="FFD966" w:themeFill="accent4" w:themeFillTint="99"/>
          </w:tcPr>
          <w:p w14:paraId="0545E6C3" w14:textId="3A8BD955" w:rsidR="00B4427B" w:rsidRPr="00FE5AE6" w:rsidRDefault="00316DB6" w:rsidP="00DC3B4B">
            <w:pPr>
              <w:jc w:val="both"/>
              <w:rPr>
                <w:b/>
                <w:sz w:val="20"/>
                <w:szCs w:val="20"/>
              </w:rPr>
            </w:pPr>
            <w:r>
              <w:rPr>
                <w:b/>
                <w:sz w:val="20"/>
                <w:szCs w:val="20"/>
              </w:rPr>
              <w:t>0</w:t>
            </w:r>
          </w:p>
        </w:tc>
        <w:tc>
          <w:tcPr>
            <w:tcW w:w="1411" w:type="dxa"/>
            <w:shd w:val="clear" w:color="auto" w:fill="FFD966" w:themeFill="accent4" w:themeFillTint="99"/>
          </w:tcPr>
          <w:p w14:paraId="65B28A20" w14:textId="5E0ACD5E" w:rsidR="00B4427B" w:rsidRPr="00316DB6" w:rsidRDefault="00316DB6" w:rsidP="00DC3B4B">
            <w:pPr>
              <w:jc w:val="both"/>
              <w:rPr>
                <w:rFonts w:ascii="TimesNewRoman" w:hAnsi="TimesNewRoman" w:cs="Arial"/>
                <w:b/>
                <w:bCs/>
                <w:sz w:val="20"/>
                <w:szCs w:val="20"/>
              </w:rPr>
            </w:pPr>
            <w:r>
              <w:rPr>
                <w:rFonts w:ascii="TimesNewRoman" w:hAnsi="TimesNewRoman" w:cs="Arial"/>
                <w:b/>
                <w:bCs/>
                <w:sz w:val="20"/>
                <w:szCs w:val="20"/>
              </w:rPr>
              <w:t>81 355</w:t>
            </w:r>
          </w:p>
        </w:tc>
      </w:tr>
    </w:tbl>
    <w:p w14:paraId="2EBCAA67" w14:textId="77777777" w:rsidR="00B4427B" w:rsidRDefault="00B4427B"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5281BA78" w14:textId="77777777" w:rsidTr="003D4D28">
        <w:tc>
          <w:tcPr>
            <w:tcW w:w="1555" w:type="dxa"/>
            <w:shd w:val="clear" w:color="auto" w:fill="C5E0B3" w:themeFill="accent6" w:themeFillTint="66"/>
          </w:tcPr>
          <w:p w14:paraId="16E201F8" w14:textId="77777777" w:rsidR="00B4427B" w:rsidRDefault="00B4427B" w:rsidP="00DC3B4B">
            <w:pPr>
              <w:jc w:val="both"/>
              <w:rPr>
                <w:sz w:val="20"/>
                <w:szCs w:val="20"/>
              </w:rPr>
            </w:pPr>
            <w:r>
              <w:rPr>
                <w:sz w:val="20"/>
                <w:szCs w:val="20"/>
              </w:rPr>
              <w:t>01.00.00</w:t>
            </w:r>
          </w:p>
        </w:tc>
        <w:tc>
          <w:tcPr>
            <w:tcW w:w="3827" w:type="dxa"/>
            <w:shd w:val="clear" w:color="auto" w:fill="C5E0B3" w:themeFill="accent6" w:themeFillTint="66"/>
          </w:tcPr>
          <w:p w14:paraId="777244AF" w14:textId="77777777" w:rsidR="00B4427B" w:rsidRDefault="003D4D28" w:rsidP="00DC3B4B">
            <w:pPr>
              <w:jc w:val="both"/>
              <w:rPr>
                <w:sz w:val="20"/>
                <w:szCs w:val="20"/>
              </w:rPr>
            </w:pPr>
            <w:r w:rsidRPr="003D4D28">
              <w:rPr>
                <w:sz w:val="20"/>
                <w:szCs w:val="20"/>
              </w:rPr>
              <w:t>Zemes reformas īstenošana Latvijas Republikā</w:t>
            </w:r>
          </w:p>
        </w:tc>
        <w:tc>
          <w:tcPr>
            <w:tcW w:w="1276" w:type="dxa"/>
            <w:shd w:val="clear" w:color="auto" w:fill="C5E0B3" w:themeFill="accent6" w:themeFillTint="66"/>
          </w:tcPr>
          <w:p w14:paraId="75C1D340" w14:textId="35214F65" w:rsidR="00B4427B" w:rsidRPr="00316DB6" w:rsidRDefault="00316DB6" w:rsidP="00DC3B4B">
            <w:pPr>
              <w:jc w:val="both"/>
              <w:rPr>
                <w:rFonts w:ascii="TimesNewRoman" w:hAnsi="TimesNewRoman" w:cs="Arial"/>
                <w:bCs/>
                <w:sz w:val="20"/>
                <w:szCs w:val="20"/>
              </w:rPr>
            </w:pPr>
            <w:r w:rsidRPr="00316DB6">
              <w:rPr>
                <w:rFonts w:ascii="TimesNewRoman" w:hAnsi="TimesNewRoman" w:cs="Arial"/>
                <w:bCs/>
                <w:sz w:val="20"/>
                <w:szCs w:val="20"/>
              </w:rPr>
              <w:t>81 355</w:t>
            </w:r>
          </w:p>
        </w:tc>
        <w:tc>
          <w:tcPr>
            <w:tcW w:w="1275" w:type="dxa"/>
            <w:shd w:val="clear" w:color="auto" w:fill="C5E0B3" w:themeFill="accent6" w:themeFillTint="66"/>
          </w:tcPr>
          <w:p w14:paraId="27D22AD3" w14:textId="697F41F4" w:rsidR="00B4427B" w:rsidRPr="00316DB6" w:rsidRDefault="00316DB6" w:rsidP="00DC3B4B">
            <w:pPr>
              <w:jc w:val="both"/>
              <w:rPr>
                <w:sz w:val="20"/>
                <w:szCs w:val="20"/>
              </w:rPr>
            </w:pPr>
            <w:r w:rsidRPr="00316DB6">
              <w:rPr>
                <w:sz w:val="20"/>
                <w:szCs w:val="20"/>
              </w:rPr>
              <w:t>0</w:t>
            </w:r>
          </w:p>
        </w:tc>
        <w:tc>
          <w:tcPr>
            <w:tcW w:w="1411" w:type="dxa"/>
            <w:shd w:val="clear" w:color="auto" w:fill="C5E0B3" w:themeFill="accent6" w:themeFillTint="66"/>
          </w:tcPr>
          <w:p w14:paraId="44C19BC5" w14:textId="36637D8D" w:rsidR="00B4427B" w:rsidRPr="00316DB6" w:rsidRDefault="00316DB6" w:rsidP="00DC3B4B">
            <w:pPr>
              <w:jc w:val="both"/>
              <w:rPr>
                <w:rFonts w:ascii="TimesNewRoman" w:hAnsi="TimesNewRoman" w:cs="Arial"/>
                <w:bCs/>
                <w:sz w:val="20"/>
                <w:szCs w:val="20"/>
              </w:rPr>
            </w:pPr>
            <w:r w:rsidRPr="00316DB6">
              <w:rPr>
                <w:rFonts w:ascii="TimesNewRoman" w:hAnsi="TimesNewRoman" w:cs="Arial"/>
                <w:bCs/>
                <w:sz w:val="20"/>
                <w:szCs w:val="20"/>
              </w:rPr>
              <w:t>81 355</w:t>
            </w:r>
          </w:p>
        </w:tc>
      </w:tr>
    </w:tbl>
    <w:p w14:paraId="55DB68A1" w14:textId="77777777" w:rsidR="00B4427B" w:rsidRDefault="00B4427B" w:rsidP="00DC3B4B">
      <w:pPr>
        <w:jc w:val="both"/>
        <w:rPr>
          <w:i/>
          <w:sz w:val="20"/>
          <w:szCs w:val="20"/>
        </w:rPr>
      </w:pPr>
      <w:r>
        <w:rPr>
          <w:i/>
          <w:sz w:val="20"/>
          <w:szCs w:val="20"/>
        </w:rPr>
        <w:t>Pārskata periodā netika veiktas apropriācijas izmaiņas</w:t>
      </w:r>
    </w:p>
    <w:p w14:paraId="5D49DCED" w14:textId="77777777" w:rsidR="00C0712B" w:rsidRPr="00C0712B" w:rsidRDefault="00C0712B" w:rsidP="00DC3B4B">
      <w:pPr>
        <w:jc w:val="both"/>
        <w:rPr>
          <w:sz w:val="22"/>
        </w:rPr>
      </w:pPr>
    </w:p>
    <w:p w14:paraId="75AD5446" w14:textId="77777777" w:rsidR="00C0712B" w:rsidRDefault="00C0712B" w:rsidP="00DC3B4B">
      <w:pPr>
        <w:jc w:val="both"/>
        <w:rPr>
          <w:sz w:val="22"/>
        </w:rPr>
      </w:pPr>
    </w:p>
    <w:p w14:paraId="1586FC04" w14:textId="77777777" w:rsidR="005E0071" w:rsidRDefault="005E0071" w:rsidP="00DC3B4B">
      <w:pPr>
        <w:jc w:val="both"/>
        <w:rPr>
          <w:sz w:val="22"/>
        </w:rPr>
      </w:pPr>
    </w:p>
    <w:p w14:paraId="767EDF38" w14:textId="77777777" w:rsidR="005E0071" w:rsidRDefault="005E0071" w:rsidP="00DC3B4B">
      <w:pPr>
        <w:jc w:val="both"/>
        <w:rPr>
          <w:sz w:val="22"/>
        </w:rPr>
      </w:pPr>
    </w:p>
    <w:p w14:paraId="7C466944" w14:textId="77777777" w:rsidR="005E0071" w:rsidRDefault="005E0071" w:rsidP="00DC3B4B">
      <w:pPr>
        <w:jc w:val="both"/>
        <w:rPr>
          <w:sz w:val="22"/>
        </w:rPr>
      </w:pPr>
    </w:p>
    <w:p w14:paraId="344154B5" w14:textId="77777777" w:rsidR="005E0071" w:rsidRDefault="005E0071" w:rsidP="00DC3B4B">
      <w:pPr>
        <w:jc w:val="both"/>
        <w:rPr>
          <w:sz w:val="22"/>
        </w:rPr>
      </w:pPr>
    </w:p>
    <w:p w14:paraId="495B7919" w14:textId="77777777" w:rsidR="005E0071" w:rsidRDefault="005E0071" w:rsidP="00DC3B4B">
      <w:pPr>
        <w:jc w:val="both"/>
        <w:rPr>
          <w:sz w:val="22"/>
        </w:rPr>
      </w:pPr>
    </w:p>
    <w:p w14:paraId="554189A6" w14:textId="77777777" w:rsidR="005E0071" w:rsidRDefault="005E0071" w:rsidP="00DC3B4B">
      <w:pPr>
        <w:jc w:val="both"/>
        <w:rPr>
          <w:sz w:val="22"/>
        </w:rPr>
      </w:pPr>
    </w:p>
    <w:p w14:paraId="4E4A8FC7" w14:textId="77777777" w:rsidR="005E0071" w:rsidRDefault="005E0071" w:rsidP="00DC3B4B">
      <w:pPr>
        <w:jc w:val="both"/>
        <w:rPr>
          <w:sz w:val="22"/>
        </w:rPr>
      </w:pPr>
    </w:p>
    <w:p w14:paraId="1D7AA368" w14:textId="77777777" w:rsidR="005E0071" w:rsidRDefault="005E0071" w:rsidP="00DC3B4B">
      <w:pPr>
        <w:jc w:val="both"/>
        <w:rPr>
          <w:sz w:val="22"/>
        </w:rPr>
      </w:pPr>
    </w:p>
    <w:p w14:paraId="04DB85A8" w14:textId="77777777" w:rsidR="005E0071" w:rsidRDefault="005E0071" w:rsidP="00DC3B4B">
      <w:pPr>
        <w:jc w:val="both"/>
        <w:rPr>
          <w:sz w:val="22"/>
        </w:rPr>
      </w:pPr>
    </w:p>
    <w:p w14:paraId="74A32C56" w14:textId="77777777" w:rsidR="005E0071" w:rsidRDefault="005E0071" w:rsidP="00DC3B4B">
      <w:pPr>
        <w:jc w:val="both"/>
        <w:rPr>
          <w:sz w:val="22"/>
        </w:rPr>
      </w:pPr>
    </w:p>
    <w:p w14:paraId="32E8C2D3" w14:textId="77777777" w:rsidR="005E0071" w:rsidRDefault="005E0071" w:rsidP="00DC3B4B">
      <w:pPr>
        <w:jc w:val="both"/>
        <w:rPr>
          <w:sz w:val="22"/>
        </w:rPr>
      </w:pPr>
    </w:p>
    <w:p w14:paraId="2686DB91" w14:textId="77777777" w:rsidR="005E0071" w:rsidRDefault="005E0071" w:rsidP="00DC3B4B">
      <w:pPr>
        <w:jc w:val="both"/>
        <w:rPr>
          <w:sz w:val="22"/>
        </w:rPr>
      </w:pPr>
    </w:p>
    <w:p w14:paraId="1EA20505" w14:textId="77777777" w:rsidR="005E0071" w:rsidRDefault="005E0071" w:rsidP="00DC3B4B">
      <w:pPr>
        <w:jc w:val="both"/>
        <w:rPr>
          <w:sz w:val="22"/>
        </w:rPr>
      </w:pPr>
    </w:p>
    <w:p w14:paraId="48A76543" w14:textId="77777777" w:rsidR="005E0071" w:rsidRDefault="005E0071" w:rsidP="00DC3B4B">
      <w:pPr>
        <w:jc w:val="both"/>
        <w:rPr>
          <w:sz w:val="22"/>
        </w:rPr>
      </w:pPr>
    </w:p>
    <w:p w14:paraId="58E48A03" w14:textId="77777777" w:rsidR="005E0071" w:rsidRDefault="005E0071" w:rsidP="00DC3B4B">
      <w:pPr>
        <w:jc w:val="both"/>
        <w:rPr>
          <w:sz w:val="22"/>
        </w:rPr>
      </w:pPr>
    </w:p>
    <w:p w14:paraId="528F8AA7" w14:textId="77777777" w:rsidR="005E0071" w:rsidRDefault="005E0071" w:rsidP="00DC3B4B">
      <w:pPr>
        <w:jc w:val="both"/>
        <w:rPr>
          <w:sz w:val="22"/>
        </w:rPr>
      </w:pPr>
    </w:p>
    <w:p w14:paraId="67C70248" w14:textId="77777777" w:rsidR="005E0071" w:rsidRDefault="005E0071" w:rsidP="00DC3B4B">
      <w:pPr>
        <w:jc w:val="both"/>
        <w:rPr>
          <w:sz w:val="22"/>
        </w:rPr>
      </w:pPr>
    </w:p>
    <w:p w14:paraId="58AF6749" w14:textId="77777777" w:rsidR="005E0071" w:rsidRDefault="005E0071" w:rsidP="00DC3B4B">
      <w:pPr>
        <w:jc w:val="both"/>
        <w:rPr>
          <w:sz w:val="22"/>
        </w:rPr>
      </w:pPr>
    </w:p>
    <w:p w14:paraId="5C1A4145" w14:textId="77777777" w:rsidR="005E0071" w:rsidRDefault="005E0071" w:rsidP="00DC3B4B">
      <w:pPr>
        <w:jc w:val="both"/>
        <w:rPr>
          <w:sz w:val="22"/>
        </w:rPr>
      </w:pPr>
    </w:p>
    <w:p w14:paraId="7646E787" w14:textId="77777777" w:rsidR="005E0071" w:rsidRDefault="005E0071" w:rsidP="00DC3B4B">
      <w:pPr>
        <w:jc w:val="both"/>
        <w:rPr>
          <w:sz w:val="22"/>
        </w:rPr>
      </w:pPr>
    </w:p>
    <w:p w14:paraId="192D22BA" w14:textId="77777777" w:rsidR="005E0071" w:rsidRDefault="005E0071" w:rsidP="00DC3B4B">
      <w:pPr>
        <w:jc w:val="both"/>
        <w:rPr>
          <w:sz w:val="22"/>
        </w:rPr>
      </w:pPr>
    </w:p>
    <w:p w14:paraId="7399F6A2" w14:textId="77777777" w:rsidR="005E0071" w:rsidRDefault="005E0071" w:rsidP="00DC3B4B">
      <w:pPr>
        <w:jc w:val="both"/>
        <w:rPr>
          <w:sz w:val="22"/>
        </w:rPr>
      </w:pPr>
    </w:p>
    <w:p w14:paraId="7497A67A" w14:textId="77777777" w:rsidR="005E0071" w:rsidRDefault="005E0071" w:rsidP="00DC3B4B">
      <w:pPr>
        <w:jc w:val="both"/>
        <w:rPr>
          <w:sz w:val="22"/>
        </w:rPr>
      </w:pPr>
    </w:p>
    <w:p w14:paraId="78DA7973" w14:textId="77777777" w:rsidR="005E0071" w:rsidRDefault="005E0071" w:rsidP="00DC3B4B">
      <w:pPr>
        <w:jc w:val="both"/>
        <w:rPr>
          <w:sz w:val="22"/>
        </w:rPr>
      </w:pPr>
    </w:p>
    <w:p w14:paraId="7072169A" w14:textId="77777777" w:rsidR="005E0071" w:rsidRDefault="005E0071" w:rsidP="00DC3B4B">
      <w:pPr>
        <w:jc w:val="both"/>
        <w:rPr>
          <w:sz w:val="22"/>
        </w:rPr>
      </w:pPr>
    </w:p>
    <w:p w14:paraId="63DA0C74" w14:textId="77777777" w:rsidR="005E0071" w:rsidRDefault="005E0071" w:rsidP="00DC3B4B">
      <w:pPr>
        <w:jc w:val="both"/>
        <w:rPr>
          <w:sz w:val="22"/>
        </w:rPr>
      </w:pPr>
    </w:p>
    <w:p w14:paraId="3F1C9761" w14:textId="77777777" w:rsidR="005E0071" w:rsidRDefault="005E0071" w:rsidP="00DC3B4B">
      <w:pPr>
        <w:jc w:val="both"/>
        <w:rPr>
          <w:sz w:val="22"/>
        </w:rPr>
      </w:pPr>
    </w:p>
    <w:p w14:paraId="46E84AE4" w14:textId="77777777" w:rsidR="005E0071" w:rsidRDefault="005E0071" w:rsidP="00DC3B4B">
      <w:pPr>
        <w:jc w:val="both"/>
        <w:rPr>
          <w:sz w:val="22"/>
        </w:rPr>
      </w:pPr>
    </w:p>
    <w:p w14:paraId="588DE0D2" w14:textId="77777777" w:rsidR="005E0071" w:rsidRDefault="005E0071" w:rsidP="00DC3B4B">
      <w:pPr>
        <w:jc w:val="both"/>
        <w:rPr>
          <w:sz w:val="22"/>
        </w:rPr>
      </w:pPr>
    </w:p>
    <w:p w14:paraId="55F6C9E1" w14:textId="77777777" w:rsidR="005E0071" w:rsidRDefault="005E0071" w:rsidP="00DC3B4B">
      <w:pPr>
        <w:jc w:val="both"/>
        <w:rPr>
          <w:sz w:val="22"/>
        </w:rPr>
      </w:pPr>
    </w:p>
    <w:p w14:paraId="77ABA4A9" w14:textId="77777777" w:rsidR="005E0071" w:rsidRDefault="005E0071" w:rsidP="00DC3B4B">
      <w:pPr>
        <w:jc w:val="both"/>
        <w:rPr>
          <w:sz w:val="22"/>
        </w:rPr>
      </w:pPr>
    </w:p>
    <w:p w14:paraId="0ED8E521" w14:textId="77777777" w:rsidR="005E0071" w:rsidRDefault="005E0071" w:rsidP="00DC3B4B">
      <w:pPr>
        <w:jc w:val="both"/>
        <w:rPr>
          <w:sz w:val="22"/>
        </w:rPr>
      </w:pPr>
    </w:p>
    <w:p w14:paraId="31DACEAC" w14:textId="77777777" w:rsidR="005E0071" w:rsidRDefault="005E0071" w:rsidP="00DC3B4B">
      <w:pPr>
        <w:jc w:val="both"/>
        <w:rPr>
          <w:sz w:val="22"/>
        </w:rPr>
      </w:pPr>
    </w:p>
    <w:p w14:paraId="3237725A" w14:textId="77777777" w:rsidR="005E0071" w:rsidRDefault="005E0071" w:rsidP="00DC3B4B">
      <w:pPr>
        <w:jc w:val="both"/>
        <w:rPr>
          <w:sz w:val="22"/>
        </w:rPr>
      </w:pPr>
    </w:p>
    <w:p w14:paraId="142AC6AE" w14:textId="77777777" w:rsidR="005E0071" w:rsidRDefault="005E0071" w:rsidP="00DC3B4B">
      <w:pPr>
        <w:jc w:val="both"/>
        <w:rPr>
          <w:sz w:val="22"/>
        </w:rPr>
      </w:pPr>
    </w:p>
    <w:p w14:paraId="4814CED6" w14:textId="77777777" w:rsidR="005E0071" w:rsidRDefault="005E0071" w:rsidP="00DC3B4B">
      <w:pPr>
        <w:jc w:val="both"/>
        <w:rPr>
          <w:sz w:val="22"/>
        </w:rPr>
      </w:pPr>
    </w:p>
    <w:p w14:paraId="614FC879" w14:textId="77777777" w:rsidR="005E0071" w:rsidRDefault="005E0071" w:rsidP="00DC3B4B">
      <w:pPr>
        <w:jc w:val="both"/>
        <w:rPr>
          <w:sz w:val="22"/>
        </w:rPr>
      </w:pPr>
    </w:p>
    <w:p w14:paraId="4CCAB6E7" w14:textId="77777777" w:rsidR="005E0071" w:rsidRDefault="005E0071" w:rsidP="00DC3B4B">
      <w:pPr>
        <w:jc w:val="both"/>
        <w:rPr>
          <w:sz w:val="22"/>
        </w:rPr>
      </w:pPr>
    </w:p>
    <w:p w14:paraId="17D799CE" w14:textId="77777777" w:rsidR="005E0071" w:rsidRDefault="005E0071" w:rsidP="00DC3B4B">
      <w:pPr>
        <w:jc w:val="both"/>
        <w:rPr>
          <w:sz w:val="22"/>
        </w:rPr>
      </w:pPr>
    </w:p>
    <w:p w14:paraId="45343E2A" w14:textId="77777777" w:rsidR="005E0071" w:rsidRDefault="005E0071" w:rsidP="00DC3B4B">
      <w:pPr>
        <w:jc w:val="both"/>
        <w:rPr>
          <w:sz w:val="22"/>
        </w:rPr>
      </w:pPr>
    </w:p>
    <w:p w14:paraId="0041B24B" w14:textId="77777777" w:rsidR="005E0071" w:rsidRDefault="005E0071" w:rsidP="00DC3B4B">
      <w:pPr>
        <w:jc w:val="both"/>
        <w:rPr>
          <w:sz w:val="22"/>
        </w:rPr>
      </w:pPr>
    </w:p>
    <w:p w14:paraId="7361A356" w14:textId="77777777" w:rsidR="005E0071" w:rsidRDefault="005E0071" w:rsidP="00DC3B4B">
      <w:pPr>
        <w:jc w:val="both"/>
        <w:rPr>
          <w:sz w:val="22"/>
        </w:rPr>
      </w:pPr>
    </w:p>
    <w:p w14:paraId="03C40E03" w14:textId="77777777" w:rsidR="005E0071" w:rsidRPr="00C0712B" w:rsidRDefault="005E0071" w:rsidP="00DC3B4B">
      <w:pPr>
        <w:jc w:val="both"/>
        <w:rPr>
          <w:sz w:val="22"/>
        </w:rPr>
      </w:pPr>
    </w:p>
    <w:p w14:paraId="135A3D05" w14:textId="77777777" w:rsidR="003D4D28" w:rsidRDefault="003D4D28" w:rsidP="00DC3B4B">
      <w:pPr>
        <w:jc w:val="both"/>
        <w:rPr>
          <w:b/>
          <w:sz w:val="28"/>
          <w:szCs w:val="28"/>
        </w:rPr>
      </w:pPr>
    </w:p>
    <w:p w14:paraId="07E39793" w14:textId="77777777" w:rsidR="003D4D28" w:rsidRPr="0039433A" w:rsidRDefault="003D4D28" w:rsidP="00DC3B4B">
      <w:pPr>
        <w:pStyle w:val="Heading1"/>
        <w:spacing w:before="0"/>
        <w:jc w:val="both"/>
        <w:rPr>
          <w:rFonts w:ascii="Times New Roman" w:hAnsi="Times New Roman" w:cs="Times New Roman"/>
          <w:b/>
          <w:color w:val="auto"/>
          <w:sz w:val="28"/>
          <w:szCs w:val="28"/>
        </w:rPr>
      </w:pPr>
      <w:bookmarkStart w:id="73" w:name="_Radio_un_televīzija"/>
      <w:bookmarkStart w:id="74" w:name="_Toc479760163"/>
      <w:bookmarkEnd w:id="73"/>
      <w:r w:rsidRPr="0039433A">
        <w:rPr>
          <w:rFonts w:ascii="Times New Roman" w:hAnsi="Times New Roman" w:cs="Times New Roman"/>
          <w:b/>
          <w:color w:val="auto"/>
          <w:sz w:val="28"/>
          <w:szCs w:val="28"/>
        </w:rPr>
        <w:lastRenderedPageBreak/>
        <w:t>Radio un televīzija</w:t>
      </w:r>
      <w:bookmarkEnd w:id="74"/>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D4D28" w14:paraId="0E9DBE0E" w14:textId="77777777" w:rsidTr="003D4D28">
        <w:tc>
          <w:tcPr>
            <w:tcW w:w="1584" w:type="dxa"/>
          </w:tcPr>
          <w:p w14:paraId="413AA311" w14:textId="77777777" w:rsidR="003D4D28" w:rsidRPr="00FE5AE6" w:rsidRDefault="003D4D28" w:rsidP="00DC3B4B">
            <w:pPr>
              <w:jc w:val="both"/>
              <w:rPr>
                <w:b/>
                <w:sz w:val="20"/>
                <w:szCs w:val="20"/>
              </w:rPr>
            </w:pPr>
            <w:r w:rsidRPr="00FE5AE6">
              <w:rPr>
                <w:b/>
                <w:sz w:val="20"/>
                <w:szCs w:val="20"/>
              </w:rPr>
              <w:t>Kods/FM rīk.dat.un Nr.</w:t>
            </w:r>
          </w:p>
        </w:tc>
        <w:tc>
          <w:tcPr>
            <w:tcW w:w="3798" w:type="dxa"/>
          </w:tcPr>
          <w:p w14:paraId="018E93A7" w14:textId="77777777" w:rsidR="003D4D28" w:rsidRPr="00FE5AE6" w:rsidRDefault="003D4D28" w:rsidP="00DC3B4B">
            <w:pPr>
              <w:jc w:val="both"/>
              <w:rPr>
                <w:b/>
                <w:sz w:val="20"/>
                <w:szCs w:val="20"/>
              </w:rPr>
            </w:pPr>
            <w:r w:rsidRPr="00FE5AE6">
              <w:rPr>
                <w:b/>
                <w:sz w:val="20"/>
                <w:szCs w:val="20"/>
              </w:rPr>
              <w:t>Programmas/apakšprogrammas nosaukums</w:t>
            </w:r>
          </w:p>
        </w:tc>
        <w:tc>
          <w:tcPr>
            <w:tcW w:w="1276" w:type="dxa"/>
          </w:tcPr>
          <w:p w14:paraId="55C3244A" w14:textId="2F892033" w:rsidR="003D4D28" w:rsidRPr="00FE5AE6" w:rsidRDefault="00C54D20" w:rsidP="00DC3B4B">
            <w:pPr>
              <w:jc w:val="both"/>
              <w:rPr>
                <w:b/>
                <w:sz w:val="20"/>
                <w:szCs w:val="20"/>
              </w:rPr>
            </w:pPr>
            <w:r>
              <w:rPr>
                <w:b/>
                <w:sz w:val="20"/>
                <w:szCs w:val="20"/>
              </w:rPr>
              <w:t>202</w:t>
            </w:r>
            <w:r w:rsidR="00430AF8">
              <w:rPr>
                <w:b/>
                <w:sz w:val="20"/>
                <w:szCs w:val="20"/>
              </w:rPr>
              <w:t>1</w:t>
            </w:r>
            <w:r w:rsidR="003D4D28" w:rsidRPr="00FE5AE6">
              <w:rPr>
                <w:b/>
                <w:sz w:val="20"/>
                <w:szCs w:val="20"/>
              </w:rPr>
              <w:t>.gada plāns</w:t>
            </w:r>
          </w:p>
        </w:tc>
        <w:tc>
          <w:tcPr>
            <w:tcW w:w="1275" w:type="dxa"/>
          </w:tcPr>
          <w:p w14:paraId="3A5414AF" w14:textId="489D66A5" w:rsidR="003D4D28" w:rsidRPr="00FE5AE6" w:rsidRDefault="003D4D28" w:rsidP="00DC3B4B">
            <w:pPr>
              <w:jc w:val="both"/>
              <w:rPr>
                <w:b/>
                <w:sz w:val="20"/>
                <w:szCs w:val="20"/>
              </w:rPr>
            </w:pPr>
            <w:r w:rsidRPr="00FE5AE6">
              <w:rPr>
                <w:b/>
                <w:sz w:val="20"/>
                <w:szCs w:val="20"/>
              </w:rPr>
              <w:t xml:space="preserve">Izmaiņas uz </w:t>
            </w:r>
            <w:r w:rsidR="003C11FE">
              <w:rPr>
                <w:b/>
                <w:sz w:val="20"/>
                <w:szCs w:val="20"/>
              </w:rPr>
              <w:t>3</w:t>
            </w:r>
            <w:r w:rsidR="00F60E65">
              <w:rPr>
                <w:b/>
                <w:sz w:val="20"/>
                <w:szCs w:val="20"/>
              </w:rPr>
              <w:t>1</w:t>
            </w:r>
            <w:r w:rsidR="003C11FE">
              <w:rPr>
                <w:b/>
                <w:sz w:val="20"/>
                <w:szCs w:val="20"/>
              </w:rPr>
              <w:t>.</w:t>
            </w:r>
            <w:r w:rsidR="00430AF8">
              <w:rPr>
                <w:b/>
                <w:sz w:val="20"/>
                <w:szCs w:val="20"/>
              </w:rPr>
              <w:t>03</w:t>
            </w:r>
            <w:r w:rsidR="00C54D20">
              <w:rPr>
                <w:b/>
                <w:sz w:val="20"/>
                <w:szCs w:val="20"/>
              </w:rPr>
              <w:t>.202</w:t>
            </w:r>
            <w:r w:rsidR="00430AF8">
              <w:rPr>
                <w:b/>
                <w:sz w:val="20"/>
                <w:szCs w:val="20"/>
              </w:rPr>
              <w:t>1</w:t>
            </w:r>
          </w:p>
        </w:tc>
        <w:tc>
          <w:tcPr>
            <w:tcW w:w="1411" w:type="dxa"/>
          </w:tcPr>
          <w:p w14:paraId="46AA4ECC" w14:textId="5E32BF91" w:rsidR="003D4D28" w:rsidRPr="00FE5AE6" w:rsidRDefault="00C54D20" w:rsidP="00DC3B4B">
            <w:pPr>
              <w:jc w:val="both"/>
              <w:rPr>
                <w:b/>
                <w:sz w:val="20"/>
                <w:szCs w:val="20"/>
              </w:rPr>
            </w:pPr>
            <w:r>
              <w:rPr>
                <w:b/>
                <w:sz w:val="20"/>
                <w:szCs w:val="20"/>
              </w:rPr>
              <w:t>202</w:t>
            </w:r>
            <w:r w:rsidR="00430AF8">
              <w:rPr>
                <w:b/>
                <w:sz w:val="20"/>
                <w:szCs w:val="20"/>
              </w:rPr>
              <w:t>1</w:t>
            </w:r>
            <w:r w:rsidR="003D4D28" w:rsidRPr="00FE5AE6">
              <w:rPr>
                <w:b/>
                <w:sz w:val="20"/>
                <w:szCs w:val="20"/>
              </w:rPr>
              <w:t>.gada plāns kopā ar izmaiņām</w:t>
            </w:r>
          </w:p>
        </w:tc>
      </w:tr>
      <w:tr w:rsidR="003D4D28" w14:paraId="113B5FEA" w14:textId="77777777" w:rsidTr="003D4D28">
        <w:tc>
          <w:tcPr>
            <w:tcW w:w="5382" w:type="dxa"/>
            <w:gridSpan w:val="2"/>
            <w:shd w:val="clear" w:color="auto" w:fill="FFD966" w:themeFill="accent4" w:themeFillTint="99"/>
          </w:tcPr>
          <w:p w14:paraId="5490DFAC" w14:textId="77777777" w:rsidR="003D4D28" w:rsidRPr="00FE5AE6" w:rsidRDefault="003D4D28"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54E1B95A" w14:textId="53EB852C" w:rsidR="003D4D28" w:rsidRPr="0002643F" w:rsidRDefault="0002643F" w:rsidP="00DC3B4B">
            <w:pPr>
              <w:jc w:val="both"/>
              <w:rPr>
                <w:rFonts w:ascii="TimesNewRoman" w:hAnsi="TimesNewRoman" w:cs="Arial"/>
                <w:b/>
                <w:bCs/>
                <w:sz w:val="20"/>
                <w:szCs w:val="20"/>
              </w:rPr>
            </w:pPr>
            <w:r>
              <w:rPr>
                <w:rFonts w:ascii="TimesNewRoman" w:hAnsi="TimesNewRoman" w:cs="Arial"/>
                <w:b/>
                <w:bCs/>
                <w:sz w:val="20"/>
                <w:szCs w:val="20"/>
              </w:rPr>
              <w:t>39 874 332</w:t>
            </w:r>
          </w:p>
        </w:tc>
        <w:tc>
          <w:tcPr>
            <w:tcW w:w="1275" w:type="dxa"/>
            <w:shd w:val="clear" w:color="auto" w:fill="FFD966" w:themeFill="accent4" w:themeFillTint="99"/>
          </w:tcPr>
          <w:p w14:paraId="729092CD" w14:textId="3520A756" w:rsidR="003D4D28" w:rsidRPr="00F60E65" w:rsidRDefault="0002643F" w:rsidP="00DC3B4B">
            <w:pPr>
              <w:jc w:val="both"/>
              <w:rPr>
                <w:rFonts w:ascii="TimesNewRoman" w:hAnsi="TimesNewRoman" w:cs="Arial"/>
                <w:b/>
                <w:bCs/>
                <w:sz w:val="20"/>
                <w:szCs w:val="20"/>
              </w:rPr>
            </w:pPr>
            <w:r>
              <w:rPr>
                <w:rFonts w:ascii="TimesNewRoman" w:hAnsi="TimesNewRoman" w:cs="Arial"/>
                <w:b/>
                <w:bCs/>
                <w:sz w:val="20"/>
                <w:szCs w:val="20"/>
              </w:rPr>
              <w:t>0</w:t>
            </w:r>
          </w:p>
        </w:tc>
        <w:tc>
          <w:tcPr>
            <w:tcW w:w="1411" w:type="dxa"/>
            <w:shd w:val="clear" w:color="auto" w:fill="FFD966" w:themeFill="accent4" w:themeFillTint="99"/>
          </w:tcPr>
          <w:p w14:paraId="2F5CABE6" w14:textId="1E2E10D1" w:rsidR="003D4D28" w:rsidRPr="00A42AF7" w:rsidRDefault="0002643F" w:rsidP="00DC3B4B">
            <w:pPr>
              <w:jc w:val="both"/>
              <w:rPr>
                <w:rFonts w:ascii="TimesNewRoman" w:hAnsi="TimesNewRoman" w:cs="Arial"/>
                <w:b/>
                <w:bCs/>
                <w:sz w:val="20"/>
                <w:szCs w:val="20"/>
              </w:rPr>
            </w:pPr>
            <w:r>
              <w:rPr>
                <w:rFonts w:ascii="TimesNewRoman" w:hAnsi="TimesNewRoman" w:cs="Arial"/>
                <w:b/>
                <w:bCs/>
                <w:sz w:val="20"/>
                <w:szCs w:val="20"/>
              </w:rPr>
              <w:t>39 874 332</w:t>
            </w:r>
          </w:p>
        </w:tc>
      </w:tr>
    </w:tbl>
    <w:p w14:paraId="2DDB40D1" w14:textId="77777777" w:rsidR="003D4D28" w:rsidRDefault="003D4D28"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7986F59B" w14:textId="77777777" w:rsidTr="003D4D28">
        <w:tc>
          <w:tcPr>
            <w:tcW w:w="1555" w:type="dxa"/>
            <w:shd w:val="clear" w:color="auto" w:fill="C5E0B3" w:themeFill="accent6" w:themeFillTint="66"/>
          </w:tcPr>
          <w:p w14:paraId="4F525D3A" w14:textId="77777777" w:rsidR="003D4D28" w:rsidRDefault="003D4D28" w:rsidP="00DC3B4B">
            <w:pPr>
              <w:jc w:val="both"/>
              <w:rPr>
                <w:sz w:val="20"/>
                <w:szCs w:val="20"/>
              </w:rPr>
            </w:pPr>
            <w:r>
              <w:rPr>
                <w:sz w:val="20"/>
                <w:szCs w:val="20"/>
              </w:rPr>
              <w:t>01.00.00</w:t>
            </w:r>
          </w:p>
        </w:tc>
        <w:tc>
          <w:tcPr>
            <w:tcW w:w="3827" w:type="dxa"/>
            <w:shd w:val="clear" w:color="auto" w:fill="C5E0B3" w:themeFill="accent6" w:themeFillTint="66"/>
          </w:tcPr>
          <w:p w14:paraId="25CF68F7" w14:textId="77777777" w:rsidR="003D4D28" w:rsidRDefault="003D4D28" w:rsidP="00DC3B4B">
            <w:pPr>
              <w:jc w:val="both"/>
              <w:rPr>
                <w:sz w:val="20"/>
                <w:szCs w:val="20"/>
              </w:rPr>
            </w:pPr>
            <w:r w:rsidRPr="003D4D28">
              <w:rPr>
                <w:sz w:val="20"/>
                <w:szCs w:val="20"/>
              </w:rPr>
              <w:t>Nozares vadība</w:t>
            </w:r>
          </w:p>
        </w:tc>
        <w:tc>
          <w:tcPr>
            <w:tcW w:w="1276" w:type="dxa"/>
            <w:shd w:val="clear" w:color="auto" w:fill="C5E0B3" w:themeFill="accent6" w:themeFillTint="66"/>
          </w:tcPr>
          <w:p w14:paraId="20FA9EFA" w14:textId="5462AED5" w:rsidR="003D4D28" w:rsidRPr="0002643F" w:rsidRDefault="0002643F" w:rsidP="00DC3B4B">
            <w:pPr>
              <w:jc w:val="both"/>
              <w:rPr>
                <w:rFonts w:ascii="TimesNewRoman" w:hAnsi="TimesNewRoman" w:cs="Arial"/>
                <w:sz w:val="20"/>
                <w:szCs w:val="20"/>
              </w:rPr>
            </w:pPr>
            <w:r>
              <w:rPr>
                <w:rFonts w:ascii="TimesNewRoman" w:hAnsi="TimesNewRoman" w:cs="Arial"/>
                <w:sz w:val="20"/>
                <w:szCs w:val="20"/>
              </w:rPr>
              <w:t>932 498</w:t>
            </w:r>
          </w:p>
        </w:tc>
        <w:tc>
          <w:tcPr>
            <w:tcW w:w="1275" w:type="dxa"/>
            <w:shd w:val="clear" w:color="auto" w:fill="C5E0B3" w:themeFill="accent6" w:themeFillTint="66"/>
          </w:tcPr>
          <w:p w14:paraId="49B1AF17" w14:textId="61EDDD41" w:rsidR="003D4D28" w:rsidRDefault="0002643F" w:rsidP="00DC3B4B">
            <w:pPr>
              <w:jc w:val="both"/>
              <w:rPr>
                <w:sz w:val="20"/>
                <w:szCs w:val="20"/>
              </w:rPr>
            </w:pPr>
            <w:r>
              <w:rPr>
                <w:sz w:val="20"/>
                <w:szCs w:val="20"/>
              </w:rPr>
              <w:t>0</w:t>
            </w:r>
          </w:p>
        </w:tc>
        <w:tc>
          <w:tcPr>
            <w:tcW w:w="1411" w:type="dxa"/>
            <w:shd w:val="clear" w:color="auto" w:fill="C5E0B3" w:themeFill="accent6" w:themeFillTint="66"/>
          </w:tcPr>
          <w:p w14:paraId="4096F021" w14:textId="13EC3802" w:rsidR="003D4D28" w:rsidRPr="0002643F" w:rsidRDefault="0002643F" w:rsidP="00DC3B4B">
            <w:pPr>
              <w:jc w:val="both"/>
              <w:rPr>
                <w:rFonts w:ascii="TimesNewRoman" w:hAnsi="TimesNewRoman" w:cs="Arial"/>
                <w:sz w:val="20"/>
                <w:szCs w:val="20"/>
              </w:rPr>
            </w:pPr>
            <w:r>
              <w:rPr>
                <w:rFonts w:ascii="TimesNewRoman" w:hAnsi="TimesNewRoman" w:cs="Arial"/>
                <w:sz w:val="20"/>
                <w:szCs w:val="20"/>
              </w:rPr>
              <w:t>932 498</w:t>
            </w:r>
          </w:p>
        </w:tc>
      </w:tr>
    </w:tbl>
    <w:p w14:paraId="44B6D9E3" w14:textId="77777777" w:rsidR="0002643F" w:rsidRDefault="0002643F" w:rsidP="0002643F">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3E5E6422" w14:textId="77777777" w:rsidTr="003D4D28">
        <w:tc>
          <w:tcPr>
            <w:tcW w:w="1555" w:type="dxa"/>
            <w:shd w:val="clear" w:color="auto" w:fill="C5E0B3" w:themeFill="accent6" w:themeFillTint="66"/>
          </w:tcPr>
          <w:p w14:paraId="1AA86A80" w14:textId="77777777" w:rsidR="003D4D28" w:rsidRDefault="003D4D28" w:rsidP="00DC3B4B">
            <w:pPr>
              <w:jc w:val="both"/>
              <w:rPr>
                <w:sz w:val="20"/>
                <w:szCs w:val="20"/>
              </w:rPr>
            </w:pPr>
            <w:r>
              <w:rPr>
                <w:sz w:val="20"/>
                <w:szCs w:val="20"/>
              </w:rPr>
              <w:t>02.00.00</w:t>
            </w:r>
          </w:p>
        </w:tc>
        <w:tc>
          <w:tcPr>
            <w:tcW w:w="3827" w:type="dxa"/>
            <w:shd w:val="clear" w:color="auto" w:fill="C5E0B3" w:themeFill="accent6" w:themeFillTint="66"/>
          </w:tcPr>
          <w:p w14:paraId="4A0A7416" w14:textId="77777777" w:rsidR="003D4D28" w:rsidRDefault="003D4D28" w:rsidP="00DC3B4B">
            <w:pPr>
              <w:jc w:val="both"/>
              <w:rPr>
                <w:sz w:val="20"/>
                <w:szCs w:val="20"/>
              </w:rPr>
            </w:pPr>
            <w:r w:rsidRPr="003D4D28">
              <w:rPr>
                <w:sz w:val="20"/>
                <w:szCs w:val="20"/>
              </w:rPr>
              <w:t>Latvijas Radio programmu veidošana un izplatīšana</w:t>
            </w:r>
          </w:p>
        </w:tc>
        <w:tc>
          <w:tcPr>
            <w:tcW w:w="1276" w:type="dxa"/>
            <w:shd w:val="clear" w:color="auto" w:fill="C5E0B3" w:themeFill="accent6" w:themeFillTint="66"/>
          </w:tcPr>
          <w:p w14:paraId="0E1443B1" w14:textId="3F926561" w:rsidR="003D4D28" w:rsidRPr="0002643F" w:rsidRDefault="0002643F" w:rsidP="00DC3B4B">
            <w:pPr>
              <w:jc w:val="both"/>
              <w:rPr>
                <w:rFonts w:ascii="TimesNewRoman" w:hAnsi="TimesNewRoman" w:cs="Arial"/>
                <w:sz w:val="20"/>
                <w:szCs w:val="20"/>
              </w:rPr>
            </w:pPr>
            <w:r>
              <w:rPr>
                <w:rFonts w:ascii="TimesNewRoman" w:hAnsi="TimesNewRoman" w:cs="Arial"/>
                <w:sz w:val="20"/>
                <w:szCs w:val="20"/>
              </w:rPr>
              <w:t>12 055 951</w:t>
            </w:r>
          </w:p>
        </w:tc>
        <w:tc>
          <w:tcPr>
            <w:tcW w:w="1275" w:type="dxa"/>
            <w:shd w:val="clear" w:color="auto" w:fill="C5E0B3" w:themeFill="accent6" w:themeFillTint="66"/>
          </w:tcPr>
          <w:p w14:paraId="3A758CA8" w14:textId="1A32C930" w:rsidR="003D4D28" w:rsidRDefault="0002643F" w:rsidP="00DC3B4B">
            <w:pPr>
              <w:jc w:val="both"/>
              <w:rPr>
                <w:sz w:val="20"/>
                <w:szCs w:val="20"/>
              </w:rPr>
            </w:pPr>
            <w:r>
              <w:rPr>
                <w:sz w:val="20"/>
                <w:szCs w:val="20"/>
              </w:rPr>
              <w:t>0</w:t>
            </w:r>
          </w:p>
        </w:tc>
        <w:tc>
          <w:tcPr>
            <w:tcW w:w="1411" w:type="dxa"/>
            <w:shd w:val="clear" w:color="auto" w:fill="C5E0B3" w:themeFill="accent6" w:themeFillTint="66"/>
          </w:tcPr>
          <w:p w14:paraId="4AA1DB14" w14:textId="39EA2F01" w:rsidR="003D4D28" w:rsidRDefault="0002643F" w:rsidP="003C11FE">
            <w:pPr>
              <w:jc w:val="both"/>
              <w:rPr>
                <w:sz w:val="20"/>
                <w:szCs w:val="20"/>
              </w:rPr>
            </w:pPr>
            <w:r>
              <w:rPr>
                <w:rFonts w:ascii="TimesNewRoman" w:hAnsi="TimesNewRoman" w:cs="Arial"/>
                <w:sz w:val="20"/>
                <w:szCs w:val="20"/>
              </w:rPr>
              <w:t>12 055 951</w:t>
            </w:r>
          </w:p>
        </w:tc>
      </w:tr>
    </w:tbl>
    <w:p w14:paraId="3453D576" w14:textId="77777777" w:rsidR="0002643F" w:rsidRDefault="0002643F" w:rsidP="0002643F">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65CBEE38" w14:textId="77777777" w:rsidTr="003D4D28">
        <w:tc>
          <w:tcPr>
            <w:tcW w:w="1555" w:type="dxa"/>
            <w:shd w:val="clear" w:color="auto" w:fill="C5E0B3" w:themeFill="accent6" w:themeFillTint="66"/>
          </w:tcPr>
          <w:p w14:paraId="165C5AB3" w14:textId="77777777" w:rsidR="003D4D28" w:rsidRDefault="003D4D28" w:rsidP="00DC3B4B">
            <w:pPr>
              <w:jc w:val="both"/>
              <w:rPr>
                <w:sz w:val="20"/>
                <w:szCs w:val="20"/>
              </w:rPr>
            </w:pPr>
            <w:r>
              <w:rPr>
                <w:sz w:val="20"/>
                <w:szCs w:val="20"/>
              </w:rPr>
              <w:t>03.01.00</w:t>
            </w:r>
          </w:p>
        </w:tc>
        <w:tc>
          <w:tcPr>
            <w:tcW w:w="3827" w:type="dxa"/>
            <w:shd w:val="clear" w:color="auto" w:fill="C5E0B3" w:themeFill="accent6" w:themeFillTint="66"/>
          </w:tcPr>
          <w:p w14:paraId="70103FB2" w14:textId="77777777" w:rsidR="003D4D28" w:rsidRDefault="003D4D28" w:rsidP="00DC3B4B">
            <w:pPr>
              <w:jc w:val="both"/>
              <w:rPr>
                <w:sz w:val="20"/>
                <w:szCs w:val="20"/>
              </w:rPr>
            </w:pPr>
            <w:r w:rsidRPr="003D4D28">
              <w:rPr>
                <w:sz w:val="20"/>
                <w:szCs w:val="20"/>
              </w:rPr>
              <w:t>Latvijas Televīzijas programmu veidošana un izplatīšana</w:t>
            </w:r>
          </w:p>
        </w:tc>
        <w:tc>
          <w:tcPr>
            <w:tcW w:w="1276" w:type="dxa"/>
            <w:shd w:val="clear" w:color="auto" w:fill="C5E0B3" w:themeFill="accent6" w:themeFillTint="66"/>
          </w:tcPr>
          <w:p w14:paraId="3A68721F" w14:textId="49DABC64" w:rsidR="003D4D28" w:rsidRPr="0002643F" w:rsidRDefault="0002643F" w:rsidP="00DC3B4B">
            <w:pPr>
              <w:jc w:val="both"/>
              <w:rPr>
                <w:rFonts w:ascii="TimesNewRoman" w:hAnsi="TimesNewRoman" w:cs="Arial"/>
                <w:sz w:val="20"/>
                <w:szCs w:val="20"/>
              </w:rPr>
            </w:pPr>
            <w:r>
              <w:rPr>
                <w:rFonts w:ascii="TimesNewRoman" w:hAnsi="TimesNewRoman" w:cs="Arial"/>
                <w:sz w:val="20"/>
                <w:szCs w:val="20"/>
              </w:rPr>
              <w:t>23 707 480</w:t>
            </w:r>
          </w:p>
        </w:tc>
        <w:tc>
          <w:tcPr>
            <w:tcW w:w="1275" w:type="dxa"/>
            <w:shd w:val="clear" w:color="auto" w:fill="C5E0B3" w:themeFill="accent6" w:themeFillTint="66"/>
          </w:tcPr>
          <w:p w14:paraId="53EEDCD0" w14:textId="2C76AACA" w:rsidR="003D4D28" w:rsidRDefault="0002643F" w:rsidP="00DC3B4B">
            <w:pPr>
              <w:jc w:val="both"/>
              <w:rPr>
                <w:sz w:val="20"/>
                <w:szCs w:val="20"/>
              </w:rPr>
            </w:pPr>
            <w:r>
              <w:rPr>
                <w:sz w:val="20"/>
                <w:szCs w:val="20"/>
              </w:rPr>
              <w:t>0</w:t>
            </w:r>
          </w:p>
        </w:tc>
        <w:tc>
          <w:tcPr>
            <w:tcW w:w="1411" w:type="dxa"/>
            <w:shd w:val="clear" w:color="auto" w:fill="C5E0B3" w:themeFill="accent6" w:themeFillTint="66"/>
          </w:tcPr>
          <w:p w14:paraId="0D99F154" w14:textId="221A25B0" w:rsidR="003D4D28" w:rsidRDefault="0002643F" w:rsidP="00DC3B4B">
            <w:pPr>
              <w:jc w:val="both"/>
              <w:rPr>
                <w:sz w:val="20"/>
                <w:szCs w:val="20"/>
              </w:rPr>
            </w:pPr>
            <w:r>
              <w:rPr>
                <w:rFonts w:ascii="TimesNewRoman" w:hAnsi="TimesNewRoman" w:cs="Arial"/>
                <w:sz w:val="20"/>
                <w:szCs w:val="20"/>
              </w:rPr>
              <w:t>23 707 480</w:t>
            </w:r>
          </w:p>
        </w:tc>
      </w:tr>
    </w:tbl>
    <w:p w14:paraId="6BE48D80" w14:textId="77777777" w:rsidR="0002643F" w:rsidRDefault="0002643F" w:rsidP="0002643F">
      <w:pPr>
        <w:jc w:val="both"/>
        <w:rPr>
          <w:i/>
          <w:sz w:val="20"/>
          <w:szCs w:val="20"/>
        </w:rPr>
      </w:pPr>
      <w:r>
        <w:rPr>
          <w:i/>
          <w:sz w:val="20"/>
          <w:szCs w:val="20"/>
        </w:rPr>
        <w:t>Pārskata periodā netika veiktas apropriācijas izmaiņas</w:t>
      </w:r>
    </w:p>
    <w:tbl>
      <w:tblPr>
        <w:tblStyle w:val="TableGrid"/>
        <w:tblW w:w="9349" w:type="dxa"/>
        <w:tblLook w:val="04A0" w:firstRow="1" w:lastRow="0" w:firstColumn="1" w:lastColumn="0" w:noHBand="0" w:noVBand="1"/>
      </w:tblPr>
      <w:tblGrid>
        <w:gridCol w:w="1555"/>
        <w:gridCol w:w="3825"/>
        <w:gridCol w:w="1275"/>
        <w:gridCol w:w="1274"/>
        <w:gridCol w:w="1420"/>
      </w:tblGrid>
      <w:tr w:rsidR="003D4D28" w14:paraId="3E5FD86A" w14:textId="77777777" w:rsidTr="004A1AE2">
        <w:tc>
          <w:tcPr>
            <w:tcW w:w="1555" w:type="dxa"/>
            <w:shd w:val="clear" w:color="auto" w:fill="C5E0B3" w:themeFill="accent6" w:themeFillTint="66"/>
          </w:tcPr>
          <w:p w14:paraId="608016EE" w14:textId="77777777" w:rsidR="003D4D28" w:rsidRDefault="003D4D28" w:rsidP="00DC3B4B">
            <w:pPr>
              <w:jc w:val="both"/>
              <w:rPr>
                <w:sz w:val="20"/>
                <w:szCs w:val="20"/>
              </w:rPr>
            </w:pPr>
            <w:r>
              <w:rPr>
                <w:sz w:val="20"/>
                <w:szCs w:val="20"/>
              </w:rPr>
              <w:t>04.00.00</w:t>
            </w:r>
          </w:p>
        </w:tc>
        <w:tc>
          <w:tcPr>
            <w:tcW w:w="3825" w:type="dxa"/>
            <w:shd w:val="clear" w:color="auto" w:fill="C5E0B3" w:themeFill="accent6" w:themeFillTint="66"/>
          </w:tcPr>
          <w:p w14:paraId="2CFC9868" w14:textId="77777777" w:rsidR="003D4D28" w:rsidRDefault="003D4D28" w:rsidP="00DC3B4B">
            <w:pPr>
              <w:jc w:val="both"/>
              <w:rPr>
                <w:sz w:val="20"/>
                <w:szCs w:val="20"/>
              </w:rPr>
            </w:pPr>
            <w:r w:rsidRPr="003D4D28">
              <w:rPr>
                <w:sz w:val="20"/>
                <w:szCs w:val="20"/>
              </w:rPr>
              <w:t>Komerciālās televīzijas un radio</w:t>
            </w:r>
          </w:p>
        </w:tc>
        <w:tc>
          <w:tcPr>
            <w:tcW w:w="1275" w:type="dxa"/>
            <w:shd w:val="clear" w:color="auto" w:fill="C5E0B3" w:themeFill="accent6" w:themeFillTint="66"/>
          </w:tcPr>
          <w:p w14:paraId="716F8F7E" w14:textId="1F79A022" w:rsidR="003D4D28" w:rsidRPr="0002643F" w:rsidRDefault="0002643F" w:rsidP="00DC3B4B">
            <w:pPr>
              <w:jc w:val="both"/>
              <w:rPr>
                <w:rFonts w:ascii="TimesNewRoman" w:hAnsi="TimesNewRoman" w:cs="Arial"/>
                <w:sz w:val="20"/>
                <w:szCs w:val="20"/>
              </w:rPr>
            </w:pPr>
            <w:r>
              <w:rPr>
                <w:rFonts w:ascii="TimesNewRoman" w:hAnsi="TimesNewRoman" w:cs="Arial"/>
                <w:sz w:val="20"/>
                <w:szCs w:val="20"/>
              </w:rPr>
              <w:t>1 378 403</w:t>
            </w:r>
          </w:p>
        </w:tc>
        <w:tc>
          <w:tcPr>
            <w:tcW w:w="1274" w:type="dxa"/>
            <w:shd w:val="clear" w:color="auto" w:fill="C5E0B3" w:themeFill="accent6" w:themeFillTint="66"/>
          </w:tcPr>
          <w:p w14:paraId="5FE0BA13" w14:textId="7875640C" w:rsidR="003D4D28" w:rsidRDefault="0002643F" w:rsidP="00DC3B4B">
            <w:pPr>
              <w:jc w:val="both"/>
              <w:rPr>
                <w:sz w:val="20"/>
                <w:szCs w:val="20"/>
              </w:rPr>
            </w:pPr>
            <w:r>
              <w:rPr>
                <w:sz w:val="20"/>
                <w:szCs w:val="20"/>
              </w:rPr>
              <w:t>0</w:t>
            </w:r>
          </w:p>
        </w:tc>
        <w:tc>
          <w:tcPr>
            <w:tcW w:w="1420" w:type="dxa"/>
            <w:shd w:val="clear" w:color="auto" w:fill="C5E0B3" w:themeFill="accent6" w:themeFillTint="66"/>
          </w:tcPr>
          <w:p w14:paraId="4B4F5AEB" w14:textId="7B4E1539" w:rsidR="003D4D28" w:rsidRDefault="0002643F" w:rsidP="00DC3B4B">
            <w:pPr>
              <w:jc w:val="both"/>
              <w:rPr>
                <w:sz w:val="20"/>
                <w:szCs w:val="20"/>
              </w:rPr>
            </w:pPr>
            <w:r>
              <w:rPr>
                <w:rFonts w:ascii="TimesNewRoman" w:hAnsi="TimesNewRoman" w:cs="Arial"/>
                <w:sz w:val="20"/>
                <w:szCs w:val="20"/>
              </w:rPr>
              <w:t>1 378 403</w:t>
            </w:r>
          </w:p>
        </w:tc>
      </w:tr>
    </w:tbl>
    <w:p w14:paraId="7DFE3BB0" w14:textId="2A238F5D" w:rsidR="00616C27" w:rsidRDefault="00616C27" w:rsidP="00DC3B4B">
      <w:pPr>
        <w:jc w:val="both"/>
        <w:rPr>
          <w:i/>
          <w:sz w:val="20"/>
          <w:szCs w:val="20"/>
        </w:rPr>
      </w:pPr>
      <w:r>
        <w:rPr>
          <w:i/>
          <w:sz w:val="20"/>
          <w:szCs w:val="20"/>
        </w:rPr>
        <w:t>Pārskata periodā netika veiktas apropriācijas izmaiņas</w:t>
      </w:r>
    </w:p>
    <w:tbl>
      <w:tblPr>
        <w:tblStyle w:val="TableGrid"/>
        <w:tblW w:w="9349" w:type="dxa"/>
        <w:tblLook w:val="04A0" w:firstRow="1" w:lastRow="0" w:firstColumn="1" w:lastColumn="0" w:noHBand="0" w:noVBand="1"/>
      </w:tblPr>
      <w:tblGrid>
        <w:gridCol w:w="1555"/>
        <w:gridCol w:w="3825"/>
        <w:gridCol w:w="1275"/>
        <w:gridCol w:w="1274"/>
        <w:gridCol w:w="1420"/>
      </w:tblGrid>
      <w:tr w:rsidR="00BD410E" w14:paraId="786EF9CB" w14:textId="77777777" w:rsidTr="007F1496">
        <w:tc>
          <w:tcPr>
            <w:tcW w:w="1555" w:type="dxa"/>
            <w:shd w:val="clear" w:color="auto" w:fill="C5E0B3" w:themeFill="accent6" w:themeFillTint="66"/>
          </w:tcPr>
          <w:p w14:paraId="7C42C4A3" w14:textId="5DF5ECB8" w:rsidR="00BD410E" w:rsidRDefault="00BD410E" w:rsidP="007F1496">
            <w:pPr>
              <w:jc w:val="both"/>
              <w:rPr>
                <w:sz w:val="20"/>
                <w:szCs w:val="20"/>
              </w:rPr>
            </w:pPr>
            <w:r>
              <w:rPr>
                <w:sz w:val="20"/>
                <w:szCs w:val="20"/>
              </w:rPr>
              <w:t>05.00.00</w:t>
            </w:r>
          </w:p>
        </w:tc>
        <w:tc>
          <w:tcPr>
            <w:tcW w:w="3825" w:type="dxa"/>
            <w:shd w:val="clear" w:color="auto" w:fill="C5E0B3" w:themeFill="accent6" w:themeFillTint="66"/>
          </w:tcPr>
          <w:p w14:paraId="287EAB3C" w14:textId="37FB8DDF" w:rsidR="00BD410E" w:rsidRDefault="00BD410E" w:rsidP="007F1496">
            <w:pPr>
              <w:jc w:val="both"/>
              <w:rPr>
                <w:sz w:val="20"/>
                <w:szCs w:val="20"/>
              </w:rPr>
            </w:pPr>
            <w:r w:rsidRPr="00BD410E">
              <w:rPr>
                <w:sz w:val="20"/>
                <w:szCs w:val="20"/>
              </w:rPr>
              <w:t>Galalietotājiem bez maksas izplatāmo programmu sarakstā iekļauto televīzijas programmu izplatīšana</w:t>
            </w:r>
          </w:p>
        </w:tc>
        <w:tc>
          <w:tcPr>
            <w:tcW w:w="1275" w:type="dxa"/>
            <w:shd w:val="clear" w:color="auto" w:fill="C5E0B3" w:themeFill="accent6" w:themeFillTint="66"/>
          </w:tcPr>
          <w:p w14:paraId="1E7BE6C1" w14:textId="18234010" w:rsidR="00BD410E" w:rsidRPr="0002643F" w:rsidRDefault="0002643F" w:rsidP="007F1496">
            <w:pPr>
              <w:jc w:val="both"/>
              <w:rPr>
                <w:rFonts w:ascii="TimesNewRoman" w:hAnsi="TimesNewRoman" w:cs="Arial"/>
                <w:sz w:val="20"/>
                <w:szCs w:val="20"/>
              </w:rPr>
            </w:pPr>
            <w:r>
              <w:rPr>
                <w:rFonts w:ascii="TimesNewRoman" w:hAnsi="TimesNewRoman" w:cs="Arial"/>
                <w:sz w:val="20"/>
                <w:szCs w:val="20"/>
              </w:rPr>
              <w:t>1 800 000</w:t>
            </w:r>
          </w:p>
        </w:tc>
        <w:tc>
          <w:tcPr>
            <w:tcW w:w="1274" w:type="dxa"/>
            <w:shd w:val="clear" w:color="auto" w:fill="C5E0B3" w:themeFill="accent6" w:themeFillTint="66"/>
          </w:tcPr>
          <w:p w14:paraId="1250384F" w14:textId="12555227" w:rsidR="00BD410E" w:rsidRDefault="0002643F" w:rsidP="007F1496">
            <w:pPr>
              <w:jc w:val="both"/>
              <w:rPr>
                <w:sz w:val="20"/>
                <w:szCs w:val="20"/>
              </w:rPr>
            </w:pPr>
            <w:r>
              <w:rPr>
                <w:sz w:val="20"/>
                <w:szCs w:val="20"/>
              </w:rPr>
              <w:t>0</w:t>
            </w:r>
          </w:p>
        </w:tc>
        <w:tc>
          <w:tcPr>
            <w:tcW w:w="1420" w:type="dxa"/>
            <w:shd w:val="clear" w:color="auto" w:fill="C5E0B3" w:themeFill="accent6" w:themeFillTint="66"/>
          </w:tcPr>
          <w:p w14:paraId="2A8CD909" w14:textId="5B5BA5D6" w:rsidR="00BD410E" w:rsidRDefault="0002643F" w:rsidP="007F1496">
            <w:pPr>
              <w:jc w:val="both"/>
              <w:rPr>
                <w:sz w:val="20"/>
                <w:szCs w:val="20"/>
              </w:rPr>
            </w:pPr>
            <w:r>
              <w:rPr>
                <w:rFonts w:ascii="TimesNewRoman" w:hAnsi="TimesNewRoman" w:cs="Arial"/>
                <w:sz w:val="20"/>
                <w:szCs w:val="20"/>
              </w:rPr>
              <w:t>1 800 000</w:t>
            </w:r>
          </w:p>
        </w:tc>
      </w:tr>
    </w:tbl>
    <w:p w14:paraId="29ADB800" w14:textId="77777777" w:rsidR="0002643F" w:rsidRDefault="0002643F" w:rsidP="0002643F">
      <w:pPr>
        <w:jc w:val="both"/>
        <w:rPr>
          <w:i/>
          <w:sz w:val="20"/>
          <w:szCs w:val="20"/>
        </w:rPr>
      </w:pPr>
      <w:r>
        <w:rPr>
          <w:i/>
          <w:sz w:val="20"/>
          <w:szCs w:val="20"/>
        </w:rPr>
        <w:t>Pārskata periodā netika veiktas apropriācijas izmaiņas</w:t>
      </w:r>
    </w:p>
    <w:p w14:paraId="0523BF87" w14:textId="45E8B19C" w:rsidR="001E1196" w:rsidRDefault="001E1196" w:rsidP="00DC3B4B">
      <w:pPr>
        <w:jc w:val="both"/>
        <w:rPr>
          <w:sz w:val="22"/>
        </w:rPr>
      </w:pPr>
    </w:p>
    <w:p w14:paraId="3D02CC43" w14:textId="77777777" w:rsidR="00C54D20" w:rsidRDefault="00C54D20">
      <w:pPr>
        <w:rPr>
          <w:rFonts w:eastAsiaTheme="majorEastAsia" w:cs="Times New Roman"/>
          <w:b/>
          <w:sz w:val="28"/>
          <w:szCs w:val="28"/>
        </w:rPr>
      </w:pPr>
      <w:bookmarkStart w:id="75" w:name="_Budžeta_resors_“62.Mērķdotācijas"/>
      <w:bookmarkStart w:id="76" w:name="_Budžeta_resors_“62.Mērķdotācijas_1"/>
      <w:bookmarkStart w:id="77" w:name="_Toc479760164"/>
      <w:bookmarkEnd w:id="75"/>
      <w:bookmarkEnd w:id="76"/>
      <w:r>
        <w:rPr>
          <w:rFonts w:cs="Times New Roman"/>
          <w:b/>
          <w:sz w:val="28"/>
          <w:szCs w:val="28"/>
        </w:rPr>
        <w:br w:type="page"/>
      </w:r>
    </w:p>
    <w:p w14:paraId="2F62F2FE" w14:textId="77777777" w:rsidR="003D4D28" w:rsidRPr="0039433A" w:rsidRDefault="00DD2EC6" w:rsidP="00DC3B4B">
      <w:pPr>
        <w:pStyle w:val="Heading1"/>
        <w:spacing w:before="0"/>
        <w:jc w:val="both"/>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Budžeta resors “62.</w:t>
      </w:r>
      <w:r w:rsidR="003D4D28" w:rsidRPr="0039433A">
        <w:rPr>
          <w:rFonts w:ascii="Times New Roman" w:hAnsi="Times New Roman" w:cs="Times New Roman"/>
          <w:b/>
          <w:color w:val="auto"/>
          <w:sz w:val="28"/>
          <w:szCs w:val="28"/>
        </w:rPr>
        <w:t>Mērķdotācijas pašvaldībām</w:t>
      </w:r>
      <w:r>
        <w:rPr>
          <w:rFonts w:ascii="Times New Roman" w:hAnsi="Times New Roman" w:cs="Times New Roman"/>
          <w:b/>
          <w:color w:val="auto"/>
          <w:sz w:val="28"/>
          <w:szCs w:val="28"/>
        </w:rPr>
        <w:t>”</w:t>
      </w:r>
      <w:bookmarkEnd w:id="77"/>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r w:rsidR="00EA0DBB" w:rsidRPr="00EA0DBB">
        <w:rPr>
          <w:rFonts w:ascii="Times New Roman" w:hAnsi="Times New Roman" w:cs="Times New Roman"/>
          <w:b/>
          <w:color w:val="0070C0"/>
          <w:sz w:val="20"/>
          <w:szCs w:val="20"/>
          <w:u w:val="single"/>
        </w:rPr>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D4D28" w14:paraId="1CB64DFD" w14:textId="77777777" w:rsidTr="003D4D28">
        <w:tc>
          <w:tcPr>
            <w:tcW w:w="1584" w:type="dxa"/>
          </w:tcPr>
          <w:p w14:paraId="0210CD26" w14:textId="77777777" w:rsidR="003D4D28" w:rsidRPr="00FE5AE6" w:rsidRDefault="003D4D28" w:rsidP="00DC3B4B">
            <w:pPr>
              <w:jc w:val="both"/>
              <w:rPr>
                <w:b/>
                <w:sz w:val="20"/>
                <w:szCs w:val="20"/>
              </w:rPr>
            </w:pPr>
            <w:r w:rsidRPr="00FE5AE6">
              <w:rPr>
                <w:b/>
                <w:sz w:val="20"/>
                <w:szCs w:val="20"/>
              </w:rPr>
              <w:t>Kods/FM rīk.dat.un Nr.</w:t>
            </w:r>
          </w:p>
        </w:tc>
        <w:tc>
          <w:tcPr>
            <w:tcW w:w="3798" w:type="dxa"/>
          </w:tcPr>
          <w:p w14:paraId="599ADA3C" w14:textId="77777777" w:rsidR="003D4D28" w:rsidRPr="00FE5AE6" w:rsidRDefault="003D4D28" w:rsidP="00DC3B4B">
            <w:pPr>
              <w:jc w:val="both"/>
              <w:rPr>
                <w:b/>
                <w:sz w:val="20"/>
                <w:szCs w:val="20"/>
              </w:rPr>
            </w:pPr>
            <w:r w:rsidRPr="00FE5AE6">
              <w:rPr>
                <w:b/>
                <w:sz w:val="20"/>
                <w:szCs w:val="20"/>
              </w:rPr>
              <w:t>Programmas/apakšprogrammas nosaukums</w:t>
            </w:r>
          </w:p>
        </w:tc>
        <w:tc>
          <w:tcPr>
            <w:tcW w:w="1276" w:type="dxa"/>
          </w:tcPr>
          <w:p w14:paraId="24B308D1" w14:textId="15623CF9" w:rsidR="003D4D28" w:rsidRPr="00FE5AE6" w:rsidRDefault="00C54D20" w:rsidP="00DC3B4B">
            <w:pPr>
              <w:jc w:val="both"/>
              <w:rPr>
                <w:b/>
                <w:sz w:val="20"/>
                <w:szCs w:val="20"/>
              </w:rPr>
            </w:pPr>
            <w:r>
              <w:rPr>
                <w:b/>
                <w:sz w:val="20"/>
                <w:szCs w:val="20"/>
              </w:rPr>
              <w:t>202</w:t>
            </w:r>
            <w:r w:rsidR="00430AF8">
              <w:rPr>
                <w:b/>
                <w:sz w:val="20"/>
                <w:szCs w:val="20"/>
              </w:rPr>
              <w:t>1</w:t>
            </w:r>
            <w:r w:rsidR="003D4D28" w:rsidRPr="00FE5AE6">
              <w:rPr>
                <w:b/>
                <w:sz w:val="20"/>
                <w:szCs w:val="20"/>
              </w:rPr>
              <w:t>.gada plāns</w:t>
            </w:r>
          </w:p>
        </w:tc>
        <w:tc>
          <w:tcPr>
            <w:tcW w:w="1275" w:type="dxa"/>
          </w:tcPr>
          <w:p w14:paraId="0365FC51" w14:textId="37A283AE" w:rsidR="003D4D28" w:rsidRPr="00FE5AE6" w:rsidRDefault="003D4D28" w:rsidP="00E30C44">
            <w:pPr>
              <w:jc w:val="both"/>
              <w:rPr>
                <w:b/>
                <w:sz w:val="20"/>
                <w:szCs w:val="20"/>
              </w:rPr>
            </w:pPr>
            <w:r w:rsidRPr="00FE5AE6">
              <w:rPr>
                <w:b/>
                <w:sz w:val="20"/>
                <w:szCs w:val="20"/>
              </w:rPr>
              <w:t xml:space="preserve">Izmaiņas uz </w:t>
            </w:r>
            <w:r w:rsidR="001D61F3">
              <w:rPr>
                <w:b/>
                <w:sz w:val="20"/>
                <w:szCs w:val="20"/>
              </w:rPr>
              <w:t>3</w:t>
            </w:r>
            <w:r w:rsidR="00842381">
              <w:rPr>
                <w:b/>
                <w:sz w:val="20"/>
                <w:szCs w:val="20"/>
              </w:rPr>
              <w:t>1</w:t>
            </w:r>
            <w:r w:rsidR="001D61F3">
              <w:rPr>
                <w:b/>
                <w:sz w:val="20"/>
                <w:szCs w:val="20"/>
              </w:rPr>
              <w:t>.</w:t>
            </w:r>
            <w:r w:rsidR="00430AF8">
              <w:rPr>
                <w:b/>
                <w:sz w:val="20"/>
                <w:szCs w:val="20"/>
              </w:rPr>
              <w:t>03</w:t>
            </w:r>
            <w:r w:rsidR="00C54D20">
              <w:rPr>
                <w:b/>
                <w:sz w:val="20"/>
                <w:szCs w:val="20"/>
              </w:rPr>
              <w:t>.202</w:t>
            </w:r>
            <w:r w:rsidR="00430AF8">
              <w:rPr>
                <w:b/>
                <w:sz w:val="20"/>
                <w:szCs w:val="20"/>
              </w:rPr>
              <w:t>1</w:t>
            </w:r>
          </w:p>
        </w:tc>
        <w:tc>
          <w:tcPr>
            <w:tcW w:w="1411" w:type="dxa"/>
          </w:tcPr>
          <w:p w14:paraId="7A8D605A" w14:textId="24E4A194" w:rsidR="003D4D28" w:rsidRPr="00FE5AE6" w:rsidRDefault="00C54D20" w:rsidP="00DC3B4B">
            <w:pPr>
              <w:jc w:val="both"/>
              <w:rPr>
                <w:b/>
                <w:sz w:val="20"/>
                <w:szCs w:val="20"/>
              </w:rPr>
            </w:pPr>
            <w:r>
              <w:rPr>
                <w:b/>
                <w:sz w:val="20"/>
                <w:szCs w:val="20"/>
              </w:rPr>
              <w:t>202</w:t>
            </w:r>
            <w:r w:rsidR="00430AF8">
              <w:rPr>
                <w:b/>
                <w:sz w:val="20"/>
                <w:szCs w:val="20"/>
              </w:rPr>
              <w:t>1</w:t>
            </w:r>
            <w:r w:rsidR="003D4D28" w:rsidRPr="00FE5AE6">
              <w:rPr>
                <w:b/>
                <w:sz w:val="20"/>
                <w:szCs w:val="20"/>
              </w:rPr>
              <w:t>.gada plāns kopā ar izmaiņām</w:t>
            </w:r>
          </w:p>
        </w:tc>
      </w:tr>
      <w:tr w:rsidR="003D4D28" w14:paraId="213EDB8E" w14:textId="77777777" w:rsidTr="003D4D28">
        <w:tc>
          <w:tcPr>
            <w:tcW w:w="5382" w:type="dxa"/>
            <w:gridSpan w:val="2"/>
            <w:shd w:val="clear" w:color="auto" w:fill="FFD966" w:themeFill="accent4" w:themeFillTint="99"/>
          </w:tcPr>
          <w:p w14:paraId="18DAAEF7" w14:textId="77777777" w:rsidR="003D4D28" w:rsidRPr="00FE5AE6" w:rsidRDefault="003D4D28"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1876FB38" w14:textId="3D96DDA2" w:rsidR="003D4D28" w:rsidRPr="00A56A9A" w:rsidRDefault="00A56A9A" w:rsidP="00DC3B4B">
            <w:pPr>
              <w:jc w:val="both"/>
              <w:rPr>
                <w:rFonts w:ascii="TimesNewRoman" w:hAnsi="TimesNewRoman" w:cs="Arial"/>
                <w:b/>
                <w:bCs/>
                <w:sz w:val="20"/>
                <w:szCs w:val="20"/>
              </w:rPr>
            </w:pPr>
            <w:r>
              <w:rPr>
                <w:rFonts w:ascii="TimesNewRoman" w:hAnsi="TimesNewRoman" w:cs="Arial"/>
                <w:b/>
                <w:bCs/>
                <w:sz w:val="20"/>
                <w:szCs w:val="20"/>
              </w:rPr>
              <w:t>405 086 146</w:t>
            </w:r>
          </w:p>
        </w:tc>
        <w:tc>
          <w:tcPr>
            <w:tcW w:w="1275" w:type="dxa"/>
            <w:shd w:val="clear" w:color="auto" w:fill="FFD966" w:themeFill="accent4" w:themeFillTint="99"/>
          </w:tcPr>
          <w:p w14:paraId="279063BE" w14:textId="509D08E0" w:rsidR="003D4D28" w:rsidRPr="00A56A9A" w:rsidRDefault="00A56A9A" w:rsidP="00DC3B4B">
            <w:pPr>
              <w:jc w:val="both"/>
              <w:rPr>
                <w:rFonts w:ascii="TimesNewRoman" w:hAnsi="TimesNewRoman" w:cs="Arial"/>
                <w:b/>
                <w:sz w:val="20"/>
                <w:szCs w:val="20"/>
              </w:rPr>
            </w:pPr>
            <w:r w:rsidRPr="00A56A9A">
              <w:rPr>
                <w:rFonts w:ascii="TimesNewRoman" w:hAnsi="TimesNewRoman" w:cs="Arial"/>
                <w:b/>
                <w:sz w:val="20"/>
                <w:szCs w:val="20"/>
              </w:rPr>
              <w:t>17 373 124</w:t>
            </w:r>
          </w:p>
        </w:tc>
        <w:tc>
          <w:tcPr>
            <w:tcW w:w="1411" w:type="dxa"/>
            <w:shd w:val="clear" w:color="auto" w:fill="FFD966" w:themeFill="accent4" w:themeFillTint="99"/>
          </w:tcPr>
          <w:p w14:paraId="694F460A" w14:textId="2CC98145" w:rsidR="003D4D28" w:rsidRPr="00A56A9A" w:rsidRDefault="00A56A9A" w:rsidP="00DC3B4B">
            <w:pPr>
              <w:jc w:val="both"/>
              <w:rPr>
                <w:rFonts w:ascii="TimesNewRoman" w:hAnsi="TimesNewRoman" w:cs="Arial"/>
                <w:b/>
                <w:bCs/>
                <w:sz w:val="20"/>
                <w:szCs w:val="20"/>
              </w:rPr>
            </w:pPr>
            <w:r>
              <w:rPr>
                <w:rFonts w:ascii="TimesNewRoman" w:hAnsi="TimesNewRoman" w:cs="Arial"/>
                <w:b/>
                <w:bCs/>
                <w:sz w:val="20"/>
                <w:szCs w:val="20"/>
              </w:rPr>
              <w:t>422 459 270</w:t>
            </w:r>
          </w:p>
        </w:tc>
      </w:tr>
    </w:tbl>
    <w:p w14:paraId="03799BF9" w14:textId="77777777" w:rsidR="003D4D28" w:rsidRDefault="003D4D28"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2593A877" w14:textId="77777777" w:rsidTr="003D4D28">
        <w:tc>
          <w:tcPr>
            <w:tcW w:w="1555" w:type="dxa"/>
            <w:shd w:val="clear" w:color="auto" w:fill="C5E0B3" w:themeFill="accent6" w:themeFillTint="66"/>
          </w:tcPr>
          <w:p w14:paraId="6B615A93" w14:textId="77777777" w:rsidR="003D4D28" w:rsidRDefault="003D4D28" w:rsidP="00DC3B4B">
            <w:pPr>
              <w:jc w:val="both"/>
              <w:rPr>
                <w:sz w:val="20"/>
                <w:szCs w:val="20"/>
              </w:rPr>
            </w:pPr>
            <w:r>
              <w:rPr>
                <w:sz w:val="20"/>
                <w:szCs w:val="20"/>
              </w:rPr>
              <w:t>01.00.00</w:t>
            </w:r>
          </w:p>
        </w:tc>
        <w:tc>
          <w:tcPr>
            <w:tcW w:w="3827" w:type="dxa"/>
            <w:shd w:val="clear" w:color="auto" w:fill="C5E0B3" w:themeFill="accent6" w:themeFillTint="66"/>
          </w:tcPr>
          <w:p w14:paraId="10DC9F4F" w14:textId="77777777" w:rsidR="003D4D28" w:rsidRDefault="003D4D28" w:rsidP="00DC3B4B">
            <w:pPr>
              <w:jc w:val="both"/>
              <w:rPr>
                <w:sz w:val="20"/>
                <w:szCs w:val="20"/>
              </w:rPr>
            </w:pPr>
            <w:r w:rsidRPr="003D4D28">
              <w:rPr>
                <w:sz w:val="20"/>
                <w:szCs w:val="20"/>
              </w:rPr>
              <w:t>Mērķdotācijas izglītības pasākumiem</w:t>
            </w:r>
          </w:p>
        </w:tc>
        <w:tc>
          <w:tcPr>
            <w:tcW w:w="1276" w:type="dxa"/>
            <w:shd w:val="clear" w:color="auto" w:fill="C5E0B3" w:themeFill="accent6" w:themeFillTint="66"/>
          </w:tcPr>
          <w:p w14:paraId="7AD84E5F" w14:textId="24CC0387" w:rsidR="003D4D28" w:rsidRPr="00A56A9A" w:rsidRDefault="00A56A9A" w:rsidP="00DC3B4B">
            <w:pPr>
              <w:jc w:val="both"/>
              <w:rPr>
                <w:rFonts w:ascii="TimesNewRoman" w:hAnsi="TimesNewRoman" w:cs="Arial"/>
                <w:sz w:val="20"/>
                <w:szCs w:val="20"/>
              </w:rPr>
            </w:pPr>
            <w:r>
              <w:rPr>
                <w:rFonts w:ascii="TimesNewRoman" w:hAnsi="TimesNewRoman" w:cs="Arial"/>
                <w:sz w:val="20"/>
                <w:szCs w:val="20"/>
              </w:rPr>
              <w:t>54 904 339</w:t>
            </w:r>
          </w:p>
        </w:tc>
        <w:tc>
          <w:tcPr>
            <w:tcW w:w="1275" w:type="dxa"/>
            <w:shd w:val="clear" w:color="auto" w:fill="C5E0B3" w:themeFill="accent6" w:themeFillTint="66"/>
          </w:tcPr>
          <w:p w14:paraId="574386F3" w14:textId="1ABE08C7" w:rsidR="003D4D28" w:rsidRDefault="00A56A9A" w:rsidP="00DC3B4B">
            <w:pPr>
              <w:jc w:val="both"/>
              <w:rPr>
                <w:sz w:val="20"/>
                <w:szCs w:val="20"/>
              </w:rPr>
            </w:pPr>
            <w:r>
              <w:rPr>
                <w:sz w:val="20"/>
                <w:szCs w:val="20"/>
              </w:rPr>
              <w:t>0</w:t>
            </w:r>
          </w:p>
        </w:tc>
        <w:tc>
          <w:tcPr>
            <w:tcW w:w="1411" w:type="dxa"/>
            <w:shd w:val="clear" w:color="auto" w:fill="C5E0B3" w:themeFill="accent6" w:themeFillTint="66"/>
          </w:tcPr>
          <w:p w14:paraId="549CFC9B" w14:textId="685AA122" w:rsidR="003D4D28" w:rsidRDefault="00A56A9A" w:rsidP="00DC3B4B">
            <w:pPr>
              <w:jc w:val="both"/>
              <w:rPr>
                <w:sz w:val="20"/>
                <w:szCs w:val="20"/>
              </w:rPr>
            </w:pPr>
            <w:r>
              <w:rPr>
                <w:rFonts w:ascii="TimesNewRoman" w:hAnsi="TimesNewRoman" w:cs="Arial"/>
                <w:sz w:val="20"/>
                <w:szCs w:val="20"/>
              </w:rPr>
              <w:t>54 904 339</w:t>
            </w:r>
          </w:p>
        </w:tc>
      </w:tr>
    </w:tbl>
    <w:p w14:paraId="64019346" w14:textId="77777777" w:rsidR="00A56A9A" w:rsidRDefault="00A56A9A" w:rsidP="00A56A9A">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03BE2699" w14:textId="77777777" w:rsidTr="003D4D28">
        <w:tc>
          <w:tcPr>
            <w:tcW w:w="1555" w:type="dxa"/>
            <w:shd w:val="clear" w:color="auto" w:fill="C5E0B3" w:themeFill="accent6" w:themeFillTint="66"/>
          </w:tcPr>
          <w:p w14:paraId="324404FD" w14:textId="77777777" w:rsidR="003D4D28" w:rsidRDefault="003D4D28" w:rsidP="00DC3B4B">
            <w:pPr>
              <w:jc w:val="both"/>
              <w:rPr>
                <w:sz w:val="20"/>
                <w:szCs w:val="20"/>
              </w:rPr>
            </w:pPr>
            <w:r>
              <w:rPr>
                <w:sz w:val="20"/>
                <w:szCs w:val="20"/>
              </w:rPr>
              <w:t>02.00.00</w:t>
            </w:r>
          </w:p>
        </w:tc>
        <w:tc>
          <w:tcPr>
            <w:tcW w:w="3827" w:type="dxa"/>
            <w:shd w:val="clear" w:color="auto" w:fill="C5E0B3" w:themeFill="accent6" w:themeFillTint="66"/>
          </w:tcPr>
          <w:p w14:paraId="76802FE1" w14:textId="77777777" w:rsidR="003D4D28" w:rsidRDefault="003D4D28" w:rsidP="00DC3B4B">
            <w:pPr>
              <w:jc w:val="both"/>
              <w:rPr>
                <w:sz w:val="20"/>
                <w:szCs w:val="20"/>
              </w:rPr>
            </w:pPr>
            <w:r w:rsidRPr="003D4D28">
              <w:rPr>
                <w:sz w:val="20"/>
                <w:szCs w:val="20"/>
              </w:rPr>
              <w:t>Mērķdotācijas pašvaldību tautas mākslas kolektīvu vadītāju darba samaksai un valsts sociālās apdrošināšanas obligātajām iemaksām</w:t>
            </w:r>
          </w:p>
        </w:tc>
        <w:tc>
          <w:tcPr>
            <w:tcW w:w="1276" w:type="dxa"/>
            <w:shd w:val="clear" w:color="auto" w:fill="C5E0B3" w:themeFill="accent6" w:themeFillTint="66"/>
          </w:tcPr>
          <w:p w14:paraId="00F6B699" w14:textId="5BC8165A" w:rsidR="00A56A9A" w:rsidRDefault="00A56A9A" w:rsidP="00A56A9A">
            <w:pPr>
              <w:jc w:val="both"/>
              <w:rPr>
                <w:rFonts w:ascii="TimesNewRoman" w:hAnsi="TimesNewRoman" w:cs="Arial"/>
                <w:sz w:val="20"/>
                <w:szCs w:val="20"/>
              </w:rPr>
            </w:pPr>
            <w:r>
              <w:rPr>
                <w:rFonts w:ascii="TimesNewRoman" w:hAnsi="TimesNewRoman" w:cs="Arial"/>
                <w:sz w:val="20"/>
                <w:szCs w:val="20"/>
              </w:rPr>
              <w:t>975 633</w:t>
            </w:r>
          </w:p>
          <w:p w14:paraId="2EB9C001" w14:textId="77D7BE02" w:rsidR="003D4D28" w:rsidRDefault="003D4D28" w:rsidP="00DC3B4B">
            <w:pPr>
              <w:jc w:val="both"/>
              <w:rPr>
                <w:sz w:val="20"/>
                <w:szCs w:val="20"/>
              </w:rPr>
            </w:pPr>
          </w:p>
        </w:tc>
        <w:tc>
          <w:tcPr>
            <w:tcW w:w="1275" w:type="dxa"/>
            <w:shd w:val="clear" w:color="auto" w:fill="C5E0B3" w:themeFill="accent6" w:themeFillTint="66"/>
          </w:tcPr>
          <w:p w14:paraId="2707A42E" w14:textId="0E2A8368" w:rsidR="003D4D28" w:rsidRDefault="00A56A9A" w:rsidP="00DC3B4B">
            <w:pPr>
              <w:jc w:val="both"/>
              <w:rPr>
                <w:sz w:val="20"/>
                <w:szCs w:val="20"/>
              </w:rPr>
            </w:pPr>
            <w:r>
              <w:rPr>
                <w:sz w:val="20"/>
                <w:szCs w:val="20"/>
              </w:rPr>
              <w:t>0</w:t>
            </w:r>
          </w:p>
        </w:tc>
        <w:tc>
          <w:tcPr>
            <w:tcW w:w="1411" w:type="dxa"/>
            <w:shd w:val="clear" w:color="auto" w:fill="C5E0B3" w:themeFill="accent6" w:themeFillTint="66"/>
          </w:tcPr>
          <w:p w14:paraId="46237066" w14:textId="37A75F59" w:rsidR="00A56A9A" w:rsidRDefault="00A56A9A" w:rsidP="00A56A9A">
            <w:pPr>
              <w:jc w:val="both"/>
              <w:rPr>
                <w:rFonts w:ascii="TimesNewRoman" w:hAnsi="TimesNewRoman" w:cs="Arial"/>
                <w:sz w:val="20"/>
                <w:szCs w:val="20"/>
              </w:rPr>
            </w:pPr>
            <w:r>
              <w:rPr>
                <w:rFonts w:ascii="TimesNewRoman" w:hAnsi="TimesNewRoman" w:cs="Arial"/>
                <w:sz w:val="20"/>
                <w:szCs w:val="20"/>
              </w:rPr>
              <w:t>975 633</w:t>
            </w:r>
          </w:p>
          <w:p w14:paraId="6B324CEE" w14:textId="2995F92C" w:rsidR="003D4D28" w:rsidRDefault="003D4D28" w:rsidP="00DC3B4B">
            <w:pPr>
              <w:jc w:val="both"/>
              <w:rPr>
                <w:sz w:val="20"/>
                <w:szCs w:val="20"/>
              </w:rPr>
            </w:pPr>
          </w:p>
        </w:tc>
      </w:tr>
    </w:tbl>
    <w:p w14:paraId="30DB70DB" w14:textId="77777777" w:rsidR="003D4D28" w:rsidRDefault="003D4D28"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6F86649E" w14:textId="77777777" w:rsidTr="003D4D28">
        <w:tc>
          <w:tcPr>
            <w:tcW w:w="1555" w:type="dxa"/>
            <w:shd w:val="clear" w:color="auto" w:fill="C5E0B3" w:themeFill="accent6" w:themeFillTint="66"/>
          </w:tcPr>
          <w:p w14:paraId="6D856104" w14:textId="77777777" w:rsidR="003D4D28" w:rsidRDefault="003D4D28" w:rsidP="00DC3B4B">
            <w:pPr>
              <w:jc w:val="both"/>
              <w:rPr>
                <w:sz w:val="20"/>
                <w:szCs w:val="20"/>
              </w:rPr>
            </w:pPr>
            <w:r>
              <w:rPr>
                <w:sz w:val="20"/>
                <w:szCs w:val="20"/>
              </w:rPr>
              <w:t>05.00.00</w:t>
            </w:r>
          </w:p>
        </w:tc>
        <w:tc>
          <w:tcPr>
            <w:tcW w:w="3827" w:type="dxa"/>
            <w:shd w:val="clear" w:color="auto" w:fill="C5E0B3" w:themeFill="accent6" w:themeFillTint="66"/>
          </w:tcPr>
          <w:p w14:paraId="30E7C007" w14:textId="77777777" w:rsidR="003D4D28" w:rsidRDefault="003D4D28" w:rsidP="00DC3B4B">
            <w:pPr>
              <w:jc w:val="both"/>
              <w:rPr>
                <w:sz w:val="20"/>
                <w:szCs w:val="20"/>
              </w:rPr>
            </w:pPr>
            <w:r w:rsidRPr="003D4D28">
              <w:rPr>
                <w:sz w:val="20"/>
                <w:szCs w:val="20"/>
              </w:rPr>
              <w:t>Mērķdotācijas pašvaldībām – pašvaldību izglītības iestāžu pedagogu darba samaksai un valsts sociālās apdrošināšanas obligātajām iemaksām</w:t>
            </w:r>
          </w:p>
        </w:tc>
        <w:tc>
          <w:tcPr>
            <w:tcW w:w="1276" w:type="dxa"/>
            <w:shd w:val="clear" w:color="auto" w:fill="C5E0B3" w:themeFill="accent6" w:themeFillTint="66"/>
          </w:tcPr>
          <w:p w14:paraId="45BEA3D6" w14:textId="77B7495B" w:rsidR="003D4D28" w:rsidRPr="00A56A9A" w:rsidRDefault="00A56A9A" w:rsidP="00DC3B4B">
            <w:pPr>
              <w:jc w:val="both"/>
              <w:rPr>
                <w:rFonts w:ascii="TimesNewRoman" w:hAnsi="TimesNewRoman" w:cs="Arial"/>
                <w:sz w:val="20"/>
                <w:szCs w:val="20"/>
              </w:rPr>
            </w:pPr>
            <w:r>
              <w:rPr>
                <w:rFonts w:ascii="TimesNewRoman" w:hAnsi="TimesNewRoman" w:cs="Arial"/>
                <w:sz w:val="20"/>
                <w:szCs w:val="20"/>
              </w:rPr>
              <w:t>308 275 128</w:t>
            </w:r>
          </w:p>
        </w:tc>
        <w:tc>
          <w:tcPr>
            <w:tcW w:w="1275" w:type="dxa"/>
            <w:shd w:val="clear" w:color="auto" w:fill="C5E0B3" w:themeFill="accent6" w:themeFillTint="66"/>
          </w:tcPr>
          <w:p w14:paraId="3DA013AC" w14:textId="78F5129B" w:rsidR="003D4D28" w:rsidRDefault="00A56A9A" w:rsidP="00DC3B4B">
            <w:pPr>
              <w:jc w:val="both"/>
              <w:rPr>
                <w:sz w:val="20"/>
                <w:szCs w:val="20"/>
              </w:rPr>
            </w:pPr>
            <w:r>
              <w:rPr>
                <w:sz w:val="20"/>
                <w:szCs w:val="20"/>
              </w:rPr>
              <w:t>0</w:t>
            </w:r>
          </w:p>
        </w:tc>
        <w:tc>
          <w:tcPr>
            <w:tcW w:w="1411" w:type="dxa"/>
            <w:shd w:val="clear" w:color="auto" w:fill="C5E0B3" w:themeFill="accent6" w:themeFillTint="66"/>
          </w:tcPr>
          <w:p w14:paraId="411F7989" w14:textId="4AF4979C" w:rsidR="003D4D28" w:rsidRDefault="00A56A9A" w:rsidP="00DC3B4B">
            <w:pPr>
              <w:jc w:val="both"/>
              <w:rPr>
                <w:sz w:val="20"/>
                <w:szCs w:val="20"/>
              </w:rPr>
            </w:pPr>
            <w:r>
              <w:rPr>
                <w:rFonts w:ascii="TimesNewRoman" w:hAnsi="TimesNewRoman" w:cs="Arial"/>
                <w:sz w:val="20"/>
                <w:szCs w:val="20"/>
              </w:rPr>
              <w:t>308 275 128</w:t>
            </w:r>
          </w:p>
        </w:tc>
      </w:tr>
    </w:tbl>
    <w:p w14:paraId="691BE523" w14:textId="77777777" w:rsidR="00A56A9A" w:rsidRDefault="00A56A9A" w:rsidP="00A56A9A">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6AA4AFA3" w14:textId="77777777" w:rsidTr="003D4D28">
        <w:tc>
          <w:tcPr>
            <w:tcW w:w="1555" w:type="dxa"/>
            <w:shd w:val="clear" w:color="auto" w:fill="C5E0B3" w:themeFill="accent6" w:themeFillTint="66"/>
          </w:tcPr>
          <w:p w14:paraId="5B88FFBA" w14:textId="77777777" w:rsidR="003D4D28" w:rsidRDefault="003D4D28" w:rsidP="00DC3B4B">
            <w:pPr>
              <w:jc w:val="both"/>
              <w:rPr>
                <w:sz w:val="20"/>
                <w:szCs w:val="20"/>
              </w:rPr>
            </w:pPr>
            <w:r>
              <w:rPr>
                <w:sz w:val="20"/>
                <w:szCs w:val="20"/>
              </w:rPr>
              <w:t>10.00.00</w:t>
            </w:r>
          </w:p>
        </w:tc>
        <w:tc>
          <w:tcPr>
            <w:tcW w:w="3827" w:type="dxa"/>
            <w:shd w:val="clear" w:color="auto" w:fill="C5E0B3" w:themeFill="accent6" w:themeFillTint="66"/>
          </w:tcPr>
          <w:p w14:paraId="31C778E2" w14:textId="77777777" w:rsidR="003D4D28" w:rsidRDefault="003D4D28" w:rsidP="00DC3B4B">
            <w:pPr>
              <w:jc w:val="both"/>
              <w:rPr>
                <w:sz w:val="20"/>
                <w:szCs w:val="20"/>
              </w:rPr>
            </w:pPr>
            <w:r w:rsidRPr="003D4D28">
              <w:rPr>
                <w:sz w:val="20"/>
                <w:szCs w:val="20"/>
              </w:rPr>
              <w:t>Mērķdotācijas pašvaldībām – pašvaldību izglītības iestādēs bērnu no piecu gadu vecuma izglītošanā nodarbināto pedagogu darba samaksai un valsts sociālās apdrošināšanas obligātajām iemaksām</w:t>
            </w:r>
          </w:p>
        </w:tc>
        <w:tc>
          <w:tcPr>
            <w:tcW w:w="1276" w:type="dxa"/>
            <w:shd w:val="clear" w:color="auto" w:fill="C5E0B3" w:themeFill="accent6" w:themeFillTint="66"/>
          </w:tcPr>
          <w:p w14:paraId="4C7548AC" w14:textId="7ED49A2C" w:rsidR="003D4D28" w:rsidRPr="00A56A9A" w:rsidRDefault="00A56A9A" w:rsidP="00DC3B4B">
            <w:pPr>
              <w:jc w:val="both"/>
              <w:rPr>
                <w:rFonts w:ascii="TimesNewRoman" w:hAnsi="TimesNewRoman" w:cs="Arial"/>
                <w:sz w:val="20"/>
                <w:szCs w:val="20"/>
              </w:rPr>
            </w:pPr>
            <w:r>
              <w:rPr>
                <w:rFonts w:ascii="TimesNewRoman" w:hAnsi="TimesNewRoman" w:cs="Arial"/>
                <w:sz w:val="20"/>
                <w:szCs w:val="20"/>
              </w:rPr>
              <w:t>40 931 046</w:t>
            </w:r>
          </w:p>
        </w:tc>
        <w:tc>
          <w:tcPr>
            <w:tcW w:w="1275" w:type="dxa"/>
            <w:shd w:val="clear" w:color="auto" w:fill="C5E0B3" w:themeFill="accent6" w:themeFillTint="66"/>
          </w:tcPr>
          <w:p w14:paraId="4A71CEC4" w14:textId="083F1262" w:rsidR="003D4D28" w:rsidRDefault="00A56A9A" w:rsidP="00DC3B4B">
            <w:pPr>
              <w:jc w:val="both"/>
              <w:rPr>
                <w:sz w:val="20"/>
                <w:szCs w:val="20"/>
              </w:rPr>
            </w:pPr>
            <w:r>
              <w:rPr>
                <w:sz w:val="20"/>
                <w:szCs w:val="20"/>
              </w:rPr>
              <w:t>0</w:t>
            </w:r>
          </w:p>
        </w:tc>
        <w:tc>
          <w:tcPr>
            <w:tcW w:w="1411" w:type="dxa"/>
            <w:shd w:val="clear" w:color="auto" w:fill="C5E0B3" w:themeFill="accent6" w:themeFillTint="66"/>
          </w:tcPr>
          <w:p w14:paraId="0B161EB5" w14:textId="1C597ED7" w:rsidR="003D4D28" w:rsidRDefault="00A56A9A" w:rsidP="00DF1AD3">
            <w:pPr>
              <w:jc w:val="both"/>
              <w:rPr>
                <w:sz w:val="20"/>
                <w:szCs w:val="20"/>
              </w:rPr>
            </w:pPr>
            <w:r>
              <w:rPr>
                <w:rFonts w:ascii="TimesNewRoman" w:hAnsi="TimesNewRoman" w:cs="Arial"/>
                <w:sz w:val="20"/>
                <w:szCs w:val="20"/>
              </w:rPr>
              <w:t>40 931 046</w:t>
            </w:r>
          </w:p>
        </w:tc>
      </w:tr>
    </w:tbl>
    <w:p w14:paraId="4AF2EEA9" w14:textId="77777777" w:rsidR="00332BDF" w:rsidRDefault="00332BDF" w:rsidP="00332BDF">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7B30E0" w14:paraId="2C03321D" w14:textId="77777777" w:rsidTr="002A76F3">
        <w:tc>
          <w:tcPr>
            <w:tcW w:w="1555" w:type="dxa"/>
            <w:shd w:val="clear" w:color="auto" w:fill="C5E0B3" w:themeFill="accent6" w:themeFillTint="66"/>
          </w:tcPr>
          <w:p w14:paraId="73CA95A2" w14:textId="77777777" w:rsidR="007B30E0" w:rsidRDefault="007B30E0" w:rsidP="002A76F3">
            <w:pPr>
              <w:jc w:val="both"/>
              <w:rPr>
                <w:sz w:val="20"/>
                <w:szCs w:val="20"/>
              </w:rPr>
            </w:pPr>
            <w:r w:rsidRPr="007B30E0">
              <w:rPr>
                <w:sz w:val="20"/>
                <w:szCs w:val="20"/>
              </w:rPr>
              <w:t>99.00.00</w:t>
            </w:r>
          </w:p>
        </w:tc>
        <w:tc>
          <w:tcPr>
            <w:tcW w:w="3827" w:type="dxa"/>
            <w:shd w:val="clear" w:color="auto" w:fill="C5E0B3" w:themeFill="accent6" w:themeFillTint="66"/>
          </w:tcPr>
          <w:p w14:paraId="3DDB509A" w14:textId="77777777" w:rsidR="007B30E0" w:rsidRDefault="007B30E0" w:rsidP="002A76F3">
            <w:pPr>
              <w:jc w:val="both"/>
              <w:rPr>
                <w:sz w:val="20"/>
                <w:szCs w:val="20"/>
              </w:rPr>
            </w:pPr>
            <w:r w:rsidRPr="007B30E0">
              <w:rPr>
                <w:sz w:val="20"/>
                <w:szCs w:val="20"/>
              </w:rPr>
              <w:t>Līdzekļu neparedzētiem gadījumiem izlietojums</w:t>
            </w:r>
          </w:p>
        </w:tc>
        <w:tc>
          <w:tcPr>
            <w:tcW w:w="1276" w:type="dxa"/>
            <w:shd w:val="clear" w:color="auto" w:fill="C5E0B3" w:themeFill="accent6" w:themeFillTint="66"/>
          </w:tcPr>
          <w:p w14:paraId="21AFFB64" w14:textId="30529AA1" w:rsidR="007B30E0" w:rsidRDefault="00A56A9A" w:rsidP="002A76F3">
            <w:pPr>
              <w:jc w:val="both"/>
              <w:rPr>
                <w:sz w:val="20"/>
                <w:szCs w:val="20"/>
              </w:rPr>
            </w:pPr>
            <w:r>
              <w:rPr>
                <w:sz w:val="20"/>
                <w:szCs w:val="20"/>
              </w:rPr>
              <w:t>0</w:t>
            </w:r>
          </w:p>
        </w:tc>
        <w:tc>
          <w:tcPr>
            <w:tcW w:w="1275" w:type="dxa"/>
            <w:shd w:val="clear" w:color="auto" w:fill="C5E0B3" w:themeFill="accent6" w:themeFillTint="66"/>
          </w:tcPr>
          <w:p w14:paraId="774BDDD4" w14:textId="600A9BAE" w:rsidR="007B30E0" w:rsidRPr="00A56A9A" w:rsidRDefault="00A56A9A" w:rsidP="002A76F3">
            <w:pPr>
              <w:jc w:val="both"/>
              <w:rPr>
                <w:rFonts w:ascii="TimesNewRoman" w:hAnsi="TimesNewRoman" w:cs="Arial"/>
                <w:sz w:val="20"/>
                <w:szCs w:val="20"/>
              </w:rPr>
            </w:pPr>
            <w:r>
              <w:rPr>
                <w:rFonts w:ascii="TimesNewRoman" w:hAnsi="TimesNewRoman" w:cs="Arial"/>
                <w:sz w:val="20"/>
                <w:szCs w:val="20"/>
              </w:rPr>
              <w:t>17 373 124</w:t>
            </w:r>
          </w:p>
        </w:tc>
        <w:tc>
          <w:tcPr>
            <w:tcW w:w="1411" w:type="dxa"/>
            <w:shd w:val="clear" w:color="auto" w:fill="C5E0B3" w:themeFill="accent6" w:themeFillTint="66"/>
          </w:tcPr>
          <w:p w14:paraId="3489F831" w14:textId="1868D5A6" w:rsidR="007B30E0" w:rsidRDefault="00A56A9A" w:rsidP="002A76F3">
            <w:pPr>
              <w:jc w:val="both"/>
              <w:rPr>
                <w:sz w:val="20"/>
                <w:szCs w:val="20"/>
              </w:rPr>
            </w:pPr>
            <w:r>
              <w:rPr>
                <w:rFonts w:ascii="TimesNewRoman" w:hAnsi="TimesNewRoman" w:cs="Arial"/>
                <w:sz w:val="20"/>
                <w:szCs w:val="20"/>
              </w:rPr>
              <w:t>17 373 124</w:t>
            </w:r>
          </w:p>
        </w:tc>
      </w:tr>
    </w:tbl>
    <w:p w14:paraId="11A652DD" w14:textId="427108B7" w:rsidR="003572F2" w:rsidRDefault="00A56A9A" w:rsidP="00DC3B4B">
      <w:pPr>
        <w:jc w:val="both"/>
        <w:rPr>
          <w:i/>
          <w:sz w:val="20"/>
          <w:szCs w:val="20"/>
        </w:rPr>
      </w:pPr>
      <w:r>
        <w:rPr>
          <w:noProof/>
          <w:lang w:eastAsia="lv-LV"/>
        </w:rPr>
        <w:drawing>
          <wp:inline distT="0" distB="0" distL="0" distR="0" wp14:anchorId="05683537" wp14:editId="334F1A50">
            <wp:extent cx="5939790" cy="1873885"/>
            <wp:effectExtent l="0" t="0" r="3810" b="1206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tbl>
      <w:tblPr>
        <w:tblStyle w:val="TableGrid"/>
        <w:tblW w:w="9371" w:type="dxa"/>
        <w:tblInd w:w="-20" w:type="dxa"/>
        <w:tblLook w:val="04A0" w:firstRow="1" w:lastRow="0" w:firstColumn="1" w:lastColumn="0" w:noHBand="0" w:noVBand="1"/>
      </w:tblPr>
      <w:tblGrid>
        <w:gridCol w:w="1570"/>
        <w:gridCol w:w="7787"/>
        <w:gridCol w:w="14"/>
      </w:tblGrid>
      <w:tr w:rsidR="00713E91" w:rsidRPr="000D3656" w14:paraId="3188B2F5" w14:textId="77777777" w:rsidTr="00A56A9A">
        <w:tc>
          <w:tcPr>
            <w:tcW w:w="1570" w:type="dxa"/>
            <w:tcBorders>
              <w:top w:val="nil"/>
              <w:left w:val="nil"/>
              <w:bottom w:val="nil"/>
              <w:right w:val="nil"/>
            </w:tcBorders>
          </w:tcPr>
          <w:p w14:paraId="392B1B16" w14:textId="77777777" w:rsidR="00713E91" w:rsidRPr="000D3656" w:rsidRDefault="00713E91" w:rsidP="00BE03C1">
            <w:pPr>
              <w:tabs>
                <w:tab w:val="left" w:pos="0"/>
              </w:tabs>
              <w:jc w:val="both"/>
              <w:rPr>
                <w:sz w:val="20"/>
                <w:szCs w:val="20"/>
              </w:rPr>
            </w:pPr>
            <w:r w:rsidRPr="000D3656">
              <w:rPr>
                <w:sz w:val="20"/>
                <w:szCs w:val="20"/>
              </w:rPr>
              <w:t xml:space="preserve">FM </w:t>
            </w:r>
            <w:r>
              <w:rPr>
                <w:sz w:val="20"/>
                <w:szCs w:val="20"/>
              </w:rPr>
              <w:t>03.02.2021 rīk.Nr.67</w:t>
            </w:r>
          </w:p>
        </w:tc>
        <w:tc>
          <w:tcPr>
            <w:tcW w:w="7801" w:type="dxa"/>
            <w:gridSpan w:val="2"/>
            <w:tcBorders>
              <w:top w:val="nil"/>
              <w:left w:val="nil"/>
              <w:bottom w:val="nil"/>
              <w:right w:val="nil"/>
            </w:tcBorders>
          </w:tcPr>
          <w:p w14:paraId="45BAFD00" w14:textId="173DE061" w:rsidR="00713E91" w:rsidRPr="00E53B81" w:rsidRDefault="00713E91" w:rsidP="00713E91">
            <w:pPr>
              <w:autoSpaceDE w:val="0"/>
              <w:autoSpaceDN w:val="0"/>
              <w:jc w:val="both"/>
              <w:rPr>
                <w:sz w:val="26"/>
                <w:szCs w:val="26"/>
              </w:rPr>
            </w:pPr>
            <w:r>
              <w:rPr>
                <w:sz w:val="20"/>
                <w:szCs w:val="20"/>
              </w:rPr>
              <w:t>5 816 300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713E91">
              <w:rPr>
                <w:sz w:val="20"/>
                <w:szCs w:val="20"/>
              </w:rPr>
              <w:t xml:space="preserve">lai izmaksātu pirmsskolas izglītības iestāžu un speciālās izglītības iestāžu pedagogiem (tai skaitā pedagogu palīgiem) piemaksu par darbu Covid-19 pandēmijas laikā 300 </w:t>
            </w:r>
            <w:r w:rsidRPr="00713E91">
              <w:rPr>
                <w:i/>
                <w:sz w:val="20"/>
                <w:szCs w:val="20"/>
              </w:rPr>
              <w:t>euro</w:t>
            </w:r>
            <w:r w:rsidRPr="00713E91">
              <w:rPr>
                <w:sz w:val="20"/>
                <w:szCs w:val="20"/>
              </w:rPr>
              <w:t xml:space="preserve"> apmērā (ieskaitot darba devēja valsts sociālās apdrošināšanas obligātās iemaksas) par vienu likmi un lai izmaksātu personām, kuras sniedz aukles pakalpojumus pirmsskolas izglītības iestādēs un speciālās izglītības iestādēs (auklēm, skolotāja palīgiem), piemaksu par darbu Covid-19 pandēmijas laikā 300 euro apmērā (ieskaitot darba devēja valsts sociālās apdrošināšanas obligātās iemaksas) par slodzi.</w:t>
            </w:r>
          </w:p>
        </w:tc>
      </w:tr>
      <w:tr w:rsidR="002E0B33" w:rsidRPr="000D3656" w14:paraId="66F59B5C" w14:textId="77777777" w:rsidTr="00A56A9A">
        <w:tc>
          <w:tcPr>
            <w:tcW w:w="1570" w:type="dxa"/>
            <w:tcBorders>
              <w:top w:val="nil"/>
              <w:left w:val="nil"/>
              <w:bottom w:val="nil"/>
              <w:right w:val="nil"/>
            </w:tcBorders>
          </w:tcPr>
          <w:p w14:paraId="122CAE6F" w14:textId="77777777" w:rsidR="002E0B33" w:rsidRPr="000D3656" w:rsidRDefault="002E0B33" w:rsidP="005C625A">
            <w:pPr>
              <w:tabs>
                <w:tab w:val="left" w:pos="0"/>
              </w:tabs>
              <w:jc w:val="both"/>
              <w:rPr>
                <w:sz w:val="20"/>
                <w:szCs w:val="20"/>
              </w:rPr>
            </w:pPr>
            <w:r w:rsidRPr="000D3656">
              <w:rPr>
                <w:sz w:val="20"/>
                <w:szCs w:val="20"/>
              </w:rPr>
              <w:t xml:space="preserve">FM </w:t>
            </w:r>
            <w:r>
              <w:rPr>
                <w:sz w:val="20"/>
                <w:szCs w:val="20"/>
              </w:rPr>
              <w:t>03.03.2021 rīk.Nr.124</w:t>
            </w:r>
          </w:p>
        </w:tc>
        <w:tc>
          <w:tcPr>
            <w:tcW w:w="7801" w:type="dxa"/>
            <w:gridSpan w:val="2"/>
            <w:tcBorders>
              <w:top w:val="nil"/>
              <w:left w:val="nil"/>
              <w:bottom w:val="nil"/>
              <w:right w:val="nil"/>
            </w:tcBorders>
          </w:tcPr>
          <w:p w14:paraId="572CA653" w14:textId="63F2DA23" w:rsidR="002E0B33" w:rsidRPr="00E53B81" w:rsidRDefault="002E0B33" w:rsidP="005C625A">
            <w:pPr>
              <w:autoSpaceDE w:val="0"/>
              <w:autoSpaceDN w:val="0"/>
              <w:spacing w:after="80"/>
              <w:jc w:val="both"/>
              <w:rPr>
                <w:sz w:val="26"/>
                <w:szCs w:val="26"/>
              </w:rPr>
            </w:pPr>
            <w:r>
              <w:rPr>
                <w:sz w:val="20"/>
                <w:szCs w:val="20"/>
              </w:rPr>
              <w:t>11 556 824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2E0B33">
              <w:rPr>
                <w:sz w:val="20"/>
                <w:szCs w:val="20"/>
              </w:rPr>
              <w:t>lai nodrošinātu finansējumu samaksai par individuālajām konsultācijām vispārējās izglītības iestāžu skolotājiem un atbalsta personālam, kā arī profesionālās izglītības iestāžu vispārizglītojošo mācību priekšmetu skolotājiem, kas sagatavo izglītojamos valsts pārbaudes darbiem, Covid-19 pandēmijas laikā.</w:t>
            </w:r>
          </w:p>
        </w:tc>
      </w:tr>
      <w:tr w:rsidR="00F660E4" w:rsidRPr="00131723" w14:paraId="785E7031" w14:textId="77777777" w:rsidTr="00A56A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 w:type="dxa"/>
        </w:trPr>
        <w:tc>
          <w:tcPr>
            <w:tcW w:w="1570" w:type="dxa"/>
          </w:tcPr>
          <w:p w14:paraId="0CE5DC8E" w14:textId="77777777" w:rsidR="00F660E4" w:rsidRPr="00131723" w:rsidRDefault="00F660E4" w:rsidP="00DC3B4B">
            <w:pPr>
              <w:tabs>
                <w:tab w:val="left" w:pos="0"/>
              </w:tabs>
              <w:jc w:val="both"/>
              <w:rPr>
                <w:sz w:val="20"/>
                <w:szCs w:val="20"/>
              </w:rPr>
            </w:pPr>
          </w:p>
        </w:tc>
        <w:tc>
          <w:tcPr>
            <w:tcW w:w="7787" w:type="dxa"/>
          </w:tcPr>
          <w:p w14:paraId="694ADF1E" w14:textId="77777777" w:rsidR="00F660E4" w:rsidRPr="00131723" w:rsidRDefault="00F660E4" w:rsidP="00DC3B4B">
            <w:pPr>
              <w:tabs>
                <w:tab w:val="left" w:pos="0"/>
              </w:tabs>
              <w:jc w:val="both"/>
              <w:rPr>
                <w:rFonts w:cs="Times New Roman"/>
                <w:sz w:val="20"/>
                <w:szCs w:val="20"/>
              </w:rPr>
            </w:pPr>
          </w:p>
        </w:tc>
      </w:tr>
    </w:tbl>
    <w:p w14:paraId="5A02F006" w14:textId="77777777" w:rsidR="009135A1" w:rsidRDefault="009135A1" w:rsidP="009135A1">
      <w:pPr>
        <w:pStyle w:val="Heading1"/>
        <w:spacing w:before="0"/>
        <w:jc w:val="both"/>
        <w:rPr>
          <w:rFonts w:ascii="Times New Roman" w:hAnsi="Times New Roman" w:cs="Times New Roman"/>
          <w:b/>
          <w:color w:val="auto"/>
          <w:sz w:val="28"/>
          <w:szCs w:val="28"/>
        </w:rPr>
      </w:pPr>
      <w:bookmarkStart w:id="78" w:name="_Budžeta_resors_“64.Dotācija"/>
      <w:bookmarkStart w:id="79" w:name="_Toc479760165"/>
      <w:bookmarkEnd w:id="78"/>
    </w:p>
    <w:p w14:paraId="3DBF097F" w14:textId="77777777" w:rsidR="009135A1" w:rsidRPr="00C77531" w:rsidRDefault="009135A1" w:rsidP="009135A1"/>
    <w:p w14:paraId="64DC1584" w14:textId="77777777" w:rsidR="009135A1" w:rsidRDefault="009135A1" w:rsidP="009135A1">
      <w:pPr>
        <w:jc w:val="both"/>
      </w:pPr>
    </w:p>
    <w:p w14:paraId="6A32549F" w14:textId="77777777" w:rsidR="009135A1" w:rsidRDefault="009135A1" w:rsidP="009135A1">
      <w:pPr>
        <w:jc w:val="both"/>
      </w:pPr>
    </w:p>
    <w:p w14:paraId="27E558A4" w14:textId="77777777" w:rsidR="009135A1" w:rsidRDefault="009135A1" w:rsidP="009135A1">
      <w:pPr>
        <w:jc w:val="both"/>
      </w:pPr>
    </w:p>
    <w:p w14:paraId="24864F3E" w14:textId="77777777" w:rsidR="000134D9" w:rsidRDefault="000134D9" w:rsidP="00DC3B4B">
      <w:pPr>
        <w:pStyle w:val="Heading1"/>
        <w:spacing w:before="0"/>
        <w:jc w:val="both"/>
        <w:rPr>
          <w:rFonts w:ascii="Times New Roman" w:hAnsi="Times New Roman" w:cs="Times New Roman"/>
          <w:b/>
          <w:color w:val="auto"/>
          <w:sz w:val="28"/>
          <w:szCs w:val="28"/>
        </w:rPr>
      </w:pPr>
    </w:p>
    <w:p w14:paraId="4F9AB1D3" w14:textId="77777777" w:rsidR="000134D9" w:rsidRDefault="000134D9">
      <w:pPr>
        <w:rPr>
          <w:rFonts w:eastAsiaTheme="majorEastAsia" w:cs="Times New Roman"/>
          <w:b/>
          <w:sz w:val="28"/>
          <w:szCs w:val="28"/>
        </w:rPr>
      </w:pPr>
      <w:r>
        <w:rPr>
          <w:rFonts w:cs="Times New Roman"/>
          <w:b/>
          <w:sz w:val="28"/>
          <w:szCs w:val="28"/>
        </w:rPr>
        <w:br w:type="page"/>
      </w:r>
    </w:p>
    <w:p w14:paraId="7CA4BD3F" w14:textId="77777777" w:rsidR="003D4D28" w:rsidRPr="0039433A" w:rsidRDefault="0095335B" w:rsidP="00DC3B4B">
      <w:pPr>
        <w:pStyle w:val="Heading1"/>
        <w:spacing w:before="0"/>
        <w:jc w:val="both"/>
        <w:rPr>
          <w:rFonts w:ascii="Times New Roman" w:hAnsi="Times New Roman" w:cs="Times New Roman"/>
          <w:b/>
          <w:color w:val="auto"/>
          <w:sz w:val="28"/>
          <w:szCs w:val="28"/>
        </w:rPr>
      </w:pPr>
      <w:bookmarkStart w:id="80" w:name="_Budžeta_resors_“64.Dotācija_1"/>
      <w:bookmarkEnd w:id="80"/>
      <w:r>
        <w:rPr>
          <w:rFonts w:ascii="Times New Roman" w:hAnsi="Times New Roman" w:cs="Times New Roman"/>
          <w:b/>
          <w:color w:val="auto"/>
          <w:sz w:val="28"/>
          <w:szCs w:val="28"/>
        </w:rPr>
        <w:lastRenderedPageBreak/>
        <w:t>Budžeta resors “64.</w:t>
      </w:r>
      <w:r w:rsidR="003D4D28" w:rsidRPr="0039433A">
        <w:rPr>
          <w:rFonts w:ascii="Times New Roman" w:hAnsi="Times New Roman" w:cs="Times New Roman"/>
          <w:b/>
          <w:color w:val="auto"/>
          <w:sz w:val="28"/>
          <w:szCs w:val="28"/>
        </w:rPr>
        <w:t>Dotācija pašvaldībām</w:t>
      </w:r>
      <w:r>
        <w:rPr>
          <w:rFonts w:ascii="Times New Roman" w:hAnsi="Times New Roman" w:cs="Times New Roman"/>
          <w:b/>
          <w:color w:val="auto"/>
          <w:sz w:val="28"/>
          <w:szCs w:val="28"/>
        </w:rPr>
        <w:t>”</w:t>
      </w:r>
      <w:bookmarkEnd w:id="79"/>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r w:rsidR="00EA0DBB" w:rsidRPr="00EA0DBB">
        <w:rPr>
          <w:rFonts w:ascii="Times New Roman" w:hAnsi="Times New Roman" w:cs="Times New Roman"/>
          <w:b/>
          <w:color w:val="0070C0"/>
          <w:sz w:val="20"/>
          <w:szCs w:val="20"/>
          <w:u w:val="single"/>
        </w:rPr>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D4D28" w14:paraId="57EC208F" w14:textId="77777777" w:rsidTr="003D4D28">
        <w:tc>
          <w:tcPr>
            <w:tcW w:w="1584" w:type="dxa"/>
          </w:tcPr>
          <w:p w14:paraId="56FD12AC" w14:textId="77777777" w:rsidR="003D4D28" w:rsidRPr="00FE5AE6" w:rsidRDefault="003D4D28" w:rsidP="00DC3B4B">
            <w:pPr>
              <w:jc w:val="both"/>
              <w:rPr>
                <w:b/>
                <w:sz w:val="20"/>
                <w:szCs w:val="20"/>
              </w:rPr>
            </w:pPr>
            <w:r w:rsidRPr="00FE5AE6">
              <w:rPr>
                <w:b/>
                <w:sz w:val="20"/>
                <w:szCs w:val="20"/>
              </w:rPr>
              <w:t>Kods/FM rīk.dat.un Nr.</w:t>
            </w:r>
          </w:p>
        </w:tc>
        <w:tc>
          <w:tcPr>
            <w:tcW w:w="3798" w:type="dxa"/>
          </w:tcPr>
          <w:p w14:paraId="45C222D5" w14:textId="77777777" w:rsidR="003D4D28" w:rsidRPr="00FE5AE6" w:rsidRDefault="003D4D28" w:rsidP="00DC3B4B">
            <w:pPr>
              <w:jc w:val="both"/>
              <w:rPr>
                <w:b/>
                <w:sz w:val="20"/>
                <w:szCs w:val="20"/>
              </w:rPr>
            </w:pPr>
            <w:r w:rsidRPr="00FE5AE6">
              <w:rPr>
                <w:b/>
                <w:sz w:val="20"/>
                <w:szCs w:val="20"/>
              </w:rPr>
              <w:t>Programmas/apakšprogrammas nosaukums</w:t>
            </w:r>
          </w:p>
        </w:tc>
        <w:tc>
          <w:tcPr>
            <w:tcW w:w="1276" w:type="dxa"/>
          </w:tcPr>
          <w:p w14:paraId="43BF10C2" w14:textId="7D89FD49" w:rsidR="003D4D28" w:rsidRPr="00FE5AE6" w:rsidRDefault="00C54D20" w:rsidP="00DC3B4B">
            <w:pPr>
              <w:jc w:val="both"/>
              <w:rPr>
                <w:b/>
                <w:sz w:val="20"/>
                <w:szCs w:val="20"/>
              </w:rPr>
            </w:pPr>
            <w:r>
              <w:rPr>
                <w:b/>
                <w:sz w:val="20"/>
                <w:szCs w:val="20"/>
              </w:rPr>
              <w:t>202</w:t>
            </w:r>
            <w:r w:rsidR="00430AF8">
              <w:rPr>
                <w:b/>
                <w:sz w:val="20"/>
                <w:szCs w:val="20"/>
              </w:rPr>
              <w:t>1</w:t>
            </w:r>
            <w:r w:rsidR="003D4D28" w:rsidRPr="00FE5AE6">
              <w:rPr>
                <w:b/>
                <w:sz w:val="20"/>
                <w:szCs w:val="20"/>
              </w:rPr>
              <w:t>.gada plāns</w:t>
            </w:r>
          </w:p>
        </w:tc>
        <w:tc>
          <w:tcPr>
            <w:tcW w:w="1275" w:type="dxa"/>
          </w:tcPr>
          <w:p w14:paraId="13F2B1FA" w14:textId="446EA2A9" w:rsidR="003D4D28" w:rsidRPr="00FE5AE6" w:rsidRDefault="003D4D28" w:rsidP="00884951">
            <w:pPr>
              <w:jc w:val="both"/>
              <w:rPr>
                <w:b/>
                <w:sz w:val="20"/>
                <w:szCs w:val="20"/>
              </w:rPr>
            </w:pPr>
            <w:r w:rsidRPr="00FE5AE6">
              <w:rPr>
                <w:b/>
                <w:sz w:val="20"/>
                <w:szCs w:val="20"/>
              </w:rPr>
              <w:t xml:space="preserve">Izmaiņas uz </w:t>
            </w:r>
            <w:r w:rsidR="00C939A7">
              <w:rPr>
                <w:b/>
                <w:sz w:val="20"/>
                <w:szCs w:val="20"/>
              </w:rPr>
              <w:t>3</w:t>
            </w:r>
            <w:r w:rsidR="004D71D0">
              <w:rPr>
                <w:b/>
                <w:sz w:val="20"/>
                <w:szCs w:val="20"/>
              </w:rPr>
              <w:t>1</w:t>
            </w:r>
            <w:r w:rsidR="001B00E1">
              <w:rPr>
                <w:b/>
                <w:sz w:val="20"/>
                <w:szCs w:val="20"/>
              </w:rPr>
              <w:t>.</w:t>
            </w:r>
            <w:r w:rsidR="00430AF8">
              <w:rPr>
                <w:b/>
                <w:sz w:val="20"/>
                <w:szCs w:val="20"/>
              </w:rPr>
              <w:t>03</w:t>
            </w:r>
            <w:r w:rsidR="00C54D20">
              <w:rPr>
                <w:b/>
                <w:sz w:val="20"/>
                <w:szCs w:val="20"/>
              </w:rPr>
              <w:t>.202</w:t>
            </w:r>
            <w:r w:rsidR="00430AF8">
              <w:rPr>
                <w:b/>
                <w:sz w:val="20"/>
                <w:szCs w:val="20"/>
              </w:rPr>
              <w:t>1</w:t>
            </w:r>
          </w:p>
        </w:tc>
        <w:tc>
          <w:tcPr>
            <w:tcW w:w="1411" w:type="dxa"/>
          </w:tcPr>
          <w:p w14:paraId="60A292F1" w14:textId="67E2E86F" w:rsidR="003D4D28" w:rsidRPr="00FE5AE6" w:rsidRDefault="00C54D20" w:rsidP="00DC3B4B">
            <w:pPr>
              <w:jc w:val="both"/>
              <w:rPr>
                <w:b/>
                <w:sz w:val="20"/>
                <w:szCs w:val="20"/>
              </w:rPr>
            </w:pPr>
            <w:r>
              <w:rPr>
                <w:b/>
                <w:sz w:val="20"/>
                <w:szCs w:val="20"/>
              </w:rPr>
              <w:t>202</w:t>
            </w:r>
            <w:r w:rsidR="00430AF8">
              <w:rPr>
                <w:b/>
                <w:sz w:val="20"/>
                <w:szCs w:val="20"/>
              </w:rPr>
              <w:t>1</w:t>
            </w:r>
            <w:r w:rsidR="003D4D28" w:rsidRPr="00FE5AE6">
              <w:rPr>
                <w:b/>
                <w:sz w:val="20"/>
                <w:szCs w:val="20"/>
              </w:rPr>
              <w:t>.gada plāns kopā ar izmaiņām</w:t>
            </w:r>
          </w:p>
        </w:tc>
      </w:tr>
      <w:tr w:rsidR="003D4D28" w14:paraId="100367AA" w14:textId="77777777" w:rsidTr="003D4D28">
        <w:tc>
          <w:tcPr>
            <w:tcW w:w="5382" w:type="dxa"/>
            <w:gridSpan w:val="2"/>
            <w:shd w:val="clear" w:color="auto" w:fill="FFD966" w:themeFill="accent4" w:themeFillTint="99"/>
          </w:tcPr>
          <w:p w14:paraId="18A9F534" w14:textId="77777777" w:rsidR="003D4D28" w:rsidRPr="00FE5AE6" w:rsidRDefault="003D4D28"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4B308AE8" w14:textId="175182F8" w:rsidR="003D4D28" w:rsidRPr="00C63B4E" w:rsidRDefault="00C63B4E" w:rsidP="00DC3B4B">
            <w:pPr>
              <w:jc w:val="both"/>
              <w:rPr>
                <w:rFonts w:ascii="TimesNewRoman" w:hAnsi="TimesNewRoman" w:cs="Arial"/>
                <w:b/>
                <w:bCs/>
                <w:sz w:val="20"/>
                <w:szCs w:val="20"/>
              </w:rPr>
            </w:pPr>
            <w:r>
              <w:rPr>
                <w:rFonts w:ascii="TimesNewRoman" w:hAnsi="TimesNewRoman" w:cs="Arial"/>
                <w:b/>
                <w:bCs/>
                <w:sz w:val="20"/>
                <w:szCs w:val="20"/>
              </w:rPr>
              <w:t>199 345 789</w:t>
            </w:r>
          </w:p>
        </w:tc>
        <w:tc>
          <w:tcPr>
            <w:tcW w:w="1275" w:type="dxa"/>
            <w:shd w:val="clear" w:color="auto" w:fill="FFD966" w:themeFill="accent4" w:themeFillTint="99"/>
          </w:tcPr>
          <w:p w14:paraId="204DB6E8" w14:textId="5E8D493F" w:rsidR="003D4D28" w:rsidRPr="00C63B4E" w:rsidRDefault="00C63B4E" w:rsidP="00DC3B4B">
            <w:pPr>
              <w:jc w:val="both"/>
              <w:rPr>
                <w:rFonts w:ascii="TimesNewRoman" w:hAnsi="TimesNewRoman" w:cs="Arial"/>
                <w:b/>
                <w:sz w:val="20"/>
                <w:szCs w:val="20"/>
              </w:rPr>
            </w:pPr>
            <w:r w:rsidRPr="00C63B4E">
              <w:rPr>
                <w:rFonts w:ascii="TimesNewRoman" w:hAnsi="TimesNewRoman" w:cs="Arial"/>
                <w:b/>
                <w:sz w:val="20"/>
                <w:szCs w:val="20"/>
              </w:rPr>
              <w:t>5 000 000</w:t>
            </w:r>
          </w:p>
        </w:tc>
        <w:tc>
          <w:tcPr>
            <w:tcW w:w="1411" w:type="dxa"/>
            <w:shd w:val="clear" w:color="auto" w:fill="FFD966" w:themeFill="accent4" w:themeFillTint="99"/>
          </w:tcPr>
          <w:p w14:paraId="606EA6D7" w14:textId="1E0DB8FB" w:rsidR="003D4D28" w:rsidRPr="00C63B4E" w:rsidRDefault="00C63B4E" w:rsidP="00DC3B4B">
            <w:pPr>
              <w:jc w:val="both"/>
              <w:rPr>
                <w:rFonts w:ascii="TimesNewRoman" w:hAnsi="TimesNewRoman" w:cs="Arial"/>
                <w:b/>
                <w:bCs/>
                <w:sz w:val="20"/>
                <w:szCs w:val="20"/>
              </w:rPr>
            </w:pPr>
            <w:r>
              <w:rPr>
                <w:rFonts w:ascii="TimesNewRoman" w:hAnsi="TimesNewRoman" w:cs="Arial"/>
                <w:b/>
                <w:bCs/>
                <w:sz w:val="20"/>
                <w:szCs w:val="20"/>
              </w:rPr>
              <w:t xml:space="preserve">   204 345 789</w:t>
            </w:r>
          </w:p>
        </w:tc>
      </w:tr>
    </w:tbl>
    <w:p w14:paraId="6DACAB43" w14:textId="77777777" w:rsidR="003D4D28" w:rsidRDefault="003D4D28"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23214D57" w14:textId="77777777" w:rsidTr="003D4D28">
        <w:tc>
          <w:tcPr>
            <w:tcW w:w="1555" w:type="dxa"/>
            <w:shd w:val="clear" w:color="auto" w:fill="C5E0B3" w:themeFill="accent6" w:themeFillTint="66"/>
          </w:tcPr>
          <w:p w14:paraId="1433269F" w14:textId="77777777" w:rsidR="003D4D28" w:rsidRDefault="003D4D28" w:rsidP="00DC3B4B">
            <w:pPr>
              <w:jc w:val="both"/>
              <w:rPr>
                <w:sz w:val="20"/>
                <w:szCs w:val="20"/>
              </w:rPr>
            </w:pPr>
            <w:r>
              <w:rPr>
                <w:sz w:val="20"/>
                <w:szCs w:val="20"/>
              </w:rPr>
              <w:t>01.00.00</w:t>
            </w:r>
          </w:p>
        </w:tc>
        <w:tc>
          <w:tcPr>
            <w:tcW w:w="3827" w:type="dxa"/>
            <w:shd w:val="clear" w:color="auto" w:fill="C5E0B3" w:themeFill="accent6" w:themeFillTint="66"/>
          </w:tcPr>
          <w:p w14:paraId="095D7037" w14:textId="77777777" w:rsidR="003D4D28" w:rsidRDefault="003D4D28" w:rsidP="00DC3B4B">
            <w:pPr>
              <w:jc w:val="both"/>
              <w:rPr>
                <w:sz w:val="20"/>
                <w:szCs w:val="20"/>
              </w:rPr>
            </w:pPr>
            <w:r w:rsidRPr="003D4D28">
              <w:rPr>
                <w:sz w:val="20"/>
                <w:szCs w:val="20"/>
              </w:rPr>
              <w:t>Dotācija pašvaldību finanšu izlīdzināšanas fondam</w:t>
            </w:r>
          </w:p>
        </w:tc>
        <w:tc>
          <w:tcPr>
            <w:tcW w:w="1276" w:type="dxa"/>
            <w:shd w:val="clear" w:color="auto" w:fill="C5E0B3" w:themeFill="accent6" w:themeFillTint="66"/>
          </w:tcPr>
          <w:p w14:paraId="60A6A846" w14:textId="4C5D3052" w:rsidR="003D4D28" w:rsidRPr="00C63B4E" w:rsidRDefault="00C63B4E" w:rsidP="00DC3B4B">
            <w:pPr>
              <w:jc w:val="both"/>
              <w:rPr>
                <w:rFonts w:ascii="TimesNewRoman" w:hAnsi="TimesNewRoman" w:cs="Arial"/>
                <w:sz w:val="20"/>
                <w:szCs w:val="20"/>
              </w:rPr>
            </w:pPr>
            <w:r>
              <w:rPr>
                <w:rFonts w:ascii="TimesNewRoman" w:hAnsi="TimesNewRoman" w:cs="Arial"/>
                <w:sz w:val="20"/>
                <w:szCs w:val="20"/>
              </w:rPr>
              <w:t>199 345 789</w:t>
            </w:r>
          </w:p>
        </w:tc>
        <w:tc>
          <w:tcPr>
            <w:tcW w:w="1275" w:type="dxa"/>
            <w:shd w:val="clear" w:color="auto" w:fill="C5E0B3" w:themeFill="accent6" w:themeFillTint="66"/>
          </w:tcPr>
          <w:p w14:paraId="74926B67" w14:textId="1F90E0E5" w:rsidR="003D4D28" w:rsidRDefault="00C63B4E" w:rsidP="00DC3B4B">
            <w:pPr>
              <w:jc w:val="both"/>
              <w:rPr>
                <w:sz w:val="20"/>
                <w:szCs w:val="20"/>
              </w:rPr>
            </w:pPr>
            <w:r>
              <w:rPr>
                <w:sz w:val="20"/>
                <w:szCs w:val="20"/>
              </w:rPr>
              <w:t>0</w:t>
            </w:r>
          </w:p>
        </w:tc>
        <w:tc>
          <w:tcPr>
            <w:tcW w:w="1411" w:type="dxa"/>
            <w:shd w:val="clear" w:color="auto" w:fill="C5E0B3" w:themeFill="accent6" w:themeFillTint="66"/>
          </w:tcPr>
          <w:p w14:paraId="302F56CA" w14:textId="513755B5" w:rsidR="003D4D28" w:rsidRPr="00C63B4E" w:rsidRDefault="00C63B4E" w:rsidP="00DC3B4B">
            <w:pPr>
              <w:jc w:val="both"/>
              <w:rPr>
                <w:rFonts w:ascii="TimesNewRoman" w:hAnsi="TimesNewRoman" w:cs="Arial"/>
                <w:sz w:val="20"/>
                <w:szCs w:val="20"/>
              </w:rPr>
            </w:pPr>
            <w:r>
              <w:rPr>
                <w:rFonts w:ascii="TimesNewRoman" w:hAnsi="TimesNewRoman" w:cs="Arial"/>
                <w:sz w:val="20"/>
                <w:szCs w:val="20"/>
              </w:rPr>
              <w:t>199 345 789</w:t>
            </w:r>
          </w:p>
        </w:tc>
      </w:tr>
    </w:tbl>
    <w:p w14:paraId="4FA0C0CC" w14:textId="77777777" w:rsidR="003D4D28" w:rsidRDefault="003D4D28"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B53D0" w14:paraId="1E5EB357" w14:textId="77777777" w:rsidTr="00BB53D0">
        <w:tc>
          <w:tcPr>
            <w:tcW w:w="1555" w:type="dxa"/>
            <w:shd w:val="clear" w:color="auto" w:fill="C5E0B3" w:themeFill="accent6" w:themeFillTint="66"/>
          </w:tcPr>
          <w:p w14:paraId="4CBF8A12" w14:textId="32740340" w:rsidR="00BB53D0" w:rsidRDefault="00BB53D0" w:rsidP="00BB53D0">
            <w:pPr>
              <w:jc w:val="both"/>
              <w:rPr>
                <w:sz w:val="20"/>
                <w:szCs w:val="20"/>
              </w:rPr>
            </w:pPr>
            <w:r>
              <w:rPr>
                <w:sz w:val="20"/>
                <w:szCs w:val="20"/>
              </w:rPr>
              <w:t>99.00.00</w:t>
            </w:r>
          </w:p>
        </w:tc>
        <w:tc>
          <w:tcPr>
            <w:tcW w:w="3827" w:type="dxa"/>
            <w:shd w:val="clear" w:color="auto" w:fill="C5E0B3" w:themeFill="accent6" w:themeFillTint="66"/>
          </w:tcPr>
          <w:p w14:paraId="6B20B259" w14:textId="5ADDED11" w:rsidR="00BB53D0" w:rsidRDefault="00BB53D0" w:rsidP="00BB53D0">
            <w:pPr>
              <w:jc w:val="both"/>
              <w:rPr>
                <w:sz w:val="20"/>
                <w:szCs w:val="20"/>
              </w:rPr>
            </w:pPr>
            <w:r w:rsidRPr="00BB53D0">
              <w:rPr>
                <w:sz w:val="20"/>
                <w:szCs w:val="20"/>
              </w:rPr>
              <w:t>Līdzekļu neparedzētiem gadījumiem izlietojums</w:t>
            </w:r>
          </w:p>
        </w:tc>
        <w:tc>
          <w:tcPr>
            <w:tcW w:w="1276" w:type="dxa"/>
            <w:shd w:val="clear" w:color="auto" w:fill="C5E0B3" w:themeFill="accent6" w:themeFillTint="66"/>
          </w:tcPr>
          <w:p w14:paraId="6066EA0E" w14:textId="24D47360" w:rsidR="00BB53D0" w:rsidRDefault="00BB53D0" w:rsidP="00BB53D0">
            <w:pPr>
              <w:jc w:val="both"/>
              <w:rPr>
                <w:sz w:val="20"/>
                <w:szCs w:val="20"/>
              </w:rPr>
            </w:pPr>
            <w:r>
              <w:rPr>
                <w:sz w:val="20"/>
                <w:szCs w:val="20"/>
              </w:rPr>
              <w:t>0</w:t>
            </w:r>
          </w:p>
        </w:tc>
        <w:tc>
          <w:tcPr>
            <w:tcW w:w="1275" w:type="dxa"/>
            <w:shd w:val="clear" w:color="auto" w:fill="C5E0B3" w:themeFill="accent6" w:themeFillTint="66"/>
          </w:tcPr>
          <w:p w14:paraId="7181E6F5" w14:textId="01112D1E" w:rsidR="00C63B4E" w:rsidRDefault="00C63B4E" w:rsidP="00C63B4E">
            <w:pPr>
              <w:jc w:val="both"/>
              <w:rPr>
                <w:rFonts w:ascii="TimesNewRoman" w:hAnsi="TimesNewRoman" w:cs="Arial"/>
                <w:sz w:val="20"/>
                <w:szCs w:val="20"/>
              </w:rPr>
            </w:pPr>
            <w:r>
              <w:rPr>
                <w:rFonts w:ascii="TimesNewRoman" w:hAnsi="TimesNewRoman" w:cs="Arial"/>
                <w:sz w:val="20"/>
                <w:szCs w:val="20"/>
              </w:rPr>
              <w:t>5 000 000</w:t>
            </w:r>
          </w:p>
          <w:p w14:paraId="672E0050" w14:textId="77777777" w:rsidR="00BB53D0" w:rsidRDefault="00BB53D0" w:rsidP="00BB53D0">
            <w:pPr>
              <w:jc w:val="both"/>
              <w:rPr>
                <w:sz w:val="20"/>
                <w:szCs w:val="20"/>
              </w:rPr>
            </w:pPr>
          </w:p>
        </w:tc>
        <w:tc>
          <w:tcPr>
            <w:tcW w:w="1411" w:type="dxa"/>
            <w:shd w:val="clear" w:color="auto" w:fill="C5E0B3" w:themeFill="accent6" w:themeFillTint="66"/>
          </w:tcPr>
          <w:p w14:paraId="29FBFA3E" w14:textId="1C053A3B" w:rsidR="00C63B4E" w:rsidRDefault="00C63B4E" w:rsidP="00C63B4E">
            <w:pPr>
              <w:jc w:val="both"/>
              <w:rPr>
                <w:rFonts w:ascii="TimesNewRoman" w:hAnsi="TimesNewRoman" w:cs="Arial"/>
                <w:sz w:val="20"/>
                <w:szCs w:val="20"/>
              </w:rPr>
            </w:pPr>
            <w:r>
              <w:rPr>
                <w:rFonts w:ascii="TimesNewRoman" w:hAnsi="TimesNewRoman" w:cs="Arial"/>
                <w:sz w:val="20"/>
                <w:szCs w:val="20"/>
              </w:rPr>
              <w:t>5 000 000</w:t>
            </w:r>
          </w:p>
          <w:p w14:paraId="6ACEE61C" w14:textId="77777777" w:rsidR="00BB53D0" w:rsidRDefault="00BB53D0" w:rsidP="00BB53D0">
            <w:pPr>
              <w:jc w:val="both"/>
              <w:rPr>
                <w:sz w:val="20"/>
                <w:szCs w:val="20"/>
              </w:rPr>
            </w:pPr>
          </w:p>
        </w:tc>
      </w:tr>
    </w:tbl>
    <w:p w14:paraId="7DAD0D10" w14:textId="031791C5" w:rsidR="00BB53D0" w:rsidRDefault="00C63B4E" w:rsidP="00DC3B4B">
      <w:pPr>
        <w:jc w:val="both"/>
        <w:rPr>
          <w:b/>
          <w:sz w:val="28"/>
          <w:szCs w:val="28"/>
        </w:rPr>
      </w:pPr>
      <w:r>
        <w:rPr>
          <w:noProof/>
          <w:lang w:eastAsia="lv-LV"/>
        </w:rPr>
        <w:drawing>
          <wp:inline distT="0" distB="0" distL="0" distR="0" wp14:anchorId="7966A796" wp14:editId="6FD00ADD">
            <wp:extent cx="5939790" cy="1873885"/>
            <wp:effectExtent l="0" t="0" r="3810" b="1206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BB53D0" w:rsidRPr="000D3656" w14:paraId="356BA36D" w14:textId="77777777" w:rsidTr="00C63B4E">
        <w:tc>
          <w:tcPr>
            <w:tcW w:w="1570" w:type="dxa"/>
          </w:tcPr>
          <w:p w14:paraId="0E76FA77" w14:textId="77777777" w:rsidR="00BB53D0" w:rsidRPr="000D3656" w:rsidRDefault="00BB53D0" w:rsidP="00BB53D0">
            <w:pPr>
              <w:tabs>
                <w:tab w:val="left" w:pos="0"/>
              </w:tabs>
              <w:jc w:val="both"/>
              <w:rPr>
                <w:sz w:val="20"/>
                <w:szCs w:val="20"/>
              </w:rPr>
            </w:pPr>
            <w:r w:rsidRPr="000D3656">
              <w:rPr>
                <w:sz w:val="20"/>
                <w:szCs w:val="20"/>
              </w:rPr>
              <w:t xml:space="preserve">FM </w:t>
            </w:r>
            <w:r>
              <w:rPr>
                <w:sz w:val="20"/>
                <w:szCs w:val="20"/>
              </w:rPr>
              <w:t>03.02.2021 rīk.Nr.65</w:t>
            </w:r>
          </w:p>
        </w:tc>
        <w:tc>
          <w:tcPr>
            <w:tcW w:w="7796" w:type="dxa"/>
          </w:tcPr>
          <w:p w14:paraId="72554F86" w14:textId="77777777" w:rsidR="00BB53D0" w:rsidRPr="00BB53D0" w:rsidRDefault="00BB53D0" w:rsidP="00BB53D0">
            <w:pPr>
              <w:jc w:val="both"/>
              <w:rPr>
                <w:sz w:val="20"/>
                <w:szCs w:val="20"/>
              </w:rPr>
            </w:pPr>
            <w:r>
              <w:rPr>
                <w:sz w:val="20"/>
                <w:szCs w:val="20"/>
              </w:rPr>
              <w:t>5 000 000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BB53D0">
              <w:rPr>
                <w:sz w:val="20"/>
                <w:szCs w:val="20"/>
              </w:rPr>
              <w:t>lai Covid-19 izraisītās krīzes pārvarēšanas un seku novēršanas pasākumu īstenošanai nodrošinātu vienreizējas papildu dotācijas piešķiršanu pašvaldībām, kurām izlīdzinātie ieņēmumi ir vismaz par 10 procentiem zemāki salīdzinājumā ar vidējiem izlīdzinātiem ieņēmumiem valstī un bezdarba līmenis ir augstāks par vidējo valstī, tai skaitā:</w:t>
            </w:r>
          </w:p>
          <w:p w14:paraId="4DD8CA0E"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Aglonas novada pašvaldībai – 109 083 </w:t>
            </w:r>
            <w:r w:rsidRPr="00D274A8">
              <w:rPr>
                <w:i/>
                <w:sz w:val="20"/>
                <w:szCs w:val="20"/>
              </w:rPr>
              <w:t>euro</w:t>
            </w:r>
            <w:r w:rsidRPr="00BB53D0">
              <w:rPr>
                <w:sz w:val="20"/>
                <w:szCs w:val="20"/>
              </w:rPr>
              <w:t>;</w:t>
            </w:r>
          </w:p>
          <w:p w14:paraId="10CC5707"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Alūksnes novada pašvaldībai – 153 013 </w:t>
            </w:r>
            <w:r w:rsidRPr="00D274A8">
              <w:rPr>
                <w:i/>
                <w:sz w:val="20"/>
                <w:szCs w:val="20"/>
              </w:rPr>
              <w:t>euro</w:t>
            </w:r>
            <w:r w:rsidRPr="00BB53D0">
              <w:rPr>
                <w:sz w:val="20"/>
                <w:szCs w:val="20"/>
              </w:rPr>
              <w:t>;</w:t>
            </w:r>
          </w:p>
          <w:p w14:paraId="0A335627"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Apes novada pašvaldībai – 66 660 </w:t>
            </w:r>
            <w:r w:rsidRPr="00D274A8">
              <w:rPr>
                <w:i/>
                <w:sz w:val="20"/>
                <w:szCs w:val="20"/>
              </w:rPr>
              <w:t>euro</w:t>
            </w:r>
            <w:r w:rsidRPr="00BB53D0">
              <w:rPr>
                <w:sz w:val="20"/>
                <w:szCs w:val="20"/>
              </w:rPr>
              <w:t>;</w:t>
            </w:r>
          </w:p>
          <w:p w14:paraId="6E7CC8E4"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Baltinavas novada pašvaldībai – 25 590 </w:t>
            </w:r>
            <w:r w:rsidRPr="00D274A8">
              <w:rPr>
                <w:i/>
                <w:sz w:val="20"/>
                <w:szCs w:val="20"/>
              </w:rPr>
              <w:t>euro</w:t>
            </w:r>
            <w:r w:rsidRPr="00BB53D0">
              <w:rPr>
                <w:sz w:val="20"/>
                <w:szCs w:val="20"/>
              </w:rPr>
              <w:t>;</w:t>
            </w:r>
          </w:p>
          <w:p w14:paraId="4433D1E8"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Balvu novada pašvaldībai – 209 729 </w:t>
            </w:r>
            <w:r w:rsidRPr="00D274A8">
              <w:rPr>
                <w:i/>
                <w:sz w:val="20"/>
                <w:szCs w:val="20"/>
              </w:rPr>
              <w:t>euro</w:t>
            </w:r>
            <w:r w:rsidRPr="00BB53D0">
              <w:rPr>
                <w:sz w:val="20"/>
                <w:szCs w:val="20"/>
              </w:rPr>
              <w:t>;</w:t>
            </w:r>
          </w:p>
          <w:p w14:paraId="13088D85"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Ciblas novada pašvaldībai – 79 718 </w:t>
            </w:r>
            <w:r w:rsidRPr="00D274A8">
              <w:rPr>
                <w:i/>
                <w:sz w:val="20"/>
                <w:szCs w:val="20"/>
              </w:rPr>
              <w:t>euro</w:t>
            </w:r>
            <w:r w:rsidRPr="00BB53D0">
              <w:rPr>
                <w:sz w:val="20"/>
                <w:szCs w:val="20"/>
              </w:rPr>
              <w:t>;</w:t>
            </w:r>
          </w:p>
          <w:p w14:paraId="4A29F1CB"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Dagdas novada pašvaldībai – 224 668 </w:t>
            </w:r>
            <w:r w:rsidRPr="00D274A8">
              <w:rPr>
                <w:i/>
                <w:sz w:val="20"/>
                <w:szCs w:val="20"/>
              </w:rPr>
              <w:t>euro</w:t>
            </w:r>
            <w:r w:rsidRPr="00BB53D0">
              <w:rPr>
                <w:sz w:val="20"/>
                <w:szCs w:val="20"/>
              </w:rPr>
              <w:t>;</w:t>
            </w:r>
          </w:p>
          <w:p w14:paraId="462DE7B7"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Daugavpils pilsētas domei – 976 371 </w:t>
            </w:r>
            <w:r w:rsidRPr="00D274A8">
              <w:rPr>
                <w:i/>
                <w:sz w:val="20"/>
                <w:szCs w:val="20"/>
              </w:rPr>
              <w:t>eu</w:t>
            </w:r>
            <w:r w:rsidRPr="00BB53D0">
              <w:rPr>
                <w:sz w:val="20"/>
                <w:szCs w:val="20"/>
              </w:rPr>
              <w:t>ro;</w:t>
            </w:r>
          </w:p>
          <w:p w14:paraId="6A1F31B1"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Daugavpils novada pašvaldībai – 514 147 </w:t>
            </w:r>
            <w:r w:rsidRPr="00D274A8">
              <w:rPr>
                <w:i/>
                <w:sz w:val="20"/>
                <w:szCs w:val="20"/>
              </w:rPr>
              <w:t>eu</w:t>
            </w:r>
            <w:r w:rsidRPr="00BB53D0">
              <w:rPr>
                <w:sz w:val="20"/>
                <w:szCs w:val="20"/>
              </w:rPr>
              <w:t>ro;</w:t>
            </w:r>
          </w:p>
          <w:p w14:paraId="49C247D0"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Ērgļu novada pašvaldībai – 13 928 </w:t>
            </w:r>
            <w:r w:rsidRPr="00D274A8">
              <w:rPr>
                <w:i/>
                <w:sz w:val="20"/>
                <w:szCs w:val="20"/>
              </w:rPr>
              <w:t>euro</w:t>
            </w:r>
            <w:r w:rsidRPr="00BB53D0">
              <w:rPr>
                <w:sz w:val="20"/>
                <w:szCs w:val="20"/>
              </w:rPr>
              <w:t>;</w:t>
            </w:r>
          </w:p>
          <w:p w14:paraId="3D49E1B6"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Ilūkstes novada pašvaldībai – 104 323 </w:t>
            </w:r>
            <w:r w:rsidRPr="00D274A8">
              <w:rPr>
                <w:i/>
                <w:sz w:val="20"/>
                <w:szCs w:val="20"/>
              </w:rPr>
              <w:t>euro</w:t>
            </w:r>
            <w:r w:rsidRPr="00BB53D0">
              <w:rPr>
                <w:sz w:val="20"/>
                <w:szCs w:val="20"/>
              </w:rPr>
              <w:t>;</w:t>
            </w:r>
          </w:p>
          <w:p w14:paraId="5664D337"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Jaunjelgavas novada pašvaldībai – 31 461 </w:t>
            </w:r>
            <w:r w:rsidRPr="00D274A8">
              <w:rPr>
                <w:i/>
                <w:sz w:val="20"/>
                <w:szCs w:val="20"/>
              </w:rPr>
              <w:t>eur</w:t>
            </w:r>
            <w:r w:rsidRPr="00BB53D0">
              <w:rPr>
                <w:sz w:val="20"/>
                <w:szCs w:val="20"/>
              </w:rPr>
              <w:t>o;</w:t>
            </w:r>
          </w:p>
          <w:p w14:paraId="7507C57C"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Jēkabpils novada pašvaldībai – 42 937 </w:t>
            </w:r>
            <w:r w:rsidRPr="00D274A8">
              <w:rPr>
                <w:i/>
                <w:sz w:val="20"/>
                <w:szCs w:val="20"/>
              </w:rPr>
              <w:t>euro</w:t>
            </w:r>
            <w:r w:rsidRPr="00BB53D0">
              <w:rPr>
                <w:sz w:val="20"/>
                <w:szCs w:val="20"/>
              </w:rPr>
              <w:t>;</w:t>
            </w:r>
          </w:p>
          <w:p w14:paraId="46302473"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Kārsavas novada pašvaldībai – 141 253 </w:t>
            </w:r>
            <w:r w:rsidRPr="00D274A8">
              <w:rPr>
                <w:i/>
                <w:sz w:val="20"/>
                <w:szCs w:val="20"/>
              </w:rPr>
              <w:t>euro</w:t>
            </w:r>
            <w:r w:rsidRPr="00BB53D0">
              <w:rPr>
                <w:sz w:val="20"/>
                <w:szCs w:val="20"/>
              </w:rPr>
              <w:t>;</w:t>
            </w:r>
          </w:p>
          <w:p w14:paraId="3FF33A1A"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Krāslavas novada pašvaldībai – 366 796 </w:t>
            </w:r>
            <w:r w:rsidRPr="00D274A8">
              <w:rPr>
                <w:i/>
                <w:sz w:val="20"/>
                <w:szCs w:val="20"/>
              </w:rPr>
              <w:t>euro</w:t>
            </w:r>
            <w:r w:rsidRPr="00BB53D0">
              <w:rPr>
                <w:sz w:val="20"/>
                <w:szCs w:val="20"/>
              </w:rPr>
              <w:t>;</w:t>
            </w:r>
          </w:p>
          <w:p w14:paraId="7108C79E"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Kuldīgas novada pašvaldībai – 132 929 </w:t>
            </w:r>
            <w:r w:rsidRPr="00D274A8">
              <w:rPr>
                <w:i/>
                <w:sz w:val="20"/>
                <w:szCs w:val="20"/>
              </w:rPr>
              <w:t>euro</w:t>
            </w:r>
            <w:r w:rsidRPr="00BB53D0">
              <w:rPr>
                <w:sz w:val="20"/>
                <w:szCs w:val="20"/>
              </w:rPr>
              <w:t>;</w:t>
            </w:r>
          </w:p>
          <w:p w14:paraId="78DEDFDF"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Līvānu novada pašvaldībai – 80 947 </w:t>
            </w:r>
            <w:r w:rsidRPr="00D274A8">
              <w:rPr>
                <w:i/>
                <w:sz w:val="20"/>
                <w:szCs w:val="20"/>
              </w:rPr>
              <w:t>euro</w:t>
            </w:r>
            <w:r w:rsidRPr="00BB53D0">
              <w:rPr>
                <w:sz w:val="20"/>
                <w:szCs w:val="20"/>
              </w:rPr>
              <w:t>;</w:t>
            </w:r>
          </w:p>
          <w:p w14:paraId="193F685F"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Lubānas novada pašvaldībai – 8 909 </w:t>
            </w:r>
            <w:r w:rsidRPr="00D274A8">
              <w:rPr>
                <w:i/>
                <w:sz w:val="20"/>
                <w:szCs w:val="20"/>
              </w:rPr>
              <w:t>euro</w:t>
            </w:r>
            <w:r w:rsidRPr="00BB53D0">
              <w:rPr>
                <w:sz w:val="20"/>
                <w:szCs w:val="20"/>
              </w:rPr>
              <w:t>;</w:t>
            </w:r>
          </w:p>
          <w:p w14:paraId="3093CFD1"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Ludzas novada pašvaldībai – 230 239 </w:t>
            </w:r>
            <w:r w:rsidRPr="00D274A8">
              <w:rPr>
                <w:i/>
                <w:sz w:val="20"/>
                <w:szCs w:val="20"/>
              </w:rPr>
              <w:t>euro</w:t>
            </w:r>
            <w:r w:rsidRPr="00BB53D0">
              <w:rPr>
                <w:sz w:val="20"/>
                <w:szCs w:val="20"/>
              </w:rPr>
              <w:t>;</w:t>
            </w:r>
          </w:p>
          <w:p w14:paraId="31984D75"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Neretas novada pašvaldībai – 10 097 </w:t>
            </w:r>
            <w:r w:rsidRPr="00D274A8">
              <w:rPr>
                <w:i/>
                <w:sz w:val="20"/>
                <w:szCs w:val="20"/>
              </w:rPr>
              <w:t>euro</w:t>
            </w:r>
            <w:r w:rsidRPr="00BB53D0">
              <w:rPr>
                <w:sz w:val="20"/>
                <w:szCs w:val="20"/>
              </w:rPr>
              <w:t>;</w:t>
            </w:r>
          </w:p>
          <w:p w14:paraId="3AE054C0"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Preiļu novada pašvaldībai – 36 855 </w:t>
            </w:r>
            <w:r w:rsidRPr="00D274A8">
              <w:rPr>
                <w:i/>
                <w:sz w:val="20"/>
                <w:szCs w:val="20"/>
              </w:rPr>
              <w:t>euro</w:t>
            </w:r>
            <w:r w:rsidRPr="00BB53D0">
              <w:rPr>
                <w:sz w:val="20"/>
                <w:szCs w:val="20"/>
              </w:rPr>
              <w:t>;</w:t>
            </w:r>
          </w:p>
          <w:p w14:paraId="4B201C05"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Rēzeknes pilsētas domei – 69 731 </w:t>
            </w:r>
            <w:r w:rsidRPr="00D274A8">
              <w:rPr>
                <w:i/>
                <w:sz w:val="20"/>
                <w:szCs w:val="20"/>
              </w:rPr>
              <w:t>euro</w:t>
            </w:r>
            <w:r w:rsidRPr="00BB53D0">
              <w:rPr>
                <w:sz w:val="20"/>
                <w:szCs w:val="20"/>
              </w:rPr>
              <w:t>;</w:t>
            </w:r>
          </w:p>
          <w:p w14:paraId="29DFD697"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Rēzeknes novada pašvaldībai – 500 660 </w:t>
            </w:r>
            <w:r w:rsidRPr="00D274A8">
              <w:rPr>
                <w:i/>
                <w:sz w:val="20"/>
                <w:szCs w:val="20"/>
              </w:rPr>
              <w:t>euro</w:t>
            </w:r>
            <w:r w:rsidRPr="00BB53D0">
              <w:rPr>
                <w:sz w:val="20"/>
                <w:szCs w:val="20"/>
              </w:rPr>
              <w:t>;</w:t>
            </w:r>
          </w:p>
          <w:p w14:paraId="0B38327B"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Riebiņu novada pašvaldībai – 158 791 </w:t>
            </w:r>
            <w:r w:rsidRPr="00D274A8">
              <w:rPr>
                <w:i/>
                <w:sz w:val="20"/>
                <w:szCs w:val="20"/>
              </w:rPr>
              <w:t>euro</w:t>
            </w:r>
            <w:r w:rsidRPr="00BB53D0">
              <w:rPr>
                <w:sz w:val="20"/>
                <w:szCs w:val="20"/>
              </w:rPr>
              <w:t>;</w:t>
            </w:r>
          </w:p>
          <w:p w14:paraId="05F54113"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Rugāju novada pašvaldībai – 70 260 </w:t>
            </w:r>
            <w:r w:rsidRPr="00D274A8">
              <w:rPr>
                <w:i/>
                <w:sz w:val="20"/>
                <w:szCs w:val="20"/>
              </w:rPr>
              <w:t>euro</w:t>
            </w:r>
            <w:r w:rsidRPr="00BB53D0">
              <w:rPr>
                <w:sz w:val="20"/>
                <w:szCs w:val="20"/>
              </w:rPr>
              <w:t>;</w:t>
            </w:r>
          </w:p>
          <w:p w14:paraId="2CCE25B5"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Skrundas novada pašvaldībai – 103 190 </w:t>
            </w:r>
            <w:r w:rsidRPr="00D274A8">
              <w:rPr>
                <w:i/>
                <w:sz w:val="20"/>
                <w:szCs w:val="20"/>
              </w:rPr>
              <w:t>euro</w:t>
            </w:r>
            <w:r w:rsidRPr="00BB53D0">
              <w:rPr>
                <w:sz w:val="20"/>
                <w:szCs w:val="20"/>
              </w:rPr>
              <w:t>;</w:t>
            </w:r>
          </w:p>
          <w:p w14:paraId="7B89663E"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Strenču novada pašvaldībai – 15 274 </w:t>
            </w:r>
            <w:r w:rsidRPr="00D274A8">
              <w:rPr>
                <w:i/>
                <w:sz w:val="20"/>
                <w:szCs w:val="20"/>
              </w:rPr>
              <w:t>euro</w:t>
            </w:r>
            <w:r w:rsidRPr="00BB53D0">
              <w:rPr>
                <w:sz w:val="20"/>
                <w:szCs w:val="20"/>
              </w:rPr>
              <w:t>;</w:t>
            </w:r>
          </w:p>
          <w:p w14:paraId="61246264"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Vaiņodes novada pašvaldībai – 51 198 </w:t>
            </w:r>
            <w:r w:rsidRPr="00D274A8">
              <w:rPr>
                <w:i/>
                <w:sz w:val="20"/>
                <w:szCs w:val="20"/>
              </w:rPr>
              <w:t>euro</w:t>
            </w:r>
            <w:r w:rsidRPr="00BB53D0">
              <w:rPr>
                <w:sz w:val="20"/>
                <w:szCs w:val="20"/>
              </w:rPr>
              <w:t>;</w:t>
            </w:r>
          </w:p>
          <w:p w14:paraId="4BDF788F"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Varakļānu novada pašvaldībai – 49 581 </w:t>
            </w:r>
            <w:r w:rsidRPr="00D274A8">
              <w:rPr>
                <w:i/>
                <w:sz w:val="20"/>
                <w:szCs w:val="20"/>
              </w:rPr>
              <w:t>euro</w:t>
            </w:r>
            <w:r w:rsidRPr="00BB53D0">
              <w:rPr>
                <w:sz w:val="20"/>
                <w:szCs w:val="20"/>
              </w:rPr>
              <w:t>;</w:t>
            </w:r>
          </w:p>
          <w:p w14:paraId="5720E4CF"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Vārkavas novada pašvaldībai – 58 218 </w:t>
            </w:r>
            <w:r w:rsidRPr="00D274A8">
              <w:rPr>
                <w:i/>
                <w:sz w:val="20"/>
                <w:szCs w:val="20"/>
              </w:rPr>
              <w:t>euro</w:t>
            </w:r>
            <w:r w:rsidRPr="00BB53D0">
              <w:rPr>
                <w:sz w:val="20"/>
                <w:szCs w:val="20"/>
              </w:rPr>
              <w:t>;</w:t>
            </w:r>
          </w:p>
          <w:p w14:paraId="23F6B164" w14:textId="77777777" w:rsidR="00BB53D0" w:rsidRPr="00BB53D0" w:rsidRDefault="00BB53D0" w:rsidP="00BB53D0">
            <w:pPr>
              <w:pStyle w:val="ListParagraph"/>
              <w:numPr>
                <w:ilvl w:val="1"/>
                <w:numId w:val="37"/>
              </w:numPr>
              <w:ind w:left="1560" w:hanging="721"/>
              <w:contextualSpacing w:val="0"/>
              <w:jc w:val="both"/>
              <w:rPr>
                <w:sz w:val="20"/>
                <w:szCs w:val="20"/>
              </w:rPr>
            </w:pPr>
            <w:r w:rsidRPr="00BB53D0">
              <w:rPr>
                <w:sz w:val="20"/>
                <w:szCs w:val="20"/>
              </w:rPr>
              <w:t xml:space="preserve">Viļakas novada pašvaldībai – 103 823 </w:t>
            </w:r>
            <w:r w:rsidRPr="00D274A8">
              <w:rPr>
                <w:i/>
                <w:sz w:val="20"/>
                <w:szCs w:val="20"/>
              </w:rPr>
              <w:t>euro</w:t>
            </w:r>
            <w:r w:rsidRPr="00BB53D0">
              <w:rPr>
                <w:sz w:val="20"/>
                <w:szCs w:val="20"/>
              </w:rPr>
              <w:t>;</w:t>
            </w:r>
          </w:p>
          <w:p w14:paraId="61A82F55" w14:textId="77777777" w:rsidR="00D274A8" w:rsidRDefault="00BB53D0" w:rsidP="00D274A8">
            <w:pPr>
              <w:pStyle w:val="ListParagraph"/>
              <w:numPr>
                <w:ilvl w:val="1"/>
                <w:numId w:val="37"/>
              </w:numPr>
              <w:ind w:left="1560" w:hanging="721"/>
              <w:contextualSpacing w:val="0"/>
              <w:jc w:val="both"/>
              <w:rPr>
                <w:sz w:val="20"/>
                <w:szCs w:val="20"/>
              </w:rPr>
            </w:pPr>
            <w:r w:rsidRPr="00BB53D0">
              <w:rPr>
                <w:sz w:val="20"/>
                <w:szCs w:val="20"/>
              </w:rPr>
              <w:t xml:space="preserve">Viļānu novada pašvaldībai – 171 237 </w:t>
            </w:r>
            <w:r w:rsidRPr="00D274A8">
              <w:rPr>
                <w:i/>
                <w:sz w:val="20"/>
                <w:szCs w:val="20"/>
              </w:rPr>
              <w:t>euro</w:t>
            </w:r>
            <w:r w:rsidRPr="00BB53D0">
              <w:rPr>
                <w:sz w:val="20"/>
                <w:szCs w:val="20"/>
              </w:rPr>
              <w:t>;</w:t>
            </w:r>
          </w:p>
          <w:p w14:paraId="05735AB6" w14:textId="709D67E8" w:rsidR="00BB53D0" w:rsidRPr="00D274A8" w:rsidRDefault="00BB53D0" w:rsidP="00D274A8">
            <w:pPr>
              <w:pStyle w:val="ListParagraph"/>
              <w:numPr>
                <w:ilvl w:val="1"/>
                <w:numId w:val="37"/>
              </w:numPr>
              <w:ind w:left="1560" w:hanging="721"/>
              <w:contextualSpacing w:val="0"/>
              <w:jc w:val="both"/>
              <w:rPr>
                <w:sz w:val="20"/>
                <w:szCs w:val="20"/>
              </w:rPr>
            </w:pPr>
            <w:r w:rsidRPr="00D274A8">
              <w:rPr>
                <w:sz w:val="20"/>
                <w:szCs w:val="20"/>
              </w:rPr>
              <w:t xml:space="preserve">Zilupes novada pašvaldībai – 88 384 </w:t>
            </w:r>
            <w:r w:rsidRPr="00D274A8">
              <w:rPr>
                <w:i/>
                <w:sz w:val="20"/>
                <w:szCs w:val="20"/>
              </w:rPr>
              <w:t>euro</w:t>
            </w:r>
            <w:r w:rsidRPr="00D274A8">
              <w:rPr>
                <w:sz w:val="20"/>
                <w:szCs w:val="20"/>
              </w:rPr>
              <w:t>.</w:t>
            </w:r>
          </w:p>
        </w:tc>
      </w:tr>
    </w:tbl>
    <w:p w14:paraId="4FC819FF" w14:textId="77777777" w:rsidR="00C0712B" w:rsidRPr="0039433A" w:rsidRDefault="00C0712B" w:rsidP="00DC3B4B">
      <w:pPr>
        <w:pStyle w:val="Heading1"/>
        <w:spacing w:before="0"/>
        <w:jc w:val="both"/>
        <w:rPr>
          <w:rFonts w:ascii="Times New Roman" w:hAnsi="Times New Roman" w:cs="Times New Roman"/>
          <w:b/>
          <w:color w:val="auto"/>
          <w:sz w:val="28"/>
          <w:szCs w:val="28"/>
        </w:rPr>
      </w:pPr>
      <w:bookmarkStart w:id="81" w:name="_Toc479760166"/>
      <w:r w:rsidRPr="0039433A">
        <w:rPr>
          <w:rFonts w:ascii="Times New Roman" w:hAnsi="Times New Roman" w:cs="Times New Roman"/>
          <w:b/>
          <w:color w:val="auto"/>
          <w:sz w:val="28"/>
          <w:szCs w:val="28"/>
        </w:rPr>
        <w:lastRenderedPageBreak/>
        <w:t>Budžeta resors “74.Gadskārtējā valsts budžeta izpildes procesā pārdalāmais finansējums”</w:t>
      </w:r>
      <w:bookmarkEnd w:id="81"/>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656"/>
        <w:gridCol w:w="1418"/>
        <w:gridCol w:w="1275"/>
        <w:gridCol w:w="1411"/>
      </w:tblGrid>
      <w:tr w:rsidR="00C0712B" w14:paraId="735D5396" w14:textId="77777777" w:rsidTr="00D83864">
        <w:tc>
          <w:tcPr>
            <w:tcW w:w="1584" w:type="dxa"/>
          </w:tcPr>
          <w:p w14:paraId="4A9A1DC2" w14:textId="77777777" w:rsidR="00C0712B" w:rsidRPr="00FE5AE6" w:rsidRDefault="00C0712B" w:rsidP="00DC3B4B">
            <w:pPr>
              <w:jc w:val="both"/>
              <w:rPr>
                <w:b/>
                <w:sz w:val="20"/>
                <w:szCs w:val="20"/>
              </w:rPr>
            </w:pPr>
            <w:r w:rsidRPr="00FE5AE6">
              <w:rPr>
                <w:b/>
                <w:sz w:val="20"/>
                <w:szCs w:val="20"/>
              </w:rPr>
              <w:t>Kods/FM rīk.dat.un Nr.</w:t>
            </w:r>
          </w:p>
        </w:tc>
        <w:tc>
          <w:tcPr>
            <w:tcW w:w="3656" w:type="dxa"/>
          </w:tcPr>
          <w:p w14:paraId="15747851" w14:textId="77777777" w:rsidR="00C0712B" w:rsidRPr="00FE5AE6" w:rsidRDefault="00C0712B" w:rsidP="00DC3B4B">
            <w:pPr>
              <w:jc w:val="both"/>
              <w:rPr>
                <w:b/>
                <w:sz w:val="20"/>
                <w:szCs w:val="20"/>
              </w:rPr>
            </w:pPr>
            <w:r w:rsidRPr="00FE5AE6">
              <w:rPr>
                <w:b/>
                <w:sz w:val="20"/>
                <w:szCs w:val="20"/>
              </w:rPr>
              <w:t>Programmas/apakšprogrammas nosaukums</w:t>
            </w:r>
          </w:p>
        </w:tc>
        <w:tc>
          <w:tcPr>
            <w:tcW w:w="1418" w:type="dxa"/>
          </w:tcPr>
          <w:p w14:paraId="303870ED" w14:textId="18118797" w:rsidR="00C0712B" w:rsidRPr="00FE5AE6" w:rsidRDefault="00C54D20" w:rsidP="00DC3B4B">
            <w:pPr>
              <w:jc w:val="both"/>
              <w:rPr>
                <w:b/>
                <w:sz w:val="20"/>
                <w:szCs w:val="20"/>
              </w:rPr>
            </w:pPr>
            <w:r>
              <w:rPr>
                <w:b/>
                <w:sz w:val="20"/>
                <w:szCs w:val="20"/>
              </w:rPr>
              <w:t>202</w:t>
            </w:r>
            <w:r w:rsidR="004412DB">
              <w:rPr>
                <w:b/>
                <w:sz w:val="20"/>
                <w:szCs w:val="20"/>
              </w:rPr>
              <w:t>1</w:t>
            </w:r>
            <w:r w:rsidR="00C0712B" w:rsidRPr="00FE5AE6">
              <w:rPr>
                <w:b/>
                <w:sz w:val="20"/>
                <w:szCs w:val="20"/>
              </w:rPr>
              <w:t>.gada plāns</w:t>
            </w:r>
          </w:p>
        </w:tc>
        <w:tc>
          <w:tcPr>
            <w:tcW w:w="1275" w:type="dxa"/>
          </w:tcPr>
          <w:p w14:paraId="0051021A" w14:textId="51EE08BD" w:rsidR="00C0712B" w:rsidRPr="00FE5AE6" w:rsidRDefault="00C0712B" w:rsidP="00DC3B4B">
            <w:pPr>
              <w:jc w:val="both"/>
              <w:rPr>
                <w:b/>
                <w:sz w:val="20"/>
                <w:szCs w:val="20"/>
              </w:rPr>
            </w:pPr>
            <w:r w:rsidRPr="00FE5AE6">
              <w:rPr>
                <w:b/>
                <w:sz w:val="20"/>
                <w:szCs w:val="20"/>
              </w:rPr>
              <w:t xml:space="preserve">Izmaiņas uz </w:t>
            </w:r>
            <w:r w:rsidR="00C9672A">
              <w:rPr>
                <w:b/>
                <w:sz w:val="20"/>
                <w:szCs w:val="20"/>
              </w:rPr>
              <w:t>3</w:t>
            </w:r>
            <w:r w:rsidR="00567800">
              <w:rPr>
                <w:b/>
                <w:sz w:val="20"/>
                <w:szCs w:val="20"/>
              </w:rPr>
              <w:t>1</w:t>
            </w:r>
            <w:r w:rsidR="00C9672A">
              <w:rPr>
                <w:b/>
                <w:sz w:val="20"/>
                <w:szCs w:val="20"/>
              </w:rPr>
              <w:t>.</w:t>
            </w:r>
            <w:r w:rsidR="004412DB">
              <w:rPr>
                <w:b/>
                <w:sz w:val="20"/>
                <w:szCs w:val="20"/>
              </w:rPr>
              <w:t>03</w:t>
            </w:r>
            <w:r w:rsidR="00C54D20">
              <w:rPr>
                <w:b/>
                <w:sz w:val="20"/>
                <w:szCs w:val="20"/>
              </w:rPr>
              <w:t>.202</w:t>
            </w:r>
            <w:r w:rsidR="004412DB">
              <w:rPr>
                <w:b/>
                <w:sz w:val="20"/>
                <w:szCs w:val="20"/>
              </w:rPr>
              <w:t>1</w:t>
            </w:r>
          </w:p>
        </w:tc>
        <w:tc>
          <w:tcPr>
            <w:tcW w:w="1411" w:type="dxa"/>
          </w:tcPr>
          <w:p w14:paraId="3ECA564B" w14:textId="1F40AEF7" w:rsidR="00C0712B" w:rsidRPr="00FE5AE6" w:rsidRDefault="00C0712B" w:rsidP="00DC3B4B">
            <w:pPr>
              <w:jc w:val="both"/>
              <w:rPr>
                <w:b/>
                <w:sz w:val="20"/>
                <w:szCs w:val="20"/>
              </w:rPr>
            </w:pPr>
            <w:r w:rsidRPr="00FE5AE6">
              <w:rPr>
                <w:b/>
                <w:sz w:val="20"/>
                <w:szCs w:val="20"/>
              </w:rPr>
              <w:t>2</w:t>
            </w:r>
            <w:r w:rsidR="00C54D20">
              <w:rPr>
                <w:b/>
                <w:sz w:val="20"/>
                <w:szCs w:val="20"/>
              </w:rPr>
              <w:t>02</w:t>
            </w:r>
            <w:r w:rsidR="004412DB">
              <w:rPr>
                <w:b/>
                <w:sz w:val="20"/>
                <w:szCs w:val="20"/>
              </w:rPr>
              <w:t>1</w:t>
            </w:r>
            <w:r w:rsidRPr="00FE5AE6">
              <w:rPr>
                <w:b/>
                <w:sz w:val="20"/>
                <w:szCs w:val="20"/>
              </w:rPr>
              <w:t>.gada plāns kopā ar izmaiņām</w:t>
            </w:r>
          </w:p>
        </w:tc>
      </w:tr>
      <w:tr w:rsidR="00C0712B" w14:paraId="7770CF7E" w14:textId="77777777" w:rsidTr="00D83864">
        <w:tc>
          <w:tcPr>
            <w:tcW w:w="5240" w:type="dxa"/>
            <w:gridSpan w:val="2"/>
            <w:shd w:val="clear" w:color="auto" w:fill="FFD966" w:themeFill="accent4" w:themeFillTint="99"/>
          </w:tcPr>
          <w:p w14:paraId="5E5C8FA3" w14:textId="77777777" w:rsidR="00C0712B" w:rsidRPr="00FE5AE6" w:rsidRDefault="00C0712B" w:rsidP="00DC3B4B">
            <w:pPr>
              <w:jc w:val="both"/>
              <w:rPr>
                <w:b/>
                <w:sz w:val="20"/>
                <w:szCs w:val="20"/>
              </w:rPr>
            </w:pPr>
            <w:r w:rsidRPr="00FE5AE6">
              <w:rPr>
                <w:b/>
                <w:sz w:val="20"/>
                <w:szCs w:val="20"/>
              </w:rPr>
              <w:t>Izdevumi - kopā</w:t>
            </w:r>
          </w:p>
        </w:tc>
        <w:tc>
          <w:tcPr>
            <w:tcW w:w="1418" w:type="dxa"/>
            <w:shd w:val="clear" w:color="auto" w:fill="FFD966" w:themeFill="accent4" w:themeFillTint="99"/>
          </w:tcPr>
          <w:p w14:paraId="1FFF3AA8" w14:textId="0BD69BF8" w:rsidR="00C0712B" w:rsidRPr="00C63B4E" w:rsidRDefault="00C63B4E" w:rsidP="00DC3B4B">
            <w:pPr>
              <w:jc w:val="both"/>
              <w:rPr>
                <w:rFonts w:ascii="TimesNewRoman" w:hAnsi="TimesNewRoman" w:cs="Arial"/>
                <w:b/>
                <w:bCs/>
                <w:sz w:val="20"/>
                <w:szCs w:val="20"/>
              </w:rPr>
            </w:pPr>
            <w:r>
              <w:rPr>
                <w:rFonts w:ascii="TimesNewRoman" w:hAnsi="TimesNewRoman" w:cs="Arial"/>
                <w:b/>
                <w:bCs/>
                <w:sz w:val="20"/>
                <w:szCs w:val="20"/>
              </w:rPr>
              <w:t>634 118 185</w:t>
            </w:r>
          </w:p>
        </w:tc>
        <w:tc>
          <w:tcPr>
            <w:tcW w:w="1275" w:type="dxa"/>
            <w:shd w:val="clear" w:color="auto" w:fill="FFD966" w:themeFill="accent4" w:themeFillTint="99"/>
          </w:tcPr>
          <w:p w14:paraId="1D79FBBA" w14:textId="75B45F93" w:rsidR="00C0712B" w:rsidRPr="00C63B4E" w:rsidRDefault="00C63B4E" w:rsidP="00DC3B4B">
            <w:pPr>
              <w:jc w:val="both"/>
              <w:rPr>
                <w:rFonts w:ascii="TimesNewRoman" w:hAnsi="TimesNewRoman" w:cs="Arial"/>
                <w:b/>
                <w:sz w:val="20"/>
                <w:szCs w:val="20"/>
              </w:rPr>
            </w:pPr>
            <w:r w:rsidRPr="00C63B4E">
              <w:rPr>
                <w:rFonts w:ascii="TimesNewRoman" w:hAnsi="TimesNewRoman" w:cs="Arial"/>
                <w:b/>
                <w:sz w:val="20"/>
                <w:szCs w:val="20"/>
              </w:rPr>
              <w:t>521 461 377</w:t>
            </w:r>
          </w:p>
        </w:tc>
        <w:tc>
          <w:tcPr>
            <w:tcW w:w="1411" w:type="dxa"/>
            <w:shd w:val="clear" w:color="auto" w:fill="FFD966" w:themeFill="accent4" w:themeFillTint="99"/>
          </w:tcPr>
          <w:p w14:paraId="6BBAC6FD" w14:textId="3C555243" w:rsidR="00C0712B" w:rsidRPr="005F0C7A" w:rsidRDefault="00C63B4E" w:rsidP="00DC3B4B">
            <w:pPr>
              <w:jc w:val="both"/>
              <w:rPr>
                <w:rFonts w:ascii="TimesNewRoman" w:hAnsi="TimesNewRoman" w:cs="Arial"/>
                <w:b/>
                <w:bCs/>
                <w:sz w:val="20"/>
                <w:szCs w:val="20"/>
              </w:rPr>
            </w:pPr>
            <w:r>
              <w:rPr>
                <w:rFonts w:ascii="TimesNewRoman" w:hAnsi="TimesNewRoman" w:cs="Arial"/>
                <w:b/>
                <w:bCs/>
                <w:sz w:val="20"/>
                <w:szCs w:val="20"/>
              </w:rPr>
              <w:t>1 155 579 562</w:t>
            </w:r>
          </w:p>
        </w:tc>
      </w:tr>
    </w:tbl>
    <w:p w14:paraId="3DD51114" w14:textId="77777777" w:rsidR="00C0712B" w:rsidRDefault="00C0712B"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3CBE6F89" w14:textId="77777777" w:rsidTr="003D4D28">
        <w:tc>
          <w:tcPr>
            <w:tcW w:w="1555" w:type="dxa"/>
            <w:shd w:val="clear" w:color="auto" w:fill="C5E0B3" w:themeFill="accent6" w:themeFillTint="66"/>
          </w:tcPr>
          <w:p w14:paraId="31FD134B" w14:textId="77777777" w:rsidR="003D4D28" w:rsidRDefault="003D4D28" w:rsidP="00DC3B4B">
            <w:pPr>
              <w:jc w:val="both"/>
              <w:rPr>
                <w:sz w:val="20"/>
                <w:szCs w:val="20"/>
              </w:rPr>
            </w:pPr>
            <w:r>
              <w:rPr>
                <w:sz w:val="20"/>
                <w:szCs w:val="20"/>
              </w:rPr>
              <w:t>01.00.00</w:t>
            </w:r>
          </w:p>
        </w:tc>
        <w:tc>
          <w:tcPr>
            <w:tcW w:w="3827" w:type="dxa"/>
            <w:shd w:val="clear" w:color="auto" w:fill="C5E0B3" w:themeFill="accent6" w:themeFillTint="66"/>
          </w:tcPr>
          <w:p w14:paraId="54D9F4B8" w14:textId="77777777" w:rsidR="003D4D28" w:rsidRDefault="003D4D28" w:rsidP="00DC3B4B">
            <w:pPr>
              <w:jc w:val="both"/>
              <w:rPr>
                <w:sz w:val="20"/>
                <w:szCs w:val="20"/>
              </w:rPr>
            </w:pPr>
            <w:r w:rsidRPr="003D4D28">
              <w:rPr>
                <w:sz w:val="20"/>
                <w:szCs w:val="20"/>
              </w:rPr>
              <w:t>Apropriācijas rezerve</w:t>
            </w:r>
          </w:p>
        </w:tc>
        <w:tc>
          <w:tcPr>
            <w:tcW w:w="1276" w:type="dxa"/>
            <w:shd w:val="clear" w:color="auto" w:fill="C5E0B3" w:themeFill="accent6" w:themeFillTint="66"/>
          </w:tcPr>
          <w:p w14:paraId="488E13D4" w14:textId="6EA3CDAA" w:rsidR="003D4D28" w:rsidRPr="00C63B4E" w:rsidRDefault="00C63B4E" w:rsidP="00DC3B4B">
            <w:pPr>
              <w:jc w:val="both"/>
              <w:rPr>
                <w:rFonts w:ascii="TimesNewRoman" w:hAnsi="TimesNewRoman" w:cs="Arial"/>
                <w:sz w:val="20"/>
                <w:szCs w:val="20"/>
              </w:rPr>
            </w:pPr>
            <w:r>
              <w:rPr>
                <w:rFonts w:ascii="TimesNewRoman" w:hAnsi="TimesNewRoman" w:cs="Arial"/>
                <w:sz w:val="20"/>
                <w:szCs w:val="20"/>
              </w:rPr>
              <w:t>13 956 619</w:t>
            </w:r>
          </w:p>
        </w:tc>
        <w:tc>
          <w:tcPr>
            <w:tcW w:w="1275" w:type="dxa"/>
            <w:shd w:val="clear" w:color="auto" w:fill="C5E0B3" w:themeFill="accent6" w:themeFillTint="66"/>
          </w:tcPr>
          <w:p w14:paraId="0D9B95D1" w14:textId="5DADBE15" w:rsidR="003D4D28" w:rsidRPr="005F0C7A" w:rsidRDefault="00C63B4E" w:rsidP="00DC3B4B">
            <w:pPr>
              <w:jc w:val="both"/>
              <w:rPr>
                <w:rFonts w:ascii="TimesNewRoman" w:hAnsi="TimesNewRoman" w:cs="Arial"/>
                <w:sz w:val="20"/>
                <w:szCs w:val="20"/>
              </w:rPr>
            </w:pPr>
            <w:r>
              <w:rPr>
                <w:rFonts w:ascii="TimesNewRoman" w:hAnsi="TimesNewRoman" w:cs="Arial"/>
                <w:sz w:val="20"/>
                <w:szCs w:val="20"/>
              </w:rPr>
              <w:t>-797 348</w:t>
            </w:r>
          </w:p>
        </w:tc>
        <w:tc>
          <w:tcPr>
            <w:tcW w:w="1411" w:type="dxa"/>
            <w:shd w:val="clear" w:color="auto" w:fill="C5E0B3" w:themeFill="accent6" w:themeFillTint="66"/>
          </w:tcPr>
          <w:p w14:paraId="24CF38B0" w14:textId="30E7DF45" w:rsidR="003D4D28" w:rsidRPr="005F0C7A" w:rsidRDefault="00C63B4E" w:rsidP="004C506C">
            <w:pPr>
              <w:jc w:val="both"/>
              <w:rPr>
                <w:rFonts w:ascii="TimesNewRoman" w:hAnsi="TimesNewRoman" w:cs="Arial"/>
                <w:sz w:val="20"/>
                <w:szCs w:val="20"/>
              </w:rPr>
            </w:pPr>
            <w:r>
              <w:rPr>
                <w:rFonts w:ascii="TimesNewRoman" w:hAnsi="TimesNewRoman" w:cs="Arial"/>
                <w:sz w:val="20"/>
                <w:szCs w:val="20"/>
              </w:rPr>
              <w:t>13 159 271</w:t>
            </w:r>
          </w:p>
        </w:tc>
      </w:tr>
    </w:tbl>
    <w:p w14:paraId="70C9AC10" w14:textId="5F1E6204" w:rsidR="00471804" w:rsidRDefault="00C63B4E" w:rsidP="00DC3B4B">
      <w:pPr>
        <w:jc w:val="both"/>
        <w:rPr>
          <w:i/>
          <w:sz w:val="20"/>
          <w:szCs w:val="20"/>
        </w:rPr>
      </w:pPr>
      <w:r>
        <w:rPr>
          <w:noProof/>
          <w:lang w:eastAsia="lv-LV"/>
        </w:rPr>
        <w:drawing>
          <wp:inline distT="0" distB="0" distL="0" distR="0" wp14:anchorId="2BA32053" wp14:editId="7ABCA069">
            <wp:extent cx="5939790" cy="1873885"/>
            <wp:effectExtent l="0" t="0" r="3810" b="1206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1F3710" w:rsidRPr="000D3656" w14:paraId="6E86702D" w14:textId="77777777" w:rsidTr="00C63B4E">
        <w:tc>
          <w:tcPr>
            <w:tcW w:w="1570" w:type="dxa"/>
          </w:tcPr>
          <w:p w14:paraId="44C498B4" w14:textId="375BDFA0" w:rsidR="001F3710" w:rsidRPr="000D3656" w:rsidRDefault="001F3710" w:rsidP="00B13B69">
            <w:pPr>
              <w:tabs>
                <w:tab w:val="left" w:pos="0"/>
              </w:tabs>
              <w:jc w:val="both"/>
              <w:rPr>
                <w:sz w:val="20"/>
                <w:szCs w:val="20"/>
              </w:rPr>
            </w:pPr>
            <w:r w:rsidRPr="000D3656">
              <w:rPr>
                <w:sz w:val="20"/>
                <w:szCs w:val="20"/>
              </w:rPr>
              <w:t xml:space="preserve">FM </w:t>
            </w:r>
            <w:r>
              <w:rPr>
                <w:sz w:val="20"/>
                <w:szCs w:val="20"/>
              </w:rPr>
              <w:t>18.03.2021 rīk.Nr.159</w:t>
            </w:r>
          </w:p>
        </w:tc>
        <w:tc>
          <w:tcPr>
            <w:tcW w:w="7796" w:type="dxa"/>
          </w:tcPr>
          <w:p w14:paraId="45231917" w14:textId="28C8803B" w:rsidR="001F3710" w:rsidRPr="00F6194B" w:rsidRDefault="001F3710" w:rsidP="00B13B69">
            <w:pPr>
              <w:jc w:val="both"/>
              <w:rPr>
                <w:sz w:val="27"/>
                <w:szCs w:val="27"/>
              </w:rPr>
            </w:pPr>
            <w:r>
              <w:rPr>
                <w:sz w:val="20"/>
                <w:szCs w:val="20"/>
              </w:rPr>
              <w:t>797 348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pārdalot Ekonomikas ministrijai, </w:t>
            </w:r>
            <w:r w:rsidRPr="001F3710">
              <w:rPr>
                <w:sz w:val="20"/>
                <w:szCs w:val="20"/>
              </w:rPr>
              <w:t>Vides aizsardzības un reģionālās attīstības ministrijai un Veselības ministrijai.</w:t>
            </w:r>
          </w:p>
        </w:tc>
      </w:tr>
    </w:tbl>
    <w:p w14:paraId="00057762" w14:textId="77777777" w:rsidR="003B2C1A" w:rsidRDefault="003B2C1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73EBA" w14:paraId="64CDE453" w14:textId="77777777" w:rsidTr="00396AD1">
        <w:tc>
          <w:tcPr>
            <w:tcW w:w="1555" w:type="dxa"/>
            <w:shd w:val="clear" w:color="auto" w:fill="C5E0B3" w:themeFill="accent6" w:themeFillTint="66"/>
          </w:tcPr>
          <w:p w14:paraId="6CC1A2A5" w14:textId="77777777" w:rsidR="00D73EBA" w:rsidRDefault="00D73EBA" w:rsidP="00DC3B4B">
            <w:pPr>
              <w:jc w:val="both"/>
              <w:rPr>
                <w:sz w:val="20"/>
                <w:szCs w:val="20"/>
              </w:rPr>
            </w:pPr>
            <w:r>
              <w:rPr>
                <w:sz w:val="20"/>
                <w:szCs w:val="20"/>
              </w:rPr>
              <w:t>02.00.00</w:t>
            </w:r>
          </w:p>
        </w:tc>
        <w:tc>
          <w:tcPr>
            <w:tcW w:w="3827" w:type="dxa"/>
            <w:shd w:val="clear" w:color="auto" w:fill="C5E0B3" w:themeFill="accent6" w:themeFillTint="66"/>
          </w:tcPr>
          <w:p w14:paraId="5B898F0C" w14:textId="77777777" w:rsidR="00D73EBA" w:rsidRDefault="00D73EBA" w:rsidP="00DC3B4B">
            <w:pPr>
              <w:jc w:val="both"/>
              <w:rPr>
                <w:sz w:val="20"/>
                <w:szCs w:val="20"/>
              </w:rPr>
            </w:pPr>
            <w:r w:rsidRPr="00D73EBA">
              <w:rPr>
                <w:sz w:val="20"/>
                <w:szCs w:val="20"/>
              </w:rPr>
              <w:t>Līdzekļi neparedzētiem gadījumiem</w:t>
            </w:r>
            <w:r w:rsidR="00C939A7">
              <w:rPr>
                <w:sz w:val="20"/>
                <w:szCs w:val="20"/>
              </w:rPr>
              <w:t>*</w:t>
            </w:r>
          </w:p>
        </w:tc>
        <w:tc>
          <w:tcPr>
            <w:tcW w:w="1276" w:type="dxa"/>
            <w:shd w:val="clear" w:color="auto" w:fill="C5E0B3" w:themeFill="accent6" w:themeFillTint="66"/>
          </w:tcPr>
          <w:p w14:paraId="4741B7C5" w14:textId="60E09553" w:rsidR="00D73EBA" w:rsidRPr="00C63B4E" w:rsidRDefault="00C63B4E" w:rsidP="00DC3B4B">
            <w:pPr>
              <w:jc w:val="both"/>
              <w:rPr>
                <w:rFonts w:ascii="TimesNewRoman" w:hAnsi="TimesNewRoman" w:cs="Arial"/>
                <w:sz w:val="20"/>
                <w:szCs w:val="20"/>
              </w:rPr>
            </w:pPr>
            <w:r>
              <w:rPr>
                <w:rFonts w:ascii="TimesNewRoman" w:hAnsi="TimesNewRoman" w:cs="Arial"/>
                <w:sz w:val="20"/>
                <w:szCs w:val="20"/>
              </w:rPr>
              <w:t>26 729 748</w:t>
            </w:r>
          </w:p>
        </w:tc>
        <w:tc>
          <w:tcPr>
            <w:tcW w:w="1275" w:type="dxa"/>
            <w:shd w:val="clear" w:color="auto" w:fill="C5E0B3" w:themeFill="accent6" w:themeFillTint="66"/>
          </w:tcPr>
          <w:p w14:paraId="3F33D66F" w14:textId="0ED036E7" w:rsidR="00D73EBA" w:rsidRPr="005F0C7A" w:rsidRDefault="00C63B4E" w:rsidP="00CF360B">
            <w:pPr>
              <w:jc w:val="both"/>
              <w:rPr>
                <w:rFonts w:ascii="TimesNewRoman" w:hAnsi="TimesNewRoman" w:cs="Arial"/>
                <w:sz w:val="20"/>
                <w:szCs w:val="20"/>
              </w:rPr>
            </w:pPr>
            <w:r>
              <w:rPr>
                <w:rFonts w:ascii="TimesNewRoman" w:hAnsi="TimesNewRoman" w:cs="Arial"/>
                <w:sz w:val="20"/>
                <w:szCs w:val="20"/>
              </w:rPr>
              <w:t>568 250 113</w:t>
            </w:r>
          </w:p>
        </w:tc>
        <w:tc>
          <w:tcPr>
            <w:tcW w:w="1411" w:type="dxa"/>
            <w:shd w:val="clear" w:color="auto" w:fill="C5E0B3" w:themeFill="accent6" w:themeFillTint="66"/>
          </w:tcPr>
          <w:p w14:paraId="42B6404F" w14:textId="0C5EAF74" w:rsidR="00D73EBA" w:rsidRPr="005F0C7A" w:rsidRDefault="00C63B4E" w:rsidP="00DC3B4B">
            <w:pPr>
              <w:jc w:val="both"/>
              <w:rPr>
                <w:rFonts w:ascii="TimesNewRoman" w:hAnsi="TimesNewRoman" w:cs="Arial"/>
                <w:sz w:val="20"/>
                <w:szCs w:val="20"/>
              </w:rPr>
            </w:pPr>
            <w:r>
              <w:rPr>
                <w:rFonts w:ascii="TimesNewRoman" w:hAnsi="TimesNewRoman" w:cs="Arial"/>
                <w:sz w:val="20"/>
                <w:szCs w:val="20"/>
              </w:rPr>
              <w:t>594 979 861</w:t>
            </w:r>
          </w:p>
        </w:tc>
      </w:tr>
    </w:tbl>
    <w:p w14:paraId="49BD24E2" w14:textId="77777777" w:rsidR="00950FB4" w:rsidRDefault="007E652A" w:rsidP="007E652A">
      <w:pPr>
        <w:tabs>
          <w:tab w:val="left" w:pos="0"/>
        </w:tabs>
        <w:rPr>
          <w:i/>
          <w:noProof/>
          <w:sz w:val="20"/>
          <w:szCs w:val="20"/>
          <w:lang w:eastAsia="lv-LV"/>
        </w:rPr>
      </w:pPr>
      <w:r w:rsidRPr="0079793E">
        <w:rPr>
          <w:i/>
          <w:sz w:val="20"/>
          <w:szCs w:val="20"/>
        </w:rPr>
        <w:t>*</w:t>
      </w:r>
      <w:r>
        <w:rPr>
          <w:i/>
          <w:sz w:val="20"/>
          <w:szCs w:val="20"/>
        </w:rPr>
        <w:t xml:space="preserve"> izdevumu izmaiņas grafikā attēlotas uz katra mēneša beigām</w:t>
      </w:r>
    </w:p>
    <w:p w14:paraId="783CDF0B" w14:textId="4E1749C7" w:rsidR="00886BD6" w:rsidRDefault="00C63B4E" w:rsidP="00DC3B4B">
      <w:pPr>
        <w:tabs>
          <w:tab w:val="left" w:pos="0"/>
        </w:tabs>
        <w:jc w:val="both"/>
        <w:rPr>
          <w:i/>
          <w:sz w:val="20"/>
          <w:szCs w:val="20"/>
        </w:rPr>
      </w:pPr>
      <w:r>
        <w:rPr>
          <w:noProof/>
          <w:lang w:eastAsia="lv-LV"/>
        </w:rPr>
        <w:drawing>
          <wp:inline distT="0" distB="0" distL="0" distR="0" wp14:anchorId="6E7623F1" wp14:editId="34430A5B">
            <wp:extent cx="5939790" cy="1873885"/>
            <wp:effectExtent l="0" t="0" r="3810" b="1206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tbl>
      <w:tblPr>
        <w:tblStyle w:val="TableGrid"/>
        <w:tblW w:w="9366" w:type="dxa"/>
        <w:tblInd w:w="-15" w:type="dxa"/>
        <w:tblLook w:val="04A0" w:firstRow="1" w:lastRow="0" w:firstColumn="1" w:lastColumn="0" w:noHBand="0" w:noVBand="1"/>
      </w:tblPr>
      <w:tblGrid>
        <w:gridCol w:w="1570"/>
        <w:gridCol w:w="7796"/>
      </w:tblGrid>
      <w:tr w:rsidR="004412DB" w:rsidRPr="000D3656" w14:paraId="4630CF24" w14:textId="77777777" w:rsidTr="00C63B4E">
        <w:tc>
          <w:tcPr>
            <w:tcW w:w="1570" w:type="dxa"/>
            <w:tcBorders>
              <w:top w:val="nil"/>
              <w:left w:val="nil"/>
              <w:bottom w:val="nil"/>
              <w:right w:val="nil"/>
            </w:tcBorders>
          </w:tcPr>
          <w:p w14:paraId="5443C8B2" w14:textId="77777777" w:rsidR="004412DB" w:rsidRPr="000D3656" w:rsidRDefault="004412DB" w:rsidP="000C7A94">
            <w:pPr>
              <w:tabs>
                <w:tab w:val="left" w:pos="0"/>
              </w:tabs>
              <w:jc w:val="both"/>
              <w:rPr>
                <w:sz w:val="20"/>
                <w:szCs w:val="20"/>
              </w:rPr>
            </w:pPr>
            <w:r w:rsidRPr="000D3656">
              <w:rPr>
                <w:sz w:val="20"/>
                <w:szCs w:val="20"/>
              </w:rPr>
              <w:t xml:space="preserve">FM </w:t>
            </w:r>
            <w:r>
              <w:rPr>
                <w:sz w:val="20"/>
                <w:szCs w:val="20"/>
              </w:rPr>
              <w:t>05.01.2021 rīk.Nr.4</w:t>
            </w:r>
          </w:p>
        </w:tc>
        <w:tc>
          <w:tcPr>
            <w:tcW w:w="7796" w:type="dxa"/>
            <w:tcBorders>
              <w:top w:val="nil"/>
              <w:left w:val="nil"/>
              <w:bottom w:val="nil"/>
              <w:right w:val="nil"/>
            </w:tcBorders>
          </w:tcPr>
          <w:p w14:paraId="477748CE" w14:textId="516FA6E3" w:rsidR="004412DB" w:rsidRPr="005D485F" w:rsidRDefault="004412DB" w:rsidP="000C7A94">
            <w:pPr>
              <w:jc w:val="both"/>
              <w:rPr>
                <w:color w:val="000000"/>
                <w:sz w:val="27"/>
                <w:szCs w:val="27"/>
              </w:rPr>
            </w:pPr>
            <w:r>
              <w:rPr>
                <w:sz w:val="20"/>
                <w:szCs w:val="20"/>
              </w:rPr>
              <w:t>10 000 000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 izdevumi, pārdalot Finanšu ministrijai.</w:t>
            </w:r>
          </w:p>
        </w:tc>
      </w:tr>
      <w:tr w:rsidR="00F6194B" w:rsidRPr="000D3656" w14:paraId="1B2B3F36" w14:textId="77777777" w:rsidTr="00C63B4E">
        <w:tc>
          <w:tcPr>
            <w:tcW w:w="1570" w:type="dxa"/>
            <w:tcBorders>
              <w:top w:val="nil"/>
              <w:left w:val="nil"/>
              <w:bottom w:val="nil"/>
              <w:right w:val="nil"/>
            </w:tcBorders>
          </w:tcPr>
          <w:p w14:paraId="25C97CAB" w14:textId="45E7A54B" w:rsidR="00F6194B" w:rsidRPr="000D3656" w:rsidRDefault="00F6194B" w:rsidP="00DC6600">
            <w:pPr>
              <w:tabs>
                <w:tab w:val="left" w:pos="0"/>
              </w:tabs>
              <w:jc w:val="both"/>
              <w:rPr>
                <w:sz w:val="20"/>
                <w:szCs w:val="20"/>
              </w:rPr>
            </w:pPr>
            <w:r w:rsidRPr="000D3656">
              <w:rPr>
                <w:sz w:val="20"/>
                <w:szCs w:val="20"/>
              </w:rPr>
              <w:t xml:space="preserve">FM </w:t>
            </w:r>
            <w:r>
              <w:rPr>
                <w:sz w:val="20"/>
                <w:szCs w:val="20"/>
              </w:rPr>
              <w:t>08.01.2021 rīk.Nr.8</w:t>
            </w:r>
          </w:p>
        </w:tc>
        <w:tc>
          <w:tcPr>
            <w:tcW w:w="7796" w:type="dxa"/>
            <w:tcBorders>
              <w:top w:val="nil"/>
              <w:left w:val="nil"/>
              <w:bottom w:val="nil"/>
              <w:right w:val="nil"/>
            </w:tcBorders>
          </w:tcPr>
          <w:p w14:paraId="3DC073E7" w14:textId="4F1EEF01" w:rsidR="00F6194B" w:rsidRPr="00F6194B" w:rsidRDefault="00F6194B" w:rsidP="00F6194B">
            <w:pPr>
              <w:jc w:val="both"/>
              <w:rPr>
                <w:sz w:val="27"/>
                <w:szCs w:val="27"/>
              </w:rPr>
            </w:pPr>
            <w:r>
              <w:rPr>
                <w:sz w:val="20"/>
                <w:szCs w:val="20"/>
              </w:rPr>
              <w:t>300 000 000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F6194B">
              <w:rPr>
                <w:sz w:val="20"/>
                <w:szCs w:val="20"/>
              </w:rPr>
              <w:t>lai nodrošinātu finansējumu valsts apdraudējuma un tā seku novēršanas un pārvarēšanas pasākumiem sakarā ar Covid-19 izplatību.</w:t>
            </w:r>
          </w:p>
        </w:tc>
      </w:tr>
      <w:tr w:rsidR="00F6613A" w:rsidRPr="000D3656" w14:paraId="2308ECB7" w14:textId="77777777" w:rsidTr="00C63B4E">
        <w:tc>
          <w:tcPr>
            <w:tcW w:w="1570" w:type="dxa"/>
            <w:tcBorders>
              <w:top w:val="nil"/>
              <w:left w:val="nil"/>
              <w:bottom w:val="nil"/>
              <w:right w:val="nil"/>
            </w:tcBorders>
          </w:tcPr>
          <w:p w14:paraId="2C39B41E" w14:textId="3C44D787" w:rsidR="00F6613A" w:rsidRPr="000D3656" w:rsidRDefault="00F6613A" w:rsidP="00DC6600">
            <w:pPr>
              <w:tabs>
                <w:tab w:val="left" w:pos="0"/>
              </w:tabs>
              <w:jc w:val="both"/>
              <w:rPr>
                <w:sz w:val="20"/>
                <w:szCs w:val="20"/>
              </w:rPr>
            </w:pPr>
            <w:r w:rsidRPr="000D3656">
              <w:rPr>
                <w:sz w:val="20"/>
                <w:szCs w:val="20"/>
              </w:rPr>
              <w:t xml:space="preserve">FM </w:t>
            </w:r>
            <w:r>
              <w:rPr>
                <w:sz w:val="20"/>
                <w:szCs w:val="20"/>
              </w:rPr>
              <w:t>12.01.2021 rīk.Nr.16</w:t>
            </w:r>
          </w:p>
        </w:tc>
        <w:tc>
          <w:tcPr>
            <w:tcW w:w="7796" w:type="dxa"/>
            <w:tcBorders>
              <w:top w:val="nil"/>
              <w:left w:val="nil"/>
              <w:bottom w:val="nil"/>
              <w:right w:val="nil"/>
            </w:tcBorders>
          </w:tcPr>
          <w:p w14:paraId="3CBFBED6" w14:textId="087F4A99" w:rsidR="00F6613A" w:rsidRPr="00F6194B" w:rsidRDefault="00F6613A" w:rsidP="00DC6600">
            <w:pPr>
              <w:jc w:val="both"/>
              <w:rPr>
                <w:sz w:val="27"/>
                <w:szCs w:val="27"/>
              </w:rPr>
            </w:pPr>
            <w:r>
              <w:rPr>
                <w:sz w:val="20"/>
                <w:szCs w:val="20"/>
              </w:rPr>
              <w:t>30 000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Ekonomikas ministrijai.</w:t>
            </w:r>
          </w:p>
        </w:tc>
      </w:tr>
      <w:tr w:rsidR="00AF5045" w:rsidRPr="000D3656" w14:paraId="1A4ADDBD" w14:textId="77777777" w:rsidTr="00C63B4E">
        <w:tc>
          <w:tcPr>
            <w:tcW w:w="1570" w:type="dxa"/>
            <w:tcBorders>
              <w:top w:val="nil"/>
              <w:left w:val="nil"/>
              <w:bottom w:val="nil"/>
              <w:right w:val="nil"/>
            </w:tcBorders>
          </w:tcPr>
          <w:p w14:paraId="0E5BBE9D" w14:textId="30D2E144" w:rsidR="00AF5045" w:rsidRPr="000D3656" w:rsidRDefault="00AF5045" w:rsidP="00DC6600">
            <w:pPr>
              <w:tabs>
                <w:tab w:val="left" w:pos="0"/>
              </w:tabs>
              <w:jc w:val="both"/>
              <w:rPr>
                <w:sz w:val="20"/>
                <w:szCs w:val="20"/>
              </w:rPr>
            </w:pPr>
            <w:r w:rsidRPr="000D3656">
              <w:rPr>
                <w:sz w:val="20"/>
                <w:szCs w:val="20"/>
              </w:rPr>
              <w:t xml:space="preserve">FM </w:t>
            </w:r>
            <w:r>
              <w:rPr>
                <w:sz w:val="20"/>
                <w:szCs w:val="20"/>
              </w:rPr>
              <w:t>14.01.2021 rīk.Nr.1</w:t>
            </w:r>
            <w:r w:rsidR="000F63D2">
              <w:rPr>
                <w:sz w:val="20"/>
                <w:szCs w:val="20"/>
              </w:rPr>
              <w:t>8</w:t>
            </w:r>
          </w:p>
        </w:tc>
        <w:tc>
          <w:tcPr>
            <w:tcW w:w="7796" w:type="dxa"/>
            <w:tcBorders>
              <w:top w:val="nil"/>
              <w:left w:val="nil"/>
              <w:bottom w:val="nil"/>
              <w:right w:val="nil"/>
            </w:tcBorders>
          </w:tcPr>
          <w:p w14:paraId="70AC3A70" w14:textId="08D8ACF7" w:rsidR="00AF5045" w:rsidRPr="00F6194B" w:rsidRDefault="00AF5045" w:rsidP="00DC6600">
            <w:pPr>
              <w:jc w:val="both"/>
              <w:rPr>
                <w:sz w:val="27"/>
                <w:szCs w:val="27"/>
              </w:rPr>
            </w:pPr>
            <w:r>
              <w:rPr>
                <w:sz w:val="20"/>
                <w:szCs w:val="20"/>
              </w:rPr>
              <w:t>15 152 601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Labklājības ministrijai.</w:t>
            </w:r>
          </w:p>
        </w:tc>
      </w:tr>
      <w:tr w:rsidR="000F63D2" w:rsidRPr="000D3656" w14:paraId="6BAAFA9E" w14:textId="77777777" w:rsidTr="00C63B4E">
        <w:tc>
          <w:tcPr>
            <w:tcW w:w="1570" w:type="dxa"/>
            <w:tcBorders>
              <w:top w:val="nil"/>
              <w:left w:val="nil"/>
              <w:bottom w:val="nil"/>
              <w:right w:val="nil"/>
            </w:tcBorders>
          </w:tcPr>
          <w:p w14:paraId="484F9C1C" w14:textId="22075DB9" w:rsidR="000F63D2" w:rsidRPr="000D3656" w:rsidRDefault="000F63D2" w:rsidP="00DC6600">
            <w:pPr>
              <w:tabs>
                <w:tab w:val="left" w:pos="0"/>
              </w:tabs>
              <w:jc w:val="both"/>
              <w:rPr>
                <w:sz w:val="20"/>
                <w:szCs w:val="20"/>
              </w:rPr>
            </w:pPr>
            <w:r w:rsidRPr="000D3656">
              <w:rPr>
                <w:sz w:val="20"/>
                <w:szCs w:val="20"/>
              </w:rPr>
              <w:t xml:space="preserve">FM </w:t>
            </w:r>
            <w:r>
              <w:rPr>
                <w:sz w:val="20"/>
                <w:szCs w:val="20"/>
              </w:rPr>
              <w:t>15.01.2021 rīk.Nr.19</w:t>
            </w:r>
          </w:p>
        </w:tc>
        <w:tc>
          <w:tcPr>
            <w:tcW w:w="7796" w:type="dxa"/>
            <w:tcBorders>
              <w:top w:val="nil"/>
              <w:left w:val="nil"/>
              <w:bottom w:val="nil"/>
              <w:right w:val="nil"/>
            </w:tcBorders>
          </w:tcPr>
          <w:p w14:paraId="3124CBCB" w14:textId="6341248B" w:rsidR="000F63D2" w:rsidRPr="00F6194B" w:rsidRDefault="000F63D2" w:rsidP="00DC6600">
            <w:pPr>
              <w:jc w:val="both"/>
              <w:rPr>
                <w:sz w:val="27"/>
                <w:szCs w:val="27"/>
              </w:rPr>
            </w:pPr>
            <w:r>
              <w:rPr>
                <w:sz w:val="20"/>
                <w:szCs w:val="20"/>
              </w:rPr>
              <w:t>100 000 000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Finanšu ministrijai.</w:t>
            </w:r>
          </w:p>
        </w:tc>
      </w:tr>
      <w:tr w:rsidR="008427A8" w:rsidRPr="000D3656" w14:paraId="22143E8C" w14:textId="77777777" w:rsidTr="00C63B4E">
        <w:tc>
          <w:tcPr>
            <w:tcW w:w="1570" w:type="dxa"/>
            <w:tcBorders>
              <w:top w:val="nil"/>
              <w:left w:val="nil"/>
              <w:bottom w:val="nil"/>
              <w:right w:val="nil"/>
            </w:tcBorders>
          </w:tcPr>
          <w:p w14:paraId="5B5E1329" w14:textId="08A68D29" w:rsidR="008427A8" w:rsidRPr="000D3656" w:rsidRDefault="008427A8" w:rsidP="00DC6600">
            <w:pPr>
              <w:tabs>
                <w:tab w:val="left" w:pos="0"/>
              </w:tabs>
              <w:jc w:val="both"/>
              <w:rPr>
                <w:sz w:val="20"/>
                <w:szCs w:val="20"/>
              </w:rPr>
            </w:pPr>
            <w:r w:rsidRPr="000D3656">
              <w:rPr>
                <w:sz w:val="20"/>
                <w:szCs w:val="20"/>
              </w:rPr>
              <w:t xml:space="preserve">FM </w:t>
            </w:r>
            <w:r>
              <w:rPr>
                <w:sz w:val="20"/>
                <w:szCs w:val="20"/>
              </w:rPr>
              <w:t>18.01.2021 rīk.Nr.23</w:t>
            </w:r>
          </w:p>
        </w:tc>
        <w:tc>
          <w:tcPr>
            <w:tcW w:w="7796" w:type="dxa"/>
            <w:tcBorders>
              <w:top w:val="nil"/>
              <w:left w:val="nil"/>
              <w:bottom w:val="nil"/>
              <w:right w:val="nil"/>
            </w:tcBorders>
          </w:tcPr>
          <w:p w14:paraId="4311EF40" w14:textId="094C4DCB" w:rsidR="008427A8" w:rsidRPr="00F6194B" w:rsidRDefault="008427A8" w:rsidP="00DC6600">
            <w:pPr>
              <w:jc w:val="both"/>
              <w:rPr>
                <w:sz w:val="27"/>
                <w:szCs w:val="27"/>
              </w:rPr>
            </w:pPr>
            <w:r>
              <w:rPr>
                <w:sz w:val="20"/>
                <w:szCs w:val="20"/>
              </w:rPr>
              <w:t>2 431 560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Veselības ministrijai.</w:t>
            </w:r>
          </w:p>
        </w:tc>
      </w:tr>
      <w:tr w:rsidR="00F328C9" w:rsidRPr="000D3656" w14:paraId="371557FD" w14:textId="77777777" w:rsidTr="00C63B4E">
        <w:tc>
          <w:tcPr>
            <w:tcW w:w="1570" w:type="dxa"/>
            <w:tcBorders>
              <w:top w:val="nil"/>
              <w:left w:val="nil"/>
              <w:bottom w:val="nil"/>
              <w:right w:val="nil"/>
            </w:tcBorders>
          </w:tcPr>
          <w:p w14:paraId="7E42270D" w14:textId="6F29E1B0" w:rsidR="00F328C9" w:rsidRPr="000D3656" w:rsidRDefault="00F328C9" w:rsidP="00DC6600">
            <w:pPr>
              <w:tabs>
                <w:tab w:val="left" w:pos="0"/>
              </w:tabs>
              <w:jc w:val="both"/>
              <w:rPr>
                <w:sz w:val="20"/>
                <w:szCs w:val="20"/>
              </w:rPr>
            </w:pPr>
            <w:r w:rsidRPr="000D3656">
              <w:rPr>
                <w:sz w:val="20"/>
                <w:szCs w:val="20"/>
              </w:rPr>
              <w:t xml:space="preserve">FM </w:t>
            </w:r>
            <w:r>
              <w:rPr>
                <w:sz w:val="20"/>
                <w:szCs w:val="20"/>
              </w:rPr>
              <w:t>18.01.2021 rīk.Nr.24</w:t>
            </w:r>
          </w:p>
        </w:tc>
        <w:tc>
          <w:tcPr>
            <w:tcW w:w="7796" w:type="dxa"/>
            <w:tcBorders>
              <w:top w:val="nil"/>
              <w:left w:val="nil"/>
              <w:bottom w:val="nil"/>
              <w:right w:val="nil"/>
            </w:tcBorders>
          </w:tcPr>
          <w:p w14:paraId="4AE10F50" w14:textId="6C4E1EE6" w:rsidR="00F328C9" w:rsidRPr="00F6194B" w:rsidRDefault="00F328C9" w:rsidP="00DC6600">
            <w:pPr>
              <w:jc w:val="both"/>
              <w:rPr>
                <w:sz w:val="27"/>
                <w:szCs w:val="27"/>
              </w:rPr>
            </w:pPr>
            <w:r>
              <w:rPr>
                <w:sz w:val="20"/>
                <w:szCs w:val="20"/>
              </w:rPr>
              <w:t>1 099 965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Ekonomikas ministrijai.</w:t>
            </w:r>
          </w:p>
        </w:tc>
      </w:tr>
      <w:tr w:rsidR="00A51878" w:rsidRPr="000D3656" w14:paraId="69CD88AB" w14:textId="77777777" w:rsidTr="00C63B4E">
        <w:tc>
          <w:tcPr>
            <w:tcW w:w="1570" w:type="dxa"/>
            <w:tcBorders>
              <w:top w:val="nil"/>
              <w:left w:val="nil"/>
              <w:bottom w:val="nil"/>
              <w:right w:val="nil"/>
            </w:tcBorders>
          </w:tcPr>
          <w:p w14:paraId="5B95A23B" w14:textId="78A6CC7B" w:rsidR="00A51878" w:rsidRPr="000D3656" w:rsidRDefault="00A51878" w:rsidP="00DC6600">
            <w:pPr>
              <w:tabs>
                <w:tab w:val="left" w:pos="0"/>
              </w:tabs>
              <w:jc w:val="both"/>
              <w:rPr>
                <w:sz w:val="20"/>
                <w:szCs w:val="20"/>
              </w:rPr>
            </w:pPr>
            <w:r w:rsidRPr="000D3656">
              <w:rPr>
                <w:sz w:val="20"/>
                <w:szCs w:val="20"/>
              </w:rPr>
              <w:t xml:space="preserve">FM </w:t>
            </w:r>
            <w:r>
              <w:rPr>
                <w:sz w:val="20"/>
                <w:szCs w:val="20"/>
              </w:rPr>
              <w:t>18.01.2021 rīk.Nr.25</w:t>
            </w:r>
          </w:p>
        </w:tc>
        <w:tc>
          <w:tcPr>
            <w:tcW w:w="7796" w:type="dxa"/>
            <w:tcBorders>
              <w:top w:val="nil"/>
              <w:left w:val="nil"/>
              <w:bottom w:val="nil"/>
              <w:right w:val="nil"/>
            </w:tcBorders>
          </w:tcPr>
          <w:p w14:paraId="167D8E6C" w14:textId="2ACA9B83" w:rsidR="00A51878" w:rsidRPr="00F6194B" w:rsidRDefault="00A51878" w:rsidP="00DC6600">
            <w:pPr>
              <w:jc w:val="both"/>
              <w:rPr>
                <w:sz w:val="27"/>
                <w:szCs w:val="27"/>
              </w:rPr>
            </w:pPr>
            <w:r>
              <w:rPr>
                <w:sz w:val="20"/>
                <w:szCs w:val="20"/>
              </w:rPr>
              <w:t>4 809 346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Aizsardzības ministrijai.</w:t>
            </w:r>
          </w:p>
        </w:tc>
      </w:tr>
      <w:tr w:rsidR="00D0338A" w:rsidRPr="000D3656" w14:paraId="6BA1C0AA" w14:textId="77777777" w:rsidTr="00C63B4E">
        <w:tc>
          <w:tcPr>
            <w:tcW w:w="1570" w:type="dxa"/>
            <w:tcBorders>
              <w:top w:val="nil"/>
              <w:left w:val="nil"/>
              <w:bottom w:val="nil"/>
              <w:right w:val="nil"/>
            </w:tcBorders>
          </w:tcPr>
          <w:p w14:paraId="52AFE208" w14:textId="566F5BA8" w:rsidR="00D0338A" w:rsidRPr="000D3656" w:rsidRDefault="00D0338A" w:rsidP="00DC6600">
            <w:pPr>
              <w:tabs>
                <w:tab w:val="left" w:pos="0"/>
              </w:tabs>
              <w:jc w:val="both"/>
              <w:rPr>
                <w:sz w:val="20"/>
                <w:szCs w:val="20"/>
              </w:rPr>
            </w:pPr>
            <w:r w:rsidRPr="000D3656">
              <w:rPr>
                <w:sz w:val="20"/>
                <w:szCs w:val="20"/>
              </w:rPr>
              <w:t xml:space="preserve">FM </w:t>
            </w:r>
            <w:r>
              <w:rPr>
                <w:sz w:val="20"/>
                <w:szCs w:val="20"/>
              </w:rPr>
              <w:t>22.01.2021 rīk.Nr.33</w:t>
            </w:r>
          </w:p>
        </w:tc>
        <w:tc>
          <w:tcPr>
            <w:tcW w:w="7796" w:type="dxa"/>
            <w:tcBorders>
              <w:top w:val="nil"/>
              <w:left w:val="nil"/>
              <w:bottom w:val="nil"/>
              <w:right w:val="nil"/>
            </w:tcBorders>
          </w:tcPr>
          <w:p w14:paraId="407F385B" w14:textId="3A8731A7" w:rsidR="00D0338A" w:rsidRPr="00F6194B" w:rsidRDefault="00D0338A" w:rsidP="00DC6600">
            <w:pPr>
              <w:jc w:val="both"/>
              <w:rPr>
                <w:sz w:val="27"/>
                <w:szCs w:val="27"/>
              </w:rPr>
            </w:pPr>
            <w:r>
              <w:rPr>
                <w:sz w:val="20"/>
                <w:szCs w:val="20"/>
              </w:rPr>
              <w:t>94 959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Iekšlietu ministrijai.</w:t>
            </w:r>
          </w:p>
        </w:tc>
      </w:tr>
      <w:tr w:rsidR="00B42865" w:rsidRPr="000D3656" w14:paraId="614DC836" w14:textId="77777777" w:rsidTr="00C63B4E">
        <w:tc>
          <w:tcPr>
            <w:tcW w:w="1570" w:type="dxa"/>
            <w:tcBorders>
              <w:top w:val="nil"/>
              <w:left w:val="nil"/>
              <w:bottom w:val="nil"/>
              <w:right w:val="nil"/>
            </w:tcBorders>
          </w:tcPr>
          <w:p w14:paraId="0CD7923E" w14:textId="0152C789" w:rsidR="00B42865" w:rsidRPr="000D3656" w:rsidRDefault="00B42865" w:rsidP="00B42865">
            <w:pPr>
              <w:tabs>
                <w:tab w:val="left" w:pos="0"/>
              </w:tabs>
              <w:jc w:val="both"/>
              <w:rPr>
                <w:sz w:val="20"/>
                <w:szCs w:val="20"/>
              </w:rPr>
            </w:pPr>
            <w:r w:rsidRPr="000D3656">
              <w:rPr>
                <w:sz w:val="20"/>
                <w:szCs w:val="20"/>
              </w:rPr>
              <w:t xml:space="preserve">FM </w:t>
            </w:r>
            <w:r>
              <w:rPr>
                <w:sz w:val="20"/>
                <w:szCs w:val="20"/>
              </w:rPr>
              <w:t>26.01.2021 rīk.Nr.36</w:t>
            </w:r>
          </w:p>
        </w:tc>
        <w:tc>
          <w:tcPr>
            <w:tcW w:w="7796" w:type="dxa"/>
            <w:tcBorders>
              <w:top w:val="nil"/>
              <w:left w:val="nil"/>
              <w:bottom w:val="nil"/>
              <w:right w:val="nil"/>
            </w:tcBorders>
          </w:tcPr>
          <w:p w14:paraId="4512121D" w14:textId="4A8B6CC7" w:rsidR="00B42865" w:rsidRPr="00F6194B" w:rsidRDefault="00B42865" w:rsidP="00DC6600">
            <w:pPr>
              <w:jc w:val="both"/>
              <w:rPr>
                <w:sz w:val="27"/>
                <w:szCs w:val="27"/>
              </w:rPr>
            </w:pPr>
            <w:r>
              <w:rPr>
                <w:sz w:val="20"/>
                <w:szCs w:val="20"/>
              </w:rPr>
              <w:t>3 150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Ārlietu ministrijai.</w:t>
            </w:r>
          </w:p>
        </w:tc>
      </w:tr>
      <w:tr w:rsidR="00B42865" w:rsidRPr="000D3656" w14:paraId="2024140B" w14:textId="77777777" w:rsidTr="00C63B4E">
        <w:tc>
          <w:tcPr>
            <w:tcW w:w="1570" w:type="dxa"/>
            <w:tcBorders>
              <w:top w:val="nil"/>
              <w:left w:val="nil"/>
              <w:bottom w:val="nil"/>
              <w:right w:val="nil"/>
            </w:tcBorders>
          </w:tcPr>
          <w:p w14:paraId="71E64595" w14:textId="27E5C273" w:rsidR="00B42865" w:rsidRPr="000D3656" w:rsidRDefault="00B42865" w:rsidP="00DC6600">
            <w:pPr>
              <w:tabs>
                <w:tab w:val="left" w:pos="0"/>
              </w:tabs>
              <w:jc w:val="both"/>
              <w:rPr>
                <w:sz w:val="20"/>
                <w:szCs w:val="20"/>
              </w:rPr>
            </w:pPr>
            <w:r w:rsidRPr="000D3656">
              <w:rPr>
                <w:sz w:val="20"/>
                <w:szCs w:val="20"/>
              </w:rPr>
              <w:t xml:space="preserve">FM </w:t>
            </w:r>
            <w:r>
              <w:rPr>
                <w:sz w:val="20"/>
                <w:szCs w:val="20"/>
              </w:rPr>
              <w:t>26.01.2021 rīk.Nr.37</w:t>
            </w:r>
          </w:p>
        </w:tc>
        <w:tc>
          <w:tcPr>
            <w:tcW w:w="7796" w:type="dxa"/>
            <w:tcBorders>
              <w:top w:val="nil"/>
              <w:left w:val="nil"/>
              <w:bottom w:val="nil"/>
              <w:right w:val="nil"/>
            </w:tcBorders>
          </w:tcPr>
          <w:p w14:paraId="2A086C00" w14:textId="3F6B76CD" w:rsidR="00B42865" w:rsidRPr="00F6194B" w:rsidRDefault="00B42865" w:rsidP="00DC6600">
            <w:pPr>
              <w:jc w:val="both"/>
              <w:rPr>
                <w:sz w:val="27"/>
                <w:szCs w:val="27"/>
              </w:rPr>
            </w:pPr>
            <w:r>
              <w:rPr>
                <w:sz w:val="20"/>
                <w:szCs w:val="20"/>
              </w:rPr>
              <w:t>84 777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Ārlietu ministrijai.</w:t>
            </w:r>
          </w:p>
        </w:tc>
      </w:tr>
      <w:tr w:rsidR="00D93D1F" w:rsidRPr="000D3656" w14:paraId="3EDE642D" w14:textId="77777777" w:rsidTr="00C63B4E">
        <w:tc>
          <w:tcPr>
            <w:tcW w:w="1570" w:type="dxa"/>
            <w:tcBorders>
              <w:top w:val="nil"/>
              <w:left w:val="nil"/>
              <w:bottom w:val="nil"/>
              <w:right w:val="nil"/>
            </w:tcBorders>
          </w:tcPr>
          <w:p w14:paraId="79ACE795" w14:textId="2CA52283" w:rsidR="00D93D1F" w:rsidRPr="000D3656" w:rsidRDefault="00D93D1F" w:rsidP="00DC6600">
            <w:pPr>
              <w:tabs>
                <w:tab w:val="left" w:pos="0"/>
              </w:tabs>
              <w:jc w:val="both"/>
              <w:rPr>
                <w:sz w:val="20"/>
                <w:szCs w:val="20"/>
              </w:rPr>
            </w:pPr>
            <w:r w:rsidRPr="000D3656">
              <w:rPr>
                <w:sz w:val="20"/>
                <w:szCs w:val="20"/>
              </w:rPr>
              <w:lastRenderedPageBreak/>
              <w:t xml:space="preserve">FM </w:t>
            </w:r>
            <w:r>
              <w:rPr>
                <w:sz w:val="20"/>
                <w:szCs w:val="20"/>
              </w:rPr>
              <w:t>28.01.2021 rīk.Nr.43</w:t>
            </w:r>
          </w:p>
        </w:tc>
        <w:tc>
          <w:tcPr>
            <w:tcW w:w="7796" w:type="dxa"/>
            <w:tcBorders>
              <w:top w:val="nil"/>
              <w:left w:val="nil"/>
              <w:bottom w:val="nil"/>
              <w:right w:val="nil"/>
            </w:tcBorders>
          </w:tcPr>
          <w:p w14:paraId="793D471F" w14:textId="6F8D9F6D" w:rsidR="00D93D1F" w:rsidRPr="00F6194B" w:rsidRDefault="00D93D1F" w:rsidP="00DC6600">
            <w:pPr>
              <w:jc w:val="both"/>
              <w:rPr>
                <w:sz w:val="27"/>
                <w:szCs w:val="27"/>
              </w:rPr>
            </w:pPr>
            <w:r>
              <w:rPr>
                <w:sz w:val="20"/>
                <w:szCs w:val="20"/>
              </w:rPr>
              <w:t>600 000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Sabiedrības integrācijas fondam.</w:t>
            </w:r>
          </w:p>
        </w:tc>
      </w:tr>
      <w:tr w:rsidR="00C55C97" w:rsidRPr="000D3656" w14:paraId="759B0F34" w14:textId="77777777" w:rsidTr="00C63B4E">
        <w:tc>
          <w:tcPr>
            <w:tcW w:w="1570" w:type="dxa"/>
            <w:tcBorders>
              <w:top w:val="nil"/>
              <w:left w:val="nil"/>
              <w:bottom w:val="nil"/>
              <w:right w:val="nil"/>
            </w:tcBorders>
          </w:tcPr>
          <w:p w14:paraId="168E26FB" w14:textId="616310CB" w:rsidR="00C55C97" w:rsidRPr="000D3656" w:rsidRDefault="00C55C97" w:rsidP="00DC6600">
            <w:pPr>
              <w:tabs>
                <w:tab w:val="left" w:pos="0"/>
              </w:tabs>
              <w:jc w:val="both"/>
              <w:rPr>
                <w:sz w:val="20"/>
                <w:szCs w:val="20"/>
              </w:rPr>
            </w:pPr>
            <w:r w:rsidRPr="000D3656">
              <w:rPr>
                <w:sz w:val="20"/>
                <w:szCs w:val="20"/>
              </w:rPr>
              <w:t xml:space="preserve">FM </w:t>
            </w:r>
            <w:r>
              <w:rPr>
                <w:sz w:val="20"/>
                <w:szCs w:val="20"/>
              </w:rPr>
              <w:t>28.01.2021 rīk.Nr.44</w:t>
            </w:r>
          </w:p>
        </w:tc>
        <w:tc>
          <w:tcPr>
            <w:tcW w:w="7796" w:type="dxa"/>
            <w:tcBorders>
              <w:top w:val="nil"/>
              <w:left w:val="nil"/>
              <w:bottom w:val="nil"/>
              <w:right w:val="nil"/>
            </w:tcBorders>
          </w:tcPr>
          <w:p w14:paraId="667A1C42" w14:textId="3911B78B" w:rsidR="00C55C97" w:rsidRPr="00F6194B" w:rsidRDefault="00C55C97" w:rsidP="00DC6600">
            <w:pPr>
              <w:jc w:val="both"/>
              <w:rPr>
                <w:sz w:val="27"/>
                <w:szCs w:val="27"/>
              </w:rPr>
            </w:pPr>
            <w:r>
              <w:rPr>
                <w:sz w:val="20"/>
                <w:szCs w:val="20"/>
              </w:rPr>
              <w:t>7 111 208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Veselības ministrijai.</w:t>
            </w:r>
          </w:p>
        </w:tc>
      </w:tr>
      <w:tr w:rsidR="006B6230" w:rsidRPr="000D3656" w14:paraId="7A307C20" w14:textId="77777777" w:rsidTr="00C63B4E">
        <w:tc>
          <w:tcPr>
            <w:tcW w:w="1570" w:type="dxa"/>
            <w:tcBorders>
              <w:top w:val="nil"/>
              <w:left w:val="nil"/>
              <w:bottom w:val="nil"/>
              <w:right w:val="nil"/>
            </w:tcBorders>
          </w:tcPr>
          <w:p w14:paraId="36574D73" w14:textId="77777777" w:rsidR="006B6230" w:rsidRPr="000D3656" w:rsidRDefault="006B6230" w:rsidP="00313B50">
            <w:pPr>
              <w:tabs>
                <w:tab w:val="left" w:pos="0"/>
              </w:tabs>
              <w:jc w:val="both"/>
              <w:rPr>
                <w:sz w:val="20"/>
                <w:szCs w:val="20"/>
              </w:rPr>
            </w:pPr>
            <w:r w:rsidRPr="000D3656">
              <w:rPr>
                <w:sz w:val="20"/>
                <w:szCs w:val="20"/>
              </w:rPr>
              <w:t xml:space="preserve">FM </w:t>
            </w:r>
            <w:r>
              <w:rPr>
                <w:sz w:val="20"/>
                <w:szCs w:val="20"/>
              </w:rPr>
              <w:t>01.02.2021 rīk.Nr.56</w:t>
            </w:r>
          </w:p>
        </w:tc>
        <w:tc>
          <w:tcPr>
            <w:tcW w:w="7796" w:type="dxa"/>
            <w:tcBorders>
              <w:top w:val="nil"/>
              <w:left w:val="nil"/>
              <w:bottom w:val="nil"/>
              <w:right w:val="nil"/>
            </w:tcBorders>
          </w:tcPr>
          <w:p w14:paraId="4E42F7FD" w14:textId="20F99E20" w:rsidR="006B6230" w:rsidRPr="00E53B81" w:rsidRDefault="006B6230" w:rsidP="00313B50">
            <w:pPr>
              <w:autoSpaceDE w:val="0"/>
              <w:autoSpaceDN w:val="0"/>
              <w:spacing w:after="80"/>
              <w:jc w:val="both"/>
              <w:rPr>
                <w:sz w:val="26"/>
                <w:szCs w:val="26"/>
              </w:rPr>
            </w:pPr>
            <w:r>
              <w:rPr>
                <w:sz w:val="20"/>
                <w:szCs w:val="20"/>
              </w:rPr>
              <w:t>167 297</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Ārlietu ministrijai.</w:t>
            </w:r>
          </w:p>
        </w:tc>
      </w:tr>
      <w:tr w:rsidR="00313B50" w:rsidRPr="000D3656" w14:paraId="708C26EC" w14:textId="77777777" w:rsidTr="00C63B4E">
        <w:tc>
          <w:tcPr>
            <w:tcW w:w="1570" w:type="dxa"/>
            <w:tcBorders>
              <w:top w:val="nil"/>
              <w:left w:val="nil"/>
              <w:bottom w:val="nil"/>
              <w:right w:val="nil"/>
            </w:tcBorders>
          </w:tcPr>
          <w:p w14:paraId="14D777AD" w14:textId="41767AAB" w:rsidR="00313B50" w:rsidRPr="000D3656" w:rsidRDefault="00313B50" w:rsidP="00313B50">
            <w:pPr>
              <w:tabs>
                <w:tab w:val="left" w:pos="0"/>
              </w:tabs>
              <w:jc w:val="both"/>
              <w:rPr>
                <w:sz w:val="20"/>
                <w:szCs w:val="20"/>
              </w:rPr>
            </w:pPr>
            <w:r w:rsidRPr="000D3656">
              <w:rPr>
                <w:sz w:val="20"/>
                <w:szCs w:val="20"/>
              </w:rPr>
              <w:t xml:space="preserve">FM </w:t>
            </w:r>
            <w:r>
              <w:rPr>
                <w:sz w:val="20"/>
                <w:szCs w:val="20"/>
              </w:rPr>
              <w:t>03.02.2021 rīk.Nr.62</w:t>
            </w:r>
          </w:p>
        </w:tc>
        <w:tc>
          <w:tcPr>
            <w:tcW w:w="7796" w:type="dxa"/>
            <w:tcBorders>
              <w:top w:val="nil"/>
              <w:left w:val="nil"/>
              <w:bottom w:val="nil"/>
              <w:right w:val="nil"/>
            </w:tcBorders>
          </w:tcPr>
          <w:p w14:paraId="2916F39A" w14:textId="58764189" w:rsidR="00313B50" w:rsidRPr="00E53B81" w:rsidRDefault="00BC166F" w:rsidP="00313B50">
            <w:pPr>
              <w:autoSpaceDE w:val="0"/>
              <w:autoSpaceDN w:val="0"/>
              <w:spacing w:after="80"/>
              <w:jc w:val="both"/>
              <w:rPr>
                <w:sz w:val="26"/>
                <w:szCs w:val="26"/>
              </w:rPr>
            </w:pPr>
            <w:r>
              <w:rPr>
                <w:sz w:val="20"/>
                <w:szCs w:val="20"/>
              </w:rPr>
              <w:t>55 600</w:t>
            </w:r>
            <w:r w:rsidR="00313B50" w:rsidRPr="000D3656">
              <w:rPr>
                <w:sz w:val="20"/>
                <w:szCs w:val="20"/>
              </w:rPr>
              <w:t xml:space="preserve"> </w:t>
            </w:r>
            <w:r w:rsidR="00313B50" w:rsidRPr="004C4FA4">
              <w:rPr>
                <w:i/>
                <w:sz w:val="20"/>
                <w:szCs w:val="20"/>
              </w:rPr>
              <w:t>euro</w:t>
            </w:r>
            <w:r w:rsidR="00313B50" w:rsidRPr="000D3656">
              <w:rPr>
                <w:sz w:val="20"/>
                <w:szCs w:val="20"/>
              </w:rPr>
              <w:t xml:space="preserve"> apmēr</w:t>
            </w:r>
            <w:r w:rsidR="00313B50">
              <w:rPr>
                <w:sz w:val="20"/>
                <w:szCs w:val="20"/>
              </w:rPr>
              <w:t xml:space="preserve">ā samazināti izdevumi, pārdalot </w:t>
            </w:r>
            <w:r>
              <w:rPr>
                <w:sz w:val="20"/>
                <w:szCs w:val="20"/>
              </w:rPr>
              <w:t>Izglītības un zinātnes</w:t>
            </w:r>
            <w:r w:rsidR="00313B50">
              <w:rPr>
                <w:sz w:val="20"/>
                <w:szCs w:val="20"/>
              </w:rPr>
              <w:t xml:space="preserve"> ministrijai.</w:t>
            </w:r>
          </w:p>
        </w:tc>
      </w:tr>
      <w:tr w:rsidR="005B4ED4" w:rsidRPr="000D3656" w14:paraId="688755D1" w14:textId="77777777" w:rsidTr="00C63B4E">
        <w:tc>
          <w:tcPr>
            <w:tcW w:w="1570" w:type="dxa"/>
            <w:tcBorders>
              <w:top w:val="nil"/>
              <w:left w:val="nil"/>
              <w:bottom w:val="nil"/>
              <w:right w:val="nil"/>
            </w:tcBorders>
          </w:tcPr>
          <w:p w14:paraId="53294E9F" w14:textId="74015A2D" w:rsidR="005B4ED4" w:rsidRPr="000D3656" w:rsidRDefault="005B4ED4" w:rsidP="00BB53D0">
            <w:pPr>
              <w:tabs>
                <w:tab w:val="left" w:pos="0"/>
              </w:tabs>
              <w:jc w:val="both"/>
              <w:rPr>
                <w:sz w:val="20"/>
                <w:szCs w:val="20"/>
              </w:rPr>
            </w:pPr>
            <w:r w:rsidRPr="000D3656">
              <w:rPr>
                <w:sz w:val="20"/>
                <w:szCs w:val="20"/>
              </w:rPr>
              <w:t xml:space="preserve">FM </w:t>
            </w:r>
            <w:r>
              <w:rPr>
                <w:sz w:val="20"/>
                <w:szCs w:val="20"/>
              </w:rPr>
              <w:t>03.02.2021 rīk.Nr.64</w:t>
            </w:r>
          </w:p>
        </w:tc>
        <w:tc>
          <w:tcPr>
            <w:tcW w:w="7796" w:type="dxa"/>
            <w:tcBorders>
              <w:top w:val="nil"/>
              <w:left w:val="nil"/>
              <w:bottom w:val="nil"/>
              <w:right w:val="nil"/>
            </w:tcBorders>
          </w:tcPr>
          <w:p w14:paraId="72BA1A14" w14:textId="64D8177C" w:rsidR="005B4ED4" w:rsidRPr="00E53B81" w:rsidRDefault="005B4ED4" w:rsidP="00BB53D0">
            <w:pPr>
              <w:autoSpaceDE w:val="0"/>
              <w:autoSpaceDN w:val="0"/>
              <w:spacing w:after="80"/>
              <w:jc w:val="both"/>
              <w:rPr>
                <w:sz w:val="26"/>
                <w:szCs w:val="26"/>
              </w:rPr>
            </w:pPr>
            <w:r>
              <w:rPr>
                <w:sz w:val="20"/>
                <w:szCs w:val="20"/>
              </w:rPr>
              <w:t>46 948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Tieslietu ministrijai.</w:t>
            </w:r>
          </w:p>
        </w:tc>
      </w:tr>
      <w:tr w:rsidR="00BB53D0" w:rsidRPr="000D3656" w14:paraId="2D8845FF" w14:textId="77777777" w:rsidTr="00C63B4E">
        <w:tc>
          <w:tcPr>
            <w:tcW w:w="1570" w:type="dxa"/>
            <w:tcBorders>
              <w:top w:val="nil"/>
              <w:left w:val="nil"/>
              <w:bottom w:val="nil"/>
              <w:right w:val="nil"/>
            </w:tcBorders>
          </w:tcPr>
          <w:p w14:paraId="28B24E19" w14:textId="2866C7F2" w:rsidR="00BB53D0" w:rsidRPr="000D3656" w:rsidRDefault="00BB53D0" w:rsidP="00BB53D0">
            <w:pPr>
              <w:tabs>
                <w:tab w:val="left" w:pos="0"/>
              </w:tabs>
              <w:jc w:val="both"/>
              <w:rPr>
                <w:sz w:val="20"/>
                <w:szCs w:val="20"/>
              </w:rPr>
            </w:pPr>
            <w:r w:rsidRPr="000D3656">
              <w:rPr>
                <w:sz w:val="20"/>
                <w:szCs w:val="20"/>
              </w:rPr>
              <w:t xml:space="preserve">FM </w:t>
            </w:r>
            <w:r>
              <w:rPr>
                <w:sz w:val="20"/>
                <w:szCs w:val="20"/>
              </w:rPr>
              <w:t>03.02.2021 rīk.Nr.65</w:t>
            </w:r>
          </w:p>
        </w:tc>
        <w:tc>
          <w:tcPr>
            <w:tcW w:w="7796" w:type="dxa"/>
            <w:tcBorders>
              <w:top w:val="nil"/>
              <w:left w:val="nil"/>
              <w:bottom w:val="nil"/>
              <w:right w:val="nil"/>
            </w:tcBorders>
          </w:tcPr>
          <w:p w14:paraId="5B6ADC0A" w14:textId="7C58D45E" w:rsidR="00BB53D0" w:rsidRPr="00E53B81" w:rsidRDefault="00BB53D0" w:rsidP="00BB53D0">
            <w:pPr>
              <w:autoSpaceDE w:val="0"/>
              <w:autoSpaceDN w:val="0"/>
              <w:jc w:val="both"/>
              <w:rPr>
                <w:sz w:val="26"/>
                <w:szCs w:val="26"/>
              </w:rPr>
            </w:pPr>
            <w:r>
              <w:rPr>
                <w:sz w:val="20"/>
                <w:szCs w:val="20"/>
              </w:rPr>
              <w:t>5 000 000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pārdalot </w:t>
            </w:r>
            <w:r w:rsidRPr="00BB53D0">
              <w:rPr>
                <w:sz w:val="20"/>
                <w:szCs w:val="20"/>
              </w:rPr>
              <w:t>64. resoram “Dotācija pašvaldībām”.</w:t>
            </w:r>
          </w:p>
        </w:tc>
      </w:tr>
      <w:tr w:rsidR="00713E91" w:rsidRPr="000D3656" w14:paraId="0ABFD8B7" w14:textId="77777777" w:rsidTr="00C63B4E">
        <w:tc>
          <w:tcPr>
            <w:tcW w:w="1570" w:type="dxa"/>
            <w:tcBorders>
              <w:top w:val="nil"/>
              <w:left w:val="nil"/>
              <w:bottom w:val="nil"/>
              <w:right w:val="nil"/>
            </w:tcBorders>
          </w:tcPr>
          <w:p w14:paraId="2BA33B13" w14:textId="77F04440" w:rsidR="00713E91" w:rsidRPr="000D3656" w:rsidRDefault="00713E91" w:rsidP="00BE03C1">
            <w:pPr>
              <w:tabs>
                <w:tab w:val="left" w:pos="0"/>
              </w:tabs>
              <w:jc w:val="both"/>
              <w:rPr>
                <w:sz w:val="20"/>
                <w:szCs w:val="20"/>
              </w:rPr>
            </w:pPr>
            <w:r w:rsidRPr="000D3656">
              <w:rPr>
                <w:sz w:val="20"/>
                <w:szCs w:val="20"/>
              </w:rPr>
              <w:t xml:space="preserve">FM </w:t>
            </w:r>
            <w:r>
              <w:rPr>
                <w:sz w:val="20"/>
                <w:szCs w:val="20"/>
              </w:rPr>
              <w:t>03.02.2021 rīk.Nr.67</w:t>
            </w:r>
          </w:p>
        </w:tc>
        <w:tc>
          <w:tcPr>
            <w:tcW w:w="7796" w:type="dxa"/>
            <w:tcBorders>
              <w:top w:val="nil"/>
              <w:left w:val="nil"/>
              <w:bottom w:val="nil"/>
              <w:right w:val="nil"/>
            </w:tcBorders>
          </w:tcPr>
          <w:p w14:paraId="301E0558" w14:textId="541C7A07" w:rsidR="00713E91" w:rsidRPr="00E53B81" w:rsidRDefault="00713E91" w:rsidP="00BE03C1">
            <w:pPr>
              <w:autoSpaceDE w:val="0"/>
              <w:autoSpaceDN w:val="0"/>
              <w:jc w:val="both"/>
              <w:rPr>
                <w:sz w:val="26"/>
                <w:szCs w:val="26"/>
              </w:rPr>
            </w:pPr>
            <w:r>
              <w:rPr>
                <w:sz w:val="20"/>
                <w:szCs w:val="20"/>
              </w:rPr>
              <w:t>6 340 018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62</w:t>
            </w:r>
            <w:r w:rsidRPr="00BB53D0">
              <w:rPr>
                <w:sz w:val="20"/>
                <w:szCs w:val="20"/>
              </w:rPr>
              <w:t>. resoram “</w:t>
            </w:r>
            <w:r w:rsidRPr="00713E91">
              <w:rPr>
                <w:sz w:val="20"/>
                <w:szCs w:val="20"/>
              </w:rPr>
              <w:t>Mērķdotācijas pašvaldībām</w:t>
            </w:r>
            <w:r w:rsidRPr="00BB53D0">
              <w:rPr>
                <w:sz w:val="20"/>
                <w:szCs w:val="20"/>
              </w:rPr>
              <w:t>”</w:t>
            </w:r>
            <w:r>
              <w:rPr>
                <w:sz w:val="20"/>
                <w:szCs w:val="20"/>
              </w:rPr>
              <w:t xml:space="preserve"> un Izglītības un zinātnes ministrijai</w:t>
            </w:r>
            <w:r w:rsidRPr="00BB53D0">
              <w:rPr>
                <w:sz w:val="20"/>
                <w:szCs w:val="20"/>
              </w:rPr>
              <w:t>.</w:t>
            </w:r>
          </w:p>
        </w:tc>
      </w:tr>
      <w:tr w:rsidR="00927DED" w:rsidRPr="000D3656" w14:paraId="3F5761AF" w14:textId="77777777" w:rsidTr="00C63B4E">
        <w:tc>
          <w:tcPr>
            <w:tcW w:w="1570" w:type="dxa"/>
            <w:tcBorders>
              <w:top w:val="nil"/>
              <w:left w:val="nil"/>
              <w:bottom w:val="nil"/>
              <w:right w:val="nil"/>
            </w:tcBorders>
          </w:tcPr>
          <w:p w14:paraId="4A361239" w14:textId="7AC1A237" w:rsidR="00927DED" w:rsidRPr="000D3656" w:rsidRDefault="00927DED" w:rsidP="00BE03C1">
            <w:pPr>
              <w:tabs>
                <w:tab w:val="left" w:pos="0"/>
              </w:tabs>
              <w:jc w:val="both"/>
              <w:rPr>
                <w:sz w:val="20"/>
                <w:szCs w:val="20"/>
              </w:rPr>
            </w:pPr>
            <w:r w:rsidRPr="000D3656">
              <w:rPr>
                <w:sz w:val="20"/>
                <w:szCs w:val="20"/>
              </w:rPr>
              <w:t xml:space="preserve">FM </w:t>
            </w:r>
            <w:r w:rsidR="00CD4F83">
              <w:rPr>
                <w:sz w:val="20"/>
                <w:szCs w:val="20"/>
              </w:rPr>
              <w:t>03.02.2021 rīk.Nr.68</w:t>
            </w:r>
          </w:p>
        </w:tc>
        <w:tc>
          <w:tcPr>
            <w:tcW w:w="7796" w:type="dxa"/>
            <w:tcBorders>
              <w:top w:val="nil"/>
              <w:left w:val="nil"/>
              <w:bottom w:val="nil"/>
              <w:right w:val="nil"/>
            </w:tcBorders>
          </w:tcPr>
          <w:p w14:paraId="17660195" w14:textId="2F6219FE" w:rsidR="00927DED" w:rsidRPr="00E53B81" w:rsidRDefault="00CD4F83" w:rsidP="00CD4F83">
            <w:pPr>
              <w:autoSpaceDE w:val="0"/>
              <w:autoSpaceDN w:val="0"/>
              <w:jc w:val="both"/>
              <w:rPr>
                <w:sz w:val="26"/>
                <w:szCs w:val="26"/>
              </w:rPr>
            </w:pPr>
            <w:r>
              <w:rPr>
                <w:sz w:val="20"/>
                <w:szCs w:val="20"/>
              </w:rPr>
              <w:t>624 614</w:t>
            </w:r>
            <w:r w:rsidR="00927DED" w:rsidRPr="000D3656">
              <w:rPr>
                <w:sz w:val="20"/>
                <w:szCs w:val="20"/>
              </w:rPr>
              <w:t xml:space="preserve"> </w:t>
            </w:r>
            <w:r w:rsidR="00927DED" w:rsidRPr="004C4FA4">
              <w:rPr>
                <w:i/>
                <w:sz w:val="20"/>
                <w:szCs w:val="20"/>
              </w:rPr>
              <w:t>euro</w:t>
            </w:r>
            <w:r w:rsidR="00927DED" w:rsidRPr="000D3656">
              <w:rPr>
                <w:sz w:val="20"/>
                <w:szCs w:val="20"/>
              </w:rPr>
              <w:t xml:space="preserve"> apmēr</w:t>
            </w:r>
            <w:r w:rsidR="00927DED">
              <w:rPr>
                <w:sz w:val="20"/>
                <w:szCs w:val="20"/>
              </w:rPr>
              <w:t xml:space="preserve">ā samazināti izdevumi, pārdalot </w:t>
            </w:r>
            <w:r>
              <w:rPr>
                <w:sz w:val="20"/>
                <w:szCs w:val="20"/>
              </w:rPr>
              <w:t>Ekonomikas ministrijai.</w:t>
            </w:r>
          </w:p>
        </w:tc>
      </w:tr>
      <w:tr w:rsidR="00BC1F3C" w:rsidRPr="000D3656" w14:paraId="297EC69C" w14:textId="77777777" w:rsidTr="00C63B4E">
        <w:tc>
          <w:tcPr>
            <w:tcW w:w="1570" w:type="dxa"/>
            <w:tcBorders>
              <w:top w:val="nil"/>
              <w:left w:val="nil"/>
              <w:bottom w:val="nil"/>
              <w:right w:val="nil"/>
            </w:tcBorders>
          </w:tcPr>
          <w:p w14:paraId="15B95387" w14:textId="59EF1AB7" w:rsidR="00BC1F3C" w:rsidRPr="000D3656" w:rsidRDefault="00BC1F3C" w:rsidP="00BE03C1">
            <w:pPr>
              <w:tabs>
                <w:tab w:val="left" w:pos="0"/>
              </w:tabs>
              <w:jc w:val="both"/>
              <w:rPr>
                <w:sz w:val="20"/>
                <w:szCs w:val="20"/>
              </w:rPr>
            </w:pPr>
            <w:r w:rsidRPr="000D3656">
              <w:rPr>
                <w:sz w:val="20"/>
                <w:szCs w:val="20"/>
              </w:rPr>
              <w:t xml:space="preserve">FM </w:t>
            </w:r>
            <w:r>
              <w:rPr>
                <w:sz w:val="20"/>
                <w:szCs w:val="20"/>
              </w:rPr>
              <w:t>04.02.2021 rīk.Nr.69</w:t>
            </w:r>
          </w:p>
        </w:tc>
        <w:tc>
          <w:tcPr>
            <w:tcW w:w="7796" w:type="dxa"/>
            <w:tcBorders>
              <w:top w:val="nil"/>
              <w:left w:val="nil"/>
              <w:bottom w:val="nil"/>
              <w:right w:val="nil"/>
            </w:tcBorders>
          </w:tcPr>
          <w:p w14:paraId="01C624CF" w14:textId="00E32638" w:rsidR="00BC1F3C" w:rsidRPr="00E53B81" w:rsidRDefault="00BC1F3C" w:rsidP="00BE03C1">
            <w:pPr>
              <w:autoSpaceDE w:val="0"/>
              <w:autoSpaceDN w:val="0"/>
              <w:jc w:val="both"/>
              <w:rPr>
                <w:sz w:val="26"/>
                <w:szCs w:val="26"/>
              </w:rPr>
            </w:pPr>
            <w:r>
              <w:rPr>
                <w:sz w:val="20"/>
                <w:szCs w:val="20"/>
              </w:rPr>
              <w:t>70 988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Finanšu ministrijai.</w:t>
            </w:r>
          </w:p>
        </w:tc>
      </w:tr>
      <w:tr w:rsidR="00BB52DA" w:rsidRPr="000D3656" w14:paraId="6D4DAAED" w14:textId="77777777" w:rsidTr="00C63B4E">
        <w:tc>
          <w:tcPr>
            <w:tcW w:w="1570" w:type="dxa"/>
            <w:tcBorders>
              <w:top w:val="nil"/>
              <w:left w:val="nil"/>
              <w:bottom w:val="nil"/>
              <w:right w:val="nil"/>
            </w:tcBorders>
          </w:tcPr>
          <w:p w14:paraId="5260B32B" w14:textId="6A70A22F" w:rsidR="00BB52DA" w:rsidRPr="000D3656" w:rsidRDefault="00BB52DA" w:rsidP="00BB52DA">
            <w:pPr>
              <w:tabs>
                <w:tab w:val="left" w:pos="0"/>
              </w:tabs>
              <w:jc w:val="both"/>
              <w:rPr>
                <w:sz w:val="20"/>
                <w:szCs w:val="20"/>
              </w:rPr>
            </w:pPr>
            <w:r w:rsidRPr="000D3656">
              <w:rPr>
                <w:sz w:val="20"/>
                <w:szCs w:val="20"/>
              </w:rPr>
              <w:t xml:space="preserve">FM </w:t>
            </w:r>
            <w:r>
              <w:rPr>
                <w:sz w:val="20"/>
                <w:szCs w:val="20"/>
              </w:rPr>
              <w:t>05.02.2021 rīk.Nr.70</w:t>
            </w:r>
          </w:p>
        </w:tc>
        <w:tc>
          <w:tcPr>
            <w:tcW w:w="7796" w:type="dxa"/>
            <w:tcBorders>
              <w:top w:val="nil"/>
              <w:left w:val="nil"/>
              <w:bottom w:val="nil"/>
              <w:right w:val="nil"/>
            </w:tcBorders>
          </w:tcPr>
          <w:p w14:paraId="62C6523C" w14:textId="6B795B98" w:rsidR="00BB52DA" w:rsidRPr="00E53B81" w:rsidRDefault="00BB52DA" w:rsidP="00BE03C1">
            <w:pPr>
              <w:autoSpaceDE w:val="0"/>
              <w:autoSpaceDN w:val="0"/>
              <w:jc w:val="both"/>
              <w:rPr>
                <w:sz w:val="26"/>
                <w:szCs w:val="26"/>
              </w:rPr>
            </w:pPr>
            <w:r>
              <w:rPr>
                <w:sz w:val="20"/>
                <w:szCs w:val="20"/>
              </w:rPr>
              <w:t>7 189</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Zemkopības ministrijai.</w:t>
            </w:r>
          </w:p>
        </w:tc>
      </w:tr>
      <w:tr w:rsidR="009F5D5A" w:rsidRPr="000D3656" w14:paraId="4949B179" w14:textId="77777777" w:rsidTr="00C63B4E">
        <w:tc>
          <w:tcPr>
            <w:tcW w:w="1570" w:type="dxa"/>
            <w:tcBorders>
              <w:top w:val="nil"/>
              <w:left w:val="nil"/>
              <w:bottom w:val="nil"/>
              <w:right w:val="nil"/>
            </w:tcBorders>
          </w:tcPr>
          <w:p w14:paraId="44967763" w14:textId="6DC1F1B2" w:rsidR="009F5D5A" w:rsidRPr="000D3656" w:rsidRDefault="009F5D5A" w:rsidP="009F5D5A">
            <w:pPr>
              <w:tabs>
                <w:tab w:val="left" w:pos="0"/>
              </w:tabs>
              <w:jc w:val="both"/>
              <w:rPr>
                <w:sz w:val="20"/>
                <w:szCs w:val="20"/>
              </w:rPr>
            </w:pPr>
            <w:r w:rsidRPr="000D3656">
              <w:rPr>
                <w:sz w:val="20"/>
                <w:szCs w:val="20"/>
              </w:rPr>
              <w:t xml:space="preserve">FM </w:t>
            </w:r>
            <w:r>
              <w:rPr>
                <w:sz w:val="20"/>
                <w:szCs w:val="20"/>
              </w:rPr>
              <w:t>08.02.2021 rīk.Nr.76</w:t>
            </w:r>
          </w:p>
        </w:tc>
        <w:tc>
          <w:tcPr>
            <w:tcW w:w="7796" w:type="dxa"/>
            <w:tcBorders>
              <w:top w:val="nil"/>
              <w:left w:val="nil"/>
              <w:bottom w:val="nil"/>
              <w:right w:val="nil"/>
            </w:tcBorders>
          </w:tcPr>
          <w:p w14:paraId="5B6EEB67" w14:textId="6993CD69" w:rsidR="009F5D5A" w:rsidRPr="00E53B81" w:rsidRDefault="009F5D5A" w:rsidP="009F5D5A">
            <w:pPr>
              <w:autoSpaceDE w:val="0"/>
              <w:autoSpaceDN w:val="0"/>
              <w:spacing w:after="80"/>
              <w:jc w:val="both"/>
              <w:rPr>
                <w:sz w:val="26"/>
                <w:szCs w:val="26"/>
              </w:rPr>
            </w:pPr>
            <w:r>
              <w:rPr>
                <w:sz w:val="20"/>
                <w:szCs w:val="20"/>
              </w:rPr>
              <w:t>50 000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Ārlietu ministrijai.</w:t>
            </w:r>
          </w:p>
        </w:tc>
      </w:tr>
      <w:tr w:rsidR="00706A75" w:rsidRPr="000D3656" w14:paraId="33DD9634" w14:textId="77777777" w:rsidTr="00C63B4E">
        <w:tc>
          <w:tcPr>
            <w:tcW w:w="1570" w:type="dxa"/>
            <w:tcBorders>
              <w:top w:val="nil"/>
              <w:left w:val="nil"/>
              <w:bottom w:val="nil"/>
              <w:right w:val="nil"/>
            </w:tcBorders>
          </w:tcPr>
          <w:p w14:paraId="30CA21BC" w14:textId="34672441" w:rsidR="00706A75" w:rsidRPr="000D3656" w:rsidRDefault="00706A75" w:rsidP="00F30260">
            <w:pPr>
              <w:tabs>
                <w:tab w:val="left" w:pos="0"/>
              </w:tabs>
              <w:jc w:val="both"/>
              <w:rPr>
                <w:sz w:val="20"/>
                <w:szCs w:val="20"/>
              </w:rPr>
            </w:pPr>
            <w:r w:rsidRPr="000D3656">
              <w:rPr>
                <w:sz w:val="20"/>
                <w:szCs w:val="20"/>
              </w:rPr>
              <w:t xml:space="preserve">FM </w:t>
            </w:r>
            <w:r>
              <w:rPr>
                <w:sz w:val="20"/>
                <w:szCs w:val="20"/>
              </w:rPr>
              <w:t>09.02.2021 rīk.Nr.78</w:t>
            </w:r>
          </w:p>
        </w:tc>
        <w:tc>
          <w:tcPr>
            <w:tcW w:w="7796" w:type="dxa"/>
            <w:tcBorders>
              <w:top w:val="nil"/>
              <w:left w:val="nil"/>
              <w:bottom w:val="nil"/>
              <w:right w:val="nil"/>
            </w:tcBorders>
          </w:tcPr>
          <w:p w14:paraId="557CE803" w14:textId="5502F45A" w:rsidR="00706A75" w:rsidRPr="00E53B81" w:rsidRDefault="00706A75" w:rsidP="00F30260">
            <w:pPr>
              <w:autoSpaceDE w:val="0"/>
              <w:autoSpaceDN w:val="0"/>
              <w:spacing w:after="80"/>
              <w:jc w:val="both"/>
              <w:rPr>
                <w:sz w:val="26"/>
                <w:szCs w:val="26"/>
              </w:rPr>
            </w:pPr>
            <w:r>
              <w:rPr>
                <w:sz w:val="20"/>
                <w:szCs w:val="20"/>
              </w:rPr>
              <w:t>675 000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Labklājības ministrijai.</w:t>
            </w:r>
          </w:p>
        </w:tc>
      </w:tr>
      <w:tr w:rsidR="00706A75" w:rsidRPr="000D3656" w14:paraId="285E3041" w14:textId="77777777" w:rsidTr="00C63B4E">
        <w:tc>
          <w:tcPr>
            <w:tcW w:w="1570" w:type="dxa"/>
            <w:tcBorders>
              <w:top w:val="nil"/>
              <w:left w:val="nil"/>
              <w:bottom w:val="nil"/>
              <w:right w:val="nil"/>
            </w:tcBorders>
          </w:tcPr>
          <w:p w14:paraId="2E301D55" w14:textId="1A627369" w:rsidR="00706A75" w:rsidRPr="000D3656" w:rsidRDefault="00706A75" w:rsidP="00F30260">
            <w:pPr>
              <w:tabs>
                <w:tab w:val="left" w:pos="0"/>
              </w:tabs>
              <w:jc w:val="both"/>
              <w:rPr>
                <w:sz w:val="20"/>
                <w:szCs w:val="20"/>
              </w:rPr>
            </w:pPr>
            <w:r w:rsidRPr="000D3656">
              <w:rPr>
                <w:sz w:val="20"/>
                <w:szCs w:val="20"/>
              </w:rPr>
              <w:t xml:space="preserve">FM </w:t>
            </w:r>
            <w:r>
              <w:rPr>
                <w:sz w:val="20"/>
                <w:szCs w:val="20"/>
              </w:rPr>
              <w:t>10.02.2021 rīk.Nr.82</w:t>
            </w:r>
          </w:p>
        </w:tc>
        <w:tc>
          <w:tcPr>
            <w:tcW w:w="7796" w:type="dxa"/>
            <w:tcBorders>
              <w:top w:val="nil"/>
              <w:left w:val="nil"/>
              <w:bottom w:val="nil"/>
              <w:right w:val="nil"/>
            </w:tcBorders>
          </w:tcPr>
          <w:p w14:paraId="06E2081F" w14:textId="2EBD7D99" w:rsidR="00706A75" w:rsidRPr="00E53B81" w:rsidRDefault="00706A75" w:rsidP="00F30260">
            <w:pPr>
              <w:autoSpaceDE w:val="0"/>
              <w:autoSpaceDN w:val="0"/>
              <w:spacing w:after="80"/>
              <w:jc w:val="both"/>
              <w:rPr>
                <w:sz w:val="26"/>
                <w:szCs w:val="26"/>
              </w:rPr>
            </w:pPr>
            <w:r>
              <w:rPr>
                <w:sz w:val="20"/>
                <w:szCs w:val="20"/>
              </w:rPr>
              <w:t>327 183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Valsts kancelejai.</w:t>
            </w:r>
          </w:p>
        </w:tc>
      </w:tr>
      <w:tr w:rsidR="00101D8A" w:rsidRPr="000D3656" w14:paraId="625DDF31" w14:textId="77777777" w:rsidTr="00C63B4E">
        <w:tc>
          <w:tcPr>
            <w:tcW w:w="1570" w:type="dxa"/>
            <w:tcBorders>
              <w:top w:val="nil"/>
              <w:left w:val="nil"/>
              <w:bottom w:val="nil"/>
              <w:right w:val="nil"/>
            </w:tcBorders>
          </w:tcPr>
          <w:p w14:paraId="48838966" w14:textId="6AAE7968" w:rsidR="00101D8A" w:rsidRPr="000D3656" w:rsidRDefault="00101D8A" w:rsidP="00F30260">
            <w:pPr>
              <w:tabs>
                <w:tab w:val="left" w:pos="0"/>
              </w:tabs>
              <w:jc w:val="both"/>
              <w:rPr>
                <w:sz w:val="20"/>
                <w:szCs w:val="20"/>
              </w:rPr>
            </w:pPr>
            <w:r w:rsidRPr="000D3656">
              <w:rPr>
                <w:sz w:val="20"/>
                <w:szCs w:val="20"/>
              </w:rPr>
              <w:t xml:space="preserve">FM </w:t>
            </w:r>
            <w:r>
              <w:rPr>
                <w:sz w:val="20"/>
                <w:szCs w:val="20"/>
              </w:rPr>
              <w:t>10</w:t>
            </w:r>
            <w:r w:rsidR="001D2BAF">
              <w:rPr>
                <w:sz w:val="20"/>
                <w:szCs w:val="20"/>
              </w:rPr>
              <w:t>.02.2021 rīk.Nr.83</w:t>
            </w:r>
          </w:p>
        </w:tc>
        <w:tc>
          <w:tcPr>
            <w:tcW w:w="7796" w:type="dxa"/>
            <w:tcBorders>
              <w:top w:val="nil"/>
              <w:left w:val="nil"/>
              <w:bottom w:val="nil"/>
              <w:right w:val="nil"/>
            </w:tcBorders>
          </w:tcPr>
          <w:p w14:paraId="793ADDDA" w14:textId="0DBCE2B7" w:rsidR="00101D8A" w:rsidRPr="00E53B81" w:rsidRDefault="001D2BAF" w:rsidP="00F30260">
            <w:pPr>
              <w:autoSpaceDE w:val="0"/>
              <w:autoSpaceDN w:val="0"/>
              <w:spacing w:after="80"/>
              <w:jc w:val="both"/>
              <w:rPr>
                <w:sz w:val="26"/>
                <w:szCs w:val="26"/>
              </w:rPr>
            </w:pPr>
            <w:r>
              <w:rPr>
                <w:sz w:val="20"/>
                <w:szCs w:val="20"/>
              </w:rPr>
              <w:t>21 175</w:t>
            </w:r>
            <w:r w:rsidR="00101D8A" w:rsidRPr="000D3656">
              <w:rPr>
                <w:sz w:val="20"/>
                <w:szCs w:val="20"/>
              </w:rPr>
              <w:t xml:space="preserve"> </w:t>
            </w:r>
            <w:r w:rsidR="00101D8A" w:rsidRPr="004C4FA4">
              <w:rPr>
                <w:i/>
                <w:sz w:val="20"/>
                <w:szCs w:val="20"/>
              </w:rPr>
              <w:t>euro</w:t>
            </w:r>
            <w:r w:rsidR="00101D8A" w:rsidRPr="000D3656">
              <w:rPr>
                <w:sz w:val="20"/>
                <w:szCs w:val="20"/>
              </w:rPr>
              <w:t xml:space="preserve"> apmēr</w:t>
            </w:r>
            <w:r w:rsidR="00101D8A">
              <w:rPr>
                <w:sz w:val="20"/>
                <w:szCs w:val="20"/>
              </w:rPr>
              <w:t>ā samazināti izdevumi, pārdalot Valsts kancelejai.</w:t>
            </w:r>
          </w:p>
        </w:tc>
      </w:tr>
      <w:tr w:rsidR="00B26A89" w:rsidRPr="000D3656" w14:paraId="1C1DE63C" w14:textId="77777777" w:rsidTr="00C63B4E">
        <w:tc>
          <w:tcPr>
            <w:tcW w:w="1570" w:type="dxa"/>
            <w:tcBorders>
              <w:top w:val="nil"/>
              <w:left w:val="nil"/>
              <w:bottom w:val="nil"/>
              <w:right w:val="nil"/>
            </w:tcBorders>
          </w:tcPr>
          <w:p w14:paraId="5B8EEB9D" w14:textId="26976271" w:rsidR="00B26A89" w:rsidRPr="000D3656" w:rsidRDefault="00B26A89" w:rsidP="007C4440">
            <w:pPr>
              <w:tabs>
                <w:tab w:val="left" w:pos="0"/>
              </w:tabs>
              <w:jc w:val="both"/>
              <w:rPr>
                <w:sz w:val="20"/>
                <w:szCs w:val="20"/>
              </w:rPr>
            </w:pPr>
            <w:r w:rsidRPr="000D3656">
              <w:rPr>
                <w:sz w:val="20"/>
                <w:szCs w:val="20"/>
              </w:rPr>
              <w:t xml:space="preserve">FM </w:t>
            </w:r>
            <w:r>
              <w:rPr>
                <w:sz w:val="20"/>
                <w:szCs w:val="20"/>
              </w:rPr>
              <w:t>15.02.2021 rīk.Nr.86</w:t>
            </w:r>
          </w:p>
        </w:tc>
        <w:tc>
          <w:tcPr>
            <w:tcW w:w="7796" w:type="dxa"/>
            <w:tcBorders>
              <w:top w:val="nil"/>
              <w:left w:val="nil"/>
              <w:bottom w:val="nil"/>
              <w:right w:val="nil"/>
            </w:tcBorders>
          </w:tcPr>
          <w:p w14:paraId="14F1D24F" w14:textId="5528ACAF" w:rsidR="00B26A89" w:rsidRPr="00E53B81" w:rsidRDefault="00B26A89" w:rsidP="007C4440">
            <w:pPr>
              <w:autoSpaceDE w:val="0"/>
              <w:autoSpaceDN w:val="0"/>
              <w:spacing w:after="80"/>
              <w:jc w:val="both"/>
              <w:rPr>
                <w:sz w:val="26"/>
                <w:szCs w:val="26"/>
              </w:rPr>
            </w:pPr>
            <w:r>
              <w:rPr>
                <w:sz w:val="20"/>
                <w:szCs w:val="20"/>
              </w:rPr>
              <w:t>4 541 855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Aizsardzības ministrijai.</w:t>
            </w:r>
          </w:p>
        </w:tc>
      </w:tr>
      <w:tr w:rsidR="00D33A98" w:rsidRPr="000D3656" w14:paraId="725CB752" w14:textId="77777777" w:rsidTr="00C63B4E">
        <w:tc>
          <w:tcPr>
            <w:tcW w:w="1570" w:type="dxa"/>
            <w:tcBorders>
              <w:top w:val="nil"/>
              <w:left w:val="nil"/>
              <w:bottom w:val="nil"/>
              <w:right w:val="nil"/>
            </w:tcBorders>
          </w:tcPr>
          <w:p w14:paraId="211D5C7D" w14:textId="52FAEBEB" w:rsidR="00D33A98" w:rsidRPr="000D3656" w:rsidRDefault="00D33A98" w:rsidP="007C4440">
            <w:pPr>
              <w:tabs>
                <w:tab w:val="left" w:pos="0"/>
              </w:tabs>
              <w:jc w:val="both"/>
              <w:rPr>
                <w:sz w:val="20"/>
                <w:szCs w:val="20"/>
              </w:rPr>
            </w:pPr>
            <w:r w:rsidRPr="000D3656">
              <w:rPr>
                <w:sz w:val="20"/>
                <w:szCs w:val="20"/>
              </w:rPr>
              <w:t xml:space="preserve">FM </w:t>
            </w:r>
            <w:r>
              <w:rPr>
                <w:sz w:val="20"/>
                <w:szCs w:val="20"/>
              </w:rPr>
              <w:t>15.02.2021 rīk.Nr.87</w:t>
            </w:r>
          </w:p>
        </w:tc>
        <w:tc>
          <w:tcPr>
            <w:tcW w:w="7796" w:type="dxa"/>
            <w:tcBorders>
              <w:top w:val="nil"/>
              <w:left w:val="nil"/>
              <w:bottom w:val="nil"/>
              <w:right w:val="nil"/>
            </w:tcBorders>
          </w:tcPr>
          <w:p w14:paraId="7E71E4A0" w14:textId="7B5A6082" w:rsidR="00D33A98" w:rsidRPr="00E53B81" w:rsidRDefault="00D33A98" w:rsidP="007C4440">
            <w:pPr>
              <w:autoSpaceDE w:val="0"/>
              <w:autoSpaceDN w:val="0"/>
              <w:spacing w:after="80"/>
              <w:jc w:val="both"/>
              <w:rPr>
                <w:sz w:val="26"/>
                <w:szCs w:val="26"/>
              </w:rPr>
            </w:pPr>
            <w:r>
              <w:rPr>
                <w:sz w:val="20"/>
                <w:szCs w:val="20"/>
              </w:rPr>
              <w:t>1 657 260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Labklājības ministrijai.</w:t>
            </w:r>
          </w:p>
        </w:tc>
      </w:tr>
      <w:tr w:rsidR="008446C5" w:rsidRPr="000D3656" w14:paraId="0A360ACD" w14:textId="77777777" w:rsidTr="00C63B4E">
        <w:tc>
          <w:tcPr>
            <w:tcW w:w="1570" w:type="dxa"/>
            <w:tcBorders>
              <w:top w:val="nil"/>
              <w:left w:val="nil"/>
              <w:bottom w:val="nil"/>
              <w:right w:val="nil"/>
            </w:tcBorders>
          </w:tcPr>
          <w:p w14:paraId="69846737" w14:textId="5FCAA629" w:rsidR="008446C5" w:rsidRPr="000D3656" w:rsidRDefault="008446C5" w:rsidP="007C4440">
            <w:pPr>
              <w:tabs>
                <w:tab w:val="left" w:pos="0"/>
              </w:tabs>
              <w:jc w:val="both"/>
              <w:rPr>
                <w:sz w:val="20"/>
                <w:szCs w:val="20"/>
              </w:rPr>
            </w:pPr>
            <w:r w:rsidRPr="000D3656">
              <w:rPr>
                <w:sz w:val="20"/>
                <w:szCs w:val="20"/>
              </w:rPr>
              <w:t xml:space="preserve">FM </w:t>
            </w:r>
            <w:r>
              <w:rPr>
                <w:sz w:val="20"/>
                <w:szCs w:val="20"/>
              </w:rPr>
              <w:t>15.02.2021 rīk.Nr.88</w:t>
            </w:r>
          </w:p>
        </w:tc>
        <w:tc>
          <w:tcPr>
            <w:tcW w:w="7796" w:type="dxa"/>
            <w:tcBorders>
              <w:top w:val="nil"/>
              <w:left w:val="nil"/>
              <w:bottom w:val="nil"/>
              <w:right w:val="nil"/>
            </w:tcBorders>
          </w:tcPr>
          <w:p w14:paraId="1778A3F1" w14:textId="4E8638C6" w:rsidR="008446C5" w:rsidRPr="00E53B81" w:rsidRDefault="008446C5" w:rsidP="007C4440">
            <w:pPr>
              <w:autoSpaceDE w:val="0"/>
              <w:autoSpaceDN w:val="0"/>
              <w:spacing w:after="80"/>
              <w:jc w:val="both"/>
              <w:rPr>
                <w:sz w:val="26"/>
                <w:szCs w:val="26"/>
              </w:rPr>
            </w:pPr>
            <w:r>
              <w:rPr>
                <w:sz w:val="20"/>
                <w:szCs w:val="20"/>
              </w:rPr>
              <w:t>1 062 893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Iekšlietu ministrijai.</w:t>
            </w:r>
          </w:p>
        </w:tc>
      </w:tr>
      <w:tr w:rsidR="00AA0BCF" w:rsidRPr="000D3656" w14:paraId="385D2507" w14:textId="77777777" w:rsidTr="00C63B4E">
        <w:tc>
          <w:tcPr>
            <w:tcW w:w="1570" w:type="dxa"/>
            <w:tcBorders>
              <w:top w:val="nil"/>
              <w:left w:val="nil"/>
              <w:bottom w:val="nil"/>
              <w:right w:val="nil"/>
            </w:tcBorders>
          </w:tcPr>
          <w:p w14:paraId="1FC9A7B0" w14:textId="26CDE2F5" w:rsidR="00AA0BCF" w:rsidRPr="000D3656" w:rsidRDefault="00AA0BCF" w:rsidP="007C4440">
            <w:pPr>
              <w:tabs>
                <w:tab w:val="left" w:pos="0"/>
              </w:tabs>
              <w:jc w:val="both"/>
              <w:rPr>
                <w:sz w:val="20"/>
                <w:szCs w:val="20"/>
              </w:rPr>
            </w:pPr>
            <w:r w:rsidRPr="000D3656">
              <w:rPr>
                <w:sz w:val="20"/>
                <w:szCs w:val="20"/>
              </w:rPr>
              <w:t xml:space="preserve">FM </w:t>
            </w:r>
            <w:r>
              <w:rPr>
                <w:sz w:val="20"/>
                <w:szCs w:val="20"/>
              </w:rPr>
              <w:t>15.02.2021 rīk.Nr.91</w:t>
            </w:r>
          </w:p>
        </w:tc>
        <w:tc>
          <w:tcPr>
            <w:tcW w:w="7796" w:type="dxa"/>
            <w:tcBorders>
              <w:top w:val="nil"/>
              <w:left w:val="nil"/>
              <w:bottom w:val="nil"/>
              <w:right w:val="nil"/>
            </w:tcBorders>
          </w:tcPr>
          <w:p w14:paraId="1632DD36" w14:textId="0CFABB3E" w:rsidR="00AA0BCF" w:rsidRPr="00E53B81" w:rsidRDefault="00AA0BCF" w:rsidP="007C4440">
            <w:pPr>
              <w:autoSpaceDE w:val="0"/>
              <w:autoSpaceDN w:val="0"/>
              <w:spacing w:after="80"/>
              <w:jc w:val="both"/>
              <w:rPr>
                <w:sz w:val="26"/>
                <w:szCs w:val="26"/>
              </w:rPr>
            </w:pPr>
            <w:r>
              <w:rPr>
                <w:sz w:val="20"/>
                <w:szCs w:val="20"/>
              </w:rPr>
              <w:t>223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Labklājības ministrijai.</w:t>
            </w:r>
          </w:p>
        </w:tc>
      </w:tr>
      <w:tr w:rsidR="00636972" w:rsidRPr="000D3656" w14:paraId="290BA2B1" w14:textId="77777777" w:rsidTr="00C63B4E">
        <w:tc>
          <w:tcPr>
            <w:tcW w:w="1570" w:type="dxa"/>
            <w:tcBorders>
              <w:top w:val="nil"/>
              <w:left w:val="nil"/>
              <w:bottom w:val="nil"/>
              <w:right w:val="nil"/>
            </w:tcBorders>
          </w:tcPr>
          <w:p w14:paraId="1EFD1290" w14:textId="57C57468" w:rsidR="00636972" w:rsidRPr="000D3656" w:rsidRDefault="00636972" w:rsidP="005C625A">
            <w:pPr>
              <w:tabs>
                <w:tab w:val="left" w:pos="0"/>
              </w:tabs>
              <w:jc w:val="both"/>
              <w:rPr>
                <w:sz w:val="20"/>
                <w:szCs w:val="20"/>
              </w:rPr>
            </w:pPr>
            <w:r w:rsidRPr="000D3656">
              <w:rPr>
                <w:sz w:val="20"/>
                <w:szCs w:val="20"/>
              </w:rPr>
              <w:t xml:space="preserve">FM </w:t>
            </w:r>
            <w:r>
              <w:rPr>
                <w:sz w:val="20"/>
                <w:szCs w:val="20"/>
              </w:rPr>
              <w:t>19.02.2021 rīk.Nr.95</w:t>
            </w:r>
          </w:p>
        </w:tc>
        <w:tc>
          <w:tcPr>
            <w:tcW w:w="7796" w:type="dxa"/>
            <w:tcBorders>
              <w:top w:val="nil"/>
              <w:left w:val="nil"/>
              <w:bottom w:val="nil"/>
              <w:right w:val="nil"/>
            </w:tcBorders>
          </w:tcPr>
          <w:p w14:paraId="6DBDE51E" w14:textId="0EA0C1CC" w:rsidR="00636972" w:rsidRPr="00E53B81" w:rsidRDefault="00636972" w:rsidP="005C625A">
            <w:pPr>
              <w:autoSpaceDE w:val="0"/>
              <w:autoSpaceDN w:val="0"/>
              <w:spacing w:after="80"/>
              <w:jc w:val="both"/>
              <w:rPr>
                <w:sz w:val="26"/>
                <w:szCs w:val="26"/>
              </w:rPr>
            </w:pPr>
            <w:r>
              <w:rPr>
                <w:sz w:val="20"/>
                <w:szCs w:val="20"/>
              </w:rPr>
              <w:t>127 631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Vides aizsardzības un reģionālās attīstības ministrijai.</w:t>
            </w:r>
          </w:p>
        </w:tc>
      </w:tr>
      <w:tr w:rsidR="00404608" w:rsidRPr="000D3656" w14:paraId="1659EED6" w14:textId="77777777" w:rsidTr="00C63B4E">
        <w:tc>
          <w:tcPr>
            <w:tcW w:w="1570" w:type="dxa"/>
            <w:tcBorders>
              <w:top w:val="nil"/>
              <w:left w:val="nil"/>
              <w:bottom w:val="nil"/>
              <w:right w:val="nil"/>
            </w:tcBorders>
          </w:tcPr>
          <w:p w14:paraId="3F1DD46F" w14:textId="2D5F1778" w:rsidR="00404608" w:rsidRPr="000D3656" w:rsidRDefault="00404608" w:rsidP="005C625A">
            <w:pPr>
              <w:tabs>
                <w:tab w:val="left" w:pos="0"/>
              </w:tabs>
              <w:jc w:val="both"/>
              <w:rPr>
                <w:sz w:val="20"/>
                <w:szCs w:val="20"/>
              </w:rPr>
            </w:pPr>
            <w:r w:rsidRPr="000D3656">
              <w:rPr>
                <w:sz w:val="20"/>
                <w:szCs w:val="20"/>
              </w:rPr>
              <w:t xml:space="preserve">FM </w:t>
            </w:r>
            <w:r>
              <w:rPr>
                <w:sz w:val="20"/>
                <w:szCs w:val="20"/>
              </w:rPr>
              <w:t>19.02.2021 rīk.Nr.96</w:t>
            </w:r>
          </w:p>
        </w:tc>
        <w:tc>
          <w:tcPr>
            <w:tcW w:w="7796" w:type="dxa"/>
            <w:tcBorders>
              <w:top w:val="nil"/>
              <w:left w:val="nil"/>
              <w:bottom w:val="nil"/>
              <w:right w:val="nil"/>
            </w:tcBorders>
          </w:tcPr>
          <w:p w14:paraId="766B8854" w14:textId="57C4388B" w:rsidR="00404608" w:rsidRPr="00E53B81" w:rsidRDefault="00404608" w:rsidP="00404608">
            <w:pPr>
              <w:autoSpaceDE w:val="0"/>
              <w:autoSpaceDN w:val="0"/>
              <w:spacing w:after="80"/>
              <w:jc w:val="both"/>
              <w:rPr>
                <w:sz w:val="26"/>
                <w:szCs w:val="26"/>
              </w:rPr>
            </w:pPr>
            <w:r>
              <w:rPr>
                <w:sz w:val="20"/>
                <w:szCs w:val="20"/>
              </w:rPr>
              <w:t>11 542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Ekonomikas ministrijai.</w:t>
            </w:r>
          </w:p>
        </w:tc>
      </w:tr>
      <w:tr w:rsidR="006F1AFA" w:rsidRPr="000D3656" w14:paraId="0DD3B5DA" w14:textId="77777777" w:rsidTr="00C63B4E">
        <w:tc>
          <w:tcPr>
            <w:tcW w:w="1570" w:type="dxa"/>
            <w:tcBorders>
              <w:top w:val="nil"/>
              <w:left w:val="nil"/>
              <w:bottom w:val="nil"/>
              <w:right w:val="nil"/>
            </w:tcBorders>
          </w:tcPr>
          <w:p w14:paraId="2DF09048" w14:textId="7535A70C" w:rsidR="006F1AFA" w:rsidRPr="000D3656" w:rsidRDefault="006F1AFA" w:rsidP="005C625A">
            <w:pPr>
              <w:tabs>
                <w:tab w:val="left" w:pos="0"/>
              </w:tabs>
              <w:jc w:val="both"/>
              <w:rPr>
                <w:sz w:val="20"/>
                <w:szCs w:val="20"/>
              </w:rPr>
            </w:pPr>
            <w:r w:rsidRPr="000D3656">
              <w:rPr>
                <w:sz w:val="20"/>
                <w:szCs w:val="20"/>
              </w:rPr>
              <w:t xml:space="preserve">FM </w:t>
            </w:r>
            <w:r>
              <w:rPr>
                <w:sz w:val="20"/>
                <w:szCs w:val="20"/>
              </w:rPr>
              <w:t>26.02.2021 rīk.Nr.107</w:t>
            </w:r>
          </w:p>
        </w:tc>
        <w:tc>
          <w:tcPr>
            <w:tcW w:w="7796" w:type="dxa"/>
            <w:tcBorders>
              <w:top w:val="nil"/>
              <w:left w:val="nil"/>
              <w:bottom w:val="nil"/>
              <w:right w:val="nil"/>
            </w:tcBorders>
          </w:tcPr>
          <w:p w14:paraId="00DBDDAC" w14:textId="65DC5575" w:rsidR="006F1AFA" w:rsidRPr="00E53B81" w:rsidRDefault="006F1AFA" w:rsidP="006F1AFA">
            <w:pPr>
              <w:autoSpaceDE w:val="0"/>
              <w:autoSpaceDN w:val="0"/>
              <w:jc w:val="both"/>
              <w:rPr>
                <w:sz w:val="26"/>
                <w:szCs w:val="26"/>
              </w:rPr>
            </w:pPr>
            <w:r>
              <w:rPr>
                <w:sz w:val="20"/>
                <w:szCs w:val="20"/>
              </w:rPr>
              <w:t>500 000 000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lai nodrošinātu finansējumu valsts apdraudējuma un tā seku novēršanas un pārvarēšanas pasākumiem sakarā ar Covid-19 izplatību, pamatojoties uz likuma “Par valsts budžetu 2021.gadam” 55.pantu un Ministru kabineta 2021.gada 17.februāra rīkojumu Nr.97 (prot. Nr.17 </w:t>
            </w:r>
            <w:r w:rsidR="00C52225">
              <w:rPr>
                <w:rFonts w:cs="Times New Roman"/>
                <w:sz w:val="20"/>
                <w:szCs w:val="20"/>
              </w:rPr>
              <w:t>§</w:t>
            </w:r>
            <w:r>
              <w:rPr>
                <w:sz w:val="20"/>
                <w:szCs w:val="20"/>
              </w:rPr>
              <w:t>8.).</w:t>
            </w:r>
          </w:p>
        </w:tc>
      </w:tr>
      <w:tr w:rsidR="009B75BC" w:rsidRPr="000D3656" w14:paraId="265B16E3" w14:textId="77777777" w:rsidTr="00C63B4E">
        <w:tc>
          <w:tcPr>
            <w:tcW w:w="1570" w:type="dxa"/>
            <w:tcBorders>
              <w:top w:val="nil"/>
              <w:left w:val="nil"/>
              <w:bottom w:val="nil"/>
              <w:right w:val="nil"/>
            </w:tcBorders>
          </w:tcPr>
          <w:p w14:paraId="51839A91" w14:textId="3053BC41" w:rsidR="009B75BC" w:rsidRPr="000D3656" w:rsidRDefault="009B75BC" w:rsidP="005C625A">
            <w:pPr>
              <w:tabs>
                <w:tab w:val="left" w:pos="0"/>
              </w:tabs>
              <w:jc w:val="both"/>
              <w:rPr>
                <w:sz w:val="20"/>
                <w:szCs w:val="20"/>
              </w:rPr>
            </w:pPr>
            <w:r w:rsidRPr="000D3656">
              <w:rPr>
                <w:sz w:val="20"/>
                <w:szCs w:val="20"/>
              </w:rPr>
              <w:t xml:space="preserve">FM </w:t>
            </w:r>
            <w:r>
              <w:rPr>
                <w:sz w:val="20"/>
                <w:szCs w:val="20"/>
              </w:rPr>
              <w:t>26.02.2021 rīk.Nr.109</w:t>
            </w:r>
          </w:p>
        </w:tc>
        <w:tc>
          <w:tcPr>
            <w:tcW w:w="7796" w:type="dxa"/>
            <w:tcBorders>
              <w:top w:val="nil"/>
              <w:left w:val="nil"/>
              <w:bottom w:val="nil"/>
              <w:right w:val="nil"/>
            </w:tcBorders>
          </w:tcPr>
          <w:p w14:paraId="40CD7DAC" w14:textId="482C9EB5" w:rsidR="009B75BC" w:rsidRPr="00E53B81" w:rsidRDefault="009B75BC" w:rsidP="005C625A">
            <w:pPr>
              <w:autoSpaceDE w:val="0"/>
              <w:autoSpaceDN w:val="0"/>
              <w:spacing w:after="80"/>
              <w:jc w:val="both"/>
              <w:rPr>
                <w:sz w:val="26"/>
                <w:szCs w:val="26"/>
              </w:rPr>
            </w:pPr>
            <w:r>
              <w:rPr>
                <w:sz w:val="20"/>
                <w:szCs w:val="20"/>
              </w:rPr>
              <w:t>48 400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Veselības ministrijai.</w:t>
            </w:r>
          </w:p>
        </w:tc>
      </w:tr>
      <w:tr w:rsidR="00336FAD" w:rsidRPr="000D3656" w14:paraId="6DEA43BB" w14:textId="77777777" w:rsidTr="00C63B4E">
        <w:tc>
          <w:tcPr>
            <w:tcW w:w="1570" w:type="dxa"/>
            <w:tcBorders>
              <w:top w:val="nil"/>
              <w:left w:val="nil"/>
              <w:bottom w:val="nil"/>
              <w:right w:val="nil"/>
            </w:tcBorders>
          </w:tcPr>
          <w:p w14:paraId="592E073C" w14:textId="69166474" w:rsidR="00336FAD" w:rsidRPr="000D3656" w:rsidRDefault="00336FAD" w:rsidP="005C625A">
            <w:pPr>
              <w:tabs>
                <w:tab w:val="left" w:pos="0"/>
              </w:tabs>
              <w:jc w:val="both"/>
              <w:rPr>
                <w:sz w:val="20"/>
                <w:szCs w:val="20"/>
              </w:rPr>
            </w:pPr>
            <w:r w:rsidRPr="000D3656">
              <w:rPr>
                <w:sz w:val="20"/>
                <w:szCs w:val="20"/>
              </w:rPr>
              <w:t xml:space="preserve">FM </w:t>
            </w:r>
            <w:r>
              <w:rPr>
                <w:sz w:val="20"/>
                <w:szCs w:val="20"/>
              </w:rPr>
              <w:t>26.02.2021 rīk.Nr.110</w:t>
            </w:r>
          </w:p>
        </w:tc>
        <w:tc>
          <w:tcPr>
            <w:tcW w:w="7796" w:type="dxa"/>
            <w:tcBorders>
              <w:top w:val="nil"/>
              <w:left w:val="nil"/>
              <w:bottom w:val="nil"/>
              <w:right w:val="nil"/>
            </w:tcBorders>
          </w:tcPr>
          <w:p w14:paraId="55D8816E" w14:textId="4793BB2E" w:rsidR="00336FAD" w:rsidRPr="00E53B81" w:rsidRDefault="00336FAD" w:rsidP="005C625A">
            <w:pPr>
              <w:autoSpaceDE w:val="0"/>
              <w:autoSpaceDN w:val="0"/>
              <w:spacing w:after="80"/>
              <w:jc w:val="both"/>
              <w:rPr>
                <w:sz w:val="26"/>
                <w:szCs w:val="26"/>
              </w:rPr>
            </w:pPr>
            <w:r>
              <w:rPr>
                <w:sz w:val="20"/>
                <w:szCs w:val="20"/>
              </w:rPr>
              <w:t>389 252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Ekonomikas ministrijai.</w:t>
            </w:r>
          </w:p>
        </w:tc>
      </w:tr>
      <w:tr w:rsidR="003F5422" w:rsidRPr="000D3656" w14:paraId="1D183CD4" w14:textId="77777777" w:rsidTr="00C63B4E">
        <w:tc>
          <w:tcPr>
            <w:tcW w:w="1570" w:type="dxa"/>
            <w:tcBorders>
              <w:top w:val="nil"/>
              <w:left w:val="nil"/>
              <w:bottom w:val="nil"/>
              <w:right w:val="nil"/>
            </w:tcBorders>
          </w:tcPr>
          <w:p w14:paraId="4B092DF5" w14:textId="00449997" w:rsidR="003F5422" w:rsidRPr="000D3656" w:rsidRDefault="003F5422" w:rsidP="005C625A">
            <w:pPr>
              <w:tabs>
                <w:tab w:val="left" w:pos="0"/>
              </w:tabs>
              <w:jc w:val="both"/>
              <w:rPr>
                <w:sz w:val="20"/>
                <w:szCs w:val="20"/>
              </w:rPr>
            </w:pPr>
            <w:r w:rsidRPr="000D3656">
              <w:rPr>
                <w:sz w:val="20"/>
                <w:szCs w:val="20"/>
              </w:rPr>
              <w:t xml:space="preserve">FM </w:t>
            </w:r>
            <w:r>
              <w:rPr>
                <w:sz w:val="20"/>
                <w:szCs w:val="20"/>
              </w:rPr>
              <w:t>26.02.2021 rīk.Nr.111</w:t>
            </w:r>
          </w:p>
        </w:tc>
        <w:tc>
          <w:tcPr>
            <w:tcW w:w="7796" w:type="dxa"/>
            <w:tcBorders>
              <w:top w:val="nil"/>
              <w:left w:val="nil"/>
              <w:bottom w:val="nil"/>
              <w:right w:val="nil"/>
            </w:tcBorders>
          </w:tcPr>
          <w:p w14:paraId="3A34F7EE" w14:textId="5221623D" w:rsidR="003F5422" w:rsidRPr="00E53B81" w:rsidRDefault="003F5422" w:rsidP="005C625A">
            <w:pPr>
              <w:autoSpaceDE w:val="0"/>
              <w:autoSpaceDN w:val="0"/>
              <w:spacing w:after="80"/>
              <w:jc w:val="both"/>
              <w:rPr>
                <w:sz w:val="26"/>
                <w:szCs w:val="26"/>
              </w:rPr>
            </w:pPr>
            <w:r>
              <w:rPr>
                <w:sz w:val="20"/>
                <w:szCs w:val="20"/>
              </w:rPr>
              <w:t>51 521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Valsts kancelejai.</w:t>
            </w:r>
          </w:p>
        </w:tc>
      </w:tr>
      <w:tr w:rsidR="001069F0" w:rsidRPr="000D3656" w14:paraId="5749F411" w14:textId="77777777" w:rsidTr="00C63B4E">
        <w:tc>
          <w:tcPr>
            <w:tcW w:w="1570" w:type="dxa"/>
            <w:tcBorders>
              <w:top w:val="nil"/>
              <w:left w:val="nil"/>
              <w:bottom w:val="nil"/>
              <w:right w:val="nil"/>
            </w:tcBorders>
          </w:tcPr>
          <w:p w14:paraId="4DD1776E" w14:textId="0D4D62E1" w:rsidR="001069F0" w:rsidRPr="000D3656" w:rsidRDefault="001069F0" w:rsidP="005C625A">
            <w:pPr>
              <w:tabs>
                <w:tab w:val="left" w:pos="0"/>
              </w:tabs>
              <w:jc w:val="both"/>
              <w:rPr>
                <w:sz w:val="20"/>
                <w:szCs w:val="20"/>
              </w:rPr>
            </w:pPr>
            <w:r w:rsidRPr="000D3656">
              <w:rPr>
                <w:sz w:val="20"/>
                <w:szCs w:val="20"/>
              </w:rPr>
              <w:t xml:space="preserve">FM </w:t>
            </w:r>
            <w:r>
              <w:rPr>
                <w:sz w:val="20"/>
                <w:szCs w:val="20"/>
              </w:rPr>
              <w:t>26.02.2021 rīk.Nr.113</w:t>
            </w:r>
          </w:p>
        </w:tc>
        <w:tc>
          <w:tcPr>
            <w:tcW w:w="7796" w:type="dxa"/>
            <w:tcBorders>
              <w:top w:val="nil"/>
              <w:left w:val="nil"/>
              <w:bottom w:val="nil"/>
              <w:right w:val="nil"/>
            </w:tcBorders>
          </w:tcPr>
          <w:p w14:paraId="77DF9452" w14:textId="08CDC0BD" w:rsidR="001069F0" w:rsidRPr="00E53B81" w:rsidRDefault="001069F0" w:rsidP="005C625A">
            <w:pPr>
              <w:autoSpaceDE w:val="0"/>
              <w:autoSpaceDN w:val="0"/>
              <w:spacing w:after="80"/>
              <w:jc w:val="both"/>
              <w:rPr>
                <w:sz w:val="26"/>
                <w:szCs w:val="26"/>
              </w:rPr>
            </w:pPr>
            <w:r>
              <w:rPr>
                <w:sz w:val="20"/>
                <w:szCs w:val="20"/>
              </w:rPr>
              <w:t>231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Labklājības ministrijai.</w:t>
            </w:r>
          </w:p>
        </w:tc>
      </w:tr>
      <w:tr w:rsidR="00F56062" w:rsidRPr="000D3656" w14:paraId="48AE5814" w14:textId="77777777" w:rsidTr="00C63B4E">
        <w:tc>
          <w:tcPr>
            <w:tcW w:w="1570" w:type="dxa"/>
            <w:tcBorders>
              <w:top w:val="nil"/>
              <w:left w:val="nil"/>
              <w:bottom w:val="nil"/>
              <w:right w:val="nil"/>
            </w:tcBorders>
          </w:tcPr>
          <w:p w14:paraId="580C5E2E" w14:textId="7DD0C99E" w:rsidR="00F56062" w:rsidRPr="000D3656" w:rsidRDefault="00F56062" w:rsidP="005C625A">
            <w:pPr>
              <w:tabs>
                <w:tab w:val="left" w:pos="0"/>
              </w:tabs>
              <w:jc w:val="both"/>
              <w:rPr>
                <w:sz w:val="20"/>
                <w:szCs w:val="20"/>
              </w:rPr>
            </w:pPr>
            <w:r w:rsidRPr="000D3656">
              <w:rPr>
                <w:sz w:val="20"/>
                <w:szCs w:val="20"/>
              </w:rPr>
              <w:t xml:space="preserve">FM </w:t>
            </w:r>
            <w:r>
              <w:rPr>
                <w:sz w:val="20"/>
                <w:szCs w:val="20"/>
              </w:rPr>
              <w:t>01.03.2021 rīk.Nr.116</w:t>
            </w:r>
          </w:p>
        </w:tc>
        <w:tc>
          <w:tcPr>
            <w:tcW w:w="7796" w:type="dxa"/>
            <w:tcBorders>
              <w:top w:val="nil"/>
              <w:left w:val="nil"/>
              <w:bottom w:val="nil"/>
              <w:right w:val="nil"/>
            </w:tcBorders>
          </w:tcPr>
          <w:p w14:paraId="6D85FFAC" w14:textId="1F5ADFAF" w:rsidR="00F56062" w:rsidRPr="00E53B81" w:rsidRDefault="00F56062" w:rsidP="005C625A">
            <w:pPr>
              <w:autoSpaceDE w:val="0"/>
              <w:autoSpaceDN w:val="0"/>
              <w:spacing w:after="80"/>
              <w:jc w:val="both"/>
              <w:rPr>
                <w:sz w:val="26"/>
                <w:szCs w:val="26"/>
              </w:rPr>
            </w:pPr>
            <w:r>
              <w:rPr>
                <w:sz w:val="20"/>
                <w:szCs w:val="20"/>
              </w:rPr>
              <w:t>3 000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Ārlietu ministrijai.</w:t>
            </w:r>
          </w:p>
        </w:tc>
      </w:tr>
      <w:tr w:rsidR="00DC1D6C" w:rsidRPr="000D3656" w14:paraId="29289A87" w14:textId="77777777" w:rsidTr="00C63B4E">
        <w:tc>
          <w:tcPr>
            <w:tcW w:w="1570" w:type="dxa"/>
            <w:tcBorders>
              <w:top w:val="nil"/>
              <w:left w:val="nil"/>
              <w:bottom w:val="nil"/>
              <w:right w:val="nil"/>
            </w:tcBorders>
          </w:tcPr>
          <w:p w14:paraId="6B387533" w14:textId="2DEC4D9C" w:rsidR="00DC1D6C" w:rsidRPr="000D3656" w:rsidRDefault="00DC1D6C" w:rsidP="005C625A">
            <w:pPr>
              <w:tabs>
                <w:tab w:val="left" w:pos="0"/>
              </w:tabs>
              <w:jc w:val="both"/>
              <w:rPr>
                <w:sz w:val="20"/>
                <w:szCs w:val="20"/>
              </w:rPr>
            </w:pPr>
            <w:r w:rsidRPr="000D3656">
              <w:rPr>
                <w:sz w:val="20"/>
                <w:szCs w:val="20"/>
              </w:rPr>
              <w:t xml:space="preserve">FM </w:t>
            </w:r>
            <w:r>
              <w:rPr>
                <w:sz w:val="20"/>
                <w:szCs w:val="20"/>
              </w:rPr>
              <w:t>02.03.2021 rīk.Nr.119</w:t>
            </w:r>
          </w:p>
        </w:tc>
        <w:tc>
          <w:tcPr>
            <w:tcW w:w="7796" w:type="dxa"/>
            <w:tcBorders>
              <w:top w:val="nil"/>
              <w:left w:val="nil"/>
              <w:bottom w:val="nil"/>
              <w:right w:val="nil"/>
            </w:tcBorders>
          </w:tcPr>
          <w:p w14:paraId="6FF51B63" w14:textId="04BBE85D" w:rsidR="00DC1D6C" w:rsidRPr="00E53B81" w:rsidRDefault="00DC1D6C" w:rsidP="005C625A">
            <w:pPr>
              <w:autoSpaceDE w:val="0"/>
              <w:autoSpaceDN w:val="0"/>
              <w:spacing w:after="80"/>
              <w:jc w:val="both"/>
              <w:rPr>
                <w:sz w:val="26"/>
                <w:szCs w:val="26"/>
              </w:rPr>
            </w:pPr>
            <w:r>
              <w:rPr>
                <w:sz w:val="20"/>
                <w:szCs w:val="20"/>
              </w:rPr>
              <w:t>202 926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Tieslietu ministrijai.</w:t>
            </w:r>
          </w:p>
        </w:tc>
      </w:tr>
      <w:tr w:rsidR="002E0B33" w:rsidRPr="000D3656" w14:paraId="07AD4E39" w14:textId="77777777" w:rsidTr="00C63B4E">
        <w:tc>
          <w:tcPr>
            <w:tcW w:w="1570" w:type="dxa"/>
            <w:tcBorders>
              <w:top w:val="nil"/>
              <w:left w:val="nil"/>
              <w:bottom w:val="nil"/>
              <w:right w:val="nil"/>
            </w:tcBorders>
          </w:tcPr>
          <w:p w14:paraId="2375DA36" w14:textId="339EE31D" w:rsidR="002E0B33" w:rsidRPr="000D3656" w:rsidRDefault="002E0B33" w:rsidP="005C625A">
            <w:pPr>
              <w:tabs>
                <w:tab w:val="left" w:pos="0"/>
              </w:tabs>
              <w:jc w:val="both"/>
              <w:rPr>
                <w:sz w:val="20"/>
                <w:szCs w:val="20"/>
              </w:rPr>
            </w:pPr>
            <w:r w:rsidRPr="000D3656">
              <w:rPr>
                <w:sz w:val="20"/>
                <w:szCs w:val="20"/>
              </w:rPr>
              <w:t xml:space="preserve">FM </w:t>
            </w:r>
            <w:r>
              <w:rPr>
                <w:sz w:val="20"/>
                <w:szCs w:val="20"/>
              </w:rPr>
              <w:t>03.03.2021 rīk.Nr.124</w:t>
            </w:r>
          </w:p>
        </w:tc>
        <w:tc>
          <w:tcPr>
            <w:tcW w:w="7796" w:type="dxa"/>
            <w:tcBorders>
              <w:top w:val="nil"/>
              <w:left w:val="nil"/>
              <w:bottom w:val="nil"/>
              <w:right w:val="nil"/>
            </w:tcBorders>
          </w:tcPr>
          <w:p w14:paraId="7B410016" w14:textId="7512C9CA" w:rsidR="002E0B33" w:rsidRPr="00E53B81" w:rsidRDefault="002E0B33" w:rsidP="005C625A">
            <w:pPr>
              <w:autoSpaceDE w:val="0"/>
              <w:autoSpaceDN w:val="0"/>
              <w:spacing w:after="80"/>
              <w:jc w:val="both"/>
              <w:rPr>
                <w:sz w:val="26"/>
                <w:szCs w:val="26"/>
              </w:rPr>
            </w:pPr>
            <w:r>
              <w:rPr>
                <w:sz w:val="20"/>
                <w:szCs w:val="20"/>
              </w:rPr>
              <w:t>12 311 876</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pārdalot </w:t>
            </w:r>
            <w:r w:rsidRPr="002E0B33">
              <w:rPr>
                <w:sz w:val="20"/>
                <w:szCs w:val="20"/>
              </w:rPr>
              <w:t>Izglītības un zinātnes ministrijai, Zemkopības ministrijai, Labklājības ministrijai, Kultūras ministrijai un 62. resoram “Mērķdotācijas pašvaldībām”.</w:t>
            </w:r>
          </w:p>
        </w:tc>
      </w:tr>
      <w:tr w:rsidR="00884D86" w:rsidRPr="000D3656" w14:paraId="21823343" w14:textId="77777777" w:rsidTr="00C63B4E">
        <w:tc>
          <w:tcPr>
            <w:tcW w:w="1570" w:type="dxa"/>
            <w:tcBorders>
              <w:top w:val="nil"/>
              <w:left w:val="nil"/>
              <w:bottom w:val="nil"/>
              <w:right w:val="nil"/>
            </w:tcBorders>
          </w:tcPr>
          <w:p w14:paraId="34057880" w14:textId="5040C1DF" w:rsidR="00884D86" w:rsidRPr="000D3656" w:rsidRDefault="00884D86" w:rsidP="005C625A">
            <w:pPr>
              <w:tabs>
                <w:tab w:val="left" w:pos="0"/>
              </w:tabs>
              <w:jc w:val="both"/>
              <w:rPr>
                <w:sz w:val="20"/>
                <w:szCs w:val="20"/>
              </w:rPr>
            </w:pPr>
            <w:r w:rsidRPr="000D3656">
              <w:rPr>
                <w:sz w:val="20"/>
                <w:szCs w:val="20"/>
              </w:rPr>
              <w:t xml:space="preserve">FM </w:t>
            </w:r>
            <w:r>
              <w:rPr>
                <w:sz w:val="20"/>
                <w:szCs w:val="20"/>
              </w:rPr>
              <w:t>03.03.2021 rīk.Nr.125</w:t>
            </w:r>
          </w:p>
        </w:tc>
        <w:tc>
          <w:tcPr>
            <w:tcW w:w="7796" w:type="dxa"/>
            <w:tcBorders>
              <w:top w:val="nil"/>
              <w:left w:val="nil"/>
              <w:bottom w:val="nil"/>
              <w:right w:val="nil"/>
            </w:tcBorders>
          </w:tcPr>
          <w:p w14:paraId="50ECA4FC" w14:textId="62F6D090" w:rsidR="00884D86" w:rsidRPr="00E53B81" w:rsidRDefault="00884D86" w:rsidP="005C625A">
            <w:pPr>
              <w:autoSpaceDE w:val="0"/>
              <w:autoSpaceDN w:val="0"/>
              <w:spacing w:after="80"/>
              <w:jc w:val="both"/>
              <w:rPr>
                <w:sz w:val="26"/>
                <w:szCs w:val="26"/>
              </w:rPr>
            </w:pPr>
            <w:r>
              <w:rPr>
                <w:sz w:val="20"/>
                <w:szCs w:val="20"/>
              </w:rPr>
              <w:t>2 000 000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samazināti izdevumi, pārdalot </w:t>
            </w:r>
            <w:r w:rsidRPr="002E0B33">
              <w:rPr>
                <w:sz w:val="20"/>
                <w:szCs w:val="20"/>
              </w:rPr>
              <w:t>Kultūras ministrijai</w:t>
            </w:r>
            <w:r>
              <w:rPr>
                <w:sz w:val="20"/>
                <w:szCs w:val="20"/>
              </w:rPr>
              <w:t>.</w:t>
            </w:r>
          </w:p>
        </w:tc>
      </w:tr>
      <w:tr w:rsidR="002B4794" w:rsidRPr="000D3656" w14:paraId="596CC944" w14:textId="77777777" w:rsidTr="00C63B4E">
        <w:tc>
          <w:tcPr>
            <w:tcW w:w="1570" w:type="dxa"/>
            <w:tcBorders>
              <w:top w:val="nil"/>
              <w:left w:val="nil"/>
              <w:bottom w:val="nil"/>
              <w:right w:val="nil"/>
            </w:tcBorders>
          </w:tcPr>
          <w:p w14:paraId="728183A6" w14:textId="5D3548DF" w:rsidR="002B4794" w:rsidRPr="000D3656" w:rsidRDefault="002B4794" w:rsidP="005C625A">
            <w:pPr>
              <w:tabs>
                <w:tab w:val="left" w:pos="0"/>
              </w:tabs>
              <w:jc w:val="both"/>
              <w:rPr>
                <w:sz w:val="20"/>
                <w:szCs w:val="20"/>
              </w:rPr>
            </w:pPr>
            <w:r w:rsidRPr="000D3656">
              <w:rPr>
                <w:sz w:val="20"/>
                <w:szCs w:val="20"/>
              </w:rPr>
              <w:lastRenderedPageBreak/>
              <w:t xml:space="preserve">FM </w:t>
            </w:r>
            <w:r>
              <w:rPr>
                <w:sz w:val="20"/>
                <w:szCs w:val="20"/>
              </w:rPr>
              <w:t>03.03.2021 rīk.Nr.126</w:t>
            </w:r>
          </w:p>
        </w:tc>
        <w:tc>
          <w:tcPr>
            <w:tcW w:w="7796" w:type="dxa"/>
            <w:tcBorders>
              <w:top w:val="nil"/>
              <w:left w:val="nil"/>
              <w:bottom w:val="nil"/>
              <w:right w:val="nil"/>
            </w:tcBorders>
          </w:tcPr>
          <w:p w14:paraId="6DA476C1" w14:textId="326C167C" w:rsidR="002B4794" w:rsidRPr="00E53B81" w:rsidRDefault="002B4794" w:rsidP="005C625A">
            <w:pPr>
              <w:autoSpaceDE w:val="0"/>
              <w:autoSpaceDN w:val="0"/>
              <w:spacing w:after="80"/>
              <w:jc w:val="both"/>
              <w:rPr>
                <w:sz w:val="26"/>
                <w:szCs w:val="26"/>
              </w:rPr>
            </w:pPr>
            <w:r>
              <w:rPr>
                <w:sz w:val="20"/>
                <w:szCs w:val="20"/>
              </w:rPr>
              <w:t>21 000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Ekonomikas</w:t>
            </w:r>
            <w:r w:rsidRPr="002E0B33">
              <w:rPr>
                <w:sz w:val="20"/>
                <w:szCs w:val="20"/>
              </w:rPr>
              <w:t xml:space="preserve"> ministrijai</w:t>
            </w:r>
            <w:r>
              <w:rPr>
                <w:sz w:val="20"/>
                <w:szCs w:val="20"/>
              </w:rPr>
              <w:t>.</w:t>
            </w:r>
          </w:p>
        </w:tc>
      </w:tr>
      <w:tr w:rsidR="00F5701F" w:rsidRPr="000D3656" w14:paraId="64D184E2" w14:textId="77777777" w:rsidTr="00C63B4E">
        <w:tc>
          <w:tcPr>
            <w:tcW w:w="1570" w:type="dxa"/>
            <w:tcBorders>
              <w:top w:val="nil"/>
              <w:left w:val="nil"/>
              <w:bottom w:val="nil"/>
              <w:right w:val="nil"/>
            </w:tcBorders>
          </w:tcPr>
          <w:p w14:paraId="17029AD1" w14:textId="49ADDDDC" w:rsidR="00F5701F" w:rsidRPr="000D3656" w:rsidRDefault="00F5701F" w:rsidP="005C625A">
            <w:pPr>
              <w:tabs>
                <w:tab w:val="left" w:pos="0"/>
              </w:tabs>
              <w:jc w:val="both"/>
              <w:rPr>
                <w:sz w:val="20"/>
                <w:szCs w:val="20"/>
              </w:rPr>
            </w:pPr>
            <w:r w:rsidRPr="000D3656">
              <w:rPr>
                <w:sz w:val="20"/>
                <w:szCs w:val="20"/>
              </w:rPr>
              <w:t xml:space="preserve">FM </w:t>
            </w:r>
            <w:r>
              <w:rPr>
                <w:sz w:val="20"/>
                <w:szCs w:val="20"/>
              </w:rPr>
              <w:t>03.03.2021 rīk.Nr.127</w:t>
            </w:r>
          </w:p>
        </w:tc>
        <w:tc>
          <w:tcPr>
            <w:tcW w:w="7796" w:type="dxa"/>
            <w:tcBorders>
              <w:top w:val="nil"/>
              <w:left w:val="nil"/>
              <w:bottom w:val="nil"/>
              <w:right w:val="nil"/>
            </w:tcBorders>
          </w:tcPr>
          <w:p w14:paraId="59F9F24E" w14:textId="70716E0D" w:rsidR="00F5701F" w:rsidRPr="00E53B81" w:rsidRDefault="00F5701F" w:rsidP="005C625A">
            <w:pPr>
              <w:autoSpaceDE w:val="0"/>
              <w:autoSpaceDN w:val="0"/>
              <w:spacing w:after="80"/>
              <w:jc w:val="both"/>
              <w:rPr>
                <w:sz w:val="26"/>
                <w:szCs w:val="26"/>
              </w:rPr>
            </w:pPr>
            <w:r>
              <w:rPr>
                <w:sz w:val="20"/>
                <w:szCs w:val="20"/>
              </w:rPr>
              <w:t>3 035 944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Veselības</w:t>
            </w:r>
            <w:r w:rsidRPr="002E0B33">
              <w:rPr>
                <w:sz w:val="20"/>
                <w:szCs w:val="20"/>
              </w:rPr>
              <w:t xml:space="preserve"> ministrijai</w:t>
            </w:r>
            <w:r>
              <w:rPr>
                <w:sz w:val="20"/>
                <w:szCs w:val="20"/>
              </w:rPr>
              <w:t>.</w:t>
            </w:r>
          </w:p>
        </w:tc>
      </w:tr>
      <w:tr w:rsidR="00A81139" w:rsidRPr="000D3656" w14:paraId="58613028" w14:textId="77777777" w:rsidTr="00C63B4E">
        <w:tc>
          <w:tcPr>
            <w:tcW w:w="1570" w:type="dxa"/>
            <w:tcBorders>
              <w:top w:val="nil"/>
              <w:left w:val="nil"/>
              <w:bottom w:val="nil"/>
              <w:right w:val="nil"/>
            </w:tcBorders>
          </w:tcPr>
          <w:p w14:paraId="40EAC4C7" w14:textId="34A7D4D2" w:rsidR="00A81139" w:rsidRPr="000D3656" w:rsidRDefault="00A81139" w:rsidP="005C625A">
            <w:pPr>
              <w:tabs>
                <w:tab w:val="left" w:pos="0"/>
              </w:tabs>
              <w:jc w:val="both"/>
              <w:rPr>
                <w:sz w:val="20"/>
                <w:szCs w:val="20"/>
              </w:rPr>
            </w:pPr>
            <w:r w:rsidRPr="000D3656">
              <w:rPr>
                <w:sz w:val="20"/>
                <w:szCs w:val="20"/>
              </w:rPr>
              <w:t xml:space="preserve">FM </w:t>
            </w:r>
            <w:r>
              <w:rPr>
                <w:sz w:val="20"/>
                <w:szCs w:val="20"/>
              </w:rPr>
              <w:t>03.03.2021 rīk.Nr.128</w:t>
            </w:r>
          </w:p>
        </w:tc>
        <w:tc>
          <w:tcPr>
            <w:tcW w:w="7796" w:type="dxa"/>
            <w:tcBorders>
              <w:top w:val="nil"/>
              <w:left w:val="nil"/>
              <w:bottom w:val="nil"/>
              <w:right w:val="nil"/>
            </w:tcBorders>
          </w:tcPr>
          <w:p w14:paraId="098BEF1F" w14:textId="732258B3" w:rsidR="00A81139" w:rsidRPr="00E53B81" w:rsidRDefault="00A81139" w:rsidP="005C625A">
            <w:pPr>
              <w:autoSpaceDE w:val="0"/>
              <w:autoSpaceDN w:val="0"/>
              <w:spacing w:after="80"/>
              <w:jc w:val="both"/>
              <w:rPr>
                <w:sz w:val="26"/>
                <w:szCs w:val="26"/>
              </w:rPr>
            </w:pPr>
            <w:r>
              <w:rPr>
                <w:sz w:val="20"/>
                <w:szCs w:val="20"/>
              </w:rPr>
              <w:t>110 000 000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Finanšu</w:t>
            </w:r>
            <w:r w:rsidRPr="002E0B33">
              <w:rPr>
                <w:sz w:val="20"/>
                <w:szCs w:val="20"/>
              </w:rPr>
              <w:t xml:space="preserve"> ministrijai</w:t>
            </w:r>
            <w:r>
              <w:rPr>
                <w:sz w:val="20"/>
                <w:szCs w:val="20"/>
              </w:rPr>
              <w:t>.</w:t>
            </w:r>
          </w:p>
        </w:tc>
      </w:tr>
      <w:tr w:rsidR="0094281E" w:rsidRPr="000D3656" w14:paraId="71BCB75F" w14:textId="77777777" w:rsidTr="00C63B4E">
        <w:tc>
          <w:tcPr>
            <w:tcW w:w="1570" w:type="dxa"/>
            <w:tcBorders>
              <w:top w:val="nil"/>
              <w:left w:val="nil"/>
              <w:bottom w:val="nil"/>
              <w:right w:val="nil"/>
            </w:tcBorders>
          </w:tcPr>
          <w:p w14:paraId="45F84581" w14:textId="26A38B98" w:rsidR="0094281E" w:rsidRPr="000D3656" w:rsidRDefault="0094281E" w:rsidP="005C625A">
            <w:pPr>
              <w:tabs>
                <w:tab w:val="left" w:pos="0"/>
              </w:tabs>
              <w:jc w:val="both"/>
              <w:rPr>
                <w:sz w:val="20"/>
                <w:szCs w:val="20"/>
              </w:rPr>
            </w:pPr>
            <w:r w:rsidRPr="000D3656">
              <w:rPr>
                <w:sz w:val="20"/>
                <w:szCs w:val="20"/>
              </w:rPr>
              <w:t xml:space="preserve">FM </w:t>
            </w:r>
            <w:r>
              <w:rPr>
                <w:sz w:val="20"/>
                <w:szCs w:val="20"/>
              </w:rPr>
              <w:t>03.03.2021 rīk.Nr.129</w:t>
            </w:r>
          </w:p>
        </w:tc>
        <w:tc>
          <w:tcPr>
            <w:tcW w:w="7796" w:type="dxa"/>
            <w:tcBorders>
              <w:top w:val="nil"/>
              <w:left w:val="nil"/>
              <w:bottom w:val="nil"/>
              <w:right w:val="nil"/>
            </w:tcBorders>
          </w:tcPr>
          <w:p w14:paraId="608F3A4E" w14:textId="72345193" w:rsidR="0094281E" w:rsidRPr="00E53B81" w:rsidRDefault="0094281E" w:rsidP="005C625A">
            <w:pPr>
              <w:autoSpaceDE w:val="0"/>
              <w:autoSpaceDN w:val="0"/>
              <w:spacing w:after="80"/>
              <w:jc w:val="both"/>
              <w:rPr>
                <w:sz w:val="26"/>
                <w:szCs w:val="26"/>
              </w:rPr>
            </w:pPr>
            <w:r>
              <w:rPr>
                <w:sz w:val="20"/>
                <w:szCs w:val="20"/>
              </w:rPr>
              <w:t>182 083 893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Labklājības</w:t>
            </w:r>
            <w:r w:rsidRPr="002E0B33">
              <w:rPr>
                <w:sz w:val="20"/>
                <w:szCs w:val="20"/>
              </w:rPr>
              <w:t xml:space="preserve"> ministrijai</w:t>
            </w:r>
            <w:r>
              <w:rPr>
                <w:sz w:val="20"/>
                <w:szCs w:val="20"/>
              </w:rPr>
              <w:t>.</w:t>
            </w:r>
          </w:p>
        </w:tc>
      </w:tr>
      <w:tr w:rsidR="00B106B9" w:rsidRPr="000D3656" w14:paraId="34D4A4B2" w14:textId="77777777" w:rsidTr="00C63B4E">
        <w:tc>
          <w:tcPr>
            <w:tcW w:w="1570" w:type="dxa"/>
            <w:tcBorders>
              <w:top w:val="nil"/>
              <w:left w:val="nil"/>
              <w:bottom w:val="nil"/>
              <w:right w:val="nil"/>
            </w:tcBorders>
          </w:tcPr>
          <w:p w14:paraId="277F1527" w14:textId="7F750A58" w:rsidR="00B106B9" w:rsidRPr="000D3656" w:rsidRDefault="00B106B9" w:rsidP="005C625A">
            <w:pPr>
              <w:tabs>
                <w:tab w:val="left" w:pos="0"/>
              </w:tabs>
              <w:jc w:val="both"/>
              <w:rPr>
                <w:sz w:val="20"/>
                <w:szCs w:val="20"/>
              </w:rPr>
            </w:pPr>
            <w:r w:rsidRPr="000D3656">
              <w:rPr>
                <w:sz w:val="20"/>
                <w:szCs w:val="20"/>
              </w:rPr>
              <w:t xml:space="preserve">FM </w:t>
            </w:r>
            <w:r>
              <w:rPr>
                <w:sz w:val="20"/>
                <w:szCs w:val="20"/>
              </w:rPr>
              <w:t>05.03.2021 rīk.Nr.131</w:t>
            </w:r>
          </w:p>
        </w:tc>
        <w:tc>
          <w:tcPr>
            <w:tcW w:w="7796" w:type="dxa"/>
            <w:tcBorders>
              <w:top w:val="nil"/>
              <w:left w:val="nil"/>
              <w:bottom w:val="nil"/>
              <w:right w:val="nil"/>
            </w:tcBorders>
          </w:tcPr>
          <w:p w14:paraId="515B40E0" w14:textId="0AB23B50" w:rsidR="00B106B9" w:rsidRPr="00E53B81" w:rsidRDefault="00B106B9" w:rsidP="005C625A">
            <w:pPr>
              <w:autoSpaceDE w:val="0"/>
              <w:autoSpaceDN w:val="0"/>
              <w:spacing w:after="80"/>
              <w:jc w:val="both"/>
              <w:rPr>
                <w:sz w:val="26"/>
                <w:szCs w:val="26"/>
              </w:rPr>
            </w:pPr>
            <w:r>
              <w:rPr>
                <w:sz w:val="20"/>
                <w:szCs w:val="20"/>
              </w:rPr>
              <w:t>7 808</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Valsts kancelejai.</w:t>
            </w:r>
          </w:p>
        </w:tc>
      </w:tr>
      <w:tr w:rsidR="000F3461" w:rsidRPr="000D3656" w14:paraId="5F2D3408" w14:textId="77777777" w:rsidTr="00C63B4E">
        <w:tc>
          <w:tcPr>
            <w:tcW w:w="1570" w:type="dxa"/>
            <w:tcBorders>
              <w:top w:val="nil"/>
              <w:left w:val="nil"/>
              <w:bottom w:val="nil"/>
              <w:right w:val="nil"/>
            </w:tcBorders>
          </w:tcPr>
          <w:p w14:paraId="65720B84" w14:textId="28ED7437" w:rsidR="000F3461" w:rsidRPr="000D3656" w:rsidRDefault="000F3461" w:rsidP="005C625A">
            <w:pPr>
              <w:tabs>
                <w:tab w:val="left" w:pos="0"/>
              </w:tabs>
              <w:jc w:val="both"/>
              <w:rPr>
                <w:sz w:val="20"/>
                <w:szCs w:val="20"/>
              </w:rPr>
            </w:pPr>
            <w:r w:rsidRPr="000D3656">
              <w:rPr>
                <w:sz w:val="20"/>
                <w:szCs w:val="20"/>
              </w:rPr>
              <w:t xml:space="preserve">FM </w:t>
            </w:r>
            <w:r>
              <w:rPr>
                <w:sz w:val="20"/>
                <w:szCs w:val="20"/>
              </w:rPr>
              <w:t>08.03.2021 rīk.Nr.134</w:t>
            </w:r>
          </w:p>
        </w:tc>
        <w:tc>
          <w:tcPr>
            <w:tcW w:w="7796" w:type="dxa"/>
            <w:tcBorders>
              <w:top w:val="nil"/>
              <w:left w:val="nil"/>
              <w:bottom w:val="nil"/>
              <w:right w:val="nil"/>
            </w:tcBorders>
          </w:tcPr>
          <w:p w14:paraId="6330B8C4" w14:textId="53869399" w:rsidR="000F3461" w:rsidRPr="00E53B81" w:rsidRDefault="000F3461" w:rsidP="005C625A">
            <w:pPr>
              <w:autoSpaceDE w:val="0"/>
              <w:autoSpaceDN w:val="0"/>
              <w:spacing w:after="80"/>
              <w:jc w:val="both"/>
              <w:rPr>
                <w:sz w:val="26"/>
                <w:szCs w:val="26"/>
              </w:rPr>
            </w:pPr>
            <w:r>
              <w:rPr>
                <w:sz w:val="20"/>
                <w:szCs w:val="20"/>
              </w:rPr>
              <w:t>7 532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Ārlietu</w:t>
            </w:r>
            <w:r w:rsidRPr="002E0B33">
              <w:rPr>
                <w:sz w:val="20"/>
                <w:szCs w:val="20"/>
              </w:rPr>
              <w:t xml:space="preserve"> ministrijai</w:t>
            </w:r>
            <w:r>
              <w:rPr>
                <w:sz w:val="20"/>
                <w:szCs w:val="20"/>
              </w:rPr>
              <w:t>.</w:t>
            </w:r>
          </w:p>
        </w:tc>
      </w:tr>
      <w:tr w:rsidR="003D2BF7" w:rsidRPr="000D3656" w14:paraId="7C86E8EF" w14:textId="77777777" w:rsidTr="00C63B4E">
        <w:tc>
          <w:tcPr>
            <w:tcW w:w="1570" w:type="dxa"/>
            <w:tcBorders>
              <w:top w:val="nil"/>
              <w:left w:val="nil"/>
              <w:bottom w:val="nil"/>
              <w:right w:val="nil"/>
            </w:tcBorders>
          </w:tcPr>
          <w:p w14:paraId="443DE4A8" w14:textId="0B058C0B" w:rsidR="003D2BF7" w:rsidRPr="000D3656" w:rsidRDefault="003D2BF7" w:rsidP="004A33C2">
            <w:pPr>
              <w:tabs>
                <w:tab w:val="left" w:pos="0"/>
              </w:tabs>
              <w:jc w:val="both"/>
              <w:rPr>
                <w:sz w:val="20"/>
                <w:szCs w:val="20"/>
              </w:rPr>
            </w:pPr>
            <w:r w:rsidRPr="000D3656">
              <w:rPr>
                <w:sz w:val="20"/>
                <w:szCs w:val="20"/>
              </w:rPr>
              <w:t xml:space="preserve">FM </w:t>
            </w:r>
            <w:r>
              <w:rPr>
                <w:sz w:val="20"/>
                <w:szCs w:val="20"/>
              </w:rPr>
              <w:t>08.03.2021 rīk.Nr.136</w:t>
            </w:r>
          </w:p>
        </w:tc>
        <w:tc>
          <w:tcPr>
            <w:tcW w:w="7796" w:type="dxa"/>
            <w:tcBorders>
              <w:top w:val="nil"/>
              <w:left w:val="nil"/>
              <w:bottom w:val="nil"/>
              <w:right w:val="nil"/>
            </w:tcBorders>
          </w:tcPr>
          <w:p w14:paraId="1579CBAA" w14:textId="536198E6" w:rsidR="003D2BF7" w:rsidRPr="00E53B81" w:rsidRDefault="003D2BF7" w:rsidP="004A33C2">
            <w:pPr>
              <w:autoSpaceDE w:val="0"/>
              <w:autoSpaceDN w:val="0"/>
              <w:spacing w:after="80"/>
              <w:jc w:val="both"/>
              <w:rPr>
                <w:sz w:val="26"/>
                <w:szCs w:val="26"/>
              </w:rPr>
            </w:pPr>
            <w:r>
              <w:rPr>
                <w:sz w:val="20"/>
                <w:szCs w:val="20"/>
              </w:rPr>
              <w:t>1 282 960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Aizsardzības</w:t>
            </w:r>
            <w:r w:rsidRPr="002E0B33">
              <w:rPr>
                <w:sz w:val="20"/>
                <w:szCs w:val="20"/>
              </w:rPr>
              <w:t xml:space="preserve"> ministrijai</w:t>
            </w:r>
            <w:r>
              <w:rPr>
                <w:sz w:val="20"/>
                <w:szCs w:val="20"/>
              </w:rPr>
              <w:t>.</w:t>
            </w:r>
          </w:p>
        </w:tc>
      </w:tr>
      <w:tr w:rsidR="00FA7505" w:rsidRPr="000D3656" w14:paraId="4BA76FBC" w14:textId="77777777" w:rsidTr="00C63B4E">
        <w:tc>
          <w:tcPr>
            <w:tcW w:w="1570" w:type="dxa"/>
            <w:tcBorders>
              <w:top w:val="nil"/>
              <w:left w:val="nil"/>
              <w:bottom w:val="nil"/>
              <w:right w:val="nil"/>
            </w:tcBorders>
          </w:tcPr>
          <w:p w14:paraId="2AD1B52C" w14:textId="3BF39016" w:rsidR="00FA7505" w:rsidRPr="000D3656" w:rsidRDefault="00FA7505" w:rsidP="006A408B">
            <w:pPr>
              <w:tabs>
                <w:tab w:val="left" w:pos="0"/>
              </w:tabs>
              <w:jc w:val="both"/>
              <w:rPr>
                <w:sz w:val="20"/>
                <w:szCs w:val="20"/>
              </w:rPr>
            </w:pPr>
            <w:r w:rsidRPr="000D3656">
              <w:rPr>
                <w:sz w:val="20"/>
                <w:szCs w:val="20"/>
              </w:rPr>
              <w:t xml:space="preserve">FM </w:t>
            </w:r>
            <w:r>
              <w:rPr>
                <w:sz w:val="20"/>
                <w:szCs w:val="20"/>
              </w:rPr>
              <w:t>10.03.2021 rīk.Nr.139</w:t>
            </w:r>
          </w:p>
        </w:tc>
        <w:tc>
          <w:tcPr>
            <w:tcW w:w="7796" w:type="dxa"/>
            <w:tcBorders>
              <w:top w:val="nil"/>
              <w:left w:val="nil"/>
              <w:bottom w:val="nil"/>
              <w:right w:val="nil"/>
            </w:tcBorders>
          </w:tcPr>
          <w:p w14:paraId="4A2013E1" w14:textId="671AC237" w:rsidR="00FA7505" w:rsidRPr="00E53B81" w:rsidRDefault="00FA7505" w:rsidP="006A408B">
            <w:pPr>
              <w:autoSpaceDE w:val="0"/>
              <w:autoSpaceDN w:val="0"/>
              <w:spacing w:after="80"/>
              <w:jc w:val="both"/>
              <w:rPr>
                <w:sz w:val="26"/>
                <w:szCs w:val="26"/>
              </w:rPr>
            </w:pPr>
            <w:r>
              <w:rPr>
                <w:sz w:val="20"/>
                <w:szCs w:val="20"/>
              </w:rPr>
              <w:t>23 491 271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Veselības</w:t>
            </w:r>
            <w:r w:rsidRPr="002E0B33">
              <w:rPr>
                <w:sz w:val="20"/>
                <w:szCs w:val="20"/>
              </w:rPr>
              <w:t xml:space="preserve"> ministrijai</w:t>
            </w:r>
            <w:r>
              <w:rPr>
                <w:sz w:val="20"/>
                <w:szCs w:val="20"/>
              </w:rPr>
              <w:t>.</w:t>
            </w:r>
          </w:p>
        </w:tc>
      </w:tr>
      <w:tr w:rsidR="00907812" w:rsidRPr="000D3656" w14:paraId="3C9C2D5D" w14:textId="77777777" w:rsidTr="00C63B4E">
        <w:tc>
          <w:tcPr>
            <w:tcW w:w="1570" w:type="dxa"/>
            <w:tcBorders>
              <w:top w:val="nil"/>
              <w:left w:val="nil"/>
              <w:bottom w:val="nil"/>
              <w:right w:val="nil"/>
            </w:tcBorders>
          </w:tcPr>
          <w:p w14:paraId="15FF5779" w14:textId="65FB15B1" w:rsidR="00907812" w:rsidRPr="000D3656" w:rsidRDefault="00907812" w:rsidP="006A408B">
            <w:pPr>
              <w:tabs>
                <w:tab w:val="left" w:pos="0"/>
              </w:tabs>
              <w:jc w:val="both"/>
              <w:rPr>
                <w:sz w:val="20"/>
                <w:szCs w:val="20"/>
              </w:rPr>
            </w:pPr>
            <w:r w:rsidRPr="000D3656">
              <w:rPr>
                <w:sz w:val="20"/>
                <w:szCs w:val="20"/>
              </w:rPr>
              <w:t xml:space="preserve">FM </w:t>
            </w:r>
            <w:r>
              <w:rPr>
                <w:sz w:val="20"/>
                <w:szCs w:val="20"/>
              </w:rPr>
              <w:t>10.03.2021 rīk.Nr.140</w:t>
            </w:r>
          </w:p>
        </w:tc>
        <w:tc>
          <w:tcPr>
            <w:tcW w:w="7796" w:type="dxa"/>
            <w:tcBorders>
              <w:top w:val="nil"/>
              <w:left w:val="nil"/>
              <w:bottom w:val="nil"/>
              <w:right w:val="nil"/>
            </w:tcBorders>
          </w:tcPr>
          <w:p w14:paraId="7FCB7D8B" w14:textId="4DC788B3" w:rsidR="00907812" w:rsidRPr="00E53B81" w:rsidRDefault="00907812" w:rsidP="006A408B">
            <w:pPr>
              <w:autoSpaceDE w:val="0"/>
              <w:autoSpaceDN w:val="0"/>
              <w:spacing w:after="80"/>
              <w:jc w:val="both"/>
              <w:rPr>
                <w:sz w:val="26"/>
                <w:szCs w:val="26"/>
              </w:rPr>
            </w:pPr>
            <w:r>
              <w:rPr>
                <w:sz w:val="20"/>
                <w:szCs w:val="20"/>
              </w:rPr>
              <w:t>1 141 291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Iekšlietu</w:t>
            </w:r>
            <w:r w:rsidRPr="002E0B33">
              <w:rPr>
                <w:sz w:val="20"/>
                <w:szCs w:val="20"/>
              </w:rPr>
              <w:t xml:space="preserve"> ministrijai</w:t>
            </w:r>
            <w:r>
              <w:rPr>
                <w:sz w:val="20"/>
                <w:szCs w:val="20"/>
              </w:rPr>
              <w:t>.</w:t>
            </w:r>
          </w:p>
        </w:tc>
      </w:tr>
      <w:tr w:rsidR="00440BE7" w:rsidRPr="000D3656" w14:paraId="18DCC185" w14:textId="77777777" w:rsidTr="00C63B4E">
        <w:tc>
          <w:tcPr>
            <w:tcW w:w="1570" w:type="dxa"/>
            <w:tcBorders>
              <w:top w:val="nil"/>
              <w:left w:val="nil"/>
              <w:bottom w:val="nil"/>
              <w:right w:val="nil"/>
            </w:tcBorders>
          </w:tcPr>
          <w:p w14:paraId="671CDCAB" w14:textId="19FFCEF9" w:rsidR="00440BE7" w:rsidRPr="000D3656" w:rsidRDefault="00440BE7" w:rsidP="006A408B">
            <w:pPr>
              <w:tabs>
                <w:tab w:val="left" w:pos="0"/>
              </w:tabs>
              <w:jc w:val="both"/>
              <w:rPr>
                <w:sz w:val="20"/>
                <w:szCs w:val="20"/>
              </w:rPr>
            </w:pPr>
            <w:r w:rsidRPr="000D3656">
              <w:rPr>
                <w:sz w:val="20"/>
                <w:szCs w:val="20"/>
              </w:rPr>
              <w:t xml:space="preserve">FM </w:t>
            </w:r>
            <w:r>
              <w:rPr>
                <w:sz w:val="20"/>
                <w:szCs w:val="20"/>
              </w:rPr>
              <w:t>11.03.2021 rīk.Nr.142</w:t>
            </w:r>
          </w:p>
        </w:tc>
        <w:tc>
          <w:tcPr>
            <w:tcW w:w="7796" w:type="dxa"/>
            <w:tcBorders>
              <w:top w:val="nil"/>
              <w:left w:val="nil"/>
              <w:bottom w:val="nil"/>
              <w:right w:val="nil"/>
            </w:tcBorders>
          </w:tcPr>
          <w:p w14:paraId="594A77A4" w14:textId="31E5C444" w:rsidR="00440BE7" w:rsidRPr="00F6194B" w:rsidRDefault="00CB4500" w:rsidP="006A408B">
            <w:pPr>
              <w:jc w:val="both"/>
              <w:rPr>
                <w:sz w:val="27"/>
                <w:szCs w:val="27"/>
              </w:rPr>
            </w:pPr>
            <w:r>
              <w:rPr>
                <w:sz w:val="20"/>
                <w:szCs w:val="20"/>
              </w:rPr>
              <w:t>430 000</w:t>
            </w:r>
            <w:r w:rsidR="00440BE7" w:rsidRPr="000D3656">
              <w:rPr>
                <w:sz w:val="20"/>
                <w:szCs w:val="20"/>
              </w:rPr>
              <w:t xml:space="preserve"> </w:t>
            </w:r>
            <w:r w:rsidR="00440BE7" w:rsidRPr="004C4FA4">
              <w:rPr>
                <w:i/>
                <w:sz w:val="20"/>
                <w:szCs w:val="20"/>
              </w:rPr>
              <w:t>euro</w:t>
            </w:r>
            <w:r w:rsidR="00440BE7" w:rsidRPr="000D3656">
              <w:rPr>
                <w:sz w:val="20"/>
                <w:szCs w:val="20"/>
              </w:rPr>
              <w:t xml:space="preserve"> apmēr</w:t>
            </w:r>
            <w:r w:rsidR="00440BE7">
              <w:rPr>
                <w:sz w:val="20"/>
                <w:szCs w:val="20"/>
              </w:rPr>
              <w:t>ā samazināti izdevumi, pārdalot Sabiedrības integrācijas fondam.</w:t>
            </w:r>
          </w:p>
        </w:tc>
      </w:tr>
      <w:tr w:rsidR="00253878" w:rsidRPr="000D3656" w14:paraId="4AEF5671" w14:textId="77777777" w:rsidTr="00C63B4E">
        <w:tc>
          <w:tcPr>
            <w:tcW w:w="1570" w:type="dxa"/>
            <w:tcBorders>
              <w:top w:val="nil"/>
              <w:left w:val="nil"/>
              <w:bottom w:val="nil"/>
              <w:right w:val="nil"/>
            </w:tcBorders>
          </w:tcPr>
          <w:p w14:paraId="3D09973A" w14:textId="1906C055" w:rsidR="00253878" w:rsidRPr="000D3656" w:rsidRDefault="00253878" w:rsidP="006A408B">
            <w:pPr>
              <w:tabs>
                <w:tab w:val="left" w:pos="0"/>
              </w:tabs>
              <w:jc w:val="both"/>
              <w:rPr>
                <w:sz w:val="20"/>
                <w:szCs w:val="20"/>
              </w:rPr>
            </w:pPr>
            <w:r w:rsidRPr="000D3656">
              <w:rPr>
                <w:sz w:val="20"/>
                <w:szCs w:val="20"/>
              </w:rPr>
              <w:t xml:space="preserve">FM </w:t>
            </w:r>
            <w:r>
              <w:rPr>
                <w:sz w:val="20"/>
                <w:szCs w:val="20"/>
              </w:rPr>
              <w:t>15.03.2021 rīk.Nr.145</w:t>
            </w:r>
          </w:p>
        </w:tc>
        <w:tc>
          <w:tcPr>
            <w:tcW w:w="7796" w:type="dxa"/>
            <w:tcBorders>
              <w:top w:val="nil"/>
              <w:left w:val="nil"/>
              <w:bottom w:val="nil"/>
              <w:right w:val="nil"/>
            </w:tcBorders>
          </w:tcPr>
          <w:p w14:paraId="33FB4E15" w14:textId="708E29C9" w:rsidR="00253878" w:rsidRPr="00E53B81" w:rsidRDefault="00253878" w:rsidP="006A408B">
            <w:pPr>
              <w:autoSpaceDE w:val="0"/>
              <w:autoSpaceDN w:val="0"/>
              <w:spacing w:after="80"/>
              <w:jc w:val="both"/>
              <w:rPr>
                <w:sz w:val="26"/>
                <w:szCs w:val="26"/>
              </w:rPr>
            </w:pPr>
            <w:r>
              <w:rPr>
                <w:sz w:val="20"/>
                <w:szCs w:val="20"/>
              </w:rPr>
              <w:t>9 850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Valsts kancelejai.</w:t>
            </w:r>
          </w:p>
        </w:tc>
      </w:tr>
      <w:tr w:rsidR="008F3B3F" w:rsidRPr="000D3656" w14:paraId="27574BAF" w14:textId="77777777" w:rsidTr="00C63B4E">
        <w:tc>
          <w:tcPr>
            <w:tcW w:w="1570" w:type="dxa"/>
            <w:tcBorders>
              <w:top w:val="nil"/>
              <w:left w:val="nil"/>
              <w:bottom w:val="nil"/>
              <w:right w:val="nil"/>
            </w:tcBorders>
          </w:tcPr>
          <w:p w14:paraId="0172A1B0" w14:textId="7890084B" w:rsidR="008F3B3F" w:rsidRPr="000D3656" w:rsidRDefault="008F3B3F" w:rsidP="006A408B">
            <w:pPr>
              <w:tabs>
                <w:tab w:val="left" w:pos="0"/>
              </w:tabs>
              <w:jc w:val="both"/>
              <w:rPr>
                <w:sz w:val="20"/>
                <w:szCs w:val="20"/>
              </w:rPr>
            </w:pPr>
            <w:r w:rsidRPr="000D3656">
              <w:rPr>
                <w:sz w:val="20"/>
                <w:szCs w:val="20"/>
              </w:rPr>
              <w:t xml:space="preserve">FM </w:t>
            </w:r>
            <w:r>
              <w:rPr>
                <w:sz w:val="20"/>
                <w:szCs w:val="20"/>
              </w:rPr>
              <w:t>15.03.2021 rīk.Nr.146</w:t>
            </w:r>
          </w:p>
        </w:tc>
        <w:tc>
          <w:tcPr>
            <w:tcW w:w="7796" w:type="dxa"/>
            <w:tcBorders>
              <w:top w:val="nil"/>
              <w:left w:val="nil"/>
              <w:bottom w:val="nil"/>
              <w:right w:val="nil"/>
            </w:tcBorders>
          </w:tcPr>
          <w:p w14:paraId="25B18C12" w14:textId="7E6FA003" w:rsidR="008F3B3F" w:rsidRPr="00E53B81" w:rsidRDefault="008F3B3F" w:rsidP="006A408B">
            <w:pPr>
              <w:autoSpaceDE w:val="0"/>
              <w:autoSpaceDN w:val="0"/>
              <w:spacing w:after="80"/>
              <w:jc w:val="both"/>
              <w:rPr>
                <w:sz w:val="26"/>
                <w:szCs w:val="26"/>
              </w:rPr>
            </w:pPr>
            <w:r>
              <w:rPr>
                <w:sz w:val="20"/>
                <w:szCs w:val="20"/>
              </w:rPr>
              <w:t>263 782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Vides aizsardzības un reģionālās attīstības ministrijai.</w:t>
            </w:r>
          </w:p>
        </w:tc>
      </w:tr>
      <w:tr w:rsidR="00076706" w:rsidRPr="000D3656" w14:paraId="756A1F46" w14:textId="77777777" w:rsidTr="00C63B4E">
        <w:tc>
          <w:tcPr>
            <w:tcW w:w="1570" w:type="dxa"/>
            <w:tcBorders>
              <w:top w:val="nil"/>
              <w:left w:val="nil"/>
              <w:bottom w:val="nil"/>
              <w:right w:val="nil"/>
            </w:tcBorders>
          </w:tcPr>
          <w:p w14:paraId="2257C754" w14:textId="2B04E7D2" w:rsidR="00076706" w:rsidRPr="000D3656" w:rsidRDefault="00076706" w:rsidP="006A408B">
            <w:pPr>
              <w:tabs>
                <w:tab w:val="left" w:pos="0"/>
              </w:tabs>
              <w:jc w:val="both"/>
              <w:rPr>
                <w:sz w:val="20"/>
                <w:szCs w:val="20"/>
              </w:rPr>
            </w:pPr>
            <w:r w:rsidRPr="000D3656">
              <w:rPr>
                <w:sz w:val="20"/>
                <w:szCs w:val="20"/>
              </w:rPr>
              <w:t xml:space="preserve">FM </w:t>
            </w:r>
            <w:r>
              <w:rPr>
                <w:sz w:val="20"/>
                <w:szCs w:val="20"/>
              </w:rPr>
              <w:t>15.03.2021 rīk.Nr.152</w:t>
            </w:r>
          </w:p>
        </w:tc>
        <w:tc>
          <w:tcPr>
            <w:tcW w:w="7796" w:type="dxa"/>
            <w:tcBorders>
              <w:top w:val="nil"/>
              <w:left w:val="nil"/>
              <w:bottom w:val="nil"/>
              <w:right w:val="nil"/>
            </w:tcBorders>
          </w:tcPr>
          <w:p w14:paraId="1C86AB66" w14:textId="71DF8B19" w:rsidR="00076706" w:rsidRPr="00E53B81" w:rsidRDefault="00076706" w:rsidP="006A408B">
            <w:pPr>
              <w:autoSpaceDE w:val="0"/>
              <w:autoSpaceDN w:val="0"/>
              <w:spacing w:after="80"/>
              <w:jc w:val="both"/>
              <w:rPr>
                <w:sz w:val="26"/>
                <w:szCs w:val="26"/>
              </w:rPr>
            </w:pPr>
            <w:r>
              <w:rPr>
                <w:sz w:val="20"/>
                <w:szCs w:val="20"/>
              </w:rPr>
              <w:t>12 885</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Vides aizsardzības un reģionālās attīstības ministrijai.</w:t>
            </w:r>
          </w:p>
        </w:tc>
      </w:tr>
      <w:tr w:rsidR="007C6B04" w:rsidRPr="000D3656" w14:paraId="71294806" w14:textId="77777777" w:rsidTr="00C63B4E">
        <w:tc>
          <w:tcPr>
            <w:tcW w:w="1570" w:type="dxa"/>
            <w:tcBorders>
              <w:top w:val="nil"/>
              <w:left w:val="nil"/>
              <w:bottom w:val="nil"/>
              <w:right w:val="nil"/>
            </w:tcBorders>
          </w:tcPr>
          <w:p w14:paraId="2E7CB59C" w14:textId="16DC99D6" w:rsidR="007C6B04" w:rsidRPr="000D3656" w:rsidRDefault="007C6B04" w:rsidP="00B13B69">
            <w:pPr>
              <w:tabs>
                <w:tab w:val="left" w:pos="0"/>
              </w:tabs>
              <w:jc w:val="both"/>
              <w:rPr>
                <w:sz w:val="20"/>
                <w:szCs w:val="20"/>
              </w:rPr>
            </w:pPr>
            <w:r w:rsidRPr="000D3656">
              <w:rPr>
                <w:sz w:val="20"/>
                <w:szCs w:val="20"/>
              </w:rPr>
              <w:t xml:space="preserve">FM </w:t>
            </w:r>
            <w:r>
              <w:rPr>
                <w:sz w:val="20"/>
                <w:szCs w:val="20"/>
              </w:rPr>
              <w:t>18.03.2021 rīk.Nr.158</w:t>
            </w:r>
          </w:p>
        </w:tc>
        <w:tc>
          <w:tcPr>
            <w:tcW w:w="7796" w:type="dxa"/>
            <w:tcBorders>
              <w:top w:val="nil"/>
              <w:left w:val="nil"/>
              <w:bottom w:val="nil"/>
              <w:right w:val="nil"/>
            </w:tcBorders>
          </w:tcPr>
          <w:p w14:paraId="014FE5A3" w14:textId="1E89106E" w:rsidR="007C6B04" w:rsidRPr="00E53B81" w:rsidRDefault="007C6B04" w:rsidP="00B13B69">
            <w:pPr>
              <w:autoSpaceDE w:val="0"/>
              <w:autoSpaceDN w:val="0"/>
              <w:spacing w:after="80"/>
              <w:jc w:val="both"/>
              <w:rPr>
                <w:sz w:val="26"/>
                <w:szCs w:val="26"/>
              </w:rPr>
            </w:pPr>
            <w:r>
              <w:rPr>
                <w:sz w:val="20"/>
                <w:szCs w:val="20"/>
              </w:rPr>
              <w:t>3 000 000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Kultūras ministrijai.</w:t>
            </w:r>
          </w:p>
        </w:tc>
      </w:tr>
      <w:tr w:rsidR="002411FE" w:rsidRPr="000D3656" w14:paraId="3C2D1B4D" w14:textId="77777777" w:rsidTr="00C63B4E">
        <w:tc>
          <w:tcPr>
            <w:tcW w:w="1570" w:type="dxa"/>
            <w:tcBorders>
              <w:top w:val="nil"/>
              <w:left w:val="nil"/>
              <w:bottom w:val="nil"/>
              <w:right w:val="nil"/>
            </w:tcBorders>
          </w:tcPr>
          <w:p w14:paraId="4D482595" w14:textId="67366C6C" w:rsidR="002411FE" w:rsidRPr="000D3656" w:rsidRDefault="002411FE" w:rsidP="00825B02">
            <w:pPr>
              <w:tabs>
                <w:tab w:val="left" w:pos="0"/>
              </w:tabs>
              <w:jc w:val="both"/>
              <w:rPr>
                <w:sz w:val="20"/>
                <w:szCs w:val="20"/>
              </w:rPr>
            </w:pPr>
            <w:r w:rsidRPr="000D3656">
              <w:rPr>
                <w:sz w:val="20"/>
                <w:szCs w:val="20"/>
              </w:rPr>
              <w:t xml:space="preserve">FM </w:t>
            </w:r>
            <w:r>
              <w:rPr>
                <w:sz w:val="20"/>
                <w:szCs w:val="20"/>
              </w:rPr>
              <w:t>22.03.2021 rīk.Nr.162</w:t>
            </w:r>
          </w:p>
        </w:tc>
        <w:tc>
          <w:tcPr>
            <w:tcW w:w="7796" w:type="dxa"/>
            <w:tcBorders>
              <w:top w:val="nil"/>
              <w:left w:val="nil"/>
              <w:bottom w:val="nil"/>
              <w:right w:val="nil"/>
            </w:tcBorders>
          </w:tcPr>
          <w:p w14:paraId="63D6A2B6" w14:textId="0164CFB5" w:rsidR="002411FE" w:rsidRPr="00E53B81" w:rsidRDefault="002411FE" w:rsidP="00825B02">
            <w:pPr>
              <w:autoSpaceDE w:val="0"/>
              <w:autoSpaceDN w:val="0"/>
              <w:spacing w:after="80"/>
              <w:jc w:val="both"/>
              <w:rPr>
                <w:sz w:val="26"/>
                <w:szCs w:val="26"/>
              </w:rPr>
            </w:pPr>
            <w:r>
              <w:rPr>
                <w:sz w:val="20"/>
                <w:szCs w:val="20"/>
              </w:rPr>
              <w:t>321 013</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Labklājības ministrijai.</w:t>
            </w:r>
          </w:p>
        </w:tc>
      </w:tr>
      <w:tr w:rsidR="00500265" w:rsidRPr="000D3656" w14:paraId="2C31161A" w14:textId="77777777" w:rsidTr="00C63B4E">
        <w:tc>
          <w:tcPr>
            <w:tcW w:w="1570" w:type="dxa"/>
            <w:tcBorders>
              <w:top w:val="nil"/>
              <w:left w:val="nil"/>
              <w:bottom w:val="nil"/>
              <w:right w:val="nil"/>
            </w:tcBorders>
          </w:tcPr>
          <w:p w14:paraId="6330836A" w14:textId="6B8AB9D8" w:rsidR="00500265" w:rsidRPr="000D3656" w:rsidRDefault="00500265" w:rsidP="00825B02">
            <w:pPr>
              <w:tabs>
                <w:tab w:val="left" w:pos="0"/>
              </w:tabs>
              <w:jc w:val="both"/>
              <w:rPr>
                <w:sz w:val="20"/>
                <w:szCs w:val="20"/>
              </w:rPr>
            </w:pPr>
            <w:r w:rsidRPr="000D3656">
              <w:rPr>
                <w:sz w:val="20"/>
                <w:szCs w:val="20"/>
              </w:rPr>
              <w:t xml:space="preserve">FM </w:t>
            </w:r>
            <w:r>
              <w:rPr>
                <w:sz w:val="20"/>
                <w:szCs w:val="20"/>
              </w:rPr>
              <w:t>22.03.2021 rīk.Nr.163</w:t>
            </w:r>
          </w:p>
        </w:tc>
        <w:tc>
          <w:tcPr>
            <w:tcW w:w="7796" w:type="dxa"/>
            <w:tcBorders>
              <w:top w:val="nil"/>
              <w:left w:val="nil"/>
              <w:bottom w:val="nil"/>
              <w:right w:val="nil"/>
            </w:tcBorders>
          </w:tcPr>
          <w:p w14:paraId="572E7450" w14:textId="56B9EC39" w:rsidR="00500265" w:rsidRPr="00E53B81" w:rsidRDefault="00500265" w:rsidP="00825B02">
            <w:pPr>
              <w:autoSpaceDE w:val="0"/>
              <w:autoSpaceDN w:val="0"/>
              <w:spacing w:after="80"/>
              <w:jc w:val="both"/>
              <w:rPr>
                <w:sz w:val="26"/>
                <w:szCs w:val="26"/>
              </w:rPr>
            </w:pPr>
            <w:r>
              <w:rPr>
                <w:sz w:val="20"/>
                <w:szCs w:val="20"/>
              </w:rPr>
              <w:t>423 500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Labklājības ministrijai.</w:t>
            </w:r>
          </w:p>
        </w:tc>
      </w:tr>
      <w:tr w:rsidR="00B76C9D" w:rsidRPr="000D3656" w14:paraId="6CDEBBEB" w14:textId="77777777" w:rsidTr="00C63B4E">
        <w:tc>
          <w:tcPr>
            <w:tcW w:w="1570" w:type="dxa"/>
            <w:tcBorders>
              <w:top w:val="nil"/>
              <w:left w:val="nil"/>
              <w:bottom w:val="nil"/>
              <w:right w:val="nil"/>
            </w:tcBorders>
          </w:tcPr>
          <w:p w14:paraId="482F1985" w14:textId="00486866" w:rsidR="00B76C9D" w:rsidRPr="000D3656" w:rsidRDefault="00B76C9D" w:rsidP="00825B02">
            <w:pPr>
              <w:tabs>
                <w:tab w:val="left" w:pos="0"/>
              </w:tabs>
              <w:jc w:val="both"/>
              <w:rPr>
                <w:sz w:val="20"/>
                <w:szCs w:val="20"/>
              </w:rPr>
            </w:pPr>
            <w:r w:rsidRPr="000D3656">
              <w:rPr>
                <w:sz w:val="20"/>
                <w:szCs w:val="20"/>
              </w:rPr>
              <w:t xml:space="preserve">FM </w:t>
            </w:r>
            <w:r>
              <w:rPr>
                <w:sz w:val="20"/>
                <w:szCs w:val="20"/>
              </w:rPr>
              <w:t>22.03.2021 rīk.Nr.164</w:t>
            </w:r>
          </w:p>
        </w:tc>
        <w:tc>
          <w:tcPr>
            <w:tcW w:w="7796" w:type="dxa"/>
            <w:tcBorders>
              <w:top w:val="nil"/>
              <w:left w:val="nil"/>
              <w:bottom w:val="nil"/>
              <w:right w:val="nil"/>
            </w:tcBorders>
          </w:tcPr>
          <w:p w14:paraId="51F2DB95" w14:textId="0B33E563" w:rsidR="00B76C9D" w:rsidRPr="00E53B81" w:rsidRDefault="00B76C9D" w:rsidP="00825B02">
            <w:pPr>
              <w:autoSpaceDE w:val="0"/>
              <w:autoSpaceDN w:val="0"/>
              <w:spacing w:after="80"/>
              <w:jc w:val="both"/>
              <w:rPr>
                <w:sz w:val="26"/>
                <w:szCs w:val="26"/>
              </w:rPr>
            </w:pPr>
            <w:r>
              <w:rPr>
                <w:sz w:val="20"/>
                <w:szCs w:val="20"/>
              </w:rPr>
              <w:t>3 057 840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Labklājības ministrijai.</w:t>
            </w:r>
          </w:p>
        </w:tc>
      </w:tr>
      <w:tr w:rsidR="00B61FD6" w:rsidRPr="000D3656" w14:paraId="6B380DCF" w14:textId="77777777" w:rsidTr="00C63B4E">
        <w:tc>
          <w:tcPr>
            <w:tcW w:w="1570" w:type="dxa"/>
            <w:tcBorders>
              <w:top w:val="nil"/>
              <w:left w:val="nil"/>
              <w:bottom w:val="nil"/>
              <w:right w:val="nil"/>
            </w:tcBorders>
          </w:tcPr>
          <w:p w14:paraId="129A2268" w14:textId="2A15A91C" w:rsidR="00B61FD6" w:rsidRPr="000D3656" w:rsidRDefault="00B61FD6" w:rsidP="00825B02">
            <w:pPr>
              <w:tabs>
                <w:tab w:val="left" w:pos="0"/>
              </w:tabs>
              <w:jc w:val="both"/>
              <w:rPr>
                <w:sz w:val="20"/>
                <w:szCs w:val="20"/>
              </w:rPr>
            </w:pPr>
            <w:r w:rsidRPr="000D3656">
              <w:rPr>
                <w:sz w:val="20"/>
                <w:szCs w:val="20"/>
              </w:rPr>
              <w:t xml:space="preserve">FM </w:t>
            </w:r>
            <w:r>
              <w:rPr>
                <w:sz w:val="20"/>
                <w:szCs w:val="20"/>
              </w:rPr>
              <w:t>23.03.2021 rīk.Nr.166</w:t>
            </w:r>
          </w:p>
        </w:tc>
        <w:tc>
          <w:tcPr>
            <w:tcW w:w="7796" w:type="dxa"/>
            <w:tcBorders>
              <w:top w:val="nil"/>
              <w:left w:val="nil"/>
              <w:bottom w:val="nil"/>
              <w:right w:val="nil"/>
            </w:tcBorders>
          </w:tcPr>
          <w:p w14:paraId="3E26A295" w14:textId="403AEB94" w:rsidR="00B61FD6" w:rsidRPr="00E53B81" w:rsidRDefault="00B61FD6" w:rsidP="00825B02">
            <w:pPr>
              <w:autoSpaceDE w:val="0"/>
              <w:autoSpaceDN w:val="0"/>
              <w:spacing w:after="80"/>
              <w:jc w:val="both"/>
              <w:rPr>
                <w:sz w:val="26"/>
                <w:szCs w:val="26"/>
              </w:rPr>
            </w:pPr>
            <w:r>
              <w:rPr>
                <w:sz w:val="20"/>
                <w:szCs w:val="20"/>
              </w:rPr>
              <w:t>3 000 000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Kultūras ministrijai.</w:t>
            </w:r>
          </w:p>
        </w:tc>
      </w:tr>
      <w:tr w:rsidR="00857C6D" w:rsidRPr="000D3656" w14:paraId="4B857A6B" w14:textId="77777777" w:rsidTr="00C63B4E">
        <w:tc>
          <w:tcPr>
            <w:tcW w:w="1570" w:type="dxa"/>
            <w:tcBorders>
              <w:top w:val="nil"/>
              <w:left w:val="nil"/>
              <w:bottom w:val="nil"/>
              <w:right w:val="nil"/>
            </w:tcBorders>
          </w:tcPr>
          <w:p w14:paraId="5300886C" w14:textId="7070BA22" w:rsidR="00857C6D" w:rsidRPr="000D3656" w:rsidRDefault="00857C6D" w:rsidP="00825B02">
            <w:pPr>
              <w:tabs>
                <w:tab w:val="left" w:pos="0"/>
              </w:tabs>
              <w:jc w:val="both"/>
              <w:rPr>
                <w:sz w:val="20"/>
                <w:szCs w:val="20"/>
              </w:rPr>
            </w:pPr>
            <w:r w:rsidRPr="000D3656">
              <w:rPr>
                <w:sz w:val="20"/>
                <w:szCs w:val="20"/>
              </w:rPr>
              <w:t xml:space="preserve">FM </w:t>
            </w:r>
            <w:r>
              <w:rPr>
                <w:sz w:val="20"/>
                <w:szCs w:val="20"/>
              </w:rPr>
              <w:t>26.03.2021 rīk.Nr.172</w:t>
            </w:r>
          </w:p>
        </w:tc>
        <w:tc>
          <w:tcPr>
            <w:tcW w:w="7796" w:type="dxa"/>
            <w:tcBorders>
              <w:top w:val="nil"/>
              <w:left w:val="nil"/>
              <w:bottom w:val="nil"/>
              <w:right w:val="nil"/>
            </w:tcBorders>
          </w:tcPr>
          <w:p w14:paraId="567E6F6D" w14:textId="4285FBF8" w:rsidR="00857C6D" w:rsidRPr="00E53B81" w:rsidRDefault="00857C6D" w:rsidP="00825B02">
            <w:pPr>
              <w:autoSpaceDE w:val="0"/>
              <w:autoSpaceDN w:val="0"/>
              <w:spacing w:after="80"/>
              <w:jc w:val="both"/>
              <w:rPr>
                <w:sz w:val="26"/>
                <w:szCs w:val="26"/>
              </w:rPr>
            </w:pPr>
            <w:r>
              <w:rPr>
                <w:sz w:val="20"/>
                <w:szCs w:val="20"/>
              </w:rPr>
              <w:t>100 000 000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Finanšu ministrijai.</w:t>
            </w:r>
          </w:p>
        </w:tc>
      </w:tr>
      <w:tr w:rsidR="0080424A" w:rsidRPr="000D3656" w14:paraId="50912883" w14:textId="77777777" w:rsidTr="00C63B4E">
        <w:tc>
          <w:tcPr>
            <w:tcW w:w="1570" w:type="dxa"/>
            <w:tcBorders>
              <w:top w:val="nil"/>
              <w:left w:val="nil"/>
              <w:bottom w:val="nil"/>
              <w:right w:val="nil"/>
            </w:tcBorders>
          </w:tcPr>
          <w:p w14:paraId="703BD1D3" w14:textId="5BF6B540" w:rsidR="0080424A" w:rsidRPr="000D3656" w:rsidRDefault="0080424A" w:rsidP="00825B02">
            <w:pPr>
              <w:tabs>
                <w:tab w:val="left" w:pos="0"/>
              </w:tabs>
              <w:jc w:val="both"/>
              <w:rPr>
                <w:sz w:val="20"/>
                <w:szCs w:val="20"/>
              </w:rPr>
            </w:pPr>
            <w:r w:rsidRPr="000D3656">
              <w:rPr>
                <w:sz w:val="20"/>
                <w:szCs w:val="20"/>
              </w:rPr>
              <w:t xml:space="preserve">FM </w:t>
            </w:r>
            <w:r>
              <w:rPr>
                <w:sz w:val="20"/>
                <w:szCs w:val="20"/>
              </w:rPr>
              <w:t>26.03.2021 rīk.Nr.173</w:t>
            </w:r>
          </w:p>
        </w:tc>
        <w:tc>
          <w:tcPr>
            <w:tcW w:w="7796" w:type="dxa"/>
            <w:tcBorders>
              <w:top w:val="nil"/>
              <w:left w:val="nil"/>
              <w:bottom w:val="nil"/>
              <w:right w:val="nil"/>
            </w:tcBorders>
          </w:tcPr>
          <w:p w14:paraId="41ED8842" w14:textId="36E903DC" w:rsidR="0080424A" w:rsidRPr="00E53B81" w:rsidRDefault="0080424A" w:rsidP="00825B02">
            <w:pPr>
              <w:autoSpaceDE w:val="0"/>
              <w:autoSpaceDN w:val="0"/>
              <w:spacing w:after="80"/>
              <w:jc w:val="both"/>
              <w:rPr>
                <w:sz w:val="26"/>
                <w:szCs w:val="26"/>
              </w:rPr>
            </w:pPr>
            <w:r>
              <w:rPr>
                <w:sz w:val="20"/>
                <w:szCs w:val="20"/>
              </w:rPr>
              <w:t>90 230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Ārlietu ministrijai.</w:t>
            </w:r>
          </w:p>
        </w:tc>
      </w:tr>
      <w:tr w:rsidR="00D32B5E" w:rsidRPr="000D3656" w14:paraId="1FC76630" w14:textId="77777777" w:rsidTr="00C63B4E">
        <w:tc>
          <w:tcPr>
            <w:tcW w:w="1570" w:type="dxa"/>
            <w:tcBorders>
              <w:top w:val="nil"/>
              <w:left w:val="nil"/>
              <w:bottom w:val="nil"/>
              <w:right w:val="nil"/>
            </w:tcBorders>
          </w:tcPr>
          <w:p w14:paraId="6C5A9E12" w14:textId="3D853A44" w:rsidR="00D32B5E" w:rsidRPr="000D3656" w:rsidRDefault="00D32B5E" w:rsidP="00825B02">
            <w:pPr>
              <w:tabs>
                <w:tab w:val="left" w:pos="0"/>
              </w:tabs>
              <w:jc w:val="both"/>
              <w:rPr>
                <w:sz w:val="20"/>
                <w:szCs w:val="20"/>
              </w:rPr>
            </w:pPr>
            <w:r w:rsidRPr="000D3656">
              <w:rPr>
                <w:sz w:val="20"/>
                <w:szCs w:val="20"/>
              </w:rPr>
              <w:t xml:space="preserve">FM </w:t>
            </w:r>
            <w:r>
              <w:rPr>
                <w:sz w:val="20"/>
                <w:szCs w:val="20"/>
              </w:rPr>
              <w:t>26.03.2021 rīk.Nr.175</w:t>
            </w:r>
          </w:p>
        </w:tc>
        <w:tc>
          <w:tcPr>
            <w:tcW w:w="7796" w:type="dxa"/>
            <w:tcBorders>
              <w:top w:val="nil"/>
              <w:left w:val="nil"/>
              <w:bottom w:val="nil"/>
              <w:right w:val="nil"/>
            </w:tcBorders>
          </w:tcPr>
          <w:p w14:paraId="6B6F16B7" w14:textId="250C0AED" w:rsidR="00D32B5E" w:rsidRPr="00E53B81" w:rsidRDefault="00D32B5E" w:rsidP="00825B02">
            <w:pPr>
              <w:autoSpaceDE w:val="0"/>
              <w:autoSpaceDN w:val="0"/>
              <w:spacing w:after="80"/>
              <w:jc w:val="both"/>
              <w:rPr>
                <w:sz w:val="26"/>
                <w:szCs w:val="26"/>
              </w:rPr>
            </w:pPr>
            <w:r>
              <w:rPr>
                <w:sz w:val="20"/>
                <w:szCs w:val="20"/>
              </w:rPr>
              <w:t>112 514 952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Labklājības ministrijai.</w:t>
            </w:r>
          </w:p>
        </w:tc>
      </w:tr>
      <w:tr w:rsidR="00A71CE2" w:rsidRPr="000D3656" w14:paraId="2CDDBFF4" w14:textId="77777777" w:rsidTr="00C63B4E">
        <w:tc>
          <w:tcPr>
            <w:tcW w:w="1570" w:type="dxa"/>
            <w:tcBorders>
              <w:top w:val="nil"/>
              <w:left w:val="nil"/>
              <w:bottom w:val="nil"/>
              <w:right w:val="nil"/>
            </w:tcBorders>
          </w:tcPr>
          <w:p w14:paraId="2521AD22" w14:textId="06EF52C0" w:rsidR="00A71CE2" w:rsidRPr="000D3656" w:rsidRDefault="00A71CE2" w:rsidP="00825B02">
            <w:pPr>
              <w:tabs>
                <w:tab w:val="left" w:pos="0"/>
              </w:tabs>
              <w:jc w:val="both"/>
              <w:rPr>
                <w:sz w:val="20"/>
                <w:szCs w:val="20"/>
              </w:rPr>
            </w:pPr>
            <w:r w:rsidRPr="000D3656">
              <w:rPr>
                <w:sz w:val="20"/>
                <w:szCs w:val="20"/>
              </w:rPr>
              <w:t xml:space="preserve">FM </w:t>
            </w:r>
            <w:r>
              <w:rPr>
                <w:sz w:val="20"/>
                <w:szCs w:val="20"/>
              </w:rPr>
              <w:t>26.03.2021 rīk.Nr.176</w:t>
            </w:r>
          </w:p>
        </w:tc>
        <w:tc>
          <w:tcPr>
            <w:tcW w:w="7796" w:type="dxa"/>
            <w:tcBorders>
              <w:top w:val="nil"/>
              <w:left w:val="nil"/>
              <w:bottom w:val="nil"/>
              <w:right w:val="nil"/>
            </w:tcBorders>
          </w:tcPr>
          <w:p w14:paraId="17FBAB0D" w14:textId="0A76AAC6" w:rsidR="00A71CE2" w:rsidRPr="00E53B81" w:rsidRDefault="00A71CE2" w:rsidP="00825B02">
            <w:pPr>
              <w:autoSpaceDE w:val="0"/>
              <w:autoSpaceDN w:val="0"/>
              <w:spacing w:after="80"/>
              <w:jc w:val="both"/>
              <w:rPr>
                <w:sz w:val="26"/>
                <w:szCs w:val="26"/>
              </w:rPr>
            </w:pPr>
            <w:r>
              <w:rPr>
                <w:sz w:val="20"/>
                <w:szCs w:val="20"/>
              </w:rPr>
              <w:t>21 000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Ekonomikas ministrijai.</w:t>
            </w:r>
          </w:p>
        </w:tc>
      </w:tr>
      <w:tr w:rsidR="007F35A3" w:rsidRPr="000D3656" w14:paraId="140FDA05" w14:textId="77777777" w:rsidTr="00C63B4E">
        <w:tc>
          <w:tcPr>
            <w:tcW w:w="1570" w:type="dxa"/>
            <w:tcBorders>
              <w:top w:val="nil"/>
              <w:left w:val="nil"/>
              <w:bottom w:val="nil"/>
              <w:right w:val="nil"/>
            </w:tcBorders>
          </w:tcPr>
          <w:p w14:paraId="3D933813" w14:textId="58A07E2B" w:rsidR="007F35A3" w:rsidRPr="000D3656" w:rsidRDefault="007F35A3" w:rsidP="00825B02">
            <w:pPr>
              <w:tabs>
                <w:tab w:val="left" w:pos="0"/>
              </w:tabs>
              <w:jc w:val="both"/>
              <w:rPr>
                <w:sz w:val="20"/>
                <w:szCs w:val="20"/>
              </w:rPr>
            </w:pPr>
            <w:r w:rsidRPr="000D3656">
              <w:rPr>
                <w:sz w:val="20"/>
                <w:szCs w:val="20"/>
              </w:rPr>
              <w:t xml:space="preserve">FM </w:t>
            </w:r>
            <w:r>
              <w:rPr>
                <w:sz w:val="20"/>
                <w:szCs w:val="20"/>
              </w:rPr>
              <w:t>26.03.2021 rīk.Nr.177</w:t>
            </w:r>
          </w:p>
        </w:tc>
        <w:tc>
          <w:tcPr>
            <w:tcW w:w="7796" w:type="dxa"/>
            <w:tcBorders>
              <w:top w:val="nil"/>
              <w:left w:val="nil"/>
              <w:bottom w:val="nil"/>
              <w:right w:val="nil"/>
            </w:tcBorders>
          </w:tcPr>
          <w:p w14:paraId="53DB0306" w14:textId="353F90AD" w:rsidR="007F35A3" w:rsidRPr="00E53B81" w:rsidRDefault="007F35A3" w:rsidP="00825B02">
            <w:pPr>
              <w:autoSpaceDE w:val="0"/>
              <w:autoSpaceDN w:val="0"/>
              <w:spacing w:after="80"/>
              <w:jc w:val="both"/>
              <w:rPr>
                <w:sz w:val="26"/>
                <w:szCs w:val="26"/>
              </w:rPr>
            </w:pPr>
            <w:r>
              <w:rPr>
                <w:sz w:val="20"/>
                <w:szCs w:val="20"/>
              </w:rPr>
              <w:t>86 062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Iekšlietu ministrijai.</w:t>
            </w:r>
          </w:p>
        </w:tc>
      </w:tr>
      <w:tr w:rsidR="007B4DC5" w:rsidRPr="000D3656" w14:paraId="15D90DA8" w14:textId="77777777" w:rsidTr="00C63B4E">
        <w:tc>
          <w:tcPr>
            <w:tcW w:w="1570" w:type="dxa"/>
            <w:tcBorders>
              <w:top w:val="nil"/>
              <w:left w:val="nil"/>
              <w:bottom w:val="nil"/>
              <w:right w:val="nil"/>
            </w:tcBorders>
          </w:tcPr>
          <w:p w14:paraId="0A6350B7" w14:textId="1CFD4101" w:rsidR="007B4DC5" w:rsidRPr="000D3656" w:rsidRDefault="007B4DC5" w:rsidP="007B4DC5">
            <w:pPr>
              <w:tabs>
                <w:tab w:val="left" w:pos="0"/>
              </w:tabs>
              <w:jc w:val="both"/>
              <w:rPr>
                <w:sz w:val="20"/>
                <w:szCs w:val="20"/>
              </w:rPr>
            </w:pPr>
            <w:r w:rsidRPr="000D3656">
              <w:rPr>
                <w:sz w:val="20"/>
                <w:szCs w:val="20"/>
              </w:rPr>
              <w:t xml:space="preserve">FM </w:t>
            </w:r>
            <w:r>
              <w:rPr>
                <w:sz w:val="20"/>
                <w:szCs w:val="20"/>
              </w:rPr>
              <w:t>26.03.2021 rīk.Nr.178</w:t>
            </w:r>
          </w:p>
        </w:tc>
        <w:tc>
          <w:tcPr>
            <w:tcW w:w="7796" w:type="dxa"/>
            <w:tcBorders>
              <w:top w:val="nil"/>
              <w:left w:val="nil"/>
              <w:bottom w:val="nil"/>
              <w:right w:val="nil"/>
            </w:tcBorders>
          </w:tcPr>
          <w:p w14:paraId="1F1C258B" w14:textId="0962044A" w:rsidR="007B4DC5" w:rsidRPr="00E53B81" w:rsidRDefault="007B4DC5" w:rsidP="00825B02">
            <w:pPr>
              <w:autoSpaceDE w:val="0"/>
              <w:autoSpaceDN w:val="0"/>
              <w:spacing w:after="80"/>
              <w:jc w:val="both"/>
              <w:rPr>
                <w:sz w:val="26"/>
                <w:szCs w:val="26"/>
              </w:rPr>
            </w:pPr>
            <w:r>
              <w:rPr>
                <w:sz w:val="20"/>
                <w:szCs w:val="20"/>
              </w:rPr>
              <w:t>500 000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Izglītības un zinātnes ministrijai.</w:t>
            </w:r>
          </w:p>
        </w:tc>
      </w:tr>
      <w:tr w:rsidR="0046051D" w:rsidRPr="000D3656" w14:paraId="088D8CF6" w14:textId="77777777" w:rsidTr="00C63B4E">
        <w:tc>
          <w:tcPr>
            <w:tcW w:w="1570" w:type="dxa"/>
            <w:tcBorders>
              <w:top w:val="nil"/>
              <w:left w:val="nil"/>
              <w:bottom w:val="nil"/>
              <w:right w:val="nil"/>
            </w:tcBorders>
          </w:tcPr>
          <w:p w14:paraId="11D0F2F1" w14:textId="381DFDDC" w:rsidR="0046051D" w:rsidRPr="000D3656" w:rsidRDefault="0046051D" w:rsidP="00825B02">
            <w:pPr>
              <w:tabs>
                <w:tab w:val="left" w:pos="0"/>
              </w:tabs>
              <w:jc w:val="both"/>
              <w:rPr>
                <w:sz w:val="20"/>
                <w:szCs w:val="20"/>
              </w:rPr>
            </w:pPr>
            <w:r w:rsidRPr="000D3656">
              <w:rPr>
                <w:sz w:val="20"/>
                <w:szCs w:val="20"/>
              </w:rPr>
              <w:t xml:space="preserve">FM </w:t>
            </w:r>
            <w:r>
              <w:rPr>
                <w:sz w:val="20"/>
                <w:szCs w:val="20"/>
              </w:rPr>
              <w:t>29.03.2021 rīk.Nr.181</w:t>
            </w:r>
          </w:p>
        </w:tc>
        <w:tc>
          <w:tcPr>
            <w:tcW w:w="7796" w:type="dxa"/>
            <w:tcBorders>
              <w:top w:val="nil"/>
              <w:left w:val="nil"/>
              <w:bottom w:val="nil"/>
              <w:right w:val="nil"/>
            </w:tcBorders>
          </w:tcPr>
          <w:p w14:paraId="1804BB2E" w14:textId="66C1DCB3" w:rsidR="0046051D" w:rsidRPr="00E53B81" w:rsidRDefault="0046051D" w:rsidP="00825B02">
            <w:pPr>
              <w:autoSpaceDE w:val="0"/>
              <w:autoSpaceDN w:val="0"/>
              <w:spacing w:after="80"/>
              <w:jc w:val="both"/>
              <w:rPr>
                <w:sz w:val="26"/>
                <w:szCs w:val="26"/>
              </w:rPr>
            </w:pPr>
            <w:r>
              <w:rPr>
                <w:sz w:val="20"/>
                <w:szCs w:val="20"/>
              </w:rPr>
              <w:t>55 690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Izglītības un zinātnes ministrijai.</w:t>
            </w:r>
          </w:p>
        </w:tc>
      </w:tr>
      <w:tr w:rsidR="005D4F11" w:rsidRPr="000D3656" w14:paraId="3DB2041B" w14:textId="77777777" w:rsidTr="00C63B4E">
        <w:tc>
          <w:tcPr>
            <w:tcW w:w="1570" w:type="dxa"/>
            <w:tcBorders>
              <w:top w:val="nil"/>
              <w:left w:val="nil"/>
              <w:bottom w:val="nil"/>
              <w:right w:val="nil"/>
            </w:tcBorders>
          </w:tcPr>
          <w:p w14:paraId="27960352" w14:textId="187B167A" w:rsidR="005D4F11" w:rsidRPr="000D3656" w:rsidRDefault="005D4F11" w:rsidP="00825B02">
            <w:pPr>
              <w:tabs>
                <w:tab w:val="left" w:pos="0"/>
              </w:tabs>
              <w:jc w:val="both"/>
              <w:rPr>
                <w:sz w:val="20"/>
                <w:szCs w:val="20"/>
              </w:rPr>
            </w:pPr>
            <w:r w:rsidRPr="000D3656">
              <w:rPr>
                <w:sz w:val="20"/>
                <w:szCs w:val="20"/>
              </w:rPr>
              <w:t xml:space="preserve">FM </w:t>
            </w:r>
            <w:r>
              <w:rPr>
                <w:sz w:val="20"/>
                <w:szCs w:val="20"/>
              </w:rPr>
              <w:t>31.03.2021 rīk.Nr.186</w:t>
            </w:r>
          </w:p>
        </w:tc>
        <w:tc>
          <w:tcPr>
            <w:tcW w:w="7796" w:type="dxa"/>
            <w:tcBorders>
              <w:top w:val="nil"/>
              <w:left w:val="nil"/>
              <w:bottom w:val="nil"/>
              <w:right w:val="nil"/>
            </w:tcBorders>
          </w:tcPr>
          <w:p w14:paraId="410A281F" w14:textId="16A3BDE2" w:rsidR="005D4F11" w:rsidRPr="005D4F11" w:rsidRDefault="005D4F11" w:rsidP="005D4F11">
            <w:pPr>
              <w:jc w:val="both"/>
              <w:rPr>
                <w:sz w:val="28"/>
                <w:szCs w:val="28"/>
              </w:rPr>
            </w:pPr>
            <w:r>
              <w:rPr>
                <w:sz w:val="20"/>
                <w:szCs w:val="20"/>
              </w:rPr>
              <w:t>500 000 000</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 xml:space="preserve">ā palielināti izdevumi, </w:t>
            </w:r>
            <w:r w:rsidRPr="005D4F11">
              <w:rPr>
                <w:sz w:val="20"/>
                <w:szCs w:val="20"/>
              </w:rPr>
              <w:t>lai nodrošinātu finansējumu valsts apdraudējuma un tā seku novēršanas un pārvarēšanas pasākumiem sakarā ar Covid-19 izplatību, pamatojoties uz likuma “Par valsts budžetu 2021.gadam” 55.pantu un Ministru kabineta 2021.gada 24.marta rīkojumu Nr.187 (prot. Nr.29 49.§).</w:t>
            </w:r>
          </w:p>
        </w:tc>
      </w:tr>
      <w:tr w:rsidR="00C84043" w:rsidRPr="000D3656" w14:paraId="4C49D205" w14:textId="77777777" w:rsidTr="00C63B4E">
        <w:tc>
          <w:tcPr>
            <w:tcW w:w="1570" w:type="dxa"/>
            <w:tcBorders>
              <w:top w:val="nil"/>
              <w:left w:val="nil"/>
              <w:bottom w:val="nil"/>
              <w:right w:val="nil"/>
            </w:tcBorders>
          </w:tcPr>
          <w:p w14:paraId="015F34D7" w14:textId="30D87C5A" w:rsidR="00C84043" w:rsidRPr="000D3656" w:rsidRDefault="00C84043" w:rsidP="00825B02">
            <w:pPr>
              <w:tabs>
                <w:tab w:val="left" w:pos="0"/>
              </w:tabs>
              <w:jc w:val="both"/>
              <w:rPr>
                <w:sz w:val="20"/>
                <w:szCs w:val="20"/>
              </w:rPr>
            </w:pPr>
            <w:r w:rsidRPr="000D3656">
              <w:rPr>
                <w:sz w:val="20"/>
                <w:szCs w:val="20"/>
              </w:rPr>
              <w:t xml:space="preserve">FM </w:t>
            </w:r>
            <w:r>
              <w:rPr>
                <w:sz w:val="20"/>
                <w:szCs w:val="20"/>
              </w:rPr>
              <w:t>31.03.2021 rīk.Nr.187</w:t>
            </w:r>
          </w:p>
        </w:tc>
        <w:tc>
          <w:tcPr>
            <w:tcW w:w="7796" w:type="dxa"/>
            <w:tcBorders>
              <w:top w:val="nil"/>
              <w:left w:val="nil"/>
              <w:bottom w:val="nil"/>
              <w:right w:val="nil"/>
            </w:tcBorders>
          </w:tcPr>
          <w:p w14:paraId="3C7AC0F9" w14:textId="33E3A706" w:rsidR="00C84043" w:rsidRPr="00E53B81" w:rsidRDefault="00C84043" w:rsidP="00825B02">
            <w:pPr>
              <w:autoSpaceDE w:val="0"/>
              <w:autoSpaceDN w:val="0"/>
              <w:spacing w:after="80"/>
              <w:jc w:val="both"/>
              <w:rPr>
                <w:sz w:val="26"/>
                <w:szCs w:val="26"/>
              </w:rPr>
            </w:pPr>
            <w:r>
              <w:rPr>
                <w:sz w:val="20"/>
                <w:szCs w:val="20"/>
              </w:rPr>
              <w:t>9 248 384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Veselības ministrijai.</w:t>
            </w:r>
          </w:p>
        </w:tc>
      </w:tr>
      <w:tr w:rsidR="00521C9F" w:rsidRPr="000D3656" w14:paraId="6799B39A" w14:textId="77777777" w:rsidTr="00C63B4E">
        <w:tc>
          <w:tcPr>
            <w:tcW w:w="1570" w:type="dxa"/>
            <w:tcBorders>
              <w:top w:val="nil"/>
              <w:left w:val="nil"/>
              <w:bottom w:val="nil"/>
              <w:right w:val="nil"/>
            </w:tcBorders>
          </w:tcPr>
          <w:p w14:paraId="40EFFCC3" w14:textId="1E0AC629" w:rsidR="00521C9F" w:rsidRPr="000D3656" w:rsidRDefault="00521C9F" w:rsidP="00825B02">
            <w:pPr>
              <w:tabs>
                <w:tab w:val="left" w:pos="0"/>
              </w:tabs>
              <w:jc w:val="both"/>
              <w:rPr>
                <w:sz w:val="20"/>
                <w:szCs w:val="20"/>
              </w:rPr>
            </w:pPr>
            <w:r w:rsidRPr="000D3656">
              <w:rPr>
                <w:sz w:val="20"/>
                <w:szCs w:val="20"/>
              </w:rPr>
              <w:t xml:space="preserve">FM </w:t>
            </w:r>
            <w:r>
              <w:rPr>
                <w:sz w:val="20"/>
                <w:szCs w:val="20"/>
              </w:rPr>
              <w:t>31.03.2021 rīk.Nr.189</w:t>
            </w:r>
          </w:p>
        </w:tc>
        <w:tc>
          <w:tcPr>
            <w:tcW w:w="7796" w:type="dxa"/>
            <w:tcBorders>
              <w:top w:val="nil"/>
              <w:left w:val="nil"/>
              <w:bottom w:val="nil"/>
              <w:right w:val="nil"/>
            </w:tcBorders>
          </w:tcPr>
          <w:p w14:paraId="51C0AC2A" w14:textId="0D07F126" w:rsidR="00521C9F" w:rsidRPr="00E53B81" w:rsidRDefault="00521C9F" w:rsidP="00825B02">
            <w:pPr>
              <w:autoSpaceDE w:val="0"/>
              <w:autoSpaceDN w:val="0"/>
              <w:spacing w:after="80"/>
              <w:jc w:val="both"/>
              <w:rPr>
                <w:sz w:val="26"/>
                <w:szCs w:val="26"/>
              </w:rPr>
            </w:pPr>
            <w:r>
              <w:rPr>
                <w:sz w:val="20"/>
                <w:szCs w:val="20"/>
              </w:rPr>
              <w:t>430 812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Labklājības ministrijai.</w:t>
            </w:r>
          </w:p>
        </w:tc>
      </w:tr>
    </w:tbl>
    <w:p w14:paraId="4C9D9401" w14:textId="538774BA" w:rsidR="004412DB" w:rsidRDefault="004412DB" w:rsidP="00DC3B4B">
      <w:pPr>
        <w:jc w:val="both"/>
        <w:rPr>
          <w:b/>
          <w:bCs/>
          <w:i/>
          <w:sz w:val="20"/>
          <w:szCs w:val="20"/>
        </w:rPr>
      </w:pPr>
    </w:p>
    <w:tbl>
      <w:tblPr>
        <w:tblStyle w:val="TableGrid"/>
        <w:tblW w:w="0" w:type="auto"/>
        <w:tblLook w:val="04A0" w:firstRow="1" w:lastRow="0" w:firstColumn="1" w:lastColumn="0" w:noHBand="0" w:noVBand="1"/>
      </w:tblPr>
      <w:tblGrid>
        <w:gridCol w:w="1555"/>
        <w:gridCol w:w="3827"/>
        <w:gridCol w:w="1276"/>
        <w:gridCol w:w="1417"/>
        <w:gridCol w:w="1269"/>
      </w:tblGrid>
      <w:tr w:rsidR="00C63B4E" w14:paraId="3A8E20B4" w14:textId="77777777" w:rsidTr="007E1222">
        <w:tc>
          <w:tcPr>
            <w:tcW w:w="1555" w:type="dxa"/>
            <w:shd w:val="clear" w:color="auto" w:fill="C5E0B3" w:themeFill="accent6" w:themeFillTint="66"/>
          </w:tcPr>
          <w:p w14:paraId="487936BD" w14:textId="77777777" w:rsidR="00C63B4E" w:rsidRDefault="00C63B4E" w:rsidP="007E1222">
            <w:pPr>
              <w:jc w:val="both"/>
              <w:rPr>
                <w:sz w:val="20"/>
                <w:szCs w:val="20"/>
              </w:rPr>
            </w:pPr>
            <w:r>
              <w:rPr>
                <w:sz w:val="20"/>
                <w:szCs w:val="20"/>
              </w:rPr>
              <w:t>09.00.00</w:t>
            </w:r>
          </w:p>
        </w:tc>
        <w:tc>
          <w:tcPr>
            <w:tcW w:w="3827" w:type="dxa"/>
            <w:shd w:val="clear" w:color="auto" w:fill="C5E0B3" w:themeFill="accent6" w:themeFillTint="66"/>
          </w:tcPr>
          <w:p w14:paraId="6D35C10E" w14:textId="394B1110" w:rsidR="00C63B4E" w:rsidRDefault="00C63B4E" w:rsidP="007E1222">
            <w:pPr>
              <w:jc w:val="both"/>
              <w:rPr>
                <w:sz w:val="20"/>
                <w:szCs w:val="20"/>
              </w:rPr>
            </w:pPr>
            <w:r w:rsidRPr="00C63B4E">
              <w:rPr>
                <w:sz w:val="20"/>
                <w:szCs w:val="20"/>
              </w:rPr>
              <w:t>Valsts nozīmes reformas īstenošanai</w:t>
            </w:r>
          </w:p>
        </w:tc>
        <w:tc>
          <w:tcPr>
            <w:tcW w:w="1276" w:type="dxa"/>
            <w:shd w:val="clear" w:color="auto" w:fill="C5E0B3" w:themeFill="accent6" w:themeFillTint="66"/>
          </w:tcPr>
          <w:p w14:paraId="423C3278" w14:textId="56E5A68B" w:rsidR="00C63B4E" w:rsidRPr="00C63B4E" w:rsidRDefault="00C63B4E" w:rsidP="007E1222">
            <w:pPr>
              <w:jc w:val="both"/>
              <w:rPr>
                <w:rFonts w:ascii="TimesNewRoman" w:hAnsi="TimesNewRoman" w:cs="Arial"/>
                <w:sz w:val="20"/>
                <w:szCs w:val="20"/>
              </w:rPr>
            </w:pPr>
            <w:r>
              <w:rPr>
                <w:rFonts w:ascii="TimesNewRoman" w:hAnsi="TimesNewRoman" w:cs="Arial"/>
                <w:sz w:val="20"/>
                <w:szCs w:val="20"/>
              </w:rPr>
              <w:t>4 484 151</w:t>
            </w:r>
          </w:p>
        </w:tc>
        <w:tc>
          <w:tcPr>
            <w:tcW w:w="1417" w:type="dxa"/>
            <w:shd w:val="clear" w:color="auto" w:fill="C5E0B3" w:themeFill="accent6" w:themeFillTint="66"/>
          </w:tcPr>
          <w:p w14:paraId="1A68ED27" w14:textId="2C8F21D8" w:rsidR="00C63B4E" w:rsidRDefault="00C63B4E" w:rsidP="007E1222">
            <w:pPr>
              <w:jc w:val="both"/>
              <w:rPr>
                <w:sz w:val="20"/>
                <w:szCs w:val="20"/>
              </w:rPr>
            </w:pPr>
            <w:r>
              <w:rPr>
                <w:sz w:val="20"/>
                <w:szCs w:val="20"/>
              </w:rPr>
              <w:t>0</w:t>
            </w:r>
          </w:p>
        </w:tc>
        <w:tc>
          <w:tcPr>
            <w:tcW w:w="1269" w:type="dxa"/>
            <w:shd w:val="clear" w:color="auto" w:fill="C5E0B3" w:themeFill="accent6" w:themeFillTint="66"/>
          </w:tcPr>
          <w:p w14:paraId="465EB68D" w14:textId="033A4592" w:rsidR="00C63B4E" w:rsidRPr="00C63B4E" w:rsidRDefault="00C63B4E" w:rsidP="007E1222">
            <w:pPr>
              <w:jc w:val="both"/>
              <w:rPr>
                <w:rFonts w:ascii="TimesNewRoman" w:hAnsi="TimesNewRoman" w:cs="Arial"/>
                <w:sz w:val="20"/>
                <w:szCs w:val="20"/>
              </w:rPr>
            </w:pPr>
            <w:r>
              <w:rPr>
                <w:rFonts w:ascii="TimesNewRoman" w:hAnsi="TimesNewRoman" w:cs="Arial"/>
                <w:sz w:val="20"/>
                <w:szCs w:val="20"/>
              </w:rPr>
              <w:t>4 484 151</w:t>
            </w:r>
          </w:p>
        </w:tc>
      </w:tr>
    </w:tbl>
    <w:p w14:paraId="47DED12F" w14:textId="77777777" w:rsidR="00C63B4E" w:rsidRDefault="00C63B4E" w:rsidP="00C63B4E">
      <w:pPr>
        <w:jc w:val="both"/>
        <w:rPr>
          <w:i/>
          <w:sz w:val="20"/>
          <w:szCs w:val="20"/>
        </w:rPr>
      </w:pPr>
      <w:r>
        <w:rPr>
          <w:i/>
          <w:sz w:val="20"/>
          <w:szCs w:val="20"/>
        </w:rPr>
        <w:t>Pārskata periodā netika veiktas apropriācijas izmaiņas</w:t>
      </w:r>
    </w:p>
    <w:p w14:paraId="14D2DB47" w14:textId="2511E984" w:rsidR="00C63B4E" w:rsidRDefault="00C63B4E" w:rsidP="00DC3B4B">
      <w:pPr>
        <w:jc w:val="both"/>
        <w:rPr>
          <w:b/>
          <w:bCs/>
          <w:i/>
          <w:sz w:val="20"/>
          <w:szCs w:val="20"/>
        </w:rPr>
      </w:pPr>
    </w:p>
    <w:p w14:paraId="3B382CCB" w14:textId="77777777" w:rsidR="00C63B4E" w:rsidRDefault="00C63B4E" w:rsidP="00DC3B4B">
      <w:pPr>
        <w:jc w:val="both"/>
        <w:rPr>
          <w:b/>
          <w:bCs/>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417"/>
        <w:gridCol w:w="1269"/>
      </w:tblGrid>
      <w:tr w:rsidR="00094DE2" w14:paraId="3691797C" w14:textId="77777777" w:rsidTr="00200F83">
        <w:tc>
          <w:tcPr>
            <w:tcW w:w="1555" w:type="dxa"/>
            <w:shd w:val="clear" w:color="auto" w:fill="C5E0B3" w:themeFill="accent6" w:themeFillTint="66"/>
          </w:tcPr>
          <w:p w14:paraId="3DDEB66D" w14:textId="77777777" w:rsidR="00094DE2" w:rsidRDefault="00094DE2" w:rsidP="00200F83">
            <w:pPr>
              <w:jc w:val="both"/>
              <w:rPr>
                <w:sz w:val="20"/>
                <w:szCs w:val="20"/>
              </w:rPr>
            </w:pPr>
            <w:r>
              <w:rPr>
                <w:sz w:val="20"/>
                <w:szCs w:val="20"/>
              </w:rPr>
              <w:t>10.00.00</w:t>
            </w:r>
          </w:p>
        </w:tc>
        <w:tc>
          <w:tcPr>
            <w:tcW w:w="3827" w:type="dxa"/>
            <w:shd w:val="clear" w:color="auto" w:fill="C5E0B3" w:themeFill="accent6" w:themeFillTint="66"/>
          </w:tcPr>
          <w:p w14:paraId="2409365C" w14:textId="77777777" w:rsidR="00094DE2" w:rsidRDefault="00094DE2" w:rsidP="00200F83">
            <w:pPr>
              <w:jc w:val="both"/>
              <w:rPr>
                <w:sz w:val="20"/>
                <w:szCs w:val="20"/>
              </w:rPr>
            </w:pPr>
            <w:r w:rsidRPr="00094DE2">
              <w:rPr>
                <w:sz w:val="20"/>
                <w:szCs w:val="20"/>
              </w:rPr>
              <w:t>Noziedzīgi iegūtu līdzekļu legalizācijas un terorisma finansēšanas novēršana</w:t>
            </w:r>
          </w:p>
        </w:tc>
        <w:tc>
          <w:tcPr>
            <w:tcW w:w="1276" w:type="dxa"/>
            <w:shd w:val="clear" w:color="auto" w:fill="C5E0B3" w:themeFill="accent6" w:themeFillTint="66"/>
          </w:tcPr>
          <w:p w14:paraId="654F7C64" w14:textId="675FBB07" w:rsidR="00C63B4E" w:rsidRDefault="00C63B4E" w:rsidP="00C63B4E">
            <w:pPr>
              <w:jc w:val="both"/>
              <w:rPr>
                <w:rFonts w:ascii="TimesNewRoman" w:hAnsi="TimesNewRoman" w:cs="Arial"/>
                <w:sz w:val="20"/>
                <w:szCs w:val="20"/>
              </w:rPr>
            </w:pPr>
            <w:r>
              <w:rPr>
                <w:rFonts w:ascii="TimesNewRoman" w:hAnsi="TimesNewRoman" w:cs="Arial"/>
                <w:sz w:val="20"/>
                <w:szCs w:val="20"/>
              </w:rPr>
              <w:t>2 142 808</w:t>
            </w:r>
          </w:p>
          <w:p w14:paraId="10773B32" w14:textId="6626127B" w:rsidR="00094DE2" w:rsidRDefault="00094DE2" w:rsidP="00200F83">
            <w:pPr>
              <w:jc w:val="both"/>
              <w:rPr>
                <w:sz w:val="20"/>
                <w:szCs w:val="20"/>
              </w:rPr>
            </w:pPr>
          </w:p>
        </w:tc>
        <w:tc>
          <w:tcPr>
            <w:tcW w:w="1417" w:type="dxa"/>
            <w:shd w:val="clear" w:color="auto" w:fill="C5E0B3" w:themeFill="accent6" w:themeFillTint="66"/>
          </w:tcPr>
          <w:p w14:paraId="4926A37D" w14:textId="5CB1CB66" w:rsidR="00094DE2" w:rsidRDefault="00C63B4E" w:rsidP="00200F83">
            <w:pPr>
              <w:jc w:val="both"/>
              <w:rPr>
                <w:sz w:val="20"/>
                <w:szCs w:val="20"/>
              </w:rPr>
            </w:pPr>
            <w:r>
              <w:rPr>
                <w:sz w:val="20"/>
                <w:szCs w:val="20"/>
              </w:rPr>
              <w:t>0</w:t>
            </w:r>
          </w:p>
        </w:tc>
        <w:tc>
          <w:tcPr>
            <w:tcW w:w="1269" w:type="dxa"/>
            <w:shd w:val="clear" w:color="auto" w:fill="C5E0B3" w:themeFill="accent6" w:themeFillTint="66"/>
          </w:tcPr>
          <w:p w14:paraId="44A6F6FB" w14:textId="4EB60B72" w:rsidR="00C63B4E" w:rsidRDefault="00C63B4E" w:rsidP="00C63B4E">
            <w:pPr>
              <w:jc w:val="both"/>
              <w:rPr>
                <w:rFonts w:ascii="TimesNewRoman" w:hAnsi="TimesNewRoman" w:cs="Arial"/>
                <w:sz w:val="20"/>
                <w:szCs w:val="20"/>
              </w:rPr>
            </w:pPr>
            <w:r>
              <w:rPr>
                <w:rFonts w:ascii="TimesNewRoman" w:hAnsi="TimesNewRoman" w:cs="Arial"/>
                <w:sz w:val="20"/>
                <w:szCs w:val="20"/>
              </w:rPr>
              <w:t>2 142 808</w:t>
            </w:r>
          </w:p>
          <w:p w14:paraId="6A5AC055" w14:textId="43623705" w:rsidR="00094DE2" w:rsidRDefault="00094DE2" w:rsidP="00200F83">
            <w:pPr>
              <w:jc w:val="both"/>
              <w:rPr>
                <w:sz w:val="20"/>
                <w:szCs w:val="20"/>
              </w:rPr>
            </w:pPr>
          </w:p>
        </w:tc>
      </w:tr>
    </w:tbl>
    <w:p w14:paraId="6DD4528A" w14:textId="77777777" w:rsidR="00C63B4E" w:rsidRDefault="00C63B4E" w:rsidP="00C63B4E">
      <w:pPr>
        <w:jc w:val="both"/>
        <w:rPr>
          <w:i/>
          <w:sz w:val="20"/>
          <w:szCs w:val="20"/>
        </w:rPr>
      </w:pPr>
      <w:r>
        <w:rPr>
          <w:i/>
          <w:sz w:val="20"/>
          <w:szCs w:val="20"/>
        </w:rPr>
        <w:t>Pārskata periodā netika veiktas apropriācijas izmaiņas</w:t>
      </w: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417"/>
        <w:gridCol w:w="1269"/>
      </w:tblGrid>
      <w:tr w:rsidR="00094DE2" w14:paraId="6630BC8A" w14:textId="77777777" w:rsidTr="00200F83">
        <w:tc>
          <w:tcPr>
            <w:tcW w:w="1555" w:type="dxa"/>
            <w:shd w:val="clear" w:color="auto" w:fill="C5E0B3" w:themeFill="accent6" w:themeFillTint="66"/>
          </w:tcPr>
          <w:p w14:paraId="59AE47E2" w14:textId="77777777" w:rsidR="00094DE2" w:rsidRDefault="00094DE2" w:rsidP="00200F83">
            <w:pPr>
              <w:jc w:val="both"/>
              <w:rPr>
                <w:sz w:val="20"/>
                <w:szCs w:val="20"/>
              </w:rPr>
            </w:pPr>
            <w:r>
              <w:rPr>
                <w:sz w:val="20"/>
                <w:szCs w:val="20"/>
              </w:rPr>
              <w:t>11.00.00</w:t>
            </w:r>
          </w:p>
        </w:tc>
        <w:tc>
          <w:tcPr>
            <w:tcW w:w="3827" w:type="dxa"/>
            <w:shd w:val="clear" w:color="auto" w:fill="C5E0B3" w:themeFill="accent6" w:themeFillTint="66"/>
          </w:tcPr>
          <w:p w14:paraId="0E087ED3" w14:textId="77777777" w:rsidR="00094DE2" w:rsidRDefault="00094DE2" w:rsidP="00200F83">
            <w:pPr>
              <w:jc w:val="both"/>
              <w:rPr>
                <w:sz w:val="20"/>
                <w:szCs w:val="20"/>
              </w:rPr>
            </w:pPr>
            <w:r w:rsidRPr="00094DE2">
              <w:rPr>
                <w:sz w:val="20"/>
                <w:szCs w:val="20"/>
              </w:rPr>
              <w:t>Demogrāfijas pasākumi</w:t>
            </w:r>
          </w:p>
        </w:tc>
        <w:tc>
          <w:tcPr>
            <w:tcW w:w="1276" w:type="dxa"/>
            <w:shd w:val="clear" w:color="auto" w:fill="C5E0B3" w:themeFill="accent6" w:themeFillTint="66"/>
          </w:tcPr>
          <w:p w14:paraId="76F61E32" w14:textId="69154E5F" w:rsidR="00094DE2" w:rsidRPr="00C63B4E" w:rsidRDefault="00C63B4E" w:rsidP="00200F83">
            <w:pPr>
              <w:jc w:val="both"/>
              <w:rPr>
                <w:rFonts w:ascii="TimesNewRoman" w:hAnsi="TimesNewRoman" w:cs="Arial"/>
                <w:sz w:val="20"/>
                <w:szCs w:val="20"/>
              </w:rPr>
            </w:pPr>
            <w:r>
              <w:rPr>
                <w:rFonts w:ascii="TimesNewRoman" w:hAnsi="TimesNewRoman" w:cs="Arial"/>
                <w:sz w:val="20"/>
                <w:szCs w:val="20"/>
              </w:rPr>
              <w:t>13 396 620</w:t>
            </w:r>
          </w:p>
        </w:tc>
        <w:tc>
          <w:tcPr>
            <w:tcW w:w="1417" w:type="dxa"/>
            <w:shd w:val="clear" w:color="auto" w:fill="C5E0B3" w:themeFill="accent6" w:themeFillTint="66"/>
          </w:tcPr>
          <w:p w14:paraId="5AF1512F" w14:textId="7AB4D9A5" w:rsidR="00094DE2" w:rsidRDefault="00C63B4E" w:rsidP="00200F83">
            <w:pPr>
              <w:jc w:val="both"/>
              <w:rPr>
                <w:sz w:val="20"/>
                <w:szCs w:val="20"/>
              </w:rPr>
            </w:pPr>
            <w:r>
              <w:rPr>
                <w:sz w:val="20"/>
                <w:szCs w:val="20"/>
              </w:rPr>
              <w:t>0</w:t>
            </w:r>
          </w:p>
        </w:tc>
        <w:tc>
          <w:tcPr>
            <w:tcW w:w="1269" w:type="dxa"/>
            <w:shd w:val="clear" w:color="auto" w:fill="C5E0B3" w:themeFill="accent6" w:themeFillTint="66"/>
          </w:tcPr>
          <w:p w14:paraId="76C45D00" w14:textId="2D2B8CA0" w:rsidR="00094DE2" w:rsidRPr="00C63B4E" w:rsidRDefault="00C63B4E" w:rsidP="00200F83">
            <w:pPr>
              <w:jc w:val="both"/>
              <w:rPr>
                <w:rFonts w:ascii="TimesNewRoman" w:hAnsi="TimesNewRoman" w:cs="Arial"/>
                <w:sz w:val="20"/>
                <w:szCs w:val="20"/>
              </w:rPr>
            </w:pPr>
            <w:r>
              <w:rPr>
                <w:rFonts w:ascii="TimesNewRoman" w:hAnsi="TimesNewRoman" w:cs="Arial"/>
                <w:sz w:val="20"/>
                <w:szCs w:val="20"/>
              </w:rPr>
              <w:t>13 396 620</w:t>
            </w:r>
          </w:p>
        </w:tc>
      </w:tr>
    </w:tbl>
    <w:p w14:paraId="615B8ED1" w14:textId="77777777" w:rsidR="00C63B4E" w:rsidRDefault="00C63B4E" w:rsidP="00C63B4E">
      <w:pPr>
        <w:jc w:val="both"/>
        <w:rPr>
          <w:i/>
          <w:sz w:val="20"/>
          <w:szCs w:val="20"/>
        </w:rPr>
      </w:pPr>
      <w:r>
        <w:rPr>
          <w:i/>
          <w:sz w:val="20"/>
          <w:szCs w:val="20"/>
        </w:rPr>
        <w:t>Pārskata periodā netika veiktas apropriācijas izmaiņas</w:t>
      </w:r>
    </w:p>
    <w:tbl>
      <w:tblPr>
        <w:tblStyle w:val="TableGrid"/>
        <w:tblW w:w="0" w:type="auto"/>
        <w:tblLayout w:type="fixed"/>
        <w:tblLook w:val="04A0" w:firstRow="1" w:lastRow="0" w:firstColumn="1" w:lastColumn="0" w:noHBand="0" w:noVBand="1"/>
      </w:tblPr>
      <w:tblGrid>
        <w:gridCol w:w="1555"/>
        <w:gridCol w:w="3827"/>
        <w:gridCol w:w="1276"/>
        <w:gridCol w:w="1417"/>
        <w:gridCol w:w="1269"/>
      </w:tblGrid>
      <w:tr w:rsidR="00905AFC" w14:paraId="33AC04D4" w14:textId="77777777" w:rsidTr="00E2485F">
        <w:tc>
          <w:tcPr>
            <w:tcW w:w="1555" w:type="dxa"/>
            <w:shd w:val="clear" w:color="auto" w:fill="C5E0B3" w:themeFill="accent6" w:themeFillTint="66"/>
          </w:tcPr>
          <w:p w14:paraId="070DA47C" w14:textId="77777777" w:rsidR="00905AFC" w:rsidRDefault="00905AFC" w:rsidP="00DC3B4B">
            <w:pPr>
              <w:jc w:val="both"/>
              <w:rPr>
                <w:sz w:val="20"/>
                <w:szCs w:val="20"/>
              </w:rPr>
            </w:pPr>
            <w:r>
              <w:rPr>
                <w:sz w:val="20"/>
                <w:szCs w:val="20"/>
              </w:rPr>
              <w:t>80.00.00</w:t>
            </w:r>
          </w:p>
        </w:tc>
        <w:tc>
          <w:tcPr>
            <w:tcW w:w="3827" w:type="dxa"/>
            <w:shd w:val="clear" w:color="auto" w:fill="C5E0B3" w:themeFill="accent6" w:themeFillTint="66"/>
          </w:tcPr>
          <w:p w14:paraId="316BD1A9" w14:textId="26BCF2B4" w:rsidR="00905AFC" w:rsidRDefault="00905AFC" w:rsidP="00DC3B4B">
            <w:pPr>
              <w:jc w:val="both"/>
              <w:rPr>
                <w:sz w:val="20"/>
                <w:szCs w:val="20"/>
              </w:rPr>
            </w:pPr>
            <w:r w:rsidRPr="00905AFC">
              <w:rPr>
                <w:sz w:val="20"/>
                <w:szCs w:val="20"/>
              </w:rPr>
              <w:t>Nesadalītais finansējums Eiropas Savienības politiku instrumentu un pārējās ārvalstu finanšu palīdzības līdzfinansēto projektu un pasākumu īstenošanai</w:t>
            </w:r>
            <w:bookmarkStart w:id="82" w:name="_GoBack"/>
            <w:bookmarkEnd w:id="82"/>
          </w:p>
        </w:tc>
        <w:tc>
          <w:tcPr>
            <w:tcW w:w="1276" w:type="dxa"/>
            <w:shd w:val="clear" w:color="auto" w:fill="C5E0B3" w:themeFill="accent6" w:themeFillTint="66"/>
          </w:tcPr>
          <w:p w14:paraId="1057051B" w14:textId="5A383967" w:rsidR="00905AFC" w:rsidRPr="00C63B4E" w:rsidRDefault="00C63B4E" w:rsidP="00DC3B4B">
            <w:pPr>
              <w:jc w:val="both"/>
              <w:rPr>
                <w:rFonts w:ascii="TimesNewRoman" w:hAnsi="TimesNewRoman" w:cs="Arial"/>
                <w:sz w:val="20"/>
                <w:szCs w:val="20"/>
              </w:rPr>
            </w:pPr>
            <w:r>
              <w:rPr>
                <w:rFonts w:ascii="TimesNewRoman" w:hAnsi="TimesNewRoman" w:cs="Arial"/>
                <w:sz w:val="20"/>
                <w:szCs w:val="20"/>
              </w:rPr>
              <w:t>573 408 239</w:t>
            </w:r>
          </w:p>
        </w:tc>
        <w:tc>
          <w:tcPr>
            <w:tcW w:w="1417" w:type="dxa"/>
            <w:shd w:val="clear" w:color="auto" w:fill="C5E0B3" w:themeFill="accent6" w:themeFillTint="66"/>
          </w:tcPr>
          <w:p w14:paraId="3DC9CCD1" w14:textId="1892AF6D" w:rsidR="00905AFC" w:rsidRPr="00C63B4E" w:rsidRDefault="00C63B4E" w:rsidP="00872191">
            <w:pPr>
              <w:jc w:val="both"/>
              <w:rPr>
                <w:rFonts w:ascii="TimesNewRoman" w:hAnsi="TimesNewRoman" w:cs="Arial"/>
                <w:sz w:val="20"/>
                <w:szCs w:val="20"/>
              </w:rPr>
            </w:pPr>
            <w:r>
              <w:rPr>
                <w:rFonts w:ascii="TimesNewRoman" w:hAnsi="TimesNewRoman" w:cs="Arial"/>
                <w:sz w:val="20"/>
                <w:szCs w:val="20"/>
              </w:rPr>
              <w:t>-45 991 388</w:t>
            </w:r>
          </w:p>
        </w:tc>
        <w:tc>
          <w:tcPr>
            <w:tcW w:w="1269" w:type="dxa"/>
            <w:shd w:val="clear" w:color="auto" w:fill="C5E0B3" w:themeFill="accent6" w:themeFillTint="66"/>
          </w:tcPr>
          <w:p w14:paraId="3B547F7F" w14:textId="6C1EA054" w:rsidR="00C63B4E" w:rsidRPr="00C63B4E" w:rsidRDefault="00C63B4E" w:rsidP="00DC3B4B">
            <w:pPr>
              <w:jc w:val="both"/>
              <w:rPr>
                <w:rFonts w:ascii="TimesNewRoman" w:hAnsi="TimesNewRoman" w:cs="Arial"/>
                <w:sz w:val="20"/>
                <w:szCs w:val="20"/>
              </w:rPr>
            </w:pPr>
            <w:r>
              <w:rPr>
                <w:rFonts w:ascii="TimesNewRoman" w:hAnsi="TimesNewRoman" w:cs="Arial"/>
                <w:sz w:val="20"/>
                <w:szCs w:val="20"/>
              </w:rPr>
              <w:t>527 416 851</w:t>
            </w:r>
          </w:p>
          <w:p w14:paraId="570C84BD" w14:textId="77777777" w:rsidR="00905AFC" w:rsidRPr="00C63B4E" w:rsidRDefault="00905AFC" w:rsidP="00C63B4E">
            <w:pPr>
              <w:rPr>
                <w:sz w:val="20"/>
                <w:szCs w:val="20"/>
              </w:rPr>
            </w:pPr>
          </w:p>
        </w:tc>
      </w:tr>
    </w:tbl>
    <w:p w14:paraId="694213C0" w14:textId="5F9F7A02" w:rsidR="007E652A" w:rsidRPr="002D57A5" w:rsidRDefault="00C63B4E" w:rsidP="00DC3B4B">
      <w:pPr>
        <w:jc w:val="both"/>
        <w:rPr>
          <w:i/>
          <w:noProof/>
          <w:sz w:val="22"/>
          <w:lang w:eastAsia="lv-LV"/>
        </w:rPr>
      </w:pPr>
      <w:r>
        <w:rPr>
          <w:noProof/>
          <w:lang w:eastAsia="lv-LV"/>
        </w:rPr>
        <w:drawing>
          <wp:inline distT="0" distB="0" distL="0" distR="0" wp14:anchorId="041890B2" wp14:editId="68D9312B">
            <wp:extent cx="5939790" cy="1873885"/>
            <wp:effectExtent l="0" t="0" r="3810" b="1206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D60CCA" w:rsidRPr="000D3656" w14:paraId="0D1310CD" w14:textId="77777777" w:rsidTr="00C63B4E">
        <w:tc>
          <w:tcPr>
            <w:tcW w:w="1570" w:type="dxa"/>
          </w:tcPr>
          <w:p w14:paraId="5076B274" w14:textId="2B1D57EC" w:rsidR="00D60CCA" w:rsidRPr="000D3656" w:rsidRDefault="00D60CCA" w:rsidP="00DC6600">
            <w:pPr>
              <w:tabs>
                <w:tab w:val="left" w:pos="0"/>
              </w:tabs>
              <w:jc w:val="both"/>
              <w:rPr>
                <w:sz w:val="20"/>
                <w:szCs w:val="20"/>
              </w:rPr>
            </w:pPr>
            <w:r w:rsidRPr="000D3656">
              <w:rPr>
                <w:sz w:val="20"/>
                <w:szCs w:val="20"/>
              </w:rPr>
              <w:t xml:space="preserve">FM </w:t>
            </w:r>
            <w:r>
              <w:rPr>
                <w:sz w:val="20"/>
                <w:szCs w:val="20"/>
              </w:rPr>
              <w:t>11.01.2021 rīk.Nr.12</w:t>
            </w:r>
          </w:p>
        </w:tc>
        <w:tc>
          <w:tcPr>
            <w:tcW w:w="7796" w:type="dxa"/>
          </w:tcPr>
          <w:p w14:paraId="74A8DC29" w14:textId="28D982F3" w:rsidR="00D60CCA" w:rsidRPr="00F6194B" w:rsidRDefault="00D60CCA" w:rsidP="00DC6600">
            <w:pPr>
              <w:jc w:val="both"/>
              <w:rPr>
                <w:sz w:val="27"/>
                <w:szCs w:val="27"/>
              </w:rPr>
            </w:pPr>
            <w:r>
              <w:rPr>
                <w:sz w:val="20"/>
                <w:szCs w:val="20"/>
              </w:rPr>
              <w:t>2 562 234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Zemkopības ministrijai.</w:t>
            </w:r>
          </w:p>
        </w:tc>
      </w:tr>
      <w:tr w:rsidR="0043722A" w:rsidRPr="000D3656" w14:paraId="332CB291" w14:textId="77777777" w:rsidTr="00C63B4E">
        <w:tc>
          <w:tcPr>
            <w:tcW w:w="1570" w:type="dxa"/>
          </w:tcPr>
          <w:p w14:paraId="529BD40C" w14:textId="775B2A67" w:rsidR="0043722A" w:rsidRPr="000D3656" w:rsidRDefault="0043722A" w:rsidP="00DC6600">
            <w:pPr>
              <w:tabs>
                <w:tab w:val="left" w:pos="0"/>
              </w:tabs>
              <w:jc w:val="both"/>
              <w:rPr>
                <w:sz w:val="20"/>
                <w:szCs w:val="20"/>
              </w:rPr>
            </w:pPr>
            <w:r w:rsidRPr="000D3656">
              <w:rPr>
                <w:sz w:val="20"/>
                <w:szCs w:val="20"/>
              </w:rPr>
              <w:t xml:space="preserve">FM </w:t>
            </w:r>
            <w:r>
              <w:rPr>
                <w:sz w:val="20"/>
                <w:szCs w:val="20"/>
              </w:rPr>
              <w:t>01.02.2021 rīk.Nr.55</w:t>
            </w:r>
          </w:p>
        </w:tc>
        <w:tc>
          <w:tcPr>
            <w:tcW w:w="7796" w:type="dxa"/>
          </w:tcPr>
          <w:p w14:paraId="3F22C001" w14:textId="63B0B291" w:rsidR="0043722A" w:rsidRPr="00F6194B" w:rsidRDefault="0043722A" w:rsidP="0043722A">
            <w:pPr>
              <w:jc w:val="both"/>
              <w:rPr>
                <w:sz w:val="27"/>
                <w:szCs w:val="27"/>
              </w:rPr>
            </w:pPr>
            <w:r>
              <w:rPr>
                <w:sz w:val="20"/>
                <w:szCs w:val="20"/>
              </w:rPr>
              <w:t>9 533 597</w:t>
            </w:r>
            <w:r w:rsidRPr="000D3656">
              <w:rPr>
                <w:sz w:val="20"/>
                <w:szCs w:val="20"/>
              </w:rPr>
              <w:t xml:space="preserve"> </w:t>
            </w:r>
            <w:r w:rsidRPr="004C4FA4">
              <w:rPr>
                <w:i/>
                <w:sz w:val="20"/>
                <w:szCs w:val="20"/>
              </w:rPr>
              <w:t>euro</w:t>
            </w:r>
            <w:r w:rsidRPr="000D3656">
              <w:rPr>
                <w:sz w:val="20"/>
                <w:szCs w:val="20"/>
              </w:rPr>
              <w:t xml:space="preserve"> apmēr</w:t>
            </w:r>
            <w:r w:rsidR="006E5592">
              <w:rPr>
                <w:sz w:val="20"/>
                <w:szCs w:val="20"/>
              </w:rPr>
              <w:t>ā palielināti</w:t>
            </w:r>
            <w:r>
              <w:rPr>
                <w:sz w:val="20"/>
                <w:szCs w:val="20"/>
              </w:rPr>
              <w:t xml:space="preserve"> izdevumi, pārdalot Korupcijas novēršanas un apkarošanas birojam, Finanšu ministrijai, Satiksmes ministrijai, Izglītības un zinātnes ministrijai un Kultūras ministrijai.</w:t>
            </w:r>
          </w:p>
        </w:tc>
      </w:tr>
      <w:tr w:rsidR="007D22D5" w:rsidRPr="000D3656" w14:paraId="4D2843C7" w14:textId="77777777" w:rsidTr="00C63B4E">
        <w:tc>
          <w:tcPr>
            <w:tcW w:w="1570" w:type="dxa"/>
          </w:tcPr>
          <w:p w14:paraId="3E87A95F" w14:textId="72C69707" w:rsidR="007D22D5" w:rsidRPr="000D3656" w:rsidRDefault="007D22D5" w:rsidP="007C4440">
            <w:pPr>
              <w:tabs>
                <w:tab w:val="left" w:pos="0"/>
              </w:tabs>
              <w:jc w:val="both"/>
              <w:rPr>
                <w:sz w:val="20"/>
                <w:szCs w:val="20"/>
              </w:rPr>
            </w:pPr>
            <w:r w:rsidRPr="000D3656">
              <w:rPr>
                <w:sz w:val="20"/>
                <w:szCs w:val="20"/>
              </w:rPr>
              <w:t xml:space="preserve">FM </w:t>
            </w:r>
            <w:r>
              <w:rPr>
                <w:sz w:val="20"/>
                <w:szCs w:val="20"/>
              </w:rPr>
              <w:t>19.02.2021 rīk.Nr.93</w:t>
            </w:r>
          </w:p>
        </w:tc>
        <w:tc>
          <w:tcPr>
            <w:tcW w:w="7796" w:type="dxa"/>
          </w:tcPr>
          <w:p w14:paraId="75796518" w14:textId="47DBD85F" w:rsidR="007D22D5" w:rsidRPr="00F6194B" w:rsidRDefault="007D22D5" w:rsidP="007C4440">
            <w:pPr>
              <w:jc w:val="both"/>
              <w:rPr>
                <w:sz w:val="27"/>
                <w:szCs w:val="27"/>
              </w:rPr>
            </w:pPr>
            <w:r>
              <w:rPr>
                <w:sz w:val="20"/>
                <w:szCs w:val="20"/>
              </w:rPr>
              <w:t>10 800 742</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Tiesībsarga birojam, Aizsardzības ministrijai, Ekonomikas ministrijai, Iekšlietu ministrijai</w:t>
            </w:r>
            <w:r w:rsidR="003C0CFD">
              <w:rPr>
                <w:sz w:val="20"/>
                <w:szCs w:val="20"/>
              </w:rPr>
              <w:t>, Izglītības un zinātnes minist</w:t>
            </w:r>
            <w:r>
              <w:rPr>
                <w:sz w:val="20"/>
                <w:szCs w:val="20"/>
              </w:rPr>
              <w:t>rijai, Zemkopības ministrijai, Kultūras ministrijai un Veselības ministrijai.</w:t>
            </w:r>
          </w:p>
        </w:tc>
      </w:tr>
      <w:tr w:rsidR="003C0CFD" w:rsidRPr="000D3656" w14:paraId="5548F320" w14:textId="77777777" w:rsidTr="00C63B4E">
        <w:tc>
          <w:tcPr>
            <w:tcW w:w="1570" w:type="dxa"/>
          </w:tcPr>
          <w:p w14:paraId="3DB81384" w14:textId="19CD5CE1" w:rsidR="003C0CFD" w:rsidRPr="000D3656" w:rsidRDefault="003C0CFD" w:rsidP="006A408B">
            <w:pPr>
              <w:tabs>
                <w:tab w:val="left" w:pos="0"/>
              </w:tabs>
              <w:jc w:val="both"/>
              <w:rPr>
                <w:sz w:val="20"/>
                <w:szCs w:val="20"/>
              </w:rPr>
            </w:pPr>
            <w:r w:rsidRPr="000D3656">
              <w:rPr>
                <w:sz w:val="20"/>
                <w:szCs w:val="20"/>
              </w:rPr>
              <w:t xml:space="preserve">FM </w:t>
            </w:r>
            <w:r>
              <w:rPr>
                <w:sz w:val="20"/>
                <w:szCs w:val="20"/>
              </w:rPr>
              <w:t>15.03.2021 rīk.Nr.154</w:t>
            </w:r>
          </w:p>
        </w:tc>
        <w:tc>
          <w:tcPr>
            <w:tcW w:w="7796" w:type="dxa"/>
          </w:tcPr>
          <w:p w14:paraId="59D180D9" w14:textId="78163EC6" w:rsidR="003C0CFD" w:rsidRPr="00F6194B" w:rsidRDefault="003C0CFD" w:rsidP="003C0CFD">
            <w:pPr>
              <w:jc w:val="both"/>
              <w:rPr>
                <w:sz w:val="27"/>
                <w:szCs w:val="27"/>
              </w:rPr>
            </w:pPr>
            <w:r>
              <w:rPr>
                <w:sz w:val="20"/>
                <w:szCs w:val="20"/>
              </w:rPr>
              <w:t>2 453 454</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Finanšu ministrijai, Iekšlietu ministrijai,  Zemkopības ministrijai, Satiksmes ministrijai, Labklājības mionistrijai un Veselības ministrijai.</w:t>
            </w:r>
          </w:p>
        </w:tc>
      </w:tr>
      <w:tr w:rsidR="00017DA6" w:rsidRPr="000D3656" w14:paraId="4DC52B08" w14:textId="77777777" w:rsidTr="00C63B4E">
        <w:tc>
          <w:tcPr>
            <w:tcW w:w="1570" w:type="dxa"/>
          </w:tcPr>
          <w:p w14:paraId="5BDE8BED" w14:textId="77777777" w:rsidR="00017DA6" w:rsidRPr="000D3656" w:rsidRDefault="00017DA6" w:rsidP="00825B02">
            <w:pPr>
              <w:tabs>
                <w:tab w:val="left" w:pos="0"/>
              </w:tabs>
              <w:jc w:val="both"/>
              <w:rPr>
                <w:sz w:val="20"/>
                <w:szCs w:val="20"/>
              </w:rPr>
            </w:pPr>
            <w:r w:rsidRPr="000D3656">
              <w:rPr>
                <w:sz w:val="20"/>
                <w:szCs w:val="20"/>
              </w:rPr>
              <w:t xml:space="preserve">FM </w:t>
            </w:r>
            <w:r>
              <w:rPr>
                <w:sz w:val="20"/>
                <w:szCs w:val="20"/>
              </w:rPr>
              <w:t>31.03.2021 rīk.Nr.190</w:t>
            </w:r>
          </w:p>
        </w:tc>
        <w:tc>
          <w:tcPr>
            <w:tcW w:w="7796" w:type="dxa"/>
          </w:tcPr>
          <w:p w14:paraId="03AAE2A3" w14:textId="622105C1" w:rsidR="00017DA6" w:rsidRPr="00A51878" w:rsidRDefault="00017DA6" w:rsidP="00017DA6">
            <w:pPr>
              <w:jc w:val="both"/>
              <w:rPr>
                <w:sz w:val="28"/>
                <w:szCs w:val="28"/>
              </w:rPr>
            </w:pPr>
            <w:r>
              <w:rPr>
                <w:sz w:val="20"/>
                <w:szCs w:val="20"/>
              </w:rPr>
              <w:t>20 641 271</w:t>
            </w:r>
            <w:r w:rsidRPr="000D3656">
              <w:rPr>
                <w:sz w:val="20"/>
                <w:szCs w:val="20"/>
              </w:rPr>
              <w:t xml:space="preserve"> </w:t>
            </w:r>
            <w:r w:rsidRPr="004C4FA4">
              <w:rPr>
                <w:i/>
                <w:sz w:val="20"/>
                <w:szCs w:val="20"/>
              </w:rPr>
              <w:t>euro</w:t>
            </w:r>
            <w:r w:rsidRPr="000D3656">
              <w:rPr>
                <w:sz w:val="20"/>
                <w:szCs w:val="20"/>
              </w:rPr>
              <w:t xml:space="preserve"> apmēr</w:t>
            </w:r>
            <w:r>
              <w:rPr>
                <w:sz w:val="20"/>
                <w:szCs w:val="20"/>
              </w:rPr>
              <w:t>ā samazināti izdevumi, pārdalot Valsts kancelejai, Sabiedrības integrācijas fondam, Aizsardzības ministrijai, Finanšu ministrijai, Iekšlietu ministrijai un Zemkopības ministrijai.</w:t>
            </w:r>
          </w:p>
        </w:tc>
      </w:tr>
    </w:tbl>
    <w:p w14:paraId="26FCABAE" w14:textId="287CA133" w:rsidR="002365E9" w:rsidRDefault="002365E9" w:rsidP="00DC3B4B">
      <w:pPr>
        <w:jc w:val="both"/>
        <w:rPr>
          <w:i/>
          <w:sz w:val="20"/>
          <w:szCs w:val="20"/>
        </w:rPr>
      </w:pPr>
    </w:p>
    <w:p w14:paraId="513CFD5C" w14:textId="77777777" w:rsidR="00905AFC" w:rsidRPr="005E5C53" w:rsidRDefault="00905AFC" w:rsidP="00DC3B4B">
      <w:pPr>
        <w:jc w:val="both"/>
        <w:rPr>
          <w:sz w:val="22"/>
        </w:rPr>
      </w:pPr>
    </w:p>
    <w:sectPr w:rsidR="00905AFC" w:rsidRPr="005E5C53" w:rsidSect="004E747A">
      <w:footerReference w:type="default" r:id="rId168"/>
      <w:pgSz w:w="11906" w:h="16838"/>
      <w:pgMar w:top="1134" w:right="851" w:bottom="1134" w:left="1701" w:header="709" w:footer="70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A7A2E8" w14:textId="77777777" w:rsidR="00D653FB" w:rsidRDefault="00D653FB" w:rsidP="007F1BE5">
      <w:r>
        <w:separator/>
      </w:r>
    </w:p>
  </w:endnote>
  <w:endnote w:type="continuationSeparator" w:id="0">
    <w:p w14:paraId="5F9C25CE" w14:textId="77777777" w:rsidR="00D653FB" w:rsidRDefault="00D653FB" w:rsidP="007F1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9903333"/>
      <w:docPartObj>
        <w:docPartGallery w:val="Page Numbers (Bottom of Page)"/>
        <w:docPartUnique/>
      </w:docPartObj>
    </w:sdtPr>
    <w:sdtEndPr>
      <w:rPr>
        <w:noProof/>
      </w:rPr>
    </w:sdtEndPr>
    <w:sdtContent>
      <w:p w14:paraId="70056CAF" w14:textId="5AC5A651" w:rsidR="00D653FB" w:rsidRDefault="00D653FB" w:rsidP="008724A6">
        <w:pPr>
          <w:pStyle w:val="Footer"/>
          <w:tabs>
            <w:tab w:val="clear" w:pos="8306"/>
            <w:tab w:val="right" w:pos="9354"/>
          </w:tabs>
        </w:pPr>
        <w:r w:rsidRPr="00627B00">
          <w:rPr>
            <w:sz w:val="18"/>
            <w:szCs w:val="18"/>
          </w:rPr>
          <w:t>Vals</w:t>
        </w:r>
        <w:r>
          <w:rPr>
            <w:sz w:val="18"/>
            <w:szCs w:val="18"/>
          </w:rPr>
          <w:t>ts budžeta izdevumu izmaiņas 2021</w:t>
        </w:r>
        <w:r w:rsidRPr="00627B00">
          <w:rPr>
            <w:sz w:val="18"/>
            <w:szCs w:val="18"/>
          </w:rPr>
          <w:t>.gadā (janvāris-</w:t>
        </w:r>
        <w:r>
          <w:rPr>
            <w:sz w:val="18"/>
            <w:szCs w:val="18"/>
          </w:rPr>
          <w:t>marts</w:t>
        </w:r>
        <w:r w:rsidRPr="00627B00">
          <w:rPr>
            <w:sz w:val="18"/>
            <w:szCs w:val="18"/>
          </w:rPr>
          <w:t>)</w:t>
        </w:r>
        <w:r>
          <w:rPr>
            <w:sz w:val="18"/>
            <w:szCs w:val="18"/>
          </w:rPr>
          <w:tab/>
        </w:r>
        <w:r>
          <w:t xml:space="preserve"> </w:t>
        </w:r>
        <w:r>
          <w:fldChar w:fldCharType="begin"/>
        </w:r>
        <w:r>
          <w:instrText xml:space="preserve"> PAGE   \* MERGEFORMAT </w:instrText>
        </w:r>
        <w:r>
          <w:fldChar w:fldCharType="separate"/>
        </w:r>
        <w:r w:rsidR="00236409">
          <w:rPr>
            <w:noProof/>
          </w:rPr>
          <w:t>106</w:t>
        </w:r>
        <w:r>
          <w:rPr>
            <w:noProof/>
          </w:rPr>
          <w:fldChar w:fldCharType="end"/>
        </w:r>
      </w:p>
    </w:sdtContent>
  </w:sdt>
  <w:p w14:paraId="1B27605A" w14:textId="77777777" w:rsidR="00D653FB" w:rsidRPr="007F1BE5" w:rsidRDefault="00D653FB" w:rsidP="007F1BE5">
    <w:pPr>
      <w:pStyle w:val="Footer"/>
      <w:tabs>
        <w:tab w:val="clear" w:pos="8306"/>
        <w:tab w:val="right" w:pos="9354"/>
      </w:tabs>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AC2B2A" w14:textId="77777777" w:rsidR="00D653FB" w:rsidRDefault="00D653FB" w:rsidP="007F1BE5">
      <w:r>
        <w:separator/>
      </w:r>
    </w:p>
  </w:footnote>
  <w:footnote w:type="continuationSeparator" w:id="0">
    <w:p w14:paraId="1B99DDC2" w14:textId="77777777" w:rsidR="00D653FB" w:rsidRDefault="00D653FB" w:rsidP="007F1B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6522A"/>
    <w:multiLevelType w:val="hybridMultilevel"/>
    <w:tmpl w:val="63DC7CEC"/>
    <w:lvl w:ilvl="0" w:tplc="2C9E019E">
      <w:start w:val="23"/>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2DD0C42"/>
    <w:multiLevelType w:val="hybridMultilevel"/>
    <w:tmpl w:val="326E1E5E"/>
    <w:lvl w:ilvl="0" w:tplc="B504E56E">
      <w:start w:val="1"/>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3E63FA1"/>
    <w:multiLevelType w:val="hybridMultilevel"/>
    <w:tmpl w:val="864C8C5A"/>
    <w:lvl w:ilvl="0" w:tplc="B53A220C">
      <w:start w:val="17"/>
      <w:numFmt w:val="decimal"/>
      <w:lvlText w:val="%1"/>
      <w:lvlJc w:val="left"/>
      <w:pPr>
        <w:ind w:left="1080" w:hanging="360"/>
      </w:pPr>
      <w:rPr>
        <w:rFonts w:eastAsiaTheme="minorHAnsi" w:hint="default"/>
        <w:sz w:val="2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15:restartNumberingAfterBreak="0">
    <w:nsid w:val="075E4DCC"/>
    <w:multiLevelType w:val="hybridMultilevel"/>
    <w:tmpl w:val="EE7237C8"/>
    <w:lvl w:ilvl="0" w:tplc="01C2AC34">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4" w15:restartNumberingAfterBreak="0">
    <w:nsid w:val="0E6B3ECF"/>
    <w:multiLevelType w:val="hybridMultilevel"/>
    <w:tmpl w:val="C674F8C6"/>
    <w:lvl w:ilvl="0" w:tplc="77CC3F2C">
      <w:start w:val="12"/>
      <w:numFmt w:val="decimal"/>
      <w:lvlText w:val="%1"/>
      <w:lvlJc w:val="left"/>
      <w:pPr>
        <w:ind w:left="720" w:hanging="360"/>
      </w:pPr>
      <w:rPr>
        <w:rFonts w:hint="default"/>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386254E"/>
    <w:multiLevelType w:val="hybridMultilevel"/>
    <w:tmpl w:val="AC048546"/>
    <w:lvl w:ilvl="0" w:tplc="167864E8">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6" w15:restartNumberingAfterBreak="0">
    <w:nsid w:val="149E271C"/>
    <w:multiLevelType w:val="hybridMultilevel"/>
    <w:tmpl w:val="E594F8D6"/>
    <w:lvl w:ilvl="0" w:tplc="830A7FA8">
      <w:start w:val="2017"/>
      <w:numFmt w:val="bullet"/>
      <w:lvlText w:val="-"/>
      <w:lvlJc w:val="left"/>
      <w:pPr>
        <w:ind w:left="720" w:hanging="360"/>
      </w:pPr>
      <w:rPr>
        <w:rFonts w:ascii="Calibri" w:eastAsia="Calibri" w:hAnsi="Calibri" w:cs="Times New Roman" w:hint="default"/>
        <w:b/>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 w15:restartNumberingAfterBreak="0">
    <w:nsid w:val="15F221E5"/>
    <w:multiLevelType w:val="hybridMultilevel"/>
    <w:tmpl w:val="E1307384"/>
    <w:lvl w:ilvl="0" w:tplc="FEA6AB22">
      <w:start w:val="3"/>
      <w:numFmt w:val="decimal"/>
      <w:lvlText w:val="%1"/>
      <w:lvlJc w:val="left"/>
      <w:pPr>
        <w:ind w:left="720" w:hanging="360"/>
      </w:pPr>
      <w:rPr>
        <w:rFonts w:hint="default"/>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CB74AD1"/>
    <w:multiLevelType w:val="multilevel"/>
    <w:tmpl w:val="E9A02222"/>
    <w:lvl w:ilvl="0">
      <w:start w:val="1"/>
      <w:numFmt w:val="decimal"/>
      <w:lvlText w:val="%1."/>
      <w:lvlJc w:val="left"/>
      <w:pPr>
        <w:ind w:left="660" w:hanging="660"/>
      </w:pPr>
      <w:rPr>
        <w:rFonts w:hint="default"/>
      </w:rPr>
    </w:lvl>
    <w:lvl w:ilvl="1">
      <w:start w:val="3"/>
      <w:numFmt w:val="decimal"/>
      <w:lvlText w:val="%1.%2."/>
      <w:lvlJc w:val="left"/>
      <w:pPr>
        <w:ind w:left="1020" w:hanging="66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3471AEB"/>
    <w:multiLevelType w:val="hybridMultilevel"/>
    <w:tmpl w:val="3266D11C"/>
    <w:lvl w:ilvl="0" w:tplc="EAB48AC6">
      <w:start w:val="17"/>
      <w:numFmt w:val="decimal"/>
      <w:lvlText w:val="%1"/>
      <w:lvlJc w:val="left"/>
      <w:pPr>
        <w:ind w:left="598" w:hanging="360"/>
      </w:pPr>
      <w:rPr>
        <w:rFonts w:eastAsiaTheme="minorHAnsi" w:hint="default"/>
        <w:sz w:val="20"/>
      </w:rPr>
    </w:lvl>
    <w:lvl w:ilvl="1" w:tplc="04260019" w:tentative="1">
      <w:start w:val="1"/>
      <w:numFmt w:val="lowerLetter"/>
      <w:lvlText w:val="%2."/>
      <w:lvlJc w:val="left"/>
      <w:pPr>
        <w:ind w:left="1318" w:hanging="360"/>
      </w:pPr>
    </w:lvl>
    <w:lvl w:ilvl="2" w:tplc="0426001B" w:tentative="1">
      <w:start w:val="1"/>
      <w:numFmt w:val="lowerRoman"/>
      <w:lvlText w:val="%3."/>
      <w:lvlJc w:val="right"/>
      <w:pPr>
        <w:ind w:left="2038" w:hanging="180"/>
      </w:pPr>
    </w:lvl>
    <w:lvl w:ilvl="3" w:tplc="0426000F" w:tentative="1">
      <w:start w:val="1"/>
      <w:numFmt w:val="decimal"/>
      <w:lvlText w:val="%4."/>
      <w:lvlJc w:val="left"/>
      <w:pPr>
        <w:ind w:left="2758" w:hanging="360"/>
      </w:pPr>
    </w:lvl>
    <w:lvl w:ilvl="4" w:tplc="04260019" w:tentative="1">
      <w:start w:val="1"/>
      <w:numFmt w:val="lowerLetter"/>
      <w:lvlText w:val="%5."/>
      <w:lvlJc w:val="left"/>
      <w:pPr>
        <w:ind w:left="3478" w:hanging="360"/>
      </w:pPr>
    </w:lvl>
    <w:lvl w:ilvl="5" w:tplc="0426001B" w:tentative="1">
      <w:start w:val="1"/>
      <w:numFmt w:val="lowerRoman"/>
      <w:lvlText w:val="%6."/>
      <w:lvlJc w:val="right"/>
      <w:pPr>
        <w:ind w:left="4198" w:hanging="180"/>
      </w:pPr>
    </w:lvl>
    <w:lvl w:ilvl="6" w:tplc="0426000F" w:tentative="1">
      <w:start w:val="1"/>
      <w:numFmt w:val="decimal"/>
      <w:lvlText w:val="%7."/>
      <w:lvlJc w:val="left"/>
      <w:pPr>
        <w:ind w:left="4918" w:hanging="360"/>
      </w:pPr>
    </w:lvl>
    <w:lvl w:ilvl="7" w:tplc="04260019" w:tentative="1">
      <w:start w:val="1"/>
      <w:numFmt w:val="lowerLetter"/>
      <w:lvlText w:val="%8."/>
      <w:lvlJc w:val="left"/>
      <w:pPr>
        <w:ind w:left="5638" w:hanging="360"/>
      </w:pPr>
    </w:lvl>
    <w:lvl w:ilvl="8" w:tplc="0426001B" w:tentative="1">
      <w:start w:val="1"/>
      <w:numFmt w:val="lowerRoman"/>
      <w:lvlText w:val="%9."/>
      <w:lvlJc w:val="right"/>
      <w:pPr>
        <w:ind w:left="6358" w:hanging="180"/>
      </w:pPr>
    </w:lvl>
  </w:abstractNum>
  <w:abstractNum w:abstractNumId="10" w15:restartNumberingAfterBreak="0">
    <w:nsid w:val="29531A5A"/>
    <w:multiLevelType w:val="hybridMultilevel"/>
    <w:tmpl w:val="EC840BEA"/>
    <w:lvl w:ilvl="0" w:tplc="550E676A">
      <w:start w:val="857"/>
      <w:numFmt w:val="decimal"/>
      <w:lvlText w:val="%1"/>
      <w:lvlJc w:val="left"/>
      <w:pPr>
        <w:ind w:left="720" w:hanging="360"/>
      </w:pPr>
      <w:rPr>
        <w:rFonts w:hint="default"/>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966713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A786C2C"/>
    <w:multiLevelType w:val="hybridMultilevel"/>
    <w:tmpl w:val="656A03EE"/>
    <w:lvl w:ilvl="0" w:tplc="52725F38">
      <w:start w:val="1"/>
      <w:numFmt w:val="decimal"/>
      <w:lvlText w:val="%1"/>
      <w:lvlJc w:val="left"/>
      <w:pPr>
        <w:ind w:left="720" w:hanging="360"/>
      </w:pPr>
      <w:rPr>
        <w:rFonts w:hint="default"/>
        <w:i/>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B384ECA"/>
    <w:multiLevelType w:val="multilevel"/>
    <w:tmpl w:val="E16ED948"/>
    <w:lvl w:ilvl="0">
      <w:start w:val="1"/>
      <w:numFmt w:val="decimal"/>
      <w:lvlText w:val="%1."/>
      <w:lvlJc w:val="left"/>
      <w:pPr>
        <w:ind w:left="450" w:hanging="450"/>
      </w:pPr>
      <w:rPr>
        <w:rFonts w:hint="default"/>
      </w:rPr>
    </w:lvl>
    <w:lvl w:ilvl="1">
      <w:start w:val="1"/>
      <w:numFmt w:val="decimal"/>
      <w:lvlText w:val="%1.%2."/>
      <w:lvlJc w:val="left"/>
      <w:pPr>
        <w:ind w:left="2509" w:hanging="720"/>
      </w:pPr>
      <w:rPr>
        <w:rFonts w:hint="default"/>
      </w:rPr>
    </w:lvl>
    <w:lvl w:ilvl="2">
      <w:start w:val="1"/>
      <w:numFmt w:val="decimal"/>
      <w:lvlText w:val="%1.%2.%3."/>
      <w:lvlJc w:val="left"/>
      <w:pPr>
        <w:ind w:left="4298" w:hanging="720"/>
      </w:pPr>
      <w:rPr>
        <w:rFonts w:hint="default"/>
      </w:rPr>
    </w:lvl>
    <w:lvl w:ilvl="3">
      <w:start w:val="1"/>
      <w:numFmt w:val="decimal"/>
      <w:lvlText w:val="%1.%2.%3.%4."/>
      <w:lvlJc w:val="left"/>
      <w:pPr>
        <w:ind w:left="6447" w:hanging="1080"/>
      </w:pPr>
      <w:rPr>
        <w:rFonts w:hint="default"/>
      </w:rPr>
    </w:lvl>
    <w:lvl w:ilvl="4">
      <w:start w:val="1"/>
      <w:numFmt w:val="decimal"/>
      <w:lvlText w:val="%1.%2.%3.%4.%5."/>
      <w:lvlJc w:val="left"/>
      <w:pPr>
        <w:ind w:left="8236" w:hanging="1080"/>
      </w:pPr>
      <w:rPr>
        <w:rFonts w:hint="default"/>
      </w:rPr>
    </w:lvl>
    <w:lvl w:ilvl="5">
      <w:start w:val="1"/>
      <w:numFmt w:val="decimal"/>
      <w:lvlText w:val="%1.%2.%3.%4.%5.%6."/>
      <w:lvlJc w:val="left"/>
      <w:pPr>
        <w:ind w:left="10385" w:hanging="1440"/>
      </w:pPr>
      <w:rPr>
        <w:rFonts w:hint="default"/>
      </w:rPr>
    </w:lvl>
    <w:lvl w:ilvl="6">
      <w:start w:val="1"/>
      <w:numFmt w:val="decimal"/>
      <w:lvlText w:val="%1.%2.%3.%4.%5.%6.%7."/>
      <w:lvlJc w:val="left"/>
      <w:pPr>
        <w:ind w:left="12534" w:hanging="1800"/>
      </w:pPr>
      <w:rPr>
        <w:rFonts w:hint="default"/>
      </w:rPr>
    </w:lvl>
    <w:lvl w:ilvl="7">
      <w:start w:val="1"/>
      <w:numFmt w:val="decimal"/>
      <w:lvlText w:val="%1.%2.%3.%4.%5.%6.%7.%8."/>
      <w:lvlJc w:val="left"/>
      <w:pPr>
        <w:ind w:left="14323" w:hanging="1800"/>
      </w:pPr>
      <w:rPr>
        <w:rFonts w:hint="default"/>
      </w:rPr>
    </w:lvl>
    <w:lvl w:ilvl="8">
      <w:start w:val="1"/>
      <w:numFmt w:val="decimal"/>
      <w:lvlText w:val="%1.%2.%3.%4.%5.%6.%7.%8.%9."/>
      <w:lvlJc w:val="left"/>
      <w:pPr>
        <w:ind w:left="16472" w:hanging="2160"/>
      </w:pPr>
      <w:rPr>
        <w:rFonts w:hint="default"/>
      </w:rPr>
    </w:lvl>
  </w:abstractNum>
  <w:abstractNum w:abstractNumId="14" w15:restartNumberingAfterBreak="0">
    <w:nsid w:val="2B8F491F"/>
    <w:multiLevelType w:val="hybridMultilevel"/>
    <w:tmpl w:val="59D246A4"/>
    <w:lvl w:ilvl="0" w:tplc="6E788824">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2DE606AA"/>
    <w:multiLevelType w:val="multilevel"/>
    <w:tmpl w:val="CB029766"/>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80" w:hanging="720"/>
      </w:pPr>
      <w:rPr>
        <w:color w:val="auto"/>
      </w:rPr>
    </w:lvl>
    <w:lvl w:ilvl="2">
      <w:start w:val="1"/>
      <w:numFmt w:val="decimal"/>
      <w:isLgl/>
      <w:lvlText w:val="%1.%2.%3."/>
      <w:lvlJc w:val="left"/>
      <w:pPr>
        <w:ind w:left="4832" w:hanging="720"/>
      </w:pPr>
      <w:rPr>
        <w:color w:val="auto"/>
      </w:rPr>
    </w:lvl>
    <w:lvl w:ilvl="3">
      <w:start w:val="1"/>
      <w:numFmt w:val="decimal"/>
      <w:isLgl/>
      <w:lvlText w:val="%1.%2.%3.%4."/>
      <w:lvlJc w:val="left"/>
      <w:pPr>
        <w:ind w:left="1440" w:hanging="1080"/>
      </w:pPr>
      <w:rPr>
        <w:color w:val="auto"/>
      </w:rPr>
    </w:lvl>
    <w:lvl w:ilvl="4">
      <w:start w:val="1"/>
      <w:numFmt w:val="decimal"/>
      <w:isLgl/>
      <w:lvlText w:val="%1.%2.%3.%4.%5."/>
      <w:lvlJc w:val="left"/>
      <w:pPr>
        <w:ind w:left="1440" w:hanging="1080"/>
      </w:pPr>
      <w:rPr>
        <w:color w:val="auto"/>
      </w:rPr>
    </w:lvl>
    <w:lvl w:ilvl="5">
      <w:start w:val="1"/>
      <w:numFmt w:val="decimal"/>
      <w:isLgl/>
      <w:lvlText w:val="%1.%2.%3.%4.%5.%6."/>
      <w:lvlJc w:val="left"/>
      <w:pPr>
        <w:ind w:left="1800" w:hanging="1440"/>
      </w:pPr>
      <w:rPr>
        <w:color w:val="auto"/>
      </w:rPr>
    </w:lvl>
    <w:lvl w:ilvl="6">
      <w:start w:val="1"/>
      <w:numFmt w:val="decimal"/>
      <w:isLgl/>
      <w:lvlText w:val="%1.%2.%3.%4.%5.%6.%7."/>
      <w:lvlJc w:val="left"/>
      <w:pPr>
        <w:ind w:left="2160" w:hanging="1800"/>
      </w:pPr>
      <w:rPr>
        <w:color w:val="auto"/>
      </w:rPr>
    </w:lvl>
    <w:lvl w:ilvl="7">
      <w:start w:val="1"/>
      <w:numFmt w:val="decimal"/>
      <w:isLgl/>
      <w:lvlText w:val="%1.%2.%3.%4.%5.%6.%7.%8."/>
      <w:lvlJc w:val="left"/>
      <w:pPr>
        <w:ind w:left="2160" w:hanging="1800"/>
      </w:pPr>
      <w:rPr>
        <w:color w:val="auto"/>
      </w:rPr>
    </w:lvl>
    <w:lvl w:ilvl="8">
      <w:start w:val="1"/>
      <w:numFmt w:val="decimal"/>
      <w:isLgl/>
      <w:lvlText w:val="%1.%2.%3.%4.%5.%6.%7.%8.%9."/>
      <w:lvlJc w:val="left"/>
      <w:pPr>
        <w:ind w:left="2520" w:hanging="2160"/>
      </w:pPr>
      <w:rPr>
        <w:color w:val="auto"/>
      </w:rPr>
    </w:lvl>
  </w:abstractNum>
  <w:abstractNum w:abstractNumId="16" w15:restartNumberingAfterBreak="0">
    <w:nsid w:val="36201E54"/>
    <w:multiLevelType w:val="multilevel"/>
    <w:tmpl w:val="606C936A"/>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 w15:restartNumberingAfterBreak="0">
    <w:nsid w:val="38C63848"/>
    <w:multiLevelType w:val="hybridMultilevel"/>
    <w:tmpl w:val="0AB05770"/>
    <w:lvl w:ilvl="0" w:tplc="614C1648">
      <w:start w:val="2"/>
      <w:numFmt w:val="decimal"/>
      <w:lvlText w:val="%1"/>
      <w:lvlJc w:val="left"/>
      <w:pPr>
        <w:ind w:left="720" w:hanging="360"/>
      </w:pPr>
      <w:rPr>
        <w:rFonts w:eastAsiaTheme="minorHAnsi" w:hint="default"/>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D103F5C"/>
    <w:multiLevelType w:val="multilevel"/>
    <w:tmpl w:val="7C0AF152"/>
    <w:lvl w:ilvl="0">
      <w:start w:val="1"/>
      <w:numFmt w:val="decimal"/>
      <w:lvlText w:val="%1."/>
      <w:lvlJc w:val="left"/>
      <w:pPr>
        <w:ind w:left="720" w:hanging="360"/>
      </w:pPr>
    </w:lvl>
    <w:lvl w:ilvl="1">
      <w:start w:val="1"/>
      <w:numFmt w:val="decimal"/>
      <w:isLgl/>
      <w:lvlText w:val="%2"/>
      <w:lvlJc w:val="left"/>
      <w:pPr>
        <w:ind w:left="1440" w:hanging="720"/>
      </w:pPr>
      <w:rPr>
        <w:rFonts w:ascii="Times New Roman" w:eastAsiaTheme="minorHAnsi" w:hAnsi="Times New Roman" w:cstheme="minorBidi"/>
      </w:r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19" w15:restartNumberingAfterBreak="0">
    <w:nsid w:val="3EAC0D5C"/>
    <w:multiLevelType w:val="hybridMultilevel"/>
    <w:tmpl w:val="53B00DCE"/>
    <w:lvl w:ilvl="0" w:tplc="F3EE7314">
      <w:start w:val="15"/>
      <w:numFmt w:val="decimal"/>
      <w:lvlText w:val="%1"/>
      <w:lvlJc w:val="left"/>
      <w:pPr>
        <w:ind w:left="720" w:hanging="360"/>
      </w:pPr>
      <w:rPr>
        <w:rFonts w:hint="default"/>
        <w:color w:val="auto"/>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435D7C9A"/>
    <w:multiLevelType w:val="hybridMultilevel"/>
    <w:tmpl w:val="12105000"/>
    <w:lvl w:ilvl="0" w:tplc="72AE0E68">
      <w:start w:val="2"/>
      <w:numFmt w:val="decimal"/>
      <w:lvlText w:val="%1"/>
      <w:lvlJc w:val="left"/>
      <w:pPr>
        <w:ind w:left="1080" w:hanging="360"/>
      </w:pPr>
      <w:rPr>
        <w:rFonts w:eastAsiaTheme="minorHAnsi" w:hint="default"/>
        <w:sz w:val="2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1" w15:restartNumberingAfterBreak="0">
    <w:nsid w:val="43A8552A"/>
    <w:multiLevelType w:val="hybridMultilevel"/>
    <w:tmpl w:val="A6E2C5FE"/>
    <w:lvl w:ilvl="0" w:tplc="97BED97A">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9F74080"/>
    <w:multiLevelType w:val="hybridMultilevel"/>
    <w:tmpl w:val="93E06692"/>
    <w:lvl w:ilvl="0" w:tplc="52284558">
      <w:start w:val="15"/>
      <w:numFmt w:val="decimal"/>
      <w:lvlText w:val="%1"/>
      <w:lvlJc w:val="left"/>
      <w:pPr>
        <w:ind w:left="720" w:hanging="360"/>
      </w:pPr>
      <w:rPr>
        <w:rFonts w:hint="default"/>
        <w:color w:val="auto"/>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510D1A8B"/>
    <w:multiLevelType w:val="hybridMultilevel"/>
    <w:tmpl w:val="B1244BB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4C66D0C"/>
    <w:multiLevelType w:val="hybridMultilevel"/>
    <w:tmpl w:val="6890B6AA"/>
    <w:lvl w:ilvl="0" w:tplc="E5D01BEA">
      <w:start w:val="15"/>
      <w:numFmt w:val="decimal"/>
      <w:lvlText w:val="%1"/>
      <w:lvlJc w:val="left"/>
      <w:pPr>
        <w:ind w:left="1080" w:hanging="360"/>
      </w:pPr>
      <w:rPr>
        <w:rFonts w:hint="default"/>
        <w:color w:val="auto"/>
        <w:sz w:val="2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5" w15:restartNumberingAfterBreak="0">
    <w:nsid w:val="5593341F"/>
    <w:multiLevelType w:val="multilevel"/>
    <w:tmpl w:val="BEA41E82"/>
    <w:lvl w:ilvl="0">
      <w:start w:val="1"/>
      <w:numFmt w:val="decimal"/>
      <w:lvlText w:val="%1."/>
      <w:lvlJc w:val="left"/>
      <w:pPr>
        <w:ind w:left="1429" w:hanging="360"/>
      </w:pPr>
      <w:rPr>
        <w:i w:val="0"/>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6" w15:restartNumberingAfterBreak="0">
    <w:nsid w:val="59130523"/>
    <w:multiLevelType w:val="hybridMultilevel"/>
    <w:tmpl w:val="FAEE3EE4"/>
    <w:lvl w:ilvl="0" w:tplc="1A92D0EE">
      <w:start w:val="1"/>
      <w:numFmt w:val="decimal"/>
      <w:lvlText w:val="%1"/>
      <w:lvlJc w:val="left"/>
      <w:pPr>
        <w:ind w:left="720" w:hanging="360"/>
      </w:pPr>
      <w:rPr>
        <w:rFonts w:hint="default"/>
        <w:i/>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AE42EDA"/>
    <w:multiLevelType w:val="hybridMultilevel"/>
    <w:tmpl w:val="E31C484E"/>
    <w:lvl w:ilvl="0" w:tplc="7902E21C">
      <w:start w:val="12"/>
      <w:numFmt w:val="decimal"/>
      <w:lvlText w:val="%1"/>
      <w:lvlJc w:val="left"/>
      <w:pPr>
        <w:ind w:left="720" w:hanging="360"/>
      </w:pPr>
      <w:rPr>
        <w:rFonts w:hint="default"/>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9E37E19"/>
    <w:multiLevelType w:val="hybridMultilevel"/>
    <w:tmpl w:val="9232FEA6"/>
    <w:lvl w:ilvl="0" w:tplc="0966CB0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9" w15:restartNumberingAfterBreak="0">
    <w:nsid w:val="6A9A5E69"/>
    <w:multiLevelType w:val="hybridMultilevel"/>
    <w:tmpl w:val="45146804"/>
    <w:lvl w:ilvl="0" w:tplc="9F2613B4">
      <w:start w:val="3"/>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6B4D24B6"/>
    <w:multiLevelType w:val="hybridMultilevel"/>
    <w:tmpl w:val="5240CE04"/>
    <w:lvl w:ilvl="0" w:tplc="F5E6436E">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BDB7AB7"/>
    <w:multiLevelType w:val="hybridMultilevel"/>
    <w:tmpl w:val="F990A208"/>
    <w:lvl w:ilvl="0" w:tplc="5A224FE2">
      <w:start w:val="217"/>
      <w:numFmt w:val="bullet"/>
      <w:lvlText w:val="-"/>
      <w:lvlJc w:val="left"/>
      <w:pPr>
        <w:ind w:left="405" w:hanging="360"/>
      </w:pPr>
      <w:rPr>
        <w:rFonts w:ascii="Times New Roman" w:eastAsiaTheme="minorHAnsi" w:hAnsi="Times New Roman" w:cs="Times New Roman" w:hint="default"/>
      </w:rPr>
    </w:lvl>
    <w:lvl w:ilvl="1" w:tplc="04260003" w:tentative="1">
      <w:start w:val="1"/>
      <w:numFmt w:val="bullet"/>
      <w:lvlText w:val="o"/>
      <w:lvlJc w:val="left"/>
      <w:pPr>
        <w:ind w:left="1125" w:hanging="360"/>
      </w:pPr>
      <w:rPr>
        <w:rFonts w:ascii="Courier New" w:hAnsi="Courier New" w:cs="Courier New" w:hint="default"/>
      </w:rPr>
    </w:lvl>
    <w:lvl w:ilvl="2" w:tplc="04260005" w:tentative="1">
      <w:start w:val="1"/>
      <w:numFmt w:val="bullet"/>
      <w:lvlText w:val=""/>
      <w:lvlJc w:val="left"/>
      <w:pPr>
        <w:ind w:left="1845" w:hanging="360"/>
      </w:pPr>
      <w:rPr>
        <w:rFonts w:ascii="Wingdings" w:hAnsi="Wingdings" w:hint="default"/>
      </w:rPr>
    </w:lvl>
    <w:lvl w:ilvl="3" w:tplc="04260001" w:tentative="1">
      <w:start w:val="1"/>
      <w:numFmt w:val="bullet"/>
      <w:lvlText w:val=""/>
      <w:lvlJc w:val="left"/>
      <w:pPr>
        <w:ind w:left="2565" w:hanging="360"/>
      </w:pPr>
      <w:rPr>
        <w:rFonts w:ascii="Symbol" w:hAnsi="Symbol" w:hint="default"/>
      </w:rPr>
    </w:lvl>
    <w:lvl w:ilvl="4" w:tplc="04260003" w:tentative="1">
      <w:start w:val="1"/>
      <w:numFmt w:val="bullet"/>
      <w:lvlText w:val="o"/>
      <w:lvlJc w:val="left"/>
      <w:pPr>
        <w:ind w:left="3285" w:hanging="360"/>
      </w:pPr>
      <w:rPr>
        <w:rFonts w:ascii="Courier New" w:hAnsi="Courier New" w:cs="Courier New" w:hint="default"/>
      </w:rPr>
    </w:lvl>
    <w:lvl w:ilvl="5" w:tplc="04260005" w:tentative="1">
      <w:start w:val="1"/>
      <w:numFmt w:val="bullet"/>
      <w:lvlText w:val=""/>
      <w:lvlJc w:val="left"/>
      <w:pPr>
        <w:ind w:left="4005" w:hanging="360"/>
      </w:pPr>
      <w:rPr>
        <w:rFonts w:ascii="Wingdings" w:hAnsi="Wingdings" w:hint="default"/>
      </w:rPr>
    </w:lvl>
    <w:lvl w:ilvl="6" w:tplc="04260001" w:tentative="1">
      <w:start w:val="1"/>
      <w:numFmt w:val="bullet"/>
      <w:lvlText w:val=""/>
      <w:lvlJc w:val="left"/>
      <w:pPr>
        <w:ind w:left="4725" w:hanging="360"/>
      </w:pPr>
      <w:rPr>
        <w:rFonts w:ascii="Symbol" w:hAnsi="Symbol" w:hint="default"/>
      </w:rPr>
    </w:lvl>
    <w:lvl w:ilvl="7" w:tplc="04260003" w:tentative="1">
      <w:start w:val="1"/>
      <w:numFmt w:val="bullet"/>
      <w:lvlText w:val="o"/>
      <w:lvlJc w:val="left"/>
      <w:pPr>
        <w:ind w:left="5445" w:hanging="360"/>
      </w:pPr>
      <w:rPr>
        <w:rFonts w:ascii="Courier New" w:hAnsi="Courier New" w:cs="Courier New" w:hint="default"/>
      </w:rPr>
    </w:lvl>
    <w:lvl w:ilvl="8" w:tplc="04260005" w:tentative="1">
      <w:start w:val="1"/>
      <w:numFmt w:val="bullet"/>
      <w:lvlText w:val=""/>
      <w:lvlJc w:val="left"/>
      <w:pPr>
        <w:ind w:left="6165" w:hanging="360"/>
      </w:pPr>
      <w:rPr>
        <w:rFonts w:ascii="Wingdings" w:hAnsi="Wingdings" w:hint="default"/>
      </w:rPr>
    </w:lvl>
  </w:abstractNum>
  <w:abstractNum w:abstractNumId="32" w15:restartNumberingAfterBreak="0">
    <w:nsid w:val="6C8040F2"/>
    <w:multiLevelType w:val="multilevel"/>
    <w:tmpl w:val="6D84EFEE"/>
    <w:lvl w:ilvl="0">
      <w:start w:val="1"/>
      <w:numFmt w:val="decimal"/>
      <w:lvlText w:val="%1."/>
      <w:lvlJc w:val="left"/>
      <w:pPr>
        <w:ind w:left="450" w:hanging="450"/>
      </w:pPr>
      <w:rPr>
        <w:rFonts w:hint="default"/>
      </w:rPr>
    </w:lvl>
    <w:lvl w:ilvl="1">
      <w:start w:val="1"/>
      <w:numFmt w:val="decimal"/>
      <w:lvlText w:val="%1.%2."/>
      <w:lvlJc w:val="left"/>
      <w:pPr>
        <w:ind w:left="1434" w:hanging="72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6084" w:hanging="180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33" w15:restartNumberingAfterBreak="0">
    <w:nsid w:val="6D076CC0"/>
    <w:multiLevelType w:val="hybridMultilevel"/>
    <w:tmpl w:val="167AB394"/>
    <w:lvl w:ilvl="0" w:tplc="A594D140">
      <w:start w:val="3"/>
      <w:numFmt w:val="decimal"/>
      <w:lvlText w:val="%1"/>
      <w:lvlJc w:val="left"/>
      <w:pPr>
        <w:ind w:left="720" w:hanging="360"/>
      </w:pPr>
      <w:rPr>
        <w:rFonts w:hint="default"/>
        <w:color w:val="auto"/>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7FA77E0"/>
    <w:multiLevelType w:val="multilevel"/>
    <w:tmpl w:val="FFB0D00C"/>
    <w:lvl w:ilvl="0">
      <w:start w:val="1"/>
      <w:numFmt w:val="decimal"/>
      <w:lvlText w:val="%1."/>
      <w:lvlJc w:val="left"/>
      <w:pPr>
        <w:ind w:left="450" w:hanging="450"/>
      </w:pPr>
      <w:rPr>
        <w:rFonts w:hint="default"/>
      </w:rPr>
    </w:lvl>
    <w:lvl w:ilvl="1">
      <w:start w:val="1"/>
      <w:numFmt w:val="decimal"/>
      <w:lvlText w:val="%1.%2."/>
      <w:lvlJc w:val="left"/>
      <w:pPr>
        <w:ind w:left="1931" w:hanging="72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713" w:hanging="108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495" w:hanging="1440"/>
      </w:pPr>
      <w:rPr>
        <w:rFonts w:hint="default"/>
      </w:rPr>
    </w:lvl>
    <w:lvl w:ilvl="6">
      <w:start w:val="1"/>
      <w:numFmt w:val="decimal"/>
      <w:lvlText w:val="%1.%2.%3.%4.%5.%6.%7."/>
      <w:lvlJc w:val="left"/>
      <w:pPr>
        <w:ind w:left="9066" w:hanging="1800"/>
      </w:pPr>
      <w:rPr>
        <w:rFonts w:hint="default"/>
      </w:rPr>
    </w:lvl>
    <w:lvl w:ilvl="7">
      <w:start w:val="1"/>
      <w:numFmt w:val="decimal"/>
      <w:lvlText w:val="%1.%2.%3.%4.%5.%6.%7.%8."/>
      <w:lvlJc w:val="left"/>
      <w:pPr>
        <w:ind w:left="10277" w:hanging="1800"/>
      </w:pPr>
      <w:rPr>
        <w:rFonts w:hint="default"/>
      </w:rPr>
    </w:lvl>
    <w:lvl w:ilvl="8">
      <w:start w:val="1"/>
      <w:numFmt w:val="decimal"/>
      <w:lvlText w:val="%1.%2.%3.%4.%5.%6.%7.%8.%9."/>
      <w:lvlJc w:val="left"/>
      <w:pPr>
        <w:ind w:left="11848" w:hanging="2160"/>
      </w:pPr>
      <w:rPr>
        <w:rFonts w:hint="default"/>
      </w:rPr>
    </w:lvl>
  </w:abstractNum>
  <w:abstractNum w:abstractNumId="35" w15:restartNumberingAfterBreak="0">
    <w:nsid w:val="7BEB2957"/>
    <w:multiLevelType w:val="hybridMultilevel"/>
    <w:tmpl w:val="DE8C4E7E"/>
    <w:lvl w:ilvl="0" w:tplc="CF92C102">
      <w:start w:val="6"/>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31"/>
  </w:num>
  <w:num w:numId="2">
    <w:abstractNumId w:val="14"/>
  </w:num>
  <w:num w:numId="3">
    <w:abstractNumId w:val="6"/>
  </w:num>
  <w:num w:numId="4">
    <w:abstractNumId w:val="1"/>
  </w:num>
  <w:num w:numId="5">
    <w:abstractNumId w:val="34"/>
  </w:num>
  <w:num w:numId="6">
    <w:abstractNumId w:val="2"/>
  </w:num>
  <w:num w:numId="7">
    <w:abstractNumId w:val="9"/>
  </w:num>
  <w:num w:numId="8">
    <w:abstractNumId w:val="8"/>
  </w:num>
  <w:num w:numId="9">
    <w:abstractNumId w:val="28"/>
  </w:num>
  <w:num w:numId="10">
    <w:abstractNumId w:val="11"/>
  </w:num>
  <w:num w:numId="11">
    <w:abstractNumId w:val="0"/>
  </w:num>
  <w:num w:numId="12">
    <w:abstractNumId w:val="25"/>
  </w:num>
  <w:num w:numId="13">
    <w:abstractNumId w:val="4"/>
  </w:num>
  <w:num w:numId="14">
    <w:abstractNumId w:val="27"/>
  </w:num>
  <w:num w:numId="15">
    <w:abstractNumId w:val="29"/>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17"/>
  </w:num>
  <w:num w:numId="21">
    <w:abstractNumId w:val="30"/>
  </w:num>
  <w:num w:numId="22">
    <w:abstractNumId w:val="21"/>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10"/>
  </w:num>
  <w:num w:numId="26">
    <w:abstractNumId w:val="12"/>
  </w:num>
  <w:num w:numId="27">
    <w:abstractNumId w:val="26"/>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19"/>
  </w:num>
  <w:num w:numId="34">
    <w:abstractNumId w:val="22"/>
  </w:num>
  <w:num w:numId="35">
    <w:abstractNumId w:val="33"/>
  </w:num>
  <w:num w:numId="36">
    <w:abstractNumId w:val="35"/>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hideGrammaticalErrors/>
  <w:defaultTabStop w:val="720"/>
  <w:characterSpacingControl w:val="doNotCompress"/>
  <w:hdrShapeDefaults>
    <o:shapedefaults v:ext="edit" spidmax="303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AE6"/>
    <w:rsid w:val="00000C9C"/>
    <w:rsid w:val="00000D86"/>
    <w:rsid w:val="00000FB3"/>
    <w:rsid w:val="00001004"/>
    <w:rsid w:val="000017C6"/>
    <w:rsid w:val="00001FE1"/>
    <w:rsid w:val="000024FD"/>
    <w:rsid w:val="00003508"/>
    <w:rsid w:val="00003557"/>
    <w:rsid w:val="00003D2D"/>
    <w:rsid w:val="0000429D"/>
    <w:rsid w:val="0000475B"/>
    <w:rsid w:val="0000479F"/>
    <w:rsid w:val="00005449"/>
    <w:rsid w:val="00005E86"/>
    <w:rsid w:val="000064FB"/>
    <w:rsid w:val="0000690D"/>
    <w:rsid w:val="00007F9C"/>
    <w:rsid w:val="0001030B"/>
    <w:rsid w:val="000107B5"/>
    <w:rsid w:val="00010AE1"/>
    <w:rsid w:val="00011B48"/>
    <w:rsid w:val="00012115"/>
    <w:rsid w:val="0001289B"/>
    <w:rsid w:val="0001295C"/>
    <w:rsid w:val="00012D83"/>
    <w:rsid w:val="00012E81"/>
    <w:rsid w:val="0001304D"/>
    <w:rsid w:val="00013366"/>
    <w:rsid w:val="000134D9"/>
    <w:rsid w:val="000134FC"/>
    <w:rsid w:val="000137BF"/>
    <w:rsid w:val="00013B57"/>
    <w:rsid w:val="000144C9"/>
    <w:rsid w:val="00014567"/>
    <w:rsid w:val="00014776"/>
    <w:rsid w:val="00014A64"/>
    <w:rsid w:val="00014B93"/>
    <w:rsid w:val="00015778"/>
    <w:rsid w:val="000159C4"/>
    <w:rsid w:val="00016AA2"/>
    <w:rsid w:val="00016C47"/>
    <w:rsid w:val="00016DE2"/>
    <w:rsid w:val="00017C7E"/>
    <w:rsid w:val="00017DA6"/>
    <w:rsid w:val="0002034A"/>
    <w:rsid w:val="000205A9"/>
    <w:rsid w:val="00022110"/>
    <w:rsid w:val="00022805"/>
    <w:rsid w:val="000228F8"/>
    <w:rsid w:val="00022D55"/>
    <w:rsid w:val="00025320"/>
    <w:rsid w:val="0002643F"/>
    <w:rsid w:val="00026452"/>
    <w:rsid w:val="00026624"/>
    <w:rsid w:val="00026A47"/>
    <w:rsid w:val="00026B12"/>
    <w:rsid w:val="000271D0"/>
    <w:rsid w:val="000278ED"/>
    <w:rsid w:val="00030BCD"/>
    <w:rsid w:val="00030BD1"/>
    <w:rsid w:val="00031207"/>
    <w:rsid w:val="0003139B"/>
    <w:rsid w:val="0003145F"/>
    <w:rsid w:val="00031A4C"/>
    <w:rsid w:val="00031D10"/>
    <w:rsid w:val="00032CF4"/>
    <w:rsid w:val="00032E36"/>
    <w:rsid w:val="0003490F"/>
    <w:rsid w:val="000349EC"/>
    <w:rsid w:val="00034E13"/>
    <w:rsid w:val="00034F9F"/>
    <w:rsid w:val="0003524F"/>
    <w:rsid w:val="000357EE"/>
    <w:rsid w:val="00035813"/>
    <w:rsid w:val="00035AB7"/>
    <w:rsid w:val="0003607F"/>
    <w:rsid w:val="00036B22"/>
    <w:rsid w:val="00037030"/>
    <w:rsid w:val="0003727F"/>
    <w:rsid w:val="000372E6"/>
    <w:rsid w:val="0003773D"/>
    <w:rsid w:val="00037985"/>
    <w:rsid w:val="000379B3"/>
    <w:rsid w:val="00037AD7"/>
    <w:rsid w:val="00037B25"/>
    <w:rsid w:val="00037B92"/>
    <w:rsid w:val="00037E3F"/>
    <w:rsid w:val="00040369"/>
    <w:rsid w:val="00041386"/>
    <w:rsid w:val="000426F8"/>
    <w:rsid w:val="00042880"/>
    <w:rsid w:val="00042A0C"/>
    <w:rsid w:val="00043196"/>
    <w:rsid w:val="00044560"/>
    <w:rsid w:val="00044BBF"/>
    <w:rsid w:val="00045AAD"/>
    <w:rsid w:val="00046433"/>
    <w:rsid w:val="0004647B"/>
    <w:rsid w:val="000466A1"/>
    <w:rsid w:val="00050886"/>
    <w:rsid w:val="00050C5C"/>
    <w:rsid w:val="0005116C"/>
    <w:rsid w:val="0005170A"/>
    <w:rsid w:val="00051D91"/>
    <w:rsid w:val="000522EA"/>
    <w:rsid w:val="00052640"/>
    <w:rsid w:val="00052CE6"/>
    <w:rsid w:val="00053ED8"/>
    <w:rsid w:val="000545D0"/>
    <w:rsid w:val="000556D5"/>
    <w:rsid w:val="000557B1"/>
    <w:rsid w:val="00055981"/>
    <w:rsid w:val="00055D25"/>
    <w:rsid w:val="00055F86"/>
    <w:rsid w:val="000579D5"/>
    <w:rsid w:val="00057A1F"/>
    <w:rsid w:val="00060152"/>
    <w:rsid w:val="00061AD8"/>
    <w:rsid w:val="00061EB7"/>
    <w:rsid w:val="00061F72"/>
    <w:rsid w:val="00062516"/>
    <w:rsid w:val="00062521"/>
    <w:rsid w:val="0006265C"/>
    <w:rsid w:val="000629E1"/>
    <w:rsid w:val="00063492"/>
    <w:rsid w:val="0006362C"/>
    <w:rsid w:val="0006409D"/>
    <w:rsid w:val="0006555B"/>
    <w:rsid w:val="00065D4B"/>
    <w:rsid w:val="00065EBD"/>
    <w:rsid w:val="00066AF1"/>
    <w:rsid w:val="00067610"/>
    <w:rsid w:val="00067784"/>
    <w:rsid w:val="00067DF0"/>
    <w:rsid w:val="00067E64"/>
    <w:rsid w:val="00070AA9"/>
    <w:rsid w:val="00070AC5"/>
    <w:rsid w:val="00071323"/>
    <w:rsid w:val="00071580"/>
    <w:rsid w:val="00072244"/>
    <w:rsid w:val="000726DE"/>
    <w:rsid w:val="00072B22"/>
    <w:rsid w:val="00072FA6"/>
    <w:rsid w:val="00073FC8"/>
    <w:rsid w:val="000740E4"/>
    <w:rsid w:val="00074322"/>
    <w:rsid w:val="000748AE"/>
    <w:rsid w:val="0007584A"/>
    <w:rsid w:val="00075BA3"/>
    <w:rsid w:val="00075F1D"/>
    <w:rsid w:val="000765A0"/>
    <w:rsid w:val="000766F8"/>
    <w:rsid w:val="00076706"/>
    <w:rsid w:val="000770AF"/>
    <w:rsid w:val="0007712B"/>
    <w:rsid w:val="00077171"/>
    <w:rsid w:val="000771D0"/>
    <w:rsid w:val="000771F2"/>
    <w:rsid w:val="000772CA"/>
    <w:rsid w:val="00077316"/>
    <w:rsid w:val="000777DE"/>
    <w:rsid w:val="000809FF"/>
    <w:rsid w:val="000813BB"/>
    <w:rsid w:val="000814A0"/>
    <w:rsid w:val="00081E93"/>
    <w:rsid w:val="00081F51"/>
    <w:rsid w:val="0008249C"/>
    <w:rsid w:val="00082B49"/>
    <w:rsid w:val="00082D35"/>
    <w:rsid w:val="00082F0E"/>
    <w:rsid w:val="0008357A"/>
    <w:rsid w:val="00083A76"/>
    <w:rsid w:val="00083D43"/>
    <w:rsid w:val="0008442F"/>
    <w:rsid w:val="000851E6"/>
    <w:rsid w:val="0008626B"/>
    <w:rsid w:val="00086567"/>
    <w:rsid w:val="00086BFA"/>
    <w:rsid w:val="00086F1C"/>
    <w:rsid w:val="000872F7"/>
    <w:rsid w:val="00087A92"/>
    <w:rsid w:val="000905C7"/>
    <w:rsid w:val="0009064C"/>
    <w:rsid w:val="00090C9D"/>
    <w:rsid w:val="000911DF"/>
    <w:rsid w:val="0009177E"/>
    <w:rsid w:val="00091ADF"/>
    <w:rsid w:val="00091D87"/>
    <w:rsid w:val="00092185"/>
    <w:rsid w:val="00092AE8"/>
    <w:rsid w:val="00092B00"/>
    <w:rsid w:val="000944C6"/>
    <w:rsid w:val="00094DE2"/>
    <w:rsid w:val="000953D3"/>
    <w:rsid w:val="00097548"/>
    <w:rsid w:val="0009767B"/>
    <w:rsid w:val="000A07AC"/>
    <w:rsid w:val="000A0AB6"/>
    <w:rsid w:val="000A1251"/>
    <w:rsid w:val="000A127F"/>
    <w:rsid w:val="000A1AA0"/>
    <w:rsid w:val="000A1E8F"/>
    <w:rsid w:val="000A2345"/>
    <w:rsid w:val="000A266A"/>
    <w:rsid w:val="000A2EC6"/>
    <w:rsid w:val="000A307C"/>
    <w:rsid w:val="000A484B"/>
    <w:rsid w:val="000A4922"/>
    <w:rsid w:val="000A539F"/>
    <w:rsid w:val="000A588C"/>
    <w:rsid w:val="000A64EA"/>
    <w:rsid w:val="000A658C"/>
    <w:rsid w:val="000A6730"/>
    <w:rsid w:val="000A685F"/>
    <w:rsid w:val="000B025E"/>
    <w:rsid w:val="000B05FB"/>
    <w:rsid w:val="000B0BDD"/>
    <w:rsid w:val="000B1488"/>
    <w:rsid w:val="000B179A"/>
    <w:rsid w:val="000B183A"/>
    <w:rsid w:val="000B203F"/>
    <w:rsid w:val="000B2B34"/>
    <w:rsid w:val="000B2EFB"/>
    <w:rsid w:val="000B30F7"/>
    <w:rsid w:val="000B318C"/>
    <w:rsid w:val="000B368F"/>
    <w:rsid w:val="000B41AC"/>
    <w:rsid w:val="000B4314"/>
    <w:rsid w:val="000B460E"/>
    <w:rsid w:val="000B51A3"/>
    <w:rsid w:val="000B543D"/>
    <w:rsid w:val="000B5842"/>
    <w:rsid w:val="000B5A9E"/>
    <w:rsid w:val="000B5C1A"/>
    <w:rsid w:val="000B5E7E"/>
    <w:rsid w:val="000B6014"/>
    <w:rsid w:val="000B68BC"/>
    <w:rsid w:val="000B752D"/>
    <w:rsid w:val="000B7FD9"/>
    <w:rsid w:val="000C083D"/>
    <w:rsid w:val="000C0BB6"/>
    <w:rsid w:val="000C1BC0"/>
    <w:rsid w:val="000C1F27"/>
    <w:rsid w:val="000C1F31"/>
    <w:rsid w:val="000C2739"/>
    <w:rsid w:val="000C32FF"/>
    <w:rsid w:val="000C3A30"/>
    <w:rsid w:val="000C3A8E"/>
    <w:rsid w:val="000C432C"/>
    <w:rsid w:val="000C4A53"/>
    <w:rsid w:val="000C51F7"/>
    <w:rsid w:val="000C525E"/>
    <w:rsid w:val="000C527F"/>
    <w:rsid w:val="000C66DC"/>
    <w:rsid w:val="000C6AF5"/>
    <w:rsid w:val="000C713D"/>
    <w:rsid w:val="000C791F"/>
    <w:rsid w:val="000C7A94"/>
    <w:rsid w:val="000C7E28"/>
    <w:rsid w:val="000D0A49"/>
    <w:rsid w:val="000D0BB5"/>
    <w:rsid w:val="000D0C0D"/>
    <w:rsid w:val="000D1E61"/>
    <w:rsid w:val="000D22DA"/>
    <w:rsid w:val="000D2FB1"/>
    <w:rsid w:val="000D316F"/>
    <w:rsid w:val="000D45C2"/>
    <w:rsid w:val="000D45D9"/>
    <w:rsid w:val="000D4CB5"/>
    <w:rsid w:val="000D56D7"/>
    <w:rsid w:val="000D5852"/>
    <w:rsid w:val="000D5964"/>
    <w:rsid w:val="000D59C0"/>
    <w:rsid w:val="000D5AF7"/>
    <w:rsid w:val="000D6874"/>
    <w:rsid w:val="000D7187"/>
    <w:rsid w:val="000D7266"/>
    <w:rsid w:val="000D7458"/>
    <w:rsid w:val="000D795D"/>
    <w:rsid w:val="000E0E2E"/>
    <w:rsid w:val="000E0FF3"/>
    <w:rsid w:val="000E119D"/>
    <w:rsid w:val="000E176D"/>
    <w:rsid w:val="000E17E7"/>
    <w:rsid w:val="000E2AFA"/>
    <w:rsid w:val="000E2EF1"/>
    <w:rsid w:val="000E37E3"/>
    <w:rsid w:val="000E3A14"/>
    <w:rsid w:val="000E3D6F"/>
    <w:rsid w:val="000E3EE4"/>
    <w:rsid w:val="000E4728"/>
    <w:rsid w:val="000E5041"/>
    <w:rsid w:val="000E517C"/>
    <w:rsid w:val="000E53E2"/>
    <w:rsid w:val="000E541B"/>
    <w:rsid w:val="000E61A0"/>
    <w:rsid w:val="000E6C03"/>
    <w:rsid w:val="000E6F8B"/>
    <w:rsid w:val="000E748D"/>
    <w:rsid w:val="000E74EA"/>
    <w:rsid w:val="000E7518"/>
    <w:rsid w:val="000E77F7"/>
    <w:rsid w:val="000E7F82"/>
    <w:rsid w:val="000F0432"/>
    <w:rsid w:val="000F08BA"/>
    <w:rsid w:val="000F1CF3"/>
    <w:rsid w:val="000F1DA0"/>
    <w:rsid w:val="000F1E99"/>
    <w:rsid w:val="000F283E"/>
    <w:rsid w:val="000F32C0"/>
    <w:rsid w:val="000F3461"/>
    <w:rsid w:val="000F3BF1"/>
    <w:rsid w:val="000F4CA4"/>
    <w:rsid w:val="000F58F2"/>
    <w:rsid w:val="000F5918"/>
    <w:rsid w:val="000F5EA3"/>
    <w:rsid w:val="000F60D7"/>
    <w:rsid w:val="000F63D2"/>
    <w:rsid w:val="000F669C"/>
    <w:rsid w:val="000F673E"/>
    <w:rsid w:val="000F68DB"/>
    <w:rsid w:val="000F6B66"/>
    <w:rsid w:val="000F6F38"/>
    <w:rsid w:val="000F7110"/>
    <w:rsid w:val="000F79F0"/>
    <w:rsid w:val="0010097E"/>
    <w:rsid w:val="00100AD5"/>
    <w:rsid w:val="00100D85"/>
    <w:rsid w:val="0010106F"/>
    <w:rsid w:val="00101464"/>
    <w:rsid w:val="001014FF"/>
    <w:rsid w:val="001015BA"/>
    <w:rsid w:val="00101D8A"/>
    <w:rsid w:val="001021DD"/>
    <w:rsid w:val="00102217"/>
    <w:rsid w:val="00102822"/>
    <w:rsid w:val="00102BAA"/>
    <w:rsid w:val="00102F21"/>
    <w:rsid w:val="001038F7"/>
    <w:rsid w:val="00103EB3"/>
    <w:rsid w:val="0010434A"/>
    <w:rsid w:val="001048A7"/>
    <w:rsid w:val="00105074"/>
    <w:rsid w:val="001050CC"/>
    <w:rsid w:val="00105D1C"/>
    <w:rsid w:val="0010608F"/>
    <w:rsid w:val="001069F0"/>
    <w:rsid w:val="001076B2"/>
    <w:rsid w:val="00110057"/>
    <w:rsid w:val="00110AEC"/>
    <w:rsid w:val="00110CA5"/>
    <w:rsid w:val="00110DC8"/>
    <w:rsid w:val="00111120"/>
    <w:rsid w:val="001113AC"/>
    <w:rsid w:val="0011155E"/>
    <w:rsid w:val="00111F4E"/>
    <w:rsid w:val="001132BF"/>
    <w:rsid w:val="0011336B"/>
    <w:rsid w:val="00113708"/>
    <w:rsid w:val="00113906"/>
    <w:rsid w:val="00113AC2"/>
    <w:rsid w:val="00113E57"/>
    <w:rsid w:val="001140AF"/>
    <w:rsid w:val="00114449"/>
    <w:rsid w:val="00115126"/>
    <w:rsid w:val="00115483"/>
    <w:rsid w:val="00115860"/>
    <w:rsid w:val="001159AE"/>
    <w:rsid w:val="00115AAD"/>
    <w:rsid w:val="00115BA0"/>
    <w:rsid w:val="0011607B"/>
    <w:rsid w:val="0011644B"/>
    <w:rsid w:val="00116852"/>
    <w:rsid w:val="00116964"/>
    <w:rsid w:val="001169DE"/>
    <w:rsid w:val="001172A5"/>
    <w:rsid w:val="001172DE"/>
    <w:rsid w:val="00120C33"/>
    <w:rsid w:val="001212C9"/>
    <w:rsid w:val="00121819"/>
    <w:rsid w:val="00122469"/>
    <w:rsid w:val="00122F3F"/>
    <w:rsid w:val="00123011"/>
    <w:rsid w:val="00123840"/>
    <w:rsid w:val="00123945"/>
    <w:rsid w:val="00123B8F"/>
    <w:rsid w:val="00124927"/>
    <w:rsid w:val="00124AF7"/>
    <w:rsid w:val="0012502E"/>
    <w:rsid w:val="00125B65"/>
    <w:rsid w:val="001267D5"/>
    <w:rsid w:val="001269E7"/>
    <w:rsid w:val="00126CCB"/>
    <w:rsid w:val="00127022"/>
    <w:rsid w:val="001274A6"/>
    <w:rsid w:val="00127B23"/>
    <w:rsid w:val="00127B79"/>
    <w:rsid w:val="00127E46"/>
    <w:rsid w:val="00130051"/>
    <w:rsid w:val="00130F89"/>
    <w:rsid w:val="00131723"/>
    <w:rsid w:val="00131BFD"/>
    <w:rsid w:val="00132033"/>
    <w:rsid w:val="00132480"/>
    <w:rsid w:val="001325B6"/>
    <w:rsid w:val="0013264C"/>
    <w:rsid w:val="001329E9"/>
    <w:rsid w:val="00132C60"/>
    <w:rsid w:val="00133110"/>
    <w:rsid w:val="00133BDD"/>
    <w:rsid w:val="001342F2"/>
    <w:rsid w:val="0013500B"/>
    <w:rsid w:val="00135547"/>
    <w:rsid w:val="0013597B"/>
    <w:rsid w:val="00137506"/>
    <w:rsid w:val="00137CE3"/>
    <w:rsid w:val="00140990"/>
    <w:rsid w:val="001409C9"/>
    <w:rsid w:val="0014108B"/>
    <w:rsid w:val="001419EF"/>
    <w:rsid w:val="00141B72"/>
    <w:rsid w:val="00141EE5"/>
    <w:rsid w:val="00142270"/>
    <w:rsid w:val="001438C9"/>
    <w:rsid w:val="00143BC1"/>
    <w:rsid w:val="00143F95"/>
    <w:rsid w:val="001440EC"/>
    <w:rsid w:val="00144301"/>
    <w:rsid w:val="001444DC"/>
    <w:rsid w:val="00144802"/>
    <w:rsid w:val="00144A82"/>
    <w:rsid w:val="00145E5D"/>
    <w:rsid w:val="001462F5"/>
    <w:rsid w:val="00146A0D"/>
    <w:rsid w:val="00146F4F"/>
    <w:rsid w:val="00147877"/>
    <w:rsid w:val="001505B0"/>
    <w:rsid w:val="00151568"/>
    <w:rsid w:val="001518EC"/>
    <w:rsid w:val="0015195B"/>
    <w:rsid w:val="00152717"/>
    <w:rsid w:val="00152CB5"/>
    <w:rsid w:val="00152D9C"/>
    <w:rsid w:val="00152DCD"/>
    <w:rsid w:val="00153BC7"/>
    <w:rsid w:val="001546B7"/>
    <w:rsid w:val="00154D44"/>
    <w:rsid w:val="00154EC9"/>
    <w:rsid w:val="0015503F"/>
    <w:rsid w:val="00155382"/>
    <w:rsid w:val="0015559E"/>
    <w:rsid w:val="00155FF4"/>
    <w:rsid w:val="001561C9"/>
    <w:rsid w:val="0015627B"/>
    <w:rsid w:val="0015658E"/>
    <w:rsid w:val="00156819"/>
    <w:rsid w:val="00157251"/>
    <w:rsid w:val="001572B4"/>
    <w:rsid w:val="00157B5E"/>
    <w:rsid w:val="00157F7C"/>
    <w:rsid w:val="00160B44"/>
    <w:rsid w:val="00161C10"/>
    <w:rsid w:val="0016208F"/>
    <w:rsid w:val="00162775"/>
    <w:rsid w:val="001628C9"/>
    <w:rsid w:val="00163281"/>
    <w:rsid w:val="00163613"/>
    <w:rsid w:val="00163624"/>
    <w:rsid w:val="001637DF"/>
    <w:rsid w:val="00163A08"/>
    <w:rsid w:val="00163B6B"/>
    <w:rsid w:val="001646BD"/>
    <w:rsid w:val="00164BD0"/>
    <w:rsid w:val="00164EAE"/>
    <w:rsid w:val="00165052"/>
    <w:rsid w:val="00165704"/>
    <w:rsid w:val="001657D4"/>
    <w:rsid w:val="00165B20"/>
    <w:rsid w:val="00165EB9"/>
    <w:rsid w:val="00166D22"/>
    <w:rsid w:val="001671C6"/>
    <w:rsid w:val="00167220"/>
    <w:rsid w:val="00167275"/>
    <w:rsid w:val="00167604"/>
    <w:rsid w:val="00167B25"/>
    <w:rsid w:val="00167FDD"/>
    <w:rsid w:val="001706EE"/>
    <w:rsid w:val="00170CAA"/>
    <w:rsid w:val="001710E8"/>
    <w:rsid w:val="001717D7"/>
    <w:rsid w:val="001719B8"/>
    <w:rsid w:val="00171D5E"/>
    <w:rsid w:val="00172CBC"/>
    <w:rsid w:val="00172F29"/>
    <w:rsid w:val="0017362B"/>
    <w:rsid w:val="0017494A"/>
    <w:rsid w:val="00174E47"/>
    <w:rsid w:val="001756F2"/>
    <w:rsid w:val="00175BE9"/>
    <w:rsid w:val="00175F3E"/>
    <w:rsid w:val="001763AE"/>
    <w:rsid w:val="001764AD"/>
    <w:rsid w:val="001764D3"/>
    <w:rsid w:val="001767E8"/>
    <w:rsid w:val="001769AF"/>
    <w:rsid w:val="00176A98"/>
    <w:rsid w:val="00176ECA"/>
    <w:rsid w:val="00176F41"/>
    <w:rsid w:val="001776B6"/>
    <w:rsid w:val="00180EB9"/>
    <w:rsid w:val="00181144"/>
    <w:rsid w:val="00181AE0"/>
    <w:rsid w:val="00181BAA"/>
    <w:rsid w:val="00181BFA"/>
    <w:rsid w:val="00182434"/>
    <w:rsid w:val="00182802"/>
    <w:rsid w:val="00182CD0"/>
    <w:rsid w:val="00182F58"/>
    <w:rsid w:val="001834F1"/>
    <w:rsid w:val="001837BE"/>
    <w:rsid w:val="00183E49"/>
    <w:rsid w:val="00183E61"/>
    <w:rsid w:val="001840CC"/>
    <w:rsid w:val="001844B1"/>
    <w:rsid w:val="00184B4B"/>
    <w:rsid w:val="00184BEC"/>
    <w:rsid w:val="0018584D"/>
    <w:rsid w:val="00185B9C"/>
    <w:rsid w:val="00185BE2"/>
    <w:rsid w:val="0018611B"/>
    <w:rsid w:val="001868F7"/>
    <w:rsid w:val="00186BA0"/>
    <w:rsid w:val="00186CA7"/>
    <w:rsid w:val="001873CB"/>
    <w:rsid w:val="00187502"/>
    <w:rsid w:val="00190BD9"/>
    <w:rsid w:val="00190C21"/>
    <w:rsid w:val="00191078"/>
    <w:rsid w:val="0019202A"/>
    <w:rsid w:val="001929C6"/>
    <w:rsid w:val="00193E32"/>
    <w:rsid w:val="00193E5A"/>
    <w:rsid w:val="00195F69"/>
    <w:rsid w:val="00196677"/>
    <w:rsid w:val="001967B2"/>
    <w:rsid w:val="001978A3"/>
    <w:rsid w:val="001A06FE"/>
    <w:rsid w:val="001A0818"/>
    <w:rsid w:val="001A08ED"/>
    <w:rsid w:val="001A17E7"/>
    <w:rsid w:val="001A23DE"/>
    <w:rsid w:val="001A2A8B"/>
    <w:rsid w:val="001A37C6"/>
    <w:rsid w:val="001A3AB4"/>
    <w:rsid w:val="001A4554"/>
    <w:rsid w:val="001A49CE"/>
    <w:rsid w:val="001A4A4A"/>
    <w:rsid w:val="001A4D4A"/>
    <w:rsid w:val="001A50D4"/>
    <w:rsid w:val="001A515A"/>
    <w:rsid w:val="001A5172"/>
    <w:rsid w:val="001A552B"/>
    <w:rsid w:val="001A5E5D"/>
    <w:rsid w:val="001A5EC1"/>
    <w:rsid w:val="001A60DB"/>
    <w:rsid w:val="001A69DE"/>
    <w:rsid w:val="001A6EBE"/>
    <w:rsid w:val="001A76FE"/>
    <w:rsid w:val="001A7E3C"/>
    <w:rsid w:val="001A7EEF"/>
    <w:rsid w:val="001B00E1"/>
    <w:rsid w:val="001B02E6"/>
    <w:rsid w:val="001B041D"/>
    <w:rsid w:val="001B052C"/>
    <w:rsid w:val="001B0946"/>
    <w:rsid w:val="001B1093"/>
    <w:rsid w:val="001B15D9"/>
    <w:rsid w:val="001B18C5"/>
    <w:rsid w:val="001B23DA"/>
    <w:rsid w:val="001B3689"/>
    <w:rsid w:val="001B3A3F"/>
    <w:rsid w:val="001B3B05"/>
    <w:rsid w:val="001B3E0C"/>
    <w:rsid w:val="001B47DF"/>
    <w:rsid w:val="001B4A91"/>
    <w:rsid w:val="001B504D"/>
    <w:rsid w:val="001B5F76"/>
    <w:rsid w:val="001B772E"/>
    <w:rsid w:val="001B7AA1"/>
    <w:rsid w:val="001C05EA"/>
    <w:rsid w:val="001C1468"/>
    <w:rsid w:val="001C19CE"/>
    <w:rsid w:val="001C1DEE"/>
    <w:rsid w:val="001C3E4B"/>
    <w:rsid w:val="001C3F94"/>
    <w:rsid w:val="001C4ED8"/>
    <w:rsid w:val="001C4F19"/>
    <w:rsid w:val="001C58A9"/>
    <w:rsid w:val="001C59BB"/>
    <w:rsid w:val="001C6714"/>
    <w:rsid w:val="001C6B08"/>
    <w:rsid w:val="001C6CF0"/>
    <w:rsid w:val="001C6E18"/>
    <w:rsid w:val="001C6FB7"/>
    <w:rsid w:val="001C731F"/>
    <w:rsid w:val="001C7870"/>
    <w:rsid w:val="001D01AA"/>
    <w:rsid w:val="001D0D1C"/>
    <w:rsid w:val="001D0E06"/>
    <w:rsid w:val="001D140A"/>
    <w:rsid w:val="001D178F"/>
    <w:rsid w:val="001D1952"/>
    <w:rsid w:val="001D208C"/>
    <w:rsid w:val="001D2872"/>
    <w:rsid w:val="001D2A0A"/>
    <w:rsid w:val="001D2BAF"/>
    <w:rsid w:val="001D2CEA"/>
    <w:rsid w:val="001D354B"/>
    <w:rsid w:val="001D3911"/>
    <w:rsid w:val="001D3F92"/>
    <w:rsid w:val="001D4846"/>
    <w:rsid w:val="001D52BF"/>
    <w:rsid w:val="001D575F"/>
    <w:rsid w:val="001D61F3"/>
    <w:rsid w:val="001D64EE"/>
    <w:rsid w:val="001D6C15"/>
    <w:rsid w:val="001D6F5F"/>
    <w:rsid w:val="001D7979"/>
    <w:rsid w:val="001D7B36"/>
    <w:rsid w:val="001D7C58"/>
    <w:rsid w:val="001D7FF5"/>
    <w:rsid w:val="001E00EF"/>
    <w:rsid w:val="001E0309"/>
    <w:rsid w:val="001E1196"/>
    <w:rsid w:val="001E262D"/>
    <w:rsid w:val="001E2662"/>
    <w:rsid w:val="001E267E"/>
    <w:rsid w:val="001E279B"/>
    <w:rsid w:val="001E3327"/>
    <w:rsid w:val="001E3414"/>
    <w:rsid w:val="001E3C07"/>
    <w:rsid w:val="001E3ED2"/>
    <w:rsid w:val="001E3FF0"/>
    <w:rsid w:val="001E4317"/>
    <w:rsid w:val="001E4EF7"/>
    <w:rsid w:val="001E53A9"/>
    <w:rsid w:val="001E609C"/>
    <w:rsid w:val="001E6C72"/>
    <w:rsid w:val="001E7E5C"/>
    <w:rsid w:val="001F0354"/>
    <w:rsid w:val="001F03AB"/>
    <w:rsid w:val="001F047E"/>
    <w:rsid w:val="001F160B"/>
    <w:rsid w:val="001F20ED"/>
    <w:rsid w:val="001F2BC2"/>
    <w:rsid w:val="001F31FA"/>
    <w:rsid w:val="001F32DD"/>
    <w:rsid w:val="001F3710"/>
    <w:rsid w:val="001F42BE"/>
    <w:rsid w:val="001F43D4"/>
    <w:rsid w:val="001F4BE9"/>
    <w:rsid w:val="001F4F5A"/>
    <w:rsid w:val="001F551A"/>
    <w:rsid w:val="001F5AEF"/>
    <w:rsid w:val="001F5CBB"/>
    <w:rsid w:val="001F61BD"/>
    <w:rsid w:val="001F61D3"/>
    <w:rsid w:val="001F6CE7"/>
    <w:rsid w:val="001F7276"/>
    <w:rsid w:val="001F73FD"/>
    <w:rsid w:val="001F76B2"/>
    <w:rsid w:val="001F7CF8"/>
    <w:rsid w:val="002005DB"/>
    <w:rsid w:val="00200988"/>
    <w:rsid w:val="00200F83"/>
    <w:rsid w:val="0020126C"/>
    <w:rsid w:val="00201416"/>
    <w:rsid w:val="00201596"/>
    <w:rsid w:val="002016FC"/>
    <w:rsid w:val="00201BC5"/>
    <w:rsid w:val="002021F8"/>
    <w:rsid w:val="00203FFB"/>
    <w:rsid w:val="002045D3"/>
    <w:rsid w:val="00204A2A"/>
    <w:rsid w:val="00204BB8"/>
    <w:rsid w:val="00205059"/>
    <w:rsid w:val="00205476"/>
    <w:rsid w:val="00205B9A"/>
    <w:rsid w:val="00206739"/>
    <w:rsid w:val="00206C05"/>
    <w:rsid w:val="00207A66"/>
    <w:rsid w:val="00207AA4"/>
    <w:rsid w:val="00207BE7"/>
    <w:rsid w:val="00207EF7"/>
    <w:rsid w:val="00210FA0"/>
    <w:rsid w:val="00211A3A"/>
    <w:rsid w:val="00212218"/>
    <w:rsid w:val="002124BA"/>
    <w:rsid w:val="002126AC"/>
    <w:rsid w:val="00212DAA"/>
    <w:rsid w:val="0021375E"/>
    <w:rsid w:val="002137B9"/>
    <w:rsid w:val="00213A57"/>
    <w:rsid w:val="00213B32"/>
    <w:rsid w:val="00214250"/>
    <w:rsid w:val="0021471F"/>
    <w:rsid w:val="002149C1"/>
    <w:rsid w:val="00214E56"/>
    <w:rsid w:val="0021549C"/>
    <w:rsid w:val="002156FD"/>
    <w:rsid w:val="00215929"/>
    <w:rsid w:val="00215F8F"/>
    <w:rsid w:val="002162FE"/>
    <w:rsid w:val="00217A3F"/>
    <w:rsid w:val="00217AE1"/>
    <w:rsid w:val="00220D81"/>
    <w:rsid w:val="00220F99"/>
    <w:rsid w:val="002210EA"/>
    <w:rsid w:val="00221FAA"/>
    <w:rsid w:val="00222135"/>
    <w:rsid w:val="002227E2"/>
    <w:rsid w:val="00222B5A"/>
    <w:rsid w:val="00222B9C"/>
    <w:rsid w:val="00222BA3"/>
    <w:rsid w:val="0022397D"/>
    <w:rsid w:val="00223BC1"/>
    <w:rsid w:val="00223C77"/>
    <w:rsid w:val="002247DC"/>
    <w:rsid w:val="00224B20"/>
    <w:rsid w:val="00224D32"/>
    <w:rsid w:val="00224F8B"/>
    <w:rsid w:val="002255B7"/>
    <w:rsid w:val="00225BCB"/>
    <w:rsid w:val="00226999"/>
    <w:rsid w:val="00226F1D"/>
    <w:rsid w:val="00226F23"/>
    <w:rsid w:val="002271E4"/>
    <w:rsid w:val="002276CE"/>
    <w:rsid w:val="00227BA8"/>
    <w:rsid w:val="0023006A"/>
    <w:rsid w:val="002308F1"/>
    <w:rsid w:val="00230AD4"/>
    <w:rsid w:val="00230C1B"/>
    <w:rsid w:val="0023131A"/>
    <w:rsid w:val="00231578"/>
    <w:rsid w:val="00231B6F"/>
    <w:rsid w:val="00232488"/>
    <w:rsid w:val="002325D3"/>
    <w:rsid w:val="00232B5A"/>
    <w:rsid w:val="00233313"/>
    <w:rsid w:val="002333D1"/>
    <w:rsid w:val="00234BD8"/>
    <w:rsid w:val="00234FB9"/>
    <w:rsid w:val="00235674"/>
    <w:rsid w:val="0023605E"/>
    <w:rsid w:val="00236409"/>
    <w:rsid w:val="002365E9"/>
    <w:rsid w:val="00236849"/>
    <w:rsid w:val="00236914"/>
    <w:rsid w:val="002372DF"/>
    <w:rsid w:val="0023777D"/>
    <w:rsid w:val="002377FA"/>
    <w:rsid w:val="00237CCB"/>
    <w:rsid w:val="002402D6"/>
    <w:rsid w:val="002407F6"/>
    <w:rsid w:val="00240AB8"/>
    <w:rsid w:val="002411FE"/>
    <w:rsid w:val="002413AE"/>
    <w:rsid w:val="002413B4"/>
    <w:rsid w:val="002419DC"/>
    <w:rsid w:val="00241B80"/>
    <w:rsid w:val="00241D11"/>
    <w:rsid w:val="00241F3F"/>
    <w:rsid w:val="00242289"/>
    <w:rsid w:val="002425E4"/>
    <w:rsid w:val="00242BD6"/>
    <w:rsid w:val="00243735"/>
    <w:rsid w:val="00243A81"/>
    <w:rsid w:val="00243DD0"/>
    <w:rsid w:val="002448F6"/>
    <w:rsid w:val="0024490D"/>
    <w:rsid w:val="00244A8F"/>
    <w:rsid w:val="00244AD2"/>
    <w:rsid w:val="002455B2"/>
    <w:rsid w:val="00245A52"/>
    <w:rsid w:val="00245A5B"/>
    <w:rsid w:val="00245C66"/>
    <w:rsid w:val="00246D7C"/>
    <w:rsid w:val="00246E4E"/>
    <w:rsid w:val="002470B9"/>
    <w:rsid w:val="0024724F"/>
    <w:rsid w:val="0024756F"/>
    <w:rsid w:val="00250805"/>
    <w:rsid w:val="00251576"/>
    <w:rsid w:val="00251AB8"/>
    <w:rsid w:val="00251D3D"/>
    <w:rsid w:val="00251F35"/>
    <w:rsid w:val="00251FCC"/>
    <w:rsid w:val="0025207E"/>
    <w:rsid w:val="0025216C"/>
    <w:rsid w:val="00252CAF"/>
    <w:rsid w:val="0025336A"/>
    <w:rsid w:val="00253878"/>
    <w:rsid w:val="00253972"/>
    <w:rsid w:val="002543CF"/>
    <w:rsid w:val="00254415"/>
    <w:rsid w:val="00254BDB"/>
    <w:rsid w:val="00254F39"/>
    <w:rsid w:val="002553D6"/>
    <w:rsid w:val="00255889"/>
    <w:rsid w:val="00255D21"/>
    <w:rsid w:val="00256187"/>
    <w:rsid w:val="00256813"/>
    <w:rsid w:val="0025746F"/>
    <w:rsid w:val="002575D7"/>
    <w:rsid w:val="00257EF6"/>
    <w:rsid w:val="00260628"/>
    <w:rsid w:val="00260BFC"/>
    <w:rsid w:val="002610BC"/>
    <w:rsid w:val="00261677"/>
    <w:rsid w:val="00261ABC"/>
    <w:rsid w:val="0026216B"/>
    <w:rsid w:val="0026327E"/>
    <w:rsid w:val="0026368F"/>
    <w:rsid w:val="00263A3F"/>
    <w:rsid w:val="00264563"/>
    <w:rsid w:val="0026497A"/>
    <w:rsid w:val="00264D19"/>
    <w:rsid w:val="0026629F"/>
    <w:rsid w:val="002664BA"/>
    <w:rsid w:val="00266BAC"/>
    <w:rsid w:val="002673D8"/>
    <w:rsid w:val="002674D5"/>
    <w:rsid w:val="00267691"/>
    <w:rsid w:val="00270BA2"/>
    <w:rsid w:val="0027151C"/>
    <w:rsid w:val="00271B55"/>
    <w:rsid w:val="00272503"/>
    <w:rsid w:val="002734A2"/>
    <w:rsid w:val="00273F43"/>
    <w:rsid w:val="00274DC0"/>
    <w:rsid w:val="0027539B"/>
    <w:rsid w:val="00275BC8"/>
    <w:rsid w:val="00275F87"/>
    <w:rsid w:val="0027611D"/>
    <w:rsid w:val="002762DB"/>
    <w:rsid w:val="00276636"/>
    <w:rsid w:val="00276803"/>
    <w:rsid w:val="00276FE1"/>
    <w:rsid w:val="002772A6"/>
    <w:rsid w:val="002777C0"/>
    <w:rsid w:val="002779B1"/>
    <w:rsid w:val="002806DF"/>
    <w:rsid w:val="00280910"/>
    <w:rsid w:val="002813D8"/>
    <w:rsid w:val="0028231E"/>
    <w:rsid w:val="002823EA"/>
    <w:rsid w:val="00282493"/>
    <w:rsid w:val="00282836"/>
    <w:rsid w:val="002835AB"/>
    <w:rsid w:val="002836C7"/>
    <w:rsid w:val="00283FC5"/>
    <w:rsid w:val="0028434F"/>
    <w:rsid w:val="00284ADA"/>
    <w:rsid w:val="0028536C"/>
    <w:rsid w:val="00285708"/>
    <w:rsid w:val="00285CA7"/>
    <w:rsid w:val="00285D16"/>
    <w:rsid w:val="002862F6"/>
    <w:rsid w:val="0028638F"/>
    <w:rsid w:val="00286BA8"/>
    <w:rsid w:val="00287E22"/>
    <w:rsid w:val="00290C1B"/>
    <w:rsid w:val="002918EC"/>
    <w:rsid w:val="00291AC4"/>
    <w:rsid w:val="002920E9"/>
    <w:rsid w:val="00292212"/>
    <w:rsid w:val="002924F2"/>
    <w:rsid w:val="002928EA"/>
    <w:rsid w:val="00292EF5"/>
    <w:rsid w:val="002939B4"/>
    <w:rsid w:val="00294153"/>
    <w:rsid w:val="00294453"/>
    <w:rsid w:val="00294754"/>
    <w:rsid w:val="00294D39"/>
    <w:rsid w:val="00295044"/>
    <w:rsid w:val="00295179"/>
    <w:rsid w:val="00295C54"/>
    <w:rsid w:val="00295CE0"/>
    <w:rsid w:val="00296859"/>
    <w:rsid w:val="00296A00"/>
    <w:rsid w:val="00296CEE"/>
    <w:rsid w:val="00297763"/>
    <w:rsid w:val="00297860"/>
    <w:rsid w:val="00297BAA"/>
    <w:rsid w:val="002A143B"/>
    <w:rsid w:val="002A1A3F"/>
    <w:rsid w:val="002A1DE2"/>
    <w:rsid w:val="002A1FEC"/>
    <w:rsid w:val="002A21E5"/>
    <w:rsid w:val="002A28F1"/>
    <w:rsid w:val="002A363B"/>
    <w:rsid w:val="002A397C"/>
    <w:rsid w:val="002A3BAA"/>
    <w:rsid w:val="002A3BD4"/>
    <w:rsid w:val="002A3DA0"/>
    <w:rsid w:val="002A4837"/>
    <w:rsid w:val="002A4BC3"/>
    <w:rsid w:val="002A5833"/>
    <w:rsid w:val="002A5FEF"/>
    <w:rsid w:val="002A6783"/>
    <w:rsid w:val="002A6C18"/>
    <w:rsid w:val="002A72B4"/>
    <w:rsid w:val="002A76F3"/>
    <w:rsid w:val="002A7D1B"/>
    <w:rsid w:val="002B014D"/>
    <w:rsid w:val="002B0B07"/>
    <w:rsid w:val="002B1978"/>
    <w:rsid w:val="002B21E6"/>
    <w:rsid w:val="002B2471"/>
    <w:rsid w:val="002B2640"/>
    <w:rsid w:val="002B2741"/>
    <w:rsid w:val="002B2C97"/>
    <w:rsid w:val="002B2D78"/>
    <w:rsid w:val="002B311A"/>
    <w:rsid w:val="002B349F"/>
    <w:rsid w:val="002B3893"/>
    <w:rsid w:val="002B3F3D"/>
    <w:rsid w:val="002B401E"/>
    <w:rsid w:val="002B4273"/>
    <w:rsid w:val="002B4794"/>
    <w:rsid w:val="002B491B"/>
    <w:rsid w:val="002B4E07"/>
    <w:rsid w:val="002B5010"/>
    <w:rsid w:val="002B5584"/>
    <w:rsid w:val="002B6048"/>
    <w:rsid w:val="002B773F"/>
    <w:rsid w:val="002B7E54"/>
    <w:rsid w:val="002C0211"/>
    <w:rsid w:val="002C0D78"/>
    <w:rsid w:val="002C125C"/>
    <w:rsid w:val="002C2AE0"/>
    <w:rsid w:val="002C2E91"/>
    <w:rsid w:val="002C329F"/>
    <w:rsid w:val="002C3A0D"/>
    <w:rsid w:val="002C4524"/>
    <w:rsid w:val="002C460D"/>
    <w:rsid w:val="002C461C"/>
    <w:rsid w:val="002C51E3"/>
    <w:rsid w:val="002C5B8E"/>
    <w:rsid w:val="002C60D9"/>
    <w:rsid w:val="002C6662"/>
    <w:rsid w:val="002C708C"/>
    <w:rsid w:val="002C732D"/>
    <w:rsid w:val="002C7E4C"/>
    <w:rsid w:val="002C7F97"/>
    <w:rsid w:val="002D0E5D"/>
    <w:rsid w:val="002D1229"/>
    <w:rsid w:val="002D19CC"/>
    <w:rsid w:val="002D2475"/>
    <w:rsid w:val="002D26DA"/>
    <w:rsid w:val="002D32BA"/>
    <w:rsid w:val="002D3322"/>
    <w:rsid w:val="002D3746"/>
    <w:rsid w:val="002D3D95"/>
    <w:rsid w:val="002D5779"/>
    <w:rsid w:val="002D57A5"/>
    <w:rsid w:val="002D5843"/>
    <w:rsid w:val="002D5A35"/>
    <w:rsid w:val="002D7380"/>
    <w:rsid w:val="002D73D9"/>
    <w:rsid w:val="002D79D0"/>
    <w:rsid w:val="002E0535"/>
    <w:rsid w:val="002E0971"/>
    <w:rsid w:val="002E0A3C"/>
    <w:rsid w:val="002E0B33"/>
    <w:rsid w:val="002E1011"/>
    <w:rsid w:val="002E1A98"/>
    <w:rsid w:val="002E1C85"/>
    <w:rsid w:val="002E2726"/>
    <w:rsid w:val="002E30B4"/>
    <w:rsid w:val="002E3621"/>
    <w:rsid w:val="002E372F"/>
    <w:rsid w:val="002E39BC"/>
    <w:rsid w:val="002E39EB"/>
    <w:rsid w:val="002E4623"/>
    <w:rsid w:val="002E4907"/>
    <w:rsid w:val="002E547E"/>
    <w:rsid w:val="002E5FA2"/>
    <w:rsid w:val="002E642B"/>
    <w:rsid w:val="002E6A8E"/>
    <w:rsid w:val="002E6ABC"/>
    <w:rsid w:val="002E6C9A"/>
    <w:rsid w:val="002E6CB5"/>
    <w:rsid w:val="002E6EB6"/>
    <w:rsid w:val="002E6F2A"/>
    <w:rsid w:val="002E71AF"/>
    <w:rsid w:val="002E7558"/>
    <w:rsid w:val="002E78FE"/>
    <w:rsid w:val="002E7917"/>
    <w:rsid w:val="002F0397"/>
    <w:rsid w:val="002F0973"/>
    <w:rsid w:val="002F0AB7"/>
    <w:rsid w:val="002F1BFB"/>
    <w:rsid w:val="002F1DE5"/>
    <w:rsid w:val="002F272B"/>
    <w:rsid w:val="002F2C12"/>
    <w:rsid w:val="002F2E60"/>
    <w:rsid w:val="002F369E"/>
    <w:rsid w:val="002F3A02"/>
    <w:rsid w:val="002F3A59"/>
    <w:rsid w:val="002F3C3A"/>
    <w:rsid w:val="002F3F2A"/>
    <w:rsid w:val="002F3F4A"/>
    <w:rsid w:val="002F4225"/>
    <w:rsid w:val="002F445B"/>
    <w:rsid w:val="002F4CCE"/>
    <w:rsid w:val="002F4DD9"/>
    <w:rsid w:val="002F4EB9"/>
    <w:rsid w:val="002F51B6"/>
    <w:rsid w:val="002F64B3"/>
    <w:rsid w:val="002F6739"/>
    <w:rsid w:val="002F6D33"/>
    <w:rsid w:val="002F7435"/>
    <w:rsid w:val="00300466"/>
    <w:rsid w:val="00300561"/>
    <w:rsid w:val="00300EB4"/>
    <w:rsid w:val="0030107B"/>
    <w:rsid w:val="0030163B"/>
    <w:rsid w:val="003016BA"/>
    <w:rsid w:val="00303029"/>
    <w:rsid w:val="00303BCA"/>
    <w:rsid w:val="003043F6"/>
    <w:rsid w:val="0030442A"/>
    <w:rsid w:val="00304CE9"/>
    <w:rsid w:val="00305217"/>
    <w:rsid w:val="00305450"/>
    <w:rsid w:val="00306499"/>
    <w:rsid w:val="003068BF"/>
    <w:rsid w:val="00306F71"/>
    <w:rsid w:val="003072DE"/>
    <w:rsid w:val="0030741D"/>
    <w:rsid w:val="00307D23"/>
    <w:rsid w:val="0031108D"/>
    <w:rsid w:val="00311271"/>
    <w:rsid w:val="00312DF2"/>
    <w:rsid w:val="003132AC"/>
    <w:rsid w:val="00313B50"/>
    <w:rsid w:val="003140D3"/>
    <w:rsid w:val="003140EB"/>
    <w:rsid w:val="00314320"/>
    <w:rsid w:val="00314EB9"/>
    <w:rsid w:val="00315AB0"/>
    <w:rsid w:val="00316009"/>
    <w:rsid w:val="00316DB6"/>
    <w:rsid w:val="00317B12"/>
    <w:rsid w:val="00317D04"/>
    <w:rsid w:val="00317E16"/>
    <w:rsid w:val="00317E81"/>
    <w:rsid w:val="003203B7"/>
    <w:rsid w:val="00320D73"/>
    <w:rsid w:val="00320D7C"/>
    <w:rsid w:val="00320FFC"/>
    <w:rsid w:val="003214F1"/>
    <w:rsid w:val="00321B05"/>
    <w:rsid w:val="00321FAD"/>
    <w:rsid w:val="0032289C"/>
    <w:rsid w:val="0032317B"/>
    <w:rsid w:val="003233FE"/>
    <w:rsid w:val="0032372C"/>
    <w:rsid w:val="00323E6C"/>
    <w:rsid w:val="003245B9"/>
    <w:rsid w:val="00324A9F"/>
    <w:rsid w:val="00324F9B"/>
    <w:rsid w:val="003250C1"/>
    <w:rsid w:val="003255D1"/>
    <w:rsid w:val="003264E2"/>
    <w:rsid w:val="00326619"/>
    <w:rsid w:val="0032679C"/>
    <w:rsid w:val="00326E15"/>
    <w:rsid w:val="00326F3C"/>
    <w:rsid w:val="00327537"/>
    <w:rsid w:val="0032773A"/>
    <w:rsid w:val="00327868"/>
    <w:rsid w:val="00330FC9"/>
    <w:rsid w:val="00331399"/>
    <w:rsid w:val="0033153A"/>
    <w:rsid w:val="00331698"/>
    <w:rsid w:val="00331A63"/>
    <w:rsid w:val="00332BDF"/>
    <w:rsid w:val="0033303A"/>
    <w:rsid w:val="00333886"/>
    <w:rsid w:val="00333E3A"/>
    <w:rsid w:val="003342D8"/>
    <w:rsid w:val="003346FC"/>
    <w:rsid w:val="00334823"/>
    <w:rsid w:val="00335899"/>
    <w:rsid w:val="00335A4D"/>
    <w:rsid w:val="00335D6B"/>
    <w:rsid w:val="0033606F"/>
    <w:rsid w:val="00336205"/>
    <w:rsid w:val="003366B9"/>
    <w:rsid w:val="00336E7B"/>
    <w:rsid w:val="00336FAD"/>
    <w:rsid w:val="003370E4"/>
    <w:rsid w:val="0033711C"/>
    <w:rsid w:val="00337265"/>
    <w:rsid w:val="00340588"/>
    <w:rsid w:val="003405C0"/>
    <w:rsid w:val="00340C8F"/>
    <w:rsid w:val="00341152"/>
    <w:rsid w:val="00341742"/>
    <w:rsid w:val="00341C56"/>
    <w:rsid w:val="003426F5"/>
    <w:rsid w:val="00342783"/>
    <w:rsid w:val="00342C9F"/>
    <w:rsid w:val="003431BC"/>
    <w:rsid w:val="00343DAD"/>
    <w:rsid w:val="00343DCA"/>
    <w:rsid w:val="00344197"/>
    <w:rsid w:val="003447A6"/>
    <w:rsid w:val="00344CBA"/>
    <w:rsid w:val="00345048"/>
    <w:rsid w:val="00345A34"/>
    <w:rsid w:val="00345EA0"/>
    <w:rsid w:val="0034629A"/>
    <w:rsid w:val="003464BF"/>
    <w:rsid w:val="00346BDC"/>
    <w:rsid w:val="00347A88"/>
    <w:rsid w:val="00347B7F"/>
    <w:rsid w:val="00347DAC"/>
    <w:rsid w:val="00347F3C"/>
    <w:rsid w:val="003504CB"/>
    <w:rsid w:val="0035076E"/>
    <w:rsid w:val="00350C55"/>
    <w:rsid w:val="00350C6A"/>
    <w:rsid w:val="0035116F"/>
    <w:rsid w:val="00351824"/>
    <w:rsid w:val="00351919"/>
    <w:rsid w:val="003519D9"/>
    <w:rsid w:val="003520F6"/>
    <w:rsid w:val="00352552"/>
    <w:rsid w:val="003526CF"/>
    <w:rsid w:val="00352A75"/>
    <w:rsid w:val="00352B41"/>
    <w:rsid w:val="00353A55"/>
    <w:rsid w:val="0035429E"/>
    <w:rsid w:val="00354D28"/>
    <w:rsid w:val="0035587C"/>
    <w:rsid w:val="0035605C"/>
    <w:rsid w:val="0035663F"/>
    <w:rsid w:val="00357299"/>
    <w:rsid w:val="003572F2"/>
    <w:rsid w:val="00357E42"/>
    <w:rsid w:val="00360194"/>
    <w:rsid w:val="0036063D"/>
    <w:rsid w:val="00360898"/>
    <w:rsid w:val="00361187"/>
    <w:rsid w:val="003620A8"/>
    <w:rsid w:val="00362286"/>
    <w:rsid w:val="00362E83"/>
    <w:rsid w:val="0036342D"/>
    <w:rsid w:val="0036421F"/>
    <w:rsid w:val="00364D7A"/>
    <w:rsid w:val="003653AE"/>
    <w:rsid w:val="0036540A"/>
    <w:rsid w:val="0036566E"/>
    <w:rsid w:val="00365961"/>
    <w:rsid w:val="00365D3B"/>
    <w:rsid w:val="00366516"/>
    <w:rsid w:val="003669BE"/>
    <w:rsid w:val="00367448"/>
    <w:rsid w:val="003679C9"/>
    <w:rsid w:val="00367FDB"/>
    <w:rsid w:val="00370130"/>
    <w:rsid w:val="003702F3"/>
    <w:rsid w:val="0037043B"/>
    <w:rsid w:val="00370453"/>
    <w:rsid w:val="003708DC"/>
    <w:rsid w:val="0037173C"/>
    <w:rsid w:val="003718FE"/>
    <w:rsid w:val="0037210E"/>
    <w:rsid w:val="003724C6"/>
    <w:rsid w:val="00372A44"/>
    <w:rsid w:val="00373110"/>
    <w:rsid w:val="0037312F"/>
    <w:rsid w:val="00373E30"/>
    <w:rsid w:val="00374EF1"/>
    <w:rsid w:val="0037535F"/>
    <w:rsid w:val="0037548B"/>
    <w:rsid w:val="003754A8"/>
    <w:rsid w:val="0037553F"/>
    <w:rsid w:val="00375617"/>
    <w:rsid w:val="00375628"/>
    <w:rsid w:val="00376A7C"/>
    <w:rsid w:val="00376B7C"/>
    <w:rsid w:val="003772B7"/>
    <w:rsid w:val="003775E2"/>
    <w:rsid w:val="00377CE3"/>
    <w:rsid w:val="0038148B"/>
    <w:rsid w:val="00381E48"/>
    <w:rsid w:val="0038267A"/>
    <w:rsid w:val="00382F01"/>
    <w:rsid w:val="00383DF2"/>
    <w:rsid w:val="00384121"/>
    <w:rsid w:val="0038416D"/>
    <w:rsid w:val="00384AD2"/>
    <w:rsid w:val="00384FC7"/>
    <w:rsid w:val="0038543D"/>
    <w:rsid w:val="00386071"/>
    <w:rsid w:val="003862D3"/>
    <w:rsid w:val="003862E9"/>
    <w:rsid w:val="0038784D"/>
    <w:rsid w:val="00387A45"/>
    <w:rsid w:val="00387FD2"/>
    <w:rsid w:val="00390618"/>
    <w:rsid w:val="0039102C"/>
    <w:rsid w:val="00391B59"/>
    <w:rsid w:val="0039231F"/>
    <w:rsid w:val="003923A0"/>
    <w:rsid w:val="003929E1"/>
    <w:rsid w:val="003934AA"/>
    <w:rsid w:val="003937D6"/>
    <w:rsid w:val="0039433A"/>
    <w:rsid w:val="003944EF"/>
    <w:rsid w:val="00394CF5"/>
    <w:rsid w:val="003950A5"/>
    <w:rsid w:val="00395818"/>
    <w:rsid w:val="00396519"/>
    <w:rsid w:val="00396573"/>
    <w:rsid w:val="00396AD1"/>
    <w:rsid w:val="00397098"/>
    <w:rsid w:val="003A096D"/>
    <w:rsid w:val="003A0A1E"/>
    <w:rsid w:val="003A0F34"/>
    <w:rsid w:val="003A1573"/>
    <w:rsid w:val="003A1953"/>
    <w:rsid w:val="003A1B81"/>
    <w:rsid w:val="003A2E46"/>
    <w:rsid w:val="003A2F31"/>
    <w:rsid w:val="003A3509"/>
    <w:rsid w:val="003A3902"/>
    <w:rsid w:val="003A39F6"/>
    <w:rsid w:val="003A3A10"/>
    <w:rsid w:val="003A3AE7"/>
    <w:rsid w:val="003A40AF"/>
    <w:rsid w:val="003A4220"/>
    <w:rsid w:val="003A4371"/>
    <w:rsid w:val="003A45CE"/>
    <w:rsid w:val="003A4886"/>
    <w:rsid w:val="003A4BA3"/>
    <w:rsid w:val="003A4DAA"/>
    <w:rsid w:val="003A5F49"/>
    <w:rsid w:val="003A5FF1"/>
    <w:rsid w:val="003A6611"/>
    <w:rsid w:val="003A6D32"/>
    <w:rsid w:val="003A6F80"/>
    <w:rsid w:val="003A7A00"/>
    <w:rsid w:val="003A7B0E"/>
    <w:rsid w:val="003B03B5"/>
    <w:rsid w:val="003B03C8"/>
    <w:rsid w:val="003B136E"/>
    <w:rsid w:val="003B160E"/>
    <w:rsid w:val="003B1743"/>
    <w:rsid w:val="003B1DB5"/>
    <w:rsid w:val="003B2C1A"/>
    <w:rsid w:val="003B33DE"/>
    <w:rsid w:val="003B4102"/>
    <w:rsid w:val="003B4197"/>
    <w:rsid w:val="003B4508"/>
    <w:rsid w:val="003B4983"/>
    <w:rsid w:val="003B547A"/>
    <w:rsid w:val="003B5B32"/>
    <w:rsid w:val="003B7543"/>
    <w:rsid w:val="003B7A56"/>
    <w:rsid w:val="003B7B56"/>
    <w:rsid w:val="003C05B7"/>
    <w:rsid w:val="003C07AF"/>
    <w:rsid w:val="003C0CFD"/>
    <w:rsid w:val="003C0DDB"/>
    <w:rsid w:val="003C0EEC"/>
    <w:rsid w:val="003C11FE"/>
    <w:rsid w:val="003C2149"/>
    <w:rsid w:val="003C2295"/>
    <w:rsid w:val="003C2AAA"/>
    <w:rsid w:val="003C3169"/>
    <w:rsid w:val="003C4335"/>
    <w:rsid w:val="003C4EA9"/>
    <w:rsid w:val="003C63EA"/>
    <w:rsid w:val="003C6F5F"/>
    <w:rsid w:val="003C6F77"/>
    <w:rsid w:val="003C72EB"/>
    <w:rsid w:val="003C750D"/>
    <w:rsid w:val="003C7830"/>
    <w:rsid w:val="003D0236"/>
    <w:rsid w:val="003D0CA3"/>
    <w:rsid w:val="003D0EFD"/>
    <w:rsid w:val="003D1075"/>
    <w:rsid w:val="003D113E"/>
    <w:rsid w:val="003D1479"/>
    <w:rsid w:val="003D2385"/>
    <w:rsid w:val="003D23CE"/>
    <w:rsid w:val="003D24F0"/>
    <w:rsid w:val="003D2607"/>
    <w:rsid w:val="003D26C8"/>
    <w:rsid w:val="003D28AC"/>
    <w:rsid w:val="003D2BF7"/>
    <w:rsid w:val="003D2C22"/>
    <w:rsid w:val="003D2EEE"/>
    <w:rsid w:val="003D311D"/>
    <w:rsid w:val="003D38FA"/>
    <w:rsid w:val="003D3F63"/>
    <w:rsid w:val="003D4123"/>
    <w:rsid w:val="003D4143"/>
    <w:rsid w:val="003D4408"/>
    <w:rsid w:val="003D44BC"/>
    <w:rsid w:val="003D4D28"/>
    <w:rsid w:val="003D5091"/>
    <w:rsid w:val="003D50FE"/>
    <w:rsid w:val="003D532C"/>
    <w:rsid w:val="003D561D"/>
    <w:rsid w:val="003D5C53"/>
    <w:rsid w:val="003D69FC"/>
    <w:rsid w:val="003D751A"/>
    <w:rsid w:val="003D77DC"/>
    <w:rsid w:val="003D7819"/>
    <w:rsid w:val="003D793E"/>
    <w:rsid w:val="003E0D26"/>
    <w:rsid w:val="003E14AF"/>
    <w:rsid w:val="003E187F"/>
    <w:rsid w:val="003E1D29"/>
    <w:rsid w:val="003E2A8F"/>
    <w:rsid w:val="003E318A"/>
    <w:rsid w:val="003E3A12"/>
    <w:rsid w:val="003E3C55"/>
    <w:rsid w:val="003E3E08"/>
    <w:rsid w:val="003E3F14"/>
    <w:rsid w:val="003E4595"/>
    <w:rsid w:val="003E49E8"/>
    <w:rsid w:val="003E4E64"/>
    <w:rsid w:val="003E4F24"/>
    <w:rsid w:val="003E5449"/>
    <w:rsid w:val="003E58B5"/>
    <w:rsid w:val="003E606C"/>
    <w:rsid w:val="003E625A"/>
    <w:rsid w:val="003E627C"/>
    <w:rsid w:val="003E6787"/>
    <w:rsid w:val="003E6837"/>
    <w:rsid w:val="003E6DD9"/>
    <w:rsid w:val="003E7905"/>
    <w:rsid w:val="003F0134"/>
    <w:rsid w:val="003F0870"/>
    <w:rsid w:val="003F0882"/>
    <w:rsid w:val="003F0976"/>
    <w:rsid w:val="003F0DA4"/>
    <w:rsid w:val="003F1104"/>
    <w:rsid w:val="003F15A3"/>
    <w:rsid w:val="003F1778"/>
    <w:rsid w:val="003F1E44"/>
    <w:rsid w:val="003F2055"/>
    <w:rsid w:val="003F2A24"/>
    <w:rsid w:val="003F2C92"/>
    <w:rsid w:val="003F2D07"/>
    <w:rsid w:val="003F3F50"/>
    <w:rsid w:val="003F4DF5"/>
    <w:rsid w:val="003F5422"/>
    <w:rsid w:val="003F5796"/>
    <w:rsid w:val="003F5B9B"/>
    <w:rsid w:val="003F6319"/>
    <w:rsid w:val="003F6B69"/>
    <w:rsid w:val="003F6C85"/>
    <w:rsid w:val="003F6EA9"/>
    <w:rsid w:val="003F6F9B"/>
    <w:rsid w:val="003F7164"/>
    <w:rsid w:val="003F7C1F"/>
    <w:rsid w:val="0040035A"/>
    <w:rsid w:val="00400982"/>
    <w:rsid w:val="0040227D"/>
    <w:rsid w:val="00403221"/>
    <w:rsid w:val="00403824"/>
    <w:rsid w:val="00403DF7"/>
    <w:rsid w:val="004040D7"/>
    <w:rsid w:val="00404608"/>
    <w:rsid w:val="004054A4"/>
    <w:rsid w:val="00405757"/>
    <w:rsid w:val="00405B2E"/>
    <w:rsid w:val="004063A7"/>
    <w:rsid w:val="00406BD1"/>
    <w:rsid w:val="00407346"/>
    <w:rsid w:val="004077DA"/>
    <w:rsid w:val="00407B82"/>
    <w:rsid w:val="004102F7"/>
    <w:rsid w:val="00410B3F"/>
    <w:rsid w:val="00411078"/>
    <w:rsid w:val="004117F2"/>
    <w:rsid w:val="00411A0D"/>
    <w:rsid w:val="00411A50"/>
    <w:rsid w:val="00412798"/>
    <w:rsid w:val="0041290F"/>
    <w:rsid w:val="004139CD"/>
    <w:rsid w:val="00413BDB"/>
    <w:rsid w:val="00414794"/>
    <w:rsid w:val="00414E38"/>
    <w:rsid w:val="00415002"/>
    <w:rsid w:val="004155D7"/>
    <w:rsid w:val="00416677"/>
    <w:rsid w:val="00416DFB"/>
    <w:rsid w:val="0041761F"/>
    <w:rsid w:val="004202D8"/>
    <w:rsid w:val="004203AA"/>
    <w:rsid w:val="00420449"/>
    <w:rsid w:val="004214E2"/>
    <w:rsid w:val="00421701"/>
    <w:rsid w:val="00421728"/>
    <w:rsid w:val="004223F1"/>
    <w:rsid w:val="00422686"/>
    <w:rsid w:val="00422E09"/>
    <w:rsid w:val="00423497"/>
    <w:rsid w:val="00424723"/>
    <w:rsid w:val="00424C68"/>
    <w:rsid w:val="00424C6F"/>
    <w:rsid w:val="00424E08"/>
    <w:rsid w:val="00424F61"/>
    <w:rsid w:val="00425C34"/>
    <w:rsid w:val="0042608E"/>
    <w:rsid w:val="00426189"/>
    <w:rsid w:val="00426675"/>
    <w:rsid w:val="00426862"/>
    <w:rsid w:val="00426CB3"/>
    <w:rsid w:val="004273AD"/>
    <w:rsid w:val="0043035A"/>
    <w:rsid w:val="004306A9"/>
    <w:rsid w:val="00430AF8"/>
    <w:rsid w:val="00430F27"/>
    <w:rsid w:val="00431318"/>
    <w:rsid w:val="004317FF"/>
    <w:rsid w:val="00431CDF"/>
    <w:rsid w:val="00431FAB"/>
    <w:rsid w:val="0043359D"/>
    <w:rsid w:val="004339A1"/>
    <w:rsid w:val="004341D8"/>
    <w:rsid w:val="00434214"/>
    <w:rsid w:val="00434849"/>
    <w:rsid w:val="00435475"/>
    <w:rsid w:val="00435993"/>
    <w:rsid w:val="00436804"/>
    <w:rsid w:val="00436C19"/>
    <w:rsid w:val="00436D9F"/>
    <w:rsid w:val="00436E0B"/>
    <w:rsid w:val="0043703A"/>
    <w:rsid w:val="004371B7"/>
    <w:rsid w:val="0043722A"/>
    <w:rsid w:val="0043789B"/>
    <w:rsid w:val="004378C4"/>
    <w:rsid w:val="0043795E"/>
    <w:rsid w:val="00437A40"/>
    <w:rsid w:val="00437A80"/>
    <w:rsid w:val="00437B56"/>
    <w:rsid w:val="004404D3"/>
    <w:rsid w:val="00440BE7"/>
    <w:rsid w:val="004412CD"/>
    <w:rsid w:val="004412DB"/>
    <w:rsid w:val="00441593"/>
    <w:rsid w:val="004417DC"/>
    <w:rsid w:val="00441E22"/>
    <w:rsid w:val="0044250A"/>
    <w:rsid w:val="00442ECB"/>
    <w:rsid w:val="00443158"/>
    <w:rsid w:val="004436EF"/>
    <w:rsid w:val="0044373D"/>
    <w:rsid w:val="004438C4"/>
    <w:rsid w:val="0044407D"/>
    <w:rsid w:val="00444EC9"/>
    <w:rsid w:val="00445618"/>
    <w:rsid w:val="00445977"/>
    <w:rsid w:val="00445BEC"/>
    <w:rsid w:val="004467DA"/>
    <w:rsid w:val="00447EA4"/>
    <w:rsid w:val="0045054F"/>
    <w:rsid w:val="00450C61"/>
    <w:rsid w:val="004517A7"/>
    <w:rsid w:val="00452468"/>
    <w:rsid w:val="00452902"/>
    <w:rsid w:val="00452BD2"/>
    <w:rsid w:val="00454161"/>
    <w:rsid w:val="00454C0F"/>
    <w:rsid w:val="00455772"/>
    <w:rsid w:val="00455EDD"/>
    <w:rsid w:val="00456135"/>
    <w:rsid w:val="004563D2"/>
    <w:rsid w:val="0045643B"/>
    <w:rsid w:val="0045654B"/>
    <w:rsid w:val="004567F4"/>
    <w:rsid w:val="00457672"/>
    <w:rsid w:val="0046051D"/>
    <w:rsid w:val="004606D2"/>
    <w:rsid w:val="004609E2"/>
    <w:rsid w:val="004611E4"/>
    <w:rsid w:val="00461A38"/>
    <w:rsid w:val="00461B42"/>
    <w:rsid w:val="00461D97"/>
    <w:rsid w:val="0046222F"/>
    <w:rsid w:val="0046239B"/>
    <w:rsid w:val="00462441"/>
    <w:rsid w:val="004628B7"/>
    <w:rsid w:val="00462B5F"/>
    <w:rsid w:val="00462C83"/>
    <w:rsid w:val="00463BA2"/>
    <w:rsid w:val="00464502"/>
    <w:rsid w:val="004645F8"/>
    <w:rsid w:val="00465191"/>
    <w:rsid w:val="004655CA"/>
    <w:rsid w:val="00465669"/>
    <w:rsid w:val="00465B9D"/>
    <w:rsid w:val="00466520"/>
    <w:rsid w:val="00466801"/>
    <w:rsid w:val="00470551"/>
    <w:rsid w:val="004705BE"/>
    <w:rsid w:val="00470DE5"/>
    <w:rsid w:val="00471804"/>
    <w:rsid w:val="00471947"/>
    <w:rsid w:val="004719D2"/>
    <w:rsid w:val="00471EC3"/>
    <w:rsid w:val="00471EEC"/>
    <w:rsid w:val="00472286"/>
    <w:rsid w:val="004737D6"/>
    <w:rsid w:val="004740A0"/>
    <w:rsid w:val="00474C24"/>
    <w:rsid w:val="00474C3E"/>
    <w:rsid w:val="00474C95"/>
    <w:rsid w:val="004755BD"/>
    <w:rsid w:val="00475B3B"/>
    <w:rsid w:val="00475C60"/>
    <w:rsid w:val="00475E80"/>
    <w:rsid w:val="004766AE"/>
    <w:rsid w:val="00476A1A"/>
    <w:rsid w:val="00476BFA"/>
    <w:rsid w:val="00476DAA"/>
    <w:rsid w:val="00477000"/>
    <w:rsid w:val="004770B1"/>
    <w:rsid w:val="00477229"/>
    <w:rsid w:val="00477AA0"/>
    <w:rsid w:val="00480630"/>
    <w:rsid w:val="004809A6"/>
    <w:rsid w:val="00480BDD"/>
    <w:rsid w:val="00481EB8"/>
    <w:rsid w:val="00481F42"/>
    <w:rsid w:val="004832E3"/>
    <w:rsid w:val="00483440"/>
    <w:rsid w:val="0048454E"/>
    <w:rsid w:val="00484F89"/>
    <w:rsid w:val="0048587F"/>
    <w:rsid w:val="004865D6"/>
    <w:rsid w:val="00486694"/>
    <w:rsid w:val="00486DF1"/>
    <w:rsid w:val="00487980"/>
    <w:rsid w:val="0049019D"/>
    <w:rsid w:val="004907D8"/>
    <w:rsid w:val="00490954"/>
    <w:rsid w:val="00490977"/>
    <w:rsid w:val="00491879"/>
    <w:rsid w:val="0049187E"/>
    <w:rsid w:val="004918C7"/>
    <w:rsid w:val="0049193D"/>
    <w:rsid w:val="00491B5E"/>
    <w:rsid w:val="00492CB0"/>
    <w:rsid w:val="00493614"/>
    <w:rsid w:val="004939C6"/>
    <w:rsid w:val="00493F4D"/>
    <w:rsid w:val="004945CA"/>
    <w:rsid w:val="0049488A"/>
    <w:rsid w:val="0049532A"/>
    <w:rsid w:val="0049660A"/>
    <w:rsid w:val="00497540"/>
    <w:rsid w:val="004975C3"/>
    <w:rsid w:val="00497823"/>
    <w:rsid w:val="004A0DEB"/>
    <w:rsid w:val="004A1408"/>
    <w:rsid w:val="004A15BA"/>
    <w:rsid w:val="004A15E0"/>
    <w:rsid w:val="004A1794"/>
    <w:rsid w:val="004A1848"/>
    <w:rsid w:val="004A19AA"/>
    <w:rsid w:val="004A1AB3"/>
    <w:rsid w:val="004A1AE2"/>
    <w:rsid w:val="004A22DB"/>
    <w:rsid w:val="004A2414"/>
    <w:rsid w:val="004A31DA"/>
    <w:rsid w:val="004A33C2"/>
    <w:rsid w:val="004A3499"/>
    <w:rsid w:val="004A4E1F"/>
    <w:rsid w:val="004A4E3F"/>
    <w:rsid w:val="004A5490"/>
    <w:rsid w:val="004A592F"/>
    <w:rsid w:val="004A5F11"/>
    <w:rsid w:val="004A70A6"/>
    <w:rsid w:val="004A7EED"/>
    <w:rsid w:val="004B080C"/>
    <w:rsid w:val="004B0A78"/>
    <w:rsid w:val="004B0D29"/>
    <w:rsid w:val="004B0D52"/>
    <w:rsid w:val="004B10C3"/>
    <w:rsid w:val="004B122C"/>
    <w:rsid w:val="004B1999"/>
    <w:rsid w:val="004B1DD0"/>
    <w:rsid w:val="004B1F70"/>
    <w:rsid w:val="004B3090"/>
    <w:rsid w:val="004B38AF"/>
    <w:rsid w:val="004B49DC"/>
    <w:rsid w:val="004B556E"/>
    <w:rsid w:val="004B565F"/>
    <w:rsid w:val="004B5677"/>
    <w:rsid w:val="004B5E45"/>
    <w:rsid w:val="004B6A2D"/>
    <w:rsid w:val="004B742E"/>
    <w:rsid w:val="004C00B5"/>
    <w:rsid w:val="004C01C9"/>
    <w:rsid w:val="004C040F"/>
    <w:rsid w:val="004C0DDC"/>
    <w:rsid w:val="004C13D7"/>
    <w:rsid w:val="004C16B5"/>
    <w:rsid w:val="004C18B5"/>
    <w:rsid w:val="004C1AF7"/>
    <w:rsid w:val="004C1EB8"/>
    <w:rsid w:val="004C1EE3"/>
    <w:rsid w:val="004C2183"/>
    <w:rsid w:val="004C21DD"/>
    <w:rsid w:val="004C2B91"/>
    <w:rsid w:val="004C2E24"/>
    <w:rsid w:val="004C2F16"/>
    <w:rsid w:val="004C30DC"/>
    <w:rsid w:val="004C323E"/>
    <w:rsid w:val="004C36B8"/>
    <w:rsid w:val="004C3B0C"/>
    <w:rsid w:val="004C3EBC"/>
    <w:rsid w:val="004C4391"/>
    <w:rsid w:val="004C4FA4"/>
    <w:rsid w:val="004C5068"/>
    <w:rsid w:val="004C506C"/>
    <w:rsid w:val="004C57E1"/>
    <w:rsid w:val="004C5C4D"/>
    <w:rsid w:val="004C613A"/>
    <w:rsid w:val="004C649E"/>
    <w:rsid w:val="004C6A0D"/>
    <w:rsid w:val="004C6A4C"/>
    <w:rsid w:val="004C719D"/>
    <w:rsid w:val="004C76C7"/>
    <w:rsid w:val="004C78FD"/>
    <w:rsid w:val="004C7AF0"/>
    <w:rsid w:val="004D088E"/>
    <w:rsid w:val="004D08C9"/>
    <w:rsid w:val="004D1A05"/>
    <w:rsid w:val="004D24D3"/>
    <w:rsid w:val="004D2856"/>
    <w:rsid w:val="004D2DBC"/>
    <w:rsid w:val="004D325D"/>
    <w:rsid w:val="004D3AC4"/>
    <w:rsid w:val="004D4565"/>
    <w:rsid w:val="004D4754"/>
    <w:rsid w:val="004D4C55"/>
    <w:rsid w:val="004D50E9"/>
    <w:rsid w:val="004D6A8D"/>
    <w:rsid w:val="004D6FD3"/>
    <w:rsid w:val="004D71D0"/>
    <w:rsid w:val="004D72BC"/>
    <w:rsid w:val="004D7803"/>
    <w:rsid w:val="004D785E"/>
    <w:rsid w:val="004E02E1"/>
    <w:rsid w:val="004E046B"/>
    <w:rsid w:val="004E0787"/>
    <w:rsid w:val="004E1790"/>
    <w:rsid w:val="004E19C4"/>
    <w:rsid w:val="004E1F1E"/>
    <w:rsid w:val="004E251B"/>
    <w:rsid w:val="004E27B2"/>
    <w:rsid w:val="004E2D38"/>
    <w:rsid w:val="004E301C"/>
    <w:rsid w:val="004E393B"/>
    <w:rsid w:val="004E3DEA"/>
    <w:rsid w:val="004E4589"/>
    <w:rsid w:val="004E4978"/>
    <w:rsid w:val="004E4FAE"/>
    <w:rsid w:val="004E51DE"/>
    <w:rsid w:val="004E532C"/>
    <w:rsid w:val="004E5CB3"/>
    <w:rsid w:val="004E64AF"/>
    <w:rsid w:val="004E659A"/>
    <w:rsid w:val="004E7155"/>
    <w:rsid w:val="004E747A"/>
    <w:rsid w:val="004F03BC"/>
    <w:rsid w:val="004F0B6A"/>
    <w:rsid w:val="004F1840"/>
    <w:rsid w:val="004F1AE1"/>
    <w:rsid w:val="004F235A"/>
    <w:rsid w:val="004F292C"/>
    <w:rsid w:val="004F2B84"/>
    <w:rsid w:val="004F3398"/>
    <w:rsid w:val="004F379B"/>
    <w:rsid w:val="004F3C51"/>
    <w:rsid w:val="004F3DA1"/>
    <w:rsid w:val="004F406A"/>
    <w:rsid w:val="004F461D"/>
    <w:rsid w:val="004F4864"/>
    <w:rsid w:val="004F4A0A"/>
    <w:rsid w:val="004F4F8E"/>
    <w:rsid w:val="004F5136"/>
    <w:rsid w:val="004F54F3"/>
    <w:rsid w:val="004F5577"/>
    <w:rsid w:val="004F5F82"/>
    <w:rsid w:val="004F6CD2"/>
    <w:rsid w:val="004F6E2C"/>
    <w:rsid w:val="004F710C"/>
    <w:rsid w:val="004F7243"/>
    <w:rsid w:val="004F7BED"/>
    <w:rsid w:val="00500265"/>
    <w:rsid w:val="005002AA"/>
    <w:rsid w:val="00500BDD"/>
    <w:rsid w:val="00501327"/>
    <w:rsid w:val="00501F31"/>
    <w:rsid w:val="0050285B"/>
    <w:rsid w:val="005028FE"/>
    <w:rsid w:val="00502B3B"/>
    <w:rsid w:val="00502D4D"/>
    <w:rsid w:val="00503846"/>
    <w:rsid w:val="00503C77"/>
    <w:rsid w:val="00504795"/>
    <w:rsid w:val="00504D02"/>
    <w:rsid w:val="005051D1"/>
    <w:rsid w:val="00505545"/>
    <w:rsid w:val="005059A5"/>
    <w:rsid w:val="005062C4"/>
    <w:rsid w:val="0051067C"/>
    <w:rsid w:val="00510782"/>
    <w:rsid w:val="00511108"/>
    <w:rsid w:val="005111B0"/>
    <w:rsid w:val="005112BA"/>
    <w:rsid w:val="00511415"/>
    <w:rsid w:val="00512231"/>
    <w:rsid w:val="005126AD"/>
    <w:rsid w:val="005134E1"/>
    <w:rsid w:val="0051416F"/>
    <w:rsid w:val="005143D6"/>
    <w:rsid w:val="005149CF"/>
    <w:rsid w:val="00514AB1"/>
    <w:rsid w:val="00514DA6"/>
    <w:rsid w:val="005154C6"/>
    <w:rsid w:val="005155D1"/>
    <w:rsid w:val="005155EC"/>
    <w:rsid w:val="00515693"/>
    <w:rsid w:val="00516459"/>
    <w:rsid w:val="005171DE"/>
    <w:rsid w:val="00517311"/>
    <w:rsid w:val="00517991"/>
    <w:rsid w:val="0052002F"/>
    <w:rsid w:val="00520927"/>
    <w:rsid w:val="00520A65"/>
    <w:rsid w:val="005218A4"/>
    <w:rsid w:val="00521C9F"/>
    <w:rsid w:val="005223AC"/>
    <w:rsid w:val="005230F9"/>
    <w:rsid w:val="005232B1"/>
    <w:rsid w:val="00524568"/>
    <w:rsid w:val="0052485F"/>
    <w:rsid w:val="00525313"/>
    <w:rsid w:val="005254B2"/>
    <w:rsid w:val="00525C54"/>
    <w:rsid w:val="00526680"/>
    <w:rsid w:val="00526E9D"/>
    <w:rsid w:val="00527B97"/>
    <w:rsid w:val="00527D62"/>
    <w:rsid w:val="00530C6C"/>
    <w:rsid w:val="00530DBC"/>
    <w:rsid w:val="00531263"/>
    <w:rsid w:val="0053160C"/>
    <w:rsid w:val="00532488"/>
    <w:rsid w:val="005324C9"/>
    <w:rsid w:val="00532708"/>
    <w:rsid w:val="0053281F"/>
    <w:rsid w:val="0053308E"/>
    <w:rsid w:val="0053328C"/>
    <w:rsid w:val="00533339"/>
    <w:rsid w:val="00533A1E"/>
    <w:rsid w:val="0053456B"/>
    <w:rsid w:val="005357A0"/>
    <w:rsid w:val="0053588E"/>
    <w:rsid w:val="005366F5"/>
    <w:rsid w:val="00536C59"/>
    <w:rsid w:val="00536E48"/>
    <w:rsid w:val="00536F9F"/>
    <w:rsid w:val="00537277"/>
    <w:rsid w:val="00537672"/>
    <w:rsid w:val="0053778B"/>
    <w:rsid w:val="0054029D"/>
    <w:rsid w:val="00540592"/>
    <w:rsid w:val="0054146A"/>
    <w:rsid w:val="00542BE7"/>
    <w:rsid w:val="00542D7F"/>
    <w:rsid w:val="00543478"/>
    <w:rsid w:val="005447C0"/>
    <w:rsid w:val="005455E1"/>
    <w:rsid w:val="00545C5F"/>
    <w:rsid w:val="00545E4D"/>
    <w:rsid w:val="00545ECC"/>
    <w:rsid w:val="005461CC"/>
    <w:rsid w:val="00546648"/>
    <w:rsid w:val="005472AC"/>
    <w:rsid w:val="00547674"/>
    <w:rsid w:val="00547B6F"/>
    <w:rsid w:val="00550B33"/>
    <w:rsid w:val="00550DBF"/>
    <w:rsid w:val="0055198B"/>
    <w:rsid w:val="00551D15"/>
    <w:rsid w:val="00551E35"/>
    <w:rsid w:val="00552D07"/>
    <w:rsid w:val="00552DFF"/>
    <w:rsid w:val="00552FBC"/>
    <w:rsid w:val="005531C1"/>
    <w:rsid w:val="00553246"/>
    <w:rsid w:val="00553375"/>
    <w:rsid w:val="00553CEC"/>
    <w:rsid w:val="00553DDC"/>
    <w:rsid w:val="00555332"/>
    <w:rsid w:val="005554AD"/>
    <w:rsid w:val="00556A60"/>
    <w:rsid w:val="00556A7B"/>
    <w:rsid w:val="00556BCA"/>
    <w:rsid w:val="00557062"/>
    <w:rsid w:val="0055779E"/>
    <w:rsid w:val="00557B40"/>
    <w:rsid w:val="00557F84"/>
    <w:rsid w:val="00560117"/>
    <w:rsid w:val="005601D2"/>
    <w:rsid w:val="00560E51"/>
    <w:rsid w:val="00561DB5"/>
    <w:rsid w:val="0056206D"/>
    <w:rsid w:val="00562399"/>
    <w:rsid w:val="005631D9"/>
    <w:rsid w:val="005632F4"/>
    <w:rsid w:val="00563815"/>
    <w:rsid w:val="00563A4E"/>
    <w:rsid w:val="00563D80"/>
    <w:rsid w:val="0056439F"/>
    <w:rsid w:val="00565B24"/>
    <w:rsid w:val="005664BC"/>
    <w:rsid w:val="0056684F"/>
    <w:rsid w:val="005668B6"/>
    <w:rsid w:val="00567067"/>
    <w:rsid w:val="00567800"/>
    <w:rsid w:val="00570FC5"/>
    <w:rsid w:val="00571A8B"/>
    <w:rsid w:val="005725D7"/>
    <w:rsid w:val="00572AA7"/>
    <w:rsid w:val="00572E40"/>
    <w:rsid w:val="005730FF"/>
    <w:rsid w:val="0057323D"/>
    <w:rsid w:val="00573591"/>
    <w:rsid w:val="00573D9A"/>
    <w:rsid w:val="005743C3"/>
    <w:rsid w:val="0057466B"/>
    <w:rsid w:val="00574C3C"/>
    <w:rsid w:val="00574C9D"/>
    <w:rsid w:val="0057572A"/>
    <w:rsid w:val="00575769"/>
    <w:rsid w:val="005757DE"/>
    <w:rsid w:val="00575893"/>
    <w:rsid w:val="00575CBE"/>
    <w:rsid w:val="005766EC"/>
    <w:rsid w:val="0057720A"/>
    <w:rsid w:val="005800DE"/>
    <w:rsid w:val="00580110"/>
    <w:rsid w:val="005804A9"/>
    <w:rsid w:val="00580A9C"/>
    <w:rsid w:val="005813B0"/>
    <w:rsid w:val="005818C3"/>
    <w:rsid w:val="00581CA5"/>
    <w:rsid w:val="005827C8"/>
    <w:rsid w:val="00583223"/>
    <w:rsid w:val="0058345E"/>
    <w:rsid w:val="0058387F"/>
    <w:rsid w:val="0058393B"/>
    <w:rsid w:val="00583A5E"/>
    <w:rsid w:val="00584EDC"/>
    <w:rsid w:val="005859D2"/>
    <w:rsid w:val="00585B53"/>
    <w:rsid w:val="0058618E"/>
    <w:rsid w:val="0058655C"/>
    <w:rsid w:val="005878C3"/>
    <w:rsid w:val="005915B6"/>
    <w:rsid w:val="005915CF"/>
    <w:rsid w:val="00591785"/>
    <w:rsid w:val="0059222F"/>
    <w:rsid w:val="00592F6A"/>
    <w:rsid w:val="0059393B"/>
    <w:rsid w:val="00593B4B"/>
    <w:rsid w:val="00594085"/>
    <w:rsid w:val="005943E9"/>
    <w:rsid w:val="005947A2"/>
    <w:rsid w:val="00594AE1"/>
    <w:rsid w:val="00595CC1"/>
    <w:rsid w:val="00596085"/>
    <w:rsid w:val="00596093"/>
    <w:rsid w:val="00596267"/>
    <w:rsid w:val="005964DD"/>
    <w:rsid w:val="005967E4"/>
    <w:rsid w:val="00596D30"/>
    <w:rsid w:val="00597496"/>
    <w:rsid w:val="005A04E1"/>
    <w:rsid w:val="005A05C3"/>
    <w:rsid w:val="005A0654"/>
    <w:rsid w:val="005A0706"/>
    <w:rsid w:val="005A1328"/>
    <w:rsid w:val="005A14E7"/>
    <w:rsid w:val="005A1A0E"/>
    <w:rsid w:val="005A20DB"/>
    <w:rsid w:val="005A2626"/>
    <w:rsid w:val="005A2628"/>
    <w:rsid w:val="005A267F"/>
    <w:rsid w:val="005A2CB7"/>
    <w:rsid w:val="005A2CF1"/>
    <w:rsid w:val="005A4BD6"/>
    <w:rsid w:val="005A4BDE"/>
    <w:rsid w:val="005A4D89"/>
    <w:rsid w:val="005A4FB3"/>
    <w:rsid w:val="005A524B"/>
    <w:rsid w:val="005A5511"/>
    <w:rsid w:val="005A5C64"/>
    <w:rsid w:val="005A5E1B"/>
    <w:rsid w:val="005A5E48"/>
    <w:rsid w:val="005A76DF"/>
    <w:rsid w:val="005A7811"/>
    <w:rsid w:val="005A7896"/>
    <w:rsid w:val="005A7A5F"/>
    <w:rsid w:val="005B0869"/>
    <w:rsid w:val="005B0971"/>
    <w:rsid w:val="005B09BB"/>
    <w:rsid w:val="005B0A63"/>
    <w:rsid w:val="005B0CBA"/>
    <w:rsid w:val="005B11CF"/>
    <w:rsid w:val="005B1519"/>
    <w:rsid w:val="005B1F5A"/>
    <w:rsid w:val="005B2404"/>
    <w:rsid w:val="005B2AB1"/>
    <w:rsid w:val="005B2EAF"/>
    <w:rsid w:val="005B39BD"/>
    <w:rsid w:val="005B4808"/>
    <w:rsid w:val="005B4ED4"/>
    <w:rsid w:val="005B5396"/>
    <w:rsid w:val="005B5A75"/>
    <w:rsid w:val="005B6CF0"/>
    <w:rsid w:val="005B77DF"/>
    <w:rsid w:val="005C009B"/>
    <w:rsid w:val="005C0DCA"/>
    <w:rsid w:val="005C0FF7"/>
    <w:rsid w:val="005C14F2"/>
    <w:rsid w:val="005C15B5"/>
    <w:rsid w:val="005C1A94"/>
    <w:rsid w:val="005C1D67"/>
    <w:rsid w:val="005C25F0"/>
    <w:rsid w:val="005C2975"/>
    <w:rsid w:val="005C2A04"/>
    <w:rsid w:val="005C2A2D"/>
    <w:rsid w:val="005C2DB8"/>
    <w:rsid w:val="005C324B"/>
    <w:rsid w:val="005C39D5"/>
    <w:rsid w:val="005C3E06"/>
    <w:rsid w:val="005C44EF"/>
    <w:rsid w:val="005C4BF0"/>
    <w:rsid w:val="005C4E55"/>
    <w:rsid w:val="005C4EA5"/>
    <w:rsid w:val="005C5758"/>
    <w:rsid w:val="005C5BDB"/>
    <w:rsid w:val="005C625A"/>
    <w:rsid w:val="005C74B2"/>
    <w:rsid w:val="005C7557"/>
    <w:rsid w:val="005D11AF"/>
    <w:rsid w:val="005D1E70"/>
    <w:rsid w:val="005D2680"/>
    <w:rsid w:val="005D2F57"/>
    <w:rsid w:val="005D3FD4"/>
    <w:rsid w:val="005D485F"/>
    <w:rsid w:val="005D4D88"/>
    <w:rsid w:val="005D4ECA"/>
    <w:rsid w:val="005D4F11"/>
    <w:rsid w:val="005D50D9"/>
    <w:rsid w:val="005D5B9F"/>
    <w:rsid w:val="005D61ED"/>
    <w:rsid w:val="005D6C7C"/>
    <w:rsid w:val="005D6EA5"/>
    <w:rsid w:val="005D74DA"/>
    <w:rsid w:val="005E0071"/>
    <w:rsid w:val="005E0B27"/>
    <w:rsid w:val="005E0E03"/>
    <w:rsid w:val="005E1215"/>
    <w:rsid w:val="005E1ADA"/>
    <w:rsid w:val="005E212D"/>
    <w:rsid w:val="005E250E"/>
    <w:rsid w:val="005E2EA6"/>
    <w:rsid w:val="005E30C7"/>
    <w:rsid w:val="005E3960"/>
    <w:rsid w:val="005E5A69"/>
    <w:rsid w:val="005E5C53"/>
    <w:rsid w:val="005E5CC8"/>
    <w:rsid w:val="005E5FB5"/>
    <w:rsid w:val="005E6A5A"/>
    <w:rsid w:val="005E7027"/>
    <w:rsid w:val="005E7FF7"/>
    <w:rsid w:val="005F0544"/>
    <w:rsid w:val="005F0C7A"/>
    <w:rsid w:val="005F0D7A"/>
    <w:rsid w:val="005F1675"/>
    <w:rsid w:val="005F1A29"/>
    <w:rsid w:val="005F1C83"/>
    <w:rsid w:val="005F2423"/>
    <w:rsid w:val="005F2896"/>
    <w:rsid w:val="005F299F"/>
    <w:rsid w:val="005F3AC8"/>
    <w:rsid w:val="005F3EAD"/>
    <w:rsid w:val="005F40A4"/>
    <w:rsid w:val="005F41E0"/>
    <w:rsid w:val="005F4560"/>
    <w:rsid w:val="005F51A5"/>
    <w:rsid w:val="005F522D"/>
    <w:rsid w:val="005F5B8E"/>
    <w:rsid w:val="005F5CFF"/>
    <w:rsid w:val="005F5DF8"/>
    <w:rsid w:val="005F5F7B"/>
    <w:rsid w:val="005F616C"/>
    <w:rsid w:val="005F68C1"/>
    <w:rsid w:val="005F71C3"/>
    <w:rsid w:val="00600021"/>
    <w:rsid w:val="0060008F"/>
    <w:rsid w:val="006003EB"/>
    <w:rsid w:val="006009CA"/>
    <w:rsid w:val="00600A5B"/>
    <w:rsid w:val="0060145A"/>
    <w:rsid w:val="0060188B"/>
    <w:rsid w:val="006019A9"/>
    <w:rsid w:val="00602627"/>
    <w:rsid w:val="00602E61"/>
    <w:rsid w:val="00603276"/>
    <w:rsid w:val="006033B0"/>
    <w:rsid w:val="0060349F"/>
    <w:rsid w:val="006036DD"/>
    <w:rsid w:val="006067AD"/>
    <w:rsid w:val="00606E75"/>
    <w:rsid w:val="006077B5"/>
    <w:rsid w:val="00607AAB"/>
    <w:rsid w:val="006103E9"/>
    <w:rsid w:val="00610E04"/>
    <w:rsid w:val="00610EBE"/>
    <w:rsid w:val="0061110B"/>
    <w:rsid w:val="00611A88"/>
    <w:rsid w:val="00611FA8"/>
    <w:rsid w:val="0061275B"/>
    <w:rsid w:val="00612FFC"/>
    <w:rsid w:val="00613C9A"/>
    <w:rsid w:val="00613EA6"/>
    <w:rsid w:val="006140D6"/>
    <w:rsid w:val="00614A95"/>
    <w:rsid w:val="00614E37"/>
    <w:rsid w:val="006160D4"/>
    <w:rsid w:val="00616AC8"/>
    <w:rsid w:val="00616C27"/>
    <w:rsid w:val="0061749E"/>
    <w:rsid w:val="006178C0"/>
    <w:rsid w:val="00617E80"/>
    <w:rsid w:val="006200CB"/>
    <w:rsid w:val="006204C7"/>
    <w:rsid w:val="0062094C"/>
    <w:rsid w:val="00620EA0"/>
    <w:rsid w:val="00621B6D"/>
    <w:rsid w:val="006226AE"/>
    <w:rsid w:val="00623650"/>
    <w:rsid w:val="00623DED"/>
    <w:rsid w:val="006241B2"/>
    <w:rsid w:val="0062489A"/>
    <w:rsid w:val="00625A19"/>
    <w:rsid w:val="006269CD"/>
    <w:rsid w:val="00626E5B"/>
    <w:rsid w:val="00627454"/>
    <w:rsid w:val="00627B00"/>
    <w:rsid w:val="00627C40"/>
    <w:rsid w:val="00627C52"/>
    <w:rsid w:val="00627E8D"/>
    <w:rsid w:val="00630625"/>
    <w:rsid w:val="00630741"/>
    <w:rsid w:val="006309C7"/>
    <w:rsid w:val="006312D0"/>
    <w:rsid w:val="00631366"/>
    <w:rsid w:val="00631B33"/>
    <w:rsid w:val="0063267D"/>
    <w:rsid w:val="00632A0D"/>
    <w:rsid w:val="00633BB9"/>
    <w:rsid w:val="00633BE6"/>
    <w:rsid w:val="00633EB1"/>
    <w:rsid w:val="00633EB7"/>
    <w:rsid w:val="006350E9"/>
    <w:rsid w:val="00636972"/>
    <w:rsid w:val="00636C8F"/>
    <w:rsid w:val="00637629"/>
    <w:rsid w:val="00637B5D"/>
    <w:rsid w:val="006402B1"/>
    <w:rsid w:val="006403B7"/>
    <w:rsid w:val="00640AF3"/>
    <w:rsid w:val="00640CDE"/>
    <w:rsid w:val="00640D24"/>
    <w:rsid w:val="00640E20"/>
    <w:rsid w:val="00641492"/>
    <w:rsid w:val="006419D8"/>
    <w:rsid w:val="00641CA7"/>
    <w:rsid w:val="006425A1"/>
    <w:rsid w:val="00642F75"/>
    <w:rsid w:val="006435F6"/>
    <w:rsid w:val="00643ABE"/>
    <w:rsid w:val="00643C97"/>
    <w:rsid w:val="0064408C"/>
    <w:rsid w:val="00644E01"/>
    <w:rsid w:val="00645344"/>
    <w:rsid w:val="006454E0"/>
    <w:rsid w:val="006455F9"/>
    <w:rsid w:val="00645F2C"/>
    <w:rsid w:val="00647AA1"/>
    <w:rsid w:val="00647CC1"/>
    <w:rsid w:val="00647DE0"/>
    <w:rsid w:val="0065179B"/>
    <w:rsid w:val="00652259"/>
    <w:rsid w:val="006524A0"/>
    <w:rsid w:val="0065268E"/>
    <w:rsid w:val="00652725"/>
    <w:rsid w:val="00652AC7"/>
    <w:rsid w:val="006530FD"/>
    <w:rsid w:val="00653224"/>
    <w:rsid w:val="0065392A"/>
    <w:rsid w:val="00653A92"/>
    <w:rsid w:val="0065415F"/>
    <w:rsid w:val="0065457A"/>
    <w:rsid w:val="00655B7C"/>
    <w:rsid w:val="00655CB8"/>
    <w:rsid w:val="00655ECC"/>
    <w:rsid w:val="006569AC"/>
    <w:rsid w:val="00656F9F"/>
    <w:rsid w:val="0065735A"/>
    <w:rsid w:val="00657401"/>
    <w:rsid w:val="006575CC"/>
    <w:rsid w:val="00657608"/>
    <w:rsid w:val="00657FDB"/>
    <w:rsid w:val="00660734"/>
    <w:rsid w:val="00660AF0"/>
    <w:rsid w:val="00660F56"/>
    <w:rsid w:val="0066173C"/>
    <w:rsid w:val="00661E87"/>
    <w:rsid w:val="00661EC3"/>
    <w:rsid w:val="006623D7"/>
    <w:rsid w:val="006627FD"/>
    <w:rsid w:val="00662888"/>
    <w:rsid w:val="00662B92"/>
    <w:rsid w:val="00663429"/>
    <w:rsid w:val="006634DE"/>
    <w:rsid w:val="006639D9"/>
    <w:rsid w:val="00663EDC"/>
    <w:rsid w:val="00664112"/>
    <w:rsid w:val="006642FD"/>
    <w:rsid w:val="0066465A"/>
    <w:rsid w:val="006646DF"/>
    <w:rsid w:val="0066519E"/>
    <w:rsid w:val="00665BBB"/>
    <w:rsid w:val="00665C45"/>
    <w:rsid w:val="00665DE2"/>
    <w:rsid w:val="006664FF"/>
    <w:rsid w:val="006672C2"/>
    <w:rsid w:val="006673B2"/>
    <w:rsid w:val="00670A2A"/>
    <w:rsid w:val="00670B95"/>
    <w:rsid w:val="00672011"/>
    <w:rsid w:val="00673189"/>
    <w:rsid w:val="006736BB"/>
    <w:rsid w:val="006739C8"/>
    <w:rsid w:val="00673EAB"/>
    <w:rsid w:val="00674A98"/>
    <w:rsid w:val="006756A7"/>
    <w:rsid w:val="00675964"/>
    <w:rsid w:val="006768B5"/>
    <w:rsid w:val="0067741E"/>
    <w:rsid w:val="0067779A"/>
    <w:rsid w:val="006778B9"/>
    <w:rsid w:val="006803A2"/>
    <w:rsid w:val="006809BA"/>
    <w:rsid w:val="00680E1F"/>
    <w:rsid w:val="00681607"/>
    <w:rsid w:val="006818AB"/>
    <w:rsid w:val="00681FC5"/>
    <w:rsid w:val="0068252D"/>
    <w:rsid w:val="00682C1A"/>
    <w:rsid w:val="00682C5F"/>
    <w:rsid w:val="0068337C"/>
    <w:rsid w:val="0068391B"/>
    <w:rsid w:val="00683AC3"/>
    <w:rsid w:val="00684017"/>
    <w:rsid w:val="0068462D"/>
    <w:rsid w:val="00684B4C"/>
    <w:rsid w:val="00684CF4"/>
    <w:rsid w:val="00685DA0"/>
    <w:rsid w:val="00686341"/>
    <w:rsid w:val="006867C9"/>
    <w:rsid w:val="00686A43"/>
    <w:rsid w:val="0068706F"/>
    <w:rsid w:val="0068746B"/>
    <w:rsid w:val="0069012F"/>
    <w:rsid w:val="00691090"/>
    <w:rsid w:val="006913C0"/>
    <w:rsid w:val="0069170C"/>
    <w:rsid w:val="0069199A"/>
    <w:rsid w:val="00691E1B"/>
    <w:rsid w:val="00691EEF"/>
    <w:rsid w:val="00691F49"/>
    <w:rsid w:val="006922E0"/>
    <w:rsid w:val="006924BC"/>
    <w:rsid w:val="0069295F"/>
    <w:rsid w:val="00692B78"/>
    <w:rsid w:val="00693496"/>
    <w:rsid w:val="006935BF"/>
    <w:rsid w:val="00693C5C"/>
    <w:rsid w:val="006940A0"/>
    <w:rsid w:val="0069499B"/>
    <w:rsid w:val="00694F10"/>
    <w:rsid w:val="00695558"/>
    <w:rsid w:val="0069592C"/>
    <w:rsid w:val="00695AEC"/>
    <w:rsid w:val="0069607E"/>
    <w:rsid w:val="0069651F"/>
    <w:rsid w:val="0069663F"/>
    <w:rsid w:val="00696962"/>
    <w:rsid w:val="00696C76"/>
    <w:rsid w:val="00697B09"/>
    <w:rsid w:val="00697F15"/>
    <w:rsid w:val="006A0403"/>
    <w:rsid w:val="006A11AC"/>
    <w:rsid w:val="006A24E6"/>
    <w:rsid w:val="006A2DAC"/>
    <w:rsid w:val="006A3BD9"/>
    <w:rsid w:val="006A408B"/>
    <w:rsid w:val="006A44E1"/>
    <w:rsid w:val="006A4D36"/>
    <w:rsid w:val="006A4D98"/>
    <w:rsid w:val="006A5025"/>
    <w:rsid w:val="006A530E"/>
    <w:rsid w:val="006A5757"/>
    <w:rsid w:val="006A6367"/>
    <w:rsid w:val="006A64C8"/>
    <w:rsid w:val="006A6868"/>
    <w:rsid w:val="006A6AED"/>
    <w:rsid w:val="006A707E"/>
    <w:rsid w:val="006A7189"/>
    <w:rsid w:val="006B1436"/>
    <w:rsid w:val="006B1DE2"/>
    <w:rsid w:val="006B1F2F"/>
    <w:rsid w:val="006B2064"/>
    <w:rsid w:val="006B40B8"/>
    <w:rsid w:val="006B46AD"/>
    <w:rsid w:val="006B515B"/>
    <w:rsid w:val="006B55C2"/>
    <w:rsid w:val="006B6230"/>
    <w:rsid w:val="006B6AA4"/>
    <w:rsid w:val="006B6F7C"/>
    <w:rsid w:val="006B730A"/>
    <w:rsid w:val="006C08BA"/>
    <w:rsid w:val="006C0903"/>
    <w:rsid w:val="006C0C41"/>
    <w:rsid w:val="006C0F92"/>
    <w:rsid w:val="006C194D"/>
    <w:rsid w:val="006C25C2"/>
    <w:rsid w:val="006C3D78"/>
    <w:rsid w:val="006C448F"/>
    <w:rsid w:val="006C44D0"/>
    <w:rsid w:val="006C4763"/>
    <w:rsid w:val="006C4867"/>
    <w:rsid w:val="006C4FE5"/>
    <w:rsid w:val="006C5EF4"/>
    <w:rsid w:val="006C710B"/>
    <w:rsid w:val="006C74E5"/>
    <w:rsid w:val="006C77C6"/>
    <w:rsid w:val="006C7B03"/>
    <w:rsid w:val="006D00B5"/>
    <w:rsid w:val="006D02CC"/>
    <w:rsid w:val="006D0304"/>
    <w:rsid w:val="006D03C5"/>
    <w:rsid w:val="006D07BA"/>
    <w:rsid w:val="006D11C7"/>
    <w:rsid w:val="006D179D"/>
    <w:rsid w:val="006D2188"/>
    <w:rsid w:val="006D2193"/>
    <w:rsid w:val="006D21C8"/>
    <w:rsid w:val="006D2CD8"/>
    <w:rsid w:val="006D3258"/>
    <w:rsid w:val="006D3408"/>
    <w:rsid w:val="006D3940"/>
    <w:rsid w:val="006D3BF2"/>
    <w:rsid w:val="006D3F14"/>
    <w:rsid w:val="006D472D"/>
    <w:rsid w:val="006D4965"/>
    <w:rsid w:val="006D503C"/>
    <w:rsid w:val="006D5303"/>
    <w:rsid w:val="006D5C80"/>
    <w:rsid w:val="006D5DDD"/>
    <w:rsid w:val="006D60BF"/>
    <w:rsid w:val="006D61A6"/>
    <w:rsid w:val="006D6585"/>
    <w:rsid w:val="006D68DE"/>
    <w:rsid w:val="006D6C3D"/>
    <w:rsid w:val="006D70F5"/>
    <w:rsid w:val="006D719E"/>
    <w:rsid w:val="006D74C6"/>
    <w:rsid w:val="006D7A95"/>
    <w:rsid w:val="006D7B2B"/>
    <w:rsid w:val="006E0582"/>
    <w:rsid w:val="006E069C"/>
    <w:rsid w:val="006E1B72"/>
    <w:rsid w:val="006E2FFA"/>
    <w:rsid w:val="006E3231"/>
    <w:rsid w:val="006E36E2"/>
    <w:rsid w:val="006E3777"/>
    <w:rsid w:val="006E3784"/>
    <w:rsid w:val="006E3A12"/>
    <w:rsid w:val="006E3ACB"/>
    <w:rsid w:val="006E3C04"/>
    <w:rsid w:val="006E3C74"/>
    <w:rsid w:val="006E3CD2"/>
    <w:rsid w:val="006E3DFD"/>
    <w:rsid w:val="006E471F"/>
    <w:rsid w:val="006E4A9A"/>
    <w:rsid w:val="006E5592"/>
    <w:rsid w:val="006E5BC9"/>
    <w:rsid w:val="006E610C"/>
    <w:rsid w:val="006E62AF"/>
    <w:rsid w:val="006E655C"/>
    <w:rsid w:val="006E6705"/>
    <w:rsid w:val="006E6C35"/>
    <w:rsid w:val="006E6D1A"/>
    <w:rsid w:val="006E712F"/>
    <w:rsid w:val="006E795E"/>
    <w:rsid w:val="006E7AC2"/>
    <w:rsid w:val="006E7CCD"/>
    <w:rsid w:val="006F10F2"/>
    <w:rsid w:val="006F155C"/>
    <w:rsid w:val="006F183C"/>
    <w:rsid w:val="006F19E7"/>
    <w:rsid w:val="006F1AFA"/>
    <w:rsid w:val="006F1BF2"/>
    <w:rsid w:val="006F2447"/>
    <w:rsid w:val="006F2A85"/>
    <w:rsid w:val="006F3038"/>
    <w:rsid w:val="006F3333"/>
    <w:rsid w:val="006F36C3"/>
    <w:rsid w:val="006F3BCA"/>
    <w:rsid w:val="006F3EC9"/>
    <w:rsid w:val="006F4230"/>
    <w:rsid w:val="006F54E9"/>
    <w:rsid w:val="006F5A2D"/>
    <w:rsid w:val="006F5D48"/>
    <w:rsid w:val="006F5DD1"/>
    <w:rsid w:val="006F6708"/>
    <w:rsid w:val="006F6D30"/>
    <w:rsid w:val="006F709F"/>
    <w:rsid w:val="007000A9"/>
    <w:rsid w:val="00700EF1"/>
    <w:rsid w:val="007012B6"/>
    <w:rsid w:val="007019DD"/>
    <w:rsid w:val="007029F5"/>
    <w:rsid w:val="00702AA8"/>
    <w:rsid w:val="00702B54"/>
    <w:rsid w:val="00703020"/>
    <w:rsid w:val="007032A4"/>
    <w:rsid w:val="007048CA"/>
    <w:rsid w:val="00704E03"/>
    <w:rsid w:val="00705185"/>
    <w:rsid w:val="007056A3"/>
    <w:rsid w:val="0070621D"/>
    <w:rsid w:val="007068AC"/>
    <w:rsid w:val="00706A75"/>
    <w:rsid w:val="00706C4B"/>
    <w:rsid w:val="007079A7"/>
    <w:rsid w:val="00710093"/>
    <w:rsid w:val="007100E9"/>
    <w:rsid w:val="0071019D"/>
    <w:rsid w:val="007102B9"/>
    <w:rsid w:val="0071041F"/>
    <w:rsid w:val="00710A84"/>
    <w:rsid w:val="00710B74"/>
    <w:rsid w:val="00710FA8"/>
    <w:rsid w:val="007116F8"/>
    <w:rsid w:val="00711B1B"/>
    <w:rsid w:val="00711C4F"/>
    <w:rsid w:val="00712351"/>
    <w:rsid w:val="00712AF8"/>
    <w:rsid w:val="0071340C"/>
    <w:rsid w:val="00713774"/>
    <w:rsid w:val="007138D4"/>
    <w:rsid w:val="00713E91"/>
    <w:rsid w:val="007149FD"/>
    <w:rsid w:val="00715C40"/>
    <w:rsid w:val="0071687E"/>
    <w:rsid w:val="00716CFF"/>
    <w:rsid w:val="007174B5"/>
    <w:rsid w:val="007177F9"/>
    <w:rsid w:val="00720AF5"/>
    <w:rsid w:val="007214BE"/>
    <w:rsid w:val="00721C0A"/>
    <w:rsid w:val="00722A2A"/>
    <w:rsid w:val="00722CD5"/>
    <w:rsid w:val="0072330D"/>
    <w:rsid w:val="007249CC"/>
    <w:rsid w:val="007251AB"/>
    <w:rsid w:val="007253A2"/>
    <w:rsid w:val="007253EF"/>
    <w:rsid w:val="0072571E"/>
    <w:rsid w:val="007258C8"/>
    <w:rsid w:val="0072652C"/>
    <w:rsid w:val="00726544"/>
    <w:rsid w:val="00726DFA"/>
    <w:rsid w:val="007302F1"/>
    <w:rsid w:val="00730945"/>
    <w:rsid w:val="007309DB"/>
    <w:rsid w:val="007310BD"/>
    <w:rsid w:val="00731222"/>
    <w:rsid w:val="00731251"/>
    <w:rsid w:val="007323BC"/>
    <w:rsid w:val="00732721"/>
    <w:rsid w:val="007328E9"/>
    <w:rsid w:val="00733966"/>
    <w:rsid w:val="00733AA3"/>
    <w:rsid w:val="00733FCA"/>
    <w:rsid w:val="0073405F"/>
    <w:rsid w:val="00735300"/>
    <w:rsid w:val="007353D7"/>
    <w:rsid w:val="00735881"/>
    <w:rsid w:val="007367CA"/>
    <w:rsid w:val="00736A39"/>
    <w:rsid w:val="00737446"/>
    <w:rsid w:val="007375EB"/>
    <w:rsid w:val="007376A0"/>
    <w:rsid w:val="0073795A"/>
    <w:rsid w:val="00737D91"/>
    <w:rsid w:val="00740821"/>
    <w:rsid w:val="00740F66"/>
    <w:rsid w:val="00741002"/>
    <w:rsid w:val="00741AC5"/>
    <w:rsid w:val="007429AF"/>
    <w:rsid w:val="00742D3E"/>
    <w:rsid w:val="00742FD9"/>
    <w:rsid w:val="0074363E"/>
    <w:rsid w:val="007442DF"/>
    <w:rsid w:val="007442F0"/>
    <w:rsid w:val="007452A5"/>
    <w:rsid w:val="0074544B"/>
    <w:rsid w:val="00745526"/>
    <w:rsid w:val="0074566F"/>
    <w:rsid w:val="00745ABB"/>
    <w:rsid w:val="00745AED"/>
    <w:rsid w:val="00745D99"/>
    <w:rsid w:val="00745E38"/>
    <w:rsid w:val="00745E6C"/>
    <w:rsid w:val="00746981"/>
    <w:rsid w:val="00746D40"/>
    <w:rsid w:val="00747013"/>
    <w:rsid w:val="0074727D"/>
    <w:rsid w:val="00747E7F"/>
    <w:rsid w:val="007502F5"/>
    <w:rsid w:val="007506FD"/>
    <w:rsid w:val="007510B2"/>
    <w:rsid w:val="00751142"/>
    <w:rsid w:val="007518B1"/>
    <w:rsid w:val="00751A2E"/>
    <w:rsid w:val="00751E8C"/>
    <w:rsid w:val="00752512"/>
    <w:rsid w:val="00752C84"/>
    <w:rsid w:val="0075350C"/>
    <w:rsid w:val="00753860"/>
    <w:rsid w:val="00754124"/>
    <w:rsid w:val="00754279"/>
    <w:rsid w:val="007543D4"/>
    <w:rsid w:val="00754413"/>
    <w:rsid w:val="007547EB"/>
    <w:rsid w:val="007549D0"/>
    <w:rsid w:val="00755563"/>
    <w:rsid w:val="0075574F"/>
    <w:rsid w:val="007557DF"/>
    <w:rsid w:val="00755E4B"/>
    <w:rsid w:val="00757F9D"/>
    <w:rsid w:val="00760B8A"/>
    <w:rsid w:val="007610C6"/>
    <w:rsid w:val="00761164"/>
    <w:rsid w:val="007618B7"/>
    <w:rsid w:val="00762051"/>
    <w:rsid w:val="007632B0"/>
    <w:rsid w:val="00763364"/>
    <w:rsid w:val="00764447"/>
    <w:rsid w:val="007649E3"/>
    <w:rsid w:val="00764BCC"/>
    <w:rsid w:val="00765214"/>
    <w:rsid w:val="0076523D"/>
    <w:rsid w:val="00765658"/>
    <w:rsid w:val="00765BE9"/>
    <w:rsid w:val="0076611D"/>
    <w:rsid w:val="007661F9"/>
    <w:rsid w:val="0076780E"/>
    <w:rsid w:val="00767AD5"/>
    <w:rsid w:val="00767C48"/>
    <w:rsid w:val="007702AD"/>
    <w:rsid w:val="007710AF"/>
    <w:rsid w:val="007727AE"/>
    <w:rsid w:val="00773DA8"/>
    <w:rsid w:val="00774836"/>
    <w:rsid w:val="007748C5"/>
    <w:rsid w:val="00774F7B"/>
    <w:rsid w:val="0077506F"/>
    <w:rsid w:val="00775363"/>
    <w:rsid w:val="0077660B"/>
    <w:rsid w:val="007768BC"/>
    <w:rsid w:val="00776C77"/>
    <w:rsid w:val="00777DCD"/>
    <w:rsid w:val="007806C7"/>
    <w:rsid w:val="00780B62"/>
    <w:rsid w:val="00780D15"/>
    <w:rsid w:val="00780E7B"/>
    <w:rsid w:val="00780F31"/>
    <w:rsid w:val="007810AC"/>
    <w:rsid w:val="007818BE"/>
    <w:rsid w:val="00781BD6"/>
    <w:rsid w:val="00781C52"/>
    <w:rsid w:val="0078214A"/>
    <w:rsid w:val="00782177"/>
    <w:rsid w:val="00783429"/>
    <w:rsid w:val="00783CEC"/>
    <w:rsid w:val="00784FE7"/>
    <w:rsid w:val="00785052"/>
    <w:rsid w:val="0078516D"/>
    <w:rsid w:val="0078520D"/>
    <w:rsid w:val="00785819"/>
    <w:rsid w:val="0078586A"/>
    <w:rsid w:val="00785F93"/>
    <w:rsid w:val="007860B5"/>
    <w:rsid w:val="00786A63"/>
    <w:rsid w:val="0078791E"/>
    <w:rsid w:val="00787ACF"/>
    <w:rsid w:val="007900EA"/>
    <w:rsid w:val="00790714"/>
    <w:rsid w:val="00790F98"/>
    <w:rsid w:val="00791382"/>
    <w:rsid w:val="007919F3"/>
    <w:rsid w:val="00791DB7"/>
    <w:rsid w:val="00791EE2"/>
    <w:rsid w:val="00792076"/>
    <w:rsid w:val="00792B98"/>
    <w:rsid w:val="00792F59"/>
    <w:rsid w:val="00792FCC"/>
    <w:rsid w:val="00793084"/>
    <w:rsid w:val="00793404"/>
    <w:rsid w:val="0079347E"/>
    <w:rsid w:val="00794319"/>
    <w:rsid w:val="00794E22"/>
    <w:rsid w:val="00795994"/>
    <w:rsid w:val="00795F5B"/>
    <w:rsid w:val="0079672B"/>
    <w:rsid w:val="00796856"/>
    <w:rsid w:val="00796CDE"/>
    <w:rsid w:val="00796F61"/>
    <w:rsid w:val="00797028"/>
    <w:rsid w:val="00797645"/>
    <w:rsid w:val="0079793E"/>
    <w:rsid w:val="00797D08"/>
    <w:rsid w:val="007A0007"/>
    <w:rsid w:val="007A0497"/>
    <w:rsid w:val="007A169E"/>
    <w:rsid w:val="007A1A18"/>
    <w:rsid w:val="007A2B51"/>
    <w:rsid w:val="007A2EFC"/>
    <w:rsid w:val="007A329C"/>
    <w:rsid w:val="007A3D65"/>
    <w:rsid w:val="007A496A"/>
    <w:rsid w:val="007A5301"/>
    <w:rsid w:val="007A58D5"/>
    <w:rsid w:val="007A6166"/>
    <w:rsid w:val="007A70EC"/>
    <w:rsid w:val="007A7820"/>
    <w:rsid w:val="007B1732"/>
    <w:rsid w:val="007B22BE"/>
    <w:rsid w:val="007B2503"/>
    <w:rsid w:val="007B2778"/>
    <w:rsid w:val="007B30E0"/>
    <w:rsid w:val="007B336F"/>
    <w:rsid w:val="007B45BF"/>
    <w:rsid w:val="007B4B0D"/>
    <w:rsid w:val="007B4DC5"/>
    <w:rsid w:val="007B5000"/>
    <w:rsid w:val="007B5E96"/>
    <w:rsid w:val="007B61D6"/>
    <w:rsid w:val="007B6E9E"/>
    <w:rsid w:val="007B78CC"/>
    <w:rsid w:val="007B7FD6"/>
    <w:rsid w:val="007C0618"/>
    <w:rsid w:val="007C0C1B"/>
    <w:rsid w:val="007C10CD"/>
    <w:rsid w:val="007C14EB"/>
    <w:rsid w:val="007C14ED"/>
    <w:rsid w:val="007C176C"/>
    <w:rsid w:val="007C1F4F"/>
    <w:rsid w:val="007C2245"/>
    <w:rsid w:val="007C2A7C"/>
    <w:rsid w:val="007C2E32"/>
    <w:rsid w:val="007C3265"/>
    <w:rsid w:val="007C3979"/>
    <w:rsid w:val="007C4008"/>
    <w:rsid w:val="007C4236"/>
    <w:rsid w:val="007C4247"/>
    <w:rsid w:val="007C432A"/>
    <w:rsid w:val="007C4440"/>
    <w:rsid w:val="007C4D04"/>
    <w:rsid w:val="007C4F18"/>
    <w:rsid w:val="007C6B04"/>
    <w:rsid w:val="007C6F3B"/>
    <w:rsid w:val="007C776A"/>
    <w:rsid w:val="007D06DC"/>
    <w:rsid w:val="007D15D1"/>
    <w:rsid w:val="007D2284"/>
    <w:rsid w:val="007D22D5"/>
    <w:rsid w:val="007D2584"/>
    <w:rsid w:val="007D25E6"/>
    <w:rsid w:val="007D2F15"/>
    <w:rsid w:val="007D2F8C"/>
    <w:rsid w:val="007D31CC"/>
    <w:rsid w:val="007D3CF3"/>
    <w:rsid w:val="007D445F"/>
    <w:rsid w:val="007D47B8"/>
    <w:rsid w:val="007D4E1C"/>
    <w:rsid w:val="007D5105"/>
    <w:rsid w:val="007D5DD5"/>
    <w:rsid w:val="007D65D1"/>
    <w:rsid w:val="007D6C1A"/>
    <w:rsid w:val="007D6C9E"/>
    <w:rsid w:val="007D746E"/>
    <w:rsid w:val="007D7B08"/>
    <w:rsid w:val="007D7EC6"/>
    <w:rsid w:val="007E04A4"/>
    <w:rsid w:val="007E0972"/>
    <w:rsid w:val="007E1222"/>
    <w:rsid w:val="007E1BCB"/>
    <w:rsid w:val="007E1F8D"/>
    <w:rsid w:val="007E2379"/>
    <w:rsid w:val="007E2971"/>
    <w:rsid w:val="007E33FD"/>
    <w:rsid w:val="007E374D"/>
    <w:rsid w:val="007E3939"/>
    <w:rsid w:val="007E431C"/>
    <w:rsid w:val="007E4415"/>
    <w:rsid w:val="007E5251"/>
    <w:rsid w:val="007E5A9F"/>
    <w:rsid w:val="007E652A"/>
    <w:rsid w:val="007E7450"/>
    <w:rsid w:val="007E793E"/>
    <w:rsid w:val="007F101F"/>
    <w:rsid w:val="007F1496"/>
    <w:rsid w:val="007F176C"/>
    <w:rsid w:val="007F1865"/>
    <w:rsid w:val="007F1BE5"/>
    <w:rsid w:val="007F1C97"/>
    <w:rsid w:val="007F216B"/>
    <w:rsid w:val="007F2728"/>
    <w:rsid w:val="007F2D27"/>
    <w:rsid w:val="007F2E44"/>
    <w:rsid w:val="007F2F50"/>
    <w:rsid w:val="007F322F"/>
    <w:rsid w:val="007F32E5"/>
    <w:rsid w:val="007F3459"/>
    <w:rsid w:val="007F35A3"/>
    <w:rsid w:val="007F39E5"/>
    <w:rsid w:val="007F3B10"/>
    <w:rsid w:val="007F431D"/>
    <w:rsid w:val="007F458A"/>
    <w:rsid w:val="007F475F"/>
    <w:rsid w:val="007F4B17"/>
    <w:rsid w:val="007F4FCE"/>
    <w:rsid w:val="007F51BF"/>
    <w:rsid w:val="007F5518"/>
    <w:rsid w:val="007F585F"/>
    <w:rsid w:val="007F6191"/>
    <w:rsid w:val="007F651F"/>
    <w:rsid w:val="007F7DA1"/>
    <w:rsid w:val="00800E01"/>
    <w:rsid w:val="0080171A"/>
    <w:rsid w:val="00801E21"/>
    <w:rsid w:val="00801F59"/>
    <w:rsid w:val="008028CD"/>
    <w:rsid w:val="0080313A"/>
    <w:rsid w:val="00803278"/>
    <w:rsid w:val="00803734"/>
    <w:rsid w:val="00803A58"/>
    <w:rsid w:val="00803C99"/>
    <w:rsid w:val="00803E4D"/>
    <w:rsid w:val="0080424A"/>
    <w:rsid w:val="00804A99"/>
    <w:rsid w:val="0080521A"/>
    <w:rsid w:val="0080567B"/>
    <w:rsid w:val="00805795"/>
    <w:rsid w:val="00805811"/>
    <w:rsid w:val="008069D8"/>
    <w:rsid w:val="00807599"/>
    <w:rsid w:val="0081017A"/>
    <w:rsid w:val="00810861"/>
    <w:rsid w:val="00810EA0"/>
    <w:rsid w:val="008127C5"/>
    <w:rsid w:val="00812841"/>
    <w:rsid w:val="00812B97"/>
    <w:rsid w:val="00813392"/>
    <w:rsid w:val="00813C4B"/>
    <w:rsid w:val="00814FD5"/>
    <w:rsid w:val="0081525E"/>
    <w:rsid w:val="008164EF"/>
    <w:rsid w:val="00816C5C"/>
    <w:rsid w:val="008172C8"/>
    <w:rsid w:val="008177B6"/>
    <w:rsid w:val="00817F34"/>
    <w:rsid w:val="008214B0"/>
    <w:rsid w:val="0082153F"/>
    <w:rsid w:val="00821B2B"/>
    <w:rsid w:val="00822F24"/>
    <w:rsid w:val="008230BC"/>
    <w:rsid w:val="00824407"/>
    <w:rsid w:val="0082480A"/>
    <w:rsid w:val="00824DE5"/>
    <w:rsid w:val="008253BA"/>
    <w:rsid w:val="00825B02"/>
    <w:rsid w:val="00825C0D"/>
    <w:rsid w:val="00826532"/>
    <w:rsid w:val="00827F90"/>
    <w:rsid w:val="00827FB9"/>
    <w:rsid w:val="00830698"/>
    <w:rsid w:val="00830A92"/>
    <w:rsid w:val="0083117B"/>
    <w:rsid w:val="00831FB5"/>
    <w:rsid w:val="00832089"/>
    <w:rsid w:val="00832179"/>
    <w:rsid w:val="00832B82"/>
    <w:rsid w:val="00832F16"/>
    <w:rsid w:val="00833A93"/>
    <w:rsid w:val="00833C5D"/>
    <w:rsid w:val="00834212"/>
    <w:rsid w:val="0083457F"/>
    <w:rsid w:val="008349ED"/>
    <w:rsid w:val="00835DDB"/>
    <w:rsid w:val="00836448"/>
    <w:rsid w:val="00836585"/>
    <w:rsid w:val="00836F3B"/>
    <w:rsid w:val="0083723C"/>
    <w:rsid w:val="00837A9D"/>
    <w:rsid w:val="0084095E"/>
    <w:rsid w:val="0084168C"/>
    <w:rsid w:val="00841A7D"/>
    <w:rsid w:val="00842381"/>
    <w:rsid w:val="008426C1"/>
    <w:rsid w:val="008427A8"/>
    <w:rsid w:val="00842B11"/>
    <w:rsid w:val="00842E0C"/>
    <w:rsid w:val="00842E92"/>
    <w:rsid w:val="008432ED"/>
    <w:rsid w:val="00843EBA"/>
    <w:rsid w:val="008446C5"/>
    <w:rsid w:val="00844BBC"/>
    <w:rsid w:val="00844F71"/>
    <w:rsid w:val="0084503E"/>
    <w:rsid w:val="0084569C"/>
    <w:rsid w:val="00845CE1"/>
    <w:rsid w:val="00845F41"/>
    <w:rsid w:val="0084687C"/>
    <w:rsid w:val="00847390"/>
    <w:rsid w:val="008473DF"/>
    <w:rsid w:val="0084799F"/>
    <w:rsid w:val="00847B4F"/>
    <w:rsid w:val="00847C01"/>
    <w:rsid w:val="00850FE2"/>
    <w:rsid w:val="00852414"/>
    <w:rsid w:val="008524D0"/>
    <w:rsid w:val="00852604"/>
    <w:rsid w:val="00852EA2"/>
    <w:rsid w:val="00853054"/>
    <w:rsid w:val="008537F7"/>
    <w:rsid w:val="0085395D"/>
    <w:rsid w:val="0085420A"/>
    <w:rsid w:val="008547D4"/>
    <w:rsid w:val="00855B65"/>
    <w:rsid w:val="00855CF1"/>
    <w:rsid w:val="00855F0A"/>
    <w:rsid w:val="008563F2"/>
    <w:rsid w:val="00856543"/>
    <w:rsid w:val="00856D47"/>
    <w:rsid w:val="00857C6D"/>
    <w:rsid w:val="0086191B"/>
    <w:rsid w:val="00862121"/>
    <w:rsid w:val="008623C5"/>
    <w:rsid w:val="0086288F"/>
    <w:rsid w:val="00862DB5"/>
    <w:rsid w:val="00862F66"/>
    <w:rsid w:val="00863F2F"/>
    <w:rsid w:val="0086420C"/>
    <w:rsid w:val="00864454"/>
    <w:rsid w:val="008648C1"/>
    <w:rsid w:val="00865B14"/>
    <w:rsid w:val="00865CE4"/>
    <w:rsid w:val="008660F4"/>
    <w:rsid w:val="008661B8"/>
    <w:rsid w:val="00866C39"/>
    <w:rsid w:val="00866F09"/>
    <w:rsid w:val="008678ED"/>
    <w:rsid w:val="00867E72"/>
    <w:rsid w:val="00867F3F"/>
    <w:rsid w:val="0087035B"/>
    <w:rsid w:val="00870E9C"/>
    <w:rsid w:val="00871001"/>
    <w:rsid w:val="008717CC"/>
    <w:rsid w:val="00871A04"/>
    <w:rsid w:val="00871D73"/>
    <w:rsid w:val="0087211F"/>
    <w:rsid w:val="00872191"/>
    <w:rsid w:val="008724A6"/>
    <w:rsid w:val="00872593"/>
    <w:rsid w:val="008726A4"/>
    <w:rsid w:val="00872813"/>
    <w:rsid w:val="008732C6"/>
    <w:rsid w:val="008732FC"/>
    <w:rsid w:val="0087375A"/>
    <w:rsid w:val="008737C2"/>
    <w:rsid w:val="00873941"/>
    <w:rsid w:val="00873D2B"/>
    <w:rsid w:val="008740A4"/>
    <w:rsid w:val="0087438B"/>
    <w:rsid w:val="00874F11"/>
    <w:rsid w:val="00875470"/>
    <w:rsid w:val="008762DA"/>
    <w:rsid w:val="00876EBC"/>
    <w:rsid w:val="0087705E"/>
    <w:rsid w:val="0087758B"/>
    <w:rsid w:val="00877F08"/>
    <w:rsid w:val="00880B59"/>
    <w:rsid w:val="00881566"/>
    <w:rsid w:val="008819B2"/>
    <w:rsid w:val="0088239D"/>
    <w:rsid w:val="0088281C"/>
    <w:rsid w:val="00882CDE"/>
    <w:rsid w:val="008839AB"/>
    <w:rsid w:val="00883C38"/>
    <w:rsid w:val="00883E8B"/>
    <w:rsid w:val="00884951"/>
    <w:rsid w:val="00884B1B"/>
    <w:rsid w:val="00884D86"/>
    <w:rsid w:val="00885CCA"/>
    <w:rsid w:val="00885FA8"/>
    <w:rsid w:val="008862CB"/>
    <w:rsid w:val="0088694F"/>
    <w:rsid w:val="008869C0"/>
    <w:rsid w:val="00886BD6"/>
    <w:rsid w:val="00886FAA"/>
    <w:rsid w:val="0088791F"/>
    <w:rsid w:val="00887D94"/>
    <w:rsid w:val="0089067B"/>
    <w:rsid w:val="00890B0D"/>
    <w:rsid w:val="00890B60"/>
    <w:rsid w:val="00890FCE"/>
    <w:rsid w:val="00891035"/>
    <w:rsid w:val="008918BF"/>
    <w:rsid w:val="00891A67"/>
    <w:rsid w:val="008926F7"/>
    <w:rsid w:val="00892ACA"/>
    <w:rsid w:val="00892C6A"/>
    <w:rsid w:val="00892D63"/>
    <w:rsid w:val="0089307B"/>
    <w:rsid w:val="008932E3"/>
    <w:rsid w:val="00893622"/>
    <w:rsid w:val="00893A49"/>
    <w:rsid w:val="00894862"/>
    <w:rsid w:val="00894B8E"/>
    <w:rsid w:val="00895519"/>
    <w:rsid w:val="00895B5D"/>
    <w:rsid w:val="00895D8E"/>
    <w:rsid w:val="00896FE9"/>
    <w:rsid w:val="008971A4"/>
    <w:rsid w:val="0089776E"/>
    <w:rsid w:val="00897901"/>
    <w:rsid w:val="00897CFB"/>
    <w:rsid w:val="00897FAF"/>
    <w:rsid w:val="008A0126"/>
    <w:rsid w:val="008A025F"/>
    <w:rsid w:val="008A0587"/>
    <w:rsid w:val="008A06EB"/>
    <w:rsid w:val="008A0993"/>
    <w:rsid w:val="008A0B93"/>
    <w:rsid w:val="008A0E7F"/>
    <w:rsid w:val="008A1629"/>
    <w:rsid w:val="008A1A8B"/>
    <w:rsid w:val="008A1B24"/>
    <w:rsid w:val="008A2055"/>
    <w:rsid w:val="008A2AE6"/>
    <w:rsid w:val="008A4279"/>
    <w:rsid w:val="008A46EE"/>
    <w:rsid w:val="008A59C9"/>
    <w:rsid w:val="008A5B26"/>
    <w:rsid w:val="008A5C74"/>
    <w:rsid w:val="008A6615"/>
    <w:rsid w:val="008A66CC"/>
    <w:rsid w:val="008A70D8"/>
    <w:rsid w:val="008A742D"/>
    <w:rsid w:val="008B0AC3"/>
    <w:rsid w:val="008B1203"/>
    <w:rsid w:val="008B1687"/>
    <w:rsid w:val="008B247B"/>
    <w:rsid w:val="008B2681"/>
    <w:rsid w:val="008B2A59"/>
    <w:rsid w:val="008B2D51"/>
    <w:rsid w:val="008B2F94"/>
    <w:rsid w:val="008B36A3"/>
    <w:rsid w:val="008B38A2"/>
    <w:rsid w:val="008B39E6"/>
    <w:rsid w:val="008B4A81"/>
    <w:rsid w:val="008B4B97"/>
    <w:rsid w:val="008B4DFD"/>
    <w:rsid w:val="008B5003"/>
    <w:rsid w:val="008B5821"/>
    <w:rsid w:val="008B6630"/>
    <w:rsid w:val="008B6BA6"/>
    <w:rsid w:val="008B6D83"/>
    <w:rsid w:val="008B7A2D"/>
    <w:rsid w:val="008C00FC"/>
    <w:rsid w:val="008C0A6E"/>
    <w:rsid w:val="008C0C00"/>
    <w:rsid w:val="008C17AD"/>
    <w:rsid w:val="008C18BF"/>
    <w:rsid w:val="008C2A9B"/>
    <w:rsid w:val="008C2E42"/>
    <w:rsid w:val="008C32EC"/>
    <w:rsid w:val="008C4166"/>
    <w:rsid w:val="008C42B4"/>
    <w:rsid w:val="008C469F"/>
    <w:rsid w:val="008C472F"/>
    <w:rsid w:val="008C4A2A"/>
    <w:rsid w:val="008C4DEF"/>
    <w:rsid w:val="008C50EC"/>
    <w:rsid w:val="008C5F88"/>
    <w:rsid w:val="008C6312"/>
    <w:rsid w:val="008C7FC0"/>
    <w:rsid w:val="008D1B6A"/>
    <w:rsid w:val="008D229E"/>
    <w:rsid w:val="008D3011"/>
    <w:rsid w:val="008D3EC7"/>
    <w:rsid w:val="008D4CFA"/>
    <w:rsid w:val="008D4DA8"/>
    <w:rsid w:val="008D5A7D"/>
    <w:rsid w:val="008D5EC5"/>
    <w:rsid w:val="008D635E"/>
    <w:rsid w:val="008D6384"/>
    <w:rsid w:val="008D6844"/>
    <w:rsid w:val="008D71EC"/>
    <w:rsid w:val="008D726E"/>
    <w:rsid w:val="008D7610"/>
    <w:rsid w:val="008E0098"/>
    <w:rsid w:val="008E0719"/>
    <w:rsid w:val="008E0D91"/>
    <w:rsid w:val="008E0F79"/>
    <w:rsid w:val="008E10BB"/>
    <w:rsid w:val="008E14C4"/>
    <w:rsid w:val="008E18FE"/>
    <w:rsid w:val="008E251C"/>
    <w:rsid w:val="008E2A8A"/>
    <w:rsid w:val="008E2AE0"/>
    <w:rsid w:val="008E42D4"/>
    <w:rsid w:val="008E5011"/>
    <w:rsid w:val="008E5084"/>
    <w:rsid w:val="008E59EC"/>
    <w:rsid w:val="008E632B"/>
    <w:rsid w:val="008E711E"/>
    <w:rsid w:val="008F0737"/>
    <w:rsid w:val="008F08C9"/>
    <w:rsid w:val="008F15DC"/>
    <w:rsid w:val="008F1A31"/>
    <w:rsid w:val="008F243C"/>
    <w:rsid w:val="008F262E"/>
    <w:rsid w:val="008F2D2D"/>
    <w:rsid w:val="008F2F1D"/>
    <w:rsid w:val="008F3564"/>
    <w:rsid w:val="008F3B3F"/>
    <w:rsid w:val="008F45C1"/>
    <w:rsid w:val="008F49BE"/>
    <w:rsid w:val="008F5051"/>
    <w:rsid w:val="008F5496"/>
    <w:rsid w:val="008F5673"/>
    <w:rsid w:val="008F580F"/>
    <w:rsid w:val="008F643A"/>
    <w:rsid w:val="008F671B"/>
    <w:rsid w:val="008F7A70"/>
    <w:rsid w:val="008F7CD0"/>
    <w:rsid w:val="008F7E2C"/>
    <w:rsid w:val="00900780"/>
    <w:rsid w:val="00900AB5"/>
    <w:rsid w:val="00900D58"/>
    <w:rsid w:val="00901051"/>
    <w:rsid w:val="00901054"/>
    <w:rsid w:val="009019AC"/>
    <w:rsid w:val="00901FA3"/>
    <w:rsid w:val="00901FF6"/>
    <w:rsid w:val="00902338"/>
    <w:rsid w:val="009025BE"/>
    <w:rsid w:val="00902923"/>
    <w:rsid w:val="00903381"/>
    <w:rsid w:val="0090348E"/>
    <w:rsid w:val="00903BD5"/>
    <w:rsid w:val="009046B5"/>
    <w:rsid w:val="009047EC"/>
    <w:rsid w:val="00904E4F"/>
    <w:rsid w:val="009052B6"/>
    <w:rsid w:val="009055F3"/>
    <w:rsid w:val="00905AFC"/>
    <w:rsid w:val="009066CF"/>
    <w:rsid w:val="00906AD7"/>
    <w:rsid w:val="00907812"/>
    <w:rsid w:val="00907F8E"/>
    <w:rsid w:val="0091038D"/>
    <w:rsid w:val="00910C49"/>
    <w:rsid w:val="00910D41"/>
    <w:rsid w:val="009122A9"/>
    <w:rsid w:val="009128E3"/>
    <w:rsid w:val="00912AC2"/>
    <w:rsid w:val="00912CFE"/>
    <w:rsid w:val="00913155"/>
    <w:rsid w:val="009135A1"/>
    <w:rsid w:val="0091395B"/>
    <w:rsid w:val="00913CE0"/>
    <w:rsid w:val="0091419F"/>
    <w:rsid w:val="009145A1"/>
    <w:rsid w:val="00915550"/>
    <w:rsid w:val="00915837"/>
    <w:rsid w:val="00915B27"/>
    <w:rsid w:val="00916FEB"/>
    <w:rsid w:val="00917817"/>
    <w:rsid w:val="009178D4"/>
    <w:rsid w:val="00917A6C"/>
    <w:rsid w:val="00920115"/>
    <w:rsid w:val="009201B5"/>
    <w:rsid w:val="00920815"/>
    <w:rsid w:val="00920902"/>
    <w:rsid w:val="00923258"/>
    <w:rsid w:val="00924B75"/>
    <w:rsid w:val="00924B8E"/>
    <w:rsid w:val="00924EF6"/>
    <w:rsid w:val="00924F26"/>
    <w:rsid w:val="00925148"/>
    <w:rsid w:val="00925823"/>
    <w:rsid w:val="00925F91"/>
    <w:rsid w:val="00926335"/>
    <w:rsid w:val="009266EF"/>
    <w:rsid w:val="00927DED"/>
    <w:rsid w:val="0093097A"/>
    <w:rsid w:val="00931481"/>
    <w:rsid w:val="009323FE"/>
    <w:rsid w:val="009329EB"/>
    <w:rsid w:val="00932BD7"/>
    <w:rsid w:val="00932CE3"/>
    <w:rsid w:val="00933A72"/>
    <w:rsid w:val="00933ED5"/>
    <w:rsid w:val="0093445F"/>
    <w:rsid w:val="009347E0"/>
    <w:rsid w:val="00934E6B"/>
    <w:rsid w:val="00935119"/>
    <w:rsid w:val="009354E4"/>
    <w:rsid w:val="00935C73"/>
    <w:rsid w:val="009365BC"/>
    <w:rsid w:val="00936755"/>
    <w:rsid w:val="00936D57"/>
    <w:rsid w:val="00937215"/>
    <w:rsid w:val="009375FC"/>
    <w:rsid w:val="00937784"/>
    <w:rsid w:val="00937F35"/>
    <w:rsid w:val="00937FFB"/>
    <w:rsid w:val="00940245"/>
    <w:rsid w:val="009407D4"/>
    <w:rsid w:val="0094083D"/>
    <w:rsid w:val="00940AAD"/>
    <w:rsid w:val="009410D6"/>
    <w:rsid w:val="009416AF"/>
    <w:rsid w:val="00941E83"/>
    <w:rsid w:val="0094281E"/>
    <w:rsid w:val="00942A37"/>
    <w:rsid w:val="0094328E"/>
    <w:rsid w:val="00943643"/>
    <w:rsid w:val="00943E45"/>
    <w:rsid w:val="00943E96"/>
    <w:rsid w:val="0094411E"/>
    <w:rsid w:val="009451E8"/>
    <w:rsid w:val="009453DA"/>
    <w:rsid w:val="00945B9B"/>
    <w:rsid w:val="00947440"/>
    <w:rsid w:val="00947676"/>
    <w:rsid w:val="009477D5"/>
    <w:rsid w:val="00950569"/>
    <w:rsid w:val="00950AA0"/>
    <w:rsid w:val="00950FB4"/>
    <w:rsid w:val="00950FEA"/>
    <w:rsid w:val="00951645"/>
    <w:rsid w:val="0095193C"/>
    <w:rsid w:val="00951C44"/>
    <w:rsid w:val="00952132"/>
    <w:rsid w:val="0095237A"/>
    <w:rsid w:val="00952C2E"/>
    <w:rsid w:val="00952FF4"/>
    <w:rsid w:val="0095335B"/>
    <w:rsid w:val="00953F62"/>
    <w:rsid w:val="009542BA"/>
    <w:rsid w:val="00954391"/>
    <w:rsid w:val="009546B5"/>
    <w:rsid w:val="00954CF7"/>
    <w:rsid w:val="00954DDF"/>
    <w:rsid w:val="00954E37"/>
    <w:rsid w:val="009553F9"/>
    <w:rsid w:val="00955D8B"/>
    <w:rsid w:val="00955F18"/>
    <w:rsid w:val="00955FEE"/>
    <w:rsid w:val="009565CF"/>
    <w:rsid w:val="00956BF8"/>
    <w:rsid w:val="009574A4"/>
    <w:rsid w:val="009603FE"/>
    <w:rsid w:val="0096047D"/>
    <w:rsid w:val="00960EFE"/>
    <w:rsid w:val="00961439"/>
    <w:rsid w:val="00961869"/>
    <w:rsid w:val="00961D55"/>
    <w:rsid w:val="00962225"/>
    <w:rsid w:val="0096297A"/>
    <w:rsid w:val="00963279"/>
    <w:rsid w:val="00963AB0"/>
    <w:rsid w:val="00963BF3"/>
    <w:rsid w:val="00964490"/>
    <w:rsid w:val="00964C91"/>
    <w:rsid w:val="00965278"/>
    <w:rsid w:val="0096551F"/>
    <w:rsid w:val="00965989"/>
    <w:rsid w:val="00965E66"/>
    <w:rsid w:val="00970259"/>
    <w:rsid w:val="009703C6"/>
    <w:rsid w:val="009707D4"/>
    <w:rsid w:val="00970B1E"/>
    <w:rsid w:val="00970DA8"/>
    <w:rsid w:val="00970EF9"/>
    <w:rsid w:val="00971EAE"/>
    <w:rsid w:val="00972257"/>
    <w:rsid w:val="00973802"/>
    <w:rsid w:val="00973AE9"/>
    <w:rsid w:val="00973C0A"/>
    <w:rsid w:val="00974242"/>
    <w:rsid w:val="00975C90"/>
    <w:rsid w:val="00975F91"/>
    <w:rsid w:val="00976468"/>
    <w:rsid w:val="0097667A"/>
    <w:rsid w:val="00977558"/>
    <w:rsid w:val="009776F0"/>
    <w:rsid w:val="00980830"/>
    <w:rsid w:val="00980A37"/>
    <w:rsid w:val="00980D04"/>
    <w:rsid w:val="009813CF"/>
    <w:rsid w:val="00981642"/>
    <w:rsid w:val="00981EF8"/>
    <w:rsid w:val="009830FC"/>
    <w:rsid w:val="00983593"/>
    <w:rsid w:val="00983F03"/>
    <w:rsid w:val="00984322"/>
    <w:rsid w:val="00984512"/>
    <w:rsid w:val="009849E1"/>
    <w:rsid w:val="00984ECA"/>
    <w:rsid w:val="00985C67"/>
    <w:rsid w:val="009866B9"/>
    <w:rsid w:val="00986C21"/>
    <w:rsid w:val="00987147"/>
    <w:rsid w:val="009873AA"/>
    <w:rsid w:val="0098767A"/>
    <w:rsid w:val="00987F32"/>
    <w:rsid w:val="009903EA"/>
    <w:rsid w:val="00990C5D"/>
    <w:rsid w:val="00991528"/>
    <w:rsid w:val="009923E9"/>
    <w:rsid w:val="00992731"/>
    <w:rsid w:val="00992B5F"/>
    <w:rsid w:val="00993C5A"/>
    <w:rsid w:val="00993DA8"/>
    <w:rsid w:val="0099485A"/>
    <w:rsid w:val="00994AF0"/>
    <w:rsid w:val="00995F0E"/>
    <w:rsid w:val="0099627C"/>
    <w:rsid w:val="0099630F"/>
    <w:rsid w:val="00996996"/>
    <w:rsid w:val="00996D67"/>
    <w:rsid w:val="00996E16"/>
    <w:rsid w:val="00997546"/>
    <w:rsid w:val="009977B7"/>
    <w:rsid w:val="00997F5F"/>
    <w:rsid w:val="009A0285"/>
    <w:rsid w:val="009A0765"/>
    <w:rsid w:val="009A0BE2"/>
    <w:rsid w:val="009A0E70"/>
    <w:rsid w:val="009A1509"/>
    <w:rsid w:val="009A1EBE"/>
    <w:rsid w:val="009A2A7B"/>
    <w:rsid w:val="009A2A80"/>
    <w:rsid w:val="009A2B77"/>
    <w:rsid w:val="009A32BD"/>
    <w:rsid w:val="009A374A"/>
    <w:rsid w:val="009A4425"/>
    <w:rsid w:val="009A4EC8"/>
    <w:rsid w:val="009A4FB6"/>
    <w:rsid w:val="009A5D2F"/>
    <w:rsid w:val="009A6972"/>
    <w:rsid w:val="009A6C54"/>
    <w:rsid w:val="009A70EE"/>
    <w:rsid w:val="009A79C1"/>
    <w:rsid w:val="009A7C53"/>
    <w:rsid w:val="009B00AF"/>
    <w:rsid w:val="009B0180"/>
    <w:rsid w:val="009B03E4"/>
    <w:rsid w:val="009B08E3"/>
    <w:rsid w:val="009B10FA"/>
    <w:rsid w:val="009B1A72"/>
    <w:rsid w:val="009B1F4C"/>
    <w:rsid w:val="009B244D"/>
    <w:rsid w:val="009B27EA"/>
    <w:rsid w:val="009B2B11"/>
    <w:rsid w:val="009B2D28"/>
    <w:rsid w:val="009B2F60"/>
    <w:rsid w:val="009B5589"/>
    <w:rsid w:val="009B5756"/>
    <w:rsid w:val="009B5A9B"/>
    <w:rsid w:val="009B5D09"/>
    <w:rsid w:val="009B672A"/>
    <w:rsid w:val="009B6738"/>
    <w:rsid w:val="009B68C2"/>
    <w:rsid w:val="009B6C0D"/>
    <w:rsid w:val="009B6D33"/>
    <w:rsid w:val="009B70BC"/>
    <w:rsid w:val="009B75BC"/>
    <w:rsid w:val="009B7AE5"/>
    <w:rsid w:val="009B7DCF"/>
    <w:rsid w:val="009C0965"/>
    <w:rsid w:val="009C13BA"/>
    <w:rsid w:val="009C1DC5"/>
    <w:rsid w:val="009C2DF5"/>
    <w:rsid w:val="009C3040"/>
    <w:rsid w:val="009C36BC"/>
    <w:rsid w:val="009C36D4"/>
    <w:rsid w:val="009C3D83"/>
    <w:rsid w:val="009C40DA"/>
    <w:rsid w:val="009C4246"/>
    <w:rsid w:val="009C49D5"/>
    <w:rsid w:val="009C4A0F"/>
    <w:rsid w:val="009C5BB4"/>
    <w:rsid w:val="009C64C0"/>
    <w:rsid w:val="009C706D"/>
    <w:rsid w:val="009C76CF"/>
    <w:rsid w:val="009C792B"/>
    <w:rsid w:val="009C7C43"/>
    <w:rsid w:val="009D0580"/>
    <w:rsid w:val="009D0B69"/>
    <w:rsid w:val="009D1225"/>
    <w:rsid w:val="009D16E4"/>
    <w:rsid w:val="009D19E6"/>
    <w:rsid w:val="009D1F19"/>
    <w:rsid w:val="009D28A6"/>
    <w:rsid w:val="009D2C32"/>
    <w:rsid w:val="009D2C97"/>
    <w:rsid w:val="009D3050"/>
    <w:rsid w:val="009D3721"/>
    <w:rsid w:val="009D3A7B"/>
    <w:rsid w:val="009D3CD0"/>
    <w:rsid w:val="009D3DAD"/>
    <w:rsid w:val="009D4FC6"/>
    <w:rsid w:val="009D54C4"/>
    <w:rsid w:val="009D65B2"/>
    <w:rsid w:val="009D75A1"/>
    <w:rsid w:val="009E0662"/>
    <w:rsid w:val="009E09E4"/>
    <w:rsid w:val="009E0D62"/>
    <w:rsid w:val="009E10C6"/>
    <w:rsid w:val="009E1298"/>
    <w:rsid w:val="009E1F75"/>
    <w:rsid w:val="009E2CC8"/>
    <w:rsid w:val="009E2ED3"/>
    <w:rsid w:val="009E3609"/>
    <w:rsid w:val="009E4712"/>
    <w:rsid w:val="009E47F0"/>
    <w:rsid w:val="009E48CE"/>
    <w:rsid w:val="009E4BDE"/>
    <w:rsid w:val="009E4C2A"/>
    <w:rsid w:val="009E507E"/>
    <w:rsid w:val="009E5556"/>
    <w:rsid w:val="009E55C1"/>
    <w:rsid w:val="009E5723"/>
    <w:rsid w:val="009E579F"/>
    <w:rsid w:val="009E5CF2"/>
    <w:rsid w:val="009E6564"/>
    <w:rsid w:val="009E670D"/>
    <w:rsid w:val="009E72D5"/>
    <w:rsid w:val="009E7920"/>
    <w:rsid w:val="009E7931"/>
    <w:rsid w:val="009E7B64"/>
    <w:rsid w:val="009E7C74"/>
    <w:rsid w:val="009E7D90"/>
    <w:rsid w:val="009F06BF"/>
    <w:rsid w:val="009F0822"/>
    <w:rsid w:val="009F08A4"/>
    <w:rsid w:val="009F0C69"/>
    <w:rsid w:val="009F0D11"/>
    <w:rsid w:val="009F10AE"/>
    <w:rsid w:val="009F1BA6"/>
    <w:rsid w:val="009F2354"/>
    <w:rsid w:val="009F2683"/>
    <w:rsid w:val="009F269B"/>
    <w:rsid w:val="009F321E"/>
    <w:rsid w:val="009F34F7"/>
    <w:rsid w:val="009F3731"/>
    <w:rsid w:val="009F381C"/>
    <w:rsid w:val="009F4CA1"/>
    <w:rsid w:val="009F4F0F"/>
    <w:rsid w:val="009F510B"/>
    <w:rsid w:val="009F544A"/>
    <w:rsid w:val="009F5714"/>
    <w:rsid w:val="009F577C"/>
    <w:rsid w:val="009F5D5A"/>
    <w:rsid w:val="009F70AB"/>
    <w:rsid w:val="009F7BB0"/>
    <w:rsid w:val="009F7C46"/>
    <w:rsid w:val="00A00704"/>
    <w:rsid w:val="00A0117F"/>
    <w:rsid w:val="00A01451"/>
    <w:rsid w:val="00A01655"/>
    <w:rsid w:val="00A02602"/>
    <w:rsid w:val="00A02C20"/>
    <w:rsid w:val="00A02D4B"/>
    <w:rsid w:val="00A03992"/>
    <w:rsid w:val="00A03CBB"/>
    <w:rsid w:val="00A04302"/>
    <w:rsid w:val="00A04B56"/>
    <w:rsid w:val="00A0685B"/>
    <w:rsid w:val="00A069F9"/>
    <w:rsid w:val="00A06CE8"/>
    <w:rsid w:val="00A07E73"/>
    <w:rsid w:val="00A07EA0"/>
    <w:rsid w:val="00A1003B"/>
    <w:rsid w:val="00A1078A"/>
    <w:rsid w:val="00A108E0"/>
    <w:rsid w:val="00A10909"/>
    <w:rsid w:val="00A10CD3"/>
    <w:rsid w:val="00A110E7"/>
    <w:rsid w:val="00A118D1"/>
    <w:rsid w:val="00A11F03"/>
    <w:rsid w:val="00A12090"/>
    <w:rsid w:val="00A1216A"/>
    <w:rsid w:val="00A121D0"/>
    <w:rsid w:val="00A1269F"/>
    <w:rsid w:val="00A12869"/>
    <w:rsid w:val="00A12937"/>
    <w:rsid w:val="00A12ECA"/>
    <w:rsid w:val="00A13344"/>
    <w:rsid w:val="00A13AC8"/>
    <w:rsid w:val="00A13B61"/>
    <w:rsid w:val="00A1414D"/>
    <w:rsid w:val="00A15335"/>
    <w:rsid w:val="00A15570"/>
    <w:rsid w:val="00A1589A"/>
    <w:rsid w:val="00A158A9"/>
    <w:rsid w:val="00A15B1D"/>
    <w:rsid w:val="00A1678D"/>
    <w:rsid w:val="00A17DDF"/>
    <w:rsid w:val="00A20CDF"/>
    <w:rsid w:val="00A220C5"/>
    <w:rsid w:val="00A2284D"/>
    <w:rsid w:val="00A228AC"/>
    <w:rsid w:val="00A22ADD"/>
    <w:rsid w:val="00A22B17"/>
    <w:rsid w:val="00A2314A"/>
    <w:rsid w:val="00A23948"/>
    <w:rsid w:val="00A2406F"/>
    <w:rsid w:val="00A248C9"/>
    <w:rsid w:val="00A24931"/>
    <w:rsid w:val="00A24CCA"/>
    <w:rsid w:val="00A25553"/>
    <w:rsid w:val="00A258FA"/>
    <w:rsid w:val="00A25EE0"/>
    <w:rsid w:val="00A263F3"/>
    <w:rsid w:val="00A26560"/>
    <w:rsid w:val="00A26D72"/>
    <w:rsid w:val="00A27357"/>
    <w:rsid w:val="00A27569"/>
    <w:rsid w:val="00A27692"/>
    <w:rsid w:val="00A3147A"/>
    <w:rsid w:val="00A314B4"/>
    <w:rsid w:val="00A316C2"/>
    <w:rsid w:val="00A319E0"/>
    <w:rsid w:val="00A3418A"/>
    <w:rsid w:val="00A341C8"/>
    <w:rsid w:val="00A3452B"/>
    <w:rsid w:val="00A35838"/>
    <w:rsid w:val="00A35870"/>
    <w:rsid w:val="00A35ACD"/>
    <w:rsid w:val="00A35DF1"/>
    <w:rsid w:val="00A365A7"/>
    <w:rsid w:val="00A371C4"/>
    <w:rsid w:val="00A376DF"/>
    <w:rsid w:val="00A37781"/>
    <w:rsid w:val="00A37C04"/>
    <w:rsid w:val="00A403EC"/>
    <w:rsid w:val="00A41688"/>
    <w:rsid w:val="00A41D3F"/>
    <w:rsid w:val="00A41DB1"/>
    <w:rsid w:val="00A41DBE"/>
    <w:rsid w:val="00A42966"/>
    <w:rsid w:val="00A42A56"/>
    <w:rsid w:val="00A42AF7"/>
    <w:rsid w:val="00A4311C"/>
    <w:rsid w:val="00A43483"/>
    <w:rsid w:val="00A437DC"/>
    <w:rsid w:val="00A44144"/>
    <w:rsid w:val="00A443D2"/>
    <w:rsid w:val="00A4478B"/>
    <w:rsid w:val="00A44804"/>
    <w:rsid w:val="00A44E9A"/>
    <w:rsid w:val="00A45C2B"/>
    <w:rsid w:val="00A45D0E"/>
    <w:rsid w:val="00A469C1"/>
    <w:rsid w:val="00A46ED8"/>
    <w:rsid w:val="00A46FBB"/>
    <w:rsid w:val="00A511B5"/>
    <w:rsid w:val="00A513B3"/>
    <w:rsid w:val="00A513F6"/>
    <w:rsid w:val="00A51878"/>
    <w:rsid w:val="00A52A90"/>
    <w:rsid w:val="00A53295"/>
    <w:rsid w:val="00A53B2C"/>
    <w:rsid w:val="00A53CB8"/>
    <w:rsid w:val="00A543D8"/>
    <w:rsid w:val="00A54BBA"/>
    <w:rsid w:val="00A5511C"/>
    <w:rsid w:val="00A55E9A"/>
    <w:rsid w:val="00A56A9A"/>
    <w:rsid w:val="00A579AF"/>
    <w:rsid w:val="00A57C82"/>
    <w:rsid w:val="00A57E16"/>
    <w:rsid w:val="00A60688"/>
    <w:rsid w:val="00A60ABC"/>
    <w:rsid w:val="00A60D8E"/>
    <w:rsid w:val="00A610CE"/>
    <w:rsid w:val="00A61450"/>
    <w:rsid w:val="00A61510"/>
    <w:rsid w:val="00A6173E"/>
    <w:rsid w:val="00A61861"/>
    <w:rsid w:val="00A61CE9"/>
    <w:rsid w:val="00A623E4"/>
    <w:rsid w:val="00A62AFF"/>
    <w:rsid w:val="00A62F7D"/>
    <w:rsid w:val="00A6368B"/>
    <w:rsid w:val="00A6372E"/>
    <w:rsid w:val="00A63740"/>
    <w:rsid w:val="00A637BA"/>
    <w:rsid w:val="00A63D3C"/>
    <w:rsid w:val="00A63F18"/>
    <w:rsid w:val="00A63F3B"/>
    <w:rsid w:val="00A64170"/>
    <w:rsid w:val="00A647EB"/>
    <w:rsid w:val="00A6507B"/>
    <w:rsid w:val="00A65563"/>
    <w:rsid w:val="00A65FB1"/>
    <w:rsid w:val="00A661C2"/>
    <w:rsid w:val="00A66B46"/>
    <w:rsid w:val="00A66E8D"/>
    <w:rsid w:val="00A67CAA"/>
    <w:rsid w:val="00A70AC7"/>
    <w:rsid w:val="00A70BA8"/>
    <w:rsid w:val="00A70D71"/>
    <w:rsid w:val="00A71CE2"/>
    <w:rsid w:val="00A720EE"/>
    <w:rsid w:val="00A725A1"/>
    <w:rsid w:val="00A72701"/>
    <w:rsid w:val="00A7297F"/>
    <w:rsid w:val="00A73A7D"/>
    <w:rsid w:val="00A73A88"/>
    <w:rsid w:val="00A73FF3"/>
    <w:rsid w:val="00A74638"/>
    <w:rsid w:val="00A74D35"/>
    <w:rsid w:val="00A750B7"/>
    <w:rsid w:val="00A754DE"/>
    <w:rsid w:val="00A75636"/>
    <w:rsid w:val="00A75BEB"/>
    <w:rsid w:val="00A75D5E"/>
    <w:rsid w:val="00A76ED2"/>
    <w:rsid w:val="00A7745F"/>
    <w:rsid w:val="00A777DD"/>
    <w:rsid w:val="00A778F0"/>
    <w:rsid w:val="00A80119"/>
    <w:rsid w:val="00A80990"/>
    <w:rsid w:val="00A80F3E"/>
    <w:rsid w:val="00A80FBB"/>
    <w:rsid w:val="00A81139"/>
    <w:rsid w:val="00A81493"/>
    <w:rsid w:val="00A814A4"/>
    <w:rsid w:val="00A81845"/>
    <w:rsid w:val="00A81E55"/>
    <w:rsid w:val="00A83E38"/>
    <w:rsid w:val="00A84C25"/>
    <w:rsid w:val="00A84F1E"/>
    <w:rsid w:val="00A85637"/>
    <w:rsid w:val="00A8574C"/>
    <w:rsid w:val="00A857C8"/>
    <w:rsid w:val="00A85ABB"/>
    <w:rsid w:val="00A8657E"/>
    <w:rsid w:val="00A877A7"/>
    <w:rsid w:val="00A87EF7"/>
    <w:rsid w:val="00A9004E"/>
    <w:rsid w:val="00A90692"/>
    <w:rsid w:val="00A91BF4"/>
    <w:rsid w:val="00A91FDE"/>
    <w:rsid w:val="00A9232E"/>
    <w:rsid w:val="00A9268C"/>
    <w:rsid w:val="00A9271F"/>
    <w:rsid w:val="00A9303A"/>
    <w:rsid w:val="00A933E7"/>
    <w:rsid w:val="00A936B6"/>
    <w:rsid w:val="00A936BD"/>
    <w:rsid w:val="00A94236"/>
    <w:rsid w:val="00A94697"/>
    <w:rsid w:val="00A946D9"/>
    <w:rsid w:val="00A955C2"/>
    <w:rsid w:val="00A959EF"/>
    <w:rsid w:val="00A95F75"/>
    <w:rsid w:val="00A963D6"/>
    <w:rsid w:val="00A96816"/>
    <w:rsid w:val="00A97167"/>
    <w:rsid w:val="00A973ED"/>
    <w:rsid w:val="00A97814"/>
    <w:rsid w:val="00A97903"/>
    <w:rsid w:val="00A979CB"/>
    <w:rsid w:val="00A97DF0"/>
    <w:rsid w:val="00A97FEA"/>
    <w:rsid w:val="00AA025A"/>
    <w:rsid w:val="00AA0BC0"/>
    <w:rsid w:val="00AA0BCF"/>
    <w:rsid w:val="00AA11FB"/>
    <w:rsid w:val="00AA1B05"/>
    <w:rsid w:val="00AA2260"/>
    <w:rsid w:val="00AA240E"/>
    <w:rsid w:val="00AA2B7F"/>
    <w:rsid w:val="00AA2C47"/>
    <w:rsid w:val="00AA3D9C"/>
    <w:rsid w:val="00AA3F11"/>
    <w:rsid w:val="00AA3FA1"/>
    <w:rsid w:val="00AA46AF"/>
    <w:rsid w:val="00AA47C1"/>
    <w:rsid w:val="00AA4FC4"/>
    <w:rsid w:val="00AA540F"/>
    <w:rsid w:val="00AA5B94"/>
    <w:rsid w:val="00AA6BBA"/>
    <w:rsid w:val="00AA6ECF"/>
    <w:rsid w:val="00AA7CF9"/>
    <w:rsid w:val="00AA7EF1"/>
    <w:rsid w:val="00AB0646"/>
    <w:rsid w:val="00AB06F1"/>
    <w:rsid w:val="00AB07CD"/>
    <w:rsid w:val="00AB085B"/>
    <w:rsid w:val="00AB0C88"/>
    <w:rsid w:val="00AB178D"/>
    <w:rsid w:val="00AB2018"/>
    <w:rsid w:val="00AB22EF"/>
    <w:rsid w:val="00AB22FD"/>
    <w:rsid w:val="00AB2886"/>
    <w:rsid w:val="00AB3415"/>
    <w:rsid w:val="00AB3A44"/>
    <w:rsid w:val="00AB3FD4"/>
    <w:rsid w:val="00AB404E"/>
    <w:rsid w:val="00AB41E9"/>
    <w:rsid w:val="00AB5061"/>
    <w:rsid w:val="00AB5486"/>
    <w:rsid w:val="00AB5AC2"/>
    <w:rsid w:val="00AB5C18"/>
    <w:rsid w:val="00AB5F20"/>
    <w:rsid w:val="00AB6131"/>
    <w:rsid w:val="00AB646C"/>
    <w:rsid w:val="00AB664C"/>
    <w:rsid w:val="00AB6B02"/>
    <w:rsid w:val="00AB6BBE"/>
    <w:rsid w:val="00AB6FC5"/>
    <w:rsid w:val="00AB74A6"/>
    <w:rsid w:val="00AC0307"/>
    <w:rsid w:val="00AC1753"/>
    <w:rsid w:val="00AC18D1"/>
    <w:rsid w:val="00AC1EE1"/>
    <w:rsid w:val="00AC2B05"/>
    <w:rsid w:val="00AC2C5E"/>
    <w:rsid w:val="00AC2D8B"/>
    <w:rsid w:val="00AC2F60"/>
    <w:rsid w:val="00AC40CC"/>
    <w:rsid w:val="00AC4418"/>
    <w:rsid w:val="00AC44C1"/>
    <w:rsid w:val="00AC49DA"/>
    <w:rsid w:val="00AC67D9"/>
    <w:rsid w:val="00AC6A79"/>
    <w:rsid w:val="00AC729B"/>
    <w:rsid w:val="00AC7712"/>
    <w:rsid w:val="00AD0BEC"/>
    <w:rsid w:val="00AD1079"/>
    <w:rsid w:val="00AD11D2"/>
    <w:rsid w:val="00AD18B3"/>
    <w:rsid w:val="00AD1F40"/>
    <w:rsid w:val="00AD2678"/>
    <w:rsid w:val="00AD289A"/>
    <w:rsid w:val="00AD3AE6"/>
    <w:rsid w:val="00AD3CC0"/>
    <w:rsid w:val="00AD4E14"/>
    <w:rsid w:val="00AD529F"/>
    <w:rsid w:val="00AD5646"/>
    <w:rsid w:val="00AD59F7"/>
    <w:rsid w:val="00AD5AE7"/>
    <w:rsid w:val="00AD5D2C"/>
    <w:rsid w:val="00AD6EFE"/>
    <w:rsid w:val="00AD7B47"/>
    <w:rsid w:val="00AD7BE9"/>
    <w:rsid w:val="00AD7F55"/>
    <w:rsid w:val="00AE0CBE"/>
    <w:rsid w:val="00AE0FD9"/>
    <w:rsid w:val="00AE160F"/>
    <w:rsid w:val="00AE1F1A"/>
    <w:rsid w:val="00AE26FA"/>
    <w:rsid w:val="00AE2E07"/>
    <w:rsid w:val="00AE309E"/>
    <w:rsid w:val="00AE35EF"/>
    <w:rsid w:val="00AE4546"/>
    <w:rsid w:val="00AE4557"/>
    <w:rsid w:val="00AE4F46"/>
    <w:rsid w:val="00AE53BB"/>
    <w:rsid w:val="00AE540D"/>
    <w:rsid w:val="00AE55F3"/>
    <w:rsid w:val="00AE62AC"/>
    <w:rsid w:val="00AE65B6"/>
    <w:rsid w:val="00AE68CF"/>
    <w:rsid w:val="00AE6BD5"/>
    <w:rsid w:val="00AE719A"/>
    <w:rsid w:val="00AE73AA"/>
    <w:rsid w:val="00AE75CE"/>
    <w:rsid w:val="00AE78AF"/>
    <w:rsid w:val="00AE7E9A"/>
    <w:rsid w:val="00AE7F59"/>
    <w:rsid w:val="00AF0BC2"/>
    <w:rsid w:val="00AF0EAF"/>
    <w:rsid w:val="00AF110D"/>
    <w:rsid w:val="00AF1289"/>
    <w:rsid w:val="00AF20EA"/>
    <w:rsid w:val="00AF39FC"/>
    <w:rsid w:val="00AF466E"/>
    <w:rsid w:val="00AF469B"/>
    <w:rsid w:val="00AF4801"/>
    <w:rsid w:val="00AF5045"/>
    <w:rsid w:val="00AF5E3E"/>
    <w:rsid w:val="00AF65C8"/>
    <w:rsid w:val="00AF662A"/>
    <w:rsid w:val="00AF73B8"/>
    <w:rsid w:val="00AF7B60"/>
    <w:rsid w:val="00AF7CD0"/>
    <w:rsid w:val="00B02B13"/>
    <w:rsid w:val="00B03A9A"/>
    <w:rsid w:val="00B03D71"/>
    <w:rsid w:val="00B042CA"/>
    <w:rsid w:val="00B04558"/>
    <w:rsid w:val="00B04892"/>
    <w:rsid w:val="00B04FDF"/>
    <w:rsid w:val="00B0551A"/>
    <w:rsid w:val="00B05FC0"/>
    <w:rsid w:val="00B0679C"/>
    <w:rsid w:val="00B06B7E"/>
    <w:rsid w:val="00B071A8"/>
    <w:rsid w:val="00B10068"/>
    <w:rsid w:val="00B1048A"/>
    <w:rsid w:val="00B106B9"/>
    <w:rsid w:val="00B112EA"/>
    <w:rsid w:val="00B113C3"/>
    <w:rsid w:val="00B1213C"/>
    <w:rsid w:val="00B122BE"/>
    <w:rsid w:val="00B12603"/>
    <w:rsid w:val="00B12C78"/>
    <w:rsid w:val="00B1354A"/>
    <w:rsid w:val="00B13B69"/>
    <w:rsid w:val="00B13D8F"/>
    <w:rsid w:val="00B13E7F"/>
    <w:rsid w:val="00B14547"/>
    <w:rsid w:val="00B14A0F"/>
    <w:rsid w:val="00B14FA8"/>
    <w:rsid w:val="00B167D1"/>
    <w:rsid w:val="00B16A9A"/>
    <w:rsid w:val="00B16B31"/>
    <w:rsid w:val="00B17199"/>
    <w:rsid w:val="00B17817"/>
    <w:rsid w:val="00B179D1"/>
    <w:rsid w:val="00B17BE7"/>
    <w:rsid w:val="00B2025B"/>
    <w:rsid w:val="00B20328"/>
    <w:rsid w:val="00B20E3A"/>
    <w:rsid w:val="00B20F07"/>
    <w:rsid w:val="00B2168D"/>
    <w:rsid w:val="00B217DE"/>
    <w:rsid w:val="00B2191D"/>
    <w:rsid w:val="00B2246F"/>
    <w:rsid w:val="00B22938"/>
    <w:rsid w:val="00B235C1"/>
    <w:rsid w:val="00B236AF"/>
    <w:rsid w:val="00B23765"/>
    <w:rsid w:val="00B239AB"/>
    <w:rsid w:val="00B23A20"/>
    <w:rsid w:val="00B24185"/>
    <w:rsid w:val="00B249CD"/>
    <w:rsid w:val="00B24CF4"/>
    <w:rsid w:val="00B2523B"/>
    <w:rsid w:val="00B2546F"/>
    <w:rsid w:val="00B25526"/>
    <w:rsid w:val="00B2580D"/>
    <w:rsid w:val="00B25FF6"/>
    <w:rsid w:val="00B26A89"/>
    <w:rsid w:val="00B26F0F"/>
    <w:rsid w:val="00B272E5"/>
    <w:rsid w:val="00B3062E"/>
    <w:rsid w:val="00B30DCD"/>
    <w:rsid w:val="00B3111D"/>
    <w:rsid w:val="00B31B09"/>
    <w:rsid w:val="00B31D9D"/>
    <w:rsid w:val="00B31F08"/>
    <w:rsid w:val="00B33664"/>
    <w:rsid w:val="00B339B8"/>
    <w:rsid w:val="00B33EB3"/>
    <w:rsid w:val="00B34BFB"/>
    <w:rsid w:val="00B358D3"/>
    <w:rsid w:val="00B35E27"/>
    <w:rsid w:val="00B36075"/>
    <w:rsid w:val="00B3630C"/>
    <w:rsid w:val="00B3640D"/>
    <w:rsid w:val="00B36A82"/>
    <w:rsid w:val="00B3782A"/>
    <w:rsid w:val="00B40805"/>
    <w:rsid w:val="00B41197"/>
    <w:rsid w:val="00B41EA4"/>
    <w:rsid w:val="00B420AC"/>
    <w:rsid w:val="00B42865"/>
    <w:rsid w:val="00B42906"/>
    <w:rsid w:val="00B43771"/>
    <w:rsid w:val="00B4382C"/>
    <w:rsid w:val="00B43F1E"/>
    <w:rsid w:val="00B4424F"/>
    <w:rsid w:val="00B4427B"/>
    <w:rsid w:val="00B445BF"/>
    <w:rsid w:val="00B445FE"/>
    <w:rsid w:val="00B44BEE"/>
    <w:rsid w:val="00B44DC8"/>
    <w:rsid w:val="00B44E7D"/>
    <w:rsid w:val="00B450EF"/>
    <w:rsid w:val="00B452BF"/>
    <w:rsid w:val="00B454F7"/>
    <w:rsid w:val="00B4568D"/>
    <w:rsid w:val="00B46147"/>
    <w:rsid w:val="00B461D5"/>
    <w:rsid w:val="00B46754"/>
    <w:rsid w:val="00B46A10"/>
    <w:rsid w:val="00B47078"/>
    <w:rsid w:val="00B474A5"/>
    <w:rsid w:val="00B47E5A"/>
    <w:rsid w:val="00B504C1"/>
    <w:rsid w:val="00B505B6"/>
    <w:rsid w:val="00B50CD4"/>
    <w:rsid w:val="00B50E4C"/>
    <w:rsid w:val="00B5132F"/>
    <w:rsid w:val="00B5170F"/>
    <w:rsid w:val="00B529C8"/>
    <w:rsid w:val="00B5366E"/>
    <w:rsid w:val="00B54A88"/>
    <w:rsid w:val="00B54B19"/>
    <w:rsid w:val="00B55486"/>
    <w:rsid w:val="00B5569B"/>
    <w:rsid w:val="00B557DC"/>
    <w:rsid w:val="00B55C7A"/>
    <w:rsid w:val="00B55D7E"/>
    <w:rsid w:val="00B56927"/>
    <w:rsid w:val="00B56AB9"/>
    <w:rsid w:val="00B57005"/>
    <w:rsid w:val="00B5763E"/>
    <w:rsid w:val="00B57CD1"/>
    <w:rsid w:val="00B57FEF"/>
    <w:rsid w:val="00B600A2"/>
    <w:rsid w:val="00B600BC"/>
    <w:rsid w:val="00B601FA"/>
    <w:rsid w:val="00B60678"/>
    <w:rsid w:val="00B60732"/>
    <w:rsid w:val="00B61D80"/>
    <w:rsid w:val="00B61FD6"/>
    <w:rsid w:val="00B623FA"/>
    <w:rsid w:val="00B62B08"/>
    <w:rsid w:val="00B639B4"/>
    <w:rsid w:val="00B63BE3"/>
    <w:rsid w:val="00B63F63"/>
    <w:rsid w:val="00B63F67"/>
    <w:rsid w:val="00B64202"/>
    <w:rsid w:val="00B6434F"/>
    <w:rsid w:val="00B64358"/>
    <w:rsid w:val="00B64501"/>
    <w:rsid w:val="00B6471D"/>
    <w:rsid w:val="00B64917"/>
    <w:rsid w:val="00B64F6F"/>
    <w:rsid w:val="00B656A0"/>
    <w:rsid w:val="00B65889"/>
    <w:rsid w:val="00B66073"/>
    <w:rsid w:val="00B6629B"/>
    <w:rsid w:val="00B6690F"/>
    <w:rsid w:val="00B66C9A"/>
    <w:rsid w:val="00B67526"/>
    <w:rsid w:val="00B67C40"/>
    <w:rsid w:val="00B67CCC"/>
    <w:rsid w:val="00B70137"/>
    <w:rsid w:val="00B70366"/>
    <w:rsid w:val="00B70E73"/>
    <w:rsid w:val="00B70FB6"/>
    <w:rsid w:val="00B71EF8"/>
    <w:rsid w:val="00B72837"/>
    <w:rsid w:val="00B73A30"/>
    <w:rsid w:val="00B73D2D"/>
    <w:rsid w:val="00B74988"/>
    <w:rsid w:val="00B74D1A"/>
    <w:rsid w:val="00B75160"/>
    <w:rsid w:val="00B75ED0"/>
    <w:rsid w:val="00B76C9D"/>
    <w:rsid w:val="00B76EEF"/>
    <w:rsid w:val="00B772E4"/>
    <w:rsid w:val="00B77B94"/>
    <w:rsid w:val="00B77EED"/>
    <w:rsid w:val="00B80374"/>
    <w:rsid w:val="00B807AB"/>
    <w:rsid w:val="00B80BD5"/>
    <w:rsid w:val="00B81020"/>
    <w:rsid w:val="00B81245"/>
    <w:rsid w:val="00B815B9"/>
    <w:rsid w:val="00B81ABA"/>
    <w:rsid w:val="00B81ADC"/>
    <w:rsid w:val="00B81CF7"/>
    <w:rsid w:val="00B81D59"/>
    <w:rsid w:val="00B82157"/>
    <w:rsid w:val="00B822A3"/>
    <w:rsid w:val="00B825C7"/>
    <w:rsid w:val="00B82D1F"/>
    <w:rsid w:val="00B82FF1"/>
    <w:rsid w:val="00B83013"/>
    <w:rsid w:val="00B83D49"/>
    <w:rsid w:val="00B84B2D"/>
    <w:rsid w:val="00B8530B"/>
    <w:rsid w:val="00B863FF"/>
    <w:rsid w:val="00B86D94"/>
    <w:rsid w:val="00B872B0"/>
    <w:rsid w:val="00B87805"/>
    <w:rsid w:val="00B87A8F"/>
    <w:rsid w:val="00B9017F"/>
    <w:rsid w:val="00B90261"/>
    <w:rsid w:val="00B903D3"/>
    <w:rsid w:val="00B90536"/>
    <w:rsid w:val="00B90B45"/>
    <w:rsid w:val="00B91B63"/>
    <w:rsid w:val="00B91C65"/>
    <w:rsid w:val="00B9213C"/>
    <w:rsid w:val="00B92C88"/>
    <w:rsid w:val="00B933B2"/>
    <w:rsid w:val="00B93874"/>
    <w:rsid w:val="00B93C66"/>
    <w:rsid w:val="00B93E37"/>
    <w:rsid w:val="00B942A5"/>
    <w:rsid w:val="00B944B7"/>
    <w:rsid w:val="00B95A42"/>
    <w:rsid w:val="00B9654D"/>
    <w:rsid w:val="00B97024"/>
    <w:rsid w:val="00BA0E1A"/>
    <w:rsid w:val="00BA0E55"/>
    <w:rsid w:val="00BA0EA6"/>
    <w:rsid w:val="00BA133B"/>
    <w:rsid w:val="00BA1A6A"/>
    <w:rsid w:val="00BA2F46"/>
    <w:rsid w:val="00BA34A7"/>
    <w:rsid w:val="00BA3A9D"/>
    <w:rsid w:val="00BA3DB4"/>
    <w:rsid w:val="00BA413E"/>
    <w:rsid w:val="00BA43B9"/>
    <w:rsid w:val="00BA46FF"/>
    <w:rsid w:val="00BA48B5"/>
    <w:rsid w:val="00BA48F9"/>
    <w:rsid w:val="00BA539A"/>
    <w:rsid w:val="00BA559C"/>
    <w:rsid w:val="00BA568A"/>
    <w:rsid w:val="00BA5D3B"/>
    <w:rsid w:val="00BA6C0E"/>
    <w:rsid w:val="00BA6DF1"/>
    <w:rsid w:val="00BA6ED2"/>
    <w:rsid w:val="00BA7A3E"/>
    <w:rsid w:val="00BA7E0D"/>
    <w:rsid w:val="00BB0B4E"/>
    <w:rsid w:val="00BB0C8B"/>
    <w:rsid w:val="00BB0EA5"/>
    <w:rsid w:val="00BB1902"/>
    <w:rsid w:val="00BB237A"/>
    <w:rsid w:val="00BB23B6"/>
    <w:rsid w:val="00BB291D"/>
    <w:rsid w:val="00BB304D"/>
    <w:rsid w:val="00BB36C4"/>
    <w:rsid w:val="00BB36EF"/>
    <w:rsid w:val="00BB3801"/>
    <w:rsid w:val="00BB3F76"/>
    <w:rsid w:val="00BB404C"/>
    <w:rsid w:val="00BB4917"/>
    <w:rsid w:val="00BB52DA"/>
    <w:rsid w:val="00BB53D0"/>
    <w:rsid w:val="00BB5E20"/>
    <w:rsid w:val="00BB6F42"/>
    <w:rsid w:val="00BB7E1C"/>
    <w:rsid w:val="00BC02F5"/>
    <w:rsid w:val="00BC04EE"/>
    <w:rsid w:val="00BC0A62"/>
    <w:rsid w:val="00BC1050"/>
    <w:rsid w:val="00BC166F"/>
    <w:rsid w:val="00BC183E"/>
    <w:rsid w:val="00BC1C56"/>
    <w:rsid w:val="00BC1F3C"/>
    <w:rsid w:val="00BC243D"/>
    <w:rsid w:val="00BC2821"/>
    <w:rsid w:val="00BC3362"/>
    <w:rsid w:val="00BC3CA3"/>
    <w:rsid w:val="00BC3EAB"/>
    <w:rsid w:val="00BC403D"/>
    <w:rsid w:val="00BC51D7"/>
    <w:rsid w:val="00BC571C"/>
    <w:rsid w:val="00BC5B58"/>
    <w:rsid w:val="00BC5D8C"/>
    <w:rsid w:val="00BC67F7"/>
    <w:rsid w:val="00BC6CB3"/>
    <w:rsid w:val="00BC6FF0"/>
    <w:rsid w:val="00BC7C64"/>
    <w:rsid w:val="00BC7F08"/>
    <w:rsid w:val="00BD00E6"/>
    <w:rsid w:val="00BD1024"/>
    <w:rsid w:val="00BD2167"/>
    <w:rsid w:val="00BD285A"/>
    <w:rsid w:val="00BD2D6F"/>
    <w:rsid w:val="00BD3338"/>
    <w:rsid w:val="00BD410E"/>
    <w:rsid w:val="00BD4165"/>
    <w:rsid w:val="00BD5BBA"/>
    <w:rsid w:val="00BD6461"/>
    <w:rsid w:val="00BD6CAD"/>
    <w:rsid w:val="00BD6CD4"/>
    <w:rsid w:val="00BD6F31"/>
    <w:rsid w:val="00BD7048"/>
    <w:rsid w:val="00BD780C"/>
    <w:rsid w:val="00BD7F20"/>
    <w:rsid w:val="00BE03C1"/>
    <w:rsid w:val="00BE1B75"/>
    <w:rsid w:val="00BE1BCD"/>
    <w:rsid w:val="00BE29FB"/>
    <w:rsid w:val="00BE3191"/>
    <w:rsid w:val="00BE3713"/>
    <w:rsid w:val="00BE3722"/>
    <w:rsid w:val="00BE3C09"/>
    <w:rsid w:val="00BE3C6E"/>
    <w:rsid w:val="00BE3DDD"/>
    <w:rsid w:val="00BE3F45"/>
    <w:rsid w:val="00BE3FF0"/>
    <w:rsid w:val="00BE5363"/>
    <w:rsid w:val="00BE771C"/>
    <w:rsid w:val="00BE7B3A"/>
    <w:rsid w:val="00BE7EA9"/>
    <w:rsid w:val="00BF03EF"/>
    <w:rsid w:val="00BF10F3"/>
    <w:rsid w:val="00BF1438"/>
    <w:rsid w:val="00BF15C9"/>
    <w:rsid w:val="00BF168F"/>
    <w:rsid w:val="00BF2771"/>
    <w:rsid w:val="00BF290D"/>
    <w:rsid w:val="00BF2E05"/>
    <w:rsid w:val="00BF3EFD"/>
    <w:rsid w:val="00BF4C9C"/>
    <w:rsid w:val="00BF4E38"/>
    <w:rsid w:val="00BF4F7F"/>
    <w:rsid w:val="00BF4FDE"/>
    <w:rsid w:val="00BF6AD5"/>
    <w:rsid w:val="00BF726F"/>
    <w:rsid w:val="00BF7E73"/>
    <w:rsid w:val="00C00B24"/>
    <w:rsid w:val="00C0135D"/>
    <w:rsid w:val="00C02DE5"/>
    <w:rsid w:val="00C03981"/>
    <w:rsid w:val="00C0402B"/>
    <w:rsid w:val="00C04176"/>
    <w:rsid w:val="00C053FF"/>
    <w:rsid w:val="00C0546A"/>
    <w:rsid w:val="00C0573A"/>
    <w:rsid w:val="00C05A9A"/>
    <w:rsid w:val="00C05CC5"/>
    <w:rsid w:val="00C05CD8"/>
    <w:rsid w:val="00C05D4B"/>
    <w:rsid w:val="00C06065"/>
    <w:rsid w:val="00C0618B"/>
    <w:rsid w:val="00C0630B"/>
    <w:rsid w:val="00C064A5"/>
    <w:rsid w:val="00C06CA2"/>
    <w:rsid w:val="00C0712B"/>
    <w:rsid w:val="00C10CD9"/>
    <w:rsid w:val="00C111FA"/>
    <w:rsid w:val="00C11411"/>
    <w:rsid w:val="00C1230E"/>
    <w:rsid w:val="00C12A82"/>
    <w:rsid w:val="00C13542"/>
    <w:rsid w:val="00C135FD"/>
    <w:rsid w:val="00C1368F"/>
    <w:rsid w:val="00C142A3"/>
    <w:rsid w:val="00C14614"/>
    <w:rsid w:val="00C14652"/>
    <w:rsid w:val="00C154C2"/>
    <w:rsid w:val="00C15C9B"/>
    <w:rsid w:val="00C15CA7"/>
    <w:rsid w:val="00C161E9"/>
    <w:rsid w:val="00C170B1"/>
    <w:rsid w:val="00C174C1"/>
    <w:rsid w:val="00C17B78"/>
    <w:rsid w:val="00C17EB5"/>
    <w:rsid w:val="00C20347"/>
    <w:rsid w:val="00C20513"/>
    <w:rsid w:val="00C210A2"/>
    <w:rsid w:val="00C21CD2"/>
    <w:rsid w:val="00C21F2C"/>
    <w:rsid w:val="00C22C67"/>
    <w:rsid w:val="00C23293"/>
    <w:rsid w:val="00C23440"/>
    <w:rsid w:val="00C23BA6"/>
    <w:rsid w:val="00C23DF8"/>
    <w:rsid w:val="00C24588"/>
    <w:rsid w:val="00C24888"/>
    <w:rsid w:val="00C249EC"/>
    <w:rsid w:val="00C24B02"/>
    <w:rsid w:val="00C25D7E"/>
    <w:rsid w:val="00C26819"/>
    <w:rsid w:val="00C26878"/>
    <w:rsid w:val="00C26C0B"/>
    <w:rsid w:val="00C2762D"/>
    <w:rsid w:val="00C279F0"/>
    <w:rsid w:val="00C30253"/>
    <w:rsid w:val="00C30CE3"/>
    <w:rsid w:val="00C30D73"/>
    <w:rsid w:val="00C30F16"/>
    <w:rsid w:val="00C312D2"/>
    <w:rsid w:val="00C313B3"/>
    <w:rsid w:val="00C317D4"/>
    <w:rsid w:val="00C31C49"/>
    <w:rsid w:val="00C31FD0"/>
    <w:rsid w:val="00C324B7"/>
    <w:rsid w:val="00C32B4B"/>
    <w:rsid w:val="00C33076"/>
    <w:rsid w:val="00C33207"/>
    <w:rsid w:val="00C33749"/>
    <w:rsid w:val="00C3456E"/>
    <w:rsid w:val="00C35159"/>
    <w:rsid w:val="00C35A03"/>
    <w:rsid w:val="00C36297"/>
    <w:rsid w:val="00C363DD"/>
    <w:rsid w:val="00C36FEF"/>
    <w:rsid w:val="00C37023"/>
    <w:rsid w:val="00C37A2F"/>
    <w:rsid w:val="00C4079E"/>
    <w:rsid w:val="00C4177A"/>
    <w:rsid w:val="00C41C56"/>
    <w:rsid w:val="00C42071"/>
    <w:rsid w:val="00C42463"/>
    <w:rsid w:val="00C42920"/>
    <w:rsid w:val="00C42999"/>
    <w:rsid w:val="00C439F3"/>
    <w:rsid w:val="00C43F34"/>
    <w:rsid w:val="00C44271"/>
    <w:rsid w:val="00C445D2"/>
    <w:rsid w:val="00C44694"/>
    <w:rsid w:val="00C44834"/>
    <w:rsid w:val="00C44900"/>
    <w:rsid w:val="00C44A39"/>
    <w:rsid w:val="00C44E00"/>
    <w:rsid w:val="00C44EF5"/>
    <w:rsid w:val="00C44FCE"/>
    <w:rsid w:val="00C45D6B"/>
    <w:rsid w:val="00C45DC6"/>
    <w:rsid w:val="00C463E7"/>
    <w:rsid w:val="00C46C52"/>
    <w:rsid w:val="00C46F58"/>
    <w:rsid w:val="00C474E6"/>
    <w:rsid w:val="00C47DD7"/>
    <w:rsid w:val="00C501DA"/>
    <w:rsid w:val="00C510BE"/>
    <w:rsid w:val="00C51406"/>
    <w:rsid w:val="00C5171B"/>
    <w:rsid w:val="00C51C83"/>
    <w:rsid w:val="00C51E6F"/>
    <w:rsid w:val="00C52225"/>
    <w:rsid w:val="00C531D6"/>
    <w:rsid w:val="00C536CF"/>
    <w:rsid w:val="00C53A59"/>
    <w:rsid w:val="00C53E3F"/>
    <w:rsid w:val="00C54D20"/>
    <w:rsid w:val="00C55016"/>
    <w:rsid w:val="00C55308"/>
    <w:rsid w:val="00C55C62"/>
    <w:rsid w:val="00C55C97"/>
    <w:rsid w:val="00C567F4"/>
    <w:rsid w:val="00C56924"/>
    <w:rsid w:val="00C571EA"/>
    <w:rsid w:val="00C5738C"/>
    <w:rsid w:val="00C577CD"/>
    <w:rsid w:val="00C57B37"/>
    <w:rsid w:val="00C60345"/>
    <w:rsid w:val="00C621B2"/>
    <w:rsid w:val="00C6277D"/>
    <w:rsid w:val="00C62853"/>
    <w:rsid w:val="00C62B62"/>
    <w:rsid w:val="00C63783"/>
    <w:rsid w:val="00C63B4E"/>
    <w:rsid w:val="00C649C8"/>
    <w:rsid w:val="00C64A41"/>
    <w:rsid w:val="00C64DE5"/>
    <w:rsid w:val="00C6560B"/>
    <w:rsid w:val="00C658B7"/>
    <w:rsid w:val="00C65DF3"/>
    <w:rsid w:val="00C66674"/>
    <w:rsid w:val="00C674BA"/>
    <w:rsid w:val="00C675B9"/>
    <w:rsid w:val="00C67F4C"/>
    <w:rsid w:val="00C707E2"/>
    <w:rsid w:val="00C7082E"/>
    <w:rsid w:val="00C70835"/>
    <w:rsid w:val="00C71447"/>
    <w:rsid w:val="00C7180F"/>
    <w:rsid w:val="00C71C26"/>
    <w:rsid w:val="00C71C3D"/>
    <w:rsid w:val="00C72724"/>
    <w:rsid w:val="00C7308E"/>
    <w:rsid w:val="00C73195"/>
    <w:rsid w:val="00C73B0A"/>
    <w:rsid w:val="00C7419E"/>
    <w:rsid w:val="00C74BC2"/>
    <w:rsid w:val="00C74FC9"/>
    <w:rsid w:val="00C75130"/>
    <w:rsid w:val="00C75194"/>
    <w:rsid w:val="00C75B33"/>
    <w:rsid w:val="00C75BED"/>
    <w:rsid w:val="00C76BEC"/>
    <w:rsid w:val="00C76FC3"/>
    <w:rsid w:val="00C77012"/>
    <w:rsid w:val="00C77367"/>
    <w:rsid w:val="00C77531"/>
    <w:rsid w:val="00C77817"/>
    <w:rsid w:val="00C807B4"/>
    <w:rsid w:val="00C8105F"/>
    <w:rsid w:val="00C81689"/>
    <w:rsid w:val="00C816A9"/>
    <w:rsid w:val="00C82600"/>
    <w:rsid w:val="00C82FAF"/>
    <w:rsid w:val="00C83529"/>
    <w:rsid w:val="00C84043"/>
    <w:rsid w:val="00C844BA"/>
    <w:rsid w:val="00C84A8F"/>
    <w:rsid w:val="00C84EDA"/>
    <w:rsid w:val="00C857EA"/>
    <w:rsid w:val="00C85E46"/>
    <w:rsid w:val="00C8604A"/>
    <w:rsid w:val="00C863B7"/>
    <w:rsid w:val="00C866BC"/>
    <w:rsid w:val="00C86BC9"/>
    <w:rsid w:val="00C86BD1"/>
    <w:rsid w:val="00C86FDE"/>
    <w:rsid w:val="00C87E86"/>
    <w:rsid w:val="00C9008B"/>
    <w:rsid w:val="00C911A8"/>
    <w:rsid w:val="00C91479"/>
    <w:rsid w:val="00C918B6"/>
    <w:rsid w:val="00C91EC5"/>
    <w:rsid w:val="00C92A3E"/>
    <w:rsid w:val="00C92B9F"/>
    <w:rsid w:val="00C93103"/>
    <w:rsid w:val="00C939A7"/>
    <w:rsid w:val="00C93C0C"/>
    <w:rsid w:val="00C94236"/>
    <w:rsid w:val="00C94AE5"/>
    <w:rsid w:val="00C94E87"/>
    <w:rsid w:val="00C94FD0"/>
    <w:rsid w:val="00C9520C"/>
    <w:rsid w:val="00C95871"/>
    <w:rsid w:val="00C958B2"/>
    <w:rsid w:val="00C95D3F"/>
    <w:rsid w:val="00C95FFA"/>
    <w:rsid w:val="00C9672A"/>
    <w:rsid w:val="00C97A82"/>
    <w:rsid w:val="00CA003E"/>
    <w:rsid w:val="00CA0206"/>
    <w:rsid w:val="00CA1964"/>
    <w:rsid w:val="00CA1A73"/>
    <w:rsid w:val="00CA255F"/>
    <w:rsid w:val="00CA2B1E"/>
    <w:rsid w:val="00CA3256"/>
    <w:rsid w:val="00CA3B50"/>
    <w:rsid w:val="00CA4A67"/>
    <w:rsid w:val="00CA4F71"/>
    <w:rsid w:val="00CA52AF"/>
    <w:rsid w:val="00CA55E9"/>
    <w:rsid w:val="00CA5896"/>
    <w:rsid w:val="00CA593B"/>
    <w:rsid w:val="00CA5B90"/>
    <w:rsid w:val="00CA5C1B"/>
    <w:rsid w:val="00CA60A2"/>
    <w:rsid w:val="00CA6448"/>
    <w:rsid w:val="00CA7964"/>
    <w:rsid w:val="00CB049F"/>
    <w:rsid w:val="00CB052C"/>
    <w:rsid w:val="00CB0648"/>
    <w:rsid w:val="00CB0736"/>
    <w:rsid w:val="00CB0881"/>
    <w:rsid w:val="00CB08A1"/>
    <w:rsid w:val="00CB0F7C"/>
    <w:rsid w:val="00CB10C7"/>
    <w:rsid w:val="00CB170F"/>
    <w:rsid w:val="00CB1CCA"/>
    <w:rsid w:val="00CB207A"/>
    <w:rsid w:val="00CB2D97"/>
    <w:rsid w:val="00CB2F9B"/>
    <w:rsid w:val="00CB3440"/>
    <w:rsid w:val="00CB3510"/>
    <w:rsid w:val="00CB3DD5"/>
    <w:rsid w:val="00CB3E38"/>
    <w:rsid w:val="00CB4500"/>
    <w:rsid w:val="00CB45D3"/>
    <w:rsid w:val="00CB460C"/>
    <w:rsid w:val="00CB46A2"/>
    <w:rsid w:val="00CB548C"/>
    <w:rsid w:val="00CB5CCA"/>
    <w:rsid w:val="00CB69D0"/>
    <w:rsid w:val="00CB6BC0"/>
    <w:rsid w:val="00CB6C8B"/>
    <w:rsid w:val="00CB6F2A"/>
    <w:rsid w:val="00CB7276"/>
    <w:rsid w:val="00CB76E8"/>
    <w:rsid w:val="00CB782A"/>
    <w:rsid w:val="00CB78FD"/>
    <w:rsid w:val="00CB7AE9"/>
    <w:rsid w:val="00CC07B1"/>
    <w:rsid w:val="00CC08F3"/>
    <w:rsid w:val="00CC09C2"/>
    <w:rsid w:val="00CC0AB6"/>
    <w:rsid w:val="00CC1246"/>
    <w:rsid w:val="00CC1871"/>
    <w:rsid w:val="00CC18BA"/>
    <w:rsid w:val="00CC2152"/>
    <w:rsid w:val="00CC29FE"/>
    <w:rsid w:val="00CC2C62"/>
    <w:rsid w:val="00CC3554"/>
    <w:rsid w:val="00CC3882"/>
    <w:rsid w:val="00CC3A8E"/>
    <w:rsid w:val="00CC3AC8"/>
    <w:rsid w:val="00CC3F0B"/>
    <w:rsid w:val="00CC427B"/>
    <w:rsid w:val="00CC44AE"/>
    <w:rsid w:val="00CC45AD"/>
    <w:rsid w:val="00CC45BE"/>
    <w:rsid w:val="00CC4AFC"/>
    <w:rsid w:val="00CC4D27"/>
    <w:rsid w:val="00CC5B5D"/>
    <w:rsid w:val="00CC62A3"/>
    <w:rsid w:val="00CC698A"/>
    <w:rsid w:val="00CC6C1B"/>
    <w:rsid w:val="00CC721D"/>
    <w:rsid w:val="00CC7418"/>
    <w:rsid w:val="00CC7564"/>
    <w:rsid w:val="00CC7A44"/>
    <w:rsid w:val="00CC7ADB"/>
    <w:rsid w:val="00CC7AF6"/>
    <w:rsid w:val="00CC7BF5"/>
    <w:rsid w:val="00CC7D1A"/>
    <w:rsid w:val="00CC7EA5"/>
    <w:rsid w:val="00CC7F32"/>
    <w:rsid w:val="00CD19F9"/>
    <w:rsid w:val="00CD2574"/>
    <w:rsid w:val="00CD2EAB"/>
    <w:rsid w:val="00CD3380"/>
    <w:rsid w:val="00CD3774"/>
    <w:rsid w:val="00CD4105"/>
    <w:rsid w:val="00CD4411"/>
    <w:rsid w:val="00CD4604"/>
    <w:rsid w:val="00CD4F83"/>
    <w:rsid w:val="00CD50C3"/>
    <w:rsid w:val="00CD5223"/>
    <w:rsid w:val="00CD60FA"/>
    <w:rsid w:val="00CD64D0"/>
    <w:rsid w:val="00CD69FD"/>
    <w:rsid w:val="00CD6F95"/>
    <w:rsid w:val="00CD7B95"/>
    <w:rsid w:val="00CD7C5E"/>
    <w:rsid w:val="00CD7F36"/>
    <w:rsid w:val="00CE065C"/>
    <w:rsid w:val="00CE18D3"/>
    <w:rsid w:val="00CE1A3A"/>
    <w:rsid w:val="00CE1A76"/>
    <w:rsid w:val="00CE26D3"/>
    <w:rsid w:val="00CE2BF2"/>
    <w:rsid w:val="00CE3562"/>
    <w:rsid w:val="00CE3743"/>
    <w:rsid w:val="00CE38E2"/>
    <w:rsid w:val="00CE3BBB"/>
    <w:rsid w:val="00CE3BF8"/>
    <w:rsid w:val="00CE3C2A"/>
    <w:rsid w:val="00CE3D3F"/>
    <w:rsid w:val="00CE4A74"/>
    <w:rsid w:val="00CE4A95"/>
    <w:rsid w:val="00CE4D16"/>
    <w:rsid w:val="00CE56A2"/>
    <w:rsid w:val="00CE572C"/>
    <w:rsid w:val="00CE708E"/>
    <w:rsid w:val="00CE7463"/>
    <w:rsid w:val="00CE7464"/>
    <w:rsid w:val="00CF05FD"/>
    <w:rsid w:val="00CF0A5B"/>
    <w:rsid w:val="00CF0C2C"/>
    <w:rsid w:val="00CF15A7"/>
    <w:rsid w:val="00CF1E57"/>
    <w:rsid w:val="00CF2D3A"/>
    <w:rsid w:val="00CF33D4"/>
    <w:rsid w:val="00CF360B"/>
    <w:rsid w:val="00CF42A8"/>
    <w:rsid w:val="00CF4B9E"/>
    <w:rsid w:val="00CF4E43"/>
    <w:rsid w:val="00CF4EC5"/>
    <w:rsid w:val="00CF5AE2"/>
    <w:rsid w:val="00CF5E22"/>
    <w:rsid w:val="00CF6306"/>
    <w:rsid w:val="00CF6962"/>
    <w:rsid w:val="00CF7777"/>
    <w:rsid w:val="00CF7803"/>
    <w:rsid w:val="00D000F4"/>
    <w:rsid w:val="00D0030B"/>
    <w:rsid w:val="00D017E9"/>
    <w:rsid w:val="00D01C33"/>
    <w:rsid w:val="00D023E8"/>
    <w:rsid w:val="00D02659"/>
    <w:rsid w:val="00D0316E"/>
    <w:rsid w:val="00D0338A"/>
    <w:rsid w:val="00D03918"/>
    <w:rsid w:val="00D03B44"/>
    <w:rsid w:val="00D03DC6"/>
    <w:rsid w:val="00D03E71"/>
    <w:rsid w:val="00D03E8E"/>
    <w:rsid w:val="00D03FE8"/>
    <w:rsid w:val="00D041B4"/>
    <w:rsid w:val="00D0485A"/>
    <w:rsid w:val="00D04E28"/>
    <w:rsid w:val="00D05954"/>
    <w:rsid w:val="00D062C7"/>
    <w:rsid w:val="00D062ED"/>
    <w:rsid w:val="00D10830"/>
    <w:rsid w:val="00D1170C"/>
    <w:rsid w:val="00D118F3"/>
    <w:rsid w:val="00D12022"/>
    <w:rsid w:val="00D120E2"/>
    <w:rsid w:val="00D12A7C"/>
    <w:rsid w:val="00D12C4A"/>
    <w:rsid w:val="00D131BE"/>
    <w:rsid w:val="00D13361"/>
    <w:rsid w:val="00D13653"/>
    <w:rsid w:val="00D13728"/>
    <w:rsid w:val="00D1395B"/>
    <w:rsid w:val="00D13FCE"/>
    <w:rsid w:val="00D14B6F"/>
    <w:rsid w:val="00D14EDA"/>
    <w:rsid w:val="00D14F9C"/>
    <w:rsid w:val="00D15223"/>
    <w:rsid w:val="00D15451"/>
    <w:rsid w:val="00D163FD"/>
    <w:rsid w:val="00D16BF7"/>
    <w:rsid w:val="00D17BB6"/>
    <w:rsid w:val="00D17BCF"/>
    <w:rsid w:val="00D203BD"/>
    <w:rsid w:val="00D2068B"/>
    <w:rsid w:val="00D20697"/>
    <w:rsid w:val="00D212EB"/>
    <w:rsid w:val="00D21428"/>
    <w:rsid w:val="00D219A6"/>
    <w:rsid w:val="00D22016"/>
    <w:rsid w:val="00D228F7"/>
    <w:rsid w:val="00D23CDC"/>
    <w:rsid w:val="00D2599B"/>
    <w:rsid w:val="00D25EDC"/>
    <w:rsid w:val="00D26671"/>
    <w:rsid w:val="00D26B0D"/>
    <w:rsid w:val="00D273EC"/>
    <w:rsid w:val="00D274A8"/>
    <w:rsid w:val="00D27A5B"/>
    <w:rsid w:val="00D30208"/>
    <w:rsid w:val="00D302F8"/>
    <w:rsid w:val="00D309A1"/>
    <w:rsid w:val="00D3271C"/>
    <w:rsid w:val="00D32B51"/>
    <w:rsid w:val="00D32B5E"/>
    <w:rsid w:val="00D33A98"/>
    <w:rsid w:val="00D33D9F"/>
    <w:rsid w:val="00D33E54"/>
    <w:rsid w:val="00D33FE2"/>
    <w:rsid w:val="00D34143"/>
    <w:rsid w:val="00D34260"/>
    <w:rsid w:val="00D34A46"/>
    <w:rsid w:val="00D34F46"/>
    <w:rsid w:val="00D35247"/>
    <w:rsid w:val="00D35DD1"/>
    <w:rsid w:val="00D36175"/>
    <w:rsid w:val="00D36917"/>
    <w:rsid w:val="00D36E2B"/>
    <w:rsid w:val="00D36F10"/>
    <w:rsid w:val="00D37415"/>
    <w:rsid w:val="00D37C3B"/>
    <w:rsid w:val="00D40B9A"/>
    <w:rsid w:val="00D40E82"/>
    <w:rsid w:val="00D413D8"/>
    <w:rsid w:val="00D41D5F"/>
    <w:rsid w:val="00D4207F"/>
    <w:rsid w:val="00D4302A"/>
    <w:rsid w:val="00D43422"/>
    <w:rsid w:val="00D436DE"/>
    <w:rsid w:val="00D44212"/>
    <w:rsid w:val="00D44604"/>
    <w:rsid w:val="00D45010"/>
    <w:rsid w:val="00D45ED7"/>
    <w:rsid w:val="00D4611A"/>
    <w:rsid w:val="00D46A0E"/>
    <w:rsid w:val="00D46B46"/>
    <w:rsid w:val="00D500A0"/>
    <w:rsid w:val="00D501DA"/>
    <w:rsid w:val="00D512F2"/>
    <w:rsid w:val="00D51949"/>
    <w:rsid w:val="00D52118"/>
    <w:rsid w:val="00D529EE"/>
    <w:rsid w:val="00D53F28"/>
    <w:rsid w:val="00D54880"/>
    <w:rsid w:val="00D54C0B"/>
    <w:rsid w:val="00D55177"/>
    <w:rsid w:val="00D551EC"/>
    <w:rsid w:val="00D56A6C"/>
    <w:rsid w:val="00D56CD3"/>
    <w:rsid w:val="00D56CF4"/>
    <w:rsid w:val="00D56D15"/>
    <w:rsid w:val="00D60208"/>
    <w:rsid w:val="00D609FB"/>
    <w:rsid w:val="00D60CAD"/>
    <w:rsid w:val="00D60CCA"/>
    <w:rsid w:val="00D6102E"/>
    <w:rsid w:val="00D614BA"/>
    <w:rsid w:val="00D6209B"/>
    <w:rsid w:val="00D62C64"/>
    <w:rsid w:val="00D648EC"/>
    <w:rsid w:val="00D653FB"/>
    <w:rsid w:val="00D65864"/>
    <w:rsid w:val="00D664DB"/>
    <w:rsid w:val="00D668B2"/>
    <w:rsid w:val="00D66AC5"/>
    <w:rsid w:val="00D67101"/>
    <w:rsid w:val="00D671BE"/>
    <w:rsid w:val="00D677F4"/>
    <w:rsid w:val="00D67F51"/>
    <w:rsid w:val="00D67F81"/>
    <w:rsid w:val="00D701F8"/>
    <w:rsid w:val="00D71507"/>
    <w:rsid w:val="00D71721"/>
    <w:rsid w:val="00D72117"/>
    <w:rsid w:val="00D725EF"/>
    <w:rsid w:val="00D73062"/>
    <w:rsid w:val="00D73EBA"/>
    <w:rsid w:val="00D74DE3"/>
    <w:rsid w:val="00D75045"/>
    <w:rsid w:val="00D75FD2"/>
    <w:rsid w:val="00D76C8C"/>
    <w:rsid w:val="00D77828"/>
    <w:rsid w:val="00D77AD1"/>
    <w:rsid w:val="00D8042E"/>
    <w:rsid w:val="00D8073B"/>
    <w:rsid w:val="00D80F1B"/>
    <w:rsid w:val="00D811C3"/>
    <w:rsid w:val="00D8155C"/>
    <w:rsid w:val="00D81786"/>
    <w:rsid w:val="00D819F8"/>
    <w:rsid w:val="00D81C6F"/>
    <w:rsid w:val="00D8248B"/>
    <w:rsid w:val="00D82560"/>
    <w:rsid w:val="00D83295"/>
    <w:rsid w:val="00D83864"/>
    <w:rsid w:val="00D8467E"/>
    <w:rsid w:val="00D846B4"/>
    <w:rsid w:val="00D847BB"/>
    <w:rsid w:val="00D84D4F"/>
    <w:rsid w:val="00D84D50"/>
    <w:rsid w:val="00D84F77"/>
    <w:rsid w:val="00D86106"/>
    <w:rsid w:val="00D87DA7"/>
    <w:rsid w:val="00D90526"/>
    <w:rsid w:val="00D90E44"/>
    <w:rsid w:val="00D90FC6"/>
    <w:rsid w:val="00D90FFC"/>
    <w:rsid w:val="00D912C1"/>
    <w:rsid w:val="00D9172C"/>
    <w:rsid w:val="00D91828"/>
    <w:rsid w:val="00D920B1"/>
    <w:rsid w:val="00D931C1"/>
    <w:rsid w:val="00D9320C"/>
    <w:rsid w:val="00D9320D"/>
    <w:rsid w:val="00D93267"/>
    <w:rsid w:val="00D938E7"/>
    <w:rsid w:val="00D93A60"/>
    <w:rsid w:val="00D93C64"/>
    <w:rsid w:val="00D93D1B"/>
    <w:rsid w:val="00D93D1F"/>
    <w:rsid w:val="00D93FC8"/>
    <w:rsid w:val="00D94B1D"/>
    <w:rsid w:val="00D94B7E"/>
    <w:rsid w:val="00D95F13"/>
    <w:rsid w:val="00D96117"/>
    <w:rsid w:val="00D9632B"/>
    <w:rsid w:val="00D96485"/>
    <w:rsid w:val="00D969E8"/>
    <w:rsid w:val="00D979B8"/>
    <w:rsid w:val="00D97C40"/>
    <w:rsid w:val="00D97F9E"/>
    <w:rsid w:val="00DA0041"/>
    <w:rsid w:val="00DA1110"/>
    <w:rsid w:val="00DA1844"/>
    <w:rsid w:val="00DA1A8E"/>
    <w:rsid w:val="00DA2BC8"/>
    <w:rsid w:val="00DA30B9"/>
    <w:rsid w:val="00DA3361"/>
    <w:rsid w:val="00DA3401"/>
    <w:rsid w:val="00DA40BF"/>
    <w:rsid w:val="00DA44AD"/>
    <w:rsid w:val="00DA45BB"/>
    <w:rsid w:val="00DA50CE"/>
    <w:rsid w:val="00DA5681"/>
    <w:rsid w:val="00DA5CD3"/>
    <w:rsid w:val="00DA67C6"/>
    <w:rsid w:val="00DA79AD"/>
    <w:rsid w:val="00DA7CDF"/>
    <w:rsid w:val="00DA7F49"/>
    <w:rsid w:val="00DB0DE6"/>
    <w:rsid w:val="00DB0FFF"/>
    <w:rsid w:val="00DB107A"/>
    <w:rsid w:val="00DB10E6"/>
    <w:rsid w:val="00DB1643"/>
    <w:rsid w:val="00DB1A7E"/>
    <w:rsid w:val="00DB1B89"/>
    <w:rsid w:val="00DB294E"/>
    <w:rsid w:val="00DB3DEF"/>
    <w:rsid w:val="00DB4BF3"/>
    <w:rsid w:val="00DB4F50"/>
    <w:rsid w:val="00DB5FA3"/>
    <w:rsid w:val="00DB6428"/>
    <w:rsid w:val="00DB685C"/>
    <w:rsid w:val="00DB696B"/>
    <w:rsid w:val="00DB6B36"/>
    <w:rsid w:val="00DB7834"/>
    <w:rsid w:val="00DB791E"/>
    <w:rsid w:val="00DB7CAC"/>
    <w:rsid w:val="00DB7F53"/>
    <w:rsid w:val="00DC032F"/>
    <w:rsid w:val="00DC0336"/>
    <w:rsid w:val="00DC0E0B"/>
    <w:rsid w:val="00DC18EF"/>
    <w:rsid w:val="00DC1D6C"/>
    <w:rsid w:val="00DC25C8"/>
    <w:rsid w:val="00DC29D9"/>
    <w:rsid w:val="00DC2BA1"/>
    <w:rsid w:val="00DC2BFF"/>
    <w:rsid w:val="00DC2FE8"/>
    <w:rsid w:val="00DC334D"/>
    <w:rsid w:val="00DC384D"/>
    <w:rsid w:val="00DC3962"/>
    <w:rsid w:val="00DC3B4B"/>
    <w:rsid w:val="00DC3EF2"/>
    <w:rsid w:val="00DC413A"/>
    <w:rsid w:val="00DC4493"/>
    <w:rsid w:val="00DC4B9E"/>
    <w:rsid w:val="00DC572A"/>
    <w:rsid w:val="00DC6600"/>
    <w:rsid w:val="00DC676A"/>
    <w:rsid w:val="00DC6AD8"/>
    <w:rsid w:val="00DC730F"/>
    <w:rsid w:val="00DC7397"/>
    <w:rsid w:val="00DC74B7"/>
    <w:rsid w:val="00DC78AC"/>
    <w:rsid w:val="00DD07D3"/>
    <w:rsid w:val="00DD0DEF"/>
    <w:rsid w:val="00DD12C7"/>
    <w:rsid w:val="00DD145E"/>
    <w:rsid w:val="00DD19C2"/>
    <w:rsid w:val="00DD2330"/>
    <w:rsid w:val="00DD2EC6"/>
    <w:rsid w:val="00DD3388"/>
    <w:rsid w:val="00DD377C"/>
    <w:rsid w:val="00DD37BA"/>
    <w:rsid w:val="00DD3E63"/>
    <w:rsid w:val="00DD3FB5"/>
    <w:rsid w:val="00DD4361"/>
    <w:rsid w:val="00DD4722"/>
    <w:rsid w:val="00DD478C"/>
    <w:rsid w:val="00DD51E4"/>
    <w:rsid w:val="00DD55F6"/>
    <w:rsid w:val="00DD5C4C"/>
    <w:rsid w:val="00DD64D7"/>
    <w:rsid w:val="00DD763A"/>
    <w:rsid w:val="00DD765A"/>
    <w:rsid w:val="00DD76BE"/>
    <w:rsid w:val="00DD7D9C"/>
    <w:rsid w:val="00DD7DEE"/>
    <w:rsid w:val="00DE03C7"/>
    <w:rsid w:val="00DE06E4"/>
    <w:rsid w:val="00DE1068"/>
    <w:rsid w:val="00DE13E5"/>
    <w:rsid w:val="00DE1B63"/>
    <w:rsid w:val="00DE1C7A"/>
    <w:rsid w:val="00DE1CAD"/>
    <w:rsid w:val="00DE1DD5"/>
    <w:rsid w:val="00DE22FB"/>
    <w:rsid w:val="00DE235B"/>
    <w:rsid w:val="00DE3B77"/>
    <w:rsid w:val="00DE3CDB"/>
    <w:rsid w:val="00DE443B"/>
    <w:rsid w:val="00DE49B8"/>
    <w:rsid w:val="00DE4A15"/>
    <w:rsid w:val="00DE5181"/>
    <w:rsid w:val="00DE5896"/>
    <w:rsid w:val="00DE5B07"/>
    <w:rsid w:val="00DE5DE4"/>
    <w:rsid w:val="00DE5EB4"/>
    <w:rsid w:val="00DE601E"/>
    <w:rsid w:val="00DE60E5"/>
    <w:rsid w:val="00DE713A"/>
    <w:rsid w:val="00DE73BD"/>
    <w:rsid w:val="00DE7984"/>
    <w:rsid w:val="00DE7EFE"/>
    <w:rsid w:val="00DE7FDB"/>
    <w:rsid w:val="00DF0DD0"/>
    <w:rsid w:val="00DF0EB5"/>
    <w:rsid w:val="00DF177F"/>
    <w:rsid w:val="00DF1AD3"/>
    <w:rsid w:val="00DF1BC9"/>
    <w:rsid w:val="00DF1CC5"/>
    <w:rsid w:val="00DF22BC"/>
    <w:rsid w:val="00DF22EA"/>
    <w:rsid w:val="00DF2CB6"/>
    <w:rsid w:val="00DF2DFD"/>
    <w:rsid w:val="00DF3882"/>
    <w:rsid w:val="00DF4408"/>
    <w:rsid w:val="00DF47E8"/>
    <w:rsid w:val="00DF4937"/>
    <w:rsid w:val="00DF4BB2"/>
    <w:rsid w:val="00DF4D45"/>
    <w:rsid w:val="00DF5938"/>
    <w:rsid w:val="00DF66A1"/>
    <w:rsid w:val="00DF6DD3"/>
    <w:rsid w:val="00DF70F2"/>
    <w:rsid w:val="00DF75AB"/>
    <w:rsid w:val="00DF75B0"/>
    <w:rsid w:val="00DF7F49"/>
    <w:rsid w:val="00E01217"/>
    <w:rsid w:val="00E01564"/>
    <w:rsid w:val="00E0160A"/>
    <w:rsid w:val="00E0166F"/>
    <w:rsid w:val="00E01C41"/>
    <w:rsid w:val="00E01F9C"/>
    <w:rsid w:val="00E02121"/>
    <w:rsid w:val="00E021E8"/>
    <w:rsid w:val="00E032DA"/>
    <w:rsid w:val="00E039F0"/>
    <w:rsid w:val="00E039F8"/>
    <w:rsid w:val="00E03ADF"/>
    <w:rsid w:val="00E040A7"/>
    <w:rsid w:val="00E04298"/>
    <w:rsid w:val="00E04985"/>
    <w:rsid w:val="00E053EF"/>
    <w:rsid w:val="00E05551"/>
    <w:rsid w:val="00E055A8"/>
    <w:rsid w:val="00E05AF5"/>
    <w:rsid w:val="00E05F2A"/>
    <w:rsid w:val="00E064F8"/>
    <w:rsid w:val="00E07612"/>
    <w:rsid w:val="00E10003"/>
    <w:rsid w:val="00E10399"/>
    <w:rsid w:val="00E10958"/>
    <w:rsid w:val="00E11498"/>
    <w:rsid w:val="00E11930"/>
    <w:rsid w:val="00E12137"/>
    <w:rsid w:val="00E123E8"/>
    <w:rsid w:val="00E128B0"/>
    <w:rsid w:val="00E13687"/>
    <w:rsid w:val="00E13803"/>
    <w:rsid w:val="00E13BF5"/>
    <w:rsid w:val="00E14252"/>
    <w:rsid w:val="00E147C6"/>
    <w:rsid w:val="00E14895"/>
    <w:rsid w:val="00E149B3"/>
    <w:rsid w:val="00E15373"/>
    <w:rsid w:val="00E15658"/>
    <w:rsid w:val="00E15F75"/>
    <w:rsid w:val="00E16242"/>
    <w:rsid w:val="00E165EA"/>
    <w:rsid w:val="00E16F19"/>
    <w:rsid w:val="00E16F50"/>
    <w:rsid w:val="00E20A6D"/>
    <w:rsid w:val="00E21BAA"/>
    <w:rsid w:val="00E23037"/>
    <w:rsid w:val="00E233FF"/>
    <w:rsid w:val="00E241AD"/>
    <w:rsid w:val="00E2485F"/>
    <w:rsid w:val="00E252E2"/>
    <w:rsid w:val="00E25833"/>
    <w:rsid w:val="00E25A20"/>
    <w:rsid w:val="00E25BE0"/>
    <w:rsid w:val="00E25ECA"/>
    <w:rsid w:val="00E25EFD"/>
    <w:rsid w:val="00E2605F"/>
    <w:rsid w:val="00E26F20"/>
    <w:rsid w:val="00E277BB"/>
    <w:rsid w:val="00E27963"/>
    <w:rsid w:val="00E27DD3"/>
    <w:rsid w:val="00E30B2E"/>
    <w:rsid w:val="00E30C44"/>
    <w:rsid w:val="00E30F6E"/>
    <w:rsid w:val="00E310BD"/>
    <w:rsid w:val="00E31E57"/>
    <w:rsid w:val="00E32552"/>
    <w:rsid w:val="00E32D1E"/>
    <w:rsid w:val="00E33DA1"/>
    <w:rsid w:val="00E33E1D"/>
    <w:rsid w:val="00E34534"/>
    <w:rsid w:val="00E34A36"/>
    <w:rsid w:val="00E34D58"/>
    <w:rsid w:val="00E3524C"/>
    <w:rsid w:val="00E36B90"/>
    <w:rsid w:val="00E36DF2"/>
    <w:rsid w:val="00E37679"/>
    <w:rsid w:val="00E37EF8"/>
    <w:rsid w:val="00E4021F"/>
    <w:rsid w:val="00E403CA"/>
    <w:rsid w:val="00E40AE0"/>
    <w:rsid w:val="00E40CE2"/>
    <w:rsid w:val="00E40CF0"/>
    <w:rsid w:val="00E40D7F"/>
    <w:rsid w:val="00E42923"/>
    <w:rsid w:val="00E43155"/>
    <w:rsid w:val="00E44497"/>
    <w:rsid w:val="00E44510"/>
    <w:rsid w:val="00E44596"/>
    <w:rsid w:val="00E44CAE"/>
    <w:rsid w:val="00E455F4"/>
    <w:rsid w:val="00E4569C"/>
    <w:rsid w:val="00E456D7"/>
    <w:rsid w:val="00E458B2"/>
    <w:rsid w:val="00E46650"/>
    <w:rsid w:val="00E46752"/>
    <w:rsid w:val="00E50A2A"/>
    <w:rsid w:val="00E51972"/>
    <w:rsid w:val="00E51C13"/>
    <w:rsid w:val="00E5205D"/>
    <w:rsid w:val="00E52204"/>
    <w:rsid w:val="00E52EFD"/>
    <w:rsid w:val="00E53442"/>
    <w:rsid w:val="00E53B81"/>
    <w:rsid w:val="00E54240"/>
    <w:rsid w:val="00E54457"/>
    <w:rsid w:val="00E550F3"/>
    <w:rsid w:val="00E55640"/>
    <w:rsid w:val="00E55781"/>
    <w:rsid w:val="00E55937"/>
    <w:rsid w:val="00E560A2"/>
    <w:rsid w:val="00E56AB0"/>
    <w:rsid w:val="00E57294"/>
    <w:rsid w:val="00E57885"/>
    <w:rsid w:val="00E578D4"/>
    <w:rsid w:val="00E579D7"/>
    <w:rsid w:val="00E60144"/>
    <w:rsid w:val="00E6125A"/>
    <w:rsid w:val="00E620BC"/>
    <w:rsid w:val="00E62137"/>
    <w:rsid w:val="00E62A41"/>
    <w:rsid w:val="00E62B43"/>
    <w:rsid w:val="00E62FF6"/>
    <w:rsid w:val="00E63B6B"/>
    <w:rsid w:val="00E64351"/>
    <w:rsid w:val="00E654E3"/>
    <w:rsid w:val="00E65879"/>
    <w:rsid w:val="00E658E2"/>
    <w:rsid w:val="00E65AEE"/>
    <w:rsid w:val="00E65B39"/>
    <w:rsid w:val="00E65E42"/>
    <w:rsid w:val="00E66272"/>
    <w:rsid w:val="00E66A93"/>
    <w:rsid w:val="00E676C4"/>
    <w:rsid w:val="00E70320"/>
    <w:rsid w:val="00E70719"/>
    <w:rsid w:val="00E708D0"/>
    <w:rsid w:val="00E70AA1"/>
    <w:rsid w:val="00E70C21"/>
    <w:rsid w:val="00E71201"/>
    <w:rsid w:val="00E73BAA"/>
    <w:rsid w:val="00E73CAE"/>
    <w:rsid w:val="00E74E16"/>
    <w:rsid w:val="00E75B79"/>
    <w:rsid w:val="00E76BB7"/>
    <w:rsid w:val="00E76C49"/>
    <w:rsid w:val="00E76CE6"/>
    <w:rsid w:val="00E77A59"/>
    <w:rsid w:val="00E77EE8"/>
    <w:rsid w:val="00E77F67"/>
    <w:rsid w:val="00E80EEA"/>
    <w:rsid w:val="00E81601"/>
    <w:rsid w:val="00E816FB"/>
    <w:rsid w:val="00E820BE"/>
    <w:rsid w:val="00E822AC"/>
    <w:rsid w:val="00E822BF"/>
    <w:rsid w:val="00E82939"/>
    <w:rsid w:val="00E83100"/>
    <w:rsid w:val="00E83197"/>
    <w:rsid w:val="00E8342D"/>
    <w:rsid w:val="00E83469"/>
    <w:rsid w:val="00E83F8F"/>
    <w:rsid w:val="00E84015"/>
    <w:rsid w:val="00E8417A"/>
    <w:rsid w:val="00E84E3A"/>
    <w:rsid w:val="00E85CCC"/>
    <w:rsid w:val="00E86729"/>
    <w:rsid w:val="00E86F8D"/>
    <w:rsid w:val="00E87281"/>
    <w:rsid w:val="00E87759"/>
    <w:rsid w:val="00E87D74"/>
    <w:rsid w:val="00E90EF1"/>
    <w:rsid w:val="00E910A6"/>
    <w:rsid w:val="00E91387"/>
    <w:rsid w:val="00E92612"/>
    <w:rsid w:val="00E92815"/>
    <w:rsid w:val="00E92F9C"/>
    <w:rsid w:val="00E930F3"/>
    <w:rsid w:val="00E93420"/>
    <w:rsid w:val="00E93A87"/>
    <w:rsid w:val="00E93B87"/>
    <w:rsid w:val="00E94CBC"/>
    <w:rsid w:val="00E9504A"/>
    <w:rsid w:val="00E9513E"/>
    <w:rsid w:val="00E952BD"/>
    <w:rsid w:val="00E95AA0"/>
    <w:rsid w:val="00E95C24"/>
    <w:rsid w:val="00E971C3"/>
    <w:rsid w:val="00E975BD"/>
    <w:rsid w:val="00E97F41"/>
    <w:rsid w:val="00EA013C"/>
    <w:rsid w:val="00EA03A5"/>
    <w:rsid w:val="00EA048E"/>
    <w:rsid w:val="00EA0DBB"/>
    <w:rsid w:val="00EA111E"/>
    <w:rsid w:val="00EA2C0E"/>
    <w:rsid w:val="00EA33DE"/>
    <w:rsid w:val="00EA36B7"/>
    <w:rsid w:val="00EA4011"/>
    <w:rsid w:val="00EA49D3"/>
    <w:rsid w:val="00EA5388"/>
    <w:rsid w:val="00EA60EB"/>
    <w:rsid w:val="00EA63A7"/>
    <w:rsid w:val="00EA6945"/>
    <w:rsid w:val="00EA6B8B"/>
    <w:rsid w:val="00EA7215"/>
    <w:rsid w:val="00EA74C2"/>
    <w:rsid w:val="00EB00A3"/>
    <w:rsid w:val="00EB03E1"/>
    <w:rsid w:val="00EB09F9"/>
    <w:rsid w:val="00EB0F10"/>
    <w:rsid w:val="00EB1716"/>
    <w:rsid w:val="00EB222A"/>
    <w:rsid w:val="00EB23D2"/>
    <w:rsid w:val="00EB2473"/>
    <w:rsid w:val="00EB2672"/>
    <w:rsid w:val="00EB2909"/>
    <w:rsid w:val="00EB312E"/>
    <w:rsid w:val="00EB3AB2"/>
    <w:rsid w:val="00EB3EDA"/>
    <w:rsid w:val="00EB3EFC"/>
    <w:rsid w:val="00EB4637"/>
    <w:rsid w:val="00EB4736"/>
    <w:rsid w:val="00EB4A4B"/>
    <w:rsid w:val="00EB4A79"/>
    <w:rsid w:val="00EB546F"/>
    <w:rsid w:val="00EB6611"/>
    <w:rsid w:val="00EB70B7"/>
    <w:rsid w:val="00EB79CB"/>
    <w:rsid w:val="00EC03BC"/>
    <w:rsid w:val="00EC0826"/>
    <w:rsid w:val="00EC0D8C"/>
    <w:rsid w:val="00EC0FDC"/>
    <w:rsid w:val="00EC1132"/>
    <w:rsid w:val="00EC17AD"/>
    <w:rsid w:val="00EC17D5"/>
    <w:rsid w:val="00EC2488"/>
    <w:rsid w:val="00EC2B37"/>
    <w:rsid w:val="00EC32B4"/>
    <w:rsid w:val="00EC3F4A"/>
    <w:rsid w:val="00EC4A31"/>
    <w:rsid w:val="00EC6243"/>
    <w:rsid w:val="00EC67EF"/>
    <w:rsid w:val="00EC6873"/>
    <w:rsid w:val="00EC71A7"/>
    <w:rsid w:val="00EC7304"/>
    <w:rsid w:val="00EC7B62"/>
    <w:rsid w:val="00ED34E0"/>
    <w:rsid w:val="00ED36F8"/>
    <w:rsid w:val="00ED388F"/>
    <w:rsid w:val="00ED396B"/>
    <w:rsid w:val="00ED399F"/>
    <w:rsid w:val="00ED3A99"/>
    <w:rsid w:val="00ED4592"/>
    <w:rsid w:val="00ED49A4"/>
    <w:rsid w:val="00ED49CE"/>
    <w:rsid w:val="00ED4CBA"/>
    <w:rsid w:val="00ED4CE8"/>
    <w:rsid w:val="00ED59C8"/>
    <w:rsid w:val="00ED5AFC"/>
    <w:rsid w:val="00ED6953"/>
    <w:rsid w:val="00ED7E9E"/>
    <w:rsid w:val="00EE08F3"/>
    <w:rsid w:val="00EE0BD7"/>
    <w:rsid w:val="00EE1026"/>
    <w:rsid w:val="00EE1109"/>
    <w:rsid w:val="00EE1759"/>
    <w:rsid w:val="00EE1B69"/>
    <w:rsid w:val="00EE28B5"/>
    <w:rsid w:val="00EE3093"/>
    <w:rsid w:val="00EE387D"/>
    <w:rsid w:val="00EE3B38"/>
    <w:rsid w:val="00EE3BE9"/>
    <w:rsid w:val="00EE3F54"/>
    <w:rsid w:val="00EE410C"/>
    <w:rsid w:val="00EE431F"/>
    <w:rsid w:val="00EE4CFA"/>
    <w:rsid w:val="00EE4EBE"/>
    <w:rsid w:val="00EE512A"/>
    <w:rsid w:val="00EE521C"/>
    <w:rsid w:val="00EE528B"/>
    <w:rsid w:val="00EE5343"/>
    <w:rsid w:val="00EE5CBC"/>
    <w:rsid w:val="00EE5CE2"/>
    <w:rsid w:val="00EE606F"/>
    <w:rsid w:val="00EE6084"/>
    <w:rsid w:val="00EE6974"/>
    <w:rsid w:val="00EE71B3"/>
    <w:rsid w:val="00EE7490"/>
    <w:rsid w:val="00EE788D"/>
    <w:rsid w:val="00EE799A"/>
    <w:rsid w:val="00EE7A5A"/>
    <w:rsid w:val="00EF0B1B"/>
    <w:rsid w:val="00EF270D"/>
    <w:rsid w:val="00EF2761"/>
    <w:rsid w:val="00EF28CD"/>
    <w:rsid w:val="00EF2940"/>
    <w:rsid w:val="00EF2FA4"/>
    <w:rsid w:val="00EF3410"/>
    <w:rsid w:val="00EF3714"/>
    <w:rsid w:val="00EF3B8D"/>
    <w:rsid w:val="00EF4014"/>
    <w:rsid w:val="00EF49DE"/>
    <w:rsid w:val="00EF4CD0"/>
    <w:rsid w:val="00EF4FE5"/>
    <w:rsid w:val="00EF51EF"/>
    <w:rsid w:val="00EF5A12"/>
    <w:rsid w:val="00EF61E1"/>
    <w:rsid w:val="00EF61EC"/>
    <w:rsid w:val="00EF6538"/>
    <w:rsid w:val="00EF6CDD"/>
    <w:rsid w:val="00EF746C"/>
    <w:rsid w:val="00EF7625"/>
    <w:rsid w:val="00EF78E3"/>
    <w:rsid w:val="00EF7DB2"/>
    <w:rsid w:val="00EF7FC9"/>
    <w:rsid w:val="00F021D0"/>
    <w:rsid w:val="00F0245C"/>
    <w:rsid w:val="00F02C67"/>
    <w:rsid w:val="00F03702"/>
    <w:rsid w:val="00F04623"/>
    <w:rsid w:val="00F04CB3"/>
    <w:rsid w:val="00F05D3A"/>
    <w:rsid w:val="00F0601C"/>
    <w:rsid w:val="00F0610F"/>
    <w:rsid w:val="00F0620C"/>
    <w:rsid w:val="00F063F3"/>
    <w:rsid w:val="00F0788B"/>
    <w:rsid w:val="00F07A59"/>
    <w:rsid w:val="00F07A65"/>
    <w:rsid w:val="00F107C0"/>
    <w:rsid w:val="00F10D4D"/>
    <w:rsid w:val="00F11927"/>
    <w:rsid w:val="00F11E2F"/>
    <w:rsid w:val="00F1270A"/>
    <w:rsid w:val="00F127F5"/>
    <w:rsid w:val="00F12924"/>
    <w:rsid w:val="00F12B37"/>
    <w:rsid w:val="00F132A0"/>
    <w:rsid w:val="00F132F9"/>
    <w:rsid w:val="00F134C8"/>
    <w:rsid w:val="00F13D3C"/>
    <w:rsid w:val="00F13DB3"/>
    <w:rsid w:val="00F143EC"/>
    <w:rsid w:val="00F1472E"/>
    <w:rsid w:val="00F14AA8"/>
    <w:rsid w:val="00F14BCD"/>
    <w:rsid w:val="00F14C2A"/>
    <w:rsid w:val="00F14E6C"/>
    <w:rsid w:val="00F154D6"/>
    <w:rsid w:val="00F158DE"/>
    <w:rsid w:val="00F15A7E"/>
    <w:rsid w:val="00F164B8"/>
    <w:rsid w:val="00F1665F"/>
    <w:rsid w:val="00F166AF"/>
    <w:rsid w:val="00F16B83"/>
    <w:rsid w:val="00F16E8B"/>
    <w:rsid w:val="00F17316"/>
    <w:rsid w:val="00F17913"/>
    <w:rsid w:val="00F17CA7"/>
    <w:rsid w:val="00F20785"/>
    <w:rsid w:val="00F2099A"/>
    <w:rsid w:val="00F20BF2"/>
    <w:rsid w:val="00F21431"/>
    <w:rsid w:val="00F21A14"/>
    <w:rsid w:val="00F223FB"/>
    <w:rsid w:val="00F227BE"/>
    <w:rsid w:val="00F229FC"/>
    <w:rsid w:val="00F22E47"/>
    <w:rsid w:val="00F2328A"/>
    <w:rsid w:val="00F23930"/>
    <w:rsid w:val="00F24412"/>
    <w:rsid w:val="00F2458E"/>
    <w:rsid w:val="00F25149"/>
    <w:rsid w:val="00F258A2"/>
    <w:rsid w:val="00F25B42"/>
    <w:rsid w:val="00F2602E"/>
    <w:rsid w:val="00F262DA"/>
    <w:rsid w:val="00F26490"/>
    <w:rsid w:val="00F2731D"/>
    <w:rsid w:val="00F276A9"/>
    <w:rsid w:val="00F30260"/>
    <w:rsid w:val="00F305A2"/>
    <w:rsid w:val="00F307CF"/>
    <w:rsid w:val="00F30825"/>
    <w:rsid w:val="00F309E7"/>
    <w:rsid w:val="00F3137B"/>
    <w:rsid w:val="00F3242C"/>
    <w:rsid w:val="00F328C9"/>
    <w:rsid w:val="00F32AFA"/>
    <w:rsid w:val="00F34032"/>
    <w:rsid w:val="00F340C7"/>
    <w:rsid w:val="00F34AF5"/>
    <w:rsid w:val="00F34D78"/>
    <w:rsid w:val="00F34F0D"/>
    <w:rsid w:val="00F3581D"/>
    <w:rsid w:val="00F35E5E"/>
    <w:rsid w:val="00F36354"/>
    <w:rsid w:val="00F3731A"/>
    <w:rsid w:val="00F4306C"/>
    <w:rsid w:val="00F43F01"/>
    <w:rsid w:val="00F447D9"/>
    <w:rsid w:val="00F44B27"/>
    <w:rsid w:val="00F44EC8"/>
    <w:rsid w:val="00F44F73"/>
    <w:rsid w:val="00F45B51"/>
    <w:rsid w:val="00F46C75"/>
    <w:rsid w:val="00F46D5A"/>
    <w:rsid w:val="00F4749A"/>
    <w:rsid w:val="00F50233"/>
    <w:rsid w:val="00F50282"/>
    <w:rsid w:val="00F503B1"/>
    <w:rsid w:val="00F50EE7"/>
    <w:rsid w:val="00F50F1C"/>
    <w:rsid w:val="00F50F8A"/>
    <w:rsid w:val="00F5159E"/>
    <w:rsid w:val="00F517E7"/>
    <w:rsid w:val="00F52133"/>
    <w:rsid w:val="00F52377"/>
    <w:rsid w:val="00F523D1"/>
    <w:rsid w:val="00F52872"/>
    <w:rsid w:val="00F52A5F"/>
    <w:rsid w:val="00F52D46"/>
    <w:rsid w:val="00F52E9D"/>
    <w:rsid w:val="00F53169"/>
    <w:rsid w:val="00F531E7"/>
    <w:rsid w:val="00F536E1"/>
    <w:rsid w:val="00F537CE"/>
    <w:rsid w:val="00F53888"/>
    <w:rsid w:val="00F53F61"/>
    <w:rsid w:val="00F5438D"/>
    <w:rsid w:val="00F5557B"/>
    <w:rsid w:val="00F557AE"/>
    <w:rsid w:val="00F55F35"/>
    <w:rsid w:val="00F56062"/>
    <w:rsid w:val="00F56334"/>
    <w:rsid w:val="00F56ACE"/>
    <w:rsid w:val="00F56D0A"/>
    <w:rsid w:val="00F5701F"/>
    <w:rsid w:val="00F571F0"/>
    <w:rsid w:val="00F57648"/>
    <w:rsid w:val="00F605C7"/>
    <w:rsid w:val="00F60E65"/>
    <w:rsid w:val="00F615A4"/>
    <w:rsid w:val="00F618F7"/>
    <w:rsid w:val="00F6194B"/>
    <w:rsid w:val="00F61CAE"/>
    <w:rsid w:val="00F61F23"/>
    <w:rsid w:val="00F62343"/>
    <w:rsid w:val="00F624D2"/>
    <w:rsid w:val="00F62594"/>
    <w:rsid w:val="00F62FBA"/>
    <w:rsid w:val="00F6335B"/>
    <w:rsid w:val="00F636BD"/>
    <w:rsid w:val="00F65406"/>
    <w:rsid w:val="00F65AFD"/>
    <w:rsid w:val="00F65C8A"/>
    <w:rsid w:val="00F660E4"/>
    <w:rsid w:val="00F6613A"/>
    <w:rsid w:val="00F661AA"/>
    <w:rsid w:val="00F66D9B"/>
    <w:rsid w:val="00F66F51"/>
    <w:rsid w:val="00F700B2"/>
    <w:rsid w:val="00F71886"/>
    <w:rsid w:val="00F71964"/>
    <w:rsid w:val="00F71B87"/>
    <w:rsid w:val="00F7279B"/>
    <w:rsid w:val="00F73368"/>
    <w:rsid w:val="00F734F0"/>
    <w:rsid w:val="00F7355D"/>
    <w:rsid w:val="00F73A8C"/>
    <w:rsid w:val="00F73EAE"/>
    <w:rsid w:val="00F74105"/>
    <w:rsid w:val="00F74F33"/>
    <w:rsid w:val="00F75AD2"/>
    <w:rsid w:val="00F75B29"/>
    <w:rsid w:val="00F760DA"/>
    <w:rsid w:val="00F766C4"/>
    <w:rsid w:val="00F76DC1"/>
    <w:rsid w:val="00F76F47"/>
    <w:rsid w:val="00F77710"/>
    <w:rsid w:val="00F7791E"/>
    <w:rsid w:val="00F77ABC"/>
    <w:rsid w:val="00F77CBD"/>
    <w:rsid w:val="00F77D17"/>
    <w:rsid w:val="00F77F83"/>
    <w:rsid w:val="00F813A8"/>
    <w:rsid w:val="00F81636"/>
    <w:rsid w:val="00F81DDA"/>
    <w:rsid w:val="00F82A6A"/>
    <w:rsid w:val="00F8368F"/>
    <w:rsid w:val="00F8407F"/>
    <w:rsid w:val="00F8429A"/>
    <w:rsid w:val="00F8487D"/>
    <w:rsid w:val="00F84B3C"/>
    <w:rsid w:val="00F85C5A"/>
    <w:rsid w:val="00F86181"/>
    <w:rsid w:val="00F86769"/>
    <w:rsid w:val="00F868D1"/>
    <w:rsid w:val="00F86AFB"/>
    <w:rsid w:val="00F86F83"/>
    <w:rsid w:val="00F8705A"/>
    <w:rsid w:val="00F8745C"/>
    <w:rsid w:val="00F877D5"/>
    <w:rsid w:val="00F87F60"/>
    <w:rsid w:val="00F87FAE"/>
    <w:rsid w:val="00F902DC"/>
    <w:rsid w:val="00F911F6"/>
    <w:rsid w:val="00F917AF"/>
    <w:rsid w:val="00F91942"/>
    <w:rsid w:val="00F92DDF"/>
    <w:rsid w:val="00F930E0"/>
    <w:rsid w:val="00F93701"/>
    <w:rsid w:val="00F93BC6"/>
    <w:rsid w:val="00F93DBA"/>
    <w:rsid w:val="00F949BD"/>
    <w:rsid w:val="00F9513C"/>
    <w:rsid w:val="00F95489"/>
    <w:rsid w:val="00F959E5"/>
    <w:rsid w:val="00F95A49"/>
    <w:rsid w:val="00F964BB"/>
    <w:rsid w:val="00F97CDF"/>
    <w:rsid w:val="00F97D85"/>
    <w:rsid w:val="00FA07D2"/>
    <w:rsid w:val="00FA1002"/>
    <w:rsid w:val="00FA179F"/>
    <w:rsid w:val="00FA274B"/>
    <w:rsid w:val="00FA2D19"/>
    <w:rsid w:val="00FA3963"/>
    <w:rsid w:val="00FA3B3C"/>
    <w:rsid w:val="00FA408A"/>
    <w:rsid w:val="00FA4311"/>
    <w:rsid w:val="00FA478E"/>
    <w:rsid w:val="00FA4ACE"/>
    <w:rsid w:val="00FA5031"/>
    <w:rsid w:val="00FA56A8"/>
    <w:rsid w:val="00FA5A39"/>
    <w:rsid w:val="00FA5C85"/>
    <w:rsid w:val="00FA5EF3"/>
    <w:rsid w:val="00FA6667"/>
    <w:rsid w:val="00FA6839"/>
    <w:rsid w:val="00FA69C2"/>
    <w:rsid w:val="00FA6A51"/>
    <w:rsid w:val="00FA6C28"/>
    <w:rsid w:val="00FA709D"/>
    <w:rsid w:val="00FA718D"/>
    <w:rsid w:val="00FA7505"/>
    <w:rsid w:val="00FA7660"/>
    <w:rsid w:val="00FA7C1A"/>
    <w:rsid w:val="00FA7E59"/>
    <w:rsid w:val="00FB0448"/>
    <w:rsid w:val="00FB060D"/>
    <w:rsid w:val="00FB0B4C"/>
    <w:rsid w:val="00FB1E08"/>
    <w:rsid w:val="00FB24DD"/>
    <w:rsid w:val="00FB2575"/>
    <w:rsid w:val="00FB295C"/>
    <w:rsid w:val="00FB2A66"/>
    <w:rsid w:val="00FB2D37"/>
    <w:rsid w:val="00FB32A6"/>
    <w:rsid w:val="00FB3C03"/>
    <w:rsid w:val="00FB3DF7"/>
    <w:rsid w:val="00FB3E8E"/>
    <w:rsid w:val="00FB4768"/>
    <w:rsid w:val="00FB5457"/>
    <w:rsid w:val="00FB57D2"/>
    <w:rsid w:val="00FB63EB"/>
    <w:rsid w:val="00FB6A8E"/>
    <w:rsid w:val="00FB6F13"/>
    <w:rsid w:val="00FB7214"/>
    <w:rsid w:val="00FB72FF"/>
    <w:rsid w:val="00FB79CD"/>
    <w:rsid w:val="00FC012D"/>
    <w:rsid w:val="00FC05DD"/>
    <w:rsid w:val="00FC09E7"/>
    <w:rsid w:val="00FC0BF9"/>
    <w:rsid w:val="00FC2403"/>
    <w:rsid w:val="00FC42BA"/>
    <w:rsid w:val="00FC456D"/>
    <w:rsid w:val="00FC4700"/>
    <w:rsid w:val="00FC525C"/>
    <w:rsid w:val="00FC545E"/>
    <w:rsid w:val="00FC5A25"/>
    <w:rsid w:val="00FC67BF"/>
    <w:rsid w:val="00FC73D3"/>
    <w:rsid w:val="00FC7915"/>
    <w:rsid w:val="00FC7A58"/>
    <w:rsid w:val="00FD0907"/>
    <w:rsid w:val="00FD0D9D"/>
    <w:rsid w:val="00FD169A"/>
    <w:rsid w:val="00FD2933"/>
    <w:rsid w:val="00FD2E12"/>
    <w:rsid w:val="00FD52CA"/>
    <w:rsid w:val="00FD534C"/>
    <w:rsid w:val="00FD5391"/>
    <w:rsid w:val="00FD53C3"/>
    <w:rsid w:val="00FD57E3"/>
    <w:rsid w:val="00FD5A34"/>
    <w:rsid w:val="00FD64D4"/>
    <w:rsid w:val="00FD6B90"/>
    <w:rsid w:val="00FD6DA6"/>
    <w:rsid w:val="00FD7023"/>
    <w:rsid w:val="00FD70B5"/>
    <w:rsid w:val="00FD7EB7"/>
    <w:rsid w:val="00FE0000"/>
    <w:rsid w:val="00FE03AE"/>
    <w:rsid w:val="00FE04C2"/>
    <w:rsid w:val="00FE07D5"/>
    <w:rsid w:val="00FE15CE"/>
    <w:rsid w:val="00FE2190"/>
    <w:rsid w:val="00FE27F6"/>
    <w:rsid w:val="00FE2EAA"/>
    <w:rsid w:val="00FE31AC"/>
    <w:rsid w:val="00FE3279"/>
    <w:rsid w:val="00FE3294"/>
    <w:rsid w:val="00FE3C97"/>
    <w:rsid w:val="00FE51A0"/>
    <w:rsid w:val="00FE5AE6"/>
    <w:rsid w:val="00FE5D44"/>
    <w:rsid w:val="00FE6495"/>
    <w:rsid w:val="00FE670B"/>
    <w:rsid w:val="00FE6A9F"/>
    <w:rsid w:val="00FE764B"/>
    <w:rsid w:val="00FE7E23"/>
    <w:rsid w:val="00FF05AC"/>
    <w:rsid w:val="00FF0703"/>
    <w:rsid w:val="00FF12C1"/>
    <w:rsid w:val="00FF1467"/>
    <w:rsid w:val="00FF1FAD"/>
    <w:rsid w:val="00FF30B3"/>
    <w:rsid w:val="00FF3940"/>
    <w:rsid w:val="00FF3C72"/>
    <w:rsid w:val="00FF3E53"/>
    <w:rsid w:val="00FF409E"/>
    <w:rsid w:val="00FF4823"/>
    <w:rsid w:val="00FF4941"/>
    <w:rsid w:val="00FF6784"/>
    <w:rsid w:val="00FF6E80"/>
    <w:rsid w:val="00FF7103"/>
    <w:rsid w:val="00FF7B0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303105"/>
    <o:shapelayout v:ext="edit">
      <o:idmap v:ext="edit" data="1"/>
    </o:shapelayout>
  </w:shapeDefaults>
  <w:decimalSymbol w:val=","/>
  <w:listSeparator w:val=";"/>
  <w14:docId w14:val="143953D0"/>
  <w15:chartTrackingRefBased/>
  <w15:docId w15:val="{FFA8DFDC-3C76-4E34-8D37-AB6A60391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29F5"/>
  </w:style>
  <w:style w:type="paragraph" w:styleId="Heading1">
    <w:name w:val="heading 1"/>
    <w:basedOn w:val="Normal"/>
    <w:next w:val="Normal"/>
    <w:link w:val="Heading1Char"/>
    <w:uiPriority w:val="9"/>
    <w:qFormat/>
    <w:rsid w:val="001A06F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B122C"/>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E5A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2,Akapit z listą BS,Bullet 1,Bullet Points,Dot pt,F5 List Paragraph,IFCL - List Paragraph,Indicator Text,List Paragraph Char Char Char,List Paragraph1,List Paragraph12,MAIN CONTENT,Numbered Para 1,OBC Bullet,Punkti ar numuriem,Strip"/>
    <w:basedOn w:val="Normal"/>
    <w:link w:val="ListParagraphChar"/>
    <w:uiPriority w:val="34"/>
    <w:qFormat/>
    <w:rsid w:val="00A24931"/>
    <w:pPr>
      <w:ind w:left="720"/>
      <w:contextualSpacing/>
    </w:pPr>
  </w:style>
  <w:style w:type="paragraph" w:styleId="BalloonText">
    <w:name w:val="Balloon Text"/>
    <w:basedOn w:val="Normal"/>
    <w:link w:val="BalloonTextChar"/>
    <w:uiPriority w:val="99"/>
    <w:semiHidden/>
    <w:unhideWhenUsed/>
    <w:rsid w:val="00113A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AC2"/>
    <w:rPr>
      <w:rFonts w:ascii="Segoe UI" w:hAnsi="Segoe UI" w:cs="Segoe UI"/>
      <w:sz w:val="18"/>
      <w:szCs w:val="18"/>
    </w:rPr>
  </w:style>
  <w:style w:type="paragraph" w:styleId="Header">
    <w:name w:val="header"/>
    <w:basedOn w:val="Normal"/>
    <w:link w:val="HeaderChar"/>
    <w:uiPriority w:val="99"/>
    <w:unhideWhenUsed/>
    <w:rsid w:val="007F1BE5"/>
    <w:pPr>
      <w:tabs>
        <w:tab w:val="center" w:pos="4153"/>
        <w:tab w:val="right" w:pos="8306"/>
      </w:tabs>
    </w:pPr>
  </w:style>
  <w:style w:type="character" w:customStyle="1" w:styleId="HeaderChar">
    <w:name w:val="Header Char"/>
    <w:basedOn w:val="DefaultParagraphFont"/>
    <w:link w:val="Header"/>
    <w:uiPriority w:val="99"/>
    <w:rsid w:val="007F1BE5"/>
  </w:style>
  <w:style w:type="paragraph" w:styleId="Footer">
    <w:name w:val="footer"/>
    <w:basedOn w:val="Normal"/>
    <w:link w:val="FooterChar"/>
    <w:uiPriority w:val="99"/>
    <w:unhideWhenUsed/>
    <w:rsid w:val="007F1BE5"/>
    <w:pPr>
      <w:tabs>
        <w:tab w:val="center" w:pos="4153"/>
        <w:tab w:val="right" w:pos="8306"/>
      </w:tabs>
    </w:pPr>
  </w:style>
  <w:style w:type="character" w:customStyle="1" w:styleId="FooterChar">
    <w:name w:val="Footer Char"/>
    <w:basedOn w:val="DefaultParagraphFont"/>
    <w:link w:val="Footer"/>
    <w:uiPriority w:val="99"/>
    <w:rsid w:val="007F1BE5"/>
  </w:style>
  <w:style w:type="character" w:customStyle="1" w:styleId="BodytextItalic">
    <w:name w:val="Body text + Italic"/>
    <w:basedOn w:val="DefaultParagraphFont"/>
    <w:rsid w:val="00793084"/>
    <w:rPr>
      <w:rFonts w:ascii="Times New Roman" w:eastAsia="Times New Roman" w:hAnsi="Times New Roman" w:cs="Times New Roman"/>
      <w:b w:val="0"/>
      <w:bCs w:val="0"/>
      <w:i/>
      <w:iCs/>
      <w:smallCaps w:val="0"/>
      <w:strike w:val="0"/>
      <w:color w:val="000000"/>
      <w:spacing w:val="0"/>
      <w:w w:val="100"/>
      <w:position w:val="0"/>
      <w:sz w:val="26"/>
      <w:szCs w:val="26"/>
      <w:u w:val="none"/>
      <w:lang w:val="lv-LV" w:eastAsia="lv-LV" w:bidi="lv-LV"/>
    </w:rPr>
  </w:style>
  <w:style w:type="character" w:customStyle="1" w:styleId="BodytextSpacing2pt">
    <w:name w:val="Body text + Spacing 2 pt"/>
    <w:basedOn w:val="DefaultParagraphFont"/>
    <w:rsid w:val="009B68C2"/>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lv-LV" w:eastAsia="lv-LV" w:bidi="lv-LV"/>
    </w:rPr>
  </w:style>
  <w:style w:type="character" w:customStyle="1" w:styleId="Heading1Char">
    <w:name w:val="Heading 1 Char"/>
    <w:basedOn w:val="DefaultParagraphFont"/>
    <w:link w:val="Heading1"/>
    <w:uiPriority w:val="9"/>
    <w:rsid w:val="001A06F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9433A"/>
    <w:pPr>
      <w:spacing w:line="259" w:lineRule="auto"/>
      <w:outlineLvl w:val="9"/>
    </w:pPr>
    <w:rPr>
      <w:lang w:val="en-US"/>
    </w:rPr>
  </w:style>
  <w:style w:type="paragraph" w:styleId="TOC1">
    <w:name w:val="toc 1"/>
    <w:basedOn w:val="Normal"/>
    <w:next w:val="Normal"/>
    <w:autoRedefine/>
    <w:uiPriority w:val="39"/>
    <w:unhideWhenUsed/>
    <w:rsid w:val="0039433A"/>
    <w:pPr>
      <w:spacing w:after="100"/>
    </w:pPr>
  </w:style>
  <w:style w:type="character" w:styleId="Hyperlink">
    <w:name w:val="Hyperlink"/>
    <w:basedOn w:val="DefaultParagraphFont"/>
    <w:uiPriority w:val="99"/>
    <w:unhideWhenUsed/>
    <w:rsid w:val="0039433A"/>
    <w:rPr>
      <w:color w:val="0563C1" w:themeColor="hyperlink"/>
      <w:u w:val="single"/>
    </w:rPr>
  </w:style>
  <w:style w:type="character" w:customStyle="1" w:styleId="Heading2Char">
    <w:name w:val="Heading 2 Char"/>
    <w:basedOn w:val="DefaultParagraphFont"/>
    <w:link w:val="Heading2"/>
    <w:uiPriority w:val="9"/>
    <w:rsid w:val="004B122C"/>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4B122C"/>
    <w:pPr>
      <w:spacing w:after="100"/>
      <w:ind w:left="240"/>
    </w:pPr>
  </w:style>
  <w:style w:type="character" w:styleId="FollowedHyperlink">
    <w:name w:val="FollowedHyperlink"/>
    <w:basedOn w:val="DefaultParagraphFont"/>
    <w:uiPriority w:val="99"/>
    <w:semiHidden/>
    <w:unhideWhenUsed/>
    <w:rsid w:val="00EA0DBB"/>
    <w:rPr>
      <w:color w:val="954F72" w:themeColor="followedHyperlink"/>
      <w:u w:val="single"/>
    </w:rPr>
  </w:style>
  <w:style w:type="character" w:customStyle="1" w:styleId="shorttext">
    <w:name w:val="short_text"/>
    <w:basedOn w:val="DefaultParagraphFont"/>
    <w:rsid w:val="00B57005"/>
  </w:style>
  <w:style w:type="character" w:customStyle="1" w:styleId="ListParagraphChar">
    <w:name w:val="List Paragraph Char"/>
    <w:aliases w:val="2 Char,Akapit z listą BS Char,Bullet 1 Char,Bullet Points Char,Dot pt Char,F5 List Paragraph Char,IFCL - List Paragraph Char,Indicator Text Char,List Paragraph Char Char Char Char,List Paragraph1 Char,List Paragraph12 Char,Strip Char"/>
    <w:basedOn w:val="DefaultParagraphFont"/>
    <w:link w:val="ListParagraph"/>
    <w:uiPriority w:val="34"/>
    <w:locked/>
    <w:rsid w:val="00CB170F"/>
  </w:style>
  <w:style w:type="paragraph" w:styleId="NoSpacing">
    <w:name w:val="No Spacing"/>
    <w:uiPriority w:val="1"/>
    <w:qFormat/>
    <w:rsid w:val="00F52E9D"/>
    <w:rPr>
      <w:rFonts w:eastAsia="Times New Roman" w:cs="Times New Roman"/>
      <w:szCs w:val="24"/>
      <w:lang w:eastAsia="lv-LV"/>
    </w:rPr>
  </w:style>
  <w:style w:type="paragraph" w:customStyle="1" w:styleId="naisf">
    <w:name w:val="naisf"/>
    <w:basedOn w:val="Normal"/>
    <w:link w:val="naisfChar"/>
    <w:rsid w:val="000F60D7"/>
    <w:pPr>
      <w:spacing w:before="75" w:after="75"/>
      <w:ind w:firstLine="375"/>
      <w:jc w:val="both"/>
    </w:pPr>
    <w:rPr>
      <w:rFonts w:eastAsia="Times New Roman" w:cs="Times New Roman"/>
      <w:szCs w:val="24"/>
      <w:lang w:eastAsia="lv-LV"/>
    </w:rPr>
  </w:style>
  <w:style w:type="character" w:customStyle="1" w:styleId="naisfChar">
    <w:name w:val="naisf Char"/>
    <w:link w:val="naisf"/>
    <w:locked/>
    <w:rsid w:val="000F60D7"/>
    <w:rPr>
      <w:rFonts w:eastAsia="Times New Roman" w:cs="Times New Roman"/>
      <w:szCs w:val="24"/>
      <w:lang w:eastAsia="lv-LV"/>
    </w:rPr>
  </w:style>
  <w:style w:type="character" w:customStyle="1" w:styleId="spelle">
    <w:name w:val="spelle"/>
    <w:basedOn w:val="DefaultParagraphFont"/>
    <w:rsid w:val="008A2AE6"/>
  </w:style>
  <w:style w:type="paragraph" w:styleId="BodyTextIndent">
    <w:name w:val="Body Text Indent"/>
    <w:basedOn w:val="Normal"/>
    <w:link w:val="BodyTextIndentChar"/>
    <w:uiPriority w:val="99"/>
    <w:unhideWhenUsed/>
    <w:rsid w:val="001F61BD"/>
    <w:pPr>
      <w:spacing w:before="120" w:after="120"/>
      <w:ind w:left="283"/>
    </w:pPr>
    <w:rPr>
      <w:rFonts w:eastAsia="Times New Roman" w:cs="Times New Roman"/>
      <w:sz w:val="20"/>
      <w:szCs w:val="20"/>
    </w:rPr>
  </w:style>
  <w:style w:type="character" w:customStyle="1" w:styleId="BodyTextIndentChar">
    <w:name w:val="Body Text Indent Char"/>
    <w:basedOn w:val="DefaultParagraphFont"/>
    <w:link w:val="BodyTextIndent"/>
    <w:uiPriority w:val="99"/>
    <w:rsid w:val="001F61BD"/>
    <w:rPr>
      <w:rFonts w:eastAsia="Times New Roman" w:cs="Times New Roman"/>
      <w:sz w:val="20"/>
      <w:szCs w:val="20"/>
    </w:rPr>
  </w:style>
  <w:style w:type="paragraph" w:customStyle="1" w:styleId="tv213">
    <w:name w:val="tv213"/>
    <w:basedOn w:val="Normal"/>
    <w:rsid w:val="00C55308"/>
    <w:pPr>
      <w:spacing w:before="100" w:beforeAutospacing="1" w:after="100" w:afterAutospacing="1"/>
    </w:pPr>
    <w:rPr>
      <w:rFonts w:eastAsia="Times New Roman" w:cs="Times New Roman"/>
      <w:szCs w:val="24"/>
      <w:lang w:eastAsia="lv-LV"/>
    </w:rPr>
  </w:style>
  <w:style w:type="paragraph" w:customStyle="1" w:styleId="Parasts1">
    <w:name w:val="Parasts1"/>
    <w:qFormat/>
    <w:rsid w:val="00DE7984"/>
    <w:rPr>
      <w:rFonts w:eastAsia="Times New Roman" w:cs="Times New Roman"/>
      <w:szCs w:val="24"/>
      <w:lang w:eastAsia="lv-LV"/>
    </w:rPr>
  </w:style>
  <w:style w:type="paragraph" w:styleId="NormalWeb">
    <w:name w:val="Normal (Web)"/>
    <w:basedOn w:val="Normal"/>
    <w:uiPriority w:val="99"/>
    <w:unhideWhenUsed/>
    <w:rsid w:val="00A511B5"/>
    <w:rPr>
      <w:rFonts w:cs="Times New Roman"/>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392">
      <w:bodyDiv w:val="1"/>
      <w:marLeft w:val="0"/>
      <w:marRight w:val="0"/>
      <w:marTop w:val="0"/>
      <w:marBottom w:val="0"/>
      <w:divBdr>
        <w:top w:val="none" w:sz="0" w:space="0" w:color="auto"/>
        <w:left w:val="none" w:sz="0" w:space="0" w:color="auto"/>
        <w:bottom w:val="none" w:sz="0" w:space="0" w:color="auto"/>
        <w:right w:val="none" w:sz="0" w:space="0" w:color="auto"/>
      </w:divBdr>
    </w:div>
    <w:div w:id="5597934">
      <w:bodyDiv w:val="1"/>
      <w:marLeft w:val="0"/>
      <w:marRight w:val="0"/>
      <w:marTop w:val="0"/>
      <w:marBottom w:val="0"/>
      <w:divBdr>
        <w:top w:val="none" w:sz="0" w:space="0" w:color="auto"/>
        <w:left w:val="none" w:sz="0" w:space="0" w:color="auto"/>
        <w:bottom w:val="none" w:sz="0" w:space="0" w:color="auto"/>
        <w:right w:val="none" w:sz="0" w:space="0" w:color="auto"/>
      </w:divBdr>
    </w:div>
    <w:div w:id="5599627">
      <w:bodyDiv w:val="1"/>
      <w:marLeft w:val="0"/>
      <w:marRight w:val="0"/>
      <w:marTop w:val="0"/>
      <w:marBottom w:val="0"/>
      <w:divBdr>
        <w:top w:val="none" w:sz="0" w:space="0" w:color="auto"/>
        <w:left w:val="none" w:sz="0" w:space="0" w:color="auto"/>
        <w:bottom w:val="none" w:sz="0" w:space="0" w:color="auto"/>
        <w:right w:val="none" w:sz="0" w:space="0" w:color="auto"/>
      </w:divBdr>
    </w:div>
    <w:div w:id="6489000">
      <w:bodyDiv w:val="1"/>
      <w:marLeft w:val="0"/>
      <w:marRight w:val="0"/>
      <w:marTop w:val="0"/>
      <w:marBottom w:val="0"/>
      <w:divBdr>
        <w:top w:val="none" w:sz="0" w:space="0" w:color="auto"/>
        <w:left w:val="none" w:sz="0" w:space="0" w:color="auto"/>
        <w:bottom w:val="none" w:sz="0" w:space="0" w:color="auto"/>
        <w:right w:val="none" w:sz="0" w:space="0" w:color="auto"/>
      </w:divBdr>
    </w:div>
    <w:div w:id="7801439">
      <w:bodyDiv w:val="1"/>
      <w:marLeft w:val="0"/>
      <w:marRight w:val="0"/>
      <w:marTop w:val="0"/>
      <w:marBottom w:val="0"/>
      <w:divBdr>
        <w:top w:val="none" w:sz="0" w:space="0" w:color="auto"/>
        <w:left w:val="none" w:sz="0" w:space="0" w:color="auto"/>
        <w:bottom w:val="none" w:sz="0" w:space="0" w:color="auto"/>
        <w:right w:val="none" w:sz="0" w:space="0" w:color="auto"/>
      </w:divBdr>
    </w:div>
    <w:div w:id="7877137">
      <w:bodyDiv w:val="1"/>
      <w:marLeft w:val="0"/>
      <w:marRight w:val="0"/>
      <w:marTop w:val="0"/>
      <w:marBottom w:val="0"/>
      <w:divBdr>
        <w:top w:val="none" w:sz="0" w:space="0" w:color="auto"/>
        <w:left w:val="none" w:sz="0" w:space="0" w:color="auto"/>
        <w:bottom w:val="none" w:sz="0" w:space="0" w:color="auto"/>
        <w:right w:val="none" w:sz="0" w:space="0" w:color="auto"/>
      </w:divBdr>
    </w:div>
    <w:div w:id="8411565">
      <w:bodyDiv w:val="1"/>
      <w:marLeft w:val="0"/>
      <w:marRight w:val="0"/>
      <w:marTop w:val="0"/>
      <w:marBottom w:val="0"/>
      <w:divBdr>
        <w:top w:val="none" w:sz="0" w:space="0" w:color="auto"/>
        <w:left w:val="none" w:sz="0" w:space="0" w:color="auto"/>
        <w:bottom w:val="none" w:sz="0" w:space="0" w:color="auto"/>
        <w:right w:val="none" w:sz="0" w:space="0" w:color="auto"/>
      </w:divBdr>
    </w:div>
    <w:div w:id="8528950">
      <w:bodyDiv w:val="1"/>
      <w:marLeft w:val="0"/>
      <w:marRight w:val="0"/>
      <w:marTop w:val="0"/>
      <w:marBottom w:val="0"/>
      <w:divBdr>
        <w:top w:val="none" w:sz="0" w:space="0" w:color="auto"/>
        <w:left w:val="none" w:sz="0" w:space="0" w:color="auto"/>
        <w:bottom w:val="none" w:sz="0" w:space="0" w:color="auto"/>
        <w:right w:val="none" w:sz="0" w:space="0" w:color="auto"/>
      </w:divBdr>
    </w:div>
    <w:div w:id="9066399">
      <w:bodyDiv w:val="1"/>
      <w:marLeft w:val="0"/>
      <w:marRight w:val="0"/>
      <w:marTop w:val="0"/>
      <w:marBottom w:val="0"/>
      <w:divBdr>
        <w:top w:val="none" w:sz="0" w:space="0" w:color="auto"/>
        <w:left w:val="none" w:sz="0" w:space="0" w:color="auto"/>
        <w:bottom w:val="none" w:sz="0" w:space="0" w:color="auto"/>
        <w:right w:val="none" w:sz="0" w:space="0" w:color="auto"/>
      </w:divBdr>
    </w:div>
    <w:div w:id="9531146">
      <w:bodyDiv w:val="1"/>
      <w:marLeft w:val="0"/>
      <w:marRight w:val="0"/>
      <w:marTop w:val="0"/>
      <w:marBottom w:val="0"/>
      <w:divBdr>
        <w:top w:val="none" w:sz="0" w:space="0" w:color="auto"/>
        <w:left w:val="none" w:sz="0" w:space="0" w:color="auto"/>
        <w:bottom w:val="none" w:sz="0" w:space="0" w:color="auto"/>
        <w:right w:val="none" w:sz="0" w:space="0" w:color="auto"/>
      </w:divBdr>
    </w:div>
    <w:div w:id="12348370">
      <w:bodyDiv w:val="1"/>
      <w:marLeft w:val="0"/>
      <w:marRight w:val="0"/>
      <w:marTop w:val="0"/>
      <w:marBottom w:val="0"/>
      <w:divBdr>
        <w:top w:val="none" w:sz="0" w:space="0" w:color="auto"/>
        <w:left w:val="none" w:sz="0" w:space="0" w:color="auto"/>
        <w:bottom w:val="none" w:sz="0" w:space="0" w:color="auto"/>
        <w:right w:val="none" w:sz="0" w:space="0" w:color="auto"/>
      </w:divBdr>
    </w:div>
    <w:div w:id="16660712">
      <w:bodyDiv w:val="1"/>
      <w:marLeft w:val="0"/>
      <w:marRight w:val="0"/>
      <w:marTop w:val="0"/>
      <w:marBottom w:val="0"/>
      <w:divBdr>
        <w:top w:val="none" w:sz="0" w:space="0" w:color="auto"/>
        <w:left w:val="none" w:sz="0" w:space="0" w:color="auto"/>
        <w:bottom w:val="none" w:sz="0" w:space="0" w:color="auto"/>
        <w:right w:val="none" w:sz="0" w:space="0" w:color="auto"/>
      </w:divBdr>
    </w:div>
    <w:div w:id="16974037">
      <w:bodyDiv w:val="1"/>
      <w:marLeft w:val="0"/>
      <w:marRight w:val="0"/>
      <w:marTop w:val="0"/>
      <w:marBottom w:val="0"/>
      <w:divBdr>
        <w:top w:val="none" w:sz="0" w:space="0" w:color="auto"/>
        <w:left w:val="none" w:sz="0" w:space="0" w:color="auto"/>
        <w:bottom w:val="none" w:sz="0" w:space="0" w:color="auto"/>
        <w:right w:val="none" w:sz="0" w:space="0" w:color="auto"/>
      </w:divBdr>
    </w:div>
    <w:div w:id="17240265">
      <w:bodyDiv w:val="1"/>
      <w:marLeft w:val="0"/>
      <w:marRight w:val="0"/>
      <w:marTop w:val="0"/>
      <w:marBottom w:val="0"/>
      <w:divBdr>
        <w:top w:val="none" w:sz="0" w:space="0" w:color="auto"/>
        <w:left w:val="none" w:sz="0" w:space="0" w:color="auto"/>
        <w:bottom w:val="none" w:sz="0" w:space="0" w:color="auto"/>
        <w:right w:val="none" w:sz="0" w:space="0" w:color="auto"/>
      </w:divBdr>
    </w:div>
    <w:div w:id="18971608">
      <w:bodyDiv w:val="1"/>
      <w:marLeft w:val="0"/>
      <w:marRight w:val="0"/>
      <w:marTop w:val="0"/>
      <w:marBottom w:val="0"/>
      <w:divBdr>
        <w:top w:val="none" w:sz="0" w:space="0" w:color="auto"/>
        <w:left w:val="none" w:sz="0" w:space="0" w:color="auto"/>
        <w:bottom w:val="none" w:sz="0" w:space="0" w:color="auto"/>
        <w:right w:val="none" w:sz="0" w:space="0" w:color="auto"/>
      </w:divBdr>
    </w:div>
    <w:div w:id="20397705">
      <w:bodyDiv w:val="1"/>
      <w:marLeft w:val="0"/>
      <w:marRight w:val="0"/>
      <w:marTop w:val="0"/>
      <w:marBottom w:val="0"/>
      <w:divBdr>
        <w:top w:val="none" w:sz="0" w:space="0" w:color="auto"/>
        <w:left w:val="none" w:sz="0" w:space="0" w:color="auto"/>
        <w:bottom w:val="none" w:sz="0" w:space="0" w:color="auto"/>
        <w:right w:val="none" w:sz="0" w:space="0" w:color="auto"/>
      </w:divBdr>
    </w:div>
    <w:div w:id="21902595">
      <w:bodyDiv w:val="1"/>
      <w:marLeft w:val="0"/>
      <w:marRight w:val="0"/>
      <w:marTop w:val="0"/>
      <w:marBottom w:val="0"/>
      <w:divBdr>
        <w:top w:val="none" w:sz="0" w:space="0" w:color="auto"/>
        <w:left w:val="none" w:sz="0" w:space="0" w:color="auto"/>
        <w:bottom w:val="none" w:sz="0" w:space="0" w:color="auto"/>
        <w:right w:val="none" w:sz="0" w:space="0" w:color="auto"/>
      </w:divBdr>
    </w:div>
    <w:div w:id="22363667">
      <w:bodyDiv w:val="1"/>
      <w:marLeft w:val="0"/>
      <w:marRight w:val="0"/>
      <w:marTop w:val="0"/>
      <w:marBottom w:val="0"/>
      <w:divBdr>
        <w:top w:val="none" w:sz="0" w:space="0" w:color="auto"/>
        <w:left w:val="none" w:sz="0" w:space="0" w:color="auto"/>
        <w:bottom w:val="none" w:sz="0" w:space="0" w:color="auto"/>
        <w:right w:val="none" w:sz="0" w:space="0" w:color="auto"/>
      </w:divBdr>
    </w:div>
    <w:div w:id="24600669">
      <w:bodyDiv w:val="1"/>
      <w:marLeft w:val="0"/>
      <w:marRight w:val="0"/>
      <w:marTop w:val="0"/>
      <w:marBottom w:val="0"/>
      <w:divBdr>
        <w:top w:val="none" w:sz="0" w:space="0" w:color="auto"/>
        <w:left w:val="none" w:sz="0" w:space="0" w:color="auto"/>
        <w:bottom w:val="none" w:sz="0" w:space="0" w:color="auto"/>
        <w:right w:val="none" w:sz="0" w:space="0" w:color="auto"/>
      </w:divBdr>
    </w:div>
    <w:div w:id="25105009">
      <w:bodyDiv w:val="1"/>
      <w:marLeft w:val="0"/>
      <w:marRight w:val="0"/>
      <w:marTop w:val="0"/>
      <w:marBottom w:val="0"/>
      <w:divBdr>
        <w:top w:val="none" w:sz="0" w:space="0" w:color="auto"/>
        <w:left w:val="none" w:sz="0" w:space="0" w:color="auto"/>
        <w:bottom w:val="none" w:sz="0" w:space="0" w:color="auto"/>
        <w:right w:val="none" w:sz="0" w:space="0" w:color="auto"/>
      </w:divBdr>
    </w:div>
    <w:div w:id="27221528">
      <w:bodyDiv w:val="1"/>
      <w:marLeft w:val="0"/>
      <w:marRight w:val="0"/>
      <w:marTop w:val="0"/>
      <w:marBottom w:val="0"/>
      <w:divBdr>
        <w:top w:val="none" w:sz="0" w:space="0" w:color="auto"/>
        <w:left w:val="none" w:sz="0" w:space="0" w:color="auto"/>
        <w:bottom w:val="none" w:sz="0" w:space="0" w:color="auto"/>
        <w:right w:val="none" w:sz="0" w:space="0" w:color="auto"/>
      </w:divBdr>
    </w:div>
    <w:div w:id="27920121">
      <w:bodyDiv w:val="1"/>
      <w:marLeft w:val="0"/>
      <w:marRight w:val="0"/>
      <w:marTop w:val="0"/>
      <w:marBottom w:val="0"/>
      <w:divBdr>
        <w:top w:val="none" w:sz="0" w:space="0" w:color="auto"/>
        <w:left w:val="none" w:sz="0" w:space="0" w:color="auto"/>
        <w:bottom w:val="none" w:sz="0" w:space="0" w:color="auto"/>
        <w:right w:val="none" w:sz="0" w:space="0" w:color="auto"/>
      </w:divBdr>
    </w:div>
    <w:div w:id="29384176">
      <w:bodyDiv w:val="1"/>
      <w:marLeft w:val="0"/>
      <w:marRight w:val="0"/>
      <w:marTop w:val="0"/>
      <w:marBottom w:val="0"/>
      <w:divBdr>
        <w:top w:val="none" w:sz="0" w:space="0" w:color="auto"/>
        <w:left w:val="none" w:sz="0" w:space="0" w:color="auto"/>
        <w:bottom w:val="none" w:sz="0" w:space="0" w:color="auto"/>
        <w:right w:val="none" w:sz="0" w:space="0" w:color="auto"/>
      </w:divBdr>
    </w:div>
    <w:div w:id="31619027">
      <w:bodyDiv w:val="1"/>
      <w:marLeft w:val="0"/>
      <w:marRight w:val="0"/>
      <w:marTop w:val="0"/>
      <w:marBottom w:val="0"/>
      <w:divBdr>
        <w:top w:val="none" w:sz="0" w:space="0" w:color="auto"/>
        <w:left w:val="none" w:sz="0" w:space="0" w:color="auto"/>
        <w:bottom w:val="none" w:sz="0" w:space="0" w:color="auto"/>
        <w:right w:val="none" w:sz="0" w:space="0" w:color="auto"/>
      </w:divBdr>
    </w:div>
    <w:div w:id="34161196">
      <w:bodyDiv w:val="1"/>
      <w:marLeft w:val="0"/>
      <w:marRight w:val="0"/>
      <w:marTop w:val="0"/>
      <w:marBottom w:val="0"/>
      <w:divBdr>
        <w:top w:val="none" w:sz="0" w:space="0" w:color="auto"/>
        <w:left w:val="none" w:sz="0" w:space="0" w:color="auto"/>
        <w:bottom w:val="none" w:sz="0" w:space="0" w:color="auto"/>
        <w:right w:val="none" w:sz="0" w:space="0" w:color="auto"/>
      </w:divBdr>
    </w:div>
    <w:div w:id="34475432">
      <w:bodyDiv w:val="1"/>
      <w:marLeft w:val="0"/>
      <w:marRight w:val="0"/>
      <w:marTop w:val="0"/>
      <w:marBottom w:val="0"/>
      <w:divBdr>
        <w:top w:val="none" w:sz="0" w:space="0" w:color="auto"/>
        <w:left w:val="none" w:sz="0" w:space="0" w:color="auto"/>
        <w:bottom w:val="none" w:sz="0" w:space="0" w:color="auto"/>
        <w:right w:val="none" w:sz="0" w:space="0" w:color="auto"/>
      </w:divBdr>
    </w:div>
    <w:div w:id="35548714">
      <w:bodyDiv w:val="1"/>
      <w:marLeft w:val="0"/>
      <w:marRight w:val="0"/>
      <w:marTop w:val="0"/>
      <w:marBottom w:val="0"/>
      <w:divBdr>
        <w:top w:val="none" w:sz="0" w:space="0" w:color="auto"/>
        <w:left w:val="none" w:sz="0" w:space="0" w:color="auto"/>
        <w:bottom w:val="none" w:sz="0" w:space="0" w:color="auto"/>
        <w:right w:val="none" w:sz="0" w:space="0" w:color="auto"/>
      </w:divBdr>
    </w:div>
    <w:div w:id="37706074">
      <w:bodyDiv w:val="1"/>
      <w:marLeft w:val="0"/>
      <w:marRight w:val="0"/>
      <w:marTop w:val="0"/>
      <w:marBottom w:val="0"/>
      <w:divBdr>
        <w:top w:val="none" w:sz="0" w:space="0" w:color="auto"/>
        <w:left w:val="none" w:sz="0" w:space="0" w:color="auto"/>
        <w:bottom w:val="none" w:sz="0" w:space="0" w:color="auto"/>
        <w:right w:val="none" w:sz="0" w:space="0" w:color="auto"/>
      </w:divBdr>
    </w:div>
    <w:div w:id="38014489">
      <w:bodyDiv w:val="1"/>
      <w:marLeft w:val="0"/>
      <w:marRight w:val="0"/>
      <w:marTop w:val="0"/>
      <w:marBottom w:val="0"/>
      <w:divBdr>
        <w:top w:val="none" w:sz="0" w:space="0" w:color="auto"/>
        <w:left w:val="none" w:sz="0" w:space="0" w:color="auto"/>
        <w:bottom w:val="none" w:sz="0" w:space="0" w:color="auto"/>
        <w:right w:val="none" w:sz="0" w:space="0" w:color="auto"/>
      </w:divBdr>
    </w:div>
    <w:div w:id="39943756">
      <w:bodyDiv w:val="1"/>
      <w:marLeft w:val="0"/>
      <w:marRight w:val="0"/>
      <w:marTop w:val="0"/>
      <w:marBottom w:val="0"/>
      <w:divBdr>
        <w:top w:val="none" w:sz="0" w:space="0" w:color="auto"/>
        <w:left w:val="none" w:sz="0" w:space="0" w:color="auto"/>
        <w:bottom w:val="none" w:sz="0" w:space="0" w:color="auto"/>
        <w:right w:val="none" w:sz="0" w:space="0" w:color="auto"/>
      </w:divBdr>
    </w:div>
    <w:div w:id="40524955">
      <w:bodyDiv w:val="1"/>
      <w:marLeft w:val="0"/>
      <w:marRight w:val="0"/>
      <w:marTop w:val="0"/>
      <w:marBottom w:val="0"/>
      <w:divBdr>
        <w:top w:val="none" w:sz="0" w:space="0" w:color="auto"/>
        <w:left w:val="none" w:sz="0" w:space="0" w:color="auto"/>
        <w:bottom w:val="none" w:sz="0" w:space="0" w:color="auto"/>
        <w:right w:val="none" w:sz="0" w:space="0" w:color="auto"/>
      </w:divBdr>
    </w:div>
    <w:div w:id="41635444">
      <w:bodyDiv w:val="1"/>
      <w:marLeft w:val="0"/>
      <w:marRight w:val="0"/>
      <w:marTop w:val="0"/>
      <w:marBottom w:val="0"/>
      <w:divBdr>
        <w:top w:val="none" w:sz="0" w:space="0" w:color="auto"/>
        <w:left w:val="none" w:sz="0" w:space="0" w:color="auto"/>
        <w:bottom w:val="none" w:sz="0" w:space="0" w:color="auto"/>
        <w:right w:val="none" w:sz="0" w:space="0" w:color="auto"/>
      </w:divBdr>
    </w:div>
    <w:div w:id="44304312">
      <w:bodyDiv w:val="1"/>
      <w:marLeft w:val="0"/>
      <w:marRight w:val="0"/>
      <w:marTop w:val="0"/>
      <w:marBottom w:val="0"/>
      <w:divBdr>
        <w:top w:val="none" w:sz="0" w:space="0" w:color="auto"/>
        <w:left w:val="none" w:sz="0" w:space="0" w:color="auto"/>
        <w:bottom w:val="none" w:sz="0" w:space="0" w:color="auto"/>
        <w:right w:val="none" w:sz="0" w:space="0" w:color="auto"/>
      </w:divBdr>
    </w:div>
    <w:div w:id="44958248">
      <w:bodyDiv w:val="1"/>
      <w:marLeft w:val="0"/>
      <w:marRight w:val="0"/>
      <w:marTop w:val="0"/>
      <w:marBottom w:val="0"/>
      <w:divBdr>
        <w:top w:val="none" w:sz="0" w:space="0" w:color="auto"/>
        <w:left w:val="none" w:sz="0" w:space="0" w:color="auto"/>
        <w:bottom w:val="none" w:sz="0" w:space="0" w:color="auto"/>
        <w:right w:val="none" w:sz="0" w:space="0" w:color="auto"/>
      </w:divBdr>
    </w:div>
    <w:div w:id="46229215">
      <w:bodyDiv w:val="1"/>
      <w:marLeft w:val="0"/>
      <w:marRight w:val="0"/>
      <w:marTop w:val="0"/>
      <w:marBottom w:val="0"/>
      <w:divBdr>
        <w:top w:val="none" w:sz="0" w:space="0" w:color="auto"/>
        <w:left w:val="none" w:sz="0" w:space="0" w:color="auto"/>
        <w:bottom w:val="none" w:sz="0" w:space="0" w:color="auto"/>
        <w:right w:val="none" w:sz="0" w:space="0" w:color="auto"/>
      </w:divBdr>
    </w:div>
    <w:div w:id="48694430">
      <w:bodyDiv w:val="1"/>
      <w:marLeft w:val="0"/>
      <w:marRight w:val="0"/>
      <w:marTop w:val="0"/>
      <w:marBottom w:val="0"/>
      <w:divBdr>
        <w:top w:val="none" w:sz="0" w:space="0" w:color="auto"/>
        <w:left w:val="none" w:sz="0" w:space="0" w:color="auto"/>
        <w:bottom w:val="none" w:sz="0" w:space="0" w:color="auto"/>
        <w:right w:val="none" w:sz="0" w:space="0" w:color="auto"/>
      </w:divBdr>
    </w:div>
    <w:div w:id="48964467">
      <w:bodyDiv w:val="1"/>
      <w:marLeft w:val="0"/>
      <w:marRight w:val="0"/>
      <w:marTop w:val="0"/>
      <w:marBottom w:val="0"/>
      <w:divBdr>
        <w:top w:val="none" w:sz="0" w:space="0" w:color="auto"/>
        <w:left w:val="none" w:sz="0" w:space="0" w:color="auto"/>
        <w:bottom w:val="none" w:sz="0" w:space="0" w:color="auto"/>
        <w:right w:val="none" w:sz="0" w:space="0" w:color="auto"/>
      </w:divBdr>
    </w:div>
    <w:div w:id="50349534">
      <w:bodyDiv w:val="1"/>
      <w:marLeft w:val="0"/>
      <w:marRight w:val="0"/>
      <w:marTop w:val="0"/>
      <w:marBottom w:val="0"/>
      <w:divBdr>
        <w:top w:val="none" w:sz="0" w:space="0" w:color="auto"/>
        <w:left w:val="none" w:sz="0" w:space="0" w:color="auto"/>
        <w:bottom w:val="none" w:sz="0" w:space="0" w:color="auto"/>
        <w:right w:val="none" w:sz="0" w:space="0" w:color="auto"/>
      </w:divBdr>
    </w:div>
    <w:div w:id="52167187">
      <w:bodyDiv w:val="1"/>
      <w:marLeft w:val="0"/>
      <w:marRight w:val="0"/>
      <w:marTop w:val="0"/>
      <w:marBottom w:val="0"/>
      <w:divBdr>
        <w:top w:val="none" w:sz="0" w:space="0" w:color="auto"/>
        <w:left w:val="none" w:sz="0" w:space="0" w:color="auto"/>
        <w:bottom w:val="none" w:sz="0" w:space="0" w:color="auto"/>
        <w:right w:val="none" w:sz="0" w:space="0" w:color="auto"/>
      </w:divBdr>
    </w:div>
    <w:div w:id="55250621">
      <w:bodyDiv w:val="1"/>
      <w:marLeft w:val="0"/>
      <w:marRight w:val="0"/>
      <w:marTop w:val="0"/>
      <w:marBottom w:val="0"/>
      <w:divBdr>
        <w:top w:val="none" w:sz="0" w:space="0" w:color="auto"/>
        <w:left w:val="none" w:sz="0" w:space="0" w:color="auto"/>
        <w:bottom w:val="none" w:sz="0" w:space="0" w:color="auto"/>
        <w:right w:val="none" w:sz="0" w:space="0" w:color="auto"/>
      </w:divBdr>
    </w:div>
    <w:div w:id="56706349">
      <w:bodyDiv w:val="1"/>
      <w:marLeft w:val="0"/>
      <w:marRight w:val="0"/>
      <w:marTop w:val="0"/>
      <w:marBottom w:val="0"/>
      <w:divBdr>
        <w:top w:val="none" w:sz="0" w:space="0" w:color="auto"/>
        <w:left w:val="none" w:sz="0" w:space="0" w:color="auto"/>
        <w:bottom w:val="none" w:sz="0" w:space="0" w:color="auto"/>
        <w:right w:val="none" w:sz="0" w:space="0" w:color="auto"/>
      </w:divBdr>
    </w:div>
    <w:div w:id="56978912">
      <w:bodyDiv w:val="1"/>
      <w:marLeft w:val="0"/>
      <w:marRight w:val="0"/>
      <w:marTop w:val="0"/>
      <w:marBottom w:val="0"/>
      <w:divBdr>
        <w:top w:val="none" w:sz="0" w:space="0" w:color="auto"/>
        <w:left w:val="none" w:sz="0" w:space="0" w:color="auto"/>
        <w:bottom w:val="none" w:sz="0" w:space="0" w:color="auto"/>
        <w:right w:val="none" w:sz="0" w:space="0" w:color="auto"/>
      </w:divBdr>
    </w:div>
    <w:div w:id="57167324">
      <w:bodyDiv w:val="1"/>
      <w:marLeft w:val="0"/>
      <w:marRight w:val="0"/>
      <w:marTop w:val="0"/>
      <w:marBottom w:val="0"/>
      <w:divBdr>
        <w:top w:val="none" w:sz="0" w:space="0" w:color="auto"/>
        <w:left w:val="none" w:sz="0" w:space="0" w:color="auto"/>
        <w:bottom w:val="none" w:sz="0" w:space="0" w:color="auto"/>
        <w:right w:val="none" w:sz="0" w:space="0" w:color="auto"/>
      </w:divBdr>
    </w:div>
    <w:div w:id="57486460">
      <w:bodyDiv w:val="1"/>
      <w:marLeft w:val="0"/>
      <w:marRight w:val="0"/>
      <w:marTop w:val="0"/>
      <w:marBottom w:val="0"/>
      <w:divBdr>
        <w:top w:val="none" w:sz="0" w:space="0" w:color="auto"/>
        <w:left w:val="none" w:sz="0" w:space="0" w:color="auto"/>
        <w:bottom w:val="none" w:sz="0" w:space="0" w:color="auto"/>
        <w:right w:val="none" w:sz="0" w:space="0" w:color="auto"/>
      </w:divBdr>
    </w:div>
    <w:div w:id="61828748">
      <w:bodyDiv w:val="1"/>
      <w:marLeft w:val="0"/>
      <w:marRight w:val="0"/>
      <w:marTop w:val="0"/>
      <w:marBottom w:val="0"/>
      <w:divBdr>
        <w:top w:val="none" w:sz="0" w:space="0" w:color="auto"/>
        <w:left w:val="none" w:sz="0" w:space="0" w:color="auto"/>
        <w:bottom w:val="none" w:sz="0" w:space="0" w:color="auto"/>
        <w:right w:val="none" w:sz="0" w:space="0" w:color="auto"/>
      </w:divBdr>
    </w:div>
    <w:div w:id="63840533">
      <w:bodyDiv w:val="1"/>
      <w:marLeft w:val="0"/>
      <w:marRight w:val="0"/>
      <w:marTop w:val="0"/>
      <w:marBottom w:val="0"/>
      <w:divBdr>
        <w:top w:val="none" w:sz="0" w:space="0" w:color="auto"/>
        <w:left w:val="none" w:sz="0" w:space="0" w:color="auto"/>
        <w:bottom w:val="none" w:sz="0" w:space="0" w:color="auto"/>
        <w:right w:val="none" w:sz="0" w:space="0" w:color="auto"/>
      </w:divBdr>
    </w:div>
    <w:div w:id="64038532">
      <w:bodyDiv w:val="1"/>
      <w:marLeft w:val="0"/>
      <w:marRight w:val="0"/>
      <w:marTop w:val="0"/>
      <w:marBottom w:val="0"/>
      <w:divBdr>
        <w:top w:val="none" w:sz="0" w:space="0" w:color="auto"/>
        <w:left w:val="none" w:sz="0" w:space="0" w:color="auto"/>
        <w:bottom w:val="none" w:sz="0" w:space="0" w:color="auto"/>
        <w:right w:val="none" w:sz="0" w:space="0" w:color="auto"/>
      </w:divBdr>
    </w:div>
    <w:div w:id="64575276">
      <w:bodyDiv w:val="1"/>
      <w:marLeft w:val="0"/>
      <w:marRight w:val="0"/>
      <w:marTop w:val="0"/>
      <w:marBottom w:val="0"/>
      <w:divBdr>
        <w:top w:val="none" w:sz="0" w:space="0" w:color="auto"/>
        <w:left w:val="none" w:sz="0" w:space="0" w:color="auto"/>
        <w:bottom w:val="none" w:sz="0" w:space="0" w:color="auto"/>
        <w:right w:val="none" w:sz="0" w:space="0" w:color="auto"/>
      </w:divBdr>
    </w:div>
    <w:div w:id="66656698">
      <w:bodyDiv w:val="1"/>
      <w:marLeft w:val="0"/>
      <w:marRight w:val="0"/>
      <w:marTop w:val="0"/>
      <w:marBottom w:val="0"/>
      <w:divBdr>
        <w:top w:val="none" w:sz="0" w:space="0" w:color="auto"/>
        <w:left w:val="none" w:sz="0" w:space="0" w:color="auto"/>
        <w:bottom w:val="none" w:sz="0" w:space="0" w:color="auto"/>
        <w:right w:val="none" w:sz="0" w:space="0" w:color="auto"/>
      </w:divBdr>
    </w:div>
    <w:div w:id="67307299">
      <w:bodyDiv w:val="1"/>
      <w:marLeft w:val="0"/>
      <w:marRight w:val="0"/>
      <w:marTop w:val="0"/>
      <w:marBottom w:val="0"/>
      <w:divBdr>
        <w:top w:val="none" w:sz="0" w:space="0" w:color="auto"/>
        <w:left w:val="none" w:sz="0" w:space="0" w:color="auto"/>
        <w:bottom w:val="none" w:sz="0" w:space="0" w:color="auto"/>
        <w:right w:val="none" w:sz="0" w:space="0" w:color="auto"/>
      </w:divBdr>
    </w:div>
    <w:div w:id="67924988">
      <w:bodyDiv w:val="1"/>
      <w:marLeft w:val="0"/>
      <w:marRight w:val="0"/>
      <w:marTop w:val="0"/>
      <w:marBottom w:val="0"/>
      <w:divBdr>
        <w:top w:val="none" w:sz="0" w:space="0" w:color="auto"/>
        <w:left w:val="none" w:sz="0" w:space="0" w:color="auto"/>
        <w:bottom w:val="none" w:sz="0" w:space="0" w:color="auto"/>
        <w:right w:val="none" w:sz="0" w:space="0" w:color="auto"/>
      </w:divBdr>
    </w:div>
    <w:div w:id="69040965">
      <w:bodyDiv w:val="1"/>
      <w:marLeft w:val="0"/>
      <w:marRight w:val="0"/>
      <w:marTop w:val="0"/>
      <w:marBottom w:val="0"/>
      <w:divBdr>
        <w:top w:val="none" w:sz="0" w:space="0" w:color="auto"/>
        <w:left w:val="none" w:sz="0" w:space="0" w:color="auto"/>
        <w:bottom w:val="none" w:sz="0" w:space="0" w:color="auto"/>
        <w:right w:val="none" w:sz="0" w:space="0" w:color="auto"/>
      </w:divBdr>
    </w:div>
    <w:div w:id="70587743">
      <w:bodyDiv w:val="1"/>
      <w:marLeft w:val="0"/>
      <w:marRight w:val="0"/>
      <w:marTop w:val="0"/>
      <w:marBottom w:val="0"/>
      <w:divBdr>
        <w:top w:val="none" w:sz="0" w:space="0" w:color="auto"/>
        <w:left w:val="none" w:sz="0" w:space="0" w:color="auto"/>
        <w:bottom w:val="none" w:sz="0" w:space="0" w:color="auto"/>
        <w:right w:val="none" w:sz="0" w:space="0" w:color="auto"/>
      </w:divBdr>
    </w:div>
    <w:div w:id="73359056">
      <w:bodyDiv w:val="1"/>
      <w:marLeft w:val="0"/>
      <w:marRight w:val="0"/>
      <w:marTop w:val="0"/>
      <w:marBottom w:val="0"/>
      <w:divBdr>
        <w:top w:val="none" w:sz="0" w:space="0" w:color="auto"/>
        <w:left w:val="none" w:sz="0" w:space="0" w:color="auto"/>
        <w:bottom w:val="none" w:sz="0" w:space="0" w:color="auto"/>
        <w:right w:val="none" w:sz="0" w:space="0" w:color="auto"/>
      </w:divBdr>
    </w:div>
    <w:div w:id="77099208">
      <w:bodyDiv w:val="1"/>
      <w:marLeft w:val="0"/>
      <w:marRight w:val="0"/>
      <w:marTop w:val="0"/>
      <w:marBottom w:val="0"/>
      <w:divBdr>
        <w:top w:val="none" w:sz="0" w:space="0" w:color="auto"/>
        <w:left w:val="none" w:sz="0" w:space="0" w:color="auto"/>
        <w:bottom w:val="none" w:sz="0" w:space="0" w:color="auto"/>
        <w:right w:val="none" w:sz="0" w:space="0" w:color="auto"/>
      </w:divBdr>
    </w:div>
    <w:div w:id="78527674">
      <w:bodyDiv w:val="1"/>
      <w:marLeft w:val="0"/>
      <w:marRight w:val="0"/>
      <w:marTop w:val="0"/>
      <w:marBottom w:val="0"/>
      <w:divBdr>
        <w:top w:val="none" w:sz="0" w:space="0" w:color="auto"/>
        <w:left w:val="none" w:sz="0" w:space="0" w:color="auto"/>
        <w:bottom w:val="none" w:sz="0" w:space="0" w:color="auto"/>
        <w:right w:val="none" w:sz="0" w:space="0" w:color="auto"/>
      </w:divBdr>
    </w:div>
    <w:div w:id="79722382">
      <w:bodyDiv w:val="1"/>
      <w:marLeft w:val="0"/>
      <w:marRight w:val="0"/>
      <w:marTop w:val="0"/>
      <w:marBottom w:val="0"/>
      <w:divBdr>
        <w:top w:val="none" w:sz="0" w:space="0" w:color="auto"/>
        <w:left w:val="none" w:sz="0" w:space="0" w:color="auto"/>
        <w:bottom w:val="none" w:sz="0" w:space="0" w:color="auto"/>
        <w:right w:val="none" w:sz="0" w:space="0" w:color="auto"/>
      </w:divBdr>
    </w:div>
    <w:div w:id="79984050">
      <w:bodyDiv w:val="1"/>
      <w:marLeft w:val="0"/>
      <w:marRight w:val="0"/>
      <w:marTop w:val="0"/>
      <w:marBottom w:val="0"/>
      <w:divBdr>
        <w:top w:val="none" w:sz="0" w:space="0" w:color="auto"/>
        <w:left w:val="none" w:sz="0" w:space="0" w:color="auto"/>
        <w:bottom w:val="none" w:sz="0" w:space="0" w:color="auto"/>
        <w:right w:val="none" w:sz="0" w:space="0" w:color="auto"/>
      </w:divBdr>
    </w:div>
    <w:div w:id="80029559">
      <w:bodyDiv w:val="1"/>
      <w:marLeft w:val="0"/>
      <w:marRight w:val="0"/>
      <w:marTop w:val="0"/>
      <w:marBottom w:val="0"/>
      <w:divBdr>
        <w:top w:val="none" w:sz="0" w:space="0" w:color="auto"/>
        <w:left w:val="none" w:sz="0" w:space="0" w:color="auto"/>
        <w:bottom w:val="none" w:sz="0" w:space="0" w:color="auto"/>
        <w:right w:val="none" w:sz="0" w:space="0" w:color="auto"/>
      </w:divBdr>
    </w:div>
    <w:div w:id="80226974">
      <w:bodyDiv w:val="1"/>
      <w:marLeft w:val="0"/>
      <w:marRight w:val="0"/>
      <w:marTop w:val="0"/>
      <w:marBottom w:val="0"/>
      <w:divBdr>
        <w:top w:val="none" w:sz="0" w:space="0" w:color="auto"/>
        <w:left w:val="none" w:sz="0" w:space="0" w:color="auto"/>
        <w:bottom w:val="none" w:sz="0" w:space="0" w:color="auto"/>
        <w:right w:val="none" w:sz="0" w:space="0" w:color="auto"/>
      </w:divBdr>
    </w:div>
    <w:div w:id="80299363">
      <w:bodyDiv w:val="1"/>
      <w:marLeft w:val="0"/>
      <w:marRight w:val="0"/>
      <w:marTop w:val="0"/>
      <w:marBottom w:val="0"/>
      <w:divBdr>
        <w:top w:val="none" w:sz="0" w:space="0" w:color="auto"/>
        <w:left w:val="none" w:sz="0" w:space="0" w:color="auto"/>
        <w:bottom w:val="none" w:sz="0" w:space="0" w:color="auto"/>
        <w:right w:val="none" w:sz="0" w:space="0" w:color="auto"/>
      </w:divBdr>
    </w:div>
    <w:div w:id="80371247">
      <w:bodyDiv w:val="1"/>
      <w:marLeft w:val="0"/>
      <w:marRight w:val="0"/>
      <w:marTop w:val="0"/>
      <w:marBottom w:val="0"/>
      <w:divBdr>
        <w:top w:val="none" w:sz="0" w:space="0" w:color="auto"/>
        <w:left w:val="none" w:sz="0" w:space="0" w:color="auto"/>
        <w:bottom w:val="none" w:sz="0" w:space="0" w:color="auto"/>
        <w:right w:val="none" w:sz="0" w:space="0" w:color="auto"/>
      </w:divBdr>
    </w:div>
    <w:div w:id="81949087">
      <w:bodyDiv w:val="1"/>
      <w:marLeft w:val="0"/>
      <w:marRight w:val="0"/>
      <w:marTop w:val="0"/>
      <w:marBottom w:val="0"/>
      <w:divBdr>
        <w:top w:val="none" w:sz="0" w:space="0" w:color="auto"/>
        <w:left w:val="none" w:sz="0" w:space="0" w:color="auto"/>
        <w:bottom w:val="none" w:sz="0" w:space="0" w:color="auto"/>
        <w:right w:val="none" w:sz="0" w:space="0" w:color="auto"/>
      </w:divBdr>
    </w:div>
    <w:div w:id="83500893">
      <w:bodyDiv w:val="1"/>
      <w:marLeft w:val="0"/>
      <w:marRight w:val="0"/>
      <w:marTop w:val="0"/>
      <w:marBottom w:val="0"/>
      <w:divBdr>
        <w:top w:val="none" w:sz="0" w:space="0" w:color="auto"/>
        <w:left w:val="none" w:sz="0" w:space="0" w:color="auto"/>
        <w:bottom w:val="none" w:sz="0" w:space="0" w:color="auto"/>
        <w:right w:val="none" w:sz="0" w:space="0" w:color="auto"/>
      </w:divBdr>
    </w:div>
    <w:div w:id="84037904">
      <w:bodyDiv w:val="1"/>
      <w:marLeft w:val="0"/>
      <w:marRight w:val="0"/>
      <w:marTop w:val="0"/>
      <w:marBottom w:val="0"/>
      <w:divBdr>
        <w:top w:val="none" w:sz="0" w:space="0" w:color="auto"/>
        <w:left w:val="none" w:sz="0" w:space="0" w:color="auto"/>
        <w:bottom w:val="none" w:sz="0" w:space="0" w:color="auto"/>
        <w:right w:val="none" w:sz="0" w:space="0" w:color="auto"/>
      </w:divBdr>
    </w:div>
    <w:div w:id="85614835">
      <w:bodyDiv w:val="1"/>
      <w:marLeft w:val="0"/>
      <w:marRight w:val="0"/>
      <w:marTop w:val="0"/>
      <w:marBottom w:val="0"/>
      <w:divBdr>
        <w:top w:val="none" w:sz="0" w:space="0" w:color="auto"/>
        <w:left w:val="none" w:sz="0" w:space="0" w:color="auto"/>
        <w:bottom w:val="none" w:sz="0" w:space="0" w:color="auto"/>
        <w:right w:val="none" w:sz="0" w:space="0" w:color="auto"/>
      </w:divBdr>
    </w:div>
    <w:div w:id="90128509">
      <w:bodyDiv w:val="1"/>
      <w:marLeft w:val="0"/>
      <w:marRight w:val="0"/>
      <w:marTop w:val="0"/>
      <w:marBottom w:val="0"/>
      <w:divBdr>
        <w:top w:val="none" w:sz="0" w:space="0" w:color="auto"/>
        <w:left w:val="none" w:sz="0" w:space="0" w:color="auto"/>
        <w:bottom w:val="none" w:sz="0" w:space="0" w:color="auto"/>
        <w:right w:val="none" w:sz="0" w:space="0" w:color="auto"/>
      </w:divBdr>
    </w:div>
    <w:div w:id="91244879">
      <w:bodyDiv w:val="1"/>
      <w:marLeft w:val="0"/>
      <w:marRight w:val="0"/>
      <w:marTop w:val="0"/>
      <w:marBottom w:val="0"/>
      <w:divBdr>
        <w:top w:val="none" w:sz="0" w:space="0" w:color="auto"/>
        <w:left w:val="none" w:sz="0" w:space="0" w:color="auto"/>
        <w:bottom w:val="none" w:sz="0" w:space="0" w:color="auto"/>
        <w:right w:val="none" w:sz="0" w:space="0" w:color="auto"/>
      </w:divBdr>
    </w:div>
    <w:div w:id="92093450">
      <w:bodyDiv w:val="1"/>
      <w:marLeft w:val="0"/>
      <w:marRight w:val="0"/>
      <w:marTop w:val="0"/>
      <w:marBottom w:val="0"/>
      <w:divBdr>
        <w:top w:val="none" w:sz="0" w:space="0" w:color="auto"/>
        <w:left w:val="none" w:sz="0" w:space="0" w:color="auto"/>
        <w:bottom w:val="none" w:sz="0" w:space="0" w:color="auto"/>
        <w:right w:val="none" w:sz="0" w:space="0" w:color="auto"/>
      </w:divBdr>
    </w:div>
    <w:div w:id="93868296">
      <w:bodyDiv w:val="1"/>
      <w:marLeft w:val="0"/>
      <w:marRight w:val="0"/>
      <w:marTop w:val="0"/>
      <w:marBottom w:val="0"/>
      <w:divBdr>
        <w:top w:val="none" w:sz="0" w:space="0" w:color="auto"/>
        <w:left w:val="none" w:sz="0" w:space="0" w:color="auto"/>
        <w:bottom w:val="none" w:sz="0" w:space="0" w:color="auto"/>
        <w:right w:val="none" w:sz="0" w:space="0" w:color="auto"/>
      </w:divBdr>
    </w:div>
    <w:div w:id="93979492">
      <w:bodyDiv w:val="1"/>
      <w:marLeft w:val="0"/>
      <w:marRight w:val="0"/>
      <w:marTop w:val="0"/>
      <w:marBottom w:val="0"/>
      <w:divBdr>
        <w:top w:val="none" w:sz="0" w:space="0" w:color="auto"/>
        <w:left w:val="none" w:sz="0" w:space="0" w:color="auto"/>
        <w:bottom w:val="none" w:sz="0" w:space="0" w:color="auto"/>
        <w:right w:val="none" w:sz="0" w:space="0" w:color="auto"/>
      </w:divBdr>
    </w:div>
    <w:div w:id="94450593">
      <w:bodyDiv w:val="1"/>
      <w:marLeft w:val="0"/>
      <w:marRight w:val="0"/>
      <w:marTop w:val="0"/>
      <w:marBottom w:val="0"/>
      <w:divBdr>
        <w:top w:val="none" w:sz="0" w:space="0" w:color="auto"/>
        <w:left w:val="none" w:sz="0" w:space="0" w:color="auto"/>
        <w:bottom w:val="none" w:sz="0" w:space="0" w:color="auto"/>
        <w:right w:val="none" w:sz="0" w:space="0" w:color="auto"/>
      </w:divBdr>
    </w:div>
    <w:div w:id="96757816">
      <w:bodyDiv w:val="1"/>
      <w:marLeft w:val="0"/>
      <w:marRight w:val="0"/>
      <w:marTop w:val="0"/>
      <w:marBottom w:val="0"/>
      <w:divBdr>
        <w:top w:val="none" w:sz="0" w:space="0" w:color="auto"/>
        <w:left w:val="none" w:sz="0" w:space="0" w:color="auto"/>
        <w:bottom w:val="none" w:sz="0" w:space="0" w:color="auto"/>
        <w:right w:val="none" w:sz="0" w:space="0" w:color="auto"/>
      </w:divBdr>
    </w:div>
    <w:div w:id="101346140">
      <w:bodyDiv w:val="1"/>
      <w:marLeft w:val="0"/>
      <w:marRight w:val="0"/>
      <w:marTop w:val="0"/>
      <w:marBottom w:val="0"/>
      <w:divBdr>
        <w:top w:val="none" w:sz="0" w:space="0" w:color="auto"/>
        <w:left w:val="none" w:sz="0" w:space="0" w:color="auto"/>
        <w:bottom w:val="none" w:sz="0" w:space="0" w:color="auto"/>
        <w:right w:val="none" w:sz="0" w:space="0" w:color="auto"/>
      </w:divBdr>
    </w:div>
    <w:div w:id="102502903">
      <w:bodyDiv w:val="1"/>
      <w:marLeft w:val="0"/>
      <w:marRight w:val="0"/>
      <w:marTop w:val="0"/>
      <w:marBottom w:val="0"/>
      <w:divBdr>
        <w:top w:val="none" w:sz="0" w:space="0" w:color="auto"/>
        <w:left w:val="none" w:sz="0" w:space="0" w:color="auto"/>
        <w:bottom w:val="none" w:sz="0" w:space="0" w:color="auto"/>
        <w:right w:val="none" w:sz="0" w:space="0" w:color="auto"/>
      </w:divBdr>
    </w:div>
    <w:div w:id="107506899">
      <w:bodyDiv w:val="1"/>
      <w:marLeft w:val="0"/>
      <w:marRight w:val="0"/>
      <w:marTop w:val="0"/>
      <w:marBottom w:val="0"/>
      <w:divBdr>
        <w:top w:val="none" w:sz="0" w:space="0" w:color="auto"/>
        <w:left w:val="none" w:sz="0" w:space="0" w:color="auto"/>
        <w:bottom w:val="none" w:sz="0" w:space="0" w:color="auto"/>
        <w:right w:val="none" w:sz="0" w:space="0" w:color="auto"/>
      </w:divBdr>
    </w:div>
    <w:div w:id="109663529">
      <w:bodyDiv w:val="1"/>
      <w:marLeft w:val="0"/>
      <w:marRight w:val="0"/>
      <w:marTop w:val="0"/>
      <w:marBottom w:val="0"/>
      <w:divBdr>
        <w:top w:val="none" w:sz="0" w:space="0" w:color="auto"/>
        <w:left w:val="none" w:sz="0" w:space="0" w:color="auto"/>
        <w:bottom w:val="none" w:sz="0" w:space="0" w:color="auto"/>
        <w:right w:val="none" w:sz="0" w:space="0" w:color="auto"/>
      </w:divBdr>
    </w:div>
    <w:div w:id="111360551">
      <w:bodyDiv w:val="1"/>
      <w:marLeft w:val="0"/>
      <w:marRight w:val="0"/>
      <w:marTop w:val="0"/>
      <w:marBottom w:val="0"/>
      <w:divBdr>
        <w:top w:val="none" w:sz="0" w:space="0" w:color="auto"/>
        <w:left w:val="none" w:sz="0" w:space="0" w:color="auto"/>
        <w:bottom w:val="none" w:sz="0" w:space="0" w:color="auto"/>
        <w:right w:val="none" w:sz="0" w:space="0" w:color="auto"/>
      </w:divBdr>
    </w:div>
    <w:div w:id="111748452">
      <w:bodyDiv w:val="1"/>
      <w:marLeft w:val="0"/>
      <w:marRight w:val="0"/>
      <w:marTop w:val="0"/>
      <w:marBottom w:val="0"/>
      <w:divBdr>
        <w:top w:val="none" w:sz="0" w:space="0" w:color="auto"/>
        <w:left w:val="none" w:sz="0" w:space="0" w:color="auto"/>
        <w:bottom w:val="none" w:sz="0" w:space="0" w:color="auto"/>
        <w:right w:val="none" w:sz="0" w:space="0" w:color="auto"/>
      </w:divBdr>
    </w:div>
    <w:div w:id="114449798">
      <w:bodyDiv w:val="1"/>
      <w:marLeft w:val="0"/>
      <w:marRight w:val="0"/>
      <w:marTop w:val="0"/>
      <w:marBottom w:val="0"/>
      <w:divBdr>
        <w:top w:val="none" w:sz="0" w:space="0" w:color="auto"/>
        <w:left w:val="none" w:sz="0" w:space="0" w:color="auto"/>
        <w:bottom w:val="none" w:sz="0" w:space="0" w:color="auto"/>
        <w:right w:val="none" w:sz="0" w:space="0" w:color="auto"/>
      </w:divBdr>
    </w:div>
    <w:div w:id="115300827">
      <w:bodyDiv w:val="1"/>
      <w:marLeft w:val="0"/>
      <w:marRight w:val="0"/>
      <w:marTop w:val="0"/>
      <w:marBottom w:val="0"/>
      <w:divBdr>
        <w:top w:val="none" w:sz="0" w:space="0" w:color="auto"/>
        <w:left w:val="none" w:sz="0" w:space="0" w:color="auto"/>
        <w:bottom w:val="none" w:sz="0" w:space="0" w:color="auto"/>
        <w:right w:val="none" w:sz="0" w:space="0" w:color="auto"/>
      </w:divBdr>
    </w:div>
    <w:div w:id="115611408">
      <w:bodyDiv w:val="1"/>
      <w:marLeft w:val="0"/>
      <w:marRight w:val="0"/>
      <w:marTop w:val="0"/>
      <w:marBottom w:val="0"/>
      <w:divBdr>
        <w:top w:val="none" w:sz="0" w:space="0" w:color="auto"/>
        <w:left w:val="none" w:sz="0" w:space="0" w:color="auto"/>
        <w:bottom w:val="none" w:sz="0" w:space="0" w:color="auto"/>
        <w:right w:val="none" w:sz="0" w:space="0" w:color="auto"/>
      </w:divBdr>
    </w:div>
    <w:div w:id="116410991">
      <w:bodyDiv w:val="1"/>
      <w:marLeft w:val="0"/>
      <w:marRight w:val="0"/>
      <w:marTop w:val="0"/>
      <w:marBottom w:val="0"/>
      <w:divBdr>
        <w:top w:val="none" w:sz="0" w:space="0" w:color="auto"/>
        <w:left w:val="none" w:sz="0" w:space="0" w:color="auto"/>
        <w:bottom w:val="none" w:sz="0" w:space="0" w:color="auto"/>
        <w:right w:val="none" w:sz="0" w:space="0" w:color="auto"/>
      </w:divBdr>
    </w:div>
    <w:div w:id="117994567">
      <w:bodyDiv w:val="1"/>
      <w:marLeft w:val="0"/>
      <w:marRight w:val="0"/>
      <w:marTop w:val="0"/>
      <w:marBottom w:val="0"/>
      <w:divBdr>
        <w:top w:val="none" w:sz="0" w:space="0" w:color="auto"/>
        <w:left w:val="none" w:sz="0" w:space="0" w:color="auto"/>
        <w:bottom w:val="none" w:sz="0" w:space="0" w:color="auto"/>
        <w:right w:val="none" w:sz="0" w:space="0" w:color="auto"/>
      </w:divBdr>
    </w:div>
    <w:div w:id="118498502">
      <w:bodyDiv w:val="1"/>
      <w:marLeft w:val="0"/>
      <w:marRight w:val="0"/>
      <w:marTop w:val="0"/>
      <w:marBottom w:val="0"/>
      <w:divBdr>
        <w:top w:val="none" w:sz="0" w:space="0" w:color="auto"/>
        <w:left w:val="none" w:sz="0" w:space="0" w:color="auto"/>
        <w:bottom w:val="none" w:sz="0" w:space="0" w:color="auto"/>
        <w:right w:val="none" w:sz="0" w:space="0" w:color="auto"/>
      </w:divBdr>
    </w:div>
    <w:div w:id="125240452">
      <w:bodyDiv w:val="1"/>
      <w:marLeft w:val="0"/>
      <w:marRight w:val="0"/>
      <w:marTop w:val="0"/>
      <w:marBottom w:val="0"/>
      <w:divBdr>
        <w:top w:val="none" w:sz="0" w:space="0" w:color="auto"/>
        <w:left w:val="none" w:sz="0" w:space="0" w:color="auto"/>
        <w:bottom w:val="none" w:sz="0" w:space="0" w:color="auto"/>
        <w:right w:val="none" w:sz="0" w:space="0" w:color="auto"/>
      </w:divBdr>
    </w:div>
    <w:div w:id="125709692">
      <w:bodyDiv w:val="1"/>
      <w:marLeft w:val="0"/>
      <w:marRight w:val="0"/>
      <w:marTop w:val="0"/>
      <w:marBottom w:val="0"/>
      <w:divBdr>
        <w:top w:val="none" w:sz="0" w:space="0" w:color="auto"/>
        <w:left w:val="none" w:sz="0" w:space="0" w:color="auto"/>
        <w:bottom w:val="none" w:sz="0" w:space="0" w:color="auto"/>
        <w:right w:val="none" w:sz="0" w:space="0" w:color="auto"/>
      </w:divBdr>
    </w:div>
    <w:div w:id="131951275">
      <w:bodyDiv w:val="1"/>
      <w:marLeft w:val="0"/>
      <w:marRight w:val="0"/>
      <w:marTop w:val="0"/>
      <w:marBottom w:val="0"/>
      <w:divBdr>
        <w:top w:val="none" w:sz="0" w:space="0" w:color="auto"/>
        <w:left w:val="none" w:sz="0" w:space="0" w:color="auto"/>
        <w:bottom w:val="none" w:sz="0" w:space="0" w:color="auto"/>
        <w:right w:val="none" w:sz="0" w:space="0" w:color="auto"/>
      </w:divBdr>
    </w:div>
    <w:div w:id="132261092">
      <w:bodyDiv w:val="1"/>
      <w:marLeft w:val="0"/>
      <w:marRight w:val="0"/>
      <w:marTop w:val="0"/>
      <w:marBottom w:val="0"/>
      <w:divBdr>
        <w:top w:val="none" w:sz="0" w:space="0" w:color="auto"/>
        <w:left w:val="none" w:sz="0" w:space="0" w:color="auto"/>
        <w:bottom w:val="none" w:sz="0" w:space="0" w:color="auto"/>
        <w:right w:val="none" w:sz="0" w:space="0" w:color="auto"/>
      </w:divBdr>
    </w:div>
    <w:div w:id="133377387">
      <w:bodyDiv w:val="1"/>
      <w:marLeft w:val="0"/>
      <w:marRight w:val="0"/>
      <w:marTop w:val="0"/>
      <w:marBottom w:val="0"/>
      <w:divBdr>
        <w:top w:val="none" w:sz="0" w:space="0" w:color="auto"/>
        <w:left w:val="none" w:sz="0" w:space="0" w:color="auto"/>
        <w:bottom w:val="none" w:sz="0" w:space="0" w:color="auto"/>
        <w:right w:val="none" w:sz="0" w:space="0" w:color="auto"/>
      </w:divBdr>
    </w:div>
    <w:div w:id="133908752">
      <w:bodyDiv w:val="1"/>
      <w:marLeft w:val="0"/>
      <w:marRight w:val="0"/>
      <w:marTop w:val="0"/>
      <w:marBottom w:val="0"/>
      <w:divBdr>
        <w:top w:val="none" w:sz="0" w:space="0" w:color="auto"/>
        <w:left w:val="none" w:sz="0" w:space="0" w:color="auto"/>
        <w:bottom w:val="none" w:sz="0" w:space="0" w:color="auto"/>
        <w:right w:val="none" w:sz="0" w:space="0" w:color="auto"/>
      </w:divBdr>
    </w:div>
    <w:div w:id="136849965">
      <w:bodyDiv w:val="1"/>
      <w:marLeft w:val="0"/>
      <w:marRight w:val="0"/>
      <w:marTop w:val="0"/>
      <w:marBottom w:val="0"/>
      <w:divBdr>
        <w:top w:val="none" w:sz="0" w:space="0" w:color="auto"/>
        <w:left w:val="none" w:sz="0" w:space="0" w:color="auto"/>
        <w:bottom w:val="none" w:sz="0" w:space="0" w:color="auto"/>
        <w:right w:val="none" w:sz="0" w:space="0" w:color="auto"/>
      </w:divBdr>
    </w:div>
    <w:div w:id="139034165">
      <w:bodyDiv w:val="1"/>
      <w:marLeft w:val="0"/>
      <w:marRight w:val="0"/>
      <w:marTop w:val="0"/>
      <w:marBottom w:val="0"/>
      <w:divBdr>
        <w:top w:val="none" w:sz="0" w:space="0" w:color="auto"/>
        <w:left w:val="none" w:sz="0" w:space="0" w:color="auto"/>
        <w:bottom w:val="none" w:sz="0" w:space="0" w:color="auto"/>
        <w:right w:val="none" w:sz="0" w:space="0" w:color="auto"/>
      </w:divBdr>
    </w:div>
    <w:div w:id="142895950">
      <w:bodyDiv w:val="1"/>
      <w:marLeft w:val="0"/>
      <w:marRight w:val="0"/>
      <w:marTop w:val="0"/>
      <w:marBottom w:val="0"/>
      <w:divBdr>
        <w:top w:val="none" w:sz="0" w:space="0" w:color="auto"/>
        <w:left w:val="none" w:sz="0" w:space="0" w:color="auto"/>
        <w:bottom w:val="none" w:sz="0" w:space="0" w:color="auto"/>
        <w:right w:val="none" w:sz="0" w:space="0" w:color="auto"/>
      </w:divBdr>
    </w:div>
    <w:div w:id="143014632">
      <w:bodyDiv w:val="1"/>
      <w:marLeft w:val="0"/>
      <w:marRight w:val="0"/>
      <w:marTop w:val="0"/>
      <w:marBottom w:val="0"/>
      <w:divBdr>
        <w:top w:val="none" w:sz="0" w:space="0" w:color="auto"/>
        <w:left w:val="none" w:sz="0" w:space="0" w:color="auto"/>
        <w:bottom w:val="none" w:sz="0" w:space="0" w:color="auto"/>
        <w:right w:val="none" w:sz="0" w:space="0" w:color="auto"/>
      </w:divBdr>
    </w:div>
    <w:div w:id="144594039">
      <w:bodyDiv w:val="1"/>
      <w:marLeft w:val="0"/>
      <w:marRight w:val="0"/>
      <w:marTop w:val="0"/>
      <w:marBottom w:val="0"/>
      <w:divBdr>
        <w:top w:val="none" w:sz="0" w:space="0" w:color="auto"/>
        <w:left w:val="none" w:sz="0" w:space="0" w:color="auto"/>
        <w:bottom w:val="none" w:sz="0" w:space="0" w:color="auto"/>
        <w:right w:val="none" w:sz="0" w:space="0" w:color="auto"/>
      </w:divBdr>
    </w:div>
    <w:div w:id="144860326">
      <w:bodyDiv w:val="1"/>
      <w:marLeft w:val="0"/>
      <w:marRight w:val="0"/>
      <w:marTop w:val="0"/>
      <w:marBottom w:val="0"/>
      <w:divBdr>
        <w:top w:val="none" w:sz="0" w:space="0" w:color="auto"/>
        <w:left w:val="none" w:sz="0" w:space="0" w:color="auto"/>
        <w:bottom w:val="none" w:sz="0" w:space="0" w:color="auto"/>
        <w:right w:val="none" w:sz="0" w:space="0" w:color="auto"/>
      </w:divBdr>
    </w:div>
    <w:div w:id="149834871">
      <w:bodyDiv w:val="1"/>
      <w:marLeft w:val="0"/>
      <w:marRight w:val="0"/>
      <w:marTop w:val="0"/>
      <w:marBottom w:val="0"/>
      <w:divBdr>
        <w:top w:val="none" w:sz="0" w:space="0" w:color="auto"/>
        <w:left w:val="none" w:sz="0" w:space="0" w:color="auto"/>
        <w:bottom w:val="none" w:sz="0" w:space="0" w:color="auto"/>
        <w:right w:val="none" w:sz="0" w:space="0" w:color="auto"/>
      </w:divBdr>
    </w:div>
    <w:div w:id="153304345">
      <w:bodyDiv w:val="1"/>
      <w:marLeft w:val="0"/>
      <w:marRight w:val="0"/>
      <w:marTop w:val="0"/>
      <w:marBottom w:val="0"/>
      <w:divBdr>
        <w:top w:val="none" w:sz="0" w:space="0" w:color="auto"/>
        <w:left w:val="none" w:sz="0" w:space="0" w:color="auto"/>
        <w:bottom w:val="none" w:sz="0" w:space="0" w:color="auto"/>
        <w:right w:val="none" w:sz="0" w:space="0" w:color="auto"/>
      </w:divBdr>
    </w:div>
    <w:div w:id="155876696">
      <w:bodyDiv w:val="1"/>
      <w:marLeft w:val="0"/>
      <w:marRight w:val="0"/>
      <w:marTop w:val="0"/>
      <w:marBottom w:val="0"/>
      <w:divBdr>
        <w:top w:val="none" w:sz="0" w:space="0" w:color="auto"/>
        <w:left w:val="none" w:sz="0" w:space="0" w:color="auto"/>
        <w:bottom w:val="none" w:sz="0" w:space="0" w:color="auto"/>
        <w:right w:val="none" w:sz="0" w:space="0" w:color="auto"/>
      </w:divBdr>
    </w:div>
    <w:div w:id="156002894">
      <w:bodyDiv w:val="1"/>
      <w:marLeft w:val="0"/>
      <w:marRight w:val="0"/>
      <w:marTop w:val="0"/>
      <w:marBottom w:val="0"/>
      <w:divBdr>
        <w:top w:val="none" w:sz="0" w:space="0" w:color="auto"/>
        <w:left w:val="none" w:sz="0" w:space="0" w:color="auto"/>
        <w:bottom w:val="none" w:sz="0" w:space="0" w:color="auto"/>
        <w:right w:val="none" w:sz="0" w:space="0" w:color="auto"/>
      </w:divBdr>
    </w:div>
    <w:div w:id="156041570">
      <w:bodyDiv w:val="1"/>
      <w:marLeft w:val="0"/>
      <w:marRight w:val="0"/>
      <w:marTop w:val="0"/>
      <w:marBottom w:val="0"/>
      <w:divBdr>
        <w:top w:val="none" w:sz="0" w:space="0" w:color="auto"/>
        <w:left w:val="none" w:sz="0" w:space="0" w:color="auto"/>
        <w:bottom w:val="none" w:sz="0" w:space="0" w:color="auto"/>
        <w:right w:val="none" w:sz="0" w:space="0" w:color="auto"/>
      </w:divBdr>
    </w:div>
    <w:div w:id="156265798">
      <w:bodyDiv w:val="1"/>
      <w:marLeft w:val="0"/>
      <w:marRight w:val="0"/>
      <w:marTop w:val="0"/>
      <w:marBottom w:val="0"/>
      <w:divBdr>
        <w:top w:val="none" w:sz="0" w:space="0" w:color="auto"/>
        <w:left w:val="none" w:sz="0" w:space="0" w:color="auto"/>
        <w:bottom w:val="none" w:sz="0" w:space="0" w:color="auto"/>
        <w:right w:val="none" w:sz="0" w:space="0" w:color="auto"/>
      </w:divBdr>
    </w:div>
    <w:div w:id="156266222">
      <w:bodyDiv w:val="1"/>
      <w:marLeft w:val="0"/>
      <w:marRight w:val="0"/>
      <w:marTop w:val="0"/>
      <w:marBottom w:val="0"/>
      <w:divBdr>
        <w:top w:val="none" w:sz="0" w:space="0" w:color="auto"/>
        <w:left w:val="none" w:sz="0" w:space="0" w:color="auto"/>
        <w:bottom w:val="none" w:sz="0" w:space="0" w:color="auto"/>
        <w:right w:val="none" w:sz="0" w:space="0" w:color="auto"/>
      </w:divBdr>
    </w:div>
    <w:div w:id="156964736">
      <w:bodyDiv w:val="1"/>
      <w:marLeft w:val="0"/>
      <w:marRight w:val="0"/>
      <w:marTop w:val="0"/>
      <w:marBottom w:val="0"/>
      <w:divBdr>
        <w:top w:val="none" w:sz="0" w:space="0" w:color="auto"/>
        <w:left w:val="none" w:sz="0" w:space="0" w:color="auto"/>
        <w:bottom w:val="none" w:sz="0" w:space="0" w:color="auto"/>
        <w:right w:val="none" w:sz="0" w:space="0" w:color="auto"/>
      </w:divBdr>
    </w:div>
    <w:div w:id="157043845">
      <w:bodyDiv w:val="1"/>
      <w:marLeft w:val="0"/>
      <w:marRight w:val="0"/>
      <w:marTop w:val="0"/>
      <w:marBottom w:val="0"/>
      <w:divBdr>
        <w:top w:val="none" w:sz="0" w:space="0" w:color="auto"/>
        <w:left w:val="none" w:sz="0" w:space="0" w:color="auto"/>
        <w:bottom w:val="none" w:sz="0" w:space="0" w:color="auto"/>
        <w:right w:val="none" w:sz="0" w:space="0" w:color="auto"/>
      </w:divBdr>
    </w:div>
    <w:div w:id="157156792">
      <w:bodyDiv w:val="1"/>
      <w:marLeft w:val="0"/>
      <w:marRight w:val="0"/>
      <w:marTop w:val="0"/>
      <w:marBottom w:val="0"/>
      <w:divBdr>
        <w:top w:val="none" w:sz="0" w:space="0" w:color="auto"/>
        <w:left w:val="none" w:sz="0" w:space="0" w:color="auto"/>
        <w:bottom w:val="none" w:sz="0" w:space="0" w:color="auto"/>
        <w:right w:val="none" w:sz="0" w:space="0" w:color="auto"/>
      </w:divBdr>
    </w:div>
    <w:div w:id="159128819">
      <w:bodyDiv w:val="1"/>
      <w:marLeft w:val="0"/>
      <w:marRight w:val="0"/>
      <w:marTop w:val="0"/>
      <w:marBottom w:val="0"/>
      <w:divBdr>
        <w:top w:val="none" w:sz="0" w:space="0" w:color="auto"/>
        <w:left w:val="none" w:sz="0" w:space="0" w:color="auto"/>
        <w:bottom w:val="none" w:sz="0" w:space="0" w:color="auto"/>
        <w:right w:val="none" w:sz="0" w:space="0" w:color="auto"/>
      </w:divBdr>
    </w:div>
    <w:div w:id="159853595">
      <w:bodyDiv w:val="1"/>
      <w:marLeft w:val="0"/>
      <w:marRight w:val="0"/>
      <w:marTop w:val="0"/>
      <w:marBottom w:val="0"/>
      <w:divBdr>
        <w:top w:val="none" w:sz="0" w:space="0" w:color="auto"/>
        <w:left w:val="none" w:sz="0" w:space="0" w:color="auto"/>
        <w:bottom w:val="none" w:sz="0" w:space="0" w:color="auto"/>
        <w:right w:val="none" w:sz="0" w:space="0" w:color="auto"/>
      </w:divBdr>
    </w:div>
    <w:div w:id="161698564">
      <w:bodyDiv w:val="1"/>
      <w:marLeft w:val="0"/>
      <w:marRight w:val="0"/>
      <w:marTop w:val="0"/>
      <w:marBottom w:val="0"/>
      <w:divBdr>
        <w:top w:val="none" w:sz="0" w:space="0" w:color="auto"/>
        <w:left w:val="none" w:sz="0" w:space="0" w:color="auto"/>
        <w:bottom w:val="none" w:sz="0" w:space="0" w:color="auto"/>
        <w:right w:val="none" w:sz="0" w:space="0" w:color="auto"/>
      </w:divBdr>
    </w:div>
    <w:div w:id="162552776">
      <w:bodyDiv w:val="1"/>
      <w:marLeft w:val="0"/>
      <w:marRight w:val="0"/>
      <w:marTop w:val="0"/>
      <w:marBottom w:val="0"/>
      <w:divBdr>
        <w:top w:val="none" w:sz="0" w:space="0" w:color="auto"/>
        <w:left w:val="none" w:sz="0" w:space="0" w:color="auto"/>
        <w:bottom w:val="none" w:sz="0" w:space="0" w:color="auto"/>
        <w:right w:val="none" w:sz="0" w:space="0" w:color="auto"/>
      </w:divBdr>
    </w:div>
    <w:div w:id="165362044">
      <w:bodyDiv w:val="1"/>
      <w:marLeft w:val="0"/>
      <w:marRight w:val="0"/>
      <w:marTop w:val="0"/>
      <w:marBottom w:val="0"/>
      <w:divBdr>
        <w:top w:val="none" w:sz="0" w:space="0" w:color="auto"/>
        <w:left w:val="none" w:sz="0" w:space="0" w:color="auto"/>
        <w:bottom w:val="none" w:sz="0" w:space="0" w:color="auto"/>
        <w:right w:val="none" w:sz="0" w:space="0" w:color="auto"/>
      </w:divBdr>
    </w:div>
    <w:div w:id="167444574">
      <w:bodyDiv w:val="1"/>
      <w:marLeft w:val="0"/>
      <w:marRight w:val="0"/>
      <w:marTop w:val="0"/>
      <w:marBottom w:val="0"/>
      <w:divBdr>
        <w:top w:val="none" w:sz="0" w:space="0" w:color="auto"/>
        <w:left w:val="none" w:sz="0" w:space="0" w:color="auto"/>
        <w:bottom w:val="none" w:sz="0" w:space="0" w:color="auto"/>
        <w:right w:val="none" w:sz="0" w:space="0" w:color="auto"/>
      </w:divBdr>
    </w:div>
    <w:div w:id="169025343">
      <w:bodyDiv w:val="1"/>
      <w:marLeft w:val="0"/>
      <w:marRight w:val="0"/>
      <w:marTop w:val="0"/>
      <w:marBottom w:val="0"/>
      <w:divBdr>
        <w:top w:val="none" w:sz="0" w:space="0" w:color="auto"/>
        <w:left w:val="none" w:sz="0" w:space="0" w:color="auto"/>
        <w:bottom w:val="none" w:sz="0" w:space="0" w:color="auto"/>
        <w:right w:val="none" w:sz="0" w:space="0" w:color="auto"/>
      </w:divBdr>
    </w:div>
    <w:div w:id="169567337">
      <w:bodyDiv w:val="1"/>
      <w:marLeft w:val="0"/>
      <w:marRight w:val="0"/>
      <w:marTop w:val="0"/>
      <w:marBottom w:val="0"/>
      <w:divBdr>
        <w:top w:val="none" w:sz="0" w:space="0" w:color="auto"/>
        <w:left w:val="none" w:sz="0" w:space="0" w:color="auto"/>
        <w:bottom w:val="none" w:sz="0" w:space="0" w:color="auto"/>
        <w:right w:val="none" w:sz="0" w:space="0" w:color="auto"/>
      </w:divBdr>
    </w:div>
    <w:div w:id="169610373">
      <w:bodyDiv w:val="1"/>
      <w:marLeft w:val="0"/>
      <w:marRight w:val="0"/>
      <w:marTop w:val="0"/>
      <w:marBottom w:val="0"/>
      <w:divBdr>
        <w:top w:val="none" w:sz="0" w:space="0" w:color="auto"/>
        <w:left w:val="none" w:sz="0" w:space="0" w:color="auto"/>
        <w:bottom w:val="none" w:sz="0" w:space="0" w:color="auto"/>
        <w:right w:val="none" w:sz="0" w:space="0" w:color="auto"/>
      </w:divBdr>
    </w:div>
    <w:div w:id="170266468">
      <w:bodyDiv w:val="1"/>
      <w:marLeft w:val="0"/>
      <w:marRight w:val="0"/>
      <w:marTop w:val="0"/>
      <w:marBottom w:val="0"/>
      <w:divBdr>
        <w:top w:val="none" w:sz="0" w:space="0" w:color="auto"/>
        <w:left w:val="none" w:sz="0" w:space="0" w:color="auto"/>
        <w:bottom w:val="none" w:sz="0" w:space="0" w:color="auto"/>
        <w:right w:val="none" w:sz="0" w:space="0" w:color="auto"/>
      </w:divBdr>
    </w:div>
    <w:div w:id="172768930">
      <w:bodyDiv w:val="1"/>
      <w:marLeft w:val="0"/>
      <w:marRight w:val="0"/>
      <w:marTop w:val="0"/>
      <w:marBottom w:val="0"/>
      <w:divBdr>
        <w:top w:val="none" w:sz="0" w:space="0" w:color="auto"/>
        <w:left w:val="none" w:sz="0" w:space="0" w:color="auto"/>
        <w:bottom w:val="none" w:sz="0" w:space="0" w:color="auto"/>
        <w:right w:val="none" w:sz="0" w:space="0" w:color="auto"/>
      </w:divBdr>
    </w:div>
    <w:div w:id="172961576">
      <w:bodyDiv w:val="1"/>
      <w:marLeft w:val="0"/>
      <w:marRight w:val="0"/>
      <w:marTop w:val="0"/>
      <w:marBottom w:val="0"/>
      <w:divBdr>
        <w:top w:val="none" w:sz="0" w:space="0" w:color="auto"/>
        <w:left w:val="none" w:sz="0" w:space="0" w:color="auto"/>
        <w:bottom w:val="none" w:sz="0" w:space="0" w:color="auto"/>
        <w:right w:val="none" w:sz="0" w:space="0" w:color="auto"/>
      </w:divBdr>
    </w:div>
    <w:div w:id="175536797">
      <w:bodyDiv w:val="1"/>
      <w:marLeft w:val="0"/>
      <w:marRight w:val="0"/>
      <w:marTop w:val="0"/>
      <w:marBottom w:val="0"/>
      <w:divBdr>
        <w:top w:val="none" w:sz="0" w:space="0" w:color="auto"/>
        <w:left w:val="none" w:sz="0" w:space="0" w:color="auto"/>
        <w:bottom w:val="none" w:sz="0" w:space="0" w:color="auto"/>
        <w:right w:val="none" w:sz="0" w:space="0" w:color="auto"/>
      </w:divBdr>
    </w:div>
    <w:div w:id="178469270">
      <w:bodyDiv w:val="1"/>
      <w:marLeft w:val="0"/>
      <w:marRight w:val="0"/>
      <w:marTop w:val="0"/>
      <w:marBottom w:val="0"/>
      <w:divBdr>
        <w:top w:val="none" w:sz="0" w:space="0" w:color="auto"/>
        <w:left w:val="none" w:sz="0" w:space="0" w:color="auto"/>
        <w:bottom w:val="none" w:sz="0" w:space="0" w:color="auto"/>
        <w:right w:val="none" w:sz="0" w:space="0" w:color="auto"/>
      </w:divBdr>
    </w:div>
    <w:div w:id="178859426">
      <w:bodyDiv w:val="1"/>
      <w:marLeft w:val="0"/>
      <w:marRight w:val="0"/>
      <w:marTop w:val="0"/>
      <w:marBottom w:val="0"/>
      <w:divBdr>
        <w:top w:val="none" w:sz="0" w:space="0" w:color="auto"/>
        <w:left w:val="none" w:sz="0" w:space="0" w:color="auto"/>
        <w:bottom w:val="none" w:sz="0" w:space="0" w:color="auto"/>
        <w:right w:val="none" w:sz="0" w:space="0" w:color="auto"/>
      </w:divBdr>
    </w:div>
    <w:div w:id="184254207">
      <w:bodyDiv w:val="1"/>
      <w:marLeft w:val="0"/>
      <w:marRight w:val="0"/>
      <w:marTop w:val="0"/>
      <w:marBottom w:val="0"/>
      <w:divBdr>
        <w:top w:val="none" w:sz="0" w:space="0" w:color="auto"/>
        <w:left w:val="none" w:sz="0" w:space="0" w:color="auto"/>
        <w:bottom w:val="none" w:sz="0" w:space="0" w:color="auto"/>
        <w:right w:val="none" w:sz="0" w:space="0" w:color="auto"/>
      </w:divBdr>
    </w:div>
    <w:div w:id="185753953">
      <w:bodyDiv w:val="1"/>
      <w:marLeft w:val="0"/>
      <w:marRight w:val="0"/>
      <w:marTop w:val="0"/>
      <w:marBottom w:val="0"/>
      <w:divBdr>
        <w:top w:val="none" w:sz="0" w:space="0" w:color="auto"/>
        <w:left w:val="none" w:sz="0" w:space="0" w:color="auto"/>
        <w:bottom w:val="none" w:sz="0" w:space="0" w:color="auto"/>
        <w:right w:val="none" w:sz="0" w:space="0" w:color="auto"/>
      </w:divBdr>
    </w:div>
    <w:div w:id="188835111">
      <w:bodyDiv w:val="1"/>
      <w:marLeft w:val="0"/>
      <w:marRight w:val="0"/>
      <w:marTop w:val="0"/>
      <w:marBottom w:val="0"/>
      <w:divBdr>
        <w:top w:val="none" w:sz="0" w:space="0" w:color="auto"/>
        <w:left w:val="none" w:sz="0" w:space="0" w:color="auto"/>
        <w:bottom w:val="none" w:sz="0" w:space="0" w:color="auto"/>
        <w:right w:val="none" w:sz="0" w:space="0" w:color="auto"/>
      </w:divBdr>
    </w:div>
    <w:div w:id="195050096">
      <w:bodyDiv w:val="1"/>
      <w:marLeft w:val="0"/>
      <w:marRight w:val="0"/>
      <w:marTop w:val="0"/>
      <w:marBottom w:val="0"/>
      <w:divBdr>
        <w:top w:val="none" w:sz="0" w:space="0" w:color="auto"/>
        <w:left w:val="none" w:sz="0" w:space="0" w:color="auto"/>
        <w:bottom w:val="none" w:sz="0" w:space="0" w:color="auto"/>
        <w:right w:val="none" w:sz="0" w:space="0" w:color="auto"/>
      </w:divBdr>
    </w:div>
    <w:div w:id="196552471">
      <w:bodyDiv w:val="1"/>
      <w:marLeft w:val="0"/>
      <w:marRight w:val="0"/>
      <w:marTop w:val="0"/>
      <w:marBottom w:val="0"/>
      <w:divBdr>
        <w:top w:val="none" w:sz="0" w:space="0" w:color="auto"/>
        <w:left w:val="none" w:sz="0" w:space="0" w:color="auto"/>
        <w:bottom w:val="none" w:sz="0" w:space="0" w:color="auto"/>
        <w:right w:val="none" w:sz="0" w:space="0" w:color="auto"/>
      </w:divBdr>
    </w:div>
    <w:div w:id="196967053">
      <w:bodyDiv w:val="1"/>
      <w:marLeft w:val="0"/>
      <w:marRight w:val="0"/>
      <w:marTop w:val="0"/>
      <w:marBottom w:val="0"/>
      <w:divBdr>
        <w:top w:val="none" w:sz="0" w:space="0" w:color="auto"/>
        <w:left w:val="none" w:sz="0" w:space="0" w:color="auto"/>
        <w:bottom w:val="none" w:sz="0" w:space="0" w:color="auto"/>
        <w:right w:val="none" w:sz="0" w:space="0" w:color="auto"/>
      </w:divBdr>
    </w:div>
    <w:div w:id="197596091">
      <w:bodyDiv w:val="1"/>
      <w:marLeft w:val="0"/>
      <w:marRight w:val="0"/>
      <w:marTop w:val="0"/>
      <w:marBottom w:val="0"/>
      <w:divBdr>
        <w:top w:val="none" w:sz="0" w:space="0" w:color="auto"/>
        <w:left w:val="none" w:sz="0" w:space="0" w:color="auto"/>
        <w:bottom w:val="none" w:sz="0" w:space="0" w:color="auto"/>
        <w:right w:val="none" w:sz="0" w:space="0" w:color="auto"/>
      </w:divBdr>
    </w:div>
    <w:div w:id="199589337">
      <w:bodyDiv w:val="1"/>
      <w:marLeft w:val="0"/>
      <w:marRight w:val="0"/>
      <w:marTop w:val="0"/>
      <w:marBottom w:val="0"/>
      <w:divBdr>
        <w:top w:val="none" w:sz="0" w:space="0" w:color="auto"/>
        <w:left w:val="none" w:sz="0" w:space="0" w:color="auto"/>
        <w:bottom w:val="none" w:sz="0" w:space="0" w:color="auto"/>
        <w:right w:val="none" w:sz="0" w:space="0" w:color="auto"/>
      </w:divBdr>
    </w:div>
    <w:div w:id="205261283">
      <w:bodyDiv w:val="1"/>
      <w:marLeft w:val="0"/>
      <w:marRight w:val="0"/>
      <w:marTop w:val="0"/>
      <w:marBottom w:val="0"/>
      <w:divBdr>
        <w:top w:val="none" w:sz="0" w:space="0" w:color="auto"/>
        <w:left w:val="none" w:sz="0" w:space="0" w:color="auto"/>
        <w:bottom w:val="none" w:sz="0" w:space="0" w:color="auto"/>
        <w:right w:val="none" w:sz="0" w:space="0" w:color="auto"/>
      </w:divBdr>
    </w:div>
    <w:div w:id="206375272">
      <w:bodyDiv w:val="1"/>
      <w:marLeft w:val="0"/>
      <w:marRight w:val="0"/>
      <w:marTop w:val="0"/>
      <w:marBottom w:val="0"/>
      <w:divBdr>
        <w:top w:val="none" w:sz="0" w:space="0" w:color="auto"/>
        <w:left w:val="none" w:sz="0" w:space="0" w:color="auto"/>
        <w:bottom w:val="none" w:sz="0" w:space="0" w:color="auto"/>
        <w:right w:val="none" w:sz="0" w:space="0" w:color="auto"/>
      </w:divBdr>
    </w:div>
    <w:div w:id="208227784">
      <w:bodyDiv w:val="1"/>
      <w:marLeft w:val="0"/>
      <w:marRight w:val="0"/>
      <w:marTop w:val="0"/>
      <w:marBottom w:val="0"/>
      <w:divBdr>
        <w:top w:val="none" w:sz="0" w:space="0" w:color="auto"/>
        <w:left w:val="none" w:sz="0" w:space="0" w:color="auto"/>
        <w:bottom w:val="none" w:sz="0" w:space="0" w:color="auto"/>
        <w:right w:val="none" w:sz="0" w:space="0" w:color="auto"/>
      </w:divBdr>
    </w:div>
    <w:div w:id="209002398">
      <w:bodyDiv w:val="1"/>
      <w:marLeft w:val="0"/>
      <w:marRight w:val="0"/>
      <w:marTop w:val="0"/>
      <w:marBottom w:val="0"/>
      <w:divBdr>
        <w:top w:val="none" w:sz="0" w:space="0" w:color="auto"/>
        <w:left w:val="none" w:sz="0" w:space="0" w:color="auto"/>
        <w:bottom w:val="none" w:sz="0" w:space="0" w:color="auto"/>
        <w:right w:val="none" w:sz="0" w:space="0" w:color="auto"/>
      </w:divBdr>
    </w:div>
    <w:div w:id="211354641">
      <w:bodyDiv w:val="1"/>
      <w:marLeft w:val="0"/>
      <w:marRight w:val="0"/>
      <w:marTop w:val="0"/>
      <w:marBottom w:val="0"/>
      <w:divBdr>
        <w:top w:val="none" w:sz="0" w:space="0" w:color="auto"/>
        <w:left w:val="none" w:sz="0" w:space="0" w:color="auto"/>
        <w:bottom w:val="none" w:sz="0" w:space="0" w:color="auto"/>
        <w:right w:val="none" w:sz="0" w:space="0" w:color="auto"/>
      </w:divBdr>
    </w:div>
    <w:div w:id="217399191">
      <w:bodyDiv w:val="1"/>
      <w:marLeft w:val="0"/>
      <w:marRight w:val="0"/>
      <w:marTop w:val="0"/>
      <w:marBottom w:val="0"/>
      <w:divBdr>
        <w:top w:val="none" w:sz="0" w:space="0" w:color="auto"/>
        <w:left w:val="none" w:sz="0" w:space="0" w:color="auto"/>
        <w:bottom w:val="none" w:sz="0" w:space="0" w:color="auto"/>
        <w:right w:val="none" w:sz="0" w:space="0" w:color="auto"/>
      </w:divBdr>
    </w:div>
    <w:div w:id="219446072">
      <w:bodyDiv w:val="1"/>
      <w:marLeft w:val="0"/>
      <w:marRight w:val="0"/>
      <w:marTop w:val="0"/>
      <w:marBottom w:val="0"/>
      <w:divBdr>
        <w:top w:val="none" w:sz="0" w:space="0" w:color="auto"/>
        <w:left w:val="none" w:sz="0" w:space="0" w:color="auto"/>
        <w:bottom w:val="none" w:sz="0" w:space="0" w:color="auto"/>
        <w:right w:val="none" w:sz="0" w:space="0" w:color="auto"/>
      </w:divBdr>
    </w:div>
    <w:div w:id="220099545">
      <w:bodyDiv w:val="1"/>
      <w:marLeft w:val="0"/>
      <w:marRight w:val="0"/>
      <w:marTop w:val="0"/>
      <w:marBottom w:val="0"/>
      <w:divBdr>
        <w:top w:val="none" w:sz="0" w:space="0" w:color="auto"/>
        <w:left w:val="none" w:sz="0" w:space="0" w:color="auto"/>
        <w:bottom w:val="none" w:sz="0" w:space="0" w:color="auto"/>
        <w:right w:val="none" w:sz="0" w:space="0" w:color="auto"/>
      </w:divBdr>
    </w:div>
    <w:div w:id="222717806">
      <w:bodyDiv w:val="1"/>
      <w:marLeft w:val="0"/>
      <w:marRight w:val="0"/>
      <w:marTop w:val="0"/>
      <w:marBottom w:val="0"/>
      <w:divBdr>
        <w:top w:val="none" w:sz="0" w:space="0" w:color="auto"/>
        <w:left w:val="none" w:sz="0" w:space="0" w:color="auto"/>
        <w:bottom w:val="none" w:sz="0" w:space="0" w:color="auto"/>
        <w:right w:val="none" w:sz="0" w:space="0" w:color="auto"/>
      </w:divBdr>
    </w:div>
    <w:div w:id="222983297">
      <w:bodyDiv w:val="1"/>
      <w:marLeft w:val="0"/>
      <w:marRight w:val="0"/>
      <w:marTop w:val="0"/>
      <w:marBottom w:val="0"/>
      <w:divBdr>
        <w:top w:val="none" w:sz="0" w:space="0" w:color="auto"/>
        <w:left w:val="none" w:sz="0" w:space="0" w:color="auto"/>
        <w:bottom w:val="none" w:sz="0" w:space="0" w:color="auto"/>
        <w:right w:val="none" w:sz="0" w:space="0" w:color="auto"/>
      </w:divBdr>
    </w:div>
    <w:div w:id="224728369">
      <w:bodyDiv w:val="1"/>
      <w:marLeft w:val="0"/>
      <w:marRight w:val="0"/>
      <w:marTop w:val="0"/>
      <w:marBottom w:val="0"/>
      <w:divBdr>
        <w:top w:val="none" w:sz="0" w:space="0" w:color="auto"/>
        <w:left w:val="none" w:sz="0" w:space="0" w:color="auto"/>
        <w:bottom w:val="none" w:sz="0" w:space="0" w:color="auto"/>
        <w:right w:val="none" w:sz="0" w:space="0" w:color="auto"/>
      </w:divBdr>
    </w:div>
    <w:div w:id="226917388">
      <w:bodyDiv w:val="1"/>
      <w:marLeft w:val="0"/>
      <w:marRight w:val="0"/>
      <w:marTop w:val="0"/>
      <w:marBottom w:val="0"/>
      <w:divBdr>
        <w:top w:val="none" w:sz="0" w:space="0" w:color="auto"/>
        <w:left w:val="none" w:sz="0" w:space="0" w:color="auto"/>
        <w:bottom w:val="none" w:sz="0" w:space="0" w:color="auto"/>
        <w:right w:val="none" w:sz="0" w:space="0" w:color="auto"/>
      </w:divBdr>
    </w:div>
    <w:div w:id="228266787">
      <w:bodyDiv w:val="1"/>
      <w:marLeft w:val="0"/>
      <w:marRight w:val="0"/>
      <w:marTop w:val="0"/>
      <w:marBottom w:val="0"/>
      <w:divBdr>
        <w:top w:val="none" w:sz="0" w:space="0" w:color="auto"/>
        <w:left w:val="none" w:sz="0" w:space="0" w:color="auto"/>
        <w:bottom w:val="none" w:sz="0" w:space="0" w:color="auto"/>
        <w:right w:val="none" w:sz="0" w:space="0" w:color="auto"/>
      </w:divBdr>
    </w:div>
    <w:div w:id="229388240">
      <w:bodyDiv w:val="1"/>
      <w:marLeft w:val="0"/>
      <w:marRight w:val="0"/>
      <w:marTop w:val="0"/>
      <w:marBottom w:val="0"/>
      <w:divBdr>
        <w:top w:val="none" w:sz="0" w:space="0" w:color="auto"/>
        <w:left w:val="none" w:sz="0" w:space="0" w:color="auto"/>
        <w:bottom w:val="none" w:sz="0" w:space="0" w:color="auto"/>
        <w:right w:val="none" w:sz="0" w:space="0" w:color="auto"/>
      </w:divBdr>
    </w:div>
    <w:div w:id="229923643">
      <w:bodyDiv w:val="1"/>
      <w:marLeft w:val="0"/>
      <w:marRight w:val="0"/>
      <w:marTop w:val="0"/>
      <w:marBottom w:val="0"/>
      <w:divBdr>
        <w:top w:val="none" w:sz="0" w:space="0" w:color="auto"/>
        <w:left w:val="none" w:sz="0" w:space="0" w:color="auto"/>
        <w:bottom w:val="none" w:sz="0" w:space="0" w:color="auto"/>
        <w:right w:val="none" w:sz="0" w:space="0" w:color="auto"/>
      </w:divBdr>
    </w:div>
    <w:div w:id="230163972">
      <w:bodyDiv w:val="1"/>
      <w:marLeft w:val="0"/>
      <w:marRight w:val="0"/>
      <w:marTop w:val="0"/>
      <w:marBottom w:val="0"/>
      <w:divBdr>
        <w:top w:val="none" w:sz="0" w:space="0" w:color="auto"/>
        <w:left w:val="none" w:sz="0" w:space="0" w:color="auto"/>
        <w:bottom w:val="none" w:sz="0" w:space="0" w:color="auto"/>
        <w:right w:val="none" w:sz="0" w:space="0" w:color="auto"/>
      </w:divBdr>
    </w:div>
    <w:div w:id="232399191">
      <w:bodyDiv w:val="1"/>
      <w:marLeft w:val="0"/>
      <w:marRight w:val="0"/>
      <w:marTop w:val="0"/>
      <w:marBottom w:val="0"/>
      <w:divBdr>
        <w:top w:val="none" w:sz="0" w:space="0" w:color="auto"/>
        <w:left w:val="none" w:sz="0" w:space="0" w:color="auto"/>
        <w:bottom w:val="none" w:sz="0" w:space="0" w:color="auto"/>
        <w:right w:val="none" w:sz="0" w:space="0" w:color="auto"/>
      </w:divBdr>
    </w:div>
    <w:div w:id="232590855">
      <w:bodyDiv w:val="1"/>
      <w:marLeft w:val="0"/>
      <w:marRight w:val="0"/>
      <w:marTop w:val="0"/>
      <w:marBottom w:val="0"/>
      <w:divBdr>
        <w:top w:val="none" w:sz="0" w:space="0" w:color="auto"/>
        <w:left w:val="none" w:sz="0" w:space="0" w:color="auto"/>
        <w:bottom w:val="none" w:sz="0" w:space="0" w:color="auto"/>
        <w:right w:val="none" w:sz="0" w:space="0" w:color="auto"/>
      </w:divBdr>
    </w:div>
    <w:div w:id="233856689">
      <w:bodyDiv w:val="1"/>
      <w:marLeft w:val="0"/>
      <w:marRight w:val="0"/>
      <w:marTop w:val="0"/>
      <w:marBottom w:val="0"/>
      <w:divBdr>
        <w:top w:val="none" w:sz="0" w:space="0" w:color="auto"/>
        <w:left w:val="none" w:sz="0" w:space="0" w:color="auto"/>
        <w:bottom w:val="none" w:sz="0" w:space="0" w:color="auto"/>
        <w:right w:val="none" w:sz="0" w:space="0" w:color="auto"/>
      </w:divBdr>
    </w:div>
    <w:div w:id="236943764">
      <w:bodyDiv w:val="1"/>
      <w:marLeft w:val="0"/>
      <w:marRight w:val="0"/>
      <w:marTop w:val="0"/>
      <w:marBottom w:val="0"/>
      <w:divBdr>
        <w:top w:val="none" w:sz="0" w:space="0" w:color="auto"/>
        <w:left w:val="none" w:sz="0" w:space="0" w:color="auto"/>
        <w:bottom w:val="none" w:sz="0" w:space="0" w:color="auto"/>
        <w:right w:val="none" w:sz="0" w:space="0" w:color="auto"/>
      </w:divBdr>
    </w:div>
    <w:div w:id="241918063">
      <w:bodyDiv w:val="1"/>
      <w:marLeft w:val="0"/>
      <w:marRight w:val="0"/>
      <w:marTop w:val="0"/>
      <w:marBottom w:val="0"/>
      <w:divBdr>
        <w:top w:val="none" w:sz="0" w:space="0" w:color="auto"/>
        <w:left w:val="none" w:sz="0" w:space="0" w:color="auto"/>
        <w:bottom w:val="none" w:sz="0" w:space="0" w:color="auto"/>
        <w:right w:val="none" w:sz="0" w:space="0" w:color="auto"/>
      </w:divBdr>
    </w:div>
    <w:div w:id="242448088">
      <w:bodyDiv w:val="1"/>
      <w:marLeft w:val="0"/>
      <w:marRight w:val="0"/>
      <w:marTop w:val="0"/>
      <w:marBottom w:val="0"/>
      <w:divBdr>
        <w:top w:val="none" w:sz="0" w:space="0" w:color="auto"/>
        <w:left w:val="none" w:sz="0" w:space="0" w:color="auto"/>
        <w:bottom w:val="none" w:sz="0" w:space="0" w:color="auto"/>
        <w:right w:val="none" w:sz="0" w:space="0" w:color="auto"/>
      </w:divBdr>
    </w:div>
    <w:div w:id="242960014">
      <w:bodyDiv w:val="1"/>
      <w:marLeft w:val="0"/>
      <w:marRight w:val="0"/>
      <w:marTop w:val="0"/>
      <w:marBottom w:val="0"/>
      <w:divBdr>
        <w:top w:val="none" w:sz="0" w:space="0" w:color="auto"/>
        <w:left w:val="none" w:sz="0" w:space="0" w:color="auto"/>
        <w:bottom w:val="none" w:sz="0" w:space="0" w:color="auto"/>
        <w:right w:val="none" w:sz="0" w:space="0" w:color="auto"/>
      </w:divBdr>
    </w:div>
    <w:div w:id="243878794">
      <w:bodyDiv w:val="1"/>
      <w:marLeft w:val="0"/>
      <w:marRight w:val="0"/>
      <w:marTop w:val="0"/>
      <w:marBottom w:val="0"/>
      <w:divBdr>
        <w:top w:val="none" w:sz="0" w:space="0" w:color="auto"/>
        <w:left w:val="none" w:sz="0" w:space="0" w:color="auto"/>
        <w:bottom w:val="none" w:sz="0" w:space="0" w:color="auto"/>
        <w:right w:val="none" w:sz="0" w:space="0" w:color="auto"/>
      </w:divBdr>
    </w:div>
    <w:div w:id="246622819">
      <w:bodyDiv w:val="1"/>
      <w:marLeft w:val="0"/>
      <w:marRight w:val="0"/>
      <w:marTop w:val="0"/>
      <w:marBottom w:val="0"/>
      <w:divBdr>
        <w:top w:val="none" w:sz="0" w:space="0" w:color="auto"/>
        <w:left w:val="none" w:sz="0" w:space="0" w:color="auto"/>
        <w:bottom w:val="none" w:sz="0" w:space="0" w:color="auto"/>
        <w:right w:val="none" w:sz="0" w:space="0" w:color="auto"/>
      </w:divBdr>
    </w:div>
    <w:div w:id="249894433">
      <w:bodyDiv w:val="1"/>
      <w:marLeft w:val="0"/>
      <w:marRight w:val="0"/>
      <w:marTop w:val="0"/>
      <w:marBottom w:val="0"/>
      <w:divBdr>
        <w:top w:val="none" w:sz="0" w:space="0" w:color="auto"/>
        <w:left w:val="none" w:sz="0" w:space="0" w:color="auto"/>
        <w:bottom w:val="none" w:sz="0" w:space="0" w:color="auto"/>
        <w:right w:val="none" w:sz="0" w:space="0" w:color="auto"/>
      </w:divBdr>
    </w:div>
    <w:div w:id="252707143">
      <w:bodyDiv w:val="1"/>
      <w:marLeft w:val="0"/>
      <w:marRight w:val="0"/>
      <w:marTop w:val="0"/>
      <w:marBottom w:val="0"/>
      <w:divBdr>
        <w:top w:val="none" w:sz="0" w:space="0" w:color="auto"/>
        <w:left w:val="none" w:sz="0" w:space="0" w:color="auto"/>
        <w:bottom w:val="none" w:sz="0" w:space="0" w:color="auto"/>
        <w:right w:val="none" w:sz="0" w:space="0" w:color="auto"/>
      </w:divBdr>
    </w:div>
    <w:div w:id="256911038">
      <w:bodyDiv w:val="1"/>
      <w:marLeft w:val="0"/>
      <w:marRight w:val="0"/>
      <w:marTop w:val="0"/>
      <w:marBottom w:val="0"/>
      <w:divBdr>
        <w:top w:val="none" w:sz="0" w:space="0" w:color="auto"/>
        <w:left w:val="none" w:sz="0" w:space="0" w:color="auto"/>
        <w:bottom w:val="none" w:sz="0" w:space="0" w:color="auto"/>
        <w:right w:val="none" w:sz="0" w:space="0" w:color="auto"/>
      </w:divBdr>
    </w:div>
    <w:div w:id="260143533">
      <w:bodyDiv w:val="1"/>
      <w:marLeft w:val="0"/>
      <w:marRight w:val="0"/>
      <w:marTop w:val="0"/>
      <w:marBottom w:val="0"/>
      <w:divBdr>
        <w:top w:val="none" w:sz="0" w:space="0" w:color="auto"/>
        <w:left w:val="none" w:sz="0" w:space="0" w:color="auto"/>
        <w:bottom w:val="none" w:sz="0" w:space="0" w:color="auto"/>
        <w:right w:val="none" w:sz="0" w:space="0" w:color="auto"/>
      </w:divBdr>
    </w:div>
    <w:div w:id="260263585">
      <w:bodyDiv w:val="1"/>
      <w:marLeft w:val="0"/>
      <w:marRight w:val="0"/>
      <w:marTop w:val="0"/>
      <w:marBottom w:val="0"/>
      <w:divBdr>
        <w:top w:val="none" w:sz="0" w:space="0" w:color="auto"/>
        <w:left w:val="none" w:sz="0" w:space="0" w:color="auto"/>
        <w:bottom w:val="none" w:sz="0" w:space="0" w:color="auto"/>
        <w:right w:val="none" w:sz="0" w:space="0" w:color="auto"/>
      </w:divBdr>
    </w:div>
    <w:div w:id="261692752">
      <w:bodyDiv w:val="1"/>
      <w:marLeft w:val="0"/>
      <w:marRight w:val="0"/>
      <w:marTop w:val="0"/>
      <w:marBottom w:val="0"/>
      <w:divBdr>
        <w:top w:val="none" w:sz="0" w:space="0" w:color="auto"/>
        <w:left w:val="none" w:sz="0" w:space="0" w:color="auto"/>
        <w:bottom w:val="none" w:sz="0" w:space="0" w:color="auto"/>
        <w:right w:val="none" w:sz="0" w:space="0" w:color="auto"/>
      </w:divBdr>
    </w:div>
    <w:div w:id="262611494">
      <w:bodyDiv w:val="1"/>
      <w:marLeft w:val="0"/>
      <w:marRight w:val="0"/>
      <w:marTop w:val="0"/>
      <w:marBottom w:val="0"/>
      <w:divBdr>
        <w:top w:val="none" w:sz="0" w:space="0" w:color="auto"/>
        <w:left w:val="none" w:sz="0" w:space="0" w:color="auto"/>
        <w:bottom w:val="none" w:sz="0" w:space="0" w:color="auto"/>
        <w:right w:val="none" w:sz="0" w:space="0" w:color="auto"/>
      </w:divBdr>
    </w:div>
    <w:div w:id="263806149">
      <w:bodyDiv w:val="1"/>
      <w:marLeft w:val="0"/>
      <w:marRight w:val="0"/>
      <w:marTop w:val="0"/>
      <w:marBottom w:val="0"/>
      <w:divBdr>
        <w:top w:val="none" w:sz="0" w:space="0" w:color="auto"/>
        <w:left w:val="none" w:sz="0" w:space="0" w:color="auto"/>
        <w:bottom w:val="none" w:sz="0" w:space="0" w:color="auto"/>
        <w:right w:val="none" w:sz="0" w:space="0" w:color="auto"/>
      </w:divBdr>
    </w:div>
    <w:div w:id="266429719">
      <w:bodyDiv w:val="1"/>
      <w:marLeft w:val="0"/>
      <w:marRight w:val="0"/>
      <w:marTop w:val="0"/>
      <w:marBottom w:val="0"/>
      <w:divBdr>
        <w:top w:val="none" w:sz="0" w:space="0" w:color="auto"/>
        <w:left w:val="none" w:sz="0" w:space="0" w:color="auto"/>
        <w:bottom w:val="none" w:sz="0" w:space="0" w:color="auto"/>
        <w:right w:val="none" w:sz="0" w:space="0" w:color="auto"/>
      </w:divBdr>
    </w:div>
    <w:div w:id="266933113">
      <w:bodyDiv w:val="1"/>
      <w:marLeft w:val="0"/>
      <w:marRight w:val="0"/>
      <w:marTop w:val="0"/>
      <w:marBottom w:val="0"/>
      <w:divBdr>
        <w:top w:val="none" w:sz="0" w:space="0" w:color="auto"/>
        <w:left w:val="none" w:sz="0" w:space="0" w:color="auto"/>
        <w:bottom w:val="none" w:sz="0" w:space="0" w:color="auto"/>
        <w:right w:val="none" w:sz="0" w:space="0" w:color="auto"/>
      </w:divBdr>
    </w:div>
    <w:div w:id="267541472">
      <w:bodyDiv w:val="1"/>
      <w:marLeft w:val="0"/>
      <w:marRight w:val="0"/>
      <w:marTop w:val="0"/>
      <w:marBottom w:val="0"/>
      <w:divBdr>
        <w:top w:val="none" w:sz="0" w:space="0" w:color="auto"/>
        <w:left w:val="none" w:sz="0" w:space="0" w:color="auto"/>
        <w:bottom w:val="none" w:sz="0" w:space="0" w:color="auto"/>
        <w:right w:val="none" w:sz="0" w:space="0" w:color="auto"/>
      </w:divBdr>
    </w:div>
    <w:div w:id="268240301">
      <w:bodyDiv w:val="1"/>
      <w:marLeft w:val="0"/>
      <w:marRight w:val="0"/>
      <w:marTop w:val="0"/>
      <w:marBottom w:val="0"/>
      <w:divBdr>
        <w:top w:val="none" w:sz="0" w:space="0" w:color="auto"/>
        <w:left w:val="none" w:sz="0" w:space="0" w:color="auto"/>
        <w:bottom w:val="none" w:sz="0" w:space="0" w:color="auto"/>
        <w:right w:val="none" w:sz="0" w:space="0" w:color="auto"/>
      </w:divBdr>
    </w:div>
    <w:div w:id="269824196">
      <w:bodyDiv w:val="1"/>
      <w:marLeft w:val="0"/>
      <w:marRight w:val="0"/>
      <w:marTop w:val="0"/>
      <w:marBottom w:val="0"/>
      <w:divBdr>
        <w:top w:val="none" w:sz="0" w:space="0" w:color="auto"/>
        <w:left w:val="none" w:sz="0" w:space="0" w:color="auto"/>
        <w:bottom w:val="none" w:sz="0" w:space="0" w:color="auto"/>
        <w:right w:val="none" w:sz="0" w:space="0" w:color="auto"/>
      </w:divBdr>
    </w:div>
    <w:div w:id="270818554">
      <w:bodyDiv w:val="1"/>
      <w:marLeft w:val="0"/>
      <w:marRight w:val="0"/>
      <w:marTop w:val="0"/>
      <w:marBottom w:val="0"/>
      <w:divBdr>
        <w:top w:val="none" w:sz="0" w:space="0" w:color="auto"/>
        <w:left w:val="none" w:sz="0" w:space="0" w:color="auto"/>
        <w:bottom w:val="none" w:sz="0" w:space="0" w:color="auto"/>
        <w:right w:val="none" w:sz="0" w:space="0" w:color="auto"/>
      </w:divBdr>
    </w:div>
    <w:div w:id="270943451">
      <w:bodyDiv w:val="1"/>
      <w:marLeft w:val="0"/>
      <w:marRight w:val="0"/>
      <w:marTop w:val="0"/>
      <w:marBottom w:val="0"/>
      <w:divBdr>
        <w:top w:val="none" w:sz="0" w:space="0" w:color="auto"/>
        <w:left w:val="none" w:sz="0" w:space="0" w:color="auto"/>
        <w:bottom w:val="none" w:sz="0" w:space="0" w:color="auto"/>
        <w:right w:val="none" w:sz="0" w:space="0" w:color="auto"/>
      </w:divBdr>
    </w:div>
    <w:div w:id="271671983">
      <w:bodyDiv w:val="1"/>
      <w:marLeft w:val="0"/>
      <w:marRight w:val="0"/>
      <w:marTop w:val="0"/>
      <w:marBottom w:val="0"/>
      <w:divBdr>
        <w:top w:val="none" w:sz="0" w:space="0" w:color="auto"/>
        <w:left w:val="none" w:sz="0" w:space="0" w:color="auto"/>
        <w:bottom w:val="none" w:sz="0" w:space="0" w:color="auto"/>
        <w:right w:val="none" w:sz="0" w:space="0" w:color="auto"/>
      </w:divBdr>
    </w:div>
    <w:div w:id="272131184">
      <w:bodyDiv w:val="1"/>
      <w:marLeft w:val="0"/>
      <w:marRight w:val="0"/>
      <w:marTop w:val="0"/>
      <w:marBottom w:val="0"/>
      <w:divBdr>
        <w:top w:val="none" w:sz="0" w:space="0" w:color="auto"/>
        <w:left w:val="none" w:sz="0" w:space="0" w:color="auto"/>
        <w:bottom w:val="none" w:sz="0" w:space="0" w:color="auto"/>
        <w:right w:val="none" w:sz="0" w:space="0" w:color="auto"/>
      </w:divBdr>
    </w:div>
    <w:div w:id="273445632">
      <w:bodyDiv w:val="1"/>
      <w:marLeft w:val="0"/>
      <w:marRight w:val="0"/>
      <w:marTop w:val="0"/>
      <w:marBottom w:val="0"/>
      <w:divBdr>
        <w:top w:val="none" w:sz="0" w:space="0" w:color="auto"/>
        <w:left w:val="none" w:sz="0" w:space="0" w:color="auto"/>
        <w:bottom w:val="none" w:sz="0" w:space="0" w:color="auto"/>
        <w:right w:val="none" w:sz="0" w:space="0" w:color="auto"/>
      </w:divBdr>
    </w:div>
    <w:div w:id="275144402">
      <w:bodyDiv w:val="1"/>
      <w:marLeft w:val="0"/>
      <w:marRight w:val="0"/>
      <w:marTop w:val="0"/>
      <w:marBottom w:val="0"/>
      <w:divBdr>
        <w:top w:val="none" w:sz="0" w:space="0" w:color="auto"/>
        <w:left w:val="none" w:sz="0" w:space="0" w:color="auto"/>
        <w:bottom w:val="none" w:sz="0" w:space="0" w:color="auto"/>
        <w:right w:val="none" w:sz="0" w:space="0" w:color="auto"/>
      </w:divBdr>
    </w:div>
    <w:div w:id="275210658">
      <w:bodyDiv w:val="1"/>
      <w:marLeft w:val="0"/>
      <w:marRight w:val="0"/>
      <w:marTop w:val="0"/>
      <w:marBottom w:val="0"/>
      <w:divBdr>
        <w:top w:val="none" w:sz="0" w:space="0" w:color="auto"/>
        <w:left w:val="none" w:sz="0" w:space="0" w:color="auto"/>
        <w:bottom w:val="none" w:sz="0" w:space="0" w:color="auto"/>
        <w:right w:val="none" w:sz="0" w:space="0" w:color="auto"/>
      </w:divBdr>
    </w:div>
    <w:div w:id="275841728">
      <w:bodyDiv w:val="1"/>
      <w:marLeft w:val="0"/>
      <w:marRight w:val="0"/>
      <w:marTop w:val="0"/>
      <w:marBottom w:val="0"/>
      <w:divBdr>
        <w:top w:val="none" w:sz="0" w:space="0" w:color="auto"/>
        <w:left w:val="none" w:sz="0" w:space="0" w:color="auto"/>
        <w:bottom w:val="none" w:sz="0" w:space="0" w:color="auto"/>
        <w:right w:val="none" w:sz="0" w:space="0" w:color="auto"/>
      </w:divBdr>
    </w:div>
    <w:div w:id="276374425">
      <w:bodyDiv w:val="1"/>
      <w:marLeft w:val="0"/>
      <w:marRight w:val="0"/>
      <w:marTop w:val="0"/>
      <w:marBottom w:val="0"/>
      <w:divBdr>
        <w:top w:val="none" w:sz="0" w:space="0" w:color="auto"/>
        <w:left w:val="none" w:sz="0" w:space="0" w:color="auto"/>
        <w:bottom w:val="none" w:sz="0" w:space="0" w:color="auto"/>
        <w:right w:val="none" w:sz="0" w:space="0" w:color="auto"/>
      </w:divBdr>
    </w:div>
    <w:div w:id="276722024">
      <w:bodyDiv w:val="1"/>
      <w:marLeft w:val="0"/>
      <w:marRight w:val="0"/>
      <w:marTop w:val="0"/>
      <w:marBottom w:val="0"/>
      <w:divBdr>
        <w:top w:val="none" w:sz="0" w:space="0" w:color="auto"/>
        <w:left w:val="none" w:sz="0" w:space="0" w:color="auto"/>
        <w:bottom w:val="none" w:sz="0" w:space="0" w:color="auto"/>
        <w:right w:val="none" w:sz="0" w:space="0" w:color="auto"/>
      </w:divBdr>
    </w:div>
    <w:div w:id="277446017">
      <w:bodyDiv w:val="1"/>
      <w:marLeft w:val="0"/>
      <w:marRight w:val="0"/>
      <w:marTop w:val="0"/>
      <w:marBottom w:val="0"/>
      <w:divBdr>
        <w:top w:val="none" w:sz="0" w:space="0" w:color="auto"/>
        <w:left w:val="none" w:sz="0" w:space="0" w:color="auto"/>
        <w:bottom w:val="none" w:sz="0" w:space="0" w:color="auto"/>
        <w:right w:val="none" w:sz="0" w:space="0" w:color="auto"/>
      </w:divBdr>
    </w:div>
    <w:div w:id="277838613">
      <w:bodyDiv w:val="1"/>
      <w:marLeft w:val="0"/>
      <w:marRight w:val="0"/>
      <w:marTop w:val="0"/>
      <w:marBottom w:val="0"/>
      <w:divBdr>
        <w:top w:val="none" w:sz="0" w:space="0" w:color="auto"/>
        <w:left w:val="none" w:sz="0" w:space="0" w:color="auto"/>
        <w:bottom w:val="none" w:sz="0" w:space="0" w:color="auto"/>
        <w:right w:val="none" w:sz="0" w:space="0" w:color="auto"/>
      </w:divBdr>
    </w:div>
    <w:div w:id="280037621">
      <w:bodyDiv w:val="1"/>
      <w:marLeft w:val="0"/>
      <w:marRight w:val="0"/>
      <w:marTop w:val="0"/>
      <w:marBottom w:val="0"/>
      <w:divBdr>
        <w:top w:val="none" w:sz="0" w:space="0" w:color="auto"/>
        <w:left w:val="none" w:sz="0" w:space="0" w:color="auto"/>
        <w:bottom w:val="none" w:sz="0" w:space="0" w:color="auto"/>
        <w:right w:val="none" w:sz="0" w:space="0" w:color="auto"/>
      </w:divBdr>
    </w:div>
    <w:div w:id="282424086">
      <w:bodyDiv w:val="1"/>
      <w:marLeft w:val="0"/>
      <w:marRight w:val="0"/>
      <w:marTop w:val="0"/>
      <w:marBottom w:val="0"/>
      <w:divBdr>
        <w:top w:val="none" w:sz="0" w:space="0" w:color="auto"/>
        <w:left w:val="none" w:sz="0" w:space="0" w:color="auto"/>
        <w:bottom w:val="none" w:sz="0" w:space="0" w:color="auto"/>
        <w:right w:val="none" w:sz="0" w:space="0" w:color="auto"/>
      </w:divBdr>
    </w:div>
    <w:div w:id="283460930">
      <w:bodyDiv w:val="1"/>
      <w:marLeft w:val="0"/>
      <w:marRight w:val="0"/>
      <w:marTop w:val="0"/>
      <w:marBottom w:val="0"/>
      <w:divBdr>
        <w:top w:val="none" w:sz="0" w:space="0" w:color="auto"/>
        <w:left w:val="none" w:sz="0" w:space="0" w:color="auto"/>
        <w:bottom w:val="none" w:sz="0" w:space="0" w:color="auto"/>
        <w:right w:val="none" w:sz="0" w:space="0" w:color="auto"/>
      </w:divBdr>
    </w:div>
    <w:div w:id="285157094">
      <w:bodyDiv w:val="1"/>
      <w:marLeft w:val="0"/>
      <w:marRight w:val="0"/>
      <w:marTop w:val="0"/>
      <w:marBottom w:val="0"/>
      <w:divBdr>
        <w:top w:val="none" w:sz="0" w:space="0" w:color="auto"/>
        <w:left w:val="none" w:sz="0" w:space="0" w:color="auto"/>
        <w:bottom w:val="none" w:sz="0" w:space="0" w:color="auto"/>
        <w:right w:val="none" w:sz="0" w:space="0" w:color="auto"/>
      </w:divBdr>
    </w:div>
    <w:div w:id="287861044">
      <w:bodyDiv w:val="1"/>
      <w:marLeft w:val="0"/>
      <w:marRight w:val="0"/>
      <w:marTop w:val="0"/>
      <w:marBottom w:val="0"/>
      <w:divBdr>
        <w:top w:val="none" w:sz="0" w:space="0" w:color="auto"/>
        <w:left w:val="none" w:sz="0" w:space="0" w:color="auto"/>
        <w:bottom w:val="none" w:sz="0" w:space="0" w:color="auto"/>
        <w:right w:val="none" w:sz="0" w:space="0" w:color="auto"/>
      </w:divBdr>
    </w:div>
    <w:div w:id="289169934">
      <w:bodyDiv w:val="1"/>
      <w:marLeft w:val="0"/>
      <w:marRight w:val="0"/>
      <w:marTop w:val="0"/>
      <w:marBottom w:val="0"/>
      <w:divBdr>
        <w:top w:val="none" w:sz="0" w:space="0" w:color="auto"/>
        <w:left w:val="none" w:sz="0" w:space="0" w:color="auto"/>
        <w:bottom w:val="none" w:sz="0" w:space="0" w:color="auto"/>
        <w:right w:val="none" w:sz="0" w:space="0" w:color="auto"/>
      </w:divBdr>
    </w:div>
    <w:div w:id="290135184">
      <w:bodyDiv w:val="1"/>
      <w:marLeft w:val="0"/>
      <w:marRight w:val="0"/>
      <w:marTop w:val="0"/>
      <w:marBottom w:val="0"/>
      <w:divBdr>
        <w:top w:val="none" w:sz="0" w:space="0" w:color="auto"/>
        <w:left w:val="none" w:sz="0" w:space="0" w:color="auto"/>
        <w:bottom w:val="none" w:sz="0" w:space="0" w:color="auto"/>
        <w:right w:val="none" w:sz="0" w:space="0" w:color="auto"/>
      </w:divBdr>
    </w:div>
    <w:div w:id="291525283">
      <w:bodyDiv w:val="1"/>
      <w:marLeft w:val="0"/>
      <w:marRight w:val="0"/>
      <w:marTop w:val="0"/>
      <w:marBottom w:val="0"/>
      <w:divBdr>
        <w:top w:val="none" w:sz="0" w:space="0" w:color="auto"/>
        <w:left w:val="none" w:sz="0" w:space="0" w:color="auto"/>
        <w:bottom w:val="none" w:sz="0" w:space="0" w:color="auto"/>
        <w:right w:val="none" w:sz="0" w:space="0" w:color="auto"/>
      </w:divBdr>
    </w:div>
    <w:div w:id="291525299">
      <w:bodyDiv w:val="1"/>
      <w:marLeft w:val="0"/>
      <w:marRight w:val="0"/>
      <w:marTop w:val="0"/>
      <w:marBottom w:val="0"/>
      <w:divBdr>
        <w:top w:val="none" w:sz="0" w:space="0" w:color="auto"/>
        <w:left w:val="none" w:sz="0" w:space="0" w:color="auto"/>
        <w:bottom w:val="none" w:sz="0" w:space="0" w:color="auto"/>
        <w:right w:val="none" w:sz="0" w:space="0" w:color="auto"/>
      </w:divBdr>
    </w:div>
    <w:div w:id="294651300">
      <w:bodyDiv w:val="1"/>
      <w:marLeft w:val="0"/>
      <w:marRight w:val="0"/>
      <w:marTop w:val="0"/>
      <w:marBottom w:val="0"/>
      <w:divBdr>
        <w:top w:val="none" w:sz="0" w:space="0" w:color="auto"/>
        <w:left w:val="none" w:sz="0" w:space="0" w:color="auto"/>
        <w:bottom w:val="none" w:sz="0" w:space="0" w:color="auto"/>
        <w:right w:val="none" w:sz="0" w:space="0" w:color="auto"/>
      </w:divBdr>
    </w:div>
    <w:div w:id="296570468">
      <w:bodyDiv w:val="1"/>
      <w:marLeft w:val="0"/>
      <w:marRight w:val="0"/>
      <w:marTop w:val="0"/>
      <w:marBottom w:val="0"/>
      <w:divBdr>
        <w:top w:val="none" w:sz="0" w:space="0" w:color="auto"/>
        <w:left w:val="none" w:sz="0" w:space="0" w:color="auto"/>
        <w:bottom w:val="none" w:sz="0" w:space="0" w:color="auto"/>
        <w:right w:val="none" w:sz="0" w:space="0" w:color="auto"/>
      </w:divBdr>
    </w:div>
    <w:div w:id="297883361">
      <w:bodyDiv w:val="1"/>
      <w:marLeft w:val="0"/>
      <w:marRight w:val="0"/>
      <w:marTop w:val="0"/>
      <w:marBottom w:val="0"/>
      <w:divBdr>
        <w:top w:val="none" w:sz="0" w:space="0" w:color="auto"/>
        <w:left w:val="none" w:sz="0" w:space="0" w:color="auto"/>
        <w:bottom w:val="none" w:sz="0" w:space="0" w:color="auto"/>
        <w:right w:val="none" w:sz="0" w:space="0" w:color="auto"/>
      </w:divBdr>
    </w:div>
    <w:div w:id="300112735">
      <w:bodyDiv w:val="1"/>
      <w:marLeft w:val="0"/>
      <w:marRight w:val="0"/>
      <w:marTop w:val="0"/>
      <w:marBottom w:val="0"/>
      <w:divBdr>
        <w:top w:val="none" w:sz="0" w:space="0" w:color="auto"/>
        <w:left w:val="none" w:sz="0" w:space="0" w:color="auto"/>
        <w:bottom w:val="none" w:sz="0" w:space="0" w:color="auto"/>
        <w:right w:val="none" w:sz="0" w:space="0" w:color="auto"/>
      </w:divBdr>
    </w:div>
    <w:div w:id="303241859">
      <w:bodyDiv w:val="1"/>
      <w:marLeft w:val="0"/>
      <w:marRight w:val="0"/>
      <w:marTop w:val="0"/>
      <w:marBottom w:val="0"/>
      <w:divBdr>
        <w:top w:val="none" w:sz="0" w:space="0" w:color="auto"/>
        <w:left w:val="none" w:sz="0" w:space="0" w:color="auto"/>
        <w:bottom w:val="none" w:sz="0" w:space="0" w:color="auto"/>
        <w:right w:val="none" w:sz="0" w:space="0" w:color="auto"/>
      </w:divBdr>
    </w:div>
    <w:div w:id="306712811">
      <w:bodyDiv w:val="1"/>
      <w:marLeft w:val="0"/>
      <w:marRight w:val="0"/>
      <w:marTop w:val="0"/>
      <w:marBottom w:val="0"/>
      <w:divBdr>
        <w:top w:val="none" w:sz="0" w:space="0" w:color="auto"/>
        <w:left w:val="none" w:sz="0" w:space="0" w:color="auto"/>
        <w:bottom w:val="none" w:sz="0" w:space="0" w:color="auto"/>
        <w:right w:val="none" w:sz="0" w:space="0" w:color="auto"/>
      </w:divBdr>
    </w:div>
    <w:div w:id="308823130">
      <w:bodyDiv w:val="1"/>
      <w:marLeft w:val="0"/>
      <w:marRight w:val="0"/>
      <w:marTop w:val="0"/>
      <w:marBottom w:val="0"/>
      <w:divBdr>
        <w:top w:val="none" w:sz="0" w:space="0" w:color="auto"/>
        <w:left w:val="none" w:sz="0" w:space="0" w:color="auto"/>
        <w:bottom w:val="none" w:sz="0" w:space="0" w:color="auto"/>
        <w:right w:val="none" w:sz="0" w:space="0" w:color="auto"/>
      </w:divBdr>
    </w:div>
    <w:div w:id="310334347">
      <w:bodyDiv w:val="1"/>
      <w:marLeft w:val="0"/>
      <w:marRight w:val="0"/>
      <w:marTop w:val="0"/>
      <w:marBottom w:val="0"/>
      <w:divBdr>
        <w:top w:val="none" w:sz="0" w:space="0" w:color="auto"/>
        <w:left w:val="none" w:sz="0" w:space="0" w:color="auto"/>
        <w:bottom w:val="none" w:sz="0" w:space="0" w:color="auto"/>
        <w:right w:val="none" w:sz="0" w:space="0" w:color="auto"/>
      </w:divBdr>
    </w:div>
    <w:div w:id="311257126">
      <w:bodyDiv w:val="1"/>
      <w:marLeft w:val="0"/>
      <w:marRight w:val="0"/>
      <w:marTop w:val="0"/>
      <w:marBottom w:val="0"/>
      <w:divBdr>
        <w:top w:val="none" w:sz="0" w:space="0" w:color="auto"/>
        <w:left w:val="none" w:sz="0" w:space="0" w:color="auto"/>
        <w:bottom w:val="none" w:sz="0" w:space="0" w:color="auto"/>
        <w:right w:val="none" w:sz="0" w:space="0" w:color="auto"/>
      </w:divBdr>
    </w:div>
    <w:div w:id="312222054">
      <w:bodyDiv w:val="1"/>
      <w:marLeft w:val="0"/>
      <w:marRight w:val="0"/>
      <w:marTop w:val="0"/>
      <w:marBottom w:val="0"/>
      <w:divBdr>
        <w:top w:val="none" w:sz="0" w:space="0" w:color="auto"/>
        <w:left w:val="none" w:sz="0" w:space="0" w:color="auto"/>
        <w:bottom w:val="none" w:sz="0" w:space="0" w:color="auto"/>
        <w:right w:val="none" w:sz="0" w:space="0" w:color="auto"/>
      </w:divBdr>
    </w:div>
    <w:div w:id="314797078">
      <w:bodyDiv w:val="1"/>
      <w:marLeft w:val="0"/>
      <w:marRight w:val="0"/>
      <w:marTop w:val="0"/>
      <w:marBottom w:val="0"/>
      <w:divBdr>
        <w:top w:val="none" w:sz="0" w:space="0" w:color="auto"/>
        <w:left w:val="none" w:sz="0" w:space="0" w:color="auto"/>
        <w:bottom w:val="none" w:sz="0" w:space="0" w:color="auto"/>
        <w:right w:val="none" w:sz="0" w:space="0" w:color="auto"/>
      </w:divBdr>
    </w:div>
    <w:div w:id="314845963">
      <w:bodyDiv w:val="1"/>
      <w:marLeft w:val="0"/>
      <w:marRight w:val="0"/>
      <w:marTop w:val="0"/>
      <w:marBottom w:val="0"/>
      <w:divBdr>
        <w:top w:val="none" w:sz="0" w:space="0" w:color="auto"/>
        <w:left w:val="none" w:sz="0" w:space="0" w:color="auto"/>
        <w:bottom w:val="none" w:sz="0" w:space="0" w:color="auto"/>
        <w:right w:val="none" w:sz="0" w:space="0" w:color="auto"/>
      </w:divBdr>
    </w:div>
    <w:div w:id="317265989">
      <w:bodyDiv w:val="1"/>
      <w:marLeft w:val="0"/>
      <w:marRight w:val="0"/>
      <w:marTop w:val="0"/>
      <w:marBottom w:val="0"/>
      <w:divBdr>
        <w:top w:val="none" w:sz="0" w:space="0" w:color="auto"/>
        <w:left w:val="none" w:sz="0" w:space="0" w:color="auto"/>
        <w:bottom w:val="none" w:sz="0" w:space="0" w:color="auto"/>
        <w:right w:val="none" w:sz="0" w:space="0" w:color="auto"/>
      </w:divBdr>
    </w:div>
    <w:div w:id="322315674">
      <w:bodyDiv w:val="1"/>
      <w:marLeft w:val="0"/>
      <w:marRight w:val="0"/>
      <w:marTop w:val="0"/>
      <w:marBottom w:val="0"/>
      <w:divBdr>
        <w:top w:val="none" w:sz="0" w:space="0" w:color="auto"/>
        <w:left w:val="none" w:sz="0" w:space="0" w:color="auto"/>
        <w:bottom w:val="none" w:sz="0" w:space="0" w:color="auto"/>
        <w:right w:val="none" w:sz="0" w:space="0" w:color="auto"/>
      </w:divBdr>
    </w:div>
    <w:div w:id="322391976">
      <w:bodyDiv w:val="1"/>
      <w:marLeft w:val="0"/>
      <w:marRight w:val="0"/>
      <w:marTop w:val="0"/>
      <w:marBottom w:val="0"/>
      <w:divBdr>
        <w:top w:val="none" w:sz="0" w:space="0" w:color="auto"/>
        <w:left w:val="none" w:sz="0" w:space="0" w:color="auto"/>
        <w:bottom w:val="none" w:sz="0" w:space="0" w:color="auto"/>
        <w:right w:val="none" w:sz="0" w:space="0" w:color="auto"/>
      </w:divBdr>
    </w:div>
    <w:div w:id="325089502">
      <w:bodyDiv w:val="1"/>
      <w:marLeft w:val="0"/>
      <w:marRight w:val="0"/>
      <w:marTop w:val="0"/>
      <w:marBottom w:val="0"/>
      <w:divBdr>
        <w:top w:val="none" w:sz="0" w:space="0" w:color="auto"/>
        <w:left w:val="none" w:sz="0" w:space="0" w:color="auto"/>
        <w:bottom w:val="none" w:sz="0" w:space="0" w:color="auto"/>
        <w:right w:val="none" w:sz="0" w:space="0" w:color="auto"/>
      </w:divBdr>
    </w:div>
    <w:div w:id="325937211">
      <w:bodyDiv w:val="1"/>
      <w:marLeft w:val="0"/>
      <w:marRight w:val="0"/>
      <w:marTop w:val="0"/>
      <w:marBottom w:val="0"/>
      <w:divBdr>
        <w:top w:val="none" w:sz="0" w:space="0" w:color="auto"/>
        <w:left w:val="none" w:sz="0" w:space="0" w:color="auto"/>
        <w:bottom w:val="none" w:sz="0" w:space="0" w:color="auto"/>
        <w:right w:val="none" w:sz="0" w:space="0" w:color="auto"/>
      </w:divBdr>
    </w:div>
    <w:div w:id="326204702">
      <w:bodyDiv w:val="1"/>
      <w:marLeft w:val="0"/>
      <w:marRight w:val="0"/>
      <w:marTop w:val="0"/>
      <w:marBottom w:val="0"/>
      <w:divBdr>
        <w:top w:val="none" w:sz="0" w:space="0" w:color="auto"/>
        <w:left w:val="none" w:sz="0" w:space="0" w:color="auto"/>
        <w:bottom w:val="none" w:sz="0" w:space="0" w:color="auto"/>
        <w:right w:val="none" w:sz="0" w:space="0" w:color="auto"/>
      </w:divBdr>
    </w:div>
    <w:div w:id="326442503">
      <w:bodyDiv w:val="1"/>
      <w:marLeft w:val="0"/>
      <w:marRight w:val="0"/>
      <w:marTop w:val="0"/>
      <w:marBottom w:val="0"/>
      <w:divBdr>
        <w:top w:val="none" w:sz="0" w:space="0" w:color="auto"/>
        <w:left w:val="none" w:sz="0" w:space="0" w:color="auto"/>
        <w:bottom w:val="none" w:sz="0" w:space="0" w:color="auto"/>
        <w:right w:val="none" w:sz="0" w:space="0" w:color="auto"/>
      </w:divBdr>
    </w:div>
    <w:div w:id="326907888">
      <w:bodyDiv w:val="1"/>
      <w:marLeft w:val="0"/>
      <w:marRight w:val="0"/>
      <w:marTop w:val="0"/>
      <w:marBottom w:val="0"/>
      <w:divBdr>
        <w:top w:val="none" w:sz="0" w:space="0" w:color="auto"/>
        <w:left w:val="none" w:sz="0" w:space="0" w:color="auto"/>
        <w:bottom w:val="none" w:sz="0" w:space="0" w:color="auto"/>
        <w:right w:val="none" w:sz="0" w:space="0" w:color="auto"/>
      </w:divBdr>
    </w:div>
    <w:div w:id="326984356">
      <w:bodyDiv w:val="1"/>
      <w:marLeft w:val="0"/>
      <w:marRight w:val="0"/>
      <w:marTop w:val="0"/>
      <w:marBottom w:val="0"/>
      <w:divBdr>
        <w:top w:val="none" w:sz="0" w:space="0" w:color="auto"/>
        <w:left w:val="none" w:sz="0" w:space="0" w:color="auto"/>
        <w:bottom w:val="none" w:sz="0" w:space="0" w:color="auto"/>
        <w:right w:val="none" w:sz="0" w:space="0" w:color="auto"/>
      </w:divBdr>
    </w:div>
    <w:div w:id="326985477">
      <w:bodyDiv w:val="1"/>
      <w:marLeft w:val="0"/>
      <w:marRight w:val="0"/>
      <w:marTop w:val="0"/>
      <w:marBottom w:val="0"/>
      <w:divBdr>
        <w:top w:val="none" w:sz="0" w:space="0" w:color="auto"/>
        <w:left w:val="none" w:sz="0" w:space="0" w:color="auto"/>
        <w:bottom w:val="none" w:sz="0" w:space="0" w:color="auto"/>
        <w:right w:val="none" w:sz="0" w:space="0" w:color="auto"/>
      </w:divBdr>
    </w:div>
    <w:div w:id="327443157">
      <w:bodyDiv w:val="1"/>
      <w:marLeft w:val="0"/>
      <w:marRight w:val="0"/>
      <w:marTop w:val="0"/>
      <w:marBottom w:val="0"/>
      <w:divBdr>
        <w:top w:val="none" w:sz="0" w:space="0" w:color="auto"/>
        <w:left w:val="none" w:sz="0" w:space="0" w:color="auto"/>
        <w:bottom w:val="none" w:sz="0" w:space="0" w:color="auto"/>
        <w:right w:val="none" w:sz="0" w:space="0" w:color="auto"/>
      </w:divBdr>
    </w:div>
    <w:div w:id="328025861">
      <w:bodyDiv w:val="1"/>
      <w:marLeft w:val="0"/>
      <w:marRight w:val="0"/>
      <w:marTop w:val="0"/>
      <w:marBottom w:val="0"/>
      <w:divBdr>
        <w:top w:val="none" w:sz="0" w:space="0" w:color="auto"/>
        <w:left w:val="none" w:sz="0" w:space="0" w:color="auto"/>
        <w:bottom w:val="none" w:sz="0" w:space="0" w:color="auto"/>
        <w:right w:val="none" w:sz="0" w:space="0" w:color="auto"/>
      </w:divBdr>
    </w:div>
    <w:div w:id="329255212">
      <w:bodyDiv w:val="1"/>
      <w:marLeft w:val="0"/>
      <w:marRight w:val="0"/>
      <w:marTop w:val="0"/>
      <w:marBottom w:val="0"/>
      <w:divBdr>
        <w:top w:val="none" w:sz="0" w:space="0" w:color="auto"/>
        <w:left w:val="none" w:sz="0" w:space="0" w:color="auto"/>
        <w:bottom w:val="none" w:sz="0" w:space="0" w:color="auto"/>
        <w:right w:val="none" w:sz="0" w:space="0" w:color="auto"/>
      </w:divBdr>
    </w:div>
    <w:div w:id="329724930">
      <w:bodyDiv w:val="1"/>
      <w:marLeft w:val="0"/>
      <w:marRight w:val="0"/>
      <w:marTop w:val="0"/>
      <w:marBottom w:val="0"/>
      <w:divBdr>
        <w:top w:val="none" w:sz="0" w:space="0" w:color="auto"/>
        <w:left w:val="none" w:sz="0" w:space="0" w:color="auto"/>
        <w:bottom w:val="none" w:sz="0" w:space="0" w:color="auto"/>
        <w:right w:val="none" w:sz="0" w:space="0" w:color="auto"/>
      </w:divBdr>
    </w:div>
    <w:div w:id="330375236">
      <w:bodyDiv w:val="1"/>
      <w:marLeft w:val="0"/>
      <w:marRight w:val="0"/>
      <w:marTop w:val="0"/>
      <w:marBottom w:val="0"/>
      <w:divBdr>
        <w:top w:val="none" w:sz="0" w:space="0" w:color="auto"/>
        <w:left w:val="none" w:sz="0" w:space="0" w:color="auto"/>
        <w:bottom w:val="none" w:sz="0" w:space="0" w:color="auto"/>
        <w:right w:val="none" w:sz="0" w:space="0" w:color="auto"/>
      </w:divBdr>
    </w:div>
    <w:div w:id="330715917">
      <w:bodyDiv w:val="1"/>
      <w:marLeft w:val="0"/>
      <w:marRight w:val="0"/>
      <w:marTop w:val="0"/>
      <w:marBottom w:val="0"/>
      <w:divBdr>
        <w:top w:val="none" w:sz="0" w:space="0" w:color="auto"/>
        <w:left w:val="none" w:sz="0" w:space="0" w:color="auto"/>
        <w:bottom w:val="none" w:sz="0" w:space="0" w:color="auto"/>
        <w:right w:val="none" w:sz="0" w:space="0" w:color="auto"/>
      </w:divBdr>
    </w:div>
    <w:div w:id="330720327">
      <w:bodyDiv w:val="1"/>
      <w:marLeft w:val="0"/>
      <w:marRight w:val="0"/>
      <w:marTop w:val="0"/>
      <w:marBottom w:val="0"/>
      <w:divBdr>
        <w:top w:val="none" w:sz="0" w:space="0" w:color="auto"/>
        <w:left w:val="none" w:sz="0" w:space="0" w:color="auto"/>
        <w:bottom w:val="none" w:sz="0" w:space="0" w:color="auto"/>
        <w:right w:val="none" w:sz="0" w:space="0" w:color="auto"/>
      </w:divBdr>
    </w:div>
    <w:div w:id="331415559">
      <w:bodyDiv w:val="1"/>
      <w:marLeft w:val="0"/>
      <w:marRight w:val="0"/>
      <w:marTop w:val="0"/>
      <w:marBottom w:val="0"/>
      <w:divBdr>
        <w:top w:val="none" w:sz="0" w:space="0" w:color="auto"/>
        <w:left w:val="none" w:sz="0" w:space="0" w:color="auto"/>
        <w:bottom w:val="none" w:sz="0" w:space="0" w:color="auto"/>
        <w:right w:val="none" w:sz="0" w:space="0" w:color="auto"/>
      </w:divBdr>
    </w:div>
    <w:div w:id="332950347">
      <w:bodyDiv w:val="1"/>
      <w:marLeft w:val="0"/>
      <w:marRight w:val="0"/>
      <w:marTop w:val="0"/>
      <w:marBottom w:val="0"/>
      <w:divBdr>
        <w:top w:val="none" w:sz="0" w:space="0" w:color="auto"/>
        <w:left w:val="none" w:sz="0" w:space="0" w:color="auto"/>
        <w:bottom w:val="none" w:sz="0" w:space="0" w:color="auto"/>
        <w:right w:val="none" w:sz="0" w:space="0" w:color="auto"/>
      </w:divBdr>
    </w:div>
    <w:div w:id="333724252">
      <w:bodyDiv w:val="1"/>
      <w:marLeft w:val="0"/>
      <w:marRight w:val="0"/>
      <w:marTop w:val="0"/>
      <w:marBottom w:val="0"/>
      <w:divBdr>
        <w:top w:val="none" w:sz="0" w:space="0" w:color="auto"/>
        <w:left w:val="none" w:sz="0" w:space="0" w:color="auto"/>
        <w:bottom w:val="none" w:sz="0" w:space="0" w:color="auto"/>
        <w:right w:val="none" w:sz="0" w:space="0" w:color="auto"/>
      </w:divBdr>
    </w:div>
    <w:div w:id="336424821">
      <w:bodyDiv w:val="1"/>
      <w:marLeft w:val="0"/>
      <w:marRight w:val="0"/>
      <w:marTop w:val="0"/>
      <w:marBottom w:val="0"/>
      <w:divBdr>
        <w:top w:val="none" w:sz="0" w:space="0" w:color="auto"/>
        <w:left w:val="none" w:sz="0" w:space="0" w:color="auto"/>
        <w:bottom w:val="none" w:sz="0" w:space="0" w:color="auto"/>
        <w:right w:val="none" w:sz="0" w:space="0" w:color="auto"/>
      </w:divBdr>
    </w:div>
    <w:div w:id="337462145">
      <w:bodyDiv w:val="1"/>
      <w:marLeft w:val="0"/>
      <w:marRight w:val="0"/>
      <w:marTop w:val="0"/>
      <w:marBottom w:val="0"/>
      <w:divBdr>
        <w:top w:val="none" w:sz="0" w:space="0" w:color="auto"/>
        <w:left w:val="none" w:sz="0" w:space="0" w:color="auto"/>
        <w:bottom w:val="none" w:sz="0" w:space="0" w:color="auto"/>
        <w:right w:val="none" w:sz="0" w:space="0" w:color="auto"/>
      </w:divBdr>
    </w:div>
    <w:div w:id="345836473">
      <w:bodyDiv w:val="1"/>
      <w:marLeft w:val="0"/>
      <w:marRight w:val="0"/>
      <w:marTop w:val="0"/>
      <w:marBottom w:val="0"/>
      <w:divBdr>
        <w:top w:val="none" w:sz="0" w:space="0" w:color="auto"/>
        <w:left w:val="none" w:sz="0" w:space="0" w:color="auto"/>
        <w:bottom w:val="none" w:sz="0" w:space="0" w:color="auto"/>
        <w:right w:val="none" w:sz="0" w:space="0" w:color="auto"/>
      </w:divBdr>
    </w:div>
    <w:div w:id="346174243">
      <w:bodyDiv w:val="1"/>
      <w:marLeft w:val="0"/>
      <w:marRight w:val="0"/>
      <w:marTop w:val="0"/>
      <w:marBottom w:val="0"/>
      <w:divBdr>
        <w:top w:val="none" w:sz="0" w:space="0" w:color="auto"/>
        <w:left w:val="none" w:sz="0" w:space="0" w:color="auto"/>
        <w:bottom w:val="none" w:sz="0" w:space="0" w:color="auto"/>
        <w:right w:val="none" w:sz="0" w:space="0" w:color="auto"/>
      </w:divBdr>
    </w:div>
    <w:div w:id="347751891">
      <w:bodyDiv w:val="1"/>
      <w:marLeft w:val="0"/>
      <w:marRight w:val="0"/>
      <w:marTop w:val="0"/>
      <w:marBottom w:val="0"/>
      <w:divBdr>
        <w:top w:val="none" w:sz="0" w:space="0" w:color="auto"/>
        <w:left w:val="none" w:sz="0" w:space="0" w:color="auto"/>
        <w:bottom w:val="none" w:sz="0" w:space="0" w:color="auto"/>
        <w:right w:val="none" w:sz="0" w:space="0" w:color="auto"/>
      </w:divBdr>
    </w:div>
    <w:div w:id="354890234">
      <w:bodyDiv w:val="1"/>
      <w:marLeft w:val="0"/>
      <w:marRight w:val="0"/>
      <w:marTop w:val="0"/>
      <w:marBottom w:val="0"/>
      <w:divBdr>
        <w:top w:val="none" w:sz="0" w:space="0" w:color="auto"/>
        <w:left w:val="none" w:sz="0" w:space="0" w:color="auto"/>
        <w:bottom w:val="none" w:sz="0" w:space="0" w:color="auto"/>
        <w:right w:val="none" w:sz="0" w:space="0" w:color="auto"/>
      </w:divBdr>
    </w:div>
    <w:div w:id="357316157">
      <w:bodyDiv w:val="1"/>
      <w:marLeft w:val="0"/>
      <w:marRight w:val="0"/>
      <w:marTop w:val="0"/>
      <w:marBottom w:val="0"/>
      <w:divBdr>
        <w:top w:val="none" w:sz="0" w:space="0" w:color="auto"/>
        <w:left w:val="none" w:sz="0" w:space="0" w:color="auto"/>
        <w:bottom w:val="none" w:sz="0" w:space="0" w:color="auto"/>
        <w:right w:val="none" w:sz="0" w:space="0" w:color="auto"/>
      </w:divBdr>
    </w:div>
    <w:div w:id="358943037">
      <w:bodyDiv w:val="1"/>
      <w:marLeft w:val="0"/>
      <w:marRight w:val="0"/>
      <w:marTop w:val="0"/>
      <w:marBottom w:val="0"/>
      <w:divBdr>
        <w:top w:val="none" w:sz="0" w:space="0" w:color="auto"/>
        <w:left w:val="none" w:sz="0" w:space="0" w:color="auto"/>
        <w:bottom w:val="none" w:sz="0" w:space="0" w:color="auto"/>
        <w:right w:val="none" w:sz="0" w:space="0" w:color="auto"/>
      </w:divBdr>
    </w:div>
    <w:div w:id="360479690">
      <w:bodyDiv w:val="1"/>
      <w:marLeft w:val="0"/>
      <w:marRight w:val="0"/>
      <w:marTop w:val="0"/>
      <w:marBottom w:val="0"/>
      <w:divBdr>
        <w:top w:val="none" w:sz="0" w:space="0" w:color="auto"/>
        <w:left w:val="none" w:sz="0" w:space="0" w:color="auto"/>
        <w:bottom w:val="none" w:sz="0" w:space="0" w:color="auto"/>
        <w:right w:val="none" w:sz="0" w:space="0" w:color="auto"/>
      </w:divBdr>
    </w:div>
    <w:div w:id="360672729">
      <w:bodyDiv w:val="1"/>
      <w:marLeft w:val="0"/>
      <w:marRight w:val="0"/>
      <w:marTop w:val="0"/>
      <w:marBottom w:val="0"/>
      <w:divBdr>
        <w:top w:val="none" w:sz="0" w:space="0" w:color="auto"/>
        <w:left w:val="none" w:sz="0" w:space="0" w:color="auto"/>
        <w:bottom w:val="none" w:sz="0" w:space="0" w:color="auto"/>
        <w:right w:val="none" w:sz="0" w:space="0" w:color="auto"/>
      </w:divBdr>
    </w:div>
    <w:div w:id="361436991">
      <w:bodyDiv w:val="1"/>
      <w:marLeft w:val="0"/>
      <w:marRight w:val="0"/>
      <w:marTop w:val="0"/>
      <w:marBottom w:val="0"/>
      <w:divBdr>
        <w:top w:val="none" w:sz="0" w:space="0" w:color="auto"/>
        <w:left w:val="none" w:sz="0" w:space="0" w:color="auto"/>
        <w:bottom w:val="none" w:sz="0" w:space="0" w:color="auto"/>
        <w:right w:val="none" w:sz="0" w:space="0" w:color="auto"/>
      </w:divBdr>
    </w:div>
    <w:div w:id="365102845">
      <w:bodyDiv w:val="1"/>
      <w:marLeft w:val="0"/>
      <w:marRight w:val="0"/>
      <w:marTop w:val="0"/>
      <w:marBottom w:val="0"/>
      <w:divBdr>
        <w:top w:val="none" w:sz="0" w:space="0" w:color="auto"/>
        <w:left w:val="none" w:sz="0" w:space="0" w:color="auto"/>
        <w:bottom w:val="none" w:sz="0" w:space="0" w:color="auto"/>
        <w:right w:val="none" w:sz="0" w:space="0" w:color="auto"/>
      </w:divBdr>
    </w:div>
    <w:div w:id="365104824">
      <w:bodyDiv w:val="1"/>
      <w:marLeft w:val="0"/>
      <w:marRight w:val="0"/>
      <w:marTop w:val="0"/>
      <w:marBottom w:val="0"/>
      <w:divBdr>
        <w:top w:val="none" w:sz="0" w:space="0" w:color="auto"/>
        <w:left w:val="none" w:sz="0" w:space="0" w:color="auto"/>
        <w:bottom w:val="none" w:sz="0" w:space="0" w:color="auto"/>
        <w:right w:val="none" w:sz="0" w:space="0" w:color="auto"/>
      </w:divBdr>
    </w:div>
    <w:div w:id="365720536">
      <w:bodyDiv w:val="1"/>
      <w:marLeft w:val="0"/>
      <w:marRight w:val="0"/>
      <w:marTop w:val="0"/>
      <w:marBottom w:val="0"/>
      <w:divBdr>
        <w:top w:val="none" w:sz="0" w:space="0" w:color="auto"/>
        <w:left w:val="none" w:sz="0" w:space="0" w:color="auto"/>
        <w:bottom w:val="none" w:sz="0" w:space="0" w:color="auto"/>
        <w:right w:val="none" w:sz="0" w:space="0" w:color="auto"/>
      </w:divBdr>
    </w:div>
    <w:div w:id="367025518">
      <w:bodyDiv w:val="1"/>
      <w:marLeft w:val="0"/>
      <w:marRight w:val="0"/>
      <w:marTop w:val="0"/>
      <w:marBottom w:val="0"/>
      <w:divBdr>
        <w:top w:val="none" w:sz="0" w:space="0" w:color="auto"/>
        <w:left w:val="none" w:sz="0" w:space="0" w:color="auto"/>
        <w:bottom w:val="none" w:sz="0" w:space="0" w:color="auto"/>
        <w:right w:val="none" w:sz="0" w:space="0" w:color="auto"/>
      </w:divBdr>
    </w:div>
    <w:div w:id="368261384">
      <w:bodyDiv w:val="1"/>
      <w:marLeft w:val="0"/>
      <w:marRight w:val="0"/>
      <w:marTop w:val="0"/>
      <w:marBottom w:val="0"/>
      <w:divBdr>
        <w:top w:val="none" w:sz="0" w:space="0" w:color="auto"/>
        <w:left w:val="none" w:sz="0" w:space="0" w:color="auto"/>
        <w:bottom w:val="none" w:sz="0" w:space="0" w:color="auto"/>
        <w:right w:val="none" w:sz="0" w:space="0" w:color="auto"/>
      </w:divBdr>
    </w:div>
    <w:div w:id="369375848">
      <w:bodyDiv w:val="1"/>
      <w:marLeft w:val="0"/>
      <w:marRight w:val="0"/>
      <w:marTop w:val="0"/>
      <w:marBottom w:val="0"/>
      <w:divBdr>
        <w:top w:val="none" w:sz="0" w:space="0" w:color="auto"/>
        <w:left w:val="none" w:sz="0" w:space="0" w:color="auto"/>
        <w:bottom w:val="none" w:sz="0" w:space="0" w:color="auto"/>
        <w:right w:val="none" w:sz="0" w:space="0" w:color="auto"/>
      </w:divBdr>
    </w:div>
    <w:div w:id="372580683">
      <w:bodyDiv w:val="1"/>
      <w:marLeft w:val="0"/>
      <w:marRight w:val="0"/>
      <w:marTop w:val="0"/>
      <w:marBottom w:val="0"/>
      <w:divBdr>
        <w:top w:val="none" w:sz="0" w:space="0" w:color="auto"/>
        <w:left w:val="none" w:sz="0" w:space="0" w:color="auto"/>
        <w:bottom w:val="none" w:sz="0" w:space="0" w:color="auto"/>
        <w:right w:val="none" w:sz="0" w:space="0" w:color="auto"/>
      </w:divBdr>
    </w:div>
    <w:div w:id="373582993">
      <w:bodyDiv w:val="1"/>
      <w:marLeft w:val="0"/>
      <w:marRight w:val="0"/>
      <w:marTop w:val="0"/>
      <w:marBottom w:val="0"/>
      <w:divBdr>
        <w:top w:val="none" w:sz="0" w:space="0" w:color="auto"/>
        <w:left w:val="none" w:sz="0" w:space="0" w:color="auto"/>
        <w:bottom w:val="none" w:sz="0" w:space="0" w:color="auto"/>
        <w:right w:val="none" w:sz="0" w:space="0" w:color="auto"/>
      </w:divBdr>
    </w:div>
    <w:div w:id="373964288">
      <w:bodyDiv w:val="1"/>
      <w:marLeft w:val="0"/>
      <w:marRight w:val="0"/>
      <w:marTop w:val="0"/>
      <w:marBottom w:val="0"/>
      <w:divBdr>
        <w:top w:val="none" w:sz="0" w:space="0" w:color="auto"/>
        <w:left w:val="none" w:sz="0" w:space="0" w:color="auto"/>
        <w:bottom w:val="none" w:sz="0" w:space="0" w:color="auto"/>
        <w:right w:val="none" w:sz="0" w:space="0" w:color="auto"/>
      </w:divBdr>
    </w:div>
    <w:div w:id="379983551">
      <w:bodyDiv w:val="1"/>
      <w:marLeft w:val="0"/>
      <w:marRight w:val="0"/>
      <w:marTop w:val="0"/>
      <w:marBottom w:val="0"/>
      <w:divBdr>
        <w:top w:val="none" w:sz="0" w:space="0" w:color="auto"/>
        <w:left w:val="none" w:sz="0" w:space="0" w:color="auto"/>
        <w:bottom w:val="none" w:sz="0" w:space="0" w:color="auto"/>
        <w:right w:val="none" w:sz="0" w:space="0" w:color="auto"/>
      </w:divBdr>
    </w:div>
    <w:div w:id="380790941">
      <w:bodyDiv w:val="1"/>
      <w:marLeft w:val="0"/>
      <w:marRight w:val="0"/>
      <w:marTop w:val="0"/>
      <w:marBottom w:val="0"/>
      <w:divBdr>
        <w:top w:val="none" w:sz="0" w:space="0" w:color="auto"/>
        <w:left w:val="none" w:sz="0" w:space="0" w:color="auto"/>
        <w:bottom w:val="none" w:sz="0" w:space="0" w:color="auto"/>
        <w:right w:val="none" w:sz="0" w:space="0" w:color="auto"/>
      </w:divBdr>
    </w:div>
    <w:div w:id="386151402">
      <w:bodyDiv w:val="1"/>
      <w:marLeft w:val="0"/>
      <w:marRight w:val="0"/>
      <w:marTop w:val="0"/>
      <w:marBottom w:val="0"/>
      <w:divBdr>
        <w:top w:val="none" w:sz="0" w:space="0" w:color="auto"/>
        <w:left w:val="none" w:sz="0" w:space="0" w:color="auto"/>
        <w:bottom w:val="none" w:sz="0" w:space="0" w:color="auto"/>
        <w:right w:val="none" w:sz="0" w:space="0" w:color="auto"/>
      </w:divBdr>
    </w:div>
    <w:div w:id="387654620">
      <w:bodyDiv w:val="1"/>
      <w:marLeft w:val="0"/>
      <w:marRight w:val="0"/>
      <w:marTop w:val="0"/>
      <w:marBottom w:val="0"/>
      <w:divBdr>
        <w:top w:val="none" w:sz="0" w:space="0" w:color="auto"/>
        <w:left w:val="none" w:sz="0" w:space="0" w:color="auto"/>
        <w:bottom w:val="none" w:sz="0" w:space="0" w:color="auto"/>
        <w:right w:val="none" w:sz="0" w:space="0" w:color="auto"/>
      </w:divBdr>
    </w:div>
    <w:div w:id="388463187">
      <w:bodyDiv w:val="1"/>
      <w:marLeft w:val="0"/>
      <w:marRight w:val="0"/>
      <w:marTop w:val="0"/>
      <w:marBottom w:val="0"/>
      <w:divBdr>
        <w:top w:val="none" w:sz="0" w:space="0" w:color="auto"/>
        <w:left w:val="none" w:sz="0" w:space="0" w:color="auto"/>
        <w:bottom w:val="none" w:sz="0" w:space="0" w:color="auto"/>
        <w:right w:val="none" w:sz="0" w:space="0" w:color="auto"/>
      </w:divBdr>
    </w:div>
    <w:div w:id="389964629">
      <w:bodyDiv w:val="1"/>
      <w:marLeft w:val="0"/>
      <w:marRight w:val="0"/>
      <w:marTop w:val="0"/>
      <w:marBottom w:val="0"/>
      <w:divBdr>
        <w:top w:val="none" w:sz="0" w:space="0" w:color="auto"/>
        <w:left w:val="none" w:sz="0" w:space="0" w:color="auto"/>
        <w:bottom w:val="none" w:sz="0" w:space="0" w:color="auto"/>
        <w:right w:val="none" w:sz="0" w:space="0" w:color="auto"/>
      </w:divBdr>
    </w:div>
    <w:div w:id="391848497">
      <w:bodyDiv w:val="1"/>
      <w:marLeft w:val="0"/>
      <w:marRight w:val="0"/>
      <w:marTop w:val="0"/>
      <w:marBottom w:val="0"/>
      <w:divBdr>
        <w:top w:val="none" w:sz="0" w:space="0" w:color="auto"/>
        <w:left w:val="none" w:sz="0" w:space="0" w:color="auto"/>
        <w:bottom w:val="none" w:sz="0" w:space="0" w:color="auto"/>
        <w:right w:val="none" w:sz="0" w:space="0" w:color="auto"/>
      </w:divBdr>
    </w:div>
    <w:div w:id="396519766">
      <w:bodyDiv w:val="1"/>
      <w:marLeft w:val="0"/>
      <w:marRight w:val="0"/>
      <w:marTop w:val="0"/>
      <w:marBottom w:val="0"/>
      <w:divBdr>
        <w:top w:val="none" w:sz="0" w:space="0" w:color="auto"/>
        <w:left w:val="none" w:sz="0" w:space="0" w:color="auto"/>
        <w:bottom w:val="none" w:sz="0" w:space="0" w:color="auto"/>
        <w:right w:val="none" w:sz="0" w:space="0" w:color="auto"/>
      </w:divBdr>
    </w:div>
    <w:div w:id="397096811">
      <w:bodyDiv w:val="1"/>
      <w:marLeft w:val="0"/>
      <w:marRight w:val="0"/>
      <w:marTop w:val="0"/>
      <w:marBottom w:val="0"/>
      <w:divBdr>
        <w:top w:val="none" w:sz="0" w:space="0" w:color="auto"/>
        <w:left w:val="none" w:sz="0" w:space="0" w:color="auto"/>
        <w:bottom w:val="none" w:sz="0" w:space="0" w:color="auto"/>
        <w:right w:val="none" w:sz="0" w:space="0" w:color="auto"/>
      </w:divBdr>
    </w:div>
    <w:div w:id="399713913">
      <w:bodyDiv w:val="1"/>
      <w:marLeft w:val="0"/>
      <w:marRight w:val="0"/>
      <w:marTop w:val="0"/>
      <w:marBottom w:val="0"/>
      <w:divBdr>
        <w:top w:val="none" w:sz="0" w:space="0" w:color="auto"/>
        <w:left w:val="none" w:sz="0" w:space="0" w:color="auto"/>
        <w:bottom w:val="none" w:sz="0" w:space="0" w:color="auto"/>
        <w:right w:val="none" w:sz="0" w:space="0" w:color="auto"/>
      </w:divBdr>
    </w:div>
    <w:div w:id="401296648">
      <w:bodyDiv w:val="1"/>
      <w:marLeft w:val="0"/>
      <w:marRight w:val="0"/>
      <w:marTop w:val="0"/>
      <w:marBottom w:val="0"/>
      <w:divBdr>
        <w:top w:val="none" w:sz="0" w:space="0" w:color="auto"/>
        <w:left w:val="none" w:sz="0" w:space="0" w:color="auto"/>
        <w:bottom w:val="none" w:sz="0" w:space="0" w:color="auto"/>
        <w:right w:val="none" w:sz="0" w:space="0" w:color="auto"/>
      </w:divBdr>
    </w:div>
    <w:div w:id="401828945">
      <w:bodyDiv w:val="1"/>
      <w:marLeft w:val="0"/>
      <w:marRight w:val="0"/>
      <w:marTop w:val="0"/>
      <w:marBottom w:val="0"/>
      <w:divBdr>
        <w:top w:val="none" w:sz="0" w:space="0" w:color="auto"/>
        <w:left w:val="none" w:sz="0" w:space="0" w:color="auto"/>
        <w:bottom w:val="none" w:sz="0" w:space="0" w:color="auto"/>
        <w:right w:val="none" w:sz="0" w:space="0" w:color="auto"/>
      </w:divBdr>
    </w:div>
    <w:div w:id="402609244">
      <w:bodyDiv w:val="1"/>
      <w:marLeft w:val="0"/>
      <w:marRight w:val="0"/>
      <w:marTop w:val="0"/>
      <w:marBottom w:val="0"/>
      <w:divBdr>
        <w:top w:val="none" w:sz="0" w:space="0" w:color="auto"/>
        <w:left w:val="none" w:sz="0" w:space="0" w:color="auto"/>
        <w:bottom w:val="none" w:sz="0" w:space="0" w:color="auto"/>
        <w:right w:val="none" w:sz="0" w:space="0" w:color="auto"/>
      </w:divBdr>
    </w:div>
    <w:div w:id="402994972">
      <w:bodyDiv w:val="1"/>
      <w:marLeft w:val="0"/>
      <w:marRight w:val="0"/>
      <w:marTop w:val="0"/>
      <w:marBottom w:val="0"/>
      <w:divBdr>
        <w:top w:val="none" w:sz="0" w:space="0" w:color="auto"/>
        <w:left w:val="none" w:sz="0" w:space="0" w:color="auto"/>
        <w:bottom w:val="none" w:sz="0" w:space="0" w:color="auto"/>
        <w:right w:val="none" w:sz="0" w:space="0" w:color="auto"/>
      </w:divBdr>
    </w:div>
    <w:div w:id="404913871">
      <w:bodyDiv w:val="1"/>
      <w:marLeft w:val="0"/>
      <w:marRight w:val="0"/>
      <w:marTop w:val="0"/>
      <w:marBottom w:val="0"/>
      <w:divBdr>
        <w:top w:val="none" w:sz="0" w:space="0" w:color="auto"/>
        <w:left w:val="none" w:sz="0" w:space="0" w:color="auto"/>
        <w:bottom w:val="none" w:sz="0" w:space="0" w:color="auto"/>
        <w:right w:val="none" w:sz="0" w:space="0" w:color="auto"/>
      </w:divBdr>
    </w:div>
    <w:div w:id="407312080">
      <w:bodyDiv w:val="1"/>
      <w:marLeft w:val="0"/>
      <w:marRight w:val="0"/>
      <w:marTop w:val="0"/>
      <w:marBottom w:val="0"/>
      <w:divBdr>
        <w:top w:val="none" w:sz="0" w:space="0" w:color="auto"/>
        <w:left w:val="none" w:sz="0" w:space="0" w:color="auto"/>
        <w:bottom w:val="none" w:sz="0" w:space="0" w:color="auto"/>
        <w:right w:val="none" w:sz="0" w:space="0" w:color="auto"/>
      </w:divBdr>
    </w:div>
    <w:div w:id="408693154">
      <w:bodyDiv w:val="1"/>
      <w:marLeft w:val="0"/>
      <w:marRight w:val="0"/>
      <w:marTop w:val="0"/>
      <w:marBottom w:val="0"/>
      <w:divBdr>
        <w:top w:val="none" w:sz="0" w:space="0" w:color="auto"/>
        <w:left w:val="none" w:sz="0" w:space="0" w:color="auto"/>
        <w:bottom w:val="none" w:sz="0" w:space="0" w:color="auto"/>
        <w:right w:val="none" w:sz="0" w:space="0" w:color="auto"/>
      </w:divBdr>
    </w:div>
    <w:div w:id="410321061">
      <w:bodyDiv w:val="1"/>
      <w:marLeft w:val="0"/>
      <w:marRight w:val="0"/>
      <w:marTop w:val="0"/>
      <w:marBottom w:val="0"/>
      <w:divBdr>
        <w:top w:val="none" w:sz="0" w:space="0" w:color="auto"/>
        <w:left w:val="none" w:sz="0" w:space="0" w:color="auto"/>
        <w:bottom w:val="none" w:sz="0" w:space="0" w:color="auto"/>
        <w:right w:val="none" w:sz="0" w:space="0" w:color="auto"/>
      </w:divBdr>
    </w:div>
    <w:div w:id="411243534">
      <w:bodyDiv w:val="1"/>
      <w:marLeft w:val="0"/>
      <w:marRight w:val="0"/>
      <w:marTop w:val="0"/>
      <w:marBottom w:val="0"/>
      <w:divBdr>
        <w:top w:val="none" w:sz="0" w:space="0" w:color="auto"/>
        <w:left w:val="none" w:sz="0" w:space="0" w:color="auto"/>
        <w:bottom w:val="none" w:sz="0" w:space="0" w:color="auto"/>
        <w:right w:val="none" w:sz="0" w:space="0" w:color="auto"/>
      </w:divBdr>
    </w:div>
    <w:div w:id="411661885">
      <w:bodyDiv w:val="1"/>
      <w:marLeft w:val="0"/>
      <w:marRight w:val="0"/>
      <w:marTop w:val="0"/>
      <w:marBottom w:val="0"/>
      <w:divBdr>
        <w:top w:val="none" w:sz="0" w:space="0" w:color="auto"/>
        <w:left w:val="none" w:sz="0" w:space="0" w:color="auto"/>
        <w:bottom w:val="none" w:sz="0" w:space="0" w:color="auto"/>
        <w:right w:val="none" w:sz="0" w:space="0" w:color="auto"/>
      </w:divBdr>
    </w:div>
    <w:div w:id="412747802">
      <w:bodyDiv w:val="1"/>
      <w:marLeft w:val="0"/>
      <w:marRight w:val="0"/>
      <w:marTop w:val="0"/>
      <w:marBottom w:val="0"/>
      <w:divBdr>
        <w:top w:val="none" w:sz="0" w:space="0" w:color="auto"/>
        <w:left w:val="none" w:sz="0" w:space="0" w:color="auto"/>
        <w:bottom w:val="none" w:sz="0" w:space="0" w:color="auto"/>
        <w:right w:val="none" w:sz="0" w:space="0" w:color="auto"/>
      </w:divBdr>
    </w:div>
    <w:div w:id="418066355">
      <w:bodyDiv w:val="1"/>
      <w:marLeft w:val="0"/>
      <w:marRight w:val="0"/>
      <w:marTop w:val="0"/>
      <w:marBottom w:val="0"/>
      <w:divBdr>
        <w:top w:val="none" w:sz="0" w:space="0" w:color="auto"/>
        <w:left w:val="none" w:sz="0" w:space="0" w:color="auto"/>
        <w:bottom w:val="none" w:sz="0" w:space="0" w:color="auto"/>
        <w:right w:val="none" w:sz="0" w:space="0" w:color="auto"/>
      </w:divBdr>
    </w:div>
    <w:div w:id="420296895">
      <w:bodyDiv w:val="1"/>
      <w:marLeft w:val="0"/>
      <w:marRight w:val="0"/>
      <w:marTop w:val="0"/>
      <w:marBottom w:val="0"/>
      <w:divBdr>
        <w:top w:val="none" w:sz="0" w:space="0" w:color="auto"/>
        <w:left w:val="none" w:sz="0" w:space="0" w:color="auto"/>
        <w:bottom w:val="none" w:sz="0" w:space="0" w:color="auto"/>
        <w:right w:val="none" w:sz="0" w:space="0" w:color="auto"/>
      </w:divBdr>
    </w:div>
    <w:div w:id="421147092">
      <w:bodyDiv w:val="1"/>
      <w:marLeft w:val="0"/>
      <w:marRight w:val="0"/>
      <w:marTop w:val="0"/>
      <w:marBottom w:val="0"/>
      <w:divBdr>
        <w:top w:val="none" w:sz="0" w:space="0" w:color="auto"/>
        <w:left w:val="none" w:sz="0" w:space="0" w:color="auto"/>
        <w:bottom w:val="none" w:sz="0" w:space="0" w:color="auto"/>
        <w:right w:val="none" w:sz="0" w:space="0" w:color="auto"/>
      </w:divBdr>
    </w:div>
    <w:div w:id="426770658">
      <w:bodyDiv w:val="1"/>
      <w:marLeft w:val="0"/>
      <w:marRight w:val="0"/>
      <w:marTop w:val="0"/>
      <w:marBottom w:val="0"/>
      <w:divBdr>
        <w:top w:val="none" w:sz="0" w:space="0" w:color="auto"/>
        <w:left w:val="none" w:sz="0" w:space="0" w:color="auto"/>
        <w:bottom w:val="none" w:sz="0" w:space="0" w:color="auto"/>
        <w:right w:val="none" w:sz="0" w:space="0" w:color="auto"/>
      </w:divBdr>
    </w:div>
    <w:div w:id="426923074">
      <w:bodyDiv w:val="1"/>
      <w:marLeft w:val="0"/>
      <w:marRight w:val="0"/>
      <w:marTop w:val="0"/>
      <w:marBottom w:val="0"/>
      <w:divBdr>
        <w:top w:val="none" w:sz="0" w:space="0" w:color="auto"/>
        <w:left w:val="none" w:sz="0" w:space="0" w:color="auto"/>
        <w:bottom w:val="none" w:sz="0" w:space="0" w:color="auto"/>
        <w:right w:val="none" w:sz="0" w:space="0" w:color="auto"/>
      </w:divBdr>
    </w:div>
    <w:div w:id="429424583">
      <w:bodyDiv w:val="1"/>
      <w:marLeft w:val="0"/>
      <w:marRight w:val="0"/>
      <w:marTop w:val="0"/>
      <w:marBottom w:val="0"/>
      <w:divBdr>
        <w:top w:val="none" w:sz="0" w:space="0" w:color="auto"/>
        <w:left w:val="none" w:sz="0" w:space="0" w:color="auto"/>
        <w:bottom w:val="none" w:sz="0" w:space="0" w:color="auto"/>
        <w:right w:val="none" w:sz="0" w:space="0" w:color="auto"/>
      </w:divBdr>
    </w:div>
    <w:div w:id="430198049">
      <w:bodyDiv w:val="1"/>
      <w:marLeft w:val="0"/>
      <w:marRight w:val="0"/>
      <w:marTop w:val="0"/>
      <w:marBottom w:val="0"/>
      <w:divBdr>
        <w:top w:val="none" w:sz="0" w:space="0" w:color="auto"/>
        <w:left w:val="none" w:sz="0" w:space="0" w:color="auto"/>
        <w:bottom w:val="none" w:sz="0" w:space="0" w:color="auto"/>
        <w:right w:val="none" w:sz="0" w:space="0" w:color="auto"/>
      </w:divBdr>
    </w:div>
    <w:div w:id="431971482">
      <w:bodyDiv w:val="1"/>
      <w:marLeft w:val="0"/>
      <w:marRight w:val="0"/>
      <w:marTop w:val="0"/>
      <w:marBottom w:val="0"/>
      <w:divBdr>
        <w:top w:val="none" w:sz="0" w:space="0" w:color="auto"/>
        <w:left w:val="none" w:sz="0" w:space="0" w:color="auto"/>
        <w:bottom w:val="none" w:sz="0" w:space="0" w:color="auto"/>
        <w:right w:val="none" w:sz="0" w:space="0" w:color="auto"/>
      </w:divBdr>
    </w:div>
    <w:div w:id="434327025">
      <w:bodyDiv w:val="1"/>
      <w:marLeft w:val="0"/>
      <w:marRight w:val="0"/>
      <w:marTop w:val="0"/>
      <w:marBottom w:val="0"/>
      <w:divBdr>
        <w:top w:val="none" w:sz="0" w:space="0" w:color="auto"/>
        <w:left w:val="none" w:sz="0" w:space="0" w:color="auto"/>
        <w:bottom w:val="none" w:sz="0" w:space="0" w:color="auto"/>
        <w:right w:val="none" w:sz="0" w:space="0" w:color="auto"/>
      </w:divBdr>
    </w:div>
    <w:div w:id="436753453">
      <w:bodyDiv w:val="1"/>
      <w:marLeft w:val="0"/>
      <w:marRight w:val="0"/>
      <w:marTop w:val="0"/>
      <w:marBottom w:val="0"/>
      <w:divBdr>
        <w:top w:val="none" w:sz="0" w:space="0" w:color="auto"/>
        <w:left w:val="none" w:sz="0" w:space="0" w:color="auto"/>
        <w:bottom w:val="none" w:sz="0" w:space="0" w:color="auto"/>
        <w:right w:val="none" w:sz="0" w:space="0" w:color="auto"/>
      </w:divBdr>
    </w:div>
    <w:div w:id="438254885">
      <w:bodyDiv w:val="1"/>
      <w:marLeft w:val="0"/>
      <w:marRight w:val="0"/>
      <w:marTop w:val="0"/>
      <w:marBottom w:val="0"/>
      <w:divBdr>
        <w:top w:val="none" w:sz="0" w:space="0" w:color="auto"/>
        <w:left w:val="none" w:sz="0" w:space="0" w:color="auto"/>
        <w:bottom w:val="none" w:sz="0" w:space="0" w:color="auto"/>
        <w:right w:val="none" w:sz="0" w:space="0" w:color="auto"/>
      </w:divBdr>
    </w:div>
    <w:div w:id="438456816">
      <w:bodyDiv w:val="1"/>
      <w:marLeft w:val="0"/>
      <w:marRight w:val="0"/>
      <w:marTop w:val="0"/>
      <w:marBottom w:val="0"/>
      <w:divBdr>
        <w:top w:val="none" w:sz="0" w:space="0" w:color="auto"/>
        <w:left w:val="none" w:sz="0" w:space="0" w:color="auto"/>
        <w:bottom w:val="none" w:sz="0" w:space="0" w:color="auto"/>
        <w:right w:val="none" w:sz="0" w:space="0" w:color="auto"/>
      </w:divBdr>
    </w:div>
    <w:div w:id="440876515">
      <w:bodyDiv w:val="1"/>
      <w:marLeft w:val="0"/>
      <w:marRight w:val="0"/>
      <w:marTop w:val="0"/>
      <w:marBottom w:val="0"/>
      <w:divBdr>
        <w:top w:val="none" w:sz="0" w:space="0" w:color="auto"/>
        <w:left w:val="none" w:sz="0" w:space="0" w:color="auto"/>
        <w:bottom w:val="none" w:sz="0" w:space="0" w:color="auto"/>
        <w:right w:val="none" w:sz="0" w:space="0" w:color="auto"/>
      </w:divBdr>
    </w:div>
    <w:div w:id="441536959">
      <w:bodyDiv w:val="1"/>
      <w:marLeft w:val="0"/>
      <w:marRight w:val="0"/>
      <w:marTop w:val="0"/>
      <w:marBottom w:val="0"/>
      <w:divBdr>
        <w:top w:val="none" w:sz="0" w:space="0" w:color="auto"/>
        <w:left w:val="none" w:sz="0" w:space="0" w:color="auto"/>
        <w:bottom w:val="none" w:sz="0" w:space="0" w:color="auto"/>
        <w:right w:val="none" w:sz="0" w:space="0" w:color="auto"/>
      </w:divBdr>
    </w:div>
    <w:div w:id="443619956">
      <w:bodyDiv w:val="1"/>
      <w:marLeft w:val="0"/>
      <w:marRight w:val="0"/>
      <w:marTop w:val="0"/>
      <w:marBottom w:val="0"/>
      <w:divBdr>
        <w:top w:val="none" w:sz="0" w:space="0" w:color="auto"/>
        <w:left w:val="none" w:sz="0" w:space="0" w:color="auto"/>
        <w:bottom w:val="none" w:sz="0" w:space="0" w:color="auto"/>
        <w:right w:val="none" w:sz="0" w:space="0" w:color="auto"/>
      </w:divBdr>
    </w:div>
    <w:div w:id="444469724">
      <w:bodyDiv w:val="1"/>
      <w:marLeft w:val="0"/>
      <w:marRight w:val="0"/>
      <w:marTop w:val="0"/>
      <w:marBottom w:val="0"/>
      <w:divBdr>
        <w:top w:val="none" w:sz="0" w:space="0" w:color="auto"/>
        <w:left w:val="none" w:sz="0" w:space="0" w:color="auto"/>
        <w:bottom w:val="none" w:sz="0" w:space="0" w:color="auto"/>
        <w:right w:val="none" w:sz="0" w:space="0" w:color="auto"/>
      </w:divBdr>
    </w:div>
    <w:div w:id="448206139">
      <w:bodyDiv w:val="1"/>
      <w:marLeft w:val="0"/>
      <w:marRight w:val="0"/>
      <w:marTop w:val="0"/>
      <w:marBottom w:val="0"/>
      <w:divBdr>
        <w:top w:val="none" w:sz="0" w:space="0" w:color="auto"/>
        <w:left w:val="none" w:sz="0" w:space="0" w:color="auto"/>
        <w:bottom w:val="none" w:sz="0" w:space="0" w:color="auto"/>
        <w:right w:val="none" w:sz="0" w:space="0" w:color="auto"/>
      </w:divBdr>
    </w:div>
    <w:div w:id="460223528">
      <w:bodyDiv w:val="1"/>
      <w:marLeft w:val="0"/>
      <w:marRight w:val="0"/>
      <w:marTop w:val="0"/>
      <w:marBottom w:val="0"/>
      <w:divBdr>
        <w:top w:val="none" w:sz="0" w:space="0" w:color="auto"/>
        <w:left w:val="none" w:sz="0" w:space="0" w:color="auto"/>
        <w:bottom w:val="none" w:sz="0" w:space="0" w:color="auto"/>
        <w:right w:val="none" w:sz="0" w:space="0" w:color="auto"/>
      </w:divBdr>
    </w:div>
    <w:div w:id="461074530">
      <w:bodyDiv w:val="1"/>
      <w:marLeft w:val="0"/>
      <w:marRight w:val="0"/>
      <w:marTop w:val="0"/>
      <w:marBottom w:val="0"/>
      <w:divBdr>
        <w:top w:val="none" w:sz="0" w:space="0" w:color="auto"/>
        <w:left w:val="none" w:sz="0" w:space="0" w:color="auto"/>
        <w:bottom w:val="none" w:sz="0" w:space="0" w:color="auto"/>
        <w:right w:val="none" w:sz="0" w:space="0" w:color="auto"/>
      </w:divBdr>
    </w:div>
    <w:div w:id="461390166">
      <w:bodyDiv w:val="1"/>
      <w:marLeft w:val="0"/>
      <w:marRight w:val="0"/>
      <w:marTop w:val="0"/>
      <w:marBottom w:val="0"/>
      <w:divBdr>
        <w:top w:val="none" w:sz="0" w:space="0" w:color="auto"/>
        <w:left w:val="none" w:sz="0" w:space="0" w:color="auto"/>
        <w:bottom w:val="none" w:sz="0" w:space="0" w:color="auto"/>
        <w:right w:val="none" w:sz="0" w:space="0" w:color="auto"/>
      </w:divBdr>
    </w:div>
    <w:div w:id="463743558">
      <w:bodyDiv w:val="1"/>
      <w:marLeft w:val="0"/>
      <w:marRight w:val="0"/>
      <w:marTop w:val="0"/>
      <w:marBottom w:val="0"/>
      <w:divBdr>
        <w:top w:val="none" w:sz="0" w:space="0" w:color="auto"/>
        <w:left w:val="none" w:sz="0" w:space="0" w:color="auto"/>
        <w:bottom w:val="none" w:sz="0" w:space="0" w:color="auto"/>
        <w:right w:val="none" w:sz="0" w:space="0" w:color="auto"/>
      </w:divBdr>
    </w:div>
    <w:div w:id="467556290">
      <w:bodyDiv w:val="1"/>
      <w:marLeft w:val="0"/>
      <w:marRight w:val="0"/>
      <w:marTop w:val="0"/>
      <w:marBottom w:val="0"/>
      <w:divBdr>
        <w:top w:val="none" w:sz="0" w:space="0" w:color="auto"/>
        <w:left w:val="none" w:sz="0" w:space="0" w:color="auto"/>
        <w:bottom w:val="none" w:sz="0" w:space="0" w:color="auto"/>
        <w:right w:val="none" w:sz="0" w:space="0" w:color="auto"/>
      </w:divBdr>
    </w:div>
    <w:div w:id="469247776">
      <w:bodyDiv w:val="1"/>
      <w:marLeft w:val="0"/>
      <w:marRight w:val="0"/>
      <w:marTop w:val="0"/>
      <w:marBottom w:val="0"/>
      <w:divBdr>
        <w:top w:val="none" w:sz="0" w:space="0" w:color="auto"/>
        <w:left w:val="none" w:sz="0" w:space="0" w:color="auto"/>
        <w:bottom w:val="none" w:sz="0" w:space="0" w:color="auto"/>
        <w:right w:val="none" w:sz="0" w:space="0" w:color="auto"/>
      </w:divBdr>
    </w:div>
    <w:div w:id="469633020">
      <w:bodyDiv w:val="1"/>
      <w:marLeft w:val="0"/>
      <w:marRight w:val="0"/>
      <w:marTop w:val="0"/>
      <w:marBottom w:val="0"/>
      <w:divBdr>
        <w:top w:val="none" w:sz="0" w:space="0" w:color="auto"/>
        <w:left w:val="none" w:sz="0" w:space="0" w:color="auto"/>
        <w:bottom w:val="none" w:sz="0" w:space="0" w:color="auto"/>
        <w:right w:val="none" w:sz="0" w:space="0" w:color="auto"/>
      </w:divBdr>
    </w:div>
    <w:div w:id="470100211">
      <w:bodyDiv w:val="1"/>
      <w:marLeft w:val="0"/>
      <w:marRight w:val="0"/>
      <w:marTop w:val="0"/>
      <w:marBottom w:val="0"/>
      <w:divBdr>
        <w:top w:val="none" w:sz="0" w:space="0" w:color="auto"/>
        <w:left w:val="none" w:sz="0" w:space="0" w:color="auto"/>
        <w:bottom w:val="none" w:sz="0" w:space="0" w:color="auto"/>
        <w:right w:val="none" w:sz="0" w:space="0" w:color="auto"/>
      </w:divBdr>
    </w:div>
    <w:div w:id="472522530">
      <w:bodyDiv w:val="1"/>
      <w:marLeft w:val="0"/>
      <w:marRight w:val="0"/>
      <w:marTop w:val="0"/>
      <w:marBottom w:val="0"/>
      <w:divBdr>
        <w:top w:val="none" w:sz="0" w:space="0" w:color="auto"/>
        <w:left w:val="none" w:sz="0" w:space="0" w:color="auto"/>
        <w:bottom w:val="none" w:sz="0" w:space="0" w:color="auto"/>
        <w:right w:val="none" w:sz="0" w:space="0" w:color="auto"/>
      </w:divBdr>
    </w:div>
    <w:div w:id="478772303">
      <w:bodyDiv w:val="1"/>
      <w:marLeft w:val="0"/>
      <w:marRight w:val="0"/>
      <w:marTop w:val="0"/>
      <w:marBottom w:val="0"/>
      <w:divBdr>
        <w:top w:val="none" w:sz="0" w:space="0" w:color="auto"/>
        <w:left w:val="none" w:sz="0" w:space="0" w:color="auto"/>
        <w:bottom w:val="none" w:sz="0" w:space="0" w:color="auto"/>
        <w:right w:val="none" w:sz="0" w:space="0" w:color="auto"/>
      </w:divBdr>
    </w:div>
    <w:div w:id="481895335">
      <w:bodyDiv w:val="1"/>
      <w:marLeft w:val="0"/>
      <w:marRight w:val="0"/>
      <w:marTop w:val="0"/>
      <w:marBottom w:val="0"/>
      <w:divBdr>
        <w:top w:val="none" w:sz="0" w:space="0" w:color="auto"/>
        <w:left w:val="none" w:sz="0" w:space="0" w:color="auto"/>
        <w:bottom w:val="none" w:sz="0" w:space="0" w:color="auto"/>
        <w:right w:val="none" w:sz="0" w:space="0" w:color="auto"/>
      </w:divBdr>
    </w:div>
    <w:div w:id="482083244">
      <w:bodyDiv w:val="1"/>
      <w:marLeft w:val="0"/>
      <w:marRight w:val="0"/>
      <w:marTop w:val="0"/>
      <w:marBottom w:val="0"/>
      <w:divBdr>
        <w:top w:val="none" w:sz="0" w:space="0" w:color="auto"/>
        <w:left w:val="none" w:sz="0" w:space="0" w:color="auto"/>
        <w:bottom w:val="none" w:sz="0" w:space="0" w:color="auto"/>
        <w:right w:val="none" w:sz="0" w:space="0" w:color="auto"/>
      </w:divBdr>
    </w:div>
    <w:div w:id="489443562">
      <w:bodyDiv w:val="1"/>
      <w:marLeft w:val="0"/>
      <w:marRight w:val="0"/>
      <w:marTop w:val="0"/>
      <w:marBottom w:val="0"/>
      <w:divBdr>
        <w:top w:val="none" w:sz="0" w:space="0" w:color="auto"/>
        <w:left w:val="none" w:sz="0" w:space="0" w:color="auto"/>
        <w:bottom w:val="none" w:sz="0" w:space="0" w:color="auto"/>
        <w:right w:val="none" w:sz="0" w:space="0" w:color="auto"/>
      </w:divBdr>
    </w:div>
    <w:div w:id="490558759">
      <w:bodyDiv w:val="1"/>
      <w:marLeft w:val="0"/>
      <w:marRight w:val="0"/>
      <w:marTop w:val="0"/>
      <w:marBottom w:val="0"/>
      <w:divBdr>
        <w:top w:val="none" w:sz="0" w:space="0" w:color="auto"/>
        <w:left w:val="none" w:sz="0" w:space="0" w:color="auto"/>
        <w:bottom w:val="none" w:sz="0" w:space="0" w:color="auto"/>
        <w:right w:val="none" w:sz="0" w:space="0" w:color="auto"/>
      </w:divBdr>
    </w:div>
    <w:div w:id="491219287">
      <w:bodyDiv w:val="1"/>
      <w:marLeft w:val="0"/>
      <w:marRight w:val="0"/>
      <w:marTop w:val="0"/>
      <w:marBottom w:val="0"/>
      <w:divBdr>
        <w:top w:val="none" w:sz="0" w:space="0" w:color="auto"/>
        <w:left w:val="none" w:sz="0" w:space="0" w:color="auto"/>
        <w:bottom w:val="none" w:sz="0" w:space="0" w:color="auto"/>
        <w:right w:val="none" w:sz="0" w:space="0" w:color="auto"/>
      </w:divBdr>
    </w:div>
    <w:div w:id="494107850">
      <w:bodyDiv w:val="1"/>
      <w:marLeft w:val="0"/>
      <w:marRight w:val="0"/>
      <w:marTop w:val="0"/>
      <w:marBottom w:val="0"/>
      <w:divBdr>
        <w:top w:val="none" w:sz="0" w:space="0" w:color="auto"/>
        <w:left w:val="none" w:sz="0" w:space="0" w:color="auto"/>
        <w:bottom w:val="none" w:sz="0" w:space="0" w:color="auto"/>
        <w:right w:val="none" w:sz="0" w:space="0" w:color="auto"/>
      </w:divBdr>
    </w:div>
    <w:div w:id="498547887">
      <w:bodyDiv w:val="1"/>
      <w:marLeft w:val="0"/>
      <w:marRight w:val="0"/>
      <w:marTop w:val="0"/>
      <w:marBottom w:val="0"/>
      <w:divBdr>
        <w:top w:val="none" w:sz="0" w:space="0" w:color="auto"/>
        <w:left w:val="none" w:sz="0" w:space="0" w:color="auto"/>
        <w:bottom w:val="none" w:sz="0" w:space="0" w:color="auto"/>
        <w:right w:val="none" w:sz="0" w:space="0" w:color="auto"/>
      </w:divBdr>
    </w:div>
    <w:div w:id="500050156">
      <w:bodyDiv w:val="1"/>
      <w:marLeft w:val="0"/>
      <w:marRight w:val="0"/>
      <w:marTop w:val="0"/>
      <w:marBottom w:val="0"/>
      <w:divBdr>
        <w:top w:val="none" w:sz="0" w:space="0" w:color="auto"/>
        <w:left w:val="none" w:sz="0" w:space="0" w:color="auto"/>
        <w:bottom w:val="none" w:sz="0" w:space="0" w:color="auto"/>
        <w:right w:val="none" w:sz="0" w:space="0" w:color="auto"/>
      </w:divBdr>
    </w:div>
    <w:div w:id="500588881">
      <w:bodyDiv w:val="1"/>
      <w:marLeft w:val="0"/>
      <w:marRight w:val="0"/>
      <w:marTop w:val="0"/>
      <w:marBottom w:val="0"/>
      <w:divBdr>
        <w:top w:val="none" w:sz="0" w:space="0" w:color="auto"/>
        <w:left w:val="none" w:sz="0" w:space="0" w:color="auto"/>
        <w:bottom w:val="none" w:sz="0" w:space="0" w:color="auto"/>
        <w:right w:val="none" w:sz="0" w:space="0" w:color="auto"/>
      </w:divBdr>
    </w:div>
    <w:div w:id="500704901">
      <w:bodyDiv w:val="1"/>
      <w:marLeft w:val="0"/>
      <w:marRight w:val="0"/>
      <w:marTop w:val="0"/>
      <w:marBottom w:val="0"/>
      <w:divBdr>
        <w:top w:val="none" w:sz="0" w:space="0" w:color="auto"/>
        <w:left w:val="none" w:sz="0" w:space="0" w:color="auto"/>
        <w:bottom w:val="none" w:sz="0" w:space="0" w:color="auto"/>
        <w:right w:val="none" w:sz="0" w:space="0" w:color="auto"/>
      </w:divBdr>
    </w:div>
    <w:div w:id="505479622">
      <w:bodyDiv w:val="1"/>
      <w:marLeft w:val="0"/>
      <w:marRight w:val="0"/>
      <w:marTop w:val="0"/>
      <w:marBottom w:val="0"/>
      <w:divBdr>
        <w:top w:val="none" w:sz="0" w:space="0" w:color="auto"/>
        <w:left w:val="none" w:sz="0" w:space="0" w:color="auto"/>
        <w:bottom w:val="none" w:sz="0" w:space="0" w:color="auto"/>
        <w:right w:val="none" w:sz="0" w:space="0" w:color="auto"/>
      </w:divBdr>
    </w:div>
    <w:div w:id="506529420">
      <w:bodyDiv w:val="1"/>
      <w:marLeft w:val="0"/>
      <w:marRight w:val="0"/>
      <w:marTop w:val="0"/>
      <w:marBottom w:val="0"/>
      <w:divBdr>
        <w:top w:val="none" w:sz="0" w:space="0" w:color="auto"/>
        <w:left w:val="none" w:sz="0" w:space="0" w:color="auto"/>
        <w:bottom w:val="none" w:sz="0" w:space="0" w:color="auto"/>
        <w:right w:val="none" w:sz="0" w:space="0" w:color="auto"/>
      </w:divBdr>
    </w:div>
    <w:div w:id="507063472">
      <w:bodyDiv w:val="1"/>
      <w:marLeft w:val="0"/>
      <w:marRight w:val="0"/>
      <w:marTop w:val="0"/>
      <w:marBottom w:val="0"/>
      <w:divBdr>
        <w:top w:val="none" w:sz="0" w:space="0" w:color="auto"/>
        <w:left w:val="none" w:sz="0" w:space="0" w:color="auto"/>
        <w:bottom w:val="none" w:sz="0" w:space="0" w:color="auto"/>
        <w:right w:val="none" w:sz="0" w:space="0" w:color="auto"/>
      </w:divBdr>
    </w:div>
    <w:div w:id="510219788">
      <w:bodyDiv w:val="1"/>
      <w:marLeft w:val="0"/>
      <w:marRight w:val="0"/>
      <w:marTop w:val="0"/>
      <w:marBottom w:val="0"/>
      <w:divBdr>
        <w:top w:val="none" w:sz="0" w:space="0" w:color="auto"/>
        <w:left w:val="none" w:sz="0" w:space="0" w:color="auto"/>
        <w:bottom w:val="none" w:sz="0" w:space="0" w:color="auto"/>
        <w:right w:val="none" w:sz="0" w:space="0" w:color="auto"/>
      </w:divBdr>
    </w:div>
    <w:div w:id="510266620">
      <w:bodyDiv w:val="1"/>
      <w:marLeft w:val="0"/>
      <w:marRight w:val="0"/>
      <w:marTop w:val="0"/>
      <w:marBottom w:val="0"/>
      <w:divBdr>
        <w:top w:val="none" w:sz="0" w:space="0" w:color="auto"/>
        <w:left w:val="none" w:sz="0" w:space="0" w:color="auto"/>
        <w:bottom w:val="none" w:sz="0" w:space="0" w:color="auto"/>
        <w:right w:val="none" w:sz="0" w:space="0" w:color="auto"/>
      </w:divBdr>
    </w:div>
    <w:div w:id="512839403">
      <w:bodyDiv w:val="1"/>
      <w:marLeft w:val="0"/>
      <w:marRight w:val="0"/>
      <w:marTop w:val="0"/>
      <w:marBottom w:val="0"/>
      <w:divBdr>
        <w:top w:val="none" w:sz="0" w:space="0" w:color="auto"/>
        <w:left w:val="none" w:sz="0" w:space="0" w:color="auto"/>
        <w:bottom w:val="none" w:sz="0" w:space="0" w:color="auto"/>
        <w:right w:val="none" w:sz="0" w:space="0" w:color="auto"/>
      </w:divBdr>
    </w:div>
    <w:div w:id="516188696">
      <w:bodyDiv w:val="1"/>
      <w:marLeft w:val="0"/>
      <w:marRight w:val="0"/>
      <w:marTop w:val="0"/>
      <w:marBottom w:val="0"/>
      <w:divBdr>
        <w:top w:val="none" w:sz="0" w:space="0" w:color="auto"/>
        <w:left w:val="none" w:sz="0" w:space="0" w:color="auto"/>
        <w:bottom w:val="none" w:sz="0" w:space="0" w:color="auto"/>
        <w:right w:val="none" w:sz="0" w:space="0" w:color="auto"/>
      </w:divBdr>
    </w:div>
    <w:div w:id="516386899">
      <w:bodyDiv w:val="1"/>
      <w:marLeft w:val="0"/>
      <w:marRight w:val="0"/>
      <w:marTop w:val="0"/>
      <w:marBottom w:val="0"/>
      <w:divBdr>
        <w:top w:val="none" w:sz="0" w:space="0" w:color="auto"/>
        <w:left w:val="none" w:sz="0" w:space="0" w:color="auto"/>
        <w:bottom w:val="none" w:sz="0" w:space="0" w:color="auto"/>
        <w:right w:val="none" w:sz="0" w:space="0" w:color="auto"/>
      </w:divBdr>
    </w:div>
    <w:div w:id="516962740">
      <w:bodyDiv w:val="1"/>
      <w:marLeft w:val="0"/>
      <w:marRight w:val="0"/>
      <w:marTop w:val="0"/>
      <w:marBottom w:val="0"/>
      <w:divBdr>
        <w:top w:val="none" w:sz="0" w:space="0" w:color="auto"/>
        <w:left w:val="none" w:sz="0" w:space="0" w:color="auto"/>
        <w:bottom w:val="none" w:sz="0" w:space="0" w:color="auto"/>
        <w:right w:val="none" w:sz="0" w:space="0" w:color="auto"/>
      </w:divBdr>
    </w:div>
    <w:div w:id="517549935">
      <w:bodyDiv w:val="1"/>
      <w:marLeft w:val="0"/>
      <w:marRight w:val="0"/>
      <w:marTop w:val="0"/>
      <w:marBottom w:val="0"/>
      <w:divBdr>
        <w:top w:val="none" w:sz="0" w:space="0" w:color="auto"/>
        <w:left w:val="none" w:sz="0" w:space="0" w:color="auto"/>
        <w:bottom w:val="none" w:sz="0" w:space="0" w:color="auto"/>
        <w:right w:val="none" w:sz="0" w:space="0" w:color="auto"/>
      </w:divBdr>
    </w:div>
    <w:div w:id="519012089">
      <w:bodyDiv w:val="1"/>
      <w:marLeft w:val="0"/>
      <w:marRight w:val="0"/>
      <w:marTop w:val="0"/>
      <w:marBottom w:val="0"/>
      <w:divBdr>
        <w:top w:val="none" w:sz="0" w:space="0" w:color="auto"/>
        <w:left w:val="none" w:sz="0" w:space="0" w:color="auto"/>
        <w:bottom w:val="none" w:sz="0" w:space="0" w:color="auto"/>
        <w:right w:val="none" w:sz="0" w:space="0" w:color="auto"/>
      </w:divBdr>
    </w:div>
    <w:div w:id="523909196">
      <w:bodyDiv w:val="1"/>
      <w:marLeft w:val="0"/>
      <w:marRight w:val="0"/>
      <w:marTop w:val="0"/>
      <w:marBottom w:val="0"/>
      <w:divBdr>
        <w:top w:val="none" w:sz="0" w:space="0" w:color="auto"/>
        <w:left w:val="none" w:sz="0" w:space="0" w:color="auto"/>
        <w:bottom w:val="none" w:sz="0" w:space="0" w:color="auto"/>
        <w:right w:val="none" w:sz="0" w:space="0" w:color="auto"/>
      </w:divBdr>
    </w:div>
    <w:div w:id="524561795">
      <w:bodyDiv w:val="1"/>
      <w:marLeft w:val="0"/>
      <w:marRight w:val="0"/>
      <w:marTop w:val="0"/>
      <w:marBottom w:val="0"/>
      <w:divBdr>
        <w:top w:val="none" w:sz="0" w:space="0" w:color="auto"/>
        <w:left w:val="none" w:sz="0" w:space="0" w:color="auto"/>
        <w:bottom w:val="none" w:sz="0" w:space="0" w:color="auto"/>
        <w:right w:val="none" w:sz="0" w:space="0" w:color="auto"/>
      </w:divBdr>
    </w:div>
    <w:div w:id="526674128">
      <w:bodyDiv w:val="1"/>
      <w:marLeft w:val="0"/>
      <w:marRight w:val="0"/>
      <w:marTop w:val="0"/>
      <w:marBottom w:val="0"/>
      <w:divBdr>
        <w:top w:val="none" w:sz="0" w:space="0" w:color="auto"/>
        <w:left w:val="none" w:sz="0" w:space="0" w:color="auto"/>
        <w:bottom w:val="none" w:sz="0" w:space="0" w:color="auto"/>
        <w:right w:val="none" w:sz="0" w:space="0" w:color="auto"/>
      </w:divBdr>
    </w:div>
    <w:div w:id="528302126">
      <w:bodyDiv w:val="1"/>
      <w:marLeft w:val="0"/>
      <w:marRight w:val="0"/>
      <w:marTop w:val="0"/>
      <w:marBottom w:val="0"/>
      <w:divBdr>
        <w:top w:val="none" w:sz="0" w:space="0" w:color="auto"/>
        <w:left w:val="none" w:sz="0" w:space="0" w:color="auto"/>
        <w:bottom w:val="none" w:sz="0" w:space="0" w:color="auto"/>
        <w:right w:val="none" w:sz="0" w:space="0" w:color="auto"/>
      </w:divBdr>
    </w:div>
    <w:div w:id="529804747">
      <w:bodyDiv w:val="1"/>
      <w:marLeft w:val="0"/>
      <w:marRight w:val="0"/>
      <w:marTop w:val="0"/>
      <w:marBottom w:val="0"/>
      <w:divBdr>
        <w:top w:val="none" w:sz="0" w:space="0" w:color="auto"/>
        <w:left w:val="none" w:sz="0" w:space="0" w:color="auto"/>
        <w:bottom w:val="none" w:sz="0" w:space="0" w:color="auto"/>
        <w:right w:val="none" w:sz="0" w:space="0" w:color="auto"/>
      </w:divBdr>
    </w:div>
    <w:div w:id="530070016">
      <w:bodyDiv w:val="1"/>
      <w:marLeft w:val="0"/>
      <w:marRight w:val="0"/>
      <w:marTop w:val="0"/>
      <w:marBottom w:val="0"/>
      <w:divBdr>
        <w:top w:val="none" w:sz="0" w:space="0" w:color="auto"/>
        <w:left w:val="none" w:sz="0" w:space="0" w:color="auto"/>
        <w:bottom w:val="none" w:sz="0" w:space="0" w:color="auto"/>
        <w:right w:val="none" w:sz="0" w:space="0" w:color="auto"/>
      </w:divBdr>
    </w:div>
    <w:div w:id="531576692">
      <w:bodyDiv w:val="1"/>
      <w:marLeft w:val="0"/>
      <w:marRight w:val="0"/>
      <w:marTop w:val="0"/>
      <w:marBottom w:val="0"/>
      <w:divBdr>
        <w:top w:val="none" w:sz="0" w:space="0" w:color="auto"/>
        <w:left w:val="none" w:sz="0" w:space="0" w:color="auto"/>
        <w:bottom w:val="none" w:sz="0" w:space="0" w:color="auto"/>
        <w:right w:val="none" w:sz="0" w:space="0" w:color="auto"/>
      </w:divBdr>
    </w:div>
    <w:div w:id="534774024">
      <w:bodyDiv w:val="1"/>
      <w:marLeft w:val="0"/>
      <w:marRight w:val="0"/>
      <w:marTop w:val="0"/>
      <w:marBottom w:val="0"/>
      <w:divBdr>
        <w:top w:val="none" w:sz="0" w:space="0" w:color="auto"/>
        <w:left w:val="none" w:sz="0" w:space="0" w:color="auto"/>
        <w:bottom w:val="none" w:sz="0" w:space="0" w:color="auto"/>
        <w:right w:val="none" w:sz="0" w:space="0" w:color="auto"/>
      </w:divBdr>
    </w:div>
    <w:div w:id="535049962">
      <w:bodyDiv w:val="1"/>
      <w:marLeft w:val="0"/>
      <w:marRight w:val="0"/>
      <w:marTop w:val="0"/>
      <w:marBottom w:val="0"/>
      <w:divBdr>
        <w:top w:val="none" w:sz="0" w:space="0" w:color="auto"/>
        <w:left w:val="none" w:sz="0" w:space="0" w:color="auto"/>
        <w:bottom w:val="none" w:sz="0" w:space="0" w:color="auto"/>
        <w:right w:val="none" w:sz="0" w:space="0" w:color="auto"/>
      </w:divBdr>
    </w:div>
    <w:div w:id="537014919">
      <w:bodyDiv w:val="1"/>
      <w:marLeft w:val="0"/>
      <w:marRight w:val="0"/>
      <w:marTop w:val="0"/>
      <w:marBottom w:val="0"/>
      <w:divBdr>
        <w:top w:val="none" w:sz="0" w:space="0" w:color="auto"/>
        <w:left w:val="none" w:sz="0" w:space="0" w:color="auto"/>
        <w:bottom w:val="none" w:sz="0" w:space="0" w:color="auto"/>
        <w:right w:val="none" w:sz="0" w:space="0" w:color="auto"/>
      </w:divBdr>
    </w:div>
    <w:div w:id="538202474">
      <w:bodyDiv w:val="1"/>
      <w:marLeft w:val="0"/>
      <w:marRight w:val="0"/>
      <w:marTop w:val="0"/>
      <w:marBottom w:val="0"/>
      <w:divBdr>
        <w:top w:val="none" w:sz="0" w:space="0" w:color="auto"/>
        <w:left w:val="none" w:sz="0" w:space="0" w:color="auto"/>
        <w:bottom w:val="none" w:sz="0" w:space="0" w:color="auto"/>
        <w:right w:val="none" w:sz="0" w:space="0" w:color="auto"/>
      </w:divBdr>
    </w:div>
    <w:div w:id="540440252">
      <w:bodyDiv w:val="1"/>
      <w:marLeft w:val="0"/>
      <w:marRight w:val="0"/>
      <w:marTop w:val="0"/>
      <w:marBottom w:val="0"/>
      <w:divBdr>
        <w:top w:val="none" w:sz="0" w:space="0" w:color="auto"/>
        <w:left w:val="none" w:sz="0" w:space="0" w:color="auto"/>
        <w:bottom w:val="none" w:sz="0" w:space="0" w:color="auto"/>
        <w:right w:val="none" w:sz="0" w:space="0" w:color="auto"/>
      </w:divBdr>
    </w:div>
    <w:div w:id="540678069">
      <w:bodyDiv w:val="1"/>
      <w:marLeft w:val="0"/>
      <w:marRight w:val="0"/>
      <w:marTop w:val="0"/>
      <w:marBottom w:val="0"/>
      <w:divBdr>
        <w:top w:val="none" w:sz="0" w:space="0" w:color="auto"/>
        <w:left w:val="none" w:sz="0" w:space="0" w:color="auto"/>
        <w:bottom w:val="none" w:sz="0" w:space="0" w:color="auto"/>
        <w:right w:val="none" w:sz="0" w:space="0" w:color="auto"/>
      </w:divBdr>
    </w:div>
    <w:div w:id="542640100">
      <w:bodyDiv w:val="1"/>
      <w:marLeft w:val="0"/>
      <w:marRight w:val="0"/>
      <w:marTop w:val="0"/>
      <w:marBottom w:val="0"/>
      <w:divBdr>
        <w:top w:val="none" w:sz="0" w:space="0" w:color="auto"/>
        <w:left w:val="none" w:sz="0" w:space="0" w:color="auto"/>
        <w:bottom w:val="none" w:sz="0" w:space="0" w:color="auto"/>
        <w:right w:val="none" w:sz="0" w:space="0" w:color="auto"/>
      </w:divBdr>
    </w:div>
    <w:div w:id="544607052">
      <w:bodyDiv w:val="1"/>
      <w:marLeft w:val="0"/>
      <w:marRight w:val="0"/>
      <w:marTop w:val="0"/>
      <w:marBottom w:val="0"/>
      <w:divBdr>
        <w:top w:val="none" w:sz="0" w:space="0" w:color="auto"/>
        <w:left w:val="none" w:sz="0" w:space="0" w:color="auto"/>
        <w:bottom w:val="none" w:sz="0" w:space="0" w:color="auto"/>
        <w:right w:val="none" w:sz="0" w:space="0" w:color="auto"/>
      </w:divBdr>
    </w:div>
    <w:div w:id="546142716">
      <w:bodyDiv w:val="1"/>
      <w:marLeft w:val="0"/>
      <w:marRight w:val="0"/>
      <w:marTop w:val="0"/>
      <w:marBottom w:val="0"/>
      <w:divBdr>
        <w:top w:val="none" w:sz="0" w:space="0" w:color="auto"/>
        <w:left w:val="none" w:sz="0" w:space="0" w:color="auto"/>
        <w:bottom w:val="none" w:sz="0" w:space="0" w:color="auto"/>
        <w:right w:val="none" w:sz="0" w:space="0" w:color="auto"/>
      </w:divBdr>
    </w:div>
    <w:div w:id="546332675">
      <w:bodyDiv w:val="1"/>
      <w:marLeft w:val="0"/>
      <w:marRight w:val="0"/>
      <w:marTop w:val="0"/>
      <w:marBottom w:val="0"/>
      <w:divBdr>
        <w:top w:val="none" w:sz="0" w:space="0" w:color="auto"/>
        <w:left w:val="none" w:sz="0" w:space="0" w:color="auto"/>
        <w:bottom w:val="none" w:sz="0" w:space="0" w:color="auto"/>
        <w:right w:val="none" w:sz="0" w:space="0" w:color="auto"/>
      </w:divBdr>
    </w:div>
    <w:div w:id="547381839">
      <w:bodyDiv w:val="1"/>
      <w:marLeft w:val="0"/>
      <w:marRight w:val="0"/>
      <w:marTop w:val="0"/>
      <w:marBottom w:val="0"/>
      <w:divBdr>
        <w:top w:val="none" w:sz="0" w:space="0" w:color="auto"/>
        <w:left w:val="none" w:sz="0" w:space="0" w:color="auto"/>
        <w:bottom w:val="none" w:sz="0" w:space="0" w:color="auto"/>
        <w:right w:val="none" w:sz="0" w:space="0" w:color="auto"/>
      </w:divBdr>
    </w:div>
    <w:div w:id="547642293">
      <w:bodyDiv w:val="1"/>
      <w:marLeft w:val="0"/>
      <w:marRight w:val="0"/>
      <w:marTop w:val="0"/>
      <w:marBottom w:val="0"/>
      <w:divBdr>
        <w:top w:val="none" w:sz="0" w:space="0" w:color="auto"/>
        <w:left w:val="none" w:sz="0" w:space="0" w:color="auto"/>
        <w:bottom w:val="none" w:sz="0" w:space="0" w:color="auto"/>
        <w:right w:val="none" w:sz="0" w:space="0" w:color="auto"/>
      </w:divBdr>
    </w:div>
    <w:div w:id="548222936">
      <w:bodyDiv w:val="1"/>
      <w:marLeft w:val="0"/>
      <w:marRight w:val="0"/>
      <w:marTop w:val="0"/>
      <w:marBottom w:val="0"/>
      <w:divBdr>
        <w:top w:val="none" w:sz="0" w:space="0" w:color="auto"/>
        <w:left w:val="none" w:sz="0" w:space="0" w:color="auto"/>
        <w:bottom w:val="none" w:sz="0" w:space="0" w:color="auto"/>
        <w:right w:val="none" w:sz="0" w:space="0" w:color="auto"/>
      </w:divBdr>
    </w:div>
    <w:div w:id="549071670">
      <w:bodyDiv w:val="1"/>
      <w:marLeft w:val="0"/>
      <w:marRight w:val="0"/>
      <w:marTop w:val="0"/>
      <w:marBottom w:val="0"/>
      <w:divBdr>
        <w:top w:val="none" w:sz="0" w:space="0" w:color="auto"/>
        <w:left w:val="none" w:sz="0" w:space="0" w:color="auto"/>
        <w:bottom w:val="none" w:sz="0" w:space="0" w:color="auto"/>
        <w:right w:val="none" w:sz="0" w:space="0" w:color="auto"/>
      </w:divBdr>
    </w:div>
    <w:div w:id="550118123">
      <w:bodyDiv w:val="1"/>
      <w:marLeft w:val="0"/>
      <w:marRight w:val="0"/>
      <w:marTop w:val="0"/>
      <w:marBottom w:val="0"/>
      <w:divBdr>
        <w:top w:val="none" w:sz="0" w:space="0" w:color="auto"/>
        <w:left w:val="none" w:sz="0" w:space="0" w:color="auto"/>
        <w:bottom w:val="none" w:sz="0" w:space="0" w:color="auto"/>
        <w:right w:val="none" w:sz="0" w:space="0" w:color="auto"/>
      </w:divBdr>
    </w:div>
    <w:div w:id="554705128">
      <w:bodyDiv w:val="1"/>
      <w:marLeft w:val="0"/>
      <w:marRight w:val="0"/>
      <w:marTop w:val="0"/>
      <w:marBottom w:val="0"/>
      <w:divBdr>
        <w:top w:val="none" w:sz="0" w:space="0" w:color="auto"/>
        <w:left w:val="none" w:sz="0" w:space="0" w:color="auto"/>
        <w:bottom w:val="none" w:sz="0" w:space="0" w:color="auto"/>
        <w:right w:val="none" w:sz="0" w:space="0" w:color="auto"/>
      </w:divBdr>
    </w:div>
    <w:div w:id="555051455">
      <w:bodyDiv w:val="1"/>
      <w:marLeft w:val="0"/>
      <w:marRight w:val="0"/>
      <w:marTop w:val="0"/>
      <w:marBottom w:val="0"/>
      <w:divBdr>
        <w:top w:val="none" w:sz="0" w:space="0" w:color="auto"/>
        <w:left w:val="none" w:sz="0" w:space="0" w:color="auto"/>
        <w:bottom w:val="none" w:sz="0" w:space="0" w:color="auto"/>
        <w:right w:val="none" w:sz="0" w:space="0" w:color="auto"/>
      </w:divBdr>
    </w:div>
    <w:div w:id="561211500">
      <w:bodyDiv w:val="1"/>
      <w:marLeft w:val="0"/>
      <w:marRight w:val="0"/>
      <w:marTop w:val="0"/>
      <w:marBottom w:val="0"/>
      <w:divBdr>
        <w:top w:val="none" w:sz="0" w:space="0" w:color="auto"/>
        <w:left w:val="none" w:sz="0" w:space="0" w:color="auto"/>
        <w:bottom w:val="none" w:sz="0" w:space="0" w:color="auto"/>
        <w:right w:val="none" w:sz="0" w:space="0" w:color="auto"/>
      </w:divBdr>
    </w:div>
    <w:div w:id="562369631">
      <w:bodyDiv w:val="1"/>
      <w:marLeft w:val="0"/>
      <w:marRight w:val="0"/>
      <w:marTop w:val="0"/>
      <w:marBottom w:val="0"/>
      <w:divBdr>
        <w:top w:val="none" w:sz="0" w:space="0" w:color="auto"/>
        <w:left w:val="none" w:sz="0" w:space="0" w:color="auto"/>
        <w:bottom w:val="none" w:sz="0" w:space="0" w:color="auto"/>
        <w:right w:val="none" w:sz="0" w:space="0" w:color="auto"/>
      </w:divBdr>
    </w:div>
    <w:div w:id="568274390">
      <w:bodyDiv w:val="1"/>
      <w:marLeft w:val="0"/>
      <w:marRight w:val="0"/>
      <w:marTop w:val="0"/>
      <w:marBottom w:val="0"/>
      <w:divBdr>
        <w:top w:val="none" w:sz="0" w:space="0" w:color="auto"/>
        <w:left w:val="none" w:sz="0" w:space="0" w:color="auto"/>
        <w:bottom w:val="none" w:sz="0" w:space="0" w:color="auto"/>
        <w:right w:val="none" w:sz="0" w:space="0" w:color="auto"/>
      </w:divBdr>
    </w:div>
    <w:div w:id="571233732">
      <w:bodyDiv w:val="1"/>
      <w:marLeft w:val="0"/>
      <w:marRight w:val="0"/>
      <w:marTop w:val="0"/>
      <w:marBottom w:val="0"/>
      <w:divBdr>
        <w:top w:val="none" w:sz="0" w:space="0" w:color="auto"/>
        <w:left w:val="none" w:sz="0" w:space="0" w:color="auto"/>
        <w:bottom w:val="none" w:sz="0" w:space="0" w:color="auto"/>
        <w:right w:val="none" w:sz="0" w:space="0" w:color="auto"/>
      </w:divBdr>
    </w:div>
    <w:div w:id="571281450">
      <w:bodyDiv w:val="1"/>
      <w:marLeft w:val="0"/>
      <w:marRight w:val="0"/>
      <w:marTop w:val="0"/>
      <w:marBottom w:val="0"/>
      <w:divBdr>
        <w:top w:val="none" w:sz="0" w:space="0" w:color="auto"/>
        <w:left w:val="none" w:sz="0" w:space="0" w:color="auto"/>
        <w:bottom w:val="none" w:sz="0" w:space="0" w:color="auto"/>
        <w:right w:val="none" w:sz="0" w:space="0" w:color="auto"/>
      </w:divBdr>
    </w:div>
    <w:div w:id="572592681">
      <w:bodyDiv w:val="1"/>
      <w:marLeft w:val="0"/>
      <w:marRight w:val="0"/>
      <w:marTop w:val="0"/>
      <w:marBottom w:val="0"/>
      <w:divBdr>
        <w:top w:val="none" w:sz="0" w:space="0" w:color="auto"/>
        <w:left w:val="none" w:sz="0" w:space="0" w:color="auto"/>
        <w:bottom w:val="none" w:sz="0" w:space="0" w:color="auto"/>
        <w:right w:val="none" w:sz="0" w:space="0" w:color="auto"/>
      </w:divBdr>
    </w:div>
    <w:div w:id="574321536">
      <w:bodyDiv w:val="1"/>
      <w:marLeft w:val="0"/>
      <w:marRight w:val="0"/>
      <w:marTop w:val="0"/>
      <w:marBottom w:val="0"/>
      <w:divBdr>
        <w:top w:val="none" w:sz="0" w:space="0" w:color="auto"/>
        <w:left w:val="none" w:sz="0" w:space="0" w:color="auto"/>
        <w:bottom w:val="none" w:sz="0" w:space="0" w:color="auto"/>
        <w:right w:val="none" w:sz="0" w:space="0" w:color="auto"/>
      </w:divBdr>
    </w:div>
    <w:div w:id="575867995">
      <w:bodyDiv w:val="1"/>
      <w:marLeft w:val="0"/>
      <w:marRight w:val="0"/>
      <w:marTop w:val="0"/>
      <w:marBottom w:val="0"/>
      <w:divBdr>
        <w:top w:val="none" w:sz="0" w:space="0" w:color="auto"/>
        <w:left w:val="none" w:sz="0" w:space="0" w:color="auto"/>
        <w:bottom w:val="none" w:sz="0" w:space="0" w:color="auto"/>
        <w:right w:val="none" w:sz="0" w:space="0" w:color="auto"/>
      </w:divBdr>
    </w:div>
    <w:div w:id="576670897">
      <w:bodyDiv w:val="1"/>
      <w:marLeft w:val="0"/>
      <w:marRight w:val="0"/>
      <w:marTop w:val="0"/>
      <w:marBottom w:val="0"/>
      <w:divBdr>
        <w:top w:val="none" w:sz="0" w:space="0" w:color="auto"/>
        <w:left w:val="none" w:sz="0" w:space="0" w:color="auto"/>
        <w:bottom w:val="none" w:sz="0" w:space="0" w:color="auto"/>
        <w:right w:val="none" w:sz="0" w:space="0" w:color="auto"/>
      </w:divBdr>
    </w:div>
    <w:div w:id="577832169">
      <w:bodyDiv w:val="1"/>
      <w:marLeft w:val="0"/>
      <w:marRight w:val="0"/>
      <w:marTop w:val="0"/>
      <w:marBottom w:val="0"/>
      <w:divBdr>
        <w:top w:val="none" w:sz="0" w:space="0" w:color="auto"/>
        <w:left w:val="none" w:sz="0" w:space="0" w:color="auto"/>
        <w:bottom w:val="none" w:sz="0" w:space="0" w:color="auto"/>
        <w:right w:val="none" w:sz="0" w:space="0" w:color="auto"/>
      </w:divBdr>
    </w:div>
    <w:div w:id="583346352">
      <w:bodyDiv w:val="1"/>
      <w:marLeft w:val="0"/>
      <w:marRight w:val="0"/>
      <w:marTop w:val="0"/>
      <w:marBottom w:val="0"/>
      <w:divBdr>
        <w:top w:val="none" w:sz="0" w:space="0" w:color="auto"/>
        <w:left w:val="none" w:sz="0" w:space="0" w:color="auto"/>
        <w:bottom w:val="none" w:sz="0" w:space="0" w:color="auto"/>
        <w:right w:val="none" w:sz="0" w:space="0" w:color="auto"/>
      </w:divBdr>
    </w:div>
    <w:div w:id="583608449">
      <w:bodyDiv w:val="1"/>
      <w:marLeft w:val="0"/>
      <w:marRight w:val="0"/>
      <w:marTop w:val="0"/>
      <w:marBottom w:val="0"/>
      <w:divBdr>
        <w:top w:val="none" w:sz="0" w:space="0" w:color="auto"/>
        <w:left w:val="none" w:sz="0" w:space="0" w:color="auto"/>
        <w:bottom w:val="none" w:sz="0" w:space="0" w:color="auto"/>
        <w:right w:val="none" w:sz="0" w:space="0" w:color="auto"/>
      </w:divBdr>
    </w:div>
    <w:div w:id="583879697">
      <w:bodyDiv w:val="1"/>
      <w:marLeft w:val="0"/>
      <w:marRight w:val="0"/>
      <w:marTop w:val="0"/>
      <w:marBottom w:val="0"/>
      <w:divBdr>
        <w:top w:val="none" w:sz="0" w:space="0" w:color="auto"/>
        <w:left w:val="none" w:sz="0" w:space="0" w:color="auto"/>
        <w:bottom w:val="none" w:sz="0" w:space="0" w:color="auto"/>
        <w:right w:val="none" w:sz="0" w:space="0" w:color="auto"/>
      </w:divBdr>
    </w:div>
    <w:div w:id="584609564">
      <w:bodyDiv w:val="1"/>
      <w:marLeft w:val="0"/>
      <w:marRight w:val="0"/>
      <w:marTop w:val="0"/>
      <w:marBottom w:val="0"/>
      <w:divBdr>
        <w:top w:val="none" w:sz="0" w:space="0" w:color="auto"/>
        <w:left w:val="none" w:sz="0" w:space="0" w:color="auto"/>
        <w:bottom w:val="none" w:sz="0" w:space="0" w:color="auto"/>
        <w:right w:val="none" w:sz="0" w:space="0" w:color="auto"/>
      </w:divBdr>
    </w:div>
    <w:div w:id="585381707">
      <w:bodyDiv w:val="1"/>
      <w:marLeft w:val="0"/>
      <w:marRight w:val="0"/>
      <w:marTop w:val="0"/>
      <w:marBottom w:val="0"/>
      <w:divBdr>
        <w:top w:val="none" w:sz="0" w:space="0" w:color="auto"/>
        <w:left w:val="none" w:sz="0" w:space="0" w:color="auto"/>
        <w:bottom w:val="none" w:sz="0" w:space="0" w:color="auto"/>
        <w:right w:val="none" w:sz="0" w:space="0" w:color="auto"/>
      </w:divBdr>
    </w:div>
    <w:div w:id="587227046">
      <w:bodyDiv w:val="1"/>
      <w:marLeft w:val="0"/>
      <w:marRight w:val="0"/>
      <w:marTop w:val="0"/>
      <w:marBottom w:val="0"/>
      <w:divBdr>
        <w:top w:val="none" w:sz="0" w:space="0" w:color="auto"/>
        <w:left w:val="none" w:sz="0" w:space="0" w:color="auto"/>
        <w:bottom w:val="none" w:sz="0" w:space="0" w:color="auto"/>
        <w:right w:val="none" w:sz="0" w:space="0" w:color="auto"/>
      </w:divBdr>
    </w:div>
    <w:div w:id="588972632">
      <w:bodyDiv w:val="1"/>
      <w:marLeft w:val="0"/>
      <w:marRight w:val="0"/>
      <w:marTop w:val="0"/>
      <w:marBottom w:val="0"/>
      <w:divBdr>
        <w:top w:val="none" w:sz="0" w:space="0" w:color="auto"/>
        <w:left w:val="none" w:sz="0" w:space="0" w:color="auto"/>
        <w:bottom w:val="none" w:sz="0" w:space="0" w:color="auto"/>
        <w:right w:val="none" w:sz="0" w:space="0" w:color="auto"/>
      </w:divBdr>
    </w:div>
    <w:div w:id="590894740">
      <w:bodyDiv w:val="1"/>
      <w:marLeft w:val="0"/>
      <w:marRight w:val="0"/>
      <w:marTop w:val="0"/>
      <w:marBottom w:val="0"/>
      <w:divBdr>
        <w:top w:val="none" w:sz="0" w:space="0" w:color="auto"/>
        <w:left w:val="none" w:sz="0" w:space="0" w:color="auto"/>
        <w:bottom w:val="none" w:sz="0" w:space="0" w:color="auto"/>
        <w:right w:val="none" w:sz="0" w:space="0" w:color="auto"/>
      </w:divBdr>
    </w:div>
    <w:div w:id="592277675">
      <w:bodyDiv w:val="1"/>
      <w:marLeft w:val="0"/>
      <w:marRight w:val="0"/>
      <w:marTop w:val="0"/>
      <w:marBottom w:val="0"/>
      <w:divBdr>
        <w:top w:val="none" w:sz="0" w:space="0" w:color="auto"/>
        <w:left w:val="none" w:sz="0" w:space="0" w:color="auto"/>
        <w:bottom w:val="none" w:sz="0" w:space="0" w:color="auto"/>
        <w:right w:val="none" w:sz="0" w:space="0" w:color="auto"/>
      </w:divBdr>
    </w:div>
    <w:div w:id="597446259">
      <w:bodyDiv w:val="1"/>
      <w:marLeft w:val="0"/>
      <w:marRight w:val="0"/>
      <w:marTop w:val="0"/>
      <w:marBottom w:val="0"/>
      <w:divBdr>
        <w:top w:val="none" w:sz="0" w:space="0" w:color="auto"/>
        <w:left w:val="none" w:sz="0" w:space="0" w:color="auto"/>
        <w:bottom w:val="none" w:sz="0" w:space="0" w:color="auto"/>
        <w:right w:val="none" w:sz="0" w:space="0" w:color="auto"/>
      </w:divBdr>
    </w:div>
    <w:div w:id="599798023">
      <w:bodyDiv w:val="1"/>
      <w:marLeft w:val="0"/>
      <w:marRight w:val="0"/>
      <w:marTop w:val="0"/>
      <w:marBottom w:val="0"/>
      <w:divBdr>
        <w:top w:val="none" w:sz="0" w:space="0" w:color="auto"/>
        <w:left w:val="none" w:sz="0" w:space="0" w:color="auto"/>
        <w:bottom w:val="none" w:sz="0" w:space="0" w:color="auto"/>
        <w:right w:val="none" w:sz="0" w:space="0" w:color="auto"/>
      </w:divBdr>
    </w:div>
    <w:div w:id="599800459">
      <w:bodyDiv w:val="1"/>
      <w:marLeft w:val="0"/>
      <w:marRight w:val="0"/>
      <w:marTop w:val="0"/>
      <w:marBottom w:val="0"/>
      <w:divBdr>
        <w:top w:val="none" w:sz="0" w:space="0" w:color="auto"/>
        <w:left w:val="none" w:sz="0" w:space="0" w:color="auto"/>
        <w:bottom w:val="none" w:sz="0" w:space="0" w:color="auto"/>
        <w:right w:val="none" w:sz="0" w:space="0" w:color="auto"/>
      </w:divBdr>
    </w:div>
    <w:div w:id="603538871">
      <w:bodyDiv w:val="1"/>
      <w:marLeft w:val="0"/>
      <w:marRight w:val="0"/>
      <w:marTop w:val="0"/>
      <w:marBottom w:val="0"/>
      <w:divBdr>
        <w:top w:val="none" w:sz="0" w:space="0" w:color="auto"/>
        <w:left w:val="none" w:sz="0" w:space="0" w:color="auto"/>
        <w:bottom w:val="none" w:sz="0" w:space="0" w:color="auto"/>
        <w:right w:val="none" w:sz="0" w:space="0" w:color="auto"/>
      </w:divBdr>
    </w:div>
    <w:div w:id="604532340">
      <w:bodyDiv w:val="1"/>
      <w:marLeft w:val="0"/>
      <w:marRight w:val="0"/>
      <w:marTop w:val="0"/>
      <w:marBottom w:val="0"/>
      <w:divBdr>
        <w:top w:val="none" w:sz="0" w:space="0" w:color="auto"/>
        <w:left w:val="none" w:sz="0" w:space="0" w:color="auto"/>
        <w:bottom w:val="none" w:sz="0" w:space="0" w:color="auto"/>
        <w:right w:val="none" w:sz="0" w:space="0" w:color="auto"/>
      </w:divBdr>
    </w:div>
    <w:div w:id="606086431">
      <w:bodyDiv w:val="1"/>
      <w:marLeft w:val="0"/>
      <w:marRight w:val="0"/>
      <w:marTop w:val="0"/>
      <w:marBottom w:val="0"/>
      <w:divBdr>
        <w:top w:val="none" w:sz="0" w:space="0" w:color="auto"/>
        <w:left w:val="none" w:sz="0" w:space="0" w:color="auto"/>
        <w:bottom w:val="none" w:sz="0" w:space="0" w:color="auto"/>
        <w:right w:val="none" w:sz="0" w:space="0" w:color="auto"/>
      </w:divBdr>
    </w:div>
    <w:div w:id="606347779">
      <w:bodyDiv w:val="1"/>
      <w:marLeft w:val="0"/>
      <w:marRight w:val="0"/>
      <w:marTop w:val="0"/>
      <w:marBottom w:val="0"/>
      <w:divBdr>
        <w:top w:val="none" w:sz="0" w:space="0" w:color="auto"/>
        <w:left w:val="none" w:sz="0" w:space="0" w:color="auto"/>
        <w:bottom w:val="none" w:sz="0" w:space="0" w:color="auto"/>
        <w:right w:val="none" w:sz="0" w:space="0" w:color="auto"/>
      </w:divBdr>
    </w:div>
    <w:div w:id="606697801">
      <w:bodyDiv w:val="1"/>
      <w:marLeft w:val="0"/>
      <w:marRight w:val="0"/>
      <w:marTop w:val="0"/>
      <w:marBottom w:val="0"/>
      <w:divBdr>
        <w:top w:val="none" w:sz="0" w:space="0" w:color="auto"/>
        <w:left w:val="none" w:sz="0" w:space="0" w:color="auto"/>
        <w:bottom w:val="none" w:sz="0" w:space="0" w:color="auto"/>
        <w:right w:val="none" w:sz="0" w:space="0" w:color="auto"/>
      </w:divBdr>
    </w:div>
    <w:div w:id="606893183">
      <w:bodyDiv w:val="1"/>
      <w:marLeft w:val="0"/>
      <w:marRight w:val="0"/>
      <w:marTop w:val="0"/>
      <w:marBottom w:val="0"/>
      <w:divBdr>
        <w:top w:val="none" w:sz="0" w:space="0" w:color="auto"/>
        <w:left w:val="none" w:sz="0" w:space="0" w:color="auto"/>
        <w:bottom w:val="none" w:sz="0" w:space="0" w:color="auto"/>
        <w:right w:val="none" w:sz="0" w:space="0" w:color="auto"/>
      </w:divBdr>
    </w:div>
    <w:div w:id="607390907">
      <w:bodyDiv w:val="1"/>
      <w:marLeft w:val="0"/>
      <w:marRight w:val="0"/>
      <w:marTop w:val="0"/>
      <w:marBottom w:val="0"/>
      <w:divBdr>
        <w:top w:val="none" w:sz="0" w:space="0" w:color="auto"/>
        <w:left w:val="none" w:sz="0" w:space="0" w:color="auto"/>
        <w:bottom w:val="none" w:sz="0" w:space="0" w:color="auto"/>
        <w:right w:val="none" w:sz="0" w:space="0" w:color="auto"/>
      </w:divBdr>
    </w:div>
    <w:div w:id="608701606">
      <w:bodyDiv w:val="1"/>
      <w:marLeft w:val="0"/>
      <w:marRight w:val="0"/>
      <w:marTop w:val="0"/>
      <w:marBottom w:val="0"/>
      <w:divBdr>
        <w:top w:val="none" w:sz="0" w:space="0" w:color="auto"/>
        <w:left w:val="none" w:sz="0" w:space="0" w:color="auto"/>
        <w:bottom w:val="none" w:sz="0" w:space="0" w:color="auto"/>
        <w:right w:val="none" w:sz="0" w:space="0" w:color="auto"/>
      </w:divBdr>
    </w:div>
    <w:div w:id="608855072">
      <w:bodyDiv w:val="1"/>
      <w:marLeft w:val="0"/>
      <w:marRight w:val="0"/>
      <w:marTop w:val="0"/>
      <w:marBottom w:val="0"/>
      <w:divBdr>
        <w:top w:val="none" w:sz="0" w:space="0" w:color="auto"/>
        <w:left w:val="none" w:sz="0" w:space="0" w:color="auto"/>
        <w:bottom w:val="none" w:sz="0" w:space="0" w:color="auto"/>
        <w:right w:val="none" w:sz="0" w:space="0" w:color="auto"/>
      </w:divBdr>
    </w:div>
    <w:div w:id="610941764">
      <w:bodyDiv w:val="1"/>
      <w:marLeft w:val="0"/>
      <w:marRight w:val="0"/>
      <w:marTop w:val="0"/>
      <w:marBottom w:val="0"/>
      <w:divBdr>
        <w:top w:val="none" w:sz="0" w:space="0" w:color="auto"/>
        <w:left w:val="none" w:sz="0" w:space="0" w:color="auto"/>
        <w:bottom w:val="none" w:sz="0" w:space="0" w:color="auto"/>
        <w:right w:val="none" w:sz="0" w:space="0" w:color="auto"/>
      </w:divBdr>
    </w:div>
    <w:div w:id="611086892">
      <w:bodyDiv w:val="1"/>
      <w:marLeft w:val="0"/>
      <w:marRight w:val="0"/>
      <w:marTop w:val="0"/>
      <w:marBottom w:val="0"/>
      <w:divBdr>
        <w:top w:val="none" w:sz="0" w:space="0" w:color="auto"/>
        <w:left w:val="none" w:sz="0" w:space="0" w:color="auto"/>
        <w:bottom w:val="none" w:sz="0" w:space="0" w:color="auto"/>
        <w:right w:val="none" w:sz="0" w:space="0" w:color="auto"/>
      </w:divBdr>
    </w:div>
    <w:div w:id="612589849">
      <w:bodyDiv w:val="1"/>
      <w:marLeft w:val="0"/>
      <w:marRight w:val="0"/>
      <w:marTop w:val="0"/>
      <w:marBottom w:val="0"/>
      <w:divBdr>
        <w:top w:val="none" w:sz="0" w:space="0" w:color="auto"/>
        <w:left w:val="none" w:sz="0" w:space="0" w:color="auto"/>
        <w:bottom w:val="none" w:sz="0" w:space="0" w:color="auto"/>
        <w:right w:val="none" w:sz="0" w:space="0" w:color="auto"/>
      </w:divBdr>
    </w:div>
    <w:div w:id="613440437">
      <w:bodyDiv w:val="1"/>
      <w:marLeft w:val="0"/>
      <w:marRight w:val="0"/>
      <w:marTop w:val="0"/>
      <w:marBottom w:val="0"/>
      <w:divBdr>
        <w:top w:val="none" w:sz="0" w:space="0" w:color="auto"/>
        <w:left w:val="none" w:sz="0" w:space="0" w:color="auto"/>
        <w:bottom w:val="none" w:sz="0" w:space="0" w:color="auto"/>
        <w:right w:val="none" w:sz="0" w:space="0" w:color="auto"/>
      </w:divBdr>
    </w:div>
    <w:div w:id="618143495">
      <w:bodyDiv w:val="1"/>
      <w:marLeft w:val="0"/>
      <w:marRight w:val="0"/>
      <w:marTop w:val="0"/>
      <w:marBottom w:val="0"/>
      <w:divBdr>
        <w:top w:val="none" w:sz="0" w:space="0" w:color="auto"/>
        <w:left w:val="none" w:sz="0" w:space="0" w:color="auto"/>
        <w:bottom w:val="none" w:sz="0" w:space="0" w:color="auto"/>
        <w:right w:val="none" w:sz="0" w:space="0" w:color="auto"/>
      </w:divBdr>
    </w:div>
    <w:div w:id="618876847">
      <w:bodyDiv w:val="1"/>
      <w:marLeft w:val="0"/>
      <w:marRight w:val="0"/>
      <w:marTop w:val="0"/>
      <w:marBottom w:val="0"/>
      <w:divBdr>
        <w:top w:val="none" w:sz="0" w:space="0" w:color="auto"/>
        <w:left w:val="none" w:sz="0" w:space="0" w:color="auto"/>
        <w:bottom w:val="none" w:sz="0" w:space="0" w:color="auto"/>
        <w:right w:val="none" w:sz="0" w:space="0" w:color="auto"/>
      </w:divBdr>
    </w:div>
    <w:div w:id="619459644">
      <w:bodyDiv w:val="1"/>
      <w:marLeft w:val="0"/>
      <w:marRight w:val="0"/>
      <w:marTop w:val="0"/>
      <w:marBottom w:val="0"/>
      <w:divBdr>
        <w:top w:val="none" w:sz="0" w:space="0" w:color="auto"/>
        <w:left w:val="none" w:sz="0" w:space="0" w:color="auto"/>
        <w:bottom w:val="none" w:sz="0" w:space="0" w:color="auto"/>
        <w:right w:val="none" w:sz="0" w:space="0" w:color="auto"/>
      </w:divBdr>
    </w:div>
    <w:div w:id="622272004">
      <w:bodyDiv w:val="1"/>
      <w:marLeft w:val="0"/>
      <w:marRight w:val="0"/>
      <w:marTop w:val="0"/>
      <w:marBottom w:val="0"/>
      <w:divBdr>
        <w:top w:val="none" w:sz="0" w:space="0" w:color="auto"/>
        <w:left w:val="none" w:sz="0" w:space="0" w:color="auto"/>
        <w:bottom w:val="none" w:sz="0" w:space="0" w:color="auto"/>
        <w:right w:val="none" w:sz="0" w:space="0" w:color="auto"/>
      </w:divBdr>
    </w:div>
    <w:div w:id="622880455">
      <w:bodyDiv w:val="1"/>
      <w:marLeft w:val="0"/>
      <w:marRight w:val="0"/>
      <w:marTop w:val="0"/>
      <w:marBottom w:val="0"/>
      <w:divBdr>
        <w:top w:val="none" w:sz="0" w:space="0" w:color="auto"/>
        <w:left w:val="none" w:sz="0" w:space="0" w:color="auto"/>
        <w:bottom w:val="none" w:sz="0" w:space="0" w:color="auto"/>
        <w:right w:val="none" w:sz="0" w:space="0" w:color="auto"/>
      </w:divBdr>
    </w:div>
    <w:div w:id="623464975">
      <w:bodyDiv w:val="1"/>
      <w:marLeft w:val="0"/>
      <w:marRight w:val="0"/>
      <w:marTop w:val="0"/>
      <w:marBottom w:val="0"/>
      <w:divBdr>
        <w:top w:val="none" w:sz="0" w:space="0" w:color="auto"/>
        <w:left w:val="none" w:sz="0" w:space="0" w:color="auto"/>
        <w:bottom w:val="none" w:sz="0" w:space="0" w:color="auto"/>
        <w:right w:val="none" w:sz="0" w:space="0" w:color="auto"/>
      </w:divBdr>
    </w:div>
    <w:div w:id="623539732">
      <w:bodyDiv w:val="1"/>
      <w:marLeft w:val="0"/>
      <w:marRight w:val="0"/>
      <w:marTop w:val="0"/>
      <w:marBottom w:val="0"/>
      <w:divBdr>
        <w:top w:val="none" w:sz="0" w:space="0" w:color="auto"/>
        <w:left w:val="none" w:sz="0" w:space="0" w:color="auto"/>
        <w:bottom w:val="none" w:sz="0" w:space="0" w:color="auto"/>
        <w:right w:val="none" w:sz="0" w:space="0" w:color="auto"/>
      </w:divBdr>
    </w:div>
    <w:div w:id="624042026">
      <w:bodyDiv w:val="1"/>
      <w:marLeft w:val="0"/>
      <w:marRight w:val="0"/>
      <w:marTop w:val="0"/>
      <w:marBottom w:val="0"/>
      <w:divBdr>
        <w:top w:val="none" w:sz="0" w:space="0" w:color="auto"/>
        <w:left w:val="none" w:sz="0" w:space="0" w:color="auto"/>
        <w:bottom w:val="none" w:sz="0" w:space="0" w:color="auto"/>
        <w:right w:val="none" w:sz="0" w:space="0" w:color="auto"/>
      </w:divBdr>
    </w:div>
    <w:div w:id="624820976">
      <w:bodyDiv w:val="1"/>
      <w:marLeft w:val="0"/>
      <w:marRight w:val="0"/>
      <w:marTop w:val="0"/>
      <w:marBottom w:val="0"/>
      <w:divBdr>
        <w:top w:val="none" w:sz="0" w:space="0" w:color="auto"/>
        <w:left w:val="none" w:sz="0" w:space="0" w:color="auto"/>
        <w:bottom w:val="none" w:sz="0" w:space="0" w:color="auto"/>
        <w:right w:val="none" w:sz="0" w:space="0" w:color="auto"/>
      </w:divBdr>
    </w:div>
    <w:div w:id="624892272">
      <w:bodyDiv w:val="1"/>
      <w:marLeft w:val="0"/>
      <w:marRight w:val="0"/>
      <w:marTop w:val="0"/>
      <w:marBottom w:val="0"/>
      <w:divBdr>
        <w:top w:val="none" w:sz="0" w:space="0" w:color="auto"/>
        <w:left w:val="none" w:sz="0" w:space="0" w:color="auto"/>
        <w:bottom w:val="none" w:sz="0" w:space="0" w:color="auto"/>
        <w:right w:val="none" w:sz="0" w:space="0" w:color="auto"/>
      </w:divBdr>
    </w:div>
    <w:div w:id="626204668">
      <w:bodyDiv w:val="1"/>
      <w:marLeft w:val="0"/>
      <w:marRight w:val="0"/>
      <w:marTop w:val="0"/>
      <w:marBottom w:val="0"/>
      <w:divBdr>
        <w:top w:val="none" w:sz="0" w:space="0" w:color="auto"/>
        <w:left w:val="none" w:sz="0" w:space="0" w:color="auto"/>
        <w:bottom w:val="none" w:sz="0" w:space="0" w:color="auto"/>
        <w:right w:val="none" w:sz="0" w:space="0" w:color="auto"/>
      </w:divBdr>
    </w:div>
    <w:div w:id="626812838">
      <w:bodyDiv w:val="1"/>
      <w:marLeft w:val="0"/>
      <w:marRight w:val="0"/>
      <w:marTop w:val="0"/>
      <w:marBottom w:val="0"/>
      <w:divBdr>
        <w:top w:val="none" w:sz="0" w:space="0" w:color="auto"/>
        <w:left w:val="none" w:sz="0" w:space="0" w:color="auto"/>
        <w:bottom w:val="none" w:sz="0" w:space="0" w:color="auto"/>
        <w:right w:val="none" w:sz="0" w:space="0" w:color="auto"/>
      </w:divBdr>
    </w:div>
    <w:div w:id="628055262">
      <w:bodyDiv w:val="1"/>
      <w:marLeft w:val="0"/>
      <w:marRight w:val="0"/>
      <w:marTop w:val="0"/>
      <w:marBottom w:val="0"/>
      <w:divBdr>
        <w:top w:val="none" w:sz="0" w:space="0" w:color="auto"/>
        <w:left w:val="none" w:sz="0" w:space="0" w:color="auto"/>
        <w:bottom w:val="none" w:sz="0" w:space="0" w:color="auto"/>
        <w:right w:val="none" w:sz="0" w:space="0" w:color="auto"/>
      </w:divBdr>
    </w:div>
    <w:div w:id="633102187">
      <w:bodyDiv w:val="1"/>
      <w:marLeft w:val="0"/>
      <w:marRight w:val="0"/>
      <w:marTop w:val="0"/>
      <w:marBottom w:val="0"/>
      <w:divBdr>
        <w:top w:val="none" w:sz="0" w:space="0" w:color="auto"/>
        <w:left w:val="none" w:sz="0" w:space="0" w:color="auto"/>
        <w:bottom w:val="none" w:sz="0" w:space="0" w:color="auto"/>
        <w:right w:val="none" w:sz="0" w:space="0" w:color="auto"/>
      </w:divBdr>
    </w:div>
    <w:div w:id="636304618">
      <w:bodyDiv w:val="1"/>
      <w:marLeft w:val="0"/>
      <w:marRight w:val="0"/>
      <w:marTop w:val="0"/>
      <w:marBottom w:val="0"/>
      <w:divBdr>
        <w:top w:val="none" w:sz="0" w:space="0" w:color="auto"/>
        <w:left w:val="none" w:sz="0" w:space="0" w:color="auto"/>
        <w:bottom w:val="none" w:sz="0" w:space="0" w:color="auto"/>
        <w:right w:val="none" w:sz="0" w:space="0" w:color="auto"/>
      </w:divBdr>
    </w:div>
    <w:div w:id="638924257">
      <w:bodyDiv w:val="1"/>
      <w:marLeft w:val="0"/>
      <w:marRight w:val="0"/>
      <w:marTop w:val="0"/>
      <w:marBottom w:val="0"/>
      <w:divBdr>
        <w:top w:val="none" w:sz="0" w:space="0" w:color="auto"/>
        <w:left w:val="none" w:sz="0" w:space="0" w:color="auto"/>
        <w:bottom w:val="none" w:sz="0" w:space="0" w:color="auto"/>
        <w:right w:val="none" w:sz="0" w:space="0" w:color="auto"/>
      </w:divBdr>
    </w:div>
    <w:div w:id="640499531">
      <w:bodyDiv w:val="1"/>
      <w:marLeft w:val="0"/>
      <w:marRight w:val="0"/>
      <w:marTop w:val="0"/>
      <w:marBottom w:val="0"/>
      <w:divBdr>
        <w:top w:val="none" w:sz="0" w:space="0" w:color="auto"/>
        <w:left w:val="none" w:sz="0" w:space="0" w:color="auto"/>
        <w:bottom w:val="none" w:sz="0" w:space="0" w:color="auto"/>
        <w:right w:val="none" w:sz="0" w:space="0" w:color="auto"/>
      </w:divBdr>
    </w:div>
    <w:div w:id="640812909">
      <w:bodyDiv w:val="1"/>
      <w:marLeft w:val="0"/>
      <w:marRight w:val="0"/>
      <w:marTop w:val="0"/>
      <w:marBottom w:val="0"/>
      <w:divBdr>
        <w:top w:val="none" w:sz="0" w:space="0" w:color="auto"/>
        <w:left w:val="none" w:sz="0" w:space="0" w:color="auto"/>
        <w:bottom w:val="none" w:sz="0" w:space="0" w:color="auto"/>
        <w:right w:val="none" w:sz="0" w:space="0" w:color="auto"/>
      </w:divBdr>
    </w:div>
    <w:div w:id="642196020">
      <w:bodyDiv w:val="1"/>
      <w:marLeft w:val="0"/>
      <w:marRight w:val="0"/>
      <w:marTop w:val="0"/>
      <w:marBottom w:val="0"/>
      <w:divBdr>
        <w:top w:val="none" w:sz="0" w:space="0" w:color="auto"/>
        <w:left w:val="none" w:sz="0" w:space="0" w:color="auto"/>
        <w:bottom w:val="none" w:sz="0" w:space="0" w:color="auto"/>
        <w:right w:val="none" w:sz="0" w:space="0" w:color="auto"/>
      </w:divBdr>
    </w:div>
    <w:div w:id="645012902">
      <w:bodyDiv w:val="1"/>
      <w:marLeft w:val="0"/>
      <w:marRight w:val="0"/>
      <w:marTop w:val="0"/>
      <w:marBottom w:val="0"/>
      <w:divBdr>
        <w:top w:val="none" w:sz="0" w:space="0" w:color="auto"/>
        <w:left w:val="none" w:sz="0" w:space="0" w:color="auto"/>
        <w:bottom w:val="none" w:sz="0" w:space="0" w:color="auto"/>
        <w:right w:val="none" w:sz="0" w:space="0" w:color="auto"/>
      </w:divBdr>
    </w:div>
    <w:div w:id="645745526">
      <w:bodyDiv w:val="1"/>
      <w:marLeft w:val="0"/>
      <w:marRight w:val="0"/>
      <w:marTop w:val="0"/>
      <w:marBottom w:val="0"/>
      <w:divBdr>
        <w:top w:val="none" w:sz="0" w:space="0" w:color="auto"/>
        <w:left w:val="none" w:sz="0" w:space="0" w:color="auto"/>
        <w:bottom w:val="none" w:sz="0" w:space="0" w:color="auto"/>
        <w:right w:val="none" w:sz="0" w:space="0" w:color="auto"/>
      </w:divBdr>
    </w:div>
    <w:div w:id="646126615">
      <w:bodyDiv w:val="1"/>
      <w:marLeft w:val="0"/>
      <w:marRight w:val="0"/>
      <w:marTop w:val="0"/>
      <w:marBottom w:val="0"/>
      <w:divBdr>
        <w:top w:val="none" w:sz="0" w:space="0" w:color="auto"/>
        <w:left w:val="none" w:sz="0" w:space="0" w:color="auto"/>
        <w:bottom w:val="none" w:sz="0" w:space="0" w:color="auto"/>
        <w:right w:val="none" w:sz="0" w:space="0" w:color="auto"/>
      </w:divBdr>
    </w:div>
    <w:div w:id="649989287">
      <w:bodyDiv w:val="1"/>
      <w:marLeft w:val="0"/>
      <w:marRight w:val="0"/>
      <w:marTop w:val="0"/>
      <w:marBottom w:val="0"/>
      <w:divBdr>
        <w:top w:val="none" w:sz="0" w:space="0" w:color="auto"/>
        <w:left w:val="none" w:sz="0" w:space="0" w:color="auto"/>
        <w:bottom w:val="none" w:sz="0" w:space="0" w:color="auto"/>
        <w:right w:val="none" w:sz="0" w:space="0" w:color="auto"/>
      </w:divBdr>
    </w:div>
    <w:div w:id="652372451">
      <w:bodyDiv w:val="1"/>
      <w:marLeft w:val="0"/>
      <w:marRight w:val="0"/>
      <w:marTop w:val="0"/>
      <w:marBottom w:val="0"/>
      <w:divBdr>
        <w:top w:val="none" w:sz="0" w:space="0" w:color="auto"/>
        <w:left w:val="none" w:sz="0" w:space="0" w:color="auto"/>
        <w:bottom w:val="none" w:sz="0" w:space="0" w:color="auto"/>
        <w:right w:val="none" w:sz="0" w:space="0" w:color="auto"/>
      </w:divBdr>
    </w:div>
    <w:div w:id="652876442">
      <w:bodyDiv w:val="1"/>
      <w:marLeft w:val="0"/>
      <w:marRight w:val="0"/>
      <w:marTop w:val="0"/>
      <w:marBottom w:val="0"/>
      <w:divBdr>
        <w:top w:val="none" w:sz="0" w:space="0" w:color="auto"/>
        <w:left w:val="none" w:sz="0" w:space="0" w:color="auto"/>
        <w:bottom w:val="none" w:sz="0" w:space="0" w:color="auto"/>
        <w:right w:val="none" w:sz="0" w:space="0" w:color="auto"/>
      </w:divBdr>
    </w:div>
    <w:div w:id="654139776">
      <w:bodyDiv w:val="1"/>
      <w:marLeft w:val="0"/>
      <w:marRight w:val="0"/>
      <w:marTop w:val="0"/>
      <w:marBottom w:val="0"/>
      <w:divBdr>
        <w:top w:val="none" w:sz="0" w:space="0" w:color="auto"/>
        <w:left w:val="none" w:sz="0" w:space="0" w:color="auto"/>
        <w:bottom w:val="none" w:sz="0" w:space="0" w:color="auto"/>
        <w:right w:val="none" w:sz="0" w:space="0" w:color="auto"/>
      </w:divBdr>
    </w:div>
    <w:div w:id="654994683">
      <w:bodyDiv w:val="1"/>
      <w:marLeft w:val="0"/>
      <w:marRight w:val="0"/>
      <w:marTop w:val="0"/>
      <w:marBottom w:val="0"/>
      <w:divBdr>
        <w:top w:val="none" w:sz="0" w:space="0" w:color="auto"/>
        <w:left w:val="none" w:sz="0" w:space="0" w:color="auto"/>
        <w:bottom w:val="none" w:sz="0" w:space="0" w:color="auto"/>
        <w:right w:val="none" w:sz="0" w:space="0" w:color="auto"/>
      </w:divBdr>
    </w:div>
    <w:div w:id="654995267">
      <w:bodyDiv w:val="1"/>
      <w:marLeft w:val="0"/>
      <w:marRight w:val="0"/>
      <w:marTop w:val="0"/>
      <w:marBottom w:val="0"/>
      <w:divBdr>
        <w:top w:val="none" w:sz="0" w:space="0" w:color="auto"/>
        <w:left w:val="none" w:sz="0" w:space="0" w:color="auto"/>
        <w:bottom w:val="none" w:sz="0" w:space="0" w:color="auto"/>
        <w:right w:val="none" w:sz="0" w:space="0" w:color="auto"/>
      </w:divBdr>
    </w:div>
    <w:div w:id="658386704">
      <w:bodyDiv w:val="1"/>
      <w:marLeft w:val="0"/>
      <w:marRight w:val="0"/>
      <w:marTop w:val="0"/>
      <w:marBottom w:val="0"/>
      <w:divBdr>
        <w:top w:val="none" w:sz="0" w:space="0" w:color="auto"/>
        <w:left w:val="none" w:sz="0" w:space="0" w:color="auto"/>
        <w:bottom w:val="none" w:sz="0" w:space="0" w:color="auto"/>
        <w:right w:val="none" w:sz="0" w:space="0" w:color="auto"/>
      </w:divBdr>
    </w:div>
    <w:div w:id="658771966">
      <w:bodyDiv w:val="1"/>
      <w:marLeft w:val="0"/>
      <w:marRight w:val="0"/>
      <w:marTop w:val="0"/>
      <w:marBottom w:val="0"/>
      <w:divBdr>
        <w:top w:val="none" w:sz="0" w:space="0" w:color="auto"/>
        <w:left w:val="none" w:sz="0" w:space="0" w:color="auto"/>
        <w:bottom w:val="none" w:sz="0" w:space="0" w:color="auto"/>
        <w:right w:val="none" w:sz="0" w:space="0" w:color="auto"/>
      </w:divBdr>
    </w:div>
    <w:div w:id="660038359">
      <w:bodyDiv w:val="1"/>
      <w:marLeft w:val="0"/>
      <w:marRight w:val="0"/>
      <w:marTop w:val="0"/>
      <w:marBottom w:val="0"/>
      <w:divBdr>
        <w:top w:val="none" w:sz="0" w:space="0" w:color="auto"/>
        <w:left w:val="none" w:sz="0" w:space="0" w:color="auto"/>
        <w:bottom w:val="none" w:sz="0" w:space="0" w:color="auto"/>
        <w:right w:val="none" w:sz="0" w:space="0" w:color="auto"/>
      </w:divBdr>
    </w:div>
    <w:div w:id="661078406">
      <w:bodyDiv w:val="1"/>
      <w:marLeft w:val="0"/>
      <w:marRight w:val="0"/>
      <w:marTop w:val="0"/>
      <w:marBottom w:val="0"/>
      <w:divBdr>
        <w:top w:val="none" w:sz="0" w:space="0" w:color="auto"/>
        <w:left w:val="none" w:sz="0" w:space="0" w:color="auto"/>
        <w:bottom w:val="none" w:sz="0" w:space="0" w:color="auto"/>
        <w:right w:val="none" w:sz="0" w:space="0" w:color="auto"/>
      </w:divBdr>
    </w:div>
    <w:div w:id="664892136">
      <w:bodyDiv w:val="1"/>
      <w:marLeft w:val="0"/>
      <w:marRight w:val="0"/>
      <w:marTop w:val="0"/>
      <w:marBottom w:val="0"/>
      <w:divBdr>
        <w:top w:val="none" w:sz="0" w:space="0" w:color="auto"/>
        <w:left w:val="none" w:sz="0" w:space="0" w:color="auto"/>
        <w:bottom w:val="none" w:sz="0" w:space="0" w:color="auto"/>
        <w:right w:val="none" w:sz="0" w:space="0" w:color="auto"/>
      </w:divBdr>
    </w:div>
    <w:div w:id="667368090">
      <w:bodyDiv w:val="1"/>
      <w:marLeft w:val="0"/>
      <w:marRight w:val="0"/>
      <w:marTop w:val="0"/>
      <w:marBottom w:val="0"/>
      <w:divBdr>
        <w:top w:val="none" w:sz="0" w:space="0" w:color="auto"/>
        <w:left w:val="none" w:sz="0" w:space="0" w:color="auto"/>
        <w:bottom w:val="none" w:sz="0" w:space="0" w:color="auto"/>
        <w:right w:val="none" w:sz="0" w:space="0" w:color="auto"/>
      </w:divBdr>
    </w:div>
    <w:div w:id="670445450">
      <w:bodyDiv w:val="1"/>
      <w:marLeft w:val="0"/>
      <w:marRight w:val="0"/>
      <w:marTop w:val="0"/>
      <w:marBottom w:val="0"/>
      <w:divBdr>
        <w:top w:val="none" w:sz="0" w:space="0" w:color="auto"/>
        <w:left w:val="none" w:sz="0" w:space="0" w:color="auto"/>
        <w:bottom w:val="none" w:sz="0" w:space="0" w:color="auto"/>
        <w:right w:val="none" w:sz="0" w:space="0" w:color="auto"/>
      </w:divBdr>
    </w:div>
    <w:div w:id="670832496">
      <w:bodyDiv w:val="1"/>
      <w:marLeft w:val="0"/>
      <w:marRight w:val="0"/>
      <w:marTop w:val="0"/>
      <w:marBottom w:val="0"/>
      <w:divBdr>
        <w:top w:val="none" w:sz="0" w:space="0" w:color="auto"/>
        <w:left w:val="none" w:sz="0" w:space="0" w:color="auto"/>
        <w:bottom w:val="none" w:sz="0" w:space="0" w:color="auto"/>
        <w:right w:val="none" w:sz="0" w:space="0" w:color="auto"/>
      </w:divBdr>
    </w:div>
    <w:div w:id="672731809">
      <w:bodyDiv w:val="1"/>
      <w:marLeft w:val="0"/>
      <w:marRight w:val="0"/>
      <w:marTop w:val="0"/>
      <w:marBottom w:val="0"/>
      <w:divBdr>
        <w:top w:val="none" w:sz="0" w:space="0" w:color="auto"/>
        <w:left w:val="none" w:sz="0" w:space="0" w:color="auto"/>
        <w:bottom w:val="none" w:sz="0" w:space="0" w:color="auto"/>
        <w:right w:val="none" w:sz="0" w:space="0" w:color="auto"/>
      </w:divBdr>
    </w:div>
    <w:div w:id="673341907">
      <w:bodyDiv w:val="1"/>
      <w:marLeft w:val="0"/>
      <w:marRight w:val="0"/>
      <w:marTop w:val="0"/>
      <w:marBottom w:val="0"/>
      <w:divBdr>
        <w:top w:val="none" w:sz="0" w:space="0" w:color="auto"/>
        <w:left w:val="none" w:sz="0" w:space="0" w:color="auto"/>
        <w:bottom w:val="none" w:sz="0" w:space="0" w:color="auto"/>
        <w:right w:val="none" w:sz="0" w:space="0" w:color="auto"/>
      </w:divBdr>
    </w:div>
    <w:div w:id="676347172">
      <w:bodyDiv w:val="1"/>
      <w:marLeft w:val="0"/>
      <w:marRight w:val="0"/>
      <w:marTop w:val="0"/>
      <w:marBottom w:val="0"/>
      <w:divBdr>
        <w:top w:val="none" w:sz="0" w:space="0" w:color="auto"/>
        <w:left w:val="none" w:sz="0" w:space="0" w:color="auto"/>
        <w:bottom w:val="none" w:sz="0" w:space="0" w:color="auto"/>
        <w:right w:val="none" w:sz="0" w:space="0" w:color="auto"/>
      </w:divBdr>
    </w:div>
    <w:div w:id="677004472">
      <w:bodyDiv w:val="1"/>
      <w:marLeft w:val="0"/>
      <w:marRight w:val="0"/>
      <w:marTop w:val="0"/>
      <w:marBottom w:val="0"/>
      <w:divBdr>
        <w:top w:val="none" w:sz="0" w:space="0" w:color="auto"/>
        <w:left w:val="none" w:sz="0" w:space="0" w:color="auto"/>
        <w:bottom w:val="none" w:sz="0" w:space="0" w:color="auto"/>
        <w:right w:val="none" w:sz="0" w:space="0" w:color="auto"/>
      </w:divBdr>
    </w:div>
    <w:div w:id="680932783">
      <w:bodyDiv w:val="1"/>
      <w:marLeft w:val="0"/>
      <w:marRight w:val="0"/>
      <w:marTop w:val="0"/>
      <w:marBottom w:val="0"/>
      <w:divBdr>
        <w:top w:val="none" w:sz="0" w:space="0" w:color="auto"/>
        <w:left w:val="none" w:sz="0" w:space="0" w:color="auto"/>
        <w:bottom w:val="none" w:sz="0" w:space="0" w:color="auto"/>
        <w:right w:val="none" w:sz="0" w:space="0" w:color="auto"/>
      </w:divBdr>
    </w:div>
    <w:div w:id="687372361">
      <w:bodyDiv w:val="1"/>
      <w:marLeft w:val="0"/>
      <w:marRight w:val="0"/>
      <w:marTop w:val="0"/>
      <w:marBottom w:val="0"/>
      <w:divBdr>
        <w:top w:val="none" w:sz="0" w:space="0" w:color="auto"/>
        <w:left w:val="none" w:sz="0" w:space="0" w:color="auto"/>
        <w:bottom w:val="none" w:sz="0" w:space="0" w:color="auto"/>
        <w:right w:val="none" w:sz="0" w:space="0" w:color="auto"/>
      </w:divBdr>
    </w:div>
    <w:div w:id="692462144">
      <w:bodyDiv w:val="1"/>
      <w:marLeft w:val="0"/>
      <w:marRight w:val="0"/>
      <w:marTop w:val="0"/>
      <w:marBottom w:val="0"/>
      <w:divBdr>
        <w:top w:val="none" w:sz="0" w:space="0" w:color="auto"/>
        <w:left w:val="none" w:sz="0" w:space="0" w:color="auto"/>
        <w:bottom w:val="none" w:sz="0" w:space="0" w:color="auto"/>
        <w:right w:val="none" w:sz="0" w:space="0" w:color="auto"/>
      </w:divBdr>
    </w:div>
    <w:div w:id="692728809">
      <w:bodyDiv w:val="1"/>
      <w:marLeft w:val="0"/>
      <w:marRight w:val="0"/>
      <w:marTop w:val="0"/>
      <w:marBottom w:val="0"/>
      <w:divBdr>
        <w:top w:val="none" w:sz="0" w:space="0" w:color="auto"/>
        <w:left w:val="none" w:sz="0" w:space="0" w:color="auto"/>
        <w:bottom w:val="none" w:sz="0" w:space="0" w:color="auto"/>
        <w:right w:val="none" w:sz="0" w:space="0" w:color="auto"/>
      </w:divBdr>
    </w:div>
    <w:div w:id="693963246">
      <w:bodyDiv w:val="1"/>
      <w:marLeft w:val="0"/>
      <w:marRight w:val="0"/>
      <w:marTop w:val="0"/>
      <w:marBottom w:val="0"/>
      <w:divBdr>
        <w:top w:val="none" w:sz="0" w:space="0" w:color="auto"/>
        <w:left w:val="none" w:sz="0" w:space="0" w:color="auto"/>
        <w:bottom w:val="none" w:sz="0" w:space="0" w:color="auto"/>
        <w:right w:val="none" w:sz="0" w:space="0" w:color="auto"/>
      </w:divBdr>
    </w:div>
    <w:div w:id="698968397">
      <w:bodyDiv w:val="1"/>
      <w:marLeft w:val="0"/>
      <w:marRight w:val="0"/>
      <w:marTop w:val="0"/>
      <w:marBottom w:val="0"/>
      <w:divBdr>
        <w:top w:val="none" w:sz="0" w:space="0" w:color="auto"/>
        <w:left w:val="none" w:sz="0" w:space="0" w:color="auto"/>
        <w:bottom w:val="none" w:sz="0" w:space="0" w:color="auto"/>
        <w:right w:val="none" w:sz="0" w:space="0" w:color="auto"/>
      </w:divBdr>
    </w:div>
    <w:div w:id="700479065">
      <w:bodyDiv w:val="1"/>
      <w:marLeft w:val="0"/>
      <w:marRight w:val="0"/>
      <w:marTop w:val="0"/>
      <w:marBottom w:val="0"/>
      <w:divBdr>
        <w:top w:val="none" w:sz="0" w:space="0" w:color="auto"/>
        <w:left w:val="none" w:sz="0" w:space="0" w:color="auto"/>
        <w:bottom w:val="none" w:sz="0" w:space="0" w:color="auto"/>
        <w:right w:val="none" w:sz="0" w:space="0" w:color="auto"/>
      </w:divBdr>
    </w:div>
    <w:div w:id="701132871">
      <w:bodyDiv w:val="1"/>
      <w:marLeft w:val="0"/>
      <w:marRight w:val="0"/>
      <w:marTop w:val="0"/>
      <w:marBottom w:val="0"/>
      <w:divBdr>
        <w:top w:val="none" w:sz="0" w:space="0" w:color="auto"/>
        <w:left w:val="none" w:sz="0" w:space="0" w:color="auto"/>
        <w:bottom w:val="none" w:sz="0" w:space="0" w:color="auto"/>
        <w:right w:val="none" w:sz="0" w:space="0" w:color="auto"/>
      </w:divBdr>
    </w:div>
    <w:div w:id="702707391">
      <w:bodyDiv w:val="1"/>
      <w:marLeft w:val="0"/>
      <w:marRight w:val="0"/>
      <w:marTop w:val="0"/>
      <w:marBottom w:val="0"/>
      <w:divBdr>
        <w:top w:val="none" w:sz="0" w:space="0" w:color="auto"/>
        <w:left w:val="none" w:sz="0" w:space="0" w:color="auto"/>
        <w:bottom w:val="none" w:sz="0" w:space="0" w:color="auto"/>
        <w:right w:val="none" w:sz="0" w:space="0" w:color="auto"/>
      </w:divBdr>
    </w:div>
    <w:div w:id="705908513">
      <w:bodyDiv w:val="1"/>
      <w:marLeft w:val="0"/>
      <w:marRight w:val="0"/>
      <w:marTop w:val="0"/>
      <w:marBottom w:val="0"/>
      <w:divBdr>
        <w:top w:val="none" w:sz="0" w:space="0" w:color="auto"/>
        <w:left w:val="none" w:sz="0" w:space="0" w:color="auto"/>
        <w:bottom w:val="none" w:sz="0" w:space="0" w:color="auto"/>
        <w:right w:val="none" w:sz="0" w:space="0" w:color="auto"/>
      </w:divBdr>
    </w:div>
    <w:div w:id="706871835">
      <w:bodyDiv w:val="1"/>
      <w:marLeft w:val="0"/>
      <w:marRight w:val="0"/>
      <w:marTop w:val="0"/>
      <w:marBottom w:val="0"/>
      <w:divBdr>
        <w:top w:val="none" w:sz="0" w:space="0" w:color="auto"/>
        <w:left w:val="none" w:sz="0" w:space="0" w:color="auto"/>
        <w:bottom w:val="none" w:sz="0" w:space="0" w:color="auto"/>
        <w:right w:val="none" w:sz="0" w:space="0" w:color="auto"/>
      </w:divBdr>
    </w:div>
    <w:div w:id="708841779">
      <w:bodyDiv w:val="1"/>
      <w:marLeft w:val="0"/>
      <w:marRight w:val="0"/>
      <w:marTop w:val="0"/>
      <w:marBottom w:val="0"/>
      <w:divBdr>
        <w:top w:val="none" w:sz="0" w:space="0" w:color="auto"/>
        <w:left w:val="none" w:sz="0" w:space="0" w:color="auto"/>
        <w:bottom w:val="none" w:sz="0" w:space="0" w:color="auto"/>
        <w:right w:val="none" w:sz="0" w:space="0" w:color="auto"/>
      </w:divBdr>
    </w:div>
    <w:div w:id="709962431">
      <w:bodyDiv w:val="1"/>
      <w:marLeft w:val="0"/>
      <w:marRight w:val="0"/>
      <w:marTop w:val="0"/>
      <w:marBottom w:val="0"/>
      <w:divBdr>
        <w:top w:val="none" w:sz="0" w:space="0" w:color="auto"/>
        <w:left w:val="none" w:sz="0" w:space="0" w:color="auto"/>
        <w:bottom w:val="none" w:sz="0" w:space="0" w:color="auto"/>
        <w:right w:val="none" w:sz="0" w:space="0" w:color="auto"/>
      </w:divBdr>
    </w:div>
    <w:div w:id="712536598">
      <w:bodyDiv w:val="1"/>
      <w:marLeft w:val="0"/>
      <w:marRight w:val="0"/>
      <w:marTop w:val="0"/>
      <w:marBottom w:val="0"/>
      <w:divBdr>
        <w:top w:val="none" w:sz="0" w:space="0" w:color="auto"/>
        <w:left w:val="none" w:sz="0" w:space="0" w:color="auto"/>
        <w:bottom w:val="none" w:sz="0" w:space="0" w:color="auto"/>
        <w:right w:val="none" w:sz="0" w:space="0" w:color="auto"/>
      </w:divBdr>
    </w:div>
    <w:div w:id="713769162">
      <w:bodyDiv w:val="1"/>
      <w:marLeft w:val="0"/>
      <w:marRight w:val="0"/>
      <w:marTop w:val="0"/>
      <w:marBottom w:val="0"/>
      <w:divBdr>
        <w:top w:val="none" w:sz="0" w:space="0" w:color="auto"/>
        <w:left w:val="none" w:sz="0" w:space="0" w:color="auto"/>
        <w:bottom w:val="none" w:sz="0" w:space="0" w:color="auto"/>
        <w:right w:val="none" w:sz="0" w:space="0" w:color="auto"/>
      </w:divBdr>
    </w:div>
    <w:div w:id="713970819">
      <w:bodyDiv w:val="1"/>
      <w:marLeft w:val="0"/>
      <w:marRight w:val="0"/>
      <w:marTop w:val="0"/>
      <w:marBottom w:val="0"/>
      <w:divBdr>
        <w:top w:val="none" w:sz="0" w:space="0" w:color="auto"/>
        <w:left w:val="none" w:sz="0" w:space="0" w:color="auto"/>
        <w:bottom w:val="none" w:sz="0" w:space="0" w:color="auto"/>
        <w:right w:val="none" w:sz="0" w:space="0" w:color="auto"/>
      </w:divBdr>
    </w:div>
    <w:div w:id="716860884">
      <w:bodyDiv w:val="1"/>
      <w:marLeft w:val="0"/>
      <w:marRight w:val="0"/>
      <w:marTop w:val="0"/>
      <w:marBottom w:val="0"/>
      <w:divBdr>
        <w:top w:val="none" w:sz="0" w:space="0" w:color="auto"/>
        <w:left w:val="none" w:sz="0" w:space="0" w:color="auto"/>
        <w:bottom w:val="none" w:sz="0" w:space="0" w:color="auto"/>
        <w:right w:val="none" w:sz="0" w:space="0" w:color="auto"/>
      </w:divBdr>
    </w:div>
    <w:div w:id="716930596">
      <w:bodyDiv w:val="1"/>
      <w:marLeft w:val="0"/>
      <w:marRight w:val="0"/>
      <w:marTop w:val="0"/>
      <w:marBottom w:val="0"/>
      <w:divBdr>
        <w:top w:val="none" w:sz="0" w:space="0" w:color="auto"/>
        <w:left w:val="none" w:sz="0" w:space="0" w:color="auto"/>
        <w:bottom w:val="none" w:sz="0" w:space="0" w:color="auto"/>
        <w:right w:val="none" w:sz="0" w:space="0" w:color="auto"/>
      </w:divBdr>
    </w:div>
    <w:div w:id="719978976">
      <w:bodyDiv w:val="1"/>
      <w:marLeft w:val="0"/>
      <w:marRight w:val="0"/>
      <w:marTop w:val="0"/>
      <w:marBottom w:val="0"/>
      <w:divBdr>
        <w:top w:val="none" w:sz="0" w:space="0" w:color="auto"/>
        <w:left w:val="none" w:sz="0" w:space="0" w:color="auto"/>
        <w:bottom w:val="none" w:sz="0" w:space="0" w:color="auto"/>
        <w:right w:val="none" w:sz="0" w:space="0" w:color="auto"/>
      </w:divBdr>
    </w:div>
    <w:div w:id="722408999">
      <w:bodyDiv w:val="1"/>
      <w:marLeft w:val="0"/>
      <w:marRight w:val="0"/>
      <w:marTop w:val="0"/>
      <w:marBottom w:val="0"/>
      <w:divBdr>
        <w:top w:val="none" w:sz="0" w:space="0" w:color="auto"/>
        <w:left w:val="none" w:sz="0" w:space="0" w:color="auto"/>
        <w:bottom w:val="none" w:sz="0" w:space="0" w:color="auto"/>
        <w:right w:val="none" w:sz="0" w:space="0" w:color="auto"/>
      </w:divBdr>
    </w:div>
    <w:div w:id="723527975">
      <w:bodyDiv w:val="1"/>
      <w:marLeft w:val="0"/>
      <w:marRight w:val="0"/>
      <w:marTop w:val="0"/>
      <w:marBottom w:val="0"/>
      <w:divBdr>
        <w:top w:val="none" w:sz="0" w:space="0" w:color="auto"/>
        <w:left w:val="none" w:sz="0" w:space="0" w:color="auto"/>
        <w:bottom w:val="none" w:sz="0" w:space="0" w:color="auto"/>
        <w:right w:val="none" w:sz="0" w:space="0" w:color="auto"/>
      </w:divBdr>
    </w:div>
    <w:div w:id="723985746">
      <w:bodyDiv w:val="1"/>
      <w:marLeft w:val="0"/>
      <w:marRight w:val="0"/>
      <w:marTop w:val="0"/>
      <w:marBottom w:val="0"/>
      <w:divBdr>
        <w:top w:val="none" w:sz="0" w:space="0" w:color="auto"/>
        <w:left w:val="none" w:sz="0" w:space="0" w:color="auto"/>
        <w:bottom w:val="none" w:sz="0" w:space="0" w:color="auto"/>
        <w:right w:val="none" w:sz="0" w:space="0" w:color="auto"/>
      </w:divBdr>
    </w:div>
    <w:div w:id="725761761">
      <w:bodyDiv w:val="1"/>
      <w:marLeft w:val="0"/>
      <w:marRight w:val="0"/>
      <w:marTop w:val="0"/>
      <w:marBottom w:val="0"/>
      <w:divBdr>
        <w:top w:val="none" w:sz="0" w:space="0" w:color="auto"/>
        <w:left w:val="none" w:sz="0" w:space="0" w:color="auto"/>
        <w:bottom w:val="none" w:sz="0" w:space="0" w:color="auto"/>
        <w:right w:val="none" w:sz="0" w:space="0" w:color="auto"/>
      </w:divBdr>
    </w:div>
    <w:div w:id="728265306">
      <w:bodyDiv w:val="1"/>
      <w:marLeft w:val="0"/>
      <w:marRight w:val="0"/>
      <w:marTop w:val="0"/>
      <w:marBottom w:val="0"/>
      <w:divBdr>
        <w:top w:val="none" w:sz="0" w:space="0" w:color="auto"/>
        <w:left w:val="none" w:sz="0" w:space="0" w:color="auto"/>
        <w:bottom w:val="none" w:sz="0" w:space="0" w:color="auto"/>
        <w:right w:val="none" w:sz="0" w:space="0" w:color="auto"/>
      </w:divBdr>
    </w:div>
    <w:div w:id="731779708">
      <w:bodyDiv w:val="1"/>
      <w:marLeft w:val="0"/>
      <w:marRight w:val="0"/>
      <w:marTop w:val="0"/>
      <w:marBottom w:val="0"/>
      <w:divBdr>
        <w:top w:val="none" w:sz="0" w:space="0" w:color="auto"/>
        <w:left w:val="none" w:sz="0" w:space="0" w:color="auto"/>
        <w:bottom w:val="none" w:sz="0" w:space="0" w:color="auto"/>
        <w:right w:val="none" w:sz="0" w:space="0" w:color="auto"/>
      </w:divBdr>
    </w:div>
    <w:div w:id="734276398">
      <w:bodyDiv w:val="1"/>
      <w:marLeft w:val="0"/>
      <w:marRight w:val="0"/>
      <w:marTop w:val="0"/>
      <w:marBottom w:val="0"/>
      <w:divBdr>
        <w:top w:val="none" w:sz="0" w:space="0" w:color="auto"/>
        <w:left w:val="none" w:sz="0" w:space="0" w:color="auto"/>
        <w:bottom w:val="none" w:sz="0" w:space="0" w:color="auto"/>
        <w:right w:val="none" w:sz="0" w:space="0" w:color="auto"/>
      </w:divBdr>
    </w:div>
    <w:div w:id="734746156">
      <w:bodyDiv w:val="1"/>
      <w:marLeft w:val="0"/>
      <w:marRight w:val="0"/>
      <w:marTop w:val="0"/>
      <w:marBottom w:val="0"/>
      <w:divBdr>
        <w:top w:val="none" w:sz="0" w:space="0" w:color="auto"/>
        <w:left w:val="none" w:sz="0" w:space="0" w:color="auto"/>
        <w:bottom w:val="none" w:sz="0" w:space="0" w:color="auto"/>
        <w:right w:val="none" w:sz="0" w:space="0" w:color="auto"/>
      </w:divBdr>
    </w:div>
    <w:div w:id="735015550">
      <w:bodyDiv w:val="1"/>
      <w:marLeft w:val="0"/>
      <w:marRight w:val="0"/>
      <w:marTop w:val="0"/>
      <w:marBottom w:val="0"/>
      <w:divBdr>
        <w:top w:val="none" w:sz="0" w:space="0" w:color="auto"/>
        <w:left w:val="none" w:sz="0" w:space="0" w:color="auto"/>
        <w:bottom w:val="none" w:sz="0" w:space="0" w:color="auto"/>
        <w:right w:val="none" w:sz="0" w:space="0" w:color="auto"/>
      </w:divBdr>
    </w:div>
    <w:div w:id="736052611">
      <w:bodyDiv w:val="1"/>
      <w:marLeft w:val="0"/>
      <w:marRight w:val="0"/>
      <w:marTop w:val="0"/>
      <w:marBottom w:val="0"/>
      <w:divBdr>
        <w:top w:val="none" w:sz="0" w:space="0" w:color="auto"/>
        <w:left w:val="none" w:sz="0" w:space="0" w:color="auto"/>
        <w:bottom w:val="none" w:sz="0" w:space="0" w:color="auto"/>
        <w:right w:val="none" w:sz="0" w:space="0" w:color="auto"/>
      </w:divBdr>
    </w:div>
    <w:div w:id="736591725">
      <w:bodyDiv w:val="1"/>
      <w:marLeft w:val="0"/>
      <w:marRight w:val="0"/>
      <w:marTop w:val="0"/>
      <w:marBottom w:val="0"/>
      <w:divBdr>
        <w:top w:val="none" w:sz="0" w:space="0" w:color="auto"/>
        <w:left w:val="none" w:sz="0" w:space="0" w:color="auto"/>
        <w:bottom w:val="none" w:sz="0" w:space="0" w:color="auto"/>
        <w:right w:val="none" w:sz="0" w:space="0" w:color="auto"/>
      </w:divBdr>
    </w:div>
    <w:div w:id="736827063">
      <w:bodyDiv w:val="1"/>
      <w:marLeft w:val="0"/>
      <w:marRight w:val="0"/>
      <w:marTop w:val="0"/>
      <w:marBottom w:val="0"/>
      <w:divBdr>
        <w:top w:val="none" w:sz="0" w:space="0" w:color="auto"/>
        <w:left w:val="none" w:sz="0" w:space="0" w:color="auto"/>
        <w:bottom w:val="none" w:sz="0" w:space="0" w:color="auto"/>
        <w:right w:val="none" w:sz="0" w:space="0" w:color="auto"/>
      </w:divBdr>
    </w:div>
    <w:div w:id="737358353">
      <w:bodyDiv w:val="1"/>
      <w:marLeft w:val="0"/>
      <w:marRight w:val="0"/>
      <w:marTop w:val="0"/>
      <w:marBottom w:val="0"/>
      <w:divBdr>
        <w:top w:val="none" w:sz="0" w:space="0" w:color="auto"/>
        <w:left w:val="none" w:sz="0" w:space="0" w:color="auto"/>
        <w:bottom w:val="none" w:sz="0" w:space="0" w:color="auto"/>
        <w:right w:val="none" w:sz="0" w:space="0" w:color="auto"/>
      </w:divBdr>
    </w:div>
    <w:div w:id="745803084">
      <w:bodyDiv w:val="1"/>
      <w:marLeft w:val="0"/>
      <w:marRight w:val="0"/>
      <w:marTop w:val="0"/>
      <w:marBottom w:val="0"/>
      <w:divBdr>
        <w:top w:val="none" w:sz="0" w:space="0" w:color="auto"/>
        <w:left w:val="none" w:sz="0" w:space="0" w:color="auto"/>
        <w:bottom w:val="none" w:sz="0" w:space="0" w:color="auto"/>
        <w:right w:val="none" w:sz="0" w:space="0" w:color="auto"/>
      </w:divBdr>
    </w:div>
    <w:div w:id="747196958">
      <w:bodyDiv w:val="1"/>
      <w:marLeft w:val="0"/>
      <w:marRight w:val="0"/>
      <w:marTop w:val="0"/>
      <w:marBottom w:val="0"/>
      <w:divBdr>
        <w:top w:val="none" w:sz="0" w:space="0" w:color="auto"/>
        <w:left w:val="none" w:sz="0" w:space="0" w:color="auto"/>
        <w:bottom w:val="none" w:sz="0" w:space="0" w:color="auto"/>
        <w:right w:val="none" w:sz="0" w:space="0" w:color="auto"/>
      </w:divBdr>
    </w:div>
    <w:div w:id="750082592">
      <w:bodyDiv w:val="1"/>
      <w:marLeft w:val="0"/>
      <w:marRight w:val="0"/>
      <w:marTop w:val="0"/>
      <w:marBottom w:val="0"/>
      <w:divBdr>
        <w:top w:val="none" w:sz="0" w:space="0" w:color="auto"/>
        <w:left w:val="none" w:sz="0" w:space="0" w:color="auto"/>
        <w:bottom w:val="none" w:sz="0" w:space="0" w:color="auto"/>
        <w:right w:val="none" w:sz="0" w:space="0" w:color="auto"/>
      </w:divBdr>
    </w:div>
    <w:div w:id="751584321">
      <w:bodyDiv w:val="1"/>
      <w:marLeft w:val="0"/>
      <w:marRight w:val="0"/>
      <w:marTop w:val="0"/>
      <w:marBottom w:val="0"/>
      <w:divBdr>
        <w:top w:val="none" w:sz="0" w:space="0" w:color="auto"/>
        <w:left w:val="none" w:sz="0" w:space="0" w:color="auto"/>
        <w:bottom w:val="none" w:sz="0" w:space="0" w:color="auto"/>
        <w:right w:val="none" w:sz="0" w:space="0" w:color="auto"/>
      </w:divBdr>
    </w:div>
    <w:div w:id="751850503">
      <w:bodyDiv w:val="1"/>
      <w:marLeft w:val="0"/>
      <w:marRight w:val="0"/>
      <w:marTop w:val="0"/>
      <w:marBottom w:val="0"/>
      <w:divBdr>
        <w:top w:val="none" w:sz="0" w:space="0" w:color="auto"/>
        <w:left w:val="none" w:sz="0" w:space="0" w:color="auto"/>
        <w:bottom w:val="none" w:sz="0" w:space="0" w:color="auto"/>
        <w:right w:val="none" w:sz="0" w:space="0" w:color="auto"/>
      </w:divBdr>
    </w:div>
    <w:div w:id="755052528">
      <w:bodyDiv w:val="1"/>
      <w:marLeft w:val="0"/>
      <w:marRight w:val="0"/>
      <w:marTop w:val="0"/>
      <w:marBottom w:val="0"/>
      <w:divBdr>
        <w:top w:val="none" w:sz="0" w:space="0" w:color="auto"/>
        <w:left w:val="none" w:sz="0" w:space="0" w:color="auto"/>
        <w:bottom w:val="none" w:sz="0" w:space="0" w:color="auto"/>
        <w:right w:val="none" w:sz="0" w:space="0" w:color="auto"/>
      </w:divBdr>
    </w:div>
    <w:div w:id="756243477">
      <w:bodyDiv w:val="1"/>
      <w:marLeft w:val="0"/>
      <w:marRight w:val="0"/>
      <w:marTop w:val="0"/>
      <w:marBottom w:val="0"/>
      <w:divBdr>
        <w:top w:val="none" w:sz="0" w:space="0" w:color="auto"/>
        <w:left w:val="none" w:sz="0" w:space="0" w:color="auto"/>
        <w:bottom w:val="none" w:sz="0" w:space="0" w:color="auto"/>
        <w:right w:val="none" w:sz="0" w:space="0" w:color="auto"/>
      </w:divBdr>
    </w:div>
    <w:div w:id="756750880">
      <w:bodyDiv w:val="1"/>
      <w:marLeft w:val="0"/>
      <w:marRight w:val="0"/>
      <w:marTop w:val="0"/>
      <w:marBottom w:val="0"/>
      <w:divBdr>
        <w:top w:val="none" w:sz="0" w:space="0" w:color="auto"/>
        <w:left w:val="none" w:sz="0" w:space="0" w:color="auto"/>
        <w:bottom w:val="none" w:sz="0" w:space="0" w:color="auto"/>
        <w:right w:val="none" w:sz="0" w:space="0" w:color="auto"/>
      </w:divBdr>
    </w:div>
    <w:div w:id="756906326">
      <w:bodyDiv w:val="1"/>
      <w:marLeft w:val="0"/>
      <w:marRight w:val="0"/>
      <w:marTop w:val="0"/>
      <w:marBottom w:val="0"/>
      <w:divBdr>
        <w:top w:val="none" w:sz="0" w:space="0" w:color="auto"/>
        <w:left w:val="none" w:sz="0" w:space="0" w:color="auto"/>
        <w:bottom w:val="none" w:sz="0" w:space="0" w:color="auto"/>
        <w:right w:val="none" w:sz="0" w:space="0" w:color="auto"/>
      </w:divBdr>
    </w:div>
    <w:div w:id="756947157">
      <w:bodyDiv w:val="1"/>
      <w:marLeft w:val="0"/>
      <w:marRight w:val="0"/>
      <w:marTop w:val="0"/>
      <w:marBottom w:val="0"/>
      <w:divBdr>
        <w:top w:val="none" w:sz="0" w:space="0" w:color="auto"/>
        <w:left w:val="none" w:sz="0" w:space="0" w:color="auto"/>
        <w:bottom w:val="none" w:sz="0" w:space="0" w:color="auto"/>
        <w:right w:val="none" w:sz="0" w:space="0" w:color="auto"/>
      </w:divBdr>
    </w:div>
    <w:div w:id="757093661">
      <w:bodyDiv w:val="1"/>
      <w:marLeft w:val="0"/>
      <w:marRight w:val="0"/>
      <w:marTop w:val="0"/>
      <w:marBottom w:val="0"/>
      <w:divBdr>
        <w:top w:val="none" w:sz="0" w:space="0" w:color="auto"/>
        <w:left w:val="none" w:sz="0" w:space="0" w:color="auto"/>
        <w:bottom w:val="none" w:sz="0" w:space="0" w:color="auto"/>
        <w:right w:val="none" w:sz="0" w:space="0" w:color="auto"/>
      </w:divBdr>
    </w:div>
    <w:div w:id="757680047">
      <w:bodyDiv w:val="1"/>
      <w:marLeft w:val="0"/>
      <w:marRight w:val="0"/>
      <w:marTop w:val="0"/>
      <w:marBottom w:val="0"/>
      <w:divBdr>
        <w:top w:val="none" w:sz="0" w:space="0" w:color="auto"/>
        <w:left w:val="none" w:sz="0" w:space="0" w:color="auto"/>
        <w:bottom w:val="none" w:sz="0" w:space="0" w:color="auto"/>
        <w:right w:val="none" w:sz="0" w:space="0" w:color="auto"/>
      </w:divBdr>
    </w:div>
    <w:div w:id="761342442">
      <w:bodyDiv w:val="1"/>
      <w:marLeft w:val="0"/>
      <w:marRight w:val="0"/>
      <w:marTop w:val="0"/>
      <w:marBottom w:val="0"/>
      <w:divBdr>
        <w:top w:val="none" w:sz="0" w:space="0" w:color="auto"/>
        <w:left w:val="none" w:sz="0" w:space="0" w:color="auto"/>
        <w:bottom w:val="none" w:sz="0" w:space="0" w:color="auto"/>
        <w:right w:val="none" w:sz="0" w:space="0" w:color="auto"/>
      </w:divBdr>
    </w:div>
    <w:div w:id="762071399">
      <w:bodyDiv w:val="1"/>
      <w:marLeft w:val="0"/>
      <w:marRight w:val="0"/>
      <w:marTop w:val="0"/>
      <w:marBottom w:val="0"/>
      <w:divBdr>
        <w:top w:val="none" w:sz="0" w:space="0" w:color="auto"/>
        <w:left w:val="none" w:sz="0" w:space="0" w:color="auto"/>
        <w:bottom w:val="none" w:sz="0" w:space="0" w:color="auto"/>
        <w:right w:val="none" w:sz="0" w:space="0" w:color="auto"/>
      </w:divBdr>
    </w:div>
    <w:div w:id="762342351">
      <w:bodyDiv w:val="1"/>
      <w:marLeft w:val="0"/>
      <w:marRight w:val="0"/>
      <w:marTop w:val="0"/>
      <w:marBottom w:val="0"/>
      <w:divBdr>
        <w:top w:val="none" w:sz="0" w:space="0" w:color="auto"/>
        <w:left w:val="none" w:sz="0" w:space="0" w:color="auto"/>
        <w:bottom w:val="none" w:sz="0" w:space="0" w:color="auto"/>
        <w:right w:val="none" w:sz="0" w:space="0" w:color="auto"/>
      </w:divBdr>
    </w:div>
    <w:div w:id="764617976">
      <w:bodyDiv w:val="1"/>
      <w:marLeft w:val="0"/>
      <w:marRight w:val="0"/>
      <w:marTop w:val="0"/>
      <w:marBottom w:val="0"/>
      <w:divBdr>
        <w:top w:val="none" w:sz="0" w:space="0" w:color="auto"/>
        <w:left w:val="none" w:sz="0" w:space="0" w:color="auto"/>
        <w:bottom w:val="none" w:sz="0" w:space="0" w:color="auto"/>
        <w:right w:val="none" w:sz="0" w:space="0" w:color="auto"/>
      </w:divBdr>
    </w:div>
    <w:div w:id="767507514">
      <w:bodyDiv w:val="1"/>
      <w:marLeft w:val="0"/>
      <w:marRight w:val="0"/>
      <w:marTop w:val="0"/>
      <w:marBottom w:val="0"/>
      <w:divBdr>
        <w:top w:val="none" w:sz="0" w:space="0" w:color="auto"/>
        <w:left w:val="none" w:sz="0" w:space="0" w:color="auto"/>
        <w:bottom w:val="none" w:sz="0" w:space="0" w:color="auto"/>
        <w:right w:val="none" w:sz="0" w:space="0" w:color="auto"/>
      </w:divBdr>
    </w:div>
    <w:div w:id="768619838">
      <w:bodyDiv w:val="1"/>
      <w:marLeft w:val="0"/>
      <w:marRight w:val="0"/>
      <w:marTop w:val="0"/>
      <w:marBottom w:val="0"/>
      <w:divBdr>
        <w:top w:val="none" w:sz="0" w:space="0" w:color="auto"/>
        <w:left w:val="none" w:sz="0" w:space="0" w:color="auto"/>
        <w:bottom w:val="none" w:sz="0" w:space="0" w:color="auto"/>
        <w:right w:val="none" w:sz="0" w:space="0" w:color="auto"/>
      </w:divBdr>
    </w:div>
    <w:div w:id="769282250">
      <w:bodyDiv w:val="1"/>
      <w:marLeft w:val="0"/>
      <w:marRight w:val="0"/>
      <w:marTop w:val="0"/>
      <w:marBottom w:val="0"/>
      <w:divBdr>
        <w:top w:val="none" w:sz="0" w:space="0" w:color="auto"/>
        <w:left w:val="none" w:sz="0" w:space="0" w:color="auto"/>
        <w:bottom w:val="none" w:sz="0" w:space="0" w:color="auto"/>
        <w:right w:val="none" w:sz="0" w:space="0" w:color="auto"/>
      </w:divBdr>
    </w:div>
    <w:div w:id="771628429">
      <w:bodyDiv w:val="1"/>
      <w:marLeft w:val="0"/>
      <w:marRight w:val="0"/>
      <w:marTop w:val="0"/>
      <w:marBottom w:val="0"/>
      <w:divBdr>
        <w:top w:val="none" w:sz="0" w:space="0" w:color="auto"/>
        <w:left w:val="none" w:sz="0" w:space="0" w:color="auto"/>
        <w:bottom w:val="none" w:sz="0" w:space="0" w:color="auto"/>
        <w:right w:val="none" w:sz="0" w:space="0" w:color="auto"/>
      </w:divBdr>
    </w:div>
    <w:div w:id="776603995">
      <w:bodyDiv w:val="1"/>
      <w:marLeft w:val="0"/>
      <w:marRight w:val="0"/>
      <w:marTop w:val="0"/>
      <w:marBottom w:val="0"/>
      <w:divBdr>
        <w:top w:val="none" w:sz="0" w:space="0" w:color="auto"/>
        <w:left w:val="none" w:sz="0" w:space="0" w:color="auto"/>
        <w:bottom w:val="none" w:sz="0" w:space="0" w:color="auto"/>
        <w:right w:val="none" w:sz="0" w:space="0" w:color="auto"/>
      </w:divBdr>
    </w:div>
    <w:div w:id="777333338">
      <w:bodyDiv w:val="1"/>
      <w:marLeft w:val="0"/>
      <w:marRight w:val="0"/>
      <w:marTop w:val="0"/>
      <w:marBottom w:val="0"/>
      <w:divBdr>
        <w:top w:val="none" w:sz="0" w:space="0" w:color="auto"/>
        <w:left w:val="none" w:sz="0" w:space="0" w:color="auto"/>
        <w:bottom w:val="none" w:sz="0" w:space="0" w:color="auto"/>
        <w:right w:val="none" w:sz="0" w:space="0" w:color="auto"/>
      </w:divBdr>
    </w:div>
    <w:div w:id="779253119">
      <w:bodyDiv w:val="1"/>
      <w:marLeft w:val="0"/>
      <w:marRight w:val="0"/>
      <w:marTop w:val="0"/>
      <w:marBottom w:val="0"/>
      <w:divBdr>
        <w:top w:val="none" w:sz="0" w:space="0" w:color="auto"/>
        <w:left w:val="none" w:sz="0" w:space="0" w:color="auto"/>
        <w:bottom w:val="none" w:sz="0" w:space="0" w:color="auto"/>
        <w:right w:val="none" w:sz="0" w:space="0" w:color="auto"/>
      </w:divBdr>
    </w:div>
    <w:div w:id="781607584">
      <w:bodyDiv w:val="1"/>
      <w:marLeft w:val="0"/>
      <w:marRight w:val="0"/>
      <w:marTop w:val="0"/>
      <w:marBottom w:val="0"/>
      <w:divBdr>
        <w:top w:val="none" w:sz="0" w:space="0" w:color="auto"/>
        <w:left w:val="none" w:sz="0" w:space="0" w:color="auto"/>
        <w:bottom w:val="none" w:sz="0" w:space="0" w:color="auto"/>
        <w:right w:val="none" w:sz="0" w:space="0" w:color="auto"/>
      </w:divBdr>
    </w:div>
    <w:div w:id="782651033">
      <w:bodyDiv w:val="1"/>
      <w:marLeft w:val="0"/>
      <w:marRight w:val="0"/>
      <w:marTop w:val="0"/>
      <w:marBottom w:val="0"/>
      <w:divBdr>
        <w:top w:val="none" w:sz="0" w:space="0" w:color="auto"/>
        <w:left w:val="none" w:sz="0" w:space="0" w:color="auto"/>
        <w:bottom w:val="none" w:sz="0" w:space="0" w:color="auto"/>
        <w:right w:val="none" w:sz="0" w:space="0" w:color="auto"/>
      </w:divBdr>
    </w:div>
    <w:div w:id="782697970">
      <w:bodyDiv w:val="1"/>
      <w:marLeft w:val="0"/>
      <w:marRight w:val="0"/>
      <w:marTop w:val="0"/>
      <w:marBottom w:val="0"/>
      <w:divBdr>
        <w:top w:val="none" w:sz="0" w:space="0" w:color="auto"/>
        <w:left w:val="none" w:sz="0" w:space="0" w:color="auto"/>
        <w:bottom w:val="none" w:sz="0" w:space="0" w:color="auto"/>
        <w:right w:val="none" w:sz="0" w:space="0" w:color="auto"/>
      </w:divBdr>
    </w:div>
    <w:div w:id="783112629">
      <w:bodyDiv w:val="1"/>
      <w:marLeft w:val="0"/>
      <w:marRight w:val="0"/>
      <w:marTop w:val="0"/>
      <w:marBottom w:val="0"/>
      <w:divBdr>
        <w:top w:val="none" w:sz="0" w:space="0" w:color="auto"/>
        <w:left w:val="none" w:sz="0" w:space="0" w:color="auto"/>
        <w:bottom w:val="none" w:sz="0" w:space="0" w:color="auto"/>
        <w:right w:val="none" w:sz="0" w:space="0" w:color="auto"/>
      </w:divBdr>
    </w:div>
    <w:div w:id="783691305">
      <w:bodyDiv w:val="1"/>
      <w:marLeft w:val="0"/>
      <w:marRight w:val="0"/>
      <w:marTop w:val="0"/>
      <w:marBottom w:val="0"/>
      <w:divBdr>
        <w:top w:val="none" w:sz="0" w:space="0" w:color="auto"/>
        <w:left w:val="none" w:sz="0" w:space="0" w:color="auto"/>
        <w:bottom w:val="none" w:sz="0" w:space="0" w:color="auto"/>
        <w:right w:val="none" w:sz="0" w:space="0" w:color="auto"/>
      </w:divBdr>
    </w:div>
    <w:div w:id="789664635">
      <w:bodyDiv w:val="1"/>
      <w:marLeft w:val="0"/>
      <w:marRight w:val="0"/>
      <w:marTop w:val="0"/>
      <w:marBottom w:val="0"/>
      <w:divBdr>
        <w:top w:val="none" w:sz="0" w:space="0" w:color="auto"/>
        <w:left w:val="none" w:sz="0" w:space="0" w:color="auto"/>
        <w:bottom w:val="none" w:sz="0" w:space="0" w:color="auto"/>
        <w:right w:val="none" w:sz="0" w:space="0" w:color="auto"/>
      </w:divBdr>
    </w:div>
    <w:div w:id="792478210">
      <w:bodyDiv w:val="1"/>
      <w:marLeft w:val="0"/>
      <w:marRight w:val="0"/>
      <w:marTop w:val="0"/>
      <w:marBottom w:val="0"/>
      <w:divBdr>
        <w:top w:val="none" w:sz="0" w:space="0" w:color="auto"/>
        <w:left w:val="none" w:sz="0" w:space="0" w:color="auto"/>
        <w:bottom w:val="none" w:sz="0" w:space="0" w:color="auto"/>
        <w:right w:val="none" w:sz="0" w:space="0" w:color="auto"/>
      </w:divBdr>
    </w:div>
    <w:div w:id="795835910">
      <w:bodyDiv w:val="1"/>
      <w:marLeft w:val="0"/>
      <w:marRight w:val="0"/>
      <w:marTop w:val="0"/>
      <w:marBottom w:val="0"/>
      <w:divBdr>
        <w:top w:val="none" w:sz="0" w:space="0" w:color="auto"/>
        <w:left w:val="none" w:sz="0" w:space="0" w:color="auto"/>
        <w:bottom w:val="none" w:sz="0" w:space="0" w:color="auto"/>
        <w:right w:val="none" w:sz="0" w:space="0" w:color="auto"/>
      </w:divBdr>
    </w:div>
    <w:div w:id="797836640">
      <w:bodyDiv w:val="1"/>
      <w:marLeft w:val="0"/>
      <w:marRight w:val="0"/>
      <w:marTop w:val="0"/>
      <w:marBottom w:val="0"/>
      <w:divBdr>
        <w:top w:val="none" w:sz="0" w:space="0" w:color="auto"/>
        <w:left w:val="none" w:sz="0" w:space="0" w:color="auto"/>
        <w:bottom w:val="none" w:sz="0" w:space="0" w:color="auto"/>
        <w:right w:val="none" w:sz="0" w:space="0" w:color="auto"/>
      </w:divBdr>
    </w:div>
    <w:div w:id="798575468">
      <w:bodyDiv w:val="1"/>
      <w:marLeft w:val="0"/>
      <w:marRight w:val="0"/>
      <w:marTop w:val="0"/>
      <w:marBottom w:val="0"/>
      <w:divBdr>
        <w:top w:val="none" w:sz="0" w:space="0" w:color="auto"/>
        <w:left w:val="none" w:sz="0" w:space="0" w:color="auto"/>
        <w:bottom w:val="none" w:sz="0" w:space="0" w:color="auto"/>
        <w:right w:val="none" w:sz="0" w:space="0" w:color="auto"/>
      </w:divBdr>
    </w:div>
    <w:div w:id="800266367">
      <w:bodyDiv w:val="1"/>
      <w:marLeft w:val="0"/>
      <w:marRight w:val="0"/>
      <w:marTop w:val="0"/>
      <w:marBottom w:val="0"/>
      <w:divBdr>
        <w:top w:val="none" w:sz="0" w:space="0" w:color="auto"/>
        <w:left w:val="none" w:sz="0" w:space="0" w:color="auto"/>
        <w:bottom w:val="none" w:sz="0" w:space="0" w:color="auto"/>
        <w:right w:val="none" w:sz="0" w:space="0" w:color="auto"/>
      </w:divBdr>
    </w:div>
    <w:div w:id="800272897">
      <w:bodyDiv w:val="1"/>
      <w:marLeft w:val="0"/>
      <w:marRight w:val="0"/>
      <w:marTop w:val="0"/>
      <w:marBottom w:val="0"/>
      <w:divBdr>
        <w:top w:val="none" w:sz="0" w:space="0" w:color="auto"/>
        <w:left w:val="none" w:sz="0" w:space="0" w:color="auto"/>
        <w:bottom w:val="none" w:sz="0" w:space="0" w:color="auto"/>
        <w:right w:val="none" w:sz="0" w:space="0" w:color="auto"/>
      </w:divBdr>
    </w:div>
    <w:div w:id="801189796">
      <w:bodyDiv w:val="1"/>
      <w:marLeft w:val="0"/>
      <w:marRight w:val="0"/>
      <w:marTop w:val="0"/>
      <w:marBottom w:val="0"/>
      <w:divBdr>
        <w:top w:val="none" w:sz="0" w:space="0" w:color="auto"/>
        <w:left w:val="none" w:sz="0" w:space="0" w:color="auto"/>
        <w:bottom w:val="none" w:sz="0" w:space="0" w:color="auto"/>
        <w:right w:val="none" w:sz="0" w:space="0" w:color="auto"/>
      </w:divBdr>
    </w:div>
    <w:div w:id="804354203">
      <w:bodyDiv w:val="1"/>
      <w:marLeft w:val="0"/>
      <w:marRight w:val="0"/>
      <w:marTop w:val="0"/>
      <w:marBottom w:val="0"/>
      <w:divBdr>
        <w:top w:val="none" w:sz="0" w:space="0" w:color="auto"/>
        <w:left w:val="none" w:sz="0" w:space="0" w:color="auto"/>
        <w:bottom w:val="none" w:sz="0" w:space="0" w:color="auto"/>
        <w:right w:val="none" w:sz="0" w:space="0" w:color="auto"/>
      </w:divBdr>
    </w:div>
    <w:div w:id="804739541">
      <w:bodyDiv w:val="1"/>
      <w:marLeft w:val="0"/>
      <w:marRight w:val="0"/>
      <w:marTop w:val="0"/>
      <w:marBottom w:val="0"/>
      <w:divBdr>
        <w:top w:val="none" w:sz="0" w:space="0" w:color="auto"/>
        <w:left w:val="none" w:sz="0" w:space="0" w:color="auto"/>
        <w:bottom w:val="none" w:sz="0" w:space="0" w:color="auto"/>
        <w:right w:val="none" w:sz="0" w:space="0" w:color="auto"/>
      </w:divBdr>
    </w:div>
    <w:div w:id="804857674">
      <w:bodyDiv w:val="1"/>
      <w:marLeft w:val="0"/>
      <w:marRight w:val="0"/>
      <w:marTop w:val="0"/>
      <w:marBottom w:val="0"/>
      <w:divBdr>
        <w:top w:val="none" w:sz="0" w:space="0" w:color="auto"/>
        <w:left w:val="none" w:sz="0" w:space="0" w:color="auto"/>
        <w:bottom w:val="none" w:sz="0" w:space="0" w:color="auto"/>
        <w:right w:val="none" w:sz="0" w:space="0" w:color="auto"/>
      </w:divBdr>
    </w:div>
    <w:div w:id="805246195">
      <w:bodyDiv w:val="1"/>
      <w:marLeft w:val="0"/>
      <w:marRight w:val="0"/>
      <w:marTop w:val="0"/>
      <w:marBottom w:val="0"/>
      <w:divBdr>
        <w:top w:val="none" w:sz="0" w:space="0" w:color="auto"/>
        <w:left w:val="none" w:sz="0" w:space="0" w:color="auto"/>
        <w:bottom w:val="none" w:sz="0" w:space="0" w:color="auto"/>
        <w:right w:val="none" w:sz="0" w:space="0" w:color="auto"/>
      </w:divBdr>
    </w:div>
    <w:div w:id="810245865">
      <w:bodyDiv w:val="1"/>
      <w:marLeft w:val="0"/>
      <w:marRight w:val="0"/>
      <w:marTop w:val="0"/>
      <w:marBottom w:val="0"/>
      <w:divBdr>
        <w:top w:val="none" w:sz="0" w:space="0" w:color="auto"/>
        <w:left w:val="none" w:sz="0" w:space="0" w:color="auto"/>
        <w:bottom w:val="none" w:sz="0" w:space="0" w:color="auto"/>
        <w:right w:val="none" w:sz="0" w:space="0" w:color="auto"/>
      </w:divBdr>
    </w:div>
    <w:div w:id="810949584">
      <w:bodyDiv w:val="1"/>
      <w:marLeft w:val="0"/>
      <w:marRight w:val="0"/>
      <w:marTop w:val="0"/>
      <w:marBottom w:val="0"/>
      <w:divBdr>
        <w:top w:val="none" w:sz="0" w:space="0" w:color="auto"/>
        <w:left w:val="none" w:sz="0" w:space="0" w:color="auto"/>
        <w:bottom w:val="none" w:sz="0" w:space="0" w:color="auto"/>
        <w:right w:val="none" w:sz="0" w:space="0" w:color="auto"/>
      </w:divBdr>
    </w:div>
    <w:div w:id="812065926">
      <w:bodyDiv w:val="1"/>
      <w:marLeft w:val="0"/>
      <w:marRight w:val="0"/>
      <w:marTop w:val="0"/>
      <w:marBottom w:val="0"/>
      <w:divBdr>
        <w:top w:val="none" w:sz="0" w:space="0" w:color="auto"/>
        <w:left w:val="none" w:sz="0" w:space="0" w:color="auto"/>
        <w:bottom w:val="none" w:sz="0" w:space="0" w:color="auto"/>
        <w:right w:val="none" w:sz="0" w:space="0" w:color="auto"/>
      </w:divBdr>
    </w:div>
    <w:div w:id="812136044">
      <w:bodyDiv w:val="1"/>
      <w:marLeft w:val="0"/>
      <w:marRight w:val="0"/>
      <w:marTop w:val="0"/>
      <w:marBottom w:val="0"/>
      <w:divBdr>
        <w:top w:val="none" w:sz="0" w:space="0" w:color="auto"/>
        <w:left w:val="none" w:sz="0" w:space="0" w:color="auto"/>
        <w:bottom w:val="none" w:sz="0" w:space="0" w:color="auto"/>
        <w:right w:val="none" w:sz="0" w:space="0" w:color="auto"/>
      </w:divBdr>
    </w:div>
    <w:div w:id="812481502">
      <w:bodyDiv w:val="1"/>
      <w:marLeft w:val="0"/>
      <w:marRight w:val="0"/>
      <w:marTop w:val="0"/>
      <w:marBottom w:val="0"/>
      <w:divBdr>
        <w:top w:val="none" w:sz="0" w:space="0" w:color="auto"/>
        <w:left w:val="none" w:sz="0" w:space="0" w:color="auto"/>
        <w:bottom w:val="none" w:sz="0" w:space="0" w:color="auto"/>
        <w:right w:val="none" w:sz="0" w:space="0" w:color="auto"/>
      </w:divBdr>
    </w:div>
    <w:div w:id="812872471">
      <w:bodyDiv w:val="1"/>
      <w:marLeft w:val="0"/>
      <w:marRight w:val="0"/>
      <w:marTop w:val="0"/>
      <w:marBottom w:val="0"/>
      <w:divBdr>
        <w:top w:val="none" w:sz="0" w:space="0" w:color="auto"/>
        <w:left w:val="none" w:sz="0" w:space="0" w:color="auto"/>
        <w:bottom w:val="none" w:sz="0" w:space="0" w:color="auto"/>
        <w:right w:val="none" w:sz="0" w:space="0" w:color="auto"/>
      </w:divBdr>
    </w:div>
    <w:div w:id="819032579">
      <w:bodyDiv w:val="1"/>
      <w:marLeft w:val="0"/>
      <w:marRight w:val="0"/>
      <w:marTop w:val="0"/>
      <w:marBottom w:val="0"/>
      <w:divBdr>
        <w:top w:val="none" w:sz="0" w:space="0" w:color="auto"/>
        <w:left w:val="none" w:sz="0" w:space="0" w:color="auto"/>
        <w:bottom w:val="none" w:sz="0" w:space="0" w:color="auto"/>
        <w:right w:val="none" w:sz="0" w:space="0" w:color="auto"/>
      </w:divBdr>
    </w:div>
    <w:div w:id="819269218">
      <w:bodyDiv w:val="1"/>
      <w:marLeft w:val="0"/>
      <w:marRight w:val="0"/>
      <w:marTop w:val="0"/>
      <w:marBottom w:val="0"/>
      <w:divBdr>
        <w:top w:val="none" w:sz="0" w:space="0" w:color="auto"/>
        <w:left w:val="none" w:sz="0" w:space="0" w:color="auto"/>
        <w:bottom w:val="none" w:sz="0" w:space="0" w:color="auto"/>
        <w:right w:val="none" w:sz="0" w:space="0" w:color="auto"/>
      </w:divBdr>
    </w:div>
    <w:div w:id="821504128">
      <w:bodyDiv w:val="1"/>
      <w:marLeft w:val="0"/>
      <w:marRight w:val="0"/>
      <w:marTop w:val="0"/>
      <w:marBottom w:val="0"/>
      <w:divBdr>
        <w:top w:val="none" w:sz="0" w:space="0" w:color="auto"/>
        <w:left w:val="none" w:sz="0" w:space="0" w:color="auto"/>
        <w:bottom w:val="none" w:sz="0" w:space="0" w:color="auto"/>
        <w:right w:val="none" w:sz="0" w:space="0" w:color="auto"/>
      </w:divBdr>
    </w:div>
    <w:div w:id="822818582">
      <w:bodyDiv w:val="1"/>
      <w:marLeft w:val="0"/>
      <w:marRight w:val="0"/>
      <w:marTop w:val="0"/>
      <w:marBottom w:val="0"/>
      <w:divBdr>
        <w:top w:val="none" w:sz="0" w:space="0" w:color="auto"/>
        <w:left w:val="none" w:sz="0" w:space="0" w:color="auto"/>
        <w:bottom w:val="none" w:sz="0" w:space="0" w:color="auto"/>
        <w:right w:val="none" w:sz="0" w:space="0" w:color="auto"/>
      </w:divBdr>
    </w:div>
    <w:div w:id="824056773">
      <w:bodyDiv w:val="1"/>
      <w:marLeft w:val="0"/>
      <w:marRight w:val="0"/>
      <w:marTop w:val="0"/>
      <w:marBottom w:val="0"/>
      <w:divBdr>
        <w:top w:val="none" w:sz="0" w:space="0" w:color="auto"/>
        <w:left w:val="none" w:sz="0" w:space="0" w:color="auto"/>
        <w:bottom w:val="none" w:sz="0" w:space="0" w:color="auto"/>
        <w:right w:val="none" w:sz="0" w:space="0" w:color="auto"/>
      </w:divBdr>
    </w:div>
    <w:div w:id="824080688">
      <w:bodyDiv w:val="1"/>
      <w:marLeft w:val="0"/>
      <w:marRight w:val="0"/>
      <w:marTop w:val="0"/>
      <w:marBottom w:val="0"/>
      <w:divBdr>
        <w:top w:val="none" w:sz="0" w:space="0" w:color="auto"/>
        <w:left w:val="none" w:sz="0" w:space="0" w:color="auto"/>
        <w:bottom w:val="none" w:sz="0" w:space="0" w:color="auto"/>
        <w:right w:val="none" w:sz="0" w:space="0" w:color="auto"/>
      </w:divBdr>
    </w:div>
    <w:div w:id="827090296">
      <w:bodyDiv w:val="1"/>
      <w:marLeft w:val="0"/>
      <w:marRight w:val="0"/>
      <w:marTop w:val="0"/>
      <w:marBottom w:val="0"/>
      <w:divBdr>
        <w:top w:val="none" w:sz="0" w:space="0" w:color="auto"/>
        <w:left w:val="none" w:sz="0" w:space="0" w:color="auto"/>
        <w:bottom w:val="none" w:sz="0" w:space="0" w:color="auto"/>
        <w:right w:val="none" w:sz="0" w:space="0" w:color="auto"/>
      </w:divBdr>
    </w:div>
    <w:div w:id="827290344">
      <w:bodyDiv w:val="1"/>
      <w:marLeft w:val="0"/>
      <w:marRight w:val="0"/>
      <w:marTop w:val="0"/>
      <w:marBottom w:val="0"/>
      <w:divBdr>
        <w:top w:val="none" w:sz="0" w:space="0" w:color="auto"/>
        <w:left w:val="none" w:sz="0" w:space="0" w:color="auto"/>
        <w:bottom w:val="none" w:sz="0" w:space="0" w:color="auto"/>
        <w:right w:val="none" w:sz="0" w:space="0" w:color="auto"/>
      </w:divBdr>
    </w:div>
    <w:div w:id="828441057">
      <w:bodyDiv w:val="1"/>
      <w:marLeft w:val="0"/>
      <w:marRight w:val="0"/>
      <w:marTop w:val="0"/>
      <w:marBottom w:val="0"/>
      <w:divBdr>
        <w:top w:val="none" w:sz="0" w:space="0" w:color="auto"/>
        <w:left w:val="none" w:sz="0" w:space="0" w:color="auto"/>
        <w:bottom w:val="none" w:sz="0" w:space="0" w:color="auto"/>
        <w:right w:val="none" w:sz="0" w:space="0" w:color="auto"/>
      </w:divBdr>
    </w:div>
    <w:div w:id="829828259">
      <w:bodyDiv w:val="1"/>
      <w:marLeft w:val="0"/>
      <w:marRight w:val="0"/>
      <w:marTop w:val="0"/>
      <w:marBottom w:val="0"/>
      <w:divBdr>
        <w:top w:val="none" w:sz="0" w:space="0" w:color="auto"/>
        <w:left w:val="none" w:sz="0" w:space="0" w:color="auto"/>
        <w:bottom w:val="none" w:sz="0" w:space="0" w:color="auto"/>
        <w:right w:val="none" w:sz="0" w:space="0" w:color="auto"/>
      </w:divBdr>
    </w:div>
    <w:div w:id="832257204">
      <w:bodyDiv w:val="1"/>
      <w:marLeft w:val="0"/>
      <w:marRight w:val="0"/>
      <w:marTop w:val="0"/>
      <w:marBottom w:val="0"/>
      <w:divBdr>
        <w:top w:val="none" w:sz="0" w:space="0" w:color="auto"/>
        <w:left w:val="none" w:sz="0" w:space="0" w:color="auto"/>
        <w:bottom w:val="none" w:sz="0" w:space="0" w:color="auto"/>
        <w:right w:val="none" w:sz="0" w:space="0" w:color="auto"/>
      </w:divBdr>
    </w:div>
    <w:div w:id="832331215">
      <w:bodyDiv w:val="1"/>
      <w:marLeft w:val="0"/>
      <w:marRight w:val="0"/>
      <w:marTop w:val="0"/>
      <w:marBottom w:val="0"/>
      <w:divBdr>
        <w:top w:val="none" w:sz="0" w:space="0" w:color="auto"/>
        <w:left w:val="none" w:sz="0" w:space="0" w:color="auto"/>
        <w:bottom w:val="none" w:sz="0" w:space="0" w:color="auto"/>
        <w:right w:val="none" w:sz="0" w:space="0" w:color="auto"/>
      </w:divBdr>
    </w:div>
    <w:div w:id="832448574">
      <w:bodyDiv w:val="1"/>
      <w:marLeft w:val="0"/>
      <w:marRight w:val="0"/>
      <w:marTop w:val="0"/>
      <w:marBottom w:val="0"/>
      <w:divBdr>
        <w:top w:val="none" w:sz="0" w:space="0" w:color="auto"/>
        <w:left w:val="none" w:sz="0" w:space="0" w:color="auto"/>
        <w:bottom w:val="none" w:sz="0" w:space="0" w:color="auto"/>
        <w:right w:val="none" w:sz="0" w:space="0" w:color="auto"/>
      </w:divBdr>
    </w:div>
    <w:div w:id="832797599">
      <w:bodyDiv w:val="1"/>
      <w:marLeft w:val="0"/>
      <w:marRight w:val="0"/>
      <w:marTop w:val="0"/>
      <w:marBottom w:val="0"/>
      <w:divBdr>
        <w:top w:val="none" w:sz="0" w:space="0" w:color="auto"/>
        <w:left w:val="none" w:sz="0" w:space="0" w:color="auto"/>
        <w:bottom w:val="none" w:sz="0" w:space="0" w:color="auto"/>
        <w:right w:val="none" w:sz="0" w:space="0" w:color="auto"/>
      </w:divBdr>
    </w:div>
    <w:div w:id="833569474">
      <w:bodyDiv w:val="1"/>
      <w:marLeft w:val="0"/>
      <w:marRight w:val="0"/>
      <w:marTop w:val="0"/>
      <w:marBottom w:val="0"/>
      <w:divBdr>
        <w:top w:val="none" w:sz="0" w:space="0" w:color="auto"/>
        <w:left w:val="none" w:sz="0" w:space="0" w:color="auto"/>
        <w:bottom w:val="none" w:sz="0" w:space="0" w:color="auto"/>
        <w:right w:val="none" w:sz="0" w:space="0" w:color="auto"/>
      </w:divBdr>
    </w:div>
    <w:div w:id="835269669">
      <w:bodyDiv w:val="1"/>
      <w:marLeft w:val="0"/>
      <w:marRight w:val="0"/>
      <w:marTop w:val="0"/>
      <w:marBottom w:val="0"/>
      <w:divBdr>
        <w:top w:val="none" w:sz="0" w:space="0" w:color="auto"/>
        <w:left w:val="none" w:sz="0" w:space="0" w:color="auto"/>
        <w:bottom w:val="none" w:sz="0" w:space="0" w:color="auto"/>
        <w:right w:val="none" w:sz="0" w:space="0" w:color="auto"/>
      </w:divBdr>
    </w:div>
    <w:div w:id="836388191">
      <w:bodyDiv w:val="1"/>
      <w:marLeft w:val="0"/>
      <w:marRight w:val="0"/>
      <w:marTop w:val="0"/>
      <w:marBottom w:val="0"/>
      <w:divBdr>
        <w:top w:val="none" w:sz="0" w:space="0" w:color="auto"/>
        <w:left w:val="none" w:sz="0" w:space="0" w:color="auto"/>
        <w:bottom w:val="none" w:sz="0" w:space="0" w:color="auto"/>
        <w:right w:val="none" w:sz="0" w:space="0" w:color="auto"/>
      </w:divBdr>
    </w:div>
    <w:div w:id="837119218">
      <w:bodyDiv w:val="1"/>
      <w:marLeft w:val="0"/>
      <w:marRight w:val="0"/>
      <w:marTop w:val="0"/>
      <w:marBottom w:val="0"/>
      <w:divBdr>
        <w:top w:val="none" w:sz="0" w:space="0" w:color="auto"/>
        <w:left w:val="none" w:sz="0" w:space="0" w:color="auto"/>
        <w:bottom w:val="none" w:sz="0" w:space="0" w:color="auto"/>
        <w:right w:val="none" w:sz="0" w:space="0" w:color="auto"/>
      </w:divBdr>
    </w:div>
    <w:div w:id="840582957">
      <w:bodyDiv w:val="1"/>
      <w:marLeft w:val="0"/>
      <w:marRight w:val="0"/>
      <w:marTop w:val="0"/>
      <w:marBottom w:val="0"/>
      <w:divBdr>
        <w:top w:val="none" w:sz="0" w:space="0" w:color="auto"/>
        <w:left w:val="none" w:sz="0" w:space="0" w:color="auto"/>
        <w:bottom w:val="none" w:sz="0" w:space="0" w:color="auto"/>
        <w:right w:val="none" w:sz="0" w:space="0" w:color="auto"/>
      </w:divBdr>
    </w:div>
    <w:div w:id="842209374">
      <w:bodyDiv w:val="1"/>
      <w:marLeft w:val="0"/>
      <w:marRight w:val="0"/>
      <w:marTop w:val="0"/>
      <w:marBottom w:val="0"/>
      <w:divBdr>
        <w:top w:val="none" w:sz="0" w:space="0" w:color="auto"/>
        <w:left w:val="none" w:sz="0" w:space="0" w:color="auto"/>
        <w:bottom w:val="none" w:sz="0" w:space="0" w:color="auto"/>
        <w:right w:val="none" w:sz="0" w:space="0" w:color="auto"/>
      </w:divBdr>
    </w:div>
    <w:div w:id="843284344">
      <w:bodyDiv w:val="1"/>
      <w:marLeft w:val="0"/>
      <w:marRight w:val="0"/>
      <w:marTop w:val="0"/>
      <w:marBottom w:val="0"/>
      <w:divBdr>
        <w:top w:val="none" w:sz="0" w:space="0" w:color="auto"/>
        <w:left w:val="none" w:sz="0" w:space="0" w:color="auto"/>
        <w:bottom w:val="none" w:sz="0" w:space="0" w:color="auto"/>
        <w:right w:val="none" w:sz="0" w:space="0" w:color="auto"/>
      </w:divBdr>
    </w:div>
    <w:div w:id="845629382">
      <w:bodyDiv w:val="1"/>
      <w:marLeft w:val="0"/>
      <w:marRight w:val="0"/>
      <w:marTop w:val="0"/>
      <w:marBottom w:val="0"/>
      <w:divBdr>
        <w:top w:val="none" w:sz="0" w:space="0" w:color="auto"/>
        <w:left w:val="none" w:sz="0" w:space="0" w:color="auto"/>
        <w:bottom w:val="none" w:sz="0" w:space="0" w:color="auto"/>
        <w:right w:val="none" w:sz="0" w:space="0" w:color="auto"/>
      </w:divBdr>
    </w:div>
    <w:div w:id="847333937">
      <w:bodyDiv w:val="1"/>
      <w:marLeft w:val="0"/>
      <w:marRight w:val="0"/>
      <w:marTop w:val="0"/>
      <w:marBottom w:val="0"/>
      <w:divBdr>
        <w:top w:val="none" w:sz="0" w:space="0" w:color="auto"/>
        <w:left w:val="none" w:sz="0" w:space="0" w:color="auto"/>
        <w:bottom w:val="none" w:sz="0" w:space="0" w:color="auto"/>
        <w:right w:val="none" w:sz="0" w:space="0" w:color="auto"/>
      </w:divBdr>
    </w:div>
    <w:div w:id="847715334">
      <w:bodyDiv w:val="1"/>
      <w:marLeft w:val="0"/>
      <w:marRight w:val="0"/>
      <w:marTop w:val="0"/>
      <w:marBottom w:val="0"/>
      <w:divBdr>
        <w:top w:val="none" w:sz="0" w:space="0" w:color="auto"/>
        <w:left w:val="none" w:sz="0" w:space="0" w:color="auto"/>
        <w:bottom w:val="none" w:sz="0" w:space="0" w:color="auto"/>
        <w:right w:val="none" w:sz="0" w:space="0" w:color="auto"/>
      </w:divBdr>
    </w:div>
    <w:div w:id="849681269">
      <w:bodyDiv w:val="1"/>
      <w:marLeft w:val="0"/>
      <w:marRight w:val="0"/>
      <w:marTop w:val="0"/>
      <w:marBottom w:val="0"/>
      <w:divBdr>
        <w:top w:val="none" w:sz="0" w:space="0" w:color="auto"/>
        <w:left w:val="none" w:sz="0" w:space="0" w:color="auto"/>
        <w:bottom w:val="none" w:sz="0" w:space="0" w:color="auto"/>
        <w:right w:val="none" w:sz="0" w:space="0" w:color="auto"/>
      </w:divBdr>
    </w:div>
    <w:div w:id="849828857">
      <w:bodyDiv w:val="1"/>
      <w:marLeft w:val="0"/>
      <w:marRight w:val="0"/>
      <w:marTop w:val="0"/>
      <w:marBottom w:val="0"/>
      <w:divBdr>
        <w:top w:val="none" w:sz="0" w:space="0" w:color="auto"/>
        <w:left w:val="none" w:sz="0" w:space="0" w:color="auto"/>
        <w:bottom w:val="none" w:sz="0" w:space="0" w:color="auto"/>
        <w:right w:val="none" w:sz="0" w:space="0" w:color="auto"/>
      </w:divBdr>
    </w:div>
    <w:div w:id="850677976">
      <w:bodyDiv w:val="1"/>
      <w:marLeft w:val="0"/>
      <w:marRight w:val="0"/>
      <w:marTop w:val="0"/>
      <w:marBottom w:val="0"/>
      <w:divBdr>
        <w:top w:val="none" w:sz="0" w:space="0" w:color="auto"/>
        <w:left w:val="none" w:sz="0" w:space="0" w:color="auto"/>
        <w:bottom w:val="none" w:sz="0" w:space="0" w:color="auto"/>
        <w:right w:val="none" w:sz="0" w:space="0" w:color="auto"/>
      </w:divBdr>
    </w:div>
    <w:div w:id="850796904">
      <w:bodyDiv w:val="1"/>
      <w:marLeft w:val="0"/>
      <w:marRight w:val="0"/>
      <w:marTop w:val="0"/>
      <w:marBottom w:val="0"/>
      <w:divBdr>
        <w:top w:val="none" w:sz="0" w:space="0" w:color="auto"/>
        <w:left w:val="none" w:sz="0" w:space="0" w:color="auto"/>
        <w:bottom w:val="none" w:sz="0" w:space="0" w:color="auto"/>
        <w:right w:val="none" w:sz="0" w:space="0" w:color="auto"/>
      </w:divBdr>
    </w:div>
    <w:div w:id="851601534">
      <w:bodyDiv w:val="1"/>
      <w:marLeft w:val="0"/>
      <w:marRight w:val="0"/>
      <w:marTop w:val="0"/>
      <w:marBottom w:val="0"/>
      <w:divBdr>
        <w:top w:val="none" w:sz="0" w:space="0" w:color="auto"/>
        <w:left w:val="none" w:sz="0" w:space="0" w:color="auto"/>
        <w:bottom w:val="none" w:sz="0" w:space="0" w:color="auto"/>
        <w:right w:val="none" w:sz="0" w:space="0" w:color="auto"/>
      </w:divBdr>
    </w:div>
    <w:div w:id="860313486">
      <w:bodyDiv w:val="1"/>
      <w:marLeft w:val="0"/>
      <w:marRight w:val="0"/>
      <w:marTop w:val="0"/>
      <w:marBottom w:val="0"/>
      <w:divBdr>
        <w:top w:val="none" w:sz="0" w:space="0" w:color="auto"/>
        <w:left w:val="none" w:sz="0" w:space="0" w:color="auto"/>
        <w:bottom w:val="none" w:sz="0" w:space="0" w:color="auto"/>
        <w:right w:val="none" w:sz="0" w:space="0" w:color="auto"/>
      </w:divBdr>
    </w:div>
    <w:div w:id="861433324">
      <w:bodyDiv w:val="1"/>
      <w:marLeft w:val="0"/>
      <w:marRight w:val="0"/>
      <w:marTop w:val="0"/>
      <w:marBottom w:val="0"/>
      <w:divBdr>
        <w:top w:val="none" w:sz="0" w:space="0" w:color="auto"/>
        <w:left w:val="none" w:sz="0" w:space="0" w:color="auto"/>
        <w:bottom w:val="none" w:sz="0" w:space="0" w:color="auto"/>
        <w:right w:val="none" w:sz="0" w:space="0" w:color="auto"/>
      </w:divBdr>
    </w:div>
    <w:div w:id="861826123">
      <w:bodyDiv w:val="1"/>
      <w:marLeft w:val="0"/>
      <w:marRight w:val="0"/>
      <w:marTop w:val="0"/>
      <w:marBottom w:val="0"/>
      <w:divBdr>
        <w:top w:val="none" w:sz="0" w:space="0" w:color="auto"/>
        <w:left w:val="none" w:sz="0" w:space="0" w:color="auto"/>
        <w:bottom w:val="none" w:sz="0" w:space="0" w:color="auto"/>
        <w:right w:val="none" w:sz="0" w:space="0" w:color="auto"/>
      </w:divBdr>
    </w:div>
    <w:div w:id="862590166">
      <w:bodyDiv w:val="1"/>
      <w:marLeft w:val="0"/>
      <w:marRight w:val="0"/>
      <w:marTop w:val="0"/>
      <w:marBottom w:val="0"/>
      <w:divBdr>
        <w:top w:val="none" w:sz="0" w:space="0" w:color="auto"/>
        <w:left w:val="none" w:sz="0" w:space="0" w:color="auto"/>
        <w:bottom w:val="none" w:sz="0" w:space="0" w:color="auto"/>
        <w:right w:val="none" w:sz="0" w:space="0" w:color="auto"/>
      </w:divBdr>
    </w:div>
    <w:div w:id="864949311">
      <w:bodyDiv w:val="1"/>
      <w:marLeft w:val="0"/>
      <w:marRight w:val="0"/>
      <w:marTop w:val="0"/>
      <w:marBottom w:val="0"/>
      <w:divBdr>
        <w:top w:val="none" w:sz="0" w:space="0" w:color="auto"/>
        <w:left w:val="none" w:sz="0" w:space="0" w:color="auto"/>
        <w:bottom w:val="none" w:sz="0" w:space="0" w:color="auto"/>
        <w:right w:val="none" w:sz="0" w:space="0" w:color="auto"/>
      </w:divBdr>
    </w:div>
    <w:div w:id="865095967">
      <w:bodyDiv w:val="1"/>
      <w:marLeft w:val="0"/>
      <w:marRight w:val="0"/>
      <w:marTop w:val="0"/>
      <w:marBottom w:val="0"/>
      <w:divBdr>
        <w:top w:val="none" w:sz="0" w:space="0" w:color="auto"/>
        <w:left w:val="none" w:sz="0" w:space="0" w:color="auto"/>
        <w:bottom w:val="none" w:sz="0" w:space="0" w:color="auto"/>
        <w:right w:val="none" w:sz="0" w:space="0" w:color="auto"/>
      </w:divBdr>
    </w:div>
    <w:div w:id="866022909">
      <w:bodyDiv w:val="1"/>
      <w:marLeft w:val="0"/>
      <w:marRight w:val="0"/>
      <w:marTop w:val="0"/>
      <w:marBottom w:val="0"/>
      <w:divBdr>
        <w:top w:val="none" w:sz="0" w:space="0" w:color="auto"/>
        <w:left w:val="none" w:sz="0" w:space="0" w:color="auto"/>
        <w:bottom w:val="none" w:sz="0" w:space="0" w:color="auto"/>
        <w:right w:val="none" w:sz="0" w:space="0" w:color="auto"/>
      </w:divBdr>
    </w:div>
    <w:div w:id="866215774">
      <w:bodyDiv w:val="1"/>
      <w:marLeft w:val="0"/>
      <w:marRight w:val="0"/>
      <w:marTop w:val="0"/>
      <w:marBottom w:val="0"/>
      <w:divBdr>
        <w:top w:val="none" w:sz="0" w:space="0" w:color="auto"/>
        <w:left w:val="none" w:sz="0" w:space="0" w:color="auto"/>
        <w:bottom w:val="none" w:sz="0" w:space="0" w:color="auto"/>
        <w:right w:val="none" w:sz="0" w:space="0" w:color="auto"/>
      </w:divBdr>
    </w:div>
    <w:div w:id="869535696">
      <w:bodyDiv w:val="1"/>
      <w:marLeft w:val="0"/>
      <w:marRight w:val="0"/>
      <w:marTop w:val="0"/>
      <w:marBottom w:val="0"/>
      <w:divBdr>
        <w:top w:val="none" w:sz="0" w:space="0" w:color="auto"/>
        <w:left w:val="none" w:sz="0" w:space="0" w:color="auto"/>
        <w:bottom w:val="none" w:sz="0" w:space="0" w:color="auto"/>
        <w:right w:val="none" w:sz="0" w:space="0" w:color="auto"/>
      </w:divBdr>
    </w:div>
    <w:div w:id="871380407">
      <w:bodyDiv w:val="1"/>
      <w:marLeft w:val="0"/>
      <w:marRight w:val="0"/>
      <w:marTop w:val="0"/>
      <w:marBottom w:val="0"/>
      <w:divBdr>
        <w:top w:val="none" w:sz="0" w:space="0" w:color="auto"/>
        <w:left w:val="none" w:sz="0" w:space="0" w:color="auto"/>
        <w:bottom w:val="none" w:sz="0" w:space="0" w:color="auto"/>
        <w:right w:val="none" w:sz="0" w:space="0" w:color="auto"/>
      </w:divBdr>
    </w:div>
    <w:div w:id="874192334">
      <w:bodyDiv w:val="1"/>
      <w:marLeft w:val="0"/>
      <w:marRight w:val="0"/>
      <w:marTop w:val="0"/>
      <w:marBottom w:val="0"/>
      <w:divBdr>
        <w:top w:val="none" w:sz="0" w:space="0" w:color="auto"/>
        <w:left w:val="none" w:sz="0" w:space="0" w:color="auto"/>
        <w:bottom w:val="none" w:sz="0" w:space="0" w:color="auto"/>
        <w:right w:val="none" w:sz="0" w:space="0" w:color="auto"/>
      </w:divBdr>
    </w:div>
    <w:div w:id="877474068">
      <w:bodyDiv w:val="1"/>
      <w:marLeft w:val="0"/>
      <w:marRight w:val="0"/>
      <w:marTop w:val="0"/>
      <w:marBottom w:val="0"/>
      <w:divBdr>
        <w:top w:val="none" w:sz="0" w:space="0" w:color="auto"/>
        <w:left w:val="none" w:sz="0" w:space="0" w:color="auto"/>
        <w:bottom w:val="none" w:sz="0" w:space="0" w:color="auto"/>
        <w:right w:val="none" w:sz="0" w:space="0" w:color="auto"/>
      </w:divBdr>
    </w:div>
    <w:div w:id="879127533">
      <w:bodyDiv w:val="1"/>
      <w:marLeft w:val="0"/>
      <w:marRight w:val="0"/>
      <w:marTop w:val="0"/>
      <w:marBottom w:val="0"/>
      <w:divBdr>
        <w:top w:val="none" w:sz="0" w:space="0" w:color="auto"/>
        <w:left w:val="none" w:sz="0" w:space="0" w:color="auto"/>
        <w:bottom w:val="none" w:sz="0" w:space="0" w:color="auto"/>
        <w:right w:val="none" w:sz="0" w:space="0" w:color="auto"/>
      </w:divBdr>
    </w:div>
    <w:div w:id="879393955">
      <w:bodyDiv w:val="1"/>
      <w:marLeft w:val="0"/>
      <w:marRight w:val="0"/>
      <w:marTop w:val="0"/>
      <w:marBottom w:val="0"/>
      <w:divBdr>
        <w:top w:val="none" w:sz="0" w:space="0" w:color="auto"/>
        <w:left w:val="none" w:sz="0" w:space="0" w:color="auto"/>
        <w:bottom w:val="none" w:sz="0" w:space="0" w:color="auto"/>
        <w:right w:val="none" w:sz="0" w:space="0" w:color="auto"/>
      </w:divBdr>
    </w:div>
    <w:div w:id="879634374">
      <w:bodyDiv w:val="1"/>
      <w:marLeft w:val="0"/>
      <w:marRight w:val="0"/>
      <w:marTop w:val="0"/>
      <w:marBottom w:val="0"/>
      <w:divBdr>
        <w:top w:val="none" w:sz="0" w:space="0" w:color="auto"/>
        <w:left w:val="none" w:sz="0" w:space="0" w:color="auto"/>
        <w:bottom w:val="none" w:sz="0" w:space="0" w:color="auto"/>
        <w:right w:val="none" w:sz="0" w:space="0" w:color="auto"/>
      </w:divBdr>
    </w:div>
    <w:div w:id="883715097">
      <w:bodyDiv w:val="1"/>
      <w:marLeft w:val="0"/>
      <w:marRight w:val="0"/>
      <w:marTop w:val="0"/>
      <w:marBottom w:val="0"/>
      <w:divBdr>
        <w:top w:val="none" w:sz="0" w:space="0" w:color="auto"/>
        <w:left w:val="none" w:sz="0" w:space="0" w:color="auto"/>
        <w:bottom w:val="none" w:sz="0" w:space="0" w:color="auto"/>
        <w:right w:val="none" w:sz="0" w:space="0" w:color="auto"/>
      </w:divBdr>
    </w:div>
    <w:div w:id="883950894">
      <w:bodyDiv w:val="1"/>
      <w:marLeft w:val="0"/>
      <w:marRight w:val="0"/>
      <w:marTop w:val="0"/>
      <w:marBottom w:val="0"/>
      <w:divBdr>
        <w:top w:val="none" w:sz="0" w:space="0" w:color="auto"/>
        <w:left w:val="none" w:sz="0" w:space="0" w:color="auto"/>
        <w:bottom w:val="none" w:sz="0" w:space="0" w:color="auto"/>
        <w:right w:val="none" w:sz="0" w:space="0" w:color="auto"/>
      </w:divBdr>
    </w:div>
    <w:div w:id="886451533">
      <w:bodyDiv w:val="1"/>
      <w:marLeft w:val="0"/>
      <w:marRight w:val="0"/>
      <w:marTop w:val="0"/>
      <w:marBottom w:val="0"/>
      <w:divBdr>
        <w:top w:val="none" w:sz="0" w:space="0" w:color="auto"/>
        <w:left w:val="none" w:sz="0" w:space="0" w:color="auto"/>
        <w:bottom w:val="none" w:sz="0" w:space="0" w:color="auto"/>
        <w:right w:val="none" w:sz="0" w:space="0" w:color="auto"/>
      </w:divBdr>
    </w:div>
    <w:div w:id="887838413">
      <w:bodyDiv w:val="1"/>
      <w:marLeft w:val="0"/>
      <w:marRight w:val="0"/>
      <w:marTop w:val="0"/>
      <w:marBottom w:val="0"/>
      <w:divBdr>
        <w:top w:val="none" w:sz="0" w:space="0" w:color="auto"/>
        <w:left w:val="none" w:sz="0" w:space="0" w:color="auto"/>
        <w:bottom w:val="none" w:sz="0" w:space="0" w:color="auto"/>
        <w:right w:val="none" w:sz="0" w:space="0" w:color="auto"/>
      </w:divBdr>
    </w:div>
    <w:div w:id="891765933">
      <w:bodyDiv w:val="1"/>
      <w:marLeft w:val="0"/>
      <w:marRight w:val="0"/>
      <w:marTop w:val="0"/>
      <w:marBottom w:val="0"/>
      <w:divBdr>
        <w:top w:val="none" w:sz="0" w:space="0" w:color="auto"/>
        <w:left w:val="none" w:sz="0" w:space="0" w:color="auto"/>
        <w:bottom w:val="none" w:sz="0" w:space="0" w:color="auto"/>
        <w:right w:val="none" w:sz="0" w:space="0" w:color="auto"/>
      </w:divBdr>
    </w:div>
    <w:div w:id="898830256">
      <w:bodyDiv w:val="1"/>
      <w:marLeft w:val="0"/>
      <w:marRight w:val="0"/>
      <w:marTop w:val="0"/>
      <w:marBottom w:val="0"/>
      <w:divBdr>
        <w:top w:val="none" w:sz="0" w:space="0" w:color="auto"/>
        <w:left w:val="none" w:sz="0" w:space="0" w:color="auto"/>
        <w:bottom w:val="none" w:sz="0" w:space="0" w:color="auto"/>
        <w:right w:val="none" w:sz="0" w:space="0" w:color="auto"/>
      </w:divBdr>
    </w:div>
    <w:div w:id="899487188">
      <w:bodyDiv w:val="1"/>
      <w:marLeft w:val="0"/>
      <w:marRight w:val="0"/>
      <w:marTop w:val="0"/>
      <w:marBottom w:val="0"/>
      <w:divBdr>
        <w:top w:val="none" w:sz="0" w:space="0" w:color="auto"/>
        <w:left w:val="none" w:sz="0" w:space="0" w:color="auto"/>
        <w:bottom w:val="none" w:sz="0" w:space="0" w:color="auto"/>
        <w:right w:val="none" w:sz="0" w:space="0" w:color="auto"/>
      </w:divBdr>
    </w:div>
    <w:div w:id="899904337">
      <w:bodyDiv w:val="1"/>
      <w:marLeft w:val="0"/>
      <w:marRight w:val="0"/>
      <w:marTop w:val="0"/>
      <w:marBottom w:val="0"/>
      <w:divBdr>
        <w:top w:val="none" w:sz="0" w:space="0" w:color="auto"/>
        <w:left w:val="none" w:sz="0" w:space="0" w:color="auto"/>
        <w:bottom w:val="none" w:sz="0" w:space="0" w:color="auto"/>
        <w:right w:val="none" w:sz="0" w:space="0" w:color="auto"/>
      </w:divBdr>
    </w:div>
    <w:div w:id="902566625">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4530217">
      <w:bodyDiv w:val="1"/>
      <w:marLeft w:val="0"/>
      <w:marRight w:val="0"/>
      <w:marTop w:val="0"/>
      <w:marBottom w:val="0"/>
      <w:divBdr>
        <w:top w:val="none" w:sz="0" w:space="0" w:color="auto"/>
        <w:left w:val="none" w:sz="0" w:space="0" w:color="auto"/>
        <w:bottom w:val="none" w:sz="0" w:space="0" w:color="auto"/>
        <w:right w:val="none" w:sz="0" w:space="0" w:color="auto"/>
      </w:divBdr>
    </w:div>
    <w:div w:id="907963482">
      <w:bodyDiv w:val="1"/>
      <w:marLeft w:val="0"/>
      <w:marRight w:val="0"/>
      <w:marTop w:val="0"/>
      <w:marBottom w:val="0"/>
      <w:divBdr>
        <w:top w:val="none" w:sz="0" w:space="0" w:color="auto"/>
        <w:left w:val="none" w:sz="0" w:space="0" w:color="auto"/>
        <w:bottom w:val="none" w:sz="0" w:space="0" w:color="auto"/>
        <w:right w:val="none" w:sz="0" w:space="0" w:color="auto"/>
      </w:divBdr>
    </w:div>
    <w:div w:id="908419813">
      <w:bodyDiv w:val="1"/>
      <w:marLeft w:val="0"/>
      <w:marRight w:val="0"/>
      <w:marTop w:val="0"/>
      <w:marBottom w:val="0"/>
      <w:divBdr>
        <w:top w:val="none" w:sz="0" w:space="0" w:color="auto"/>
        <w:left w:val="none" w:sz="0" w:space="0" w:color="auto"/>
        <w:bottom w:val="none" w:sz="0" w:space="0" w:color="auto"/>
        <w:right w:val="none" w:sz="0" w:space="0" w:color="auto"/>
      </w:divBdr>
    </w:div>
    <w:div w:id="910775872">
      <w:bodyDiv w:val="1"/>
      <w:marLeft w:val="0"/>
      <w:marRight w:val="0"/>
      <w:marTop w:val="0"/>
      <w:marBottom w:val="0"/>
      <w:divBdr>
        <w:top w:val="none" w:sz="0" w:space="0" w:color="auto"/>
        <w:left w:val="none" w:sz="0" w:space="0" w:color="auto"/>
        <w:bottom w:val="none" w:sz="0" w:space="0" w:color="auto"/>
        <w:right w:val="none" w:sz="0" w:space="0" w:color="auto"/>
      </w:divBdr>
    </w:div>
    <w:div w:id="911811650">
      <w:bodyDiv w:val="1"/>
      <w:marLeft w:val="0"/>
      <w:marRight w:val="0"/>
      <w:marTop w:val="0"/>
      <w:marBottom w:val="0"/>
      <w:divBdr>
        <w:top w:val="none" w:sz="0" w:space="0" w:color="auto"/>
        <w:left w:val="none" w:sz="0" w:space="0" w:color="auto"/>
        <w:bottom w:val="none" w:sz="0" w:space="0" w:color="auto"/>
        <w:right w:val="none" w:sz="0" w:space="0" w:color="auto"/>
      </w:divBdr>
    </w:div>
    <w:div w:id="916288235">
      <w:bodyDiv w:val="1"/>
      <w:marLeft w:val="0"/>
      <w:marRight w:val="0"/>
      <w:marTop w:val="0"/>
      <w:marBottom w:val="0"/>
      <w:divBdr>
        <w:top w:val="none" w:sz="0" w:space="0" w:color="auto"/>
        <w:left w:val="none" w:sz="0" w:space="0" w:color="auto"/>
        <w:bottom w:val="none" w:sz="0" w:space="0" w:color="auto"/>
        <w:right w:val="none" w:sz="0" w:space="0" w:color="auto"/>
      </w:divBdr>
    </w:div>
    <w:div w:id="922177765">
      <w:bodyDiv w:val="1"/>
      <w:marLeft w:val="0"/>
      <w:marRight w:val="0"/>
      <w:marTop w:val="0"/>
      <w:marBottom w:val="0"/>
      <w:divBdr>
        <w:top w:val="none" w:sz="0" w:space="0" w:color="auto"/>
        <w:left w:val="none" w:sz="0" w:space="0" w:color="auto"/>
        <w:bottom w:val="none" w:sz="0" w:space="0" w:color="auto"/>
        <w:right w:val="none" w:sz="0" w:space="0" w:color="auto"/>
      </w:divBdr>
    </w:div>
    <w:div w:id="924069447">
      <w:bodyDiv w:val="1"/>
      <w:marLeft w:val="0"/>
      <w:marRight w:val="0"/>
      <w:marTop w:val="0"/>
      <w:marBottom w:val="0"/>
      <w:divBdr>
        <w:top w:val="none" w:sz="0" w:space="0" w:color="auto"/>
        <w:left w:val="none" w:sz="0" w:space="0" w:color="auto"/>
        <w:bottom w:val="none" w:sz="0" w:space="0" w:color="auto"/>
        <w:right w:val="none" w:sz="0" w:space="0" w:color="auto"/>
      </w:divBdr>
    </w:div>
    <w:div w:id="925263629">
      <w:bodyDiv w:val="1"/>
      <w:marLeft w:val="0"/>
      <w:marRight w:val="0"/>
      <w:marTop w:val="0"/>
      <w:marBottom w:val="0"/>
      <w:divBdr>
        <w:top w:val="none" w:sz="0" w:space="0" w:color="auto"/>
        <w:left w:val="none" w:sz="0" w:space="0" w:color="auto"/>
        <w:bottom w:val="none" w:sz="0" w:space="0" w:color="auto"/>
        <w:right w:val="none" w:sz="0" w:space="0" w:color="auto"/>
      </w:divBdr>
    </w:div>
    <w:div w:id="926381526">
      <w:bodyDiv w:val="1"/>
      <w:marLeft w:val="0"/>
      <w:marRight w:val="0"/>
      <w:marTop w:val="0"/>
      <w:marBottom w:val="0"/>
      <w:divBdr>
        <w:top w:val="none" w:sz="0" w:space="0" w:color="auto"/>
        <w:left w:val="none" w:sz="0" w:space="0" w:color="auto"/>
        <w:bottom w:val="none" w:sz="0" w:space="0" w:color="auto"/>
        <w:right w:val="none" w:sz="0" w:space="0" w:color="auto"/>
      </w:divBdr>
    </w:div>
    <w:div w:id="927733957">
      <w:bodyDiv w:val="1"/>
      <w:marLeft w:val="0"/>
      <w:marRight w:val="0"/>
      <w:marTop w:val="0"/>
      <w:marBottom w:val="0"/>
      <w:divBdr>
        <w:top w:val="none" w:sz="0" w:space="0" w:color="auto"/>
        <w:left w:val="none" w:sz="0" w:space="0" w:color="auto"/>
        <w:bottom w:val="none" w:sz="0" w:space="0" w:color="auto"/>
        <w:right w:val="none" w:sz="0" w:space="0" w:color="auto"/>
      </w:divBdr>
    </w:div>
    <w:div w:id="929460863">
      <w:bodyDiv w:val="1"/>
      <w:marLeft w:val="0"/>
      <w:marRight w:val="0"/>
      <w:marTop w:val="0"/>
      <w:marBottom w:val="0"/>
      <w:divBdr>
        <w:top w:val="none" w:sz="0" w:space="0" w:color="auto"/>
        <w:left w:val="none" w:sz="0" w:space="0" w:color="auto"/>
        <w:bottom w:val="none" w:sz="0" w:space="0" w:color="auto"/>
        <w:right w:val="none" w:sz="0" w:space="0" w:color="auto"/>
      </w:divBdr>
    </w:div>
    <w:div w:id="936790745">
      <w:bodyDiv w:val="1"/>
      <w:marLeft w:val="0"/>
      <w:marRight w:val="0"/>
      <w:marTop w:val="0"/>
      <w:marBottom w:val="0"/>
      <w:divBdr>
        <w:top w:val="none" w:sz="0" w:space="0" w:color="auto"/>
        <w:left w:val="none" w:sz="0" w:space="0" w:color="auto"/>
        <w:bottom w:val="none" w:sz="0" w:space="0" w:color="auto"/>
        <w:right w:val="none" w:sz="0" w:space="0" w:color="auto"/>
      </w:divBdr>
    </w:div>
    <w:div w:id="937444689">
      <w:bodyDiv w:val="1"/>
      <w:marLeft w:val="0"/>
      <w:marRight w:val="0"/>
      <w:marTop w:val="0"/>
      <w:marBottom w:val="0"/>
      <w:divBdr>
        <w:top w:val="none" w:sz="0" w:space="0" w:color="auto"/>
        <w:left w:val="none" w:sz="0" w:space="0" w:color="auto"/>
        <w:bottom w:val="none" w:sz="0" w:space="0" w:color="auto"/>
        <w:right w:val="none" w:sz="0" w:space="0" w:color="auto"/>
      </w:divBdr>
    </w:div>
    <w:div w:id="938222367">
      <w:bodyDiv w:val="1"/>
      <w:marLeft w:val="0"/>
      <w:marRight w:val="0"/>
      <w:marTop w:val="0"/>
      <w:marBottom w:val="0"/>
      <w:divBdr>
        <w:top w:val="none" w:sz="0" w:space="0" w:color="auto"/>
        <w:left w:val="none" w:sz="0" w:space="0" w:color="auto"/>
        <w:bottom w:val="none" w:sz="0" w:space="0" w:color="auto"/>
        <w:right w:val="none" w:sz="0" w:space="0" w:color="auto"/>
      </w:divBdr>
    </w:div>
    <w:div w:id="941181312">
      <w:bodyDiv w:val="1"/>
      <w:marLeft w:val="0"/>
      <w:marRight w:val="0"/>
      <w:marTop w:val="0"/>
      <w:marBottom w:val="0"/>
      <w:divBdr>
        <w:top w:val="none" w:sz="0" w:space="0" w:color="auto"/>
        <w:left w:val="none" w:sz="0" w:space="0" w:color="auto"/>
        <w:bottom w:val="none" w:sz="0" w:space="0" w:color="auto"/>
        <w:right w:val="none" w:sz="0" w:space="0" w:color="auto"/>
      </w:divBdr>
    </w:div>
    <w:div w:id="942420208">
      <w:bodyDiv w:val="1"/>
      <w:marLeft w:val="0"/>
      <w:marRight w:val="0"/>
      <w:marTop w:val="0"/>
      <w:marBottom w:val="0"/>
      <w:divBdr>
        <w:top w:val="none" w:sz="0" w:space="0" w:color="auto"/>
        <w:left w:val="none" w:sz="0" w:space="0" w:color="auto"/>
        <w:bottom w:val="none" w:sz="0" w:space="0" w:color="auto"/>
        <w:right w:val="none" w:sz="0" w:space="0" w:color="auto"/>
      </w:divBdr>
    </w:div>
    <w:div w:id="942690756">
      <w:bodyDiv w:val="1"/>
      <w:marLeft w:val="0"/>
      <w:marRight w:val="0"/>
      <w:marTop w:val="0"/>
      <w:marBottom w:val="0"/>
      <w:divBdr>
        <w:top w:val="none" w:sz="0" w:space="0" w:color="auto"/>
        <w:left w:val="none" w:sz="0" w:space="0" w:color="auto"/>
        <w:bottom w:val="none" w:sz="0" w:space="0" w:color="auto"/>
        <w:right w:val="none" w:sz="0" w:space="0" w:color="auto"/>
      </w:divBdr>
    </w:div>
    <w:div w:id="942959761">
      <w:bodyDiv w:val="1"/>
      <w:marLeft w:val="0"/>
      <w:marRight w:val="0"/>
      <w:marTop w:val="0"/>
      <w:marBottom w:val="0"/>
      <w:divBdr>
        <w:top w:val="none" w:sz="0" w:space="0" w:color="auto"/>
        <w:left w:val="none" w:sz="0" w:space="0" w:color="auto"/>
        <w:bottom w:val="none" w:sz="0" w:space="0" w:color="auto"/>
        <w:right w:val="none" w:sz="0" w:space="0" w:color="auto"/>
      </w:divBdr>
    </w:div>
    <w:div w:id="943923414">
      <w:bodyDiv w:val="1"/>
      <w:marLeft w:val="0"/>
      <w:marRight w:val="0"/>
      <w:marTop w:val="0"/>
      <w:marBottom w:val="0"/>
      <w:divBdr>
        <w:top w:val="none" w:sz="0" w:space="0" w:color="auto"/>
        <w:left w:val="none" w:sz="0" w:space="0" w:color="auto"/>
        <w:bottom w:val="none" w:sz="0" w:space="0" w:color="auto"/>
        <w:right w:val="none" w:sz="0" w:space="0" w:color="auto"/>
      </w:divBdr>
    </w:div>
    <w:div w:id="943925551">
      <w:bodyDiv w:val="1"/>
      <w:marLeft w:val="0"/>
      <w:marRight w:val="0"/>
      <w:marTop w:val="0"/>
      <w:marBottom w:val="0"/>
      <w:divBdr>
        <w:top w:val="none" w:sz="0" w:space="0" w:color="auto"/>
        <w:left w:val="none" w:sz="0" w:space="0" w:color="auto"/>
        <w:bottom w:val="none" w:sz="0" w:space="0" w:color="auto"/>
        <w:right w:val="none" w:sz="0" w:space="0" w:color="auto"/>
      </w:divBdr>
    </w:div>
    <w:div w:id="945651562">
      <w:bodyDiv w:val="1"/>
      <w:marLeft w:val="0"/>
      <w:marRight w:val="0"/>
      <w:marTop w:val="0"/>
      <w:marBottom w:val="0"/>
      <w:divBdr>
        <w:top w:val="none" w:sz="0" w:space="0" w:color="auto"/>
        <w:left w:val="none" w:sz="0" w:space="0" w:color="auto"/>
        <w:bottom w:val="none" w:sz="0" w:space="0" w:color="auto"/>
        <w:right w:val="none" w:sz="0" w:space="0" w:color="auto"/>
      </w:divBdr>
    </w:div>
    <w:div w:id="948317095">
      <w:bodyDiv w:val="1"/>
      <w:marLeft w:val="0"/>
      <w:marRight w:val="0"/>
      <w:marTop w:val="0"/>
      <w:marBottom w:val="0"/>
      <w:divBdr>
        <w:top w:val="none" w:sz="0" w:space="0" w:color="auto"/>
        <w:left w:val="none" w:sz="0" w:space="0" w:color="auto"/>
        <w:bottom w:val="none" w:sz="0" w:space="0" w:color="auto"/>
        <w:right w:val="none" w:sz="0" w:space="0" w:color="auto"/>
      </w:divBdr>
    </w:div>
    <w:div w:id="950747269">
      <w:bodyDiv w:val="1"/>
      <w:marLeft w:val="0"/>
      <w:marRight w:val="0"/>
      <w:marTop w:val="0"/>
      <w:marBottom w:val="0"/>
      <w:divBdr>
        <w:top w:val="none" w:sz="0" w:space="0" w:color="auto"/>
        <w:left w:val="none" w:sz="0" w:space="0" w:color="auto"/>
        <w:bottom w:val="none" w:sz="0" w:space="0" w:color="auto"/>
        <w:right w:val="none" w:sz="0" w:space="0" w:color="auto"/>
      </w:divBdr>
    </w:div>
    <w:div w:id="951060635">
      <w:bodyDiv w:val="1"/>
      <w:marLeft w:val="0"/>
      <w:marRight w:val="0"/>
      <w:marTop w:val="0"/>
      <w:marBottom w:val="0"/>
      <w:divBdr>
        <w:top w:val="none" w:sz="0" w:space="0" w:color="auto"/>
        <w:left w:val="none" w:sz="0" w:space="0" w:color="auto"/>
        <w:bottom w:val="none" w:sz="0" w:space="0" w:color="auto"/>
        <w:right w:val="none" w:sz="0" w:space="0" w:color="auto"/>
      </w:divBdr>
    </w:div>
    <w:div w:id="951938164">
      <w:bodyDiv w:val="1"/>
      <w:marLeft w:val="0"/>
      <w:marRight w:val="0"/>
      <w:marTop w:val="0"/>
      <w:marBottom w:val="0"/>
      <w:divBdr>
        <w:top w:val="none" w:sz="0" w:space="0" w:color="auto"/>
        <w:left w:val="none" w:sz="0" w:space="0" w:color="auto"/>
        <w:bottom w:val="none" w:sz="0" w:space="0" w:color="auto"/>
        <w:right w:val="none" w:sz="0" w:space="0" w:color="auto"/>
      </w:divBdr>
    </w:div>
    <w:div w:id="957371093">
      <w:bodyDiv w:val="1"/>
      <w:marLeft w:val="0"/>
      <w:marRight w:val="0"/>
      <w:marTop w:val="0"/>
      <w:marBottom w:val="0"/>
      <w:divBdr>
        <w:top w:val="none" w:sz="0" w:space="0" w:color="auto"/>
        <w:left w:val="none" w:sz="0" w:space="0" w:color="auto"/>
        <w:bottom w:val="none" w:sz="0" w:space="0" w:color="auto"/>
        <w:right w:val="none" w:sz="0" w:space="0" w:color="auto"/>
      </w:divBdr>
    </w:div>
    <w:div w:id="961181887">
      <w:bodyDiv w:val="1"/>
      <w:marLeft w:val="0"/>
      <w:marRight w:val="0"/>
      <w:marTop w:val="0"/>
      <w:marBottom w:val="0"/>
      <w:divBdr>
        <w:top w:val="none" w:sz="0" w:space="0" w:color="auto"/>
        <w:left w:val="none" w:sz="0" w:space="0" w:color="auto"/>
        <w:bottom w:val="none" w:sz="0" w:space="0" w:color="auto"/>
        <w:right w:val="none" w:sz="0" w:space="0" w:color="auto"/>
      </w:divBdr>
    </w:div>
    <w:div w:id="962541372">
      <w:bodyDiv w:val="1"/>
      <w:marLeft w:val="0"/>
      <w:marRight w:val="0"/>
      <w:marTop w:val="0"/>
      <w:marBottom w:val="0"/>
      <w:divBdr>
        <w:top w:val="none" w:sz="0" w:space="0" w:color="auto"/>
        <w:left w:val="none" w:sz="0" w:space="0" w:color="auto"/>
        <w:bottom w:val="none" w:sz="0" w:space="0" w:color="auto"/>
        <w:right w:val="none" w:sz="0" w:space="0" w:color="auto"/>
      </w:divBdr>
    </w:div>
    <w:div w:id="966013567">
      <w:bodyDiv w:val="1"/>
      <w:marLeft w:val="0"/>
      <w:marRight w:val="0"/>
      <w:marTop w:val="0"/>
      <w:marBottom w:val="0"/>
      <w:divBdr>
        <w:top w:val="none" w:sz="0" w:space="0" w:color="auto"/>
        <w:left w:val="none" w:sz="0" w:space="0" w:color="auto"/>
        <w:bottom w:val="none" w:sz="0" w:space="0" w:color="auto"/>
        <w:right w:val="none" w:sz="0" w:space="0" w:color="auto"/>
      </w:divBdr>
    </w:div>
    <w:div w:id="967009754">
      <w:bodyDiv w:val="1"/>
      <w:marLeft w:val="0"/>
      <w:marRight w:val="0"/>
      <w:marTop w:val="0"/>
      <w:marBottom w:val="0"/>
      <w:divBdr>
        <w:top w:val="none" w:sz="0" w:space="0" w:color="auto"/>
        <w:left w:val="none" w:sz="0" w:space="0" w:color="auto"/>
        <w:bottom w:val="none" w:sz="0" w:space="0" w:color="auto"/>
        <w:right w:val="none" w:sz="0" w:space="0" w:color="auto"/>
      </w:divBdr>
    </w:div>
    <w:div w:id="968707569">
      <w:bodyDiv w:val="1"/>
      <w:marLeft w:val="0"/>
      <w:marRight w:val="0"/>
      <w:marTop w:val="0"/>
      <w:marBottom w:val="0"/>
      <w:divBdr>
        <w:top w:val="none" w:sz="0" w:space="0" w:color="auto"/>
        <w:left w:val="none" w:sz="0" w:space="0" w:color="auto"/>
        <w:bottom w:val="none" w:sz="0" w:space="0" w:color="auto"/>
        <w:right w:val="none" w:sz="0" w:space="0" w:color="auto"/>
      </w:divBdr>
    </w:div>
    <w:div w:id="968894498">
      <w:bodyDiv w:val="1"/>
      <w:marLeft w:val="0"/>
      <w:marRight w:val="0"/>
      <w:marTop w:val="0"/>
      <w:marBottom w:val="0"/>
      <w:divBdr>
        <w:top w:val="none" w:sz="0" w:space="0" w:color="auto"/>
        <w:left w:val="none" w:sz="0" w:space="0" w:color="auto"/>
        <w:bottom w:val="none" w:sz="0" w:space="0" w:color="auto"/>
        <w:right w:val="none" w:sz="0" w:space="0" w:color="auto"/>
      </w:divBdr>
    </w:div>
    <w:div w:id="973829028">
      <w:bodyDiv w:val="1"/>
      <w:marLeft w:val="0"/>
      <w:marRight w:val="0"/>
      <w:marTop w:val="0"/>
      <w:marBottom w:val="0"/>
      <w:divBdr>
        <w:top w:val="none" w:sz="0" w:space="0" w:color="auto"/>
        <w:left w:val="none" w:sz="0" w:space="0" w:color="auto"/>
        <w:bottom w:val="none" w:sz="0" w:space="0" w:color="auto"/>
        <w:right w:val="none" w:sz="0" w:space="0" w:color="auto"/>
      </w:divBdr>
    </w:div>
    <w:div w:id="979042880">
      <w:bodyDiv w:val="1"/>
      <w:marLeft w:val="0"/>
      <w:marRight w:val="0"/>
      <w:marTop w:val="0"/>
      <w:marBottom w:val="0"/>
      <w:divBdr>
        <w:top w:val="none" w:sz="0" w:space="0" w:color="auto"/>
        <w:left w:val="none" w:sz="0" w:space="0" w:color="auto"/>
        <w:bottom w:val="none" w:sz="0" w:space="0" w:color="auto"/>
        <w:right w:val="none" w:sz="0" w:space="0" w:color="auto"/>
      </w:divBdr>
    </w:div>
    <w:div w:id="979654968">
      <w:bodyDiv w:val="1"/>
      <w:marLeft w:val="0"/>
      <w:marRight w:val="0"/>
      <w:marTop w:val="0"/>
      <w:marBottom w:val="0"/>
      <w:divBdr>
        <w:top w:val="none" w:sz="0" w:space="0" w:color="auto"/>
        <w:left w:val="none" w:sz="0" w:space="0" w:color="auto"/>
        <w:bottom w:val="none" w:sz="0" w:space="0" w:color="auto"/>
        <w:right w:val="none" w:sz="0" w:space="0" w:color="auto"/>
      </w:divBdr>
    </w:div>
    <w:div w:id="980698714">
      <w:bodyDiv w:val="1"/>
      <w:marLeft w:val="0"/>
      <w:marRight w:val="0"/>
      <w:marTop w:val="0"/>
      <w:marBottom w:val="0"/>
      <w:divBdr>
        <w:top w:val="none" w:sz="0" w:space="0" w:color="auto"/>
        <w:left w:val="none" w:sz="0" w:space="0" w:color="auto"/>
        <w:bottom w:val="none" w:sz="0" w:space="0" w:color="auto"/>
        <w:right w:val="none" w:sz="0" w:space="0" w:color="auto"/>
      </w:divBdr>
    </w:div>
    <w:div w:id="983198161">
      <w:bodyDiv w:val="1"/>
      <w:marLeft w:val="0"/>
      <w:marRight w:val="0"/>
      <w:marTop w:val="0"/>
      <w:marBottom w:val="0"/>
      <w:divBdr>
        <w:top w:val="none" w:sz="0" w:space="0" w:color="auto"/>
        <w:left w:val="none" w:sz="0" w:space="0" w:color="auto"/>
        <w:bottom w:val="none" w:sz="0" w:space="0" w:color="auto"/>
        <w:right w:val="none" w:sz="0" w:space="0" w:color="auto"/>
      </w:divBdr>
    </w:div>
    <w:div w:id="985092358">
      <w:bodyDiv w:val="1"/>
      <w:marLeft w:val="0"/>
      <w:marRight w:val="0"/>
      <w:marTop w:val="0"/>
      <w:marBottom w:val="0"/>
      <w:divBdr>
        <w:top w:val="none" w:sz="0" w:space="0" w:color="auto"/>
        <w:left w:val="none" w:sz="0" w:space="0" w:color="auto"/>
        <w:bottom w:val="none" w:sz="0" w:space="0" w:color="auto"/>
        <w:right w:val="none" w:sz="0" w:space="0" w:color="auto"/>
      </w:divBdr>
    </w:div>
    <w:div w:id="986546161">
      <w:bodyDiv w:val="1"/>
      <w:marLeft w:val="0"/>
      <w:marRight w:val="0"/>
      <w:marTop w:val="0"/>
      <w:marBottom w:val="0"/>
      <w:divBdr>
        <w:top w:val="none" w:sz="0" w:space="0" w:color="auto"/>
        <w:left w:val="none" w:sz="0" w:space="0" w:color="auto"/>
        <w:bottom w:val="none" w:sz="0" w:space="0" w:color="auto"/>
        <w:right w:val="none" w:sz="0" w:space="0" w:color="auto"/>
      </w:divBdr>
    </w:div>
    <w:div w:id="988359936">
      <w:bodyDiv w:val="1"/>
      <w:marLeft w:val="0"/>
      <w:marRight w:val="0"/>
      <w:marTop w:val="0"/>
      <w:marBottom w:val="0"/>
      <w:divBdr>
        <w:top w:val="none" w:sz="0" w:space="0" w:color="auto"/>
        <w:left w:val="none" w:sz="0" w:space="0" w:color="auto"/>
        <w:bottom w:val="none" w:sz="0" w:space="0" w:color="auto"/>
        <w:right w:val="none" w:sz="0" w:space="0" w:color="auto"/>
      </w:divBdr>
    </w:div>
    <w:div w:id="990014396">
      <w:bodyDiv w:val="1"/>
      <w:marLeft w:val="0"/>
      <w:marRight w:val="0"/>
      <w:marTop w:val="0"/>
      <w:marBottom w:val="0"/>
      <w:divBdr>
        <w:top w:val="none" w:sz="0" w:space="0" w:color="auto"/>
        <w:left w:val="none" w:sz="0" w:space="0" w:color="auto"/>
        <w:bottom w:val="none" w:sz="0" w:space="0" w:color="auto"/>
        <w:right w:val="none" w:sz="0" w:space="0" w:color="auto"/>
      </w:divBdr>
    </w:div>
    <w:div w:id="990597779">
      <w:bodyDiv w:val="1"/>
      <w:marLeft w:val="0"/>
      <w:marRight w:val="0"/>
      <w:marTop w:val="0"/>
      <w:marBottom w:val="0"/>
      <w:divBdr>
        <w:top w:val="none" w:sz="0" w:space="0" w:color="auto"/>
        <w:left w:val="none" w:sz="0" w:space="0" w:color="auto"/>
        <w:bottom w:val="none" w:sz="0" w:space="0" w:color="auto"/>
        <w:right w:val="none" w:sz="0" w:space="0" w:color="auto"/>
      </w:divBdr>
    </w:div>
    <w:div w:id="990866218">
      <w:bodyDiv w:val="1"/>
      <w:marLeft w:val="0"/>
      <w:marRight w:val="0"/>
      <w:marTop w:val="0"/>
      <w:marBottom w:val="0"/>
      <w:divBdr>
        <w:top w:val="none" w:sz="0" w:space="0" w:color="auto"/>
        <w:left w:val="none" w:sz="0" w:space="0" w:color="auto"/>
        <w:bottom w:val="none" w:sz="0" w:space="0" w:color="auto"/>
        <w:right w:val="none" w:sz="0" w:space="0" w:color="auto"/>
      </w:divBdr>
    </w:div>
    <w:div w:id="991370019">
      <w:bodyDiv w:val="1"/>
      <w:marLeft w:val="0"/>
      <w:marRight w:val="0"/>
      <w:marTop w:val="0"/>
      <w:marBottom w:val="0"/>
      <w:divBdr>
        <w:top w:val="none" w:sz="0" w:space="0" w:color="auto"/>
        <w:left w:val="none" w:sz="0" w:space="0" w:color="auto"/>
        <w:bottom w:val="none" w:sz="0" w:space="0" w:color="auto"/>
        <w:right w:val="none" w:sz="0" w:space="0" w:color="auto"/>
      </w:divBdr>
    </w:div>
    <w:div w:id="994140423">
      <w:bodyDiv w:val="1"/>
      <w:marLeft w:val="0"/>
      <w:marRight w:val="0"/>
      <w:marTop w:val="0"/>
      <w:marBottom w:val="0"/>
      <w:divBdr>
        <w:top w:val="none" w:sz="0" w:space="0" w:color="auto"/>
        <w:left w:val="none" w:sz="0" w:space="0" w:color="auto"/>
        <w:bottom w:val="none" w:sz="0" w:space="0" w:color="auto"/>
        <w:right w:val="none" w:sz="0" w:space="0" w:color="auto"/>
      </w:divBdr>
    </w:div>
    <w:div w:id="996960853">
      <w:bodyDiv w:val="1"/>
      <w:marLeft w:val="0"/>
      <w:marRight w:val="0"/>
      <w:marTop w:val="0"/>
      <w:marBottom w:val="0"/>
      <w:divBdr>
        <w:top w:val="none" w:sz="0" w:space="0" w:color="auto"/>
        <w:left w:val="none" w:sz="0" w:space="0" w:color="auto"/>
        <w:bottom w:val="none" w:sz="0" w:space="0" w:color="auto"/>
        <w:right w:val="none" w:sz="0" w:space="0" w:color="auto"/>
      </w:divBdr>
    </w:div>
    <w:div w:id="1006446993">
      <w:bodyDiv w:val="1"/>
      <w:marLeft w:val="0"/>
      <w:marRight w:val="0"/>
      <w:marTop w:val="0"/>
      <w:marBottom w:val="0"/>
      <w:divBdr>
        <w:top w:val="none" w:sz="0" w:space="0" w:color="auto"/>
        <w:left w:val="none" w:sz="0" w:space="0" w:color="auto"/>
        <w:bottom w:val="none" w:sz="0" w:space="0" w:color="auto"/>
        <w:right w:val="none" w:sz="0" w:space="0" w:color="auto"/>
      </w:divBdr>
    </w:div>
    <w:div w:id="1010837564">
      <w:bodyDiv w:val="1"/>
      <w:marLeft w:val="0"/>
      <w:marRight w:val="0"/>
      <w:marTop w:val="0"/>
      <w:marBottom w:val="0"/>
      <w:divBdr>
        <w:top w:val="none" w:sz="0" w:space="0" w:color="auto"/>
        <w:left w:val="none" w:sz="0" w:space="0" w:color="auto"/>
        <w:bottom w:val="none" w:sz="0" w:space="0" w:color="auto"/>
        <w:right w:val="none" w:sz="0" w:space="0" w:color="auto"/>
      </w:divBdr>
    </w:div>
    <w:div w:id="1011252974">
      <w:bodyDiv w:val="1"/>
      <w:marLeft w:val="0"/>
      <w:marRight w:val="0"/>
      <w:marTop w:val="0"/>
      <w:marBottom w:val="0"/>
      <w:divBdr>
        <w:top w:val="none" w:sz="0" w:space="0" w:color="auto"/>
        <w:left w:val="none" w:sz="0" w:space="0" w:color="auto"/>
        <w:bottom w:val="none" w:sz="0" w:space="0" w:color="auto"/>
        <w:right w:val="none" w:sz="0" w:space="0" w:color="auto"/>
      </w:divBdr>
    </w:div>
    <w:div w:id="1013067448">
      <w:bodyDiv w:val="1"/>
      <w:marLeft w:val="0"/>
      <w:marRight w:val="0"/>
      <w:marTop w:val="0"/>
      <w:marBottom w:val="0"/>
      <w:divBdr>
        <w:top w:val="none" w:sz="0" w:space="0" w:color="auto"/>
        <w:left w:val="none" w:sz="0" w:space="0" w:color="auto"/>
        <w:bottom w:val="none" w:sz="0" w:space="0" w:color="auto"/>
        <w:right w:val="none" w:sz="0" w:space="0" w:color="auto"/>
      </w:divBdr>
    </w:div>
    <w:div w:id="1013412356">
      <w:bodyDiv w:val="1"/>
      <w:marLeft w:val="0"/>
      <w:marRight w:val="0"/>
      <w:marTop w:val="0"/>
      <w:marBottom w:val="0"/>
      <w:divBdr>
        <w:top w:val="none" w:sz="0" w:space="0" w:color="auto"/>
        <w:left w:val="none" w:sz="0" w:space="0" w:color="auto"/>
        <w:bottom w:val="none" w:sz="0" w:space="0" w:color="auto"/>
        <w:right w:val="none" w:sz="0" w:space="0" w:color="auto"/>
      </w:divBdr>
    </w:div>
    <w:div w:id="1013649734">
      <w:bodyDiv w:val="1"/>
      <w:marLeft w:val="0"/>
      <w:marRight w:val="0"/>
      <w:marTop w:val="0"/>
      <w:marBottom w:val="0"/>
      <w:divBdr>
        <w:top w:val="none" w:sz="0" w:space="0" w:color="auto"/>
        <w:left w:val="none" w:sz="0" w:space="0" w:color="auto"/>
        <w:bottom w:val="none" w:sz="0" w:space="0" w:color="auto"/>
        <w:right w:val="none" w:sz="0" w:space="0" w:color="auto"/>
      </w:divBdr>
    </w:div>
    <w:div w:id="1015304377">
      <w:bodyDiv w:val="1"/>
      <w:marLeft w:val="0"/>
      <w:marRight w:val="0"/>
      <w:marTop w:val="0"/>
      <w:marBottom w:val="0"/>
      <w:divBdr>
        <w:top w:val="none" w:sz="0" w:space="0" w:color="auto"/>
        <w:left w:val="none" w:sz="0" w:space="0" w:color="auto"/>
        <w:bottom w:val="none" w:sz="0" w:space="0" w:color="auto"/>
        <w:right w:val="none" w:sz="0" w:space="0" w:color="auto"/>
      </w:divBdr>
    </w:div>
    <w:div w:id="1016033679">
      <w:bodyDiv w:val="1"/>
      <w:marLeft w:val="0"/>
      <w:marRight w:val="0"/>
      <w:marTop w:val="0"/>
      <w:marBottom w:val="0"/>
      <w:divBdr>
        <w:top w:val="none" w:sz="0" w:space="0" w:color="auto"/>
        <w:left w:val="none" w:sz="0" w:space="0" w:color="auto"/>
        <w:bottom w:val="none" w:sz="0" w:space="0" w:color="auto"/>
        <w:right w:val="none" w:sz="0" w:space="0" w:color="auto"/>
      </w:divBdr>
    </w:div>
    <w:div w:id="1017006250">
      <w:bodyDiv w:val="1"/>
      <w:marLeft w:val="0"/>
      <w:marRight w:val="0"/>
      <w:marTop w:val="0"/>
      <w:marBottom w:val="0"/>
      <w:divBdr>
        <w:top w:val="none" w:sz="0" w:space="0" w:color="auto"/>
        <w:left w:val="none" w:sz="0" w:space="0" w:color="auto"/>
        <w:bottom w:val="none" w:sz="0" w:space="0" w:color="auto"/>
        <w:right w:val="none" w:sz="0" w:space="0" w:color="auto"/>
      </w:divBdr>
    </w:div>
    <w:div w:id="1017659438">
      <w:bodyDiv w:val="1"/>
      <w:marLeft w:val="0"/>
      <w:marRight w:val="0"/>
      <w:marTop w:val="0"/>
      <w:marBottom w:val="0"/>
      <w:divBdr>
        <w:top w:val="none" w:sz="0" w:space="0" w:color="auto"/>
        <w:left w:val="none" w:sz="0" w:space="0" w:color="auto"/>
        <w:bottom w:val="none" w:sz="0" w:space="0" w:color="auto"/>
        <w:right w:val="none" w:sz="0" w:space="0" w:color="auto"/>
      </w:divBdr>
    </w:div>
    <w:div w:id="1019114307">
      <w:bodyDiv w:val="1"/>
      <w:marLeft w:val="0"/>
      <w:marRight w:val="0"/>
      <w:marTop w:val="0"/>
      <w:marBottom w:val="0"/>
      <w:divBdr>
        <w:top w:val="none" w:sz="0" w:space="0" w:color="auto"/>
        <w:left w:val="none" w:sz="0" w:space="0" w:color="auto"/>
        <w:bottom w:val="none" w:sz="0" w:space="0" w:color="auto"/>
        <w:right w:val="none" w:sz="0" w:space="0" w:color="auto"/>
      </w:divBdr>
    </w:div>
    <w:div w:id="1019551875">
      <w:bodyDiv w:val="1"/>
      <w:marLeft w:val="0"/>
      <w:marRight w:val="0"/>
      <w:marTop w:val="0"/>
      <w:marBottom w:val="0"/>
      <w:divBdr>
        <w:top w:val="none" w:sz="0" w:space="0" w:color="auto"/>
        <w:left w:val="none" w:sz="0" w:space="0" w:color="auto"/>
        <w:bottom w:val="none" w:sz="0" w:space="0" w:color="auto"/>
        <w:right w:val="none" w:sz="0" w:space="0" w:color="auto"/>
      </w:divBdr>
    </w:div>
    <w:div w:id="1021322329">
      <w:bodyDiv w:val="1"/>
      <w:marLeft w:val="0"/>
      <w:marRight w:val="0"/>
      <w:marTop w:val="0"/>
      <w:marBottom w:val="0"/>
      <w:divBdr>
        <w:top w:val="none" w:sz="0" w:space="0" w:color="auto"/>
        <w:left w:val="none" w:sz="0" w:space="0" w:color="auto"/>
        <w:bottom w:val="none" w:sz="0" w:space="0" w:color="auto"/>
        <w:right w:val="none" w:sz="0" w:space="0" w:color="auto"/>
      </w:divBdr>
    </w:div>
    <w:div w:id="1021399313">
      <w:bodyDiv w:val="1"/>
      <w:marLeft w:val="0"/>
      <w:marRight w:val="0"/>
      <w:marTop w:val="0"/>
      <w:marBottom w:val="0"/>
      <w:divBdr>
        <w:top w:val="none" w:sz="0" w:space="0" w:color="auto"/>
        <w:left w:val="none" w:sz="0" w:space="0" w:color="auto"/>
        <w:bottom w:val="none" w:sz="0" w:space="0" w:color="auto"/>
        <w:right w:val="none" w:sz="0" w:space="0" w:color="auto"/>
      </w:divBdr>
    </w:div>
    <w:div w:id="1024208299">
      <w:bodyDiv w:val="1"/>
      <w:marLeft w:val="0"/>
      <w:marRight w:val="0"/>
      <w:marTop w:val="0"/>
      <w:marBottom w:val="0"/>
      <w:divBdr>
        <w:top w:val="none" w:sz="0" w:space="0" w:color="auto"/>
        <w:left w:val="none" w:sz="0" w:space="0" w:color="auto"/>
        <w:bottom w:val="none" w:sz="0" w:space="0" w:color="auto"/>
        <w:right w:val="none" w:sz="0" w:space="0" w:color="auto"/>
      </w:divBdr>
    </w:div>
    <w:div w:id="1024793162">
      <w:bodyDiv w:val="1"/>
      <w:marLeft w:val="0"/>
      <w:marRight w:val="0"/>
      <w:marTop w:val="0"/>
      <w:marBottom w:val="0"/>
      <w:divBdr>
        <w:top w:val="none" w:sz="0" w:space="0" w:color="auto"/>
        <w:left w:val="none" w:sz="0" w:space="0" w:color="auto"/>
        <w:bottom w:val="none" w:sz="0" w:space="0" w:color="auto"/>
        <w:right w:val="none" w:sz="0" w:space="0" w:color="auto"/>
      </w:divBdr>
    </w:div>
    <w:div w:id="1026322527">
      <w:bodyDiv w:val="1"/>
      <w:marLeft w:val="0"/>
      <w:marRight w:val="0"/>
      <w:marTop w:val="0"/>
      <w:marBottom w:val="0"/>
      <w:divBdr>
        <w:top w:val="none" w:sz="0" w:space="0" w:color="auto"/>
        <w:left w:val="none" w:sz="0" w:space="0" w:color="auto"/>
        <w:bottom w:val="none" w:sz="0" w:space="0" w:color="auto"/>
        <w:right w:val="none" w:sz="0" w:space="0" w:color="auto"/>
      </w:divBdr>
    </w:div>
    <w:div w:id="1026754675">
      <w:bodyDiv w:val="1"/>
      <w:marLeft w:val="0"/>
      <w:marRight w:val="0"/>
      <w:marTop w:val="0"/>
      <w:marBottom w:val="0"/>
      <w:divBdr>
        <w:top w:val="none" w:sz="0" w:space="0" w:color="auto"/>
        <w:left w:val="none" w:sz="0" w:space="0" w:color="auto"/>
        <w:bottom w:val="none" w:sz="0" w:space="0" w:color="auto"/>
        <w:right w:val="none" w:sz="0" w:space="0" w:color="auto"/>
      </w:divBdr>
    </w:div>
    <w:div w:id="1026827841">
      <w:bodyDiv w:val="1"/>
      <w:marLeft w:val="0"/>
      <w:marRight w:val="0"/>
      <w:marTop w:val="0"/>
      <w:marBottom w:val="0"/>
      <w:divBdr>
        <w:top w:val="none" w:sz="0" w:space="0" w:color="auto"/>
        <w:left w:val="none" w:sz="0" w:space="0" w:color="auto"/>
        <w:bottom w:val="none" w:sz="0" w:space="0" w:color="auto"/>
        <w:right w:val="none" w:sz="0" w:space="0" w:color="auto"/>
      </w:divBdr>
    </w:div>
    <w:div w:id="1027102744">
      <w:bodyDiv w:val="1"/>
      <w:marLeft w:val="0"/>
      <w:marRight w:val="0"/>
      <w:marTop w:val="0"/>
      <w:marBottom w:val="0"/>
      <w:divBdr>
        <w:top w:val="none" w:sz="0" w:space="0" w:color="auto"/>
        <w:left w:val="none" w:sz="0" w:space="0" w:color="auto"/>
        <w:bottom w:val="none" w:sz="0" w:space="0" w:color="auto"/>
        <w:right w:val="none" w:sz="0" w:space="0" w:color="auto"/>
      </w:divBdr>
    </w:div>
    <w:div w:id="1031104534">
      <w:bodyDiv w:val="1"/>
      <w:marLeft w:val="0"/>
      <w:marRight w:val="0"/>
      <w:marTop w:val="0"/>
      <w:marBottom w:val="0"/>
      <w:divBdr>
        <w:top w:val="none" w:sz="0" w:space="0" w:color="auto"/>
        <w:left w:val="none" w:sz="0" w:space="0" w:color="auto"/>
        <w:bottom w:val="none" w:sz="0" w:space="0" w:color="auto"/>
        <w:right w:val="none" w:sz="0" w:space="0" w:color="auto"/>
      </w:divBdr>
    </w:div>
    <w:div w:id="1034381376">
      <w:bodyDiv w:val="1"/>
      <w:marLeft w:val="0"/>
      <w:marRight w:val="0"/>
      <w:marTop w:val="0"/>
      <w:marBottom w:val="0"/>
      <w:divBdr>
        <w:top w:val="none" w:sz="0" w:space="0" w:color="auto"/>
        <w:left w:val="none" w:sz="0" w:space="0" w:color="auto"/>
        <w:bottom w:val="none" w:sz="0" w:space="0" w:color="auto"/>
        <w:right w:val="none" w:sz="0" w:space="0" w:color="auto"/>
      </w:divBdr>
    </w:div>
    <w:div w:id="1035885341">
      <w:bodyDiv w:val="1"/>
      <w:marLeft w:val="0"/>
      <w:marRight w:val="0"/>
      <w:marTop w:val="0"/>
      <w:marBottom w:val="0"/>
      <w:divBdr>
        <w:top w:val="none" w:sz="0" w:space="0" w:color="auto"/>
        <w:left w:val="none" w:sz="0" w:space="0" w:color="auto"/>
        <w:bottom w:val="none" w:sz="0" w:space="0" w:color="auto"/>
        <w:right w:val="none" w:sz="0" w:space="0" w:color="auto"/>
      </w:divBdr>
    </w:div>
    <w:div w:id="1036346386">
      <w:bodyDiv w:val="1"/>
      <w:marLeft w:val="0"/>
      <w:marRight w:val="0"/>
      <w:marTop w:val="0"/>
      <w:marBottom w:val="0"/>
      <w:divBdr>
        <w:top w:val="none" w:sz="0" w:space="0" w:color="auto"/>
        <w:left w:val="none" w:sz="0" w:space="0" w:color="auto"/>
        <w:bottom w:val="none" w:sz="0" w:space="0" w:color="auto"/>
        <w:right w:val="none" w:sz="0" w:space="0" w:color="auto"/>
      </w:divBdr>
    </w:div>
    <w:div w:id="1037198121">
      <w:bodyDiv w:val="1"/>
      <w:marLeft w:val="0"/>
      <w:marRight w:val="0"/>
      <w:marTop w:val="0"/>
      <w:marBottom w:val="0"/>
      <w:divBdr>
        <w:top w:val="none" w:sz="0" w:space="0" w:color="auto"/>
        <w:left w:val="none" w:sz="0" w:space="0" w:color="auto"/>
        <w:bottom w:val="none" w:sz="0" w:space="0" w:color="auto"/>
        <w:right w:val="none" w:sz="0" w:space="0" w:color="auto"/>
      </w:divBdr>
    </w:div>
    <w:div w:id="1037241019">
      <w:bodyDiv w:val="1"/>
      <w:marLeft w:val="0"/>
      <w:marRight w:val="0"/>
      <w:marTop w:val="0"/>
      <w:marBottom w:val="0"/>
      <w:divBdr>
        <w:top w:val="none" w:sz="0" w:space="0" w:color="auto"/>
        <w:left w:val="none" w:sz="0" w:space="0" w:color="auto"/>
        <w:bottom w:val="none" w:sz="0" w:space="0" w:color="auto"/>
        <w:right w:val="none" w:sz="0" w:space="0" w:color="auto"/>
      </w:divBdr>
    </w:div>
    <w:div w:id="1038507883">
      <w:bodyDiv w:val="1"/>
      <w:marLeft w:val="0"/>
      <w:marRight w:val="0"/>
      <w:marTop w:val="0"/>
      <w:marBottom w:val="0"/>
      <w:divBdr>
        <w:top w:val="none" w:sz="0" w:space="0" w:color="auto"/>
        <w:left w:val="none" w:sz="0" w:space="0" w:color="auto"/>
        <w:bottom w:val="none" w:sz="0" w:space="0" w:color="auto"/>
        <w:right w:val="none" w:sz="0" w:space="0" w:color="auto"/>
      </w:divBdr>
    </w:div>
    <w:div w:id="1038704894">
      <w:bodyDiv w:val="1"/>
      <w:marLeft w:val="0"/>
      <w:marRight w:val="0"/>
      <w:marTop w:val="0"/>
      <w:marBottom w:val="0"/>
      <w:divBdr>
        <w:top w:val="none" w:sz="0" w:space="0" w:color="auto"/>
        <w:left w:val="none" w:sz="0" w:space="0" w:color="auto"/>
        <w:bottom w:val="none" w:sz="0" w:space="0" w:color="auto"/>
        <w:right w:val="none" w:sz="0" w:space="0" w:color="auto"/>
      </w:divBdr>
    </w:div>
    <w:div w:id="1042173530">
      <w:bodyDiv w:val="1"/>
      <w:marLeft w:val="0"/>
      <w:marRight w:val="0"/>
      <w:marTop w:val="0"/>
      <w:marBottom w:val="0"/>
      <w:divBdr>
        <w:top w:val="none" w:sz="0" w:space="0" w:color="auto"/>
        <w:left w:val="none" w:sz="0" w:space="0" w:color="auto"/>
        <w:bottom w:val="none" w:sz="0" w:space="0" w:color="auto"/>
        <w:right w:val="none" w:sz="0" w:space="0" w:color="auto"/>
      </w:divBdr>
    </w:div>
    <w:div w:id="1045451583">
      <w:bodyDiv w:val="1"/>
      <w:marLeft w:val="0"/>
      <w:marRight w:val="0"/>
      <w:marTop w:val="0"/>
      <w:marBottom w:val="0"/>
      <w:divBdr>
        <w:top w:val="none" w:sz="0" w:space="0" w:color="auto"/>
        <w:left w:val="none" w:sz="0" w:space="0" w:color="auto"/>
        <w:bottom w:val="none" w:sz="0" w:space="0" w:color="auto"/>
        <w:right w:val="none" w:sz="0" w:space="0" w:color="auto"/>
      </w:divBdr>
    </w:div>
    <w:div w:id="1047293960">
      <w:bodyDiv w:val="1"/>
      <w:marLeft w:val="0"/>
      <w:marRight w:val="0"/>
      <w:marTop w:val="0"/>
      <w:marBottom w:val="0"/>
      <w:divBdr>
        <w:top w:val="none" w:sz="0" w:space="0" w:color="auto"/>
        <w:left w:val="none" w:sz="0" w:space="0" w:color="auto"/>
        <w:bottom w:val="none" w:sz="0" w:space="0" w:color="auto"/>
        <w:right w:val="none" w:sz="0" w:space="0" w:color="auto"/>
      </w:divBdr>
    </w:div>
    <w:div w:id="1048649215">
      <w:bodyDiv w:val="1"/>
      <w:marLeft w:val="0"/>
      <w:marRight w:val="0"/>
      <w:marTop w:val="0"/>
      <w:marBottom w:val="0"/>
      <w:divBdr>
        <w:top w:val="none" w:sz="0" w:space="0" w:color="auto"/>
        <w:left w:val="none" w:sz="0" w:space="0" w:color="auto"/>
        <w:bottom w:val="none" w:sz="0" w:space="0" w:color="auto"/>
        <w:right w:val="none" w:sz="0" w:space="0" w:color="auto"/>
      </w:divBdr>
    </w:div>
    <w:div w:id="1050501300">
      <w:bodyDiv w:val="1"/>
      <w:marLeft w:val="0"/>
      <w:marRight w:val="0"/>
      <w:marTop w:val="0"/>
      <w:marBottom w:val="0"/>
      <w:divBdr>
        <w:top w:val="none" w:sz="0" w:space="0" w:color="auto"/>
        <w:left w:val="none" w:sz="0" w:space="0" w:color="auto"/>
        <w:bottom w:val="none" w:sz="0" w:space="0" w:color="auto"/>
        <w:right w:val="none" w:sz="0" w:space="0" w:color="auto"/>
      </w:divBdr>
    </w:div>
    <w:div w:id="1051879866">
      <w:bodyDiv w:val="1"/>
      <w:marLeft w:val="0"/>
      <w:marRight w:val="0"/>
      <w:marTop w:val="0"/>
      <w:marBottom w:val="0"/>
      <w:divBdr>
        <w:top w:val="none" w:sz="0" w:space="0" w:color="auto"/>
        <w:left w:val="none" w:sz="0" w:space="0" w:color="auto"/>
        <w:bottom w:val="none" w:sz="0" w:space="0" w:color="auto"/>
        <w:right w:val="none" w:sz="0" w:space="0" w:color="auto"/>
      </w:divBdr>
    </w:div>
    <w:div w:id="1053237546">
      <w:bodyDiv w:val="1"/>
      <w:marLeft w:val="0"/>
      <w:marRight w:val="0"/>
      <w:marTop w:val="0"/>
      <w:marBottom w:val="0"/>
      <w:divBdr>
        <w:top w:val="none" w:sz="0" w:space="0" w:color="auto"/>
        <w:left w:val="none" w:sz="0" w:space="0" w:color="auto"/>
        <w:bottom w:val="none" w:sz="0" w:space="0" w:color="auto"/>
        <w:right w:val="none" w:sz="0" w:space="0" w:color="auto"/>
      </w:divBdr>
    </w:div>
    <w:div w:id="1055741199">
      <w:bodyDiv w:val="1"/>
      <w:marLeft w:val="0"/>
      <w:marRight w:val="0"/>
      <w:marTop w:val="0"/>
      <w:marBottom w:val="0"/>
      <w:divBdr>
        <w:top w:val="none" w:sz="0" w:space="0" w:color="auto"/>
        <w:left w:val="none" w:sz="0" w:space="0" w:color="auto"/>
        <w:bottom w:val="none" w:sz="0" w:space="0" w:color="auto"/>
        <w:right w:val="none" w:sz="0" w:space="0" w:color="auto"/>
      </w:divBdr>
    </w:div>
    <w:div w:id="1058555975">
      <w:bodyDiv w:val="1"/>
      <w:marLeft w:val="0"/>
      <w:marRight w:val="0"/>
      <w:marTop w:val="0"/>
      <w:marBottom w:val="0"/>
      <w:divBdr>
        <w:top w:val="none" w:sz="0" w:space="0" w:color="auto"/>
        <w:left w:val="none" w:sz="0" w:space="0" w:color="auto"/>
        <w:bottom w:val="none" w:sz="0" w:space="0" w:color="auto"/>
        <w:right w:val="none" w:sz="0" w:space="0" w:color="auto"/>
      </w:divBdr>
    </w:div>
    <w:div w:id="1060136802">
      <w:bodyDiv w:val="1"/>
      <w:marLeft w:val="0"/>
      <w:marRight w:val="0"/>
      <w:marTop w:val="0"/>
      <w:marBottom w:val="0"/>
      <w:divBdr>
        <w:top w:val="none" w:sz="0" w:space="0" w:color="auto"/>
        <w:left w:val="none" w:sz="0" w:space="0" w:color="auto"/>
        <w:bottom w:val="none" w:sz="0" w:space="0" w:color="auto"/>
        <w:right w:val="none" w:sz="0" w:space="0" w:color="auto"/>
      </w:divBdr>
    </w:div>
    <w:div w:id="1061170364">
      <w:bodyDiv w:val="1"/>
      <w:marLeft w:val="0"/>
      <w:marRight w:val="0"/>
      <w:marTop w:val="0"/>
      <w:marBottom w:val="0"/>
      <w:divBdr>
        <w:top w:val="none" w:sz="0" w:space="0" w:color="auto"/>
        <w:left w:val="none" w:sz="0" w:space="0" w:color="auto"/>
        <w:bottom w:val="none" w:sz="0" w:space="0" w:color="auto"/>
        <w:right w:val="none" w:sz="0" w:space="0" w:color="auto"/>
      </w:divBdr>
    </w:div>
    <w:div w:id="1064178867">
      <w:bodyDiv w:val="1"/>
      <w:marLeft w:val="0"/>
      <w:marRight w:val="0"/>
      <w:marTop w:val="0"/>
      <w:marBottom w:val="0"/>
      <w:divBdr>
        <w:top w:val="none" w:sz="0" w:space="0" w:color="auto"/>
        <w:left w:val="none" w:sz="0" w:space="0" w:color="auto"/>
        <w:bottom w:val="none" w:sz="0" w:space="0" w:color="auto"/>
        <w:right w:val="none" w:sz="0" w:space="0" w:color="auto"/>
      </w:divBdr>
    </w:div>
    <w:div w:id="1066344762">
      <w:bodyDiv w:val="1"/>
      <w:marLeft w:val="0"/>
      <w:marRight w:val="0"/>
      <w:marTop w:val="0"/>
      <w:marBottom w:val="0"/>
      <w:divBdr>
        <w:top w:val="none" w:sz="0" w:space="0" w:color="auto"/>
        <w:left w:val="none" w:sz="0" w:space="0" w:color="auto"/>
        <w:bottom w:val="none" w:sz="0" w:space="0" w:color="auto"/>
        <w:right w:val="none" w:sz="0" w:space="0" w:color="auto"/>
      </w:divBdr>
    </w:div>
    <w:div w:id="1067024332">
      <w:bodyDiv w:val="1"/>
      <w:marLeft w:val="0"/>
      <w:marRight w:val="0"/>
      <w:marTop w:val="0"/>
      <w:marBottom w:val="0"/>
      <w:divBdr>
        <w:top w:val="none" w:sz="0" w:space="0" w:color="auto"/>
        <w:left w:val="none" w:sz="0" w:space="0" w:color="auto"/>
        <w:bottom w:val="none" w:sz="0" w:space="0" w:color="auto"/>
        <w:right w:val="none" w:sz="0" w:space="0" w:color="auto"/>
      </w:divBdr>
    </w:div>
    <w:div w:id="1067725850">
      <w:bodyDiv w:val="1"/>
      <w:marLeft w:val="0"/>
      <w:marRight w:val="0"/>
      <w:marTop w:val="0"/>
      <w:marBottom w:val="0"/>
      <w:divBdr>
        <w:top w:val="none" w:sz="0" w:space="0" w:color="auto"/>
        <w:left w:val="none" w:sz="0" w:space="0" w:color="auto"/>
        <w:bottom w:val="none" w:sz="0" w:space="0" w:color="auto"/>
        <w:right w:val="none" w:sz="0" w:space="0" w:color="auto"/>
      </w:divBdr>
    </w:div>
    <w:div w:id="1069183701">
      <w:bodyDiv w:val="1"/>
      <w:marLeft w:val="0"/>
      <w:marRight w:val="0"/>
      <w:marTop w:val="0"/>
      <w:marBottom w:val="0"/>
      <w:divBdr>
        <w:top w:val="none" w:sz="0" w:space="0" w:color="auto"/>
        <w:left w:val="none" w:sz="0" w:space="0" w:color="auto"/>
        <w:bottom w:val="none" w:sz="0" w:space="0" w:color="auto"/>
        <w:right w:val="none" w:sz="0" w:space="0" w:color="auto"/>
      </w:divBdr>
    </w:div>
    <w:div w:id="1069771849">
      <w:bodyDiv w:val="1"/>
      <w:marLeft w:val="0"/>
      <w:marRight w:val="0"/>
      <w:marTop w:val="0"/>
      <w:marBottom w:val="0"/>
      <w:divBdr>
        <w:top w:val="none" w:sz="0" w:space="0" w:color="auto"/>
        <w:left w:val="none" w:sz="0" w:space="0" w:color="auto"/>
        <w:bottom w:val="none" w:sz="0" w:space="0" w:color="auto"/>
        <w:right w:val="none" w:sz="0" w:space="0" w:color="auto"/>
      </w:divBdr>
    </w:div>
    <w:div w:id="1070150242">
      <w:bodyDiv w:val="1"/>
      <w:marLeft w:val="0"/>
      <w:marRight w:val="0"/>
      <w:marTop w:val="0"/>
      <w:marBottom w:val="0"/>
      <w:divBdr>
        <w:top w:val="none" w:sz="0" w:space="0" w:color="auto"/>
        <w:left w:val="none" w:sz="0" w:space="0" w:color="auto"/>
        <w:bottom w:val="none" w:sz="0" w:space="0" w:color="auto"/>
        <w:right w:val="none" w:sz="0" w:space="0" w:color="auto"/>
      </w:divBdr>
    </w:div>
    <w:div w:id="1070806177">
      <w:bodyDiv w:val="1"/>
      <w:marLeft w:val="0"/>
      <w:marRight w:val="0"/>
      <w:marTop w:val="0"/>
      <w:marBottom w:val="0"/>
      <w:divBdr>
        <w:top w:val="none" w:sz="0" w:space="0" w:color="auto"/>
        <w:left w:val="none" w:sz="0" w:space="0" w:color="auto"/>
        <w:bottom w:val="none" w:sz="0" w:space="0" w:color="auto"/>
        <w:right w:val="none" w:sz="0" w:space="0" w:color="auto"/>
      </w:divBdr>
    </w:div>
    <w:div w:id="1070812356">
      <w:bodyDiv w:val="1"/>
      <w:marLeft w:val="0"/>
      <w:marRight w:val="0"/>
      <w:marTop w:val="0"/>
      <w:marBottom w:val="0"/>
      <w:divBdr>
        <w:top w:val="none" w:sz="0" w:space="0" w:color="auto"/>
        <w:left w:val="none" w:sz="0" w:space="0" w:color="auto"/>
        <w:bottom w:val="none" w:sz="0" w:space="0" w:color="auto"/>
        <w:right w:val="none" w:sz="0" w:space="0" w:color="auto"/>
      </w:divBdr>
    </w:div>
    <w:div w:id="1071079134">
      <w:bodyDiv w:val="1"/>
      <w:marLeft w:val="0"/>
      <w:marRight w:val="0"/>
      <w:marTop w:val="0"/>
      <w:marBottom w:val="0"/>
      <w:divBdr>
        <w:top w:val="none" w:sz="0" w:space="0" w:color="auto"/>
        <w:left w:val="none" w:sz="0" w:space="0" w:color="auto"/>
        <w:bottom w:val="none" w:sz="0" w:space="0" w:color="auto"/>
        <w:right w:val="none" w:sz="0" w:space="0" w:color="auto"/>
      </w:divBdr>
    </w:div>
    <w:div w:id="1071121936">
      <w:bodyDiv w:val="1"/>
      <w:marLeft w:val="0"/>
      <w:marRight w:val="0"/>
      <w:marTop w:val="0"/>
      <w:marBottom w:val="0"/>
      <w:divBdr>
        <w:top w:val="none" w:sz="0" w:space="0" w:color="auto"/>
        <w:left w:val="none" w:sz="0" w:space="0" w:color="auto"/>
        <w:bottom w:val="none" w:sz="0" w:space="0" w:color="auto"/>
        <w:right w:val="none" w:sz="0" w:space="0" w:color="auto"/>
      </w:divBdr>
    </w:div>
    <w:div w:id="1071276252">
      <w:bodyDiv w:val="1"/>
      <w:marLeft w:val="0"/>
      <w:marRight w:val="0"/>
      <w:marTop w:val="0"/>
      <w:marBottom w:val="0"/>
      <w:divBdr>
        <w:top w:val="none" w:sz="0" w:space="0" w:color="auto"/>
        <w:left w:val="none" w:sz="0" w:space="0" w:color="auto"/>
        <w:bottom w:val="none" w:sz="0" w:space="0" w:color="auto"/>
        <w:right w:val="none" w:sz="0" w:space="0" w:color="auto"/>
      </w:divBdr>
    </w:div>
    <w:div w:id="1071656259">
      <w:bodyDiv w:val="1"/>
      <w:marLeft w:val="0"/>
      <w:marRight w:val="0"/>
      <w:marTop w:val="0"/>
      <w:marBottom w:val="0"/>
      <w:divBdr>
        <w:top w:val="none" w:sz="0" w:space="0" w:color="auto"/>
        <w:left w:val="none" w:sz="0" w:space="0" w:color="auto"/>
        <w:bottom w:val="none" w:sz="0" w:space="0" w:color="auto"/>
        <w:right w:val="none" w:sz="0" w:space="0" w:color="auto"/>
      </w:divBdr>
    </w:div>
    <w:div w:id="1075130849">
      <w:bodyDiv w:val="1"/>
      <w:marLeft w:val="0"/>
      <w:marRight w:val="0"/>
      <w:marTop w:val="0"/>
      <w:marBottom w:val="0"/>
      <w:divBdr>
        <w:top w:val="none" w:sz="0" w:space="0" w:color="auto"/>
        <w:left w:val="none" w:sz="0" w:space="0" w:color="auto"/>
        <w:bottom w:val="none" w:sz="0" w:space="0" w:color="auto"/>
        <w:right w:val="none" w:sz="0" w:space="0" w:color="auto"/>
      </w:divBdr>
    </w:div>
    <w:div w:id="1075663082">
      <w:bodyDiv w:val="1"/>
      <w:marLeft w:val="0"/>
      <w:marRight w:val="0"/>
      <w:marTop w:val="0"/>
      <w:marBottom w:val="0"/>
      <w:divBdr>
        <w:top w:val="none" w:sz="0" w:space="0" w:color="auto"/>
        <w:left w:val="none" w:sz="0" w:space="0" w:color="auto"/>
        <w:bottom w:val="none" w:sz="0" w:space="0" w:color="auto"/>
        <w:right w:val="none" w:sz="0" w:space="0" w:color="auto"/>
      </w:divBdr>
    </w:div>
    <w:div w:id="1079256056">
      <w:bodyDiv w:val="1"/>
      <w:marLeft w:val="0"/>
      <w:marRight w:val="0"/>
      <w:marTop w:val="0"/>
      <w:marBottom w:val="0"/>
      <w:divBdr>
        <w:top w:val="none" w:sz="0" w:space="0" w:color="auto"/>
        <w:left w:val="none" w:sz="0" w:space="0" w:color="auto"/>
        <w:bottom w:val="none" w:sz="0" w:space="0" w:color="auto"/>
        <w:right w:val="none" w:sz="0" w:space="0" w:color="auto"/>
      </w:divBdr>
    </w:div>
    <w:div w:id="1081027168">
      <w:bodyDiv w:val="1"/>
      <w:marLeft w:val="0"/>
      <w:marRight w:val="0"/>
      <w:marTop w:val="0"/>
      <w:marBottom w:val="0"/>
      <w:divBdr>
        <w:top w:val="none" w:sz="0" w:space="0" w:color="auto"/>
        <w:left w:val="none" w:sz="0" w:space="0" w:color="auto"/>
        <w:bottom w:val="none" w:sz="0" w:space="0" w:color="auto"/>
        <w:right w:val="none" w:sz="0" w:space="0" w:color="auto"/>
      </w:divBdr>
    </w:div>
    <w:div w:id="1082484095">
      <w:bodyDiv w:val="1"/>
      <w:marLeft w:val="0"/>
      <w:marRight w:val="0"/>
      <w:marTop w:val="0"/>
      <w:marBottom w:val="0"/>
      <w:divBdr>
        <w:top w:val="none" w:sz="0" w:space="0" w:color="auto"/>
        <w:left w:val="none" w:sz="0" w:space="0" w:color="auto"/>
        <w:bottom w:val="none" w:sz="0" w:space="0" w:color="auto"/>
        <w:right w:val="none" w:sz="0" w:space="0" w:color="auto"/>
      </w:divBdr>
    </w:div>
    <w:div w:id="1082683687">
      <w:bodyDiv w:val="1"/>
      <w:marLeft w:val="0"/>
      <w:marRight w:val="0"/>
      <w:marTop w:val="0"/>
      <w:marBottom w:val="0"/>
      <w:divBdr>
        <w:top w:val="none" w:sz="0" w:space="0" w:color="auto"/>
        <w:left w:val="none" w:sz="0" w:space="0" w:color="auto"/>
        <w:bottom w:val="none" w:sz="0" w:space="0" w:color="auto"/>
        <w:right w:val="none" w:sz="0" w:space="0" w:color="auto"/>
      </w:divBdr>
    </w:div>
    <w:div w:id="1082991680">
      <w:bodyDiv w:val="1"/>
      <w:marLeft w:val="0"/>
      <w:marRight w:val="0"/>
      <w:marTop w:val="0"/>
      <w:marBottom w:val="0"/>
      <w:divBdr>
        <w:top w:val="none" w:sz="0" w:space="0" w:color="auto"/>
        <w:left w:val="none" w:sz="0" w:space="0" w:color="auto"/>
        <w:bottom w:val="none" w:sz="0" w:space="0" w:color="auto"/>
        <w:right w:val="none" w:sz="0" w:space="0" w:color="auto"/>
      </w:divBdr>
    </w:div>
    <w:div w:id="1083917625">
      <w:bodyDiv w:val="1"/>
      <w:marLeft w:val="0"/>
      <w:marRight w:val="0"/>
      <w:marTop w:val="0"/>
      <w:marBottom w:val="0"/>
      <w:divBdr>
        <w:top w:val="none" w:sz="0" w:space="0" w:color="auto"/>
        <w:left w:val="none" w:sz="0" w:space="0" w:color="auto"/>
        <w:bottom w:val="none" w:sz="0" w:space="0" w:color="auto"/>
        <w:right w:val="none" w:sz="0" w:space="0" w:color="auto"/>
      </w:divBdr>
    </w:div>
    <w:div w:id="1085106839">
      <w:bodyDiv w:val="1"/>
      <w:marLeft w:val="0"/>
      <w:marRight w:val="0"/>
      <w:marTop w:val="0"/>
      <w:marBottom w:val="0"/>
      <w:divBdr>
        <w:top w:val="none" w:sz="0" w:space="0" w:color="auto"/>
        <w:left w:val="none" w:sz="0" w:space="0" w:color="auto"/>
        <w:bottom w:val="none" w:sz="0" w:space="0" w:color="auto"/>
        <w:right w:val="none" w:sz="0" w:space="0" w:color="auto"/>
      </w:divBdr>
    </w:div>
    <w:div w:id="1085686370">
      <w:bodyDiv w:val="1"/>
      <w:marLeft w:val="0"/>
      <w:marRight w:val="0"/>
      <w:marTop w:val="0"/>
      <w:marBottom w:val="0"/>
      <w:divBdr>
        <w:top w:val="none" w:sz="0" w:space="0" w:color="auto"/>
        <w:left w:val="none" w:sz="0" w:space="0" w:color="auto"/>
        <w:bottom w:val="none" w:sz="0" w:space="0" w:color="auto"/>
        <w:right w:val="none" w:sz="0" w:space="0" w:color="auto"/>
      </w:divBdr>
    </w:div>
    <w:div w:id="1085690765">
      <w:bodyDiv w:val="1"/>
      <w:marLeft w:val="0"/>
      <w:marRight w:val="0"/>
      <w:marTop w:val="0"/>
      <w:marBottom w:val="0"/>
      <w:divBdr>
        <w:top w:val="none" w:sz="0" w:space="0" w:color="auto"/>
        <w:left w:val="none" w:sz="0" w:space="0" w:color="auto"/>
        <w:bottom w:val="none" w:sz="0" w:space="0" w:color="auto"/>
        <w:right w:val="none" w:sz="0" w:space="0" w:color="auto"/>
      </w:divBdr>
    </w:div>
    <w:div w:id="1085960690">
      <w:bodyDiv w:val="1"/>
      <w:marLeft w:val="0"/>
      <w:marRight w:val="0"/>
      <w:marTop w:val="0"/>
      <w:marBottom w:val="0"/>
      <w:divBdr>
        <w:top w:val="none" w:sz="0" w:space="0" w:color="auto"/>
        <w:left w:val="none" w:sz="0" w:space="0" w:color="auto"/>
        <w:bottom w:val="none" w:sz="0" w:space="0" w:color="auto"/>
        <w:right w:val="none" w:sz="0" w:space="0" w:color="auto"/>
      </w:divBdr>
    </w:div>
    <w:div w:id="1086225533">
      <w:bodyDiv w:val="1"/>
      <w:marLeft w:val="0"/>
      <w:marRight w:val="0"/>
      <w:marTop w:val="0"/>
      <w:marBottom w:val="0"/>
      <w:divBdr>
        <w:top w:val="none" w:sz="0" w:space="0" w:color="auto"/>
        <w:left w:val="none" w:sz="0" w:space="0" w:color="auto"/>
        <w:bottom w:val="none" w:sz="0" w:space="0" w:color="auto"/>
        <w:right w:val="none" w:sz="0" w:space="0" w:color="auto"/>
      </w:divBdr>
    </w:div>
    <w:div w:id="1090811554">
      <w:bodyDiv w:val="1"/>
      <w:marLeft w:val="0"/>
      <w:marRight w:val="0"/>
      <w:marTop w:val="0"/>
      <w:marBottom w:val="0"/>
      <w:divBdr>
        <w:top w:val="none" w:sz="0" w:space="0" w:color="auto"/>
        <w:left w:val="none" w:sz="0" w:space="0" w:color="auto"/>
        <w:bottom w:val="none" w:sz="0" w:space="0" w:color="auto"/>
        <w:right w:val="none" w:sz="0" w:space="0" w:color="auto"/>
      </w:divBdr>
    </w:div>
    <w:div w:id="1091320881">
      <w:bodyDiv w:val="1"/>
      <w:marLeft w:val="0"/>
      <w:marRight w:val="0"/>
      <w:marTop w:val="0"/>
      <w:marBottom w:val="0"/>
      <w:divBdr>
        <w:top w:val="none" w:sz="0" w:space="0" w:color="auto"/>
        <w:left w:val="none" w:sz="0" w:space="0" w:color="auto"/>
        <w:bottom w:val="none" w:sz="0" w:space="0" w:color="auto"/>
        <w:right w:val="none" w:sz="0" w:space="0" w:color="auto"/>
      </w:divBdr>
    </w:div>
    <w:div w:id="1091465607">
      <w:bodyDiv w:val="1"/>
      <w:marLeft w:val="0"/>
      <w:marRight w:val="0"/>
      <w:marTop w:val="0"/>
      <w:marBottom w:val="0"/>
      <w:divBdr>
        <w:top w:val="none" w:sz="0" w:space="0" w:color="auto"/>
        <w:left w:val="none" w:sz="0" w:space="0" w:color="auto"/>
        <w:bottom w:val="none" w:sz="0" w:space="0" w:color="auto"/>
        <w:right w:val="none" w:sz="0" w:space="0" w:color="auto"/>
      </w:divBdr>
    </w:div>
    <w:div w:id="1092314709">
      <w:bodyDiv w:val="1"/>
      <w:marLeft w:val="0"/>
      <w:marRight w:val="0"/>
      <w:marTop w:val="0"/>
      <w:marBottom w:val="0"/>
      <w:divBdr>
        <w:top w:val="none" w:sz="0" w:space="0" w:color="auto"/>
        <w:left w:val="none" w:sz="0" w:space="0" w:color="auto"/>
        <w:bottom w:val="none" w:sz="0" w:space="0" w:color="auto"/>
        <w:right w:val="none" w:sz="0" w:space="0" w:color="auto"/>
      </w:divBdr>
    </w:div>
    <w:div w:id="1094977104">
      <w:bodyDiv w:val="1"/>
      <w:marLeft w:val="0"/>
      <w:marRight w:val="0"/>
      <w:marTop w:val="0"/>
      <w:marBottom w:val="0"/>
      <w:divBdr>
        <w:top w:val="none" w:sz="0" w:space="0" w:color="auto"/>
        <w:left w:val="none" w:sz="0" w:space="0" w:color="auto"/>
        <w:bottom w:val="none" w:sz="0" w:space="0" w:color="auto"/>
        <w:right w:val="none" w:sz="0" w:space="0" w:color="auto"/>
      </w:divBdr>
    </w:div>
    <w:div w:id="1099370145">
      <w:bodyDiv w:val="1"/>
      <w:marLeft w:val="0"/>
      <w:marRight w:val="0"/>
      <w:marTop w:val="0"/>
      <w:marBottom w:val="0"/>
      <w:divBdr>
        <w:top w:val="none" w:sz="0" w:space="0" w:color="auto"/>
        <w:left w:val="none" w:sz="0" w:space="0" w:color="auto"/>
        <w:bottom w:val="none" w:sz="0" w:space="0" w:color="auto"/>
        <w:right w:val="none" w:sz="0" w:space="0" w:color="auto"/>
      </w:divBdr>
    </w:div>
    <w:div w:id="1099985959">
      <w:bodyDiv w:val="1"/>
      <w:marLeft w:val="0"/>
      <w:marRight w:val="0"/>
      <w:marTop w:val="0"/>
      <w:marBottom w:val="0"/>
      <w:divBdr>
        <w:top w:val="none" w:sz="0" w:space="0" w:color="auto"/>
        <w:left w:val="none" w:sz="0" w:space="0" w:color="auto"/>
        <w:bottom w:val="none" w:sz="0" w:space="0" w:color="auto"/>
        <w:right w:val="none" w:sz="0" w:space="0" w:color="auto"/>
      </w:divBdr>
    </w:div>
    <w:div w:id="1100292093">
      <w:bodyDiv w:val="1"/>
      <w:marLeft w:val="0"/>
      <w:marRight w:val="0"/>
      <w:marTop w:val="0"/>
      <w:marBottom w:val="0"/>
      <w:divBdr>
        <w:top w:val="none" w:sz="0" w:space="0" w:color="auto"/>
        <w:left w:val="none" w:sz="0" w:space="0" w:color="auto"/>
        <w:bottom w:val="none" w:sz="0" w:space="0" w:color="auto"/>
        <w:right w:val="none" w:sz="0" w:space="0" w:color="auto"/>
      </w:divBdr>
    </w:div>
    <w:div w:id="1104224575">
      <w:bodyDiv w:val="1"/>
      <w:marLeft w:val="0"/>
      <w:marRight w:val="0"/>
      <w:marTop w:val="0"/>
      <w:marBottom w:val="0"/>
      <w:divBdr>
        <w:top w:val="none" w:sz="0" w:space="0" w:color="auto"/>
        <w:left w:val="none" w:sz="0" w:space="0" w:color="auto"/>
        <w:bottom w:val="none" w:sz="0" w:space="0" w:color="auto"/>
        <w:right w:val="none" w:sz="0" w:space="0" w:color="auto"/>
      </w:divBdr>
    </w:div>
    <w:div w:id="1106003554">
      <w:bodyDiv w:val="1"/>
      <w:marLeft w:val="0"/>
      <w:marRight w:val="0"/>
      <w:marTop w:val="0"/>
      <w:marBottom w:val="0"/>
      <w:divBdr>
        <w:top w:val="none" w:sz="0" w:space="0" w:color="auto"/>
        <w:left w:val="none" w:sz="0" w:space="0" w:color="auto"/>
        <w:bottom w:val="none" w:sz="0" w:space="0" w:color="auto"/>
        <w:right w:val="none" w:sz="0" w:space="0" w:color="auto"/>
      </w:divBdr>
    </w:div>
    <w:div w:id="1109007155">
      <w:bodyDiv w:val="1"/>
      <w:marLeft w:val="0"/>
      <w:marRight w:val="0"/>
      <w:marTop w:val="0"/>
      <w:marBottom w:val="0"/>
      <w:divBdr>
        <w:top w:val="none" w:sz="0" w:space="0" w:color="auto"/>
        <w:left w:val="none" w:sz="0" w:space="0" w:color="auto"/>
        <w:bottom w:val="none" w:sz="0" w:space="0" w:color="auto"/>
        <w:right w:val="none" w:sz="0" w:space="0" w:color="auto"/>
      </w:divBdr>
    </w:div>
    <w:div w:id="1112633379">
      <w:bodyDiv w:val="1"/>
      <w:marLeft w:val="0"/>
      <w:marRight w:val="0"/>
      <w:marTop w:val="0"/>
      <w:marBottom w:val="0"/>
      <w:divBdr>
        <w:top w:val="none" w:sz="0" w:space="0" w:color="auto"/>
        <w:left w:val="none" w:sz="0" w:space="0" w:color="auto"/>
        <w:bottom w:val="none" w:sz="0" w:space="0" w:color="auto"/>
        <w:right w:val="none" w:sz="0" w:space="0" w:color="auto"/>
      </w:divBdr>
    </w:div>
    <w:div w:id="1112823964">
      <w:bodyDiv w:val="1"/>
      <w:marLeft w:val="0"/>
      <w:marRight w:val="0"/>
      <w:marTop w:val="0"/>
      <w:marBottom w:val="0"/>
      <w:divBdr>
        <w:top w:val="none" w:sz="0" w:space="0" w:color="auto"/>
        <w:left w:val="none" w:sz="0" w:space="0" w:color="auto"/>
        <w:bottom w:val="none" w:sz="0" w:space="0" w:color="auto"/>
        <w:right w:val="none" w:sz="0" w:space="0" w:color="auto"/>
      </w:divBdr>
    </w:div>
    <w:div w:id="1112895553">
      <w:bodyDiv w:val="1"/>
      <w:marLeft w:val="0"/>
      <w:marRight w:val="0"/>
      <w:marTop w:val="0"/>
      <w:marBottom w:val="0"/>
      <w:divBdr>
        <w:top w:val="none" w:sz="0" w:space="0" w:color="auto"/>
        <w:left w:val="none" w:sz="0" w:space="0" w:color="auto"/>
        <w:bottom w:val="none" w:sz="0" w:space="0" w:color="auto"/>
        <w:right w:val="none" w:sz="0" w:space="0" w:color="auto"/>
      </w:divBdr>
    </w:div>
    <w:div w:id="1117142532">
      <w:bodyDiv w:val="1"/>
      <w:marLeft w:val="0"/>
      <w:marRight w:val="0"/>
      <w:marTop w:val="0"/>
      <w:marBottom w:val="0"/>
      <w:divBdr>
        <w:top w:val="none" w:sz="0" w:space="0" w:color="auto"/>
        <w:left w:val="none" w:sz="0" w:space="0" w:color="auto"/>
        <w:bottom w:val="none" w:sz="0" w:space="0" w:color="auto"/>
        <w:right w:val="none" w:sz="0" w:space="0" w:color="auto"/>
      </w:divBdr>
    </w:div>
    <w:div w:id="1117868807">
      <w:bodyDiv w:val="1"/>
      <w:marLeft w:val="0"/>
      <w:marRight w:val="0"/>
      <w:marTop w:val="0"/>
      <w:marBottom w:val="0"/>
      <w:divBdr>
        <w:top w:val="none" w:sz="0" w:space="0" w:color="auto"/>
        <w:left w:val="none" w:sz="0" w:space="0" w:color="auto"/>
        <w:bottom w:val="none" w:sz="0" w:space="0" w:color="auto"/>
        <w:right w:val="none" w:sz="0" w:space="0" w:color="auto"/>
      </w:divBdr>
    </w:div>
    <w:div w:id="1118333115">
      <w:bodyDiv w:val="1"/>
      <w:marLeft w:val="0"/>
      <w:marRight w:val="0"/>
      <w:marTop w:val="0"/>
      <w:marBottom w:val="0"/>
      <w:divBdr>
        <w:top w:val="none" w:sz="0" w:space="0" w:color="auto"/>
        <w:left w:val="none" w:sz="0" w:space="0" w:color="auto"/>
        <w:bottom w:val="none" w:sz="0" w:space="0" w:color="auto"/>
        <w:right w:val="none" w:sz="0" w:space="0" w:color="auto"/>
      </w:divBdr>
    </w:div>
    <w:div w:id="1119566726">
      <w:bodyDiv w:val="1"/>
      <w:marLeft w:val="0"/>
      <w:marRight w:val="0"/>
      <w:marTop w:val="0"/>
      <w:marBottom w:val="0"/>
      <w:divBdr>
        <w:top w:val="none" w:sz="0" w:space="0" w:color="auto"/>
        <w:left w:val="none" w:sz="0" w:space="0" w:color="auto"/>
        <w:bottom w:val="none" w:sz="0" w:space="0" w:color="auto"/>
        <w:right w:val="none" w:sz="0" w:space="0" w:color="auto"/>
      </w:divBdr>
    </w:div>
    <w:div w:id="1123887079">
      <w:bodyDiv w:val="1"/>
      <w:marLeft w:val="0"/>
      <w:marRight w:val="0"/>
      <w:marTop w:val="0"/>
      <w:marBottom w:val="0"/>
      <w:divBdr>
        <w:top w:val="none" w:sz="0" w:space="0" w:color="auto"/>
        <w:left w:val="none" w:sz="0" w:space="0" w:color="auto"/>
        <w:bottom w:val="none" w:sz="0" w:space="0" w:color="auto"/>
        <w:right w:val="none" w:sz="0" w:space="0" w:color="auto"/>
      </w:divBdr>
    </w:div>
    <w:div w:id="1126243009">
      <w:bodyDiv w:val="1"/>
      <w:marLeft w:val="0"/>
      <w:marRight w:val="0"/>
      <w:marTop w:val="0"/>
      <w:marBottom w:val="0"/>
      <w:divBdr>
        <w:top w:val="none" w:sz="0" w:space="0" w:color="auto"/>
        <w:left w:val="none" w:sz="0" w:space="0" w:color="auto"/>
        <w:bottom w:val="none" w:sz="0" w:space="0" w:color="auto"/>
        <w:right w:val="none" w:sz="0" w:space="0" w:color="auto"/>
      </w:divBdr>
    </w:div>
    <w:div w:id="1129519120">
      <w:bodyDiv w:val="1"/>
      <w:marLeft w:val="0"/>
      <w:marRight w:val="0"/>
      <w:marTop w:val="0"/>
      <w:marBottom w:val="0"/>
      <w:divBdr>
        <w:top w:val="none" w:sz="0" w:space="0" w:color="auto"/>
        <w:left w:val="none" w:sz="0" w:space="0" w:color="auto"/>
        <w:bottom w:val="none" w:sz="0" w:space="0" w:color="auto"/>
        <w:right w:val="none" w:sz="0" w:space="0" w:color="auto"/>
      </w:divBdr>
    </w:div>
    <w:div w:id="1130397687">
      <w:bodyDiv w:val="1"/>
      <w:marLeft w:val="0"/>
      <w:marRight w:val="0"/>
      <w:marTop w:val="0"/>
      <w:marBottom w:val="0"/>
      <w:divBdr>
        <w:top w:val="none" w:sz="0" w:space="0" w:color="auto"/>
        <w:left w:val="none" w:sz="0" w:space="0" w:color="auto"/>
        <w:bottom w:val="none" w:sz="0" w:space="0" w:color="auto"/>
        <w:right w:val="none" w:sz="0" w:space="0" w:color="auto"/>
      </w:divBdr>
    </w:div>
    <w:div w:id="1136218359">
      <w:bodyDiv w:val="1"/>
      <w:marLeft w:val="0"/>
      <w:marRight w:val="0"/>
      <w:marTop w:val="0"/>
      <w:marBottom w:val="0"/>
      <w:divBdr>
        <w:top w:val="none" w:sz="0" w:space="0" w:color="auto"/>
        <w:left w:val="none" w:sz="0" w:space="0" w:color="auto"/>
        <w:bottom w:val="none" w:sz="0" w:space="0" w:color="auto"/>
        <w:right w:val="none" w:sz="0" w:space="0" w:color="auto"/>
      </w:divBdr>
    </w:div>
    <w:div w:id="1137068323">
      <w:bodyDiv w:val="1"/>
      <w:marLeft w:val="0"/>
      <w:marRight w:val="0"/>
      <w:marTop w:val="0"/>
      <w:marBottom w:val="0"/>
      <w:divBdr>
        <w:top w:val="none" w:sz="0" w:space="0" w:color="auto"/>
        <w:left w:val="none" w:sz="0" w:space="0" w:color="auto"/>
        <w:bottom w:val="none" w:sz="0" w:space="0" w:color="auto"/>
        <w:right w:val="none" w:sz="0" w:space="0" w:color="auto"/>
      </w:divBdr>
    </w:div>
    <w:div w:id="1137649571">
      <w:bodyDiv w:val="1"/>
      <w:marLeft w:val="0"/>
      <w:marRight w:val="0"/>
      <w:marTop w:val="0"/>
      <w:marBottom w:val="0"/>
      <w:divBdr>
        <w:top w:val="none" w:sz="0" w:space="0" w:color="auto"/>
        <w:left w:val="none" w:sz="0" w:space="0" w:color="auto"/>
        <w:bottom w:val="none" w:sz="0" w:space="0" w:color="auto"/>
        <w:right w:val="none" w:sz="0" w:space="0" w:color="auto"/>
      </w:divBdr>
    </w:div>
    <w:div w:id="1138649274">
      <w:bodyDiv w:val="1"/>
      <w:marLeft w:val="0"/>
      <w:marRight w:val="0"/>
      <w:marTop w:val="0"/>
      <w:marBottom w:val="0"/>
      <w:divBdr>
        <w:top w:val="none" w:sz="0" w:space="0" w:color="auto"/>
        <w:left w:val="none" w:sz="0" w:space="0" w:color="auto"/>
        <w:bottom w:val="none" w:sz="0" w:space="0" w:color="auto"/>
        <w:right w:val="none" w:sz="0" w:space="0" w:color="auto"/>
      </w:divBdr>
    </w:div>
    <w:div w:id="1139032069">
      <w:bodyDiv w:val="1"/>
      <w:marLeft w:val="0"/>
      <w:marRight w:val="0"/>
      <w:marTop w:val="0"/>
      <w:marBottom w:val="0"/>
      <w:divBdr>
        <w:top w:val="none" w:sz="0" w:space="0" w:color="auto"/>
        <w:left w:val="none" w:sz="0" w:space="0" w:color="auto"/>
        <w:bottom w:val="none" w:sz="0" w:space="0" w:color="auto"/>
        <w:right w:val="none" w:sz="0" w:space="0" w:color="auto"/>
      </w:divBdr>
    </w:div>
    <w:div w:id="1142499533">
      <w:bodyDiv w:val="1"/>
      <w:marLeft w:val="0"/>
      <w:marRight w:val="0"/>
      <w:marTop w:val="0"/>
      <w:marBottom w:val="0"/>
      <w:divBdr>
        <w:top w:val="none" w:sz="0" w:space="0" w:color="auto"/>
        <w:left w:val="none" w:sz="0" w:space="0" w:color="auto"/>
        <w:bottom w:val="none" w:sz="0" w:space="0" w:color="auto"/>
        <w:right w:val="none" w:sz="0" w:space="0" w:color="auto"/>
      </w:divBdr>
    </w:div>
    <w:div w:id="1142776127">
      <w:bodyDiv w:val="1"/>
      <w:marLeft w:val="0"/>
      <w:marRight w:val="0"/>
      <w:marTop w:val="0"/>
      <w:marBottom w:val="0"/>
      <w:divBdr>
        <w:top w:val="none" w:sz="0" w:space="0" w:color="auto"/>
        <w:left w:val="none" w:sz="0" w:space="0" w:color="auto"/>
        <w:bottom w:val="none" w:sz="0" w:space="0" w:color="auto"/>
        <w:right w:val="none" w:sz="0" w:space="0" w:color="auto"/>
      </w:divBdr>
    </w:div>
    <w:div w:id="1145273436">
      <w:bodyDiv w:val="1"/>
      <w:marLeft w:val="0"/>
      <w:marRight w:val="0"/>
      <w:marTop w:val="0"/>
      <w:marBottom w:val="0"/>
      <w:divBdr>
        <w:top w:val="none" w:sz="0" w:space="0" w:color="auto"/>
        <w:left w:val="none" w:sz="0" w:space="0" w:color="auto"/>
        <w:bottom w:val="none" w:sz="0" w:space="0" w:color="auto"/>
        <w:right w:val="none" w:sz="0" w:space="0" w:color="auto"/>
      </w:divBdr>
    </w:div>
    <w:div w:id="1148742988">
      <w:bodyDiv w:val="1"/>
      <w:marLeft w:val="0"/>
      <w:marRight w:val="0"/>
      <w:marTop w:val="0"/>
      <w:marBottom w:val="0"/>
      <w:divBdr>
        <w:top w:val="none" w:sz="0" w:space="0" w:color="auto"/>
        <w:left w:val="none" w:sz="0" w:space="0" w:color="auto"/>
        <w:bottom w:val="none" w:sz="0" w:space="0" w:color="auto"/>
        <w:right w:val="none" w:sz="0" w:space="0" w:color="auto"/>
      </w:divBdr>
    </w:div>
    <w:div w:id="1148783096">
      <w:bodyDiv w:val="1"/>
      <w:marLeft w:val="0"/>
      <w:marRight w:val="0"/>
      <w:marTop w:val="0"/>
      <w:marBottom w:val="0"/>
      <w:divBdr>
        <w:top w:val="none" w:sz="0" w:space="0" w:color="auto"/>
        <w:left w:val="none" w:sz="0" w:space="0" w:color="auto"/>
        <w:bottom w:val="none" w:sz="0" w:space="0" w:color="auto"/>
        <w:right w:val="none" w:sz="0" w:space="0" w:color="auto"/>
      </w:divBdr>
    </w:div>
    <w:div w:id="1150681660">
      <w:bodyDiv w:val="1"/>
      <w:marLeft w:val="0"/>
      <w:marRight w:val="0"/>
      <w:marTop w:val="0"/>
      <w:marBottom w:val="0"/>
      <w:divBdr>
        <w:top w:val="none" w:sz="0" w:space="0" w:color="auto"/>
        <w:left w:val="none" w:sz="0" w:space="0" w:color="auto"/>
        <w:bottom w:val="none" w:sz="0" w:space="0" w:color="auto"/>
        <w:right w:val="none" w:sz="0" w:space="0" w:color="auto"/>
      </w:divBdr>
    </w:div>
    <w:div w:id="1151798382">
      <w:bodyDiv w:val="1"/>
      <w:marLeft w:val="0"/>
      <w:marRight w:val="0"/>
      <w:marTop w:val="0"/>
      <w:marBottom w:val="0"/>
      <w:divBdr>
        <w:top w:val="none" w:sz="0" w:space="0" w:color="auto"/>
        <w:left w:val="none" w:sz="0" w:space="0" w:color="auto"/>
        <w:bottom w:val="none" w:sz="0" w:space="0" w:color="auto"/>
        <w:right w:val="none" w:sz="0" w:space="0" w:color="auto"/>
      </w:divBdr>
    </w:div>
    <w:div w:id="1152331446">
      <w:bodyDiv w:val="1"/>
      <w:marLeft w:val="0"/>
      <w:marRight w:val="0"/>
      <w:marTop w:val="0"/>
      <w:marBottom w:val="0"/>
      <w:divBdr>
        <w:top w:val="none" w:sz="0" w:space="0" w:color="auto"/>
        <w:left w:val="none" w:sz="0" w:space="0" w:color="auto"/>
        <w:bottom w:val="none" w:sz="0" w:space="0" w:color="auto"/>
        <w:right w:val="none" w:sz="0" w:space="0" w:color="auto"/>
      </w:divBdr>
    </w:div>
    <w:div w:id="1155416128">
      <w:bodyDiv w:val="1"/>
      <w:marLeft w:val="0"/>
      <w:marRight w:val="0"/>
      <w:marTop w:val="0"/>
      <w:marBottom w:val="0"/>
      <w:divBdr>
        <w:top w:val="none" w:sz="0" w:space="0" w:color="auto"/>
        <w:left w:val="none" w:sz="0" w:space="0" w:color="auto"/>
        <w:bottom w:val="none" w:sz="0" w:space="0" w:color="auto"/>
        <w:right w:val="none" w:sz="0" w:space="0" w:color="auto"/>
      </w:divBdr>
    </w:div>
    <w:div w:id="1159343634">
      <w:bodyDiv w:val="1"/>
      <w:marLeft w:val="0"/>
      <w:marRight w:val="0"/>
      <w:marTop w:val="0"/>
      <w:marBottom w:val="0"/>
      <w:divBdr>
        <w:top w:val="none" w:sz="0" w:space="0" w:color="auto"/>
        <w:left w:val="none" w:sz="0" w:space="0" w:color="auto"/>
        <w:bottom w:val="none" w:sz="0" w:space="0" w:color="auto"/>
        <w:right w:val="none" w:sz="0" w:space="0" w:color="auto"/>
      </w:divBdr>
    </w:div>
    <w:div w:id="1159882911">
      <w:bodyDiv w:val="1"/>
      <w:marLeft w:val="0"/>
      <w:marRight w:val="0"/>
      <w:marTop w:val="0"/>
      <w:marBottom w:val="0"/>
      <w:divBdr>
        <w:top w:val="none" w:sz="0" w:space="0" w:color="auto"/>
        <w:left w:val="none" w:sz="0" w:space="0" w:color="auto"/>
        <w:bottom w:val="none" w:sz="0" w:space="0" w:color="auto"/>
        <w:right w:val="none" w:sz="0" w:space="0" w:color="auto"/>
      </w:divBdr>
    </w:div>
    <w:div w:id="1161895489">
      <w:bodyDiv w:val="1"/>
      <w:marLeft w:val="0"/>
      <w:marRight w:val="0"/>
      <w:marTop w:val="0"/>
      <w:marBottom w:val="0"/>
      <w:divBdr>
        <w:top w:val="none" w:sz="0" w:space="0" w:color="auto"/>
        <w:left w:val="none" w:sz="0" w:space="0" w:color="auto"/>
        <w:bottom w:val="none" w:sz="0" w:space="0" w:color="auto"/>
        <w:right w:val="none" w:sz="0" w:space="0" w:color="auto"/>
      </w:divBdr>
    </w:div>
    <w:div w:id="1166627360">
      <w:bodyDiv w:val="1"/>
      <w:marLeft w:val="0"/>
      <w:marRight w:val="0"/>
      <w:marTop w:val="0"/>
      <w:marBottom w:val="0"/>
      <w:divBdr>
        <w:top w:val="none" w:sz="0" w:space="0" w:color="auto"/>
        <w:left w:val="none" w:sz="0" w:space="0" w:color="auto"/>
        <w:bottom w:val="none" w:sz="0" w:space="0" w:color="auto"/>
        <w:right w:val="none" w:sz="0" w:space="0" w:color="auto"/>
      </w:divBdr>
    </w:div>
    <w:div w:id="1167331925">
      <w:bodyDiv w:val="1"/>
      <w:marLeft w:val="0"/>
      <w:marRight w:val="0"/>
      <w:marTop w:val="0"/>
      <w:marBottom w:val="0"/>
      <w:divBdr>
        <w:top w:val="none" w:sz="0" w:space="0" w:color="auto"/>
        <w:left w:val="none" w:sz="0" w:space="0" w:color="auto"/>
        <w:bottom w:val="none" w:sz="0" w:space="0" w:color="auto"/>
        <w:right w:val="none" w:sz="0" w:space="0" w:color="auto"/>
      </w:divBdr>
    </w:div>
    <w:div w:id="1169099772">
      <w:bodyDiv w:val="1"/>
      <w:marLeft w:val="0"/>
      <w:marRight w:val="0"/>
      <w:marTop w:val="0"/>
      <w:marBottom w:val="0"/>
      <w:divBdr>
        <w:top w:val="none" w:sz="0" w:space="0" w:color="auto"/>
        <w:left w:val="none" w:sz="0" w:space="0" w:color="auto"/>
        <w:bottom w:val="none" w:sz="0" w:space="0" w:color="auto"/>
        <w:right w:val="none" w:sz="0" w:space="0" w:color="auto"/>
      </w:divBdr>
    </w:div>
    <w:div w:id="1170682915">
      <w:bodyDiv w:val="1"/>
      <w:marLeft w:val="0"/>
      <w:marRight w:val="0"/>
      <w:marTop w:val="0"/>
      <w:marBottom w:val="0"/>
      <w:divBdr>
        <w:top w:val="none" w:sz="0" w:space="0" w:color="auto"/>
        <w:left w:val="none" w:sz="0" w:space="0" w:color="auto"/>
        <w:bottom w:val="none" w:sz="0" w:space="0" w:color="auto"/>
        <w:right w:val="none" w:sz="0" w:space="0" w:color="auto"/>
      </w:divBdr>
    </w:div>
    <w:div w:id="1171524365">
      <w:bodyDiv w:val="1"/>
      <w:marLeft w:val="0"/>
      <w:marRight w:val="0"/>
      <w:marTop w:val="0"/>
      <w:marBottom w:val="0"/>
      <w:divBdr>
        <w:top w:val="none" w:sz="0" w:space="0" w:color="auto"/>
        <w:left w:val="none" w:sz="0" w:space="0" w:color="auto"/>
        <w:bottom w:val="none" w:sz="0" w:space="0" w:color="auto"/>
        <w:right w:val="none" w:sz="0" w:space="0" w:color="auto"/>
      </w:divBdr>
    </w:div>
    <w:div w:id="1172263128">
      <w:bodyDiv w:val="1"/>
      <w:marLeft w:val="0"/>
      <w:marRight w:val="0"/>
      <w:marTop w:val="0"/>
      <w:marBottom w:val="0"/>
      <w:divBdr>
        <w:top w:val="none" w:sz="0" w:space="0" w:color="auto"/>
        <w:left w:val="none" w:sz="0" w:space="0" w:color="auto"/>
        <w:bottom w:val="none" w:sz="0" w:space="0" w:color="auto"/>
        <w:right w:val="none" w:sz="0" w:space="0" w:color="auto"/>
      </w:divBdr>
    </w:div>
    <w:div w:id="1172598488">
      <w:bodyDiv w:val="1"/>
      <w:marLeft w:val="0"/>
      <w:marRight w:val="0"/>
      <w:marTop w:val="0"/>
      <w:marBottom w:val="0"/>
      <w:divBdr>
        <w:top w:val="none" w:sz="0" w:space="0" w:color="auto"/>
        <w:left w:val="none" w:sz="0" w:space="0" w:color="auto"/>
        <w:bottom w:val="none" w:sz="0" w:space="0" w:color="auto"/>
        <w:right w:val="none" w:sz="0" w:space="0" w:color="auto"/>
      </w:divBdr>
    </w:div>
    <w:div w:id="1172716703">
      <w:bodyDiv w:val="1"/>
      <w:marLeft w:val="0"/>
      <w:marRight w:val="0"/>
      <w:marTop w:val="0"/>
      <w:marBottom w:val="0"/>
      <w:divBdr>
        <w:top w:val="none" w:sz="0" w:space="0" w:color="auto"/>
        <w:left w:val="none" w:sz="0" w:space="0" w:color="auto"/>
        <w:bottom w:val="none" w:sz="0" w:space="0" w:color="auto"/>
        <w:right w:val="none" w:sz="0" w:space="0" w:color="auto"/>
      </w:divBdr>
    </w:div>
    <w:div w:id="1174954382">
      <w:bodyDiv w:val="1"/>
      <w:marLeft w:val="0"/>
      <w:marRight w:val="0"/>
      <w:marTop w:val="0"/>
      <w:marBottom w:val="0"/>
      <w:divBdr>
        <w:top w:val="none" w:sz="0" w:space="0" w:color="auto"/>
        <w:left w:val="none" w:sz="0" w:space="0" w:color="auto"/>
        <w:bottom w:val="none" w:sz="0" w:space="0" w:color="auto"/>
        <w:right w:val="none" w:sz="0" w:space="0" w:color="auto"/>
      </w:divBdr>
    </w:div>
    <w:div w:id="1175533556">
      <w:bodyDiv w:val="1"/>
      <w:marLeft w:val="0"/>
      <w:marRight w:val="0"/>
      <w:marTop w:val="0"/>
      <w:marBottom w:val="0"/>
      <w:divBdr>
        <w:top w:val="none" w:sz="0" w:space="0" w:color="auto"/>
        <w:left w:val="none" w:sz="0" w:space="0" w:color="auto"/>
        <w:bottom w:val="none" w:sz="0" w:space="0" w:color="auto"/>
        <w:right w:val="none" w:sz="0" w:space="0" w:color="auto"/>
      </w:divBdr>
    </w:div>
    <w:div w:id="1176075472">
      <w:bodyDiv w:val="1"/>
      <w:marLeft w:val="0"/>
      <w:marRight w:val="0"/>
      <w:marTop w:val="0"/>
      <w:marBottom w:val="0"/>
      <w:divBdr>
        <w:top w:val="none" w:sz="0" w:space="0" w:color="auto"/>
        <w:left w:val="none" w:sz="0" w:space="0" w:color="auto"/>
        <w:bottom w:val="none" w:sz="0" w:space="0" w:color="auto"/>
        <w:right w:val="none" w:sz="0" w:space="0" w:color="auto"/>
      </w:divBdr>
    </w:div>
    <w:div w:id="1176193412">
      <w:bodyDiv w:val="1"/>
      <w:marLeft w:val="0"/>
      <w:marRight w:val="0"/>
      <w:marTop w:val="0"/>
      <w:marBottom w:val="0"/>
      <w:divBdr>
        <w:top w:val="none" w:sz="0" w:space="0" w:color="auto"/>
        <w:left w:val="none" w:sz="0" w:space="0" w:color="auto"/>
        <w:bottom w:val="none" w:sz="0" w:space="0" w:color="auto"/>
        <w:right w:val="none" w:sz="0" w:space="0" w:color="auto"/>
      </w:divBdr>
    </w:div>
    <w:div w:id="1177312309">
      <w:bodyDiv w:val="1"/>
      <w:marLeft w:val="0"/>
      <w:marRight w:val="0"/>
      <w:marTop w:val="0"/>
      <w:marBottom w:val="0"/>
      <w:divBdr>
        <w:top w:val="none" w:sz="0" w:space="0" w:color="auto"/>
        <w:left w:val="none" w:sz="0" w:space="0" w:color="auto"/>
        <w:bottom w:val="none" w:sz="0" w:space="0" w:color="auto"/>
        <w:right w:val="none" w:sz="0" w:space="0" w:color="auto"/>
      </w:divBdr>
    </w:div>
    <w:div w:id="1178082865">
      <w:bodyDiv w:val="1"/>
      <w:marLeft w:val="0"/>
      <w:marRight w:val="0"/>
      <w:marTop w:val="0"/>
      <w:marBottom w:val="0"/>
      <w:divBdr>
        <w:top w:val="none" w:sz="0" w:space="0" w:color="auto"/>
        <w:left w:val="none" w:sz="0" w:space="0" w:color="auto"/>
        <w:bottom w:val="none" w:sz="0" w:space="0" w:color="auto"/>
        <w:right w:val="none" w:sz="0" w:space="0" w:color="auto"/>
      </w:divBdr>
    </w:div>
    <w:div w:id="1181161511">
      <w:bodyDiv w:val="1"/>
      <w:marLeft w:val="0"/>
      <w:marRight w:val="0"/>
      <w:marTop w:val="0"/>
      <w:marBottom w:val="0"/>
      <w:divBdr>
        <w:top w:val="none" w:sz="0" w:space="0" w:color="auto"/>
        <w:left w:val="none" w:sz="0" w:space="0" w:color="auto"/>
        <w:bottom w:val="none" w:sz="0" w:space="0" w:color="auto"/>
        <w:right w:val="none" w:sz="0" w:space="0" w:color="auto"/>
      </w:divBdr>
    </w:div>
    <w:div w:id="1184519635">
      <w:bodyDiv w:val="1"/>
      <w:marLeft w:val="0"/>
      <w:marRight w:val="0"/>
      <w:marTop w:val="0"/>
      <w:marBottom w:val="0"/>
      <w:divBdr>
        <w:top w:val="none" w:sz="0" w:space="0" w:color="auto"/>
        <w:left w:val="none" w:sz="0" w:space="0" w:color="auto"/>
        <w:bottom w:val="none" w:sz="0" w:space="0" w:color="auto"/>
        <w:right w:val="none" w:sz="0" w:space="0" w:color="auto"/>
      </w:divBdr>
    </w:div>
    <w:div w:id="1185940642">
      <w:bodyDiv w:val="1"/>
      <w:marLeft w:val="0"/>
      <w:marRight w:val="0"/>
      <w:marTop w:val="0"/>
      <w:marBottom w:val="0"/>
      <w:divBdr>
        <w:top w:val="none" w:sz="0" w:space="0" w:color="auto"/>
        <w:left w:val="none" w:sz="0" w:space="0" w:color="auto"/>
        <w:bottom w:val="none" w:sz="0" w:space="0" w:color="auto"/>
        <w:right w:val="none" w:sz="0" w:space="0" w:color="auto"/>
      </w:divBdr>
    </w:div>
    <w:div w:id="1187014081">
      <w:bodyDiv w:val="1"/>
      <w:marLeft w:val="0"/>
      <w:marRight w:val="0"/>
      <w:marTop w:val="0"/>
      <w:marBottom w:val="0"/>
      <w:divBdr>
        <w:top w:val="none" w:sz="0" w:space="0" w:color="auto"/>
        <w:left w:val="none" w:sz="0" w:space="0" w:color="auto"/>
        <w:bottom w:val="none" w:sz="0" w:space="0" w:color="auto"/>
        <w:right w:val="none" w:sz="0" w:space="0" w:color="auto"/>
      </w:divBdr>
    </w:div>
    <w:div w:id="1187405681">
      <w:bodyDiv w:val="1"/>
      <w:marLeft w:val="0"/>
      <w:marRight w:val="0"/>
      <w:marTop w:val="0"/>
      <w:marBottom w:val="0"/>
      <w:divBdr>
        <w:top w:val="none" w:sz="0" w:space="0" w:color="auto"/>
        <w:left w:val="none" w:sz="0" w:space="0" w:color="auto"/>
        <w:bottom w:val="none" w:sz="0" w:space="0" w:color="auto"/>
        <w:right w:val="none" w:sz="0" w:space="0" w:color="auto"/>
      </w:divBdr>
    </w:div>
    <w:div w:id="1188252463">
      <w:bodyDiv w:val="1"/>
      <w:marLeft w:val="0"/>
      <w:marRight w:val="0"/>
      <w:marTop w:val="0"/>
      <w:marBottom w:val="0"/>
      <w:divBdr>
        <w:top w:val="none" w:sz="0" w:space="0" w:color="auto"/>
        <w:left w:val="none" w:sz="0" w:space="0" w:color="auto"/>
        <w:bottom w:val="none" w:sz="0" w:space="0" w:color="auto"/>
        <w:right w:val="none" w:sz="0" w:space="0" w:color="auto"/>
      </w:divBdr>
    </w:div>
    <w:div w:id="1189488873">
      <w:bodyDiv w:val="1"/>
      <w:marLeft w:val="0"/>
      <w:marRight w:val="0"/>
      <w:marTop w:val="0"/>
      <w:marBottom w:val="0"/>
      <w:divBdr>
        <w:top w:val="none" w:sz="0" w:space="0" w:color="auto"/>
        <w:left w:val="none" w:sz="0" w:space="0" w:color="auto"/>
        <w:bottom w:val="none" w:sz="0" w:space="0" w:color="auto"/>
        <w:right w:val="none" w:sz="0" w:space="0" w:color="auto"/>
      </w:divBdr>
    </w:div>
    <w:div w:id="1194272577">
      <w:bodyDiv w:val="1"/>
      <w:marLeft w:val="0"/>
      <w:marRight w:val="0"/>
      <w:marTop w:val="0"/>
      <w:marBottom w:val="0"/>
      <w:divBdr>
        <w:top w:val="none" w:sz="0" w:space="0" w:color="auto"/>
        <w:left w:val="none" w:sz="0" w:space="0" w:color="auto"/>
        <w:bottom w:val="none" w:sz="0" w:space="0" w:color="auto"/>
        <w:right w:val="none" w:sz="0" w:space="0" w:color="auto"/>
      </w:divBdr>
    </w:div>
    <w:div w:id="1194999750">
      <w:bodyDiv w:val="1"/>
      <w:marLeft w:val="0"/>
      <w:marRight w:val="0"/>
      <w:marTop w:val="0"/>
      <w:marBottom w:val="0"/>
      <w:divBdr>
        <w:top w:val="none" w:sz="0" w:space="0" w:color="auto"/>
        <w:left w:val="none" w:sz="0" w:space="0" w:color="auto"/>
        <w:bottom w:val="none" w:sz="0" w:space="0" w:color="auto"/>
        <w:right w:val="none" w:sz="0" w:space="0" w:color="auto"/>
      </w:divBdr>
    </w:div>
    <w:div w:id="1195732848">
      <w:bodyDiv w:val="1"/>
      <w:marLeft w:val="0"/>
      <w:marRight w:val="0"/>
      <w:marTop w:val="0"/>
      <w:marBottom w:val="0"/>
      <w:divBdr>
        <w:top w:val="none" w:sz="0" w:space="0" w:color="auto"/>
        <w:left w:val="none" w:sz="0" w:space="0" w:color="auto"/>
        <w:bottom w:val="none" w:sz="0" w:space="0" w:color="auto"/>
        <w:right w:val="none" w:sz="0" w:space="0" w:color="auto"/>
      </w:divBdr>
    </w:div>
    <w:div w:id="1196235641">
      <w:bodyDiv w:val="1"/>
      <w:marLeft w:val="0"/>
      <w:marRight w:val="0"/>
      <w:marTop w:val="0"/>
      <w:marBottom w:val="0"/>
      <w:divBdr>
        <w:top w:val="none" w:sz="0" w:space="0" w:color="auto"/>
        <w:left w:val="none" w:sz="0" w:space="0" w:color="auto"/>
        <w:bottom w:val="none" w:sz="0" w:space="0" w:color="auto"/>
        <w:right w:val="none" w:sz="0" w:space="0" w:color="auto"/>
      </w:divBdr>
    </w:div>
    <w:div w:id="1197039396">
      <w:bodyDiv w:val="1"/>
      <w:marLeft w:val="0"/>
      <w:marRight w:val="0"/>
      <w:marTop w:val="0"/>
      <w:marBottom w:val="0"/>
      <w:divBdr>
        <w:top w:val="none" w:sz="0" w:space="0" w:color="auto"/>
        <w:left w:val="none" w:sz="0" w:space="0" w:color="auto"/>
        <w:bottom w:val="none" w:sz="0" w:space="0" w:color="auto"/>
        <w:right w:val="none" w:sz="0" w:space="0" w:color="auto"/>
      </w:divBdr>
    </w:div>
    <w:div w:id="1198813086">
      <w:bodyDiv w:val="1"/>
      <w:marLeft w:val="0"/>
      <w:marRight w:val="0"/>
      <w:marTop w:val="0"/>
      <w:marBottom w:val="0"/>
      <w:divBdr>
        <w:top w:val="none" w:sz="0" w:space="0" w:color="auto"/>
        <w:left w:val="none" w:sz="0" w:space="0" w:color="auto"/>
        <w:bottom w:val="none" w:sz="0" w:space="0" w:color="auto"/>
        <w:right w:val="none" w:sz="0" w:space="0" w:color="auto"/>
      </w:divBdr>
    </w:div>
    <w:div w:id="1200778885">
      <w:bodyDiv w:val="1"/>
      <w:marLeft w:val="0"/>
      <w:marRight w:val="0"/>
      <w:marTop w:val="0"/>
      <w:marBottom w:val="0"/>
      <w:divBdr>
        <w:top w:val="none" w:sz="0" w:space="0" w:color="auto"/>
        <w:left w:val="none" w:sz="0" w:space="0" w:color="auto"/>
        <w:bottom w:val="none" w:sz="0" w:space="0" w:color="auto"/>
        <w:right w:val="none" w:sz="0" w:space="0" w:color="auto"/>
      </w:divBdr>
    </w:div>
    <w:div w:id="1201355844">
      <w:bodyDiv w:val="1"/>
      <w:marLeft w:val="0"/>
      <w:marRight w:val="0"/>
      <w:marTop w:val="0"/>
      <w:marBottom w:val="0"/>
      <w:divBdr>
        <w:top w:val="none" w:sz="0" w:space="0" w:color="auto"/>
        <w:left w:val="none" w:sz="0" w:space="0" w:color="auto"/>
        <w:bottom w:val="none" w:sz="0" w:space="0" w:color="auto"/>
        <w:right w:val="none" w:sz="0" w:space="0" w:color="auto"/>
      </w:divBdr>
    </w:div>
    <w:div w:id="1204899780">
      <w:bodyDiv w:val="1"/>
      <w:marLeft w:val="0"/>
      <w:marRight w:val="0"/>
      <w:marTop w:val="0"/>
      <w:marBottom w:val="0"/>
      <w:divBdr>
        <w:top w:val="none" w:sz="0" w:space="0" w:color="auto"/>
        <w:left w:val="none" w:sz="0" w:space="0" w:color="auto"/>
        <w:bottom w:val="none" w:sz="0" w:space="0" w:color="auto"/>
        <w:right w:val="none" w:sz="0" w:space="0" w:color="auto"/>
      </w:divBdr>
    </w:div>
    <w:div w:id="1205868547">
      <w:bodyDiv w:val="1"/>
      <w:marLeft w:val="0"/>
      <w:marRight w:val="0"/>
      <w:marTop w:val="0"/>
      <w:marBottom w:val="0"/>
      <w:divBdr>
        <w:top w:val="none" w:sz="0" w:space="0" w:color="auto"/>
        <w:left w:val="none" w:sz="0" w:space="0" w:color="auto"/>
        <w:bottom w:val="none" w:sz="0" w:space="0" w:color="auto"/>
        <w:right w:val="none" w:sz="0" w:space="0" w:color="auto"/>
      </w:divBdr>
    </w:div>
    <w:div w:id="1207641538">
      <w:bodyDiv w:val="1"/>
      <w:marLeft w:val="0"/>
      <w:marRight w:val="0"/>
      <w:marTop w:val="0"/>
      <w:marBottom w:val="0"/>
      <w:divBdr>
        <w:top w:val="none" w:sz="0" w:space="0" w:color="auto"/>
        <w:left w:val="none" w:sz="0" w:space="0" w:color="auto"/>
        <w:bottom w:val="none" w:sz="0" w:space="0" w:color="auto"/>
        <w:right w:val="none" w:sz="0" w:space="0" w:color="auto"/>
      </w:divBdr>
    </w:div>
    <w:div w:id="1210338979">
      <w:bodyDiv w:val="1"/>
      <w:marLeft w:val="0"/>
      <w:marRight w:val="0"/>
      <w:marTop w:val="0"/>
      <w:marBottom w:val="0"/>
      <w:divBdr>
        <w:top w:val="none" w:sz="0" w:space="0" w:color="auto"/>
        <w:left w:val="none" w:sz="0" w:space="0" w:color="auto"/>
        <w:bottom w:val="none" w:sz="0" w:space="0" w:color="auto"/>
        <w:right w:val="none" w:sz="0" w:space="0" w:color="auto"/>
      </w:divBdr>
    </w:div>
    <w:div w:id="1212426941">
      <w:bodyDiv w:val="1"/>
      <w:marLeft w:val="0"/>
      <w:marRight w:val="0"/>
      <w:marTop w:val="0"/>
      <w:marBottom w:val="0"/>
      <w:divBdr>
        <w:top w:val="none" w:sz="0" w:space="0" w:color="auto"/>
        <w:left w:val="none" w:sz="0" w:space="0" w:color="auto"/>
        <w:bottom w:val="none" w:sz="0" w:space="0" w:color="auto"/>
        <w:right w:val="none" w:sz="0" w:space="0" w:color="auto"/>
      </w:divBdr>
    </w:div>
    <w:div w:id="1216550178">
      <w:bodyDiv w:val="1"/>
      <w:marLeft w:val="0"/>
      <w:marRight w:val="0"/>
      <w:marTop w:val="0"/>
      <w:marBottom w:val="0"/>
      <w:divBdr>
        <w:top w:val="none" w:sz="0" w:space="0" w:color="auto"/>
        <w:left w:val="none" w:sz="0" w:space="0" w:color="auto"/>
        <w:bottom w:val="none" w:sz="0" w:space="0" w:color="auto"/>
        <w:right w:val="none" w:sz="0" w:space="0" w:color="auto"/>
      </w:divBdr>
    </w:div>
    <w:div w:id="1216619909">
      <w:bodyDiv w:val="1"/>
      <w:marLeft w:val="0"/>
      <w:marRight w:val="0"/>
      <w:marTop w:val="0"/>
      <w:marBottom w:val="0"/>
      <w:divBdr>
        <w:top w:val="none" w:sz="0" w:space="0" w:color="auto"/>
        <w:left w:val="none" w:sz="0" w:space="0" w:color="auto"/>
        <w:bottom w:val="none" w:sz="0" w:space="0" w:color="auto"/>
        <w:right w:val="none" w:sz="0" w:space="0" w:color="auto"/>
      </w:divBdr>
    </w:div>
    <w:div w:id="1218323006">
      <w:bodyDiv w:val="1"/>
      <w:marLeft w:val="0"/>
      <w:marRight w:val="0"/>
      <w:marTop w:val="0"/>
      <w:marBottom w:val="0"/>
      <w:divBdr>
        <w:top w:val="none" w:sz="0" w:space="0" w:color="auto"/>
        <w:left w:val="none" w:sz="0" w:space="0" w:color="auto"/>
        <w:bottom w:val="none" w:sz="0" w:space="0" w:color="auto"/>
        <w:right w:val="none" w:sz="0" w:space="0" w:color="auto"/>
      </w:divBdr>
    </w:div>
    <w:div w:id="1219243995">
      <w:bodyDiv w:val="1"/>
      <w:marLeft w:val="0"/>
      <w:marRight w:val="0"/>
      <w:marTop w:val="0"/>
      <w:marBottom w:val="0"/>
      <w:divBdr>
        <w:top w:val="none" w:sz="0" w:space="0" w:color="auto"/>
        <w:left w:val="none" w:sz="0" w:space="0" w:color="auto"/>
        <w:bottom w:val="none" w:sz="0" w:space="0" w:color="auto"/>
        <w:right w:val="none" w:sz="0" w:space="0" w:color="auto"/>
      </w:divBdr>
    </w:div>
    <w:div w:id="1220627880">
      <w:bodyDiv w:val="1"/>
      <w:marLeft w:val="0"/>
      <w:marRight w:val="0"/>
      <w:marTop w:val="0"/>
      <w:marBottom w:val="0"/>
      <w:divBdr>
        <w:top w:val="none" w:sz="0" w:space="0" w:color="auto"/>
        <w:left w:val="none" w:sz="0" w:space="0" w:color="auto"/>
        <w:bottom w:val="none" w:sz="0" w:space="0" w:color="auto"/>
        <w:right w:val="none" w:sz="0" w:space="0" w:color="auto"/>
      </w:divBdr>
    </w:div>
    <w:div w:id="1225145451">
      <w:bodyDiv w:val="1"/>
      <w:marLeft w:val="0"/>
      <w:marRight w:val="0"/>
      <w:marTop w:val="0"/>
      <w:marBottom w:val="0"/>
      <w:divBdr>
        <w:top w:val="none" w:sz="0" w:space="0" w:color="auto"/>
        <w:left w:val="none" w:sz="0" w:space="0" w:color="auto"/>
        <w:bottom w:val="none" w:sz="0" w:space="0" w:color="auto"/>
        <w:right w:val="none" w:sz="0" w:space="0" w:color="auto"/>
      </w:divBdr>
    </w:div>
    <w:div w:id="1226062444">
      <w:bodyDiv w:val="1"/>
      <w:marLeft w:val="0"/>
      <w:marRight w:val="0"/>
      <w:marTop w:val="0"/>
      <w:marBottom w:val="0"/>
      <w:divBdr>
        <w:top w:val="none" w:sz="0" w:space="0" w:color="auto"/>
        <w:left w:val="none" w:sz="0" w:space="0" w:color="auto"/>
        <w:bottom w:val="none" w:sz="0" w:space="0" w:color="auto"/>
        <w:right w:val="none" w:sz="0" w:space="0" w:color="auto"/>
      </w:divBdr>
    </w:div>
    <w:div w:id="1227036139">
      <w:bodyDiv w:val="1"/>
      <w:marLeft w:val="0"/>
      <w:marRight w:val="0"/>
      <w:marTop w:val="0"/>
      <w:marBottom w:val="0"/>
      <w:divBdr>
        <w:top w:val="none" w:sz="0" w:space="0" w:color="auto"/>
        <w:left w:val="none" w:sz="0" w:space="0" w:color="auto"/>
        <w:bottom w:val="none" w:sz="0" w:space="0" w:color="auto"/>
        <w:right w:val="none" w:sz="0" w:space="0" w:color="auto"/>
      </w:divBdr>
    </w:div>
    <w:div w:id="1227254961">
      <w:bodyDiv w:val="1"/>
      <w:marLeft w:val="0"/>
      <w:marRight w:val="0"/>
      <w:marTop w:val="0"/>
      <w:marBottom w:val="0"/>
      <w:divBdr>
        <w:top w:val="none" w:sz="0" w:space="0" w:color="auto"/>
        <w:left w:val="none" w:sz="0" w:space="0" w:color="auto"/>
        <w:bottom w:val="none" w:sz="0" w:space="0" w:color="auto"/>
        <w:right w:val="none" w:sz="0" w:space="0" w:color="auto"/>
      </w:divBdr>
    </w:div>
    <w:div w:id="1228034635">
      <w:bodyDiv w:val="1"/>
      <w:marLeft w:val="0"/>
      <w:marRight w:val="0"/>
      <w:marTop w:val="0"/>
      <w:marBottom w:val="0"/>
      <w:divBdr>
        <w:top w:val="none" w:sz="0" w:space="0" w:color="auto"/>
        <w:left w:val="none" w:sz="0" w:space="0" w:color="auto"/>
        <w:bottom w:val="none" w:sz="0" w:space="0" w:color="auto"/>
        <w:right w:val="none" w:sz="0" w:space="0" w:color="auto"/>
      </w:divBdr>
    </w:div>
    <w:div w:id="1228145452">
      <w:bodyDiv w:val="1"/>
      <w:marLeft w:val="0"/>
      <w:marRight w:val="0"/>
      <w:marTop w:val="0"/>
      <w:marBottom w:val="0"/>
      <w:divBdr>
        <w:top w:val="none" w:sz="0" w:space="0" w:color="auto"/>
        <w:left w:val="none" w:sz="0" w:space="0" w:color="auto"/>
        <w:bottom w:val="none" w:sz="0" w:space="0" w:color="auto"/>
        <w:right w:val="none" w:sz="0" w:space="0" w:color="auto"/>
      </w:divBdr>
    </w:div>
    <w:div w:id="1232547437">
      <w:bodyDiv w:val="1"/>
      <w:marLeft w:val="0"/>
      <w:marRight w:val="0"/>
      <w:marTop w:val="0"/>
      <w:marBottom w:val="0"/>
      <w:divBdr>
        <w:top w:val="none" w:sz="0" w:space="0" w:color="auto"/>
        <w:left w:val="none" w:sz="0" w:space="0" w:color="auto"/>
        <w:bottom w:val="none" w:sz="0" w:space="0" w:color="auto"/>
        <w:right w:val="none" w:sz="0" w:space="0" w:color="auto"/>
      </w:divBdr>
    </w:div>
    <w:div w:id="1233276731">
      <w:bodyDiv w:val="1"/>
      <w:marLeft w:val="0"/>
      <w:marRight w:val="0"/>
      <w:marTop w:val="0"/>
      <w:marBottom w:val="0"/>
      <w:divBdr>
        <w:top w:val="none" w:sz="0" w:space="0" w:color="auto"/>
        <w:left w:val="none" w:sz="0" w:space="0" w:color="auto"/>
        <w:bottom w:val="none" w:sz="0" w:space="0" w:color="auto"/>
        <w:right w:val="none" w:sz="0" w:space="0" w:color="auto"/>
      </w:divBdr>
    </w:div>
    <w:div w:id="1233387783">
      <w:bodyDiv w:val="1"/>
      <w:marLeft w:val="0"/>
      <w:marRight w:val="0"/>
      <w:marTop w:val="0"/>
      <w:marBottom w:val="0"/>
      <w:divBdr>
        <w:top w:val="none" w:sz="0" w:space="0" w:color="auto"/>
        <w:left w:val="none" w:sz="0" w:space="0" w:color="auto"/>
        <w:bottom w:val="none" w:sz="0" w:space="0" w:color="auto"/>
        <w:right w:val="none" w:sz="0" w:space="0" w:color="auto"/>
      </w:divBdr>
    </w:div>
    <w:div w:id="1233393118">
      <w:bodyDiv w:val="1"/>
      <w:marLeft w:val="0"/>
      <w:marRight w:val="0"/>
      <w:marTop w:val="0"/>
      <w:marBottom w:val="0"/>
      <w:divBdr>
        <w:top w:val="none" w:sz="0" w:space="0" w:color="auto"/>
        <w:left w:val="none" w:sz="0" w:space="0" w:color="auto"/>
        <w:bottom w:val="none" w:sz="0" w:space="0" w:color="auto"/>
        <w:right w:val="none" w:sz="0" w:space="0" w:color="auto"/>
      </w:divBdr>
    </w:div>
    <w:div w:id="1234197279">
      <w:bodyDiv w:val="1"/>
      <w:marLeft w:val="0"/>
      <w:marRight w:val="0"/>
      <w:marTop w:val="0"/>
      <w:marBottom w:val="0"/>
      <w:divBdr>
        <w:top w:val="none" w:sz="0" w:space="0" w:color="auto"/>
        <w:left w:val="none" w:sz="0" w:space="0" w:color="auto"/>
        <w:bottom w:val="none" w:sz="0" w:space="0" w:color="auto"/>
        <w:right w:val="none" w:sz="0" w:space="0" w:color="auto"/>
      </w:divBdr>
    </w:div>
    <w:div w:id="1235356157">
      <w:bodyDiv w:val="1"/>
      <w:marLeft w:val="0"/>
      <w:marRight w:val="0"/>
      <w:marTop w:val="0"/>
      <w:marBottom w:val="0"/>
      <w:divBdr>
        <w:top w:val="none" w:sz="0" w:space="0" w:color="auto"/>
        <w:left w:val="none" w:sz="0" w:space="0" w:color="auto"/>
        <w:bottom w:val="none" w:sz="0" w:space="0" w:color="auto"/>
        <w:right w:val="none" w:sz="0" w:space="0" w:color="auto"/>
      </w:divBdr>
    </w:div>
    <w:div w:id="1236938165">
      <w:bodyDiv w:val="1"/>
      <w:marLeft w:val="0"/>
      <w:marRight w:val="0"/>
      <w:marTop w:val="0"/>
      <w:marBottom w:val="0"/>
      <w:divBdr>
        <w:top w:val="none" w:sz="0" w:space="0" w:color="auto"/>
        <w:left w:val="none" w:sz="0" w:space="0" w:color="auto"/>
        <w:bottom w:val="none" w:sz="0" w:space="0" w:color="auto"/>
        <w:right w:val="none" w:sz="0" w:space="0" w:color="auto"/>
      </w:divBdr>
    </w:div>
    <w:div w:id="1237087006">
      <w:bodyDiv w:val="1"/>
      <w:marLeft w:val="0"/>
      <w:marRight w:val="0"/>
      <w:marTop w:val="0"/>
      <w:marBottom w:val="0"/>
      <w:divBdr>
        <w:top w:val="none" w:sz="0" w:space="0" w:color="auto"/>
        <w:left w:val="none" w:sz="0" w:space="0" w:color="auto"/>
        <w:bottom w:val="none" w:sz="0" w:space="0" w:color="auto"/>
        <w:right w:val="none" w:sz="0" w:space="0" w:color="auto"/>
      </w:divBdr>
    </w:div>
    <w:div w:id="1239831430">
      <w:bodyDiv w:val="1"/>
      <w:marLeft w:val="0"/>
      <w:marRight w:val="0"/>
      <w:marTop w:val="0"/>
      <w:marBottom w:val="0"/>
      <w:divBdr>
        <w:top w:val="none" w:sz="0" w:space="0" w:color="auto"/>
        <w:left w:val="none" w:sz="0" w:space="0" w:color="auto"/>
        <w:bottom w:val="none" w:sz="0" w:space="0" w:color="auto"/>
        <w:right w:val="none" w:sz="0" w:space="0" w:color="auto"/>
      </w:divBdr>
    </w:div>
    <w:div w:id="1241326977">
      <w:bodyDiv w:val="1"/>
      <w:marLeft w:val="0"/>
      <w:marRight w:val="0"/>
      <w:marTop w:val="0"/>
      <w:marBottom w:val="0"/>
      <w:divBdr>
        <w:top w:val="none" w:sz="0" w:space="0" w:color="auto"/>
        <w:left w:val="none" w:sz="0" w:space="0" w:color="auto"/>
        <w:bottom w:val="none" w:sz="0" w:space="0" w:color="auto"/>
        <w:right w:val="none" w:sz="0" w:space="0" w:color="auto"/>
      </w:divBdr>
    </w:div>
    <w:div w:id="1241869008">
      <w:bodyDiv w:val="1"/>
      <w:marLeft w:val="0"/>
      <w:marRight w:val="0"/>
      <w:marTop w:val="0"/>
      <w:marBottom w:val="0"/>
      <w:divBdr>
        <w:top w:val="none" w:sz="0" w:space="0" w:color="auto"/>
        <w:left w:val="none" w:sz="0" w:space="0" w:color="auto"/>
        <w:bottom w:val="none" w:sz="0" w:space="0" w:color="auto"/>
        <w:right w:val="none" w:sz="0" w:space="0" w:color="auto"/>
      </w:divBdr>
    </w:div>
    <w:div w:id="1242714283">
      <w:bodyDiv w:val="1"/>
      <w:marLeft w:val="0"/>
      <w:marRight w:val="0"/>
      <w:marTop w:val="0"/>
      <w:marBottom w:val="0"/>
      <w:divBdr>
        <w:top w:val="none" w:sz="0" w:space="0" w:color="auto"/>
        <w:left w:val="none" w:sz="0" w:space="0" w:color="auto"/>
        <w:bottom w:val="none" w:sz="0" w:space="0" w:color="auto"/>
        <w:right w:val="none" w:sz="0" w:space="0" w:color="auto"/>
      </w:divBdr>
    </w:div>
    <w:div w:id="1244219445">
      <w:bodyDiv w:val="1"/>
      <w:marLeft w:val="0"/>
      <w:marRight w:val="0"/>
      <w:marTop w:val="0"/>
      <w:marBottom w:val="0"/>
      <w:divBdr>
        <w:top w:val="none" w:sz="0" w:space="0" w:color="auto"/>
        <w:left w:val="none" w:sz="0" w:space="0" w:color="auto"/>
        <w:bottom w:val="none" w:sz="0" w:space="0" w:color="auto"/>
        <w:right w:val="none" w:sz="0" w:space="0" w:color="auto"/>
      </w:divBdr>
    </w:div>
    <w:div w:id="1245068121">
      <w:bodyDiv w:val="1"/>
      <w:marLeft w:val="0"/>
      <w:marRight w:val="0"/>
      <w:marTop w:val="0"/>
      <w:marBottom w:val="0"/>
      <w:divBdr>
        <w:top w:val="none" w:sz="0" w:space="0" w:color="auto"/>
        <w:left w:val="none" w:sz="0" w:space="0" w:color="auto"/>
        <w:bottom w:val="none" w:sz="0" w:space="0" w:color="auto"/>
        <w:right w:val="none" w:sz="0" w:space="0" w:color="auto"/>
      </w:divBdr>
    </w:div>
    <w:div w:id="1246378248">
      <w:bodyDiv w:val="1"/>
      <w:marLeft w:val="0"/>
      <w:marRight w:val="0"/>
      <w:marTop w:val="0"/>
      <w:marBottom w:val="0"/>
      <w:divBdr>
        <w:top w:val="none" w:sz="0" w:space="0" w:color="auto"/>
        <w:left w:val="none" w:sz="0" w:space="0" w:color="auto"/>
        <w:bottom w:val="none" w:sz="0" w:space="0" w:color="auto"/>
        <w:right w:val="none" w:sz="0" w:space="0" w:color="auto"/>
      </w:divBdr>
    </w:div>
    <w:div w:id="1246458322">
      <w:bodyDiv w:val="1"/>
      <w:marLeft w:val="0"/>
      <w:marRight w:val="0"/>
      <w:marTop w:val="0"/>
      <w:marBottom w:val="0"/>
      <w:divBdr>
        <w:top w:val="none" w:sz="0" w:space="0" w:color="auto"/>
        <w:left w:val="none" w:sz="0" w:space="0" w:color="auto"/>
        <w:bottom w:val="none" w:sz="0" w:space="0" w:color="auto"/>
        <w:right w:val="none" w:sz="0" w:space="0" w:color="auto"/>
      </w:divBdr>
    </w:div>
    <w:div w:id="1247416523">
      <w:bodyDiv w:val="1"/>
      <w:marLeft w:val="0"/>
      <w:marRight w:val="0"/>
      <w:marTop w:val="0"/>
      <w:marBottom w:val="0"/>
      <w:divBdr>
        <w:top w:val="none" w:sz="0" w:space="0" w:color="auto"/>
        <w:left w:val="none" w:sz="0" w:space="0" w:color="auto"/>
        <w:bottom w:val="none" w:sz="0" w:space="0" w:color="auto"/>
        <w:right w:val="none" w:sz="0" w:space="0" w:color="auto"/>
      </w:divBdr>
    </w:div>
    <w:div w:id="1250192339">
      <w:bodyDiv w:val="1"/>
      <w:marLeft w:val="0"/>
      <w:marRight w:val="0"/>
      <w:marTop w:val="0"/>
      <w:marBottom w:val="0"/>
      <w:divBdr>
        <w:top w:val="none" w:sz="0" w:space="0" w:color="auto"/>
        <w:left w:val="none" w:sz="0" w:space="0" w:color="auto"/>
        <w:bottom w:val="none" w:sz="0" w:space="0" w:color="auto"/>
        <w:right w:val="none" w:sz="0" w:space="0" w:color="auto"/>
      </w:divBdr>
    </w:div>
    <w:div w:id="1252347984">
      <w:bodyDiv w:val="1"/>
      <w:marLeft w:val="0"/>
      <w:marRight w:val="0"/>
      <w:marTop w:val="0"/>
      <w:marBottom w:val="0"/>
      <w:divBdr>
        <w:top w:val="none" w:sz="0" w:space="0" w:color="auto"/>
        <w:left w:val="none" w:sz="0" w:space="0" w:color="auto"/>
        <w:bottom w:val="none" w:sz="0" w:space="0" w:color="auto"/>
        <w:right w:val="none" w:sz="0" w:space="0" w:color="auto"/>
      </w:divBdr>
    </w:div>
    <w:div w:id="1255282528">
      <w:bodyDiv w:val="1"/>
      <w:marLeft w:val="0"/>
      <w:marRight w:val="0"/>
      <w:marTop w:val="0"/>
      <w:marBottom w:val="0"/>
      <w:divBdr>
        <w:top w:val="none" w:sz="0" w:space="0" w:color="auto"/>
        <w:left w:val="none" w:sz="0" w:space="0" w:color="auto"/>
        <w:bottom w:val="none" w:sz="0" w:space="0" w:color="auto"/>
        <w:right w:val="none" w:sz="0" w:space="0" w:color="auto"/>
      </w:divBdr>
    </w:div>
    <w:div w:id="1258095593">
      <w:bodyDiv w:val="1"/>
      <w:marLeft w:val="0"/>
      <w:marRight w:val="0"/>
      <w:marTop w:val="0"/>
      <w:marBottom w:val="0"/>
      <w:divBdr>
        <w:top w:val="none" w:sz="0" w:space="0" w:color="auto"/>
        <w:left w:val="none" w:sz="0" w:space="0" w:color="auto"/>
        <w:bottom w:val="none" w:sz="0" w:space="0" w:color="auto"/>
        <w:right w:val="none" w:sz="0" w:space="0" w:color="auto"/>
      </w:divBdr>
    </w:div>
    <w:div w:id="1259866896">
      <w:bodyDiv w:val="1"/>
      <w:marLeft w:val="0"/>
      <w:marRight w:val="0"/>
      <w:marTop w:val="0"/>
      <w:marBottom w:val="0"/>
      <w:divBdr>
        <w:top w:val="none" w:sz="0" w:space="0" w:color="auto"/>
        <w:left w:val="none" w:sz="0" w:space="0" w:color="auto"/>
        <w:bottom w:val="none" w:sz="0" w:space="0" w:color="auto"/>
        <w:right w:val="none" w:sz="0" w:space="0" w:color="auto"/>
      </w:divBdr>
    </w:div>
    <w:div w:id="1262177409">
      <w:bodyDiv w:val="1"/>
      <w:marLeft w:val="0"/>
      <w:marRight w:val="0"/>
      <w:marTop w:val="0"/>
      <w:marBottom w:val="0"/>
      <w:divBdr>
        <w:top w:val="none" w:sz="0" w:space="0" w:color="auto"/>
        <w:left w:val="none" w:sz="0" w:space="0" w:color="auto"/>
        <w:bottom w:val="none" w:sz="0" w:space="0" w:color="auto"/>
        <w:right w:val="none" w:sz="0" w:space="0" w:color="auto"/>
      </w:divBdr>
    </w:div>
    <w:div w:id="1263295280">
      <w:bodyDiv w:val="1"/>
      <w:marLeft w:val="0"/>
      <w:marRight w:val="0"/>
      <w:marTop w:val="0"/>
      <w:marBottom w:val="0"/>
      <w:divBdr>
        <w:top w:val="none" w:sz="0" w:space="0" w:color="auto"/>
        <w:left w:val="none" w:sz="0" w:space="0" w:color="auto"/>
        <w:bottom w:val="none" w:sz="0" w:space="0" w:color="auto"/>
        <w:right w:val="none" w:sz="0" w:space="0" w:color="auto"/>
      </w:divBdr>
    </w:div>
    <w:div w:id="1264072819">
      <w:bodyDiv w:val="1"/>
      <w:marLeft w:val="0"/>
      <w:marRight w:val="0"/>
      <w:marTop w:val="0"/>
      <w:marBottom w:val="0"/>
      <w:divBdr>
        <w:top w:val="none" w:sz="0" w:space="0" w:color="auto"/>
        <w:left w:val="none" w:sz="0" w:space="0" w:color="auto"/>
        <w:bottom w:val="none" w:sz="0" w:space="0" w:color="auto"/>
        <w:right w:val="none" w:sz="0" w:space="0" w:color="auto"/>
      </w:divBdr>
    </w:div>
    <w:div w:id="1265187666">
      <w:bodyDiv w:val="1"/>
      <w:marLeft w:val="0"/>
      <w:marRight w:val="0"/>
      <w:marTop w:val="0"/>
      <w:marBottom w:val="0"/>
      <w:divBdr>
        <w:top w:val="none" w:sz="0" w:space="0" w:color="auto"/>
        <w:left w:val="none" w:sz="0" w:space="0" w:color="auto"/>
        <w:bottom w:val="none" w:sz="0" w:space="0" w:color="auto"/>
        <w:right w:val="none" w:sz="0" w:space="0" w:color="auto"/>
      </w:divBdr>
    </w:div>
    <w:div w:id="1266042325">
      <w:bodyDiv w:val="1"/>
      <w:marLeft w:val="0"/>
      <w:marRight w:val="0"/>
      <w:marTop w:val="0"/>
      <w:marBottom w:val="0"/>
      <w:divBdr>
        <w:top w:val="none" w:sz="0" w:space="0" w:color="auto"/>
        <w:left w:val="none" w:sz="0" w:space="0" w:color="auto"/>
        <w:bottom w:val="none" w:sz="0" w:space="0" w:color="auto"/>
        <w:right w:val="none" w:sz="0" w:space="0" w:color="auto"/>
      </w:divBdr>
    </w:div>
    <w:div w:id="1266767517">
      <w:bodyDiv w:val="1"/>
      <w:marLeft w:val="0"/>
      <w:marRight w:val="0"/>
      <w:marTop w:val="0"/>
      <w:marBottom w:val="0"/>
      <w:divBdr>
        <w:top w:val="none" w:sz="0" w:space="0" w:color="auto"/>
        <w:left w:val="none" w:sz="0" w:space="0" w:color="auto"/>
        <w:bottom w:val="none" w:sz="0" w:space="0" w:color="auto"/>
        <w:right w:val="none" w:sz="0" w:space="0" w:color="auto"/>
      </w:divBdr>
    </w:div>
    <w:div w:id="1267302391">
      <w:bodyDiv w:val="1"/>
      <w:marLeft w:val="0"/>
      <w:marRight w:val="0"/>
      <w:marTop w:val="0"/>
      <w:marBottom w:val="0"/>
      <w:divBdr>
        <w:top w:val="none" w:sz="0" w:space="0" w:color="auto"/>
        <w:left w:val="none" w:sz="0" w:space="0" w:color="auto"/>
        <w:bottom w:val="none" w:sz="0" w:space="0" w:color="auto"/>
        <w:right w:val="none" w:sz="0" w:space="0" w:color="auto"/>
      </w:divBdr>
    </w:div>
    <w:div w:id="1268082550">
      <w:bodyDiv w:val="1"/>
      <w:marLeft w:val="0"/>
      <w:marRight w:val="0"/>
      <w:marTop w:val="0"/>
      <w:marBottom w:val="0"/>
      <w:divBdr>
        <w:top w:val="none" w:sz="0" w:space="0" w:color="auto"/>
        <w:left w:val="none" w:sz="0" w:space="0" w:color="auto"/>
        <w:bottom w:val="none" w:sz="0" w:space="0" w:color="auto"/>
        <w:right w:val="none" w:sz="0" w:space="0" w:color="auto"/>
      </w:divBdr>
    </w:div>
    <w:div w:id="1269267938">
      <w:bodyDiv w:val="1"/>
      <w:marLeft w:val="0"/>
      <w:marRight w:val="0"/>
      <w:marTop w:val="0"/>
      <w:marBottom w:val="0"/>
      <w:divBdr>
        <w:top w:val="none" w:sz="0" w:space="0" w:color="auto"/>
        <w:left w:val="none" w:sz="0" w:space="0" w:color="auto"/>
        <w:bottom w:val="none" w:sz="0" w:space="0" w:color="auto"/>
        <w:right w:val="none" w:sz="0" w:space="0" w:color="auto"/>
      </w:divBdr>
    </w:div>
    <w:div w:id="1270358127">
      <w:bodyDiv w:val="1"/>
      <w:marLeft w:val="0"/>
      <w:marRight w:val="0"/>
      <w:marTop w:val="0"/>
      <w:marBottom w:val="0"/>
      <w:divBdr>
        <w:top w:val="none" w:sz="0" w:space="0" w:color="auto"/>
        <w:left w:val="none" w:sz="0" w:space="0" w:color="auto"/>
        <w:bottom w:val="none" w:sz="0" w:space="0" w:color="auto"/>
        <w:right w:val="none" w:sz="0" w:space="0" w:color="auto"/>
      </w:divBdr>
    </w:div>
    <w:div w:id="1272741705">
      <w:bodyDiv w:val="1"/>
      <w:marLeft w:val="0"/>
      <w:marRight w:val="0"/>
      <w:marTop w:val="0"/>
      <w:marBottom w:val="0"/>
      <w:divBdr>
        <w:top w:val="none" w:sz="0" w:space="0" w:color="auto"/>
        <w:left w:val="none" w:sz="0" w:space="0" w:color="auto"/>
        <w:bottom w:val="none" w:sz="0" w:space="0" w:color="auto"/>
        <w:right w:val="none" w:sz="0" w:space="0" w:color="auto"/>
      </w:divBdr>
    </w:div>
    <w:div w:id="1273828031">
      <w:bodyDiv w:val="1"/>
      <w:marLeft w:val="0"/>
      <w:marRight w:val="0"/>
      <w:marTop w:val="0"/>
      <w:marBottom w:val="0"/>
      <w:divBdr>
        <w:top w:val="none" w:sz="0" w:space="0" w:color="auto"/>
        <w:left w:val="none" w:sz="0" w:space="0" w:color="auto"/>
        <w:bottom w:val="none" w:sz="0" w:space="0" w:color="auto"/>
        <w:right w:val="none" w:sz="0" w:space="0" w:color="auto"/>
      </w:divBdr>
    </w:div>
    <w:div w:id="1275134997">
      <w:bodyDiv w:val="1"/>
      <w:marLeft w:val="0"/>
      <w:marRight w:val="0"/>
      <w:marTop w:val="0"/>
      <w:marBottom w:val="0"/>
      <w:divBdr>
        <w:top w:val="none" w:sz="0" w:space="0" w:color="auto"/>
        <w:left w:val="none" w:sz="0" w:space="0" w:color="auto"/>
        <w:bottom w:val="none" w:sz="0" w:space="0" w:color="auto"/>
        <w:right w:val="none" w:sz="0" w:space="0" w:color="auto"/>
      </w:divBdr>
    </w:div>
    <w:div w:id="1275284950">
      <w:bodyDiv w:val="1"/>
      <w:marLeft w:val="0"/>
      <w:marRight w:val="0"/>
      <w:marTop w:val="0"/>
      <w:marBottom w:val="0"/>
      <w:divBdr>
        <w:top w:val="none" w:sz="0" w:space="0" w:color="auto"/>
        <w:left w:val="none" w:sz="0" w:space="0" w:color="auto"/>
        <w:bottom w:val="none" w:sz="0" w:space="0" w:color="auto"/>
        <w:right w:val="none" w:sz="0" w:space="0" w:color="auto"/>
      </w:divBdr>
    </w:div>
    <w:div w:id="1276325676">
      <w:bodyDiv w:val="1"/>
      <w:marLeft w:val="0"/>
      <w:marRight w:val="0"/>
      <w:marTop w:val="0"/>
      <w:marBottom w:val="0"/>
      <w:divBdr>
        <w:top w:val="none" w:sz="0" w:space="0" w:color="auto"/>
        <w:left w:val="none" w:sz="0" w:space="0" w:color="auto"/>
        <w:bottom w:val="none" w:sz="0" w:space="0" w:color="auto"/>
        <w:right w:val="none" w:sz="0" w:space="0" w:color="auto"/>
      </w:divBdr>
    </w:div>
    <w:div w:id="1278565689">
      <w:bodyDiv w:val="1"/>
      <w:marLeft w:val="0"/>
      <w:marRight w:val="0"/>
      <w:marTop w:val="0"/>
      <w:marBottom w:val="0"/>
      <w:divBdr>
        <w:top w:val="none" w:sz="0" w:space="0" w:color="auto"/>
        <w:left w:val="none" w:sz="0" w:space="0" w:color="auto"/>
        <w:bottom w:val="none" w:sz="0" w:space="0" w:color="auto"/>
        <w:right w:val="none" w:sz="0" w:space="0" w:color="auto"/>
      </w:divBdr>
    </w:div>
    <w:div w:id="1282348506">
      <w:bodyDiv w:val="1"/>
      <w:marLeft w:val="0"/>
      <w:marRight w:val="0"/>
      <w:marTop w:val="0"/>
      <w:marBottom w:val="0"/>
      <w:divBdr>
        <w:top w:val="none" w:sz="0" w:space="0" w:color="auto"/>
        <w:left w:val="none" w:sz="0" w:space="0" w:color="auto"/>
        <w:bottom w:val="none" w:sz="0" w:space="0" w:color="auto"/>
        <w:right w:val="none" w:sz="0" w:space="0" w:color="auto"/>
      </w:divBdr>
    </w:div>
    <w:div w:id="1283850983">
      <w:bodyDiv w:val="1"/>
      <w:marLeft w:val="0"/>
      <w:marRight w:val="0"/>
      <w:marTop w:val="0"/>
      <w:marBottom w:val="0"/>
      <w:divBdr>
        <w:top w:val="none" w:sz="0" w:space="0" w:color="auto"/>
        <w:left w:val="none" w:sz="0" w:space="0" w:color="auto"/>
        <w:bottom w:val="none" w:sz="0" w:space="0" w:color="auto"/>
        <w:right w:val="none" w:sz="0" w:space="0" w:color="auto"/>
      </w:divBdr>
    </w:div>
    <w:div w:id="1284460340">
      <w:bodyDiv w:val="1"/>
      <w:marLeft w:val="0"/>
      <w:marRight w:val="0"/>
      <w:marTop w:val="0"/>
      <w:marBottom w:val="0"/>
      <w:divBdr>
        <w:top w:val="none" w:sz="0" w:space="0" w:color="auto"/>
        <w:left w:val="none" w:sz="0" w:space="0" w:color="auto"/>
        <w:bottom w:val="none" w:sz="0" w:space="0" w:color="auto"/>
        <w:right w:val="none" w:sz="0" w:space="0" w:color="auto"/>
      </w:divBdr>
    </w:div>
    <w:div w:id="1286699178">
      <w:bodyDiv w:val="1"/>
      <w:marLeft w:val="0"/>
      <w:marRight w:val="0"/>
      <w:marTop w:val="0"/>
      <w:marBottom w:val="0"/>
      <w:divBdr>
        <w:top w:val="none" w:sz="0" w:space="0" w:color="auto"/>
        <w:left w:val="none" w:sz="0" w:space="0" w:color="auto"/>
        <w:bottom w:val="none" w:sz="0" w:space="0" w:color="auto"/>
        <w:right w:val="none" w:sz="0" w:space="0" w:color="auto"/>
      </w:divBdr>
    </w:div>
    <w:div w:id="1288703751">
      <w:bodyDiv w:val="1"/>
      <w:marLeft w:val="0"/>
      <w:marRight w:val="0"/>
      <w:marTop w:val="0"/>
      <w:marBottom w:val="0"/>
      <w:divBdr>
        <w:top w:val="none" w:sz="0" w:space="0" w:color="auto"/>
        <w:left w:val="none" w:sz="0" w:space="0" w:color="auto"/>
        <w:bottom w:val="none" w:sz="0" w:space="0" w:color="auto"/>
        <w:right w:val="none" w:sz="0" w:space="0" w:color="auto"/>
      </w:divBdr>
    </w:div>
    <w:div w:id="1288774008">
      <w:bodyDiv w:val="1"/>
      <w:marLeft w:val="0"/>
      <w:marRight w:val="0"/>
      <w:marTop w:val="0"/>
      <w:marBottom w:val="0"/>
      <w:divBdr>
        <w:top w:val="none" w:sz="0" w:space="0" w:color="auto"/>
        <w:left w:val="none" w:sz="0" w:space="0" w:color="auto"/>
        <w:bottom w:val="none" w:sz="0" w:space="0" w:color="auto"/>
        <w:right w:val="none" w:sz="0" w:space="0" w:color="auto"/>
      </w:divBdr>
    </w:div>
    <w:div w:id="1291672688">
      <w:bodyDiv w:val="1"/>
      <w:marLeft w:val="0"/>
      <w:marRight w:val="0"/>
      <w:marTop w:val="0"/>
      <w:marBottom w:val="0"/>
      <w:divBdr>
        <w:top w:val="none" w:sz="0" w:space="0" w:color="auto"/>
        <w:left w:val="none" w:sz="0" w:space="0" w:color="auto"/>
        <w:bottom w:val="none" w:sz="0" w:space="0" w:color="auto"/>
        <w:right w:val="none" w:sz="0" w:space="0" w:color="auto"/>
      </w:divBdr>
    </w:div>
    <w:div w:id="1291936851">
      <w:bodyDiv w:val="1"/>
      <w:marLeft w:val="0"/>
      <w:marRight w:val="0"/>
      <w:marTop w:val="0"/>
      <w:marBottom w:val="0"/>
      <w:divBdr>
        <w:top w:val="none" w:sz="0" w:space="0" w:color="auto"/>
        <w:left w:val="none" w:sz="0" w:space="0" w:color="auto"/>
        <w:bottom w:val="none" w:sz="0" w:space="0" w:color="auto"/>
        <w:right w:val="none" w:sz="0" w:space="0" w:color="auto"/>
      </w:divBdr>
    </w:div>
    <w:div w:id="1293705392">
      <w:bodyDiv w:val="1"/>
      <w:marLeft w:val="0"/>
      <w:marRight w:val="0"/>
      <w:marTop w:val="0"/>
      <w:marBottom w:val="0"/>
      <w:divBdr>
        <w:top w:val="none" w:sz="0" w:space="0" w:color="auto"/>
        <w:left w:val="none" w:sz="0" w:space="0" w:color="auto"/>
        <w:bottom w:val="none" w:sz="0" w:space="0" w:color="auto"/>
        <w:right w:val="none" w:sz="0" w:space="0" w:color="auto"/>
      </w:divBdr>
    </w:div>
    <w:div w:id="1295524658">
      <w:bodyDiv w:val="1"/>
      <w:marLeft w:val="0"/>
      <w:marRight w:val="0"/>
      <w:marTop w:val="0"/>
      <w:marBottom w:val="0"/>
      <w:divBdr>
        <w:top w:val="none" w:sz="0" w:space="0" w:color="auto"/>
        <w:left w:val="none" w:sz="0" w:space="0" w:color="auto"/>
        <w:bottom w:val="none" w:sz="0" w:space="0" w:color="auto"/>
        <w:right w:val="none" w:sz="0" w:space="0" w:color="auto"/>
      </w:divBdr>
    </w:div>
    <w:div w:id="1296328736">
      <w:bodyDiv w:val="1"/>
      <w:marLeft w:val="0"/>
      <w:marRight w:val="0"/>
      <w:marTop w:val="0"/>
      <w:marBottom w:val="0"/>
      <w:divBdr>
        <w:top w:val="none" w:sz="0" w:space="0" w:color="auto"/>
        <w:left w:val="none" w:sz="0" w:space="0" w:color="auto"/>
        <w:bottom w:val="none" w:sz="0" w:space="0" w:color="auto"/>
        <w:right w:val="none" w:sz="0" w:space="0" w:color="auto"/>
      </w:divBdr>
    </w:div>
    <w:div w:id="1302076288">
      <w:bodyDiv w:val="1"/>
      <w:marLeft w:val="0"/>
      <w:marRight w:val="0"/>
      <w:marTop w:val="0"/>
      <w:marBottom w:val="0"/>
      <w:divBdr>
        <w:top w:val="none" w:sz="0" w:space="0" w:color="auto"/>
        <w:left w:val="none" w:sz="0" w:space="0" w:color="auto"/>
        <w:bottom w:val="none" w:sz="0" w:space="0" w:color="auto"/>
        <w:right w:val="none" w:sz="0" w:space="0" w:color="auto"/>
      </w:divBdr>
    </w:div>
    <w:div w:id="1305743944">
      <w:bodyDiv w:val="1"/>
      <w:marLeft w:val="0"/>
      <w:marRight w:val="0"/>
      <w:marTop w:val="0"/>
      <w:marBottom w:val="0"/>
      <w:divBdr>
        <w:top w:val="none" w:sz="0" w:space="0" w:color="auto"/>
        <w:left w:val="none" w:sz="0" w:space="0" w:color="auto"/>
        <w:bottom w:val="none" w:sz="0" w:space="0" w:color="auto"/>
        <w:right w:val="none" w:sz="0" w:space="0" w:color="auto"/>
      </w:divBdr>
    </w:div>
    <w:div w:id="1306085850">
      <w:bodyDiv w:val="1"/>
      <w:marLeft w:val="0"/>
      <w:marRight w:val="0"/>
      <w:marTop w:val="0"/>
      <w:marBottom w:val="0"/>
      <w:divBdr>
        <w:top w:val="none" w:sz="0" w:space="0" w:color="auto"/>
        <w:left w:val="none" w:sz="0" w:space="0" w:color="auto"/>
        <w:bottom w:val="none" w:sz="0" w:space="0" w:color="auto"/>
        <w:right w:val="none" w:sz="0" w:space="0" w:color="auto"/>
      </w:divBdr>
    </w:div>
    <w:div w:id="1306348570">
      <w:bodyDiv w:val="1"/>
      <w:marLeft w:val="0"/>
      <w:marRight w:val="0"/>
      <w:marTop w:val="0"/>
      <w:marBottom w:val="0"/>
      <w:divBdr>
        <w:top w:val="none" w:sz="0" w:space="0" w:color="auto"/>
        <w:left w:val="none" w:sz="0" w:space="0" w:color="auto"/>
        <w:bottom w:val="none" w:sz="0" w:space="0" w:color="auto"/>
        <w:right w:val="none" w:sz="0" w:space="0" w:color="auto"/>
      </w:divBdr>
    </w:div>
    <w:div w:id="1307008574">
      <w:bodyDiv w:val="1"/>
      <w:marLeft w:val="0"/>
      <w:marRight w:val="0"/>
      <w:marTop w:val="0"/>
      <w:marBottom w:val="0"/>
      <w:divBdr>
        <w:top w:val="none" w:sz="0" w:space="0" w:color="auto"/>
        <w:left w:val="none" w:sz="0" w:space="0" w:color="auto"/>
        <w:bottom w:val="none" w:sz="0" w:space="0" w:color="auto"/>
        <w:right w:val="none" w:sz="0" w:space="0" w:color="auto"/>
      </w:divBdr>
    </w:div>
    <w:div w:id="1307857057">
      <w:bodyDiv w:val="1"/>
      <w:marLeft w:val="0"/>
      <w:marRight w:val="0"/>
      <w:marTop w:val="0"/>
      <w:marBottom w:val="0"/>
      <w:divBdr>
        <w:top w:val="none" w:sz="0" w:space="0" w:color="auto"/>
        <w:left w:val="none" w:sz="0" w:space="0" w:color="auto"/>
        <w:bottom w:val="none" w:sz="0" w:space="0" w:color="auto"/>
        <w:right w:val="none" w:sz="0" w:space="0" w:color="auto"/>
      </w:divBdr>
    </w:div>
    <w:div w:id="1308243193">
      <w:bodyDiv w:val="1"/>
      <w:marLeft w:val="0"/>
      <w:marRight w:val="0"/>
      <w:marTop w:val="0"/>
      <w:marBottom w:val="0"/>
      <w:divBdr>
        <w:top w:val="none" w:sz="0" w:space="0" w:color="auto"/>
        <w:left w:val="none" w:sz="0" w:space="0" w:color="auto"/>
        <w:bottom w:val="none" w:sz="0" w:space="0" w:color="auto"/>
        <w:right w:val="none" w:sz="0" w:space="0" w:color="auto"/>
      </w:divBdr>
    </w:div>
    <w:div w:id="1310595285">
      <w:bodyDiv w:val="1"/>
      <w:marLeft w:val="0"/>
      <w:marRight w:val="0"/>
      <w:marTop w:val="0"/>
      <w:marBottom w:val="0"/>
      <w:divBdr>
        <w:top w:val="none" w:sz="0" w:space="0" w:color="auto"/>
        <w:left w:val="none" w:sz="0" w:space="0" w:color="auto"/>
        <w:bottom w:val="none" w:sz="0" w:space="0" w:color="auto"/>
        <w:right w:val="none" w:sz="0" w:space="0" w:color="auto"/>
      </w:divBdr>
    </w:div>
    <w:div w:id="1311788337">
      <w:bodyDiv w:val="1"/>
      <w:marLeft w:val="0"/>
      <w:marRight w:val="0"/>
      <w:marTop w:val="0"/>
      <w:marBottom w:val="0"/>
      <w:divBdr>
        <w:top w:val="none" w:sz="0" w:space="0" w:color="auto"/>
        <w:left w:val="none" w:sz="0" w:space="0" w:color="auto"/>
        <w:bottom w:val="none" w:sz="0" w:space="0" w:color="auto"/>
        <w:right w:val="none" w:sz="0" w:space="0" w:color="auto"/>
      </w:divBdr>
    </w:div>
    <w:div w:id="1314487138">
      <w:bodyDiv w:val="1"/>
      <w:marLeft w:val="0"/>
      <w:marRight w:val="0"/>
      <w:marTop w:val="0"/>
      <w:marBottom w:val="0"/>
      <w:divBdr>
        <w:top w:val="none" w:sz="0" w:space="0" w:color="auto"/>
        <w:left w:val="none" w:sz="0" w:space="0" w:color="auto"/>
        <w:bottom w:val="none" w:sz="0" w:space="0" w:color="auto"/>
        <w:right w:val="none" w:sz="0" w:space="0" w:color="auto"/>
      </w:divBdr>
    </w:div>
    <w:div w:id="1314917065">
      <w:bodyDiv w:val="1"/>
      <w:marLeft w:val="0"/>
      <w:marRight w:val="0"/>
      <w:marTop w:val="0"/>
      <w:marBottom w:val="0"/>
      <w:divBdr>
        <w:top w:val="none" w:sz="0" w:space="0" w:color="auto"/>
        <w:left w:val="none" w:sz="0" w:space="0" w:color="auto"/>
        <w:bottom w:val="none" w:sz="0" w:space="0" w:color="auto"/>
        <w:right w:val="none" w:sz="0" w:space="0" w:color="auto"/>
      </w:divBdr>
    </w:div>
    <w:div w:id="1315643743">
      <w:bodyDiv w:val="1"/>
      <w:marLeft w:val="0"/>
      <w:marRight w:val="0"/>
      <w:marTop w:val="0"/>
      <w:marBottom w:val="0"/>
      <w:divBdr>
        <w:top w:val="none" w:sz="0" w:space="0" w:color="auto"/>
        <w:left w:val="none" w:sz="0" w:space="0" w:color="auto"/>
        <w:bottom w:val="none" w:sz="0" w:space="0" w:color="auto"/>
        <w:right w:val="none" w:sz="0" w:space="0" w:color="auto"/>
      </w:divBdr>
    </w:div>
    <w:div w:id="1316645340">
      <w:bodyDiv w:val="1"/>
      <w:marLeft w:val="0"/>
      <w:marRight w:val="0"/>
      <w:marTop w:val="0"/>
      <w:marBottom w:val="0"/>
      <w:divBdr>
        <w:top w:val="none" w:sz="0" w:space="0" w:color="auto"/>
        <w:left w:val="none" w:sz="0" w:space="0" w:color="auto"/>
        <w:bottom w:val="none" w:sz="0" w:space="0" w:color="auto"/>
        <w:right w:val="none" w:sz="0" w:space="0" w:color="auto"/>
      </w:divBdr>
    </w:div>
    <w:div w:id="1323436496">
      <w:bodyDiv w:val="1"/>
      <w:marLeft w:val="0"/>
      <w:marRight w:val="0"/>
      <w:marTop w:val="0"/>
      <w:marBottom w:val="0"/>
      <w:divBdr>
        <w:top w:val="none" w:sz="0" w:space="0" w:color="auto"/>
        <w:left w:val="none" w:sz="0" w:space="0" w:color="auto"/>
        <w:bottom w:val="none" w:sz="0" w:space="0" w:color="auto"/>
        <w:right w:val="none" w:sz="0" w:space="0" w:color="auto"/>
      </w:divBdr>
    </w:div>
    <w:div w:id="1324241900">
      <w:bodyDiv w:val="1"/>
      <w:marLeft w:val="0"/>
      <w:marRight w:val="0"/>
      <w:marTop w:val="0"/>
      <w:marBottom w:val="0"/>
      <w:divBdr>
        <w:top w:val="none" w:sz="0" w:space="0" w:color="auto"/>
        <w:left w:val="none" w:sz="0" w:space="0" w:color="auto"/>
        <w:bottom w:val="none" w:sz="0" w:space="0" w:color="auto"/>
        <w:right w:val="none" w:sz="0" w:space="0" w:color="auto"/>
      </w:divBdr>
    </w:div>
    <w:div w:id="1324971498">
      <w:bodyDiv w:val="1"/>
      <w:marLeft w:val="0"/>
      <w:marRight w:val="0"/>
      <w:marTop w:val="0"/>
      <w:marBottom w:val="0"/>
      <w:divBdr>
        <w:top w:val="none" w:sz="0" w:space="0" w:color="auto"/>
        <w:left w:val="none" w:sz="0" w:space="0" w:color="auto"/>
        <w:bottom w:val="none" w:sz="0" w:space="0" w:color="auto"/>
        <w:right w:val="none" w:sz="0" w:space="0" w:color="auto"/>
      </w:divBdr>
    </w:div>
    <w:div w:id="1326056719">
      <w:bodyDiv w:val="1"/>
      <w:marLeft w:val="0"/>
      <w:marRight w:val="0"/>
      <w:marTop w:val="0"/>
      <w:marBottom w:val="0"/>
      <w:divBdr>
        <w:top w:val="none" w:sz="0" w:space="0" w:color="auto"/>
        <w:left w:val="none" w:sz="0" w:space="0" w:color="auto"/>
        <w:bottom w:val="none" w:sz="0" w:space="0" w:color="auto"/>
        <w:right w:val="none" w:sz="0" w:space="0" w:color="auto"/>
      </w:divBdr>
    </w:div>
    <w:div w:id="1326085116">
      <w:bodyDiv w:val="1"/>
      <w:marLeft w:val="0"/>
      <w:marRight w:val="0"/>
      <w:marTop w:val="0"/>
      <w:marBottom w:val="0"/>
      <w:divBdr>
        <w:top w:val="none" w:sz="0" w:space="0" w:color="auto"/>
        <w:left w:val="none" w:sz="0" w:space="0" w:color="auto"/>
        <w:bottom w:val="none" w:sz="0" w:space="0" w:color="auto"/>
        <w:right w:val="none" w:sz="0" w:space="0" w:color="auto"/>
      </w:divBdr>
    </w:div>
    <w:div w:id="1326203734">
      <w:bodyDiv w:val="1"/>
      <w:marLeft w:val="0"/>
      <w:marRight w:val="0"/>
      <w:marTop w:val="0"/>
      <w:marBottom w:val="0"/>
      <w:divBdr>
        <w:top w:val="none" w:sz="0" w:space="0" w:color="auto"/>
        <w:left w:val="none" w:sz="0" w:space="0" w:color="auto"/>
        <w:bottom w:val="none" w:sz="0" w:space="0" w:color="auto"/>
        <w:right w:val="none" w:sz="0" w:space="0" w:color="auto"/>
      </w:divBdr>
    </w:div>
    <w:div w:id="1327825237">
      <w:bodyDiv w:val="1"/>
      <w:marLeft w:val="0"/>
      <w:marRight w:val="0"/>
      <w:marTop w:val="0"/>
      <w:marBottom w:val="0"/>
      <w:divBdr>
        <w:top w:val="none" w:sz="0" w:space="0" w:color="auto"/>
        <w:left w:val="none" w:sz="0" w:space="0" w:color="auto"/>
        <w:bottom w:val="none" w:sz="0" w:space="0" w:color="auto"/>
        <w:right w:val="none" w:sz="0" w:space="0" w:color="auto"/>
      </w:divBdr>
    </w:div>
    <w:div w:id="1329676551">
      <w:bodyDiv w:val="1"/>
      <w:marLeft w:val="0"/>
      <w:marRight w:val="0"/>
      <w:marTop w:val="0"/>
      <w:marBottom w:val="0"/>
      <w:divBdr>
        <w:top w:val="none" w:sz="0" w:space="0" w:color="auto"/>
        <w:left w:val="none" w:sz="0" w:space="0" w:color="auto"/>
        <w:bottom w:val="none" w:sz="0" w:space="0" w:color="auto"/>
        <w:right w:val="none" w:sz="0" w:space="0" w:color="auto"/>
      </w:divBdr>
    </w:div>
    <w:div w:id="1330251759">
      <w:bodyDiv w:val="1"/>
      <w:marLeft w:val="0"/>
      <w:marRight w:val="0"/>
      <w:marTop w:val="0"/>
      <w:marBottom w:val="0"/>
      <w:divBdr>
        <w:top w:val="none" w:sz="0" w:space="0" w:color="auto"/>
        <w:left w:val="none" w:sz="0" w:space="0" w:color="auto"/>
        <w:bottom w:val="none" w:sz="0" w:space="0" w:color="auto"/>
        <w:right w:val="none" w:sz="0" w:space="0" w:color="auto"/>
      </w:divBdr>
    </w:div>
    <w:div w:id="1330669282">
      <w:bodyDiv w:val="1"/>
      <w:marLeft w:val="0"/>
      <w:marRight w:val="0"/>
      <w:marTop w:val="0"/>
      <w:marBottom w:val="0"/>
      <w:divBdr>
        <w:top w:val="none" w:sz="0" w:space="0" w:color="auto"/>
        <w:left w:val="none" w:sz="0" w:space="0" w:color="auto"/>
        <w:bottom w:val="none" w:sz="0" w:space="0" w:color="auto"/>
        <w:right w:val="none" w:sz="0" w:space="0" w:color="auto"/>
      </w:divBdr>
    </w:div>
    <w:div w:id="1333607548">
      <w:bodyDiv w:val="1"/>
      <w:marLeft w:val="0"/>
      <w:marRight w:val="0"/>
      <w:marTop w:val="0"/>
      <w:marBottom w:val="0"/>
      <w:divBdr>
        <w:top w:val="none" w:sz="0" w:space="0" w:color="auto"/>
        <w:left w:val="none" w:sz="0" w:space="0" w:color="auto"/>
        <w:bottom w:val="none" w:sz="0" w:space="0" w:color="auto"/>
        <w:right w:val="none" w:sz="0" w:space="0" w:color="auto"/>
      </w:divBdr>
    </w:div>
    <w:div w:id="1334449662">
      <w:bodyDiv w:val="1"/>
      <w:marLeft w:val="0"/>
      <w:marRight w:val="0"/>
      <w:marTop w:val="0"/>
      <w:marBottom w:val="0"/>
      <w:divBdr>
        <w:top w:val="none" w:sz="0" w:space="0" w:color="auto"/>
        <w:left w:val="none" w:sz="0" w:space="0" w:color="auto"/>
        <w:bottom w:val="none" w:sz="0" w:space="0" w:color="auto"/>
        <w:right w:val="none" w:sz="0" w:space="0" w:color="auto"/>
      </w:divBdr>
    </w:div>
    <w:div w:id="1335376968">
      <w:bodyDiv w:val="1"/>
      <w:marLeft w:val="0"/>
      <w:marRight w:val="0"/>
      <w:marTop w:val="0"/>
      <w:marBottom w:val="0"/>
      <w:divBdr>
        <w:top w:val="none" w:sz="0" w:space="0" w:color="auto"/>
        <w:left w:val="none" w:sz="0" w:space="0" w:color="auto"/>
        <w:bottom w:val="none" w:sz="0" w:space="0" w:color="auto"/>
        <w:right w:val="none" w:sz="0" w:space="0" w:color="auto"/>
      </w:divBdr>
    </w:div>
    <w:div w:id="1335381356">
      <w:bodyDiv w:val="1"/>
      <w:marLeft w:val="0"/>
      <w:marRight w:val="0"/>
      <w:marTop w:val="0"/>
      <w:marBottom w:val="0"/>
      <w:divBdr>
        <w:top w:val="none" w:sz="0" w:space="0" w:color="auto"/>
        <w:left w:val="none" w:sz="0" w:space="0" w:color="auto"/>
        <w:bottom w:val="none" w:sz="0" w:space="0" w:color="auto"/>
        <w:right w:val="none" w:sz="0" w:space="0" w:color="auto"/>
      </w:divBdr>
    </w:div>
    <w:div w:id="1335495991">
      <w:bodyDiv w:val="1"/>
      <w:marLeft w:val="0"/>
      <w:marRight w:val="0"/>
      <w:marTop w:val="0"/>
      <w:marBottom w:val="0"/>
      <w:divBdr>
        <w:top w:val="none" w:sz="0" w:space="0" w:color="auto"/>
        <w:left w:val="none" w:sz="0" w:space="0" w:color="auto"/>
        <w:bottom w:val="none" w:sz="0" w:space="0" w:color="auto"/>
        <w:right w:val="none" w:sz="0" w:space="0" w:color="auto"/>
      </w:divBdr>
    </w:div>
    <w:div w:id="1336419517">
      <w:bodyDiv w:val="1"/>
      <w:marLeft w:val="0"/>
      <w:marRight w:val="0"/>
      <w:marTop w:val="0"/>
      <w:marBottom w:val="0"/>
      <w:divBdr>
        <w:top w:val="none" w:sz="0" w:space="0" w:color="auto"/>
        <w:left w:val="none" w:sz="0" w:space="0" w:color="auto"/>
        <w:bottom w:val="none" w:sz="0" w:space="0" w:color="auto"/>
        <w:right w:val="none" w:sz="0" w:space="0" w:color="auto"/>
      </w:divBdr>
    </w:div>
    <w:div w:id="1337534561">
      <w:bodyDiv w:val="1"/>
      <w:marLeft w:val="0"/>
      <w:marRight w:val="0"/>
      <w:marTop w:val="0"/>
      <w:marBottom w:val="0"/>
      <w:divBdr>
        <w:top w:val="none" w:sz="0" w:space="0" w:color="auto"/>
        <w:left w:val="none" w:sz="0" w:space="0" w:color="auto"/>
        <w:bottom w:val="none" w:sz="0" w:space="0" w:color="auto"/>
        <w:right w:val="none" w:sz="0" w:space="0" w:color="auto"/>
      </w:divBdr>
    </w:div>
    <w:div w:id="1337658820">
      <w:bodyDiv w:val="1"/>
      <w:marLeft w:val="0"/>
      <w:marRight w:val="0"/>
      <w:marTop w:val="0"/>
      <w:marBottom w:val="0"/>
      <w:divBdr>
        <w:top w:val="none" w:sz="0" w:space="0" w:color="auto"/>
        <w:left w:val="none" w:sz="0" w:space="0" w:color="auto"/>
        <w:bottom w:val="none" w:sz="0" w:space="0" w:color="auto"/>
        <w:right w:val="none" w:sz="0" w:space="0" w:color="auto"/>
      </w:divBdr>
    </w:div>
    <w:div w:id="1343556869">
      <w:bodyDiv w:val="1"/>
      <w:marLeft w:val="0"/>
      <w:marRight w:val="0"/>
      <w:marTop w:val="0"/>
      <w:marBottom w:val="0"/>
      <w:divBdr>
        <w:top w:val="none" w:sz="0" w:space="0" w:color="auto"/>
        <w:left w:val="none" w:sz="0" w:space="0" w:color="auto"/>
        <w:bottom w:val="none" w:sz="0" w:space="0" w:color="auto"/>
        <w:right w:val="none" w:sz="0" w:space="0" w:color="auto"/>
      </w:divBdr>
    </w:div>
    <w:div w:id="1346401868">
      <w:bodyDiv w:val="1"/>
      <w:marLeft w:val="0"/>
      <w:marRight w:val="0"/>
      <w:marTop w:val="0"/>
      <w:marBottom w:val="0"/>
      <w:divBdr>
        <w:top w:val="none" w:sz="0" w:space="0" w:color="auto"/>
        <w:left w:val="none" w:sz="0" w:space="0" w:color="auto"/>
        <w:bottom w:val="none" w:sz="0" w:space="0" w:color="auto"/>
        <w:right w:val="none" w:sz="0" w:space="0" w:color="auto"/>
      </w:divBdr>
    </w:div>
    <w:div w:id="1346856838">
      <w:bodyDiv w:val="1"/>
      <w:marLeft w:val="0"/>
      <w:marRight w:val="0"/>
      <w:marTop w:val="0"/>
      <w:marBottom w:val="0"/>
      <w:divBdr>
        <w:top w:val="none" w:sz="0" w:space="0" w:color="auto"/>
        <w:left w:val="none" w:sz="0" w:space="0" w:color="auto"/>
        <w:bottom w:val="none" w:sz="0" w:space="0" w:color="auto"/>
        <w:right w:val="none" w:sz="0" w:space="0" w:color="auto"/>
      </w:divBdr>
    </w:div>
    <w:div w:id="1346976742">
      <w:bodyDiv w:val="1"/>
      <w:marLeft w:val="0"/>
      <w:marRight w:val="0"/>
      <w:marTop w:val="0"/>
      <w:marBottom w:val="0"/>
      <w:divBdr>
        <w:top w:val="none" w:sz="0" w:space="0" w:color="auto"/>
        <w:left w:val="none" w:sz="0" w:space="0" w:color="auto"/>
        <w:bottom w:val="none" w:sz="0" w:space="0" w:color="auto"/>
        <w:right w:val="none" w:sz="0" w:space="0" w:color="auto"/>
      </w:divBdr>
    </w:div>
    <w:div w:id="1349403590">
      <w:bodyDiv w:val="1"/>
      <w:marLeft w:val="0"/>
      <w:marRight w:val="0"/>
      <w:marTop w:val="0"/>
      <w:marBottom w:val="0"/>
      <w:divBdr>
        <w:top w:val="none" w:sz="0" w:space="0" w:color="auto"/>
        <w:left w:val="none" w:sz="0" w:space="0" w:color="auto"/>
        <w:bottom w:val="none" w:sz="0" w:space="0" w:color="auto"/>
        <w:right w:val="none" w:sz="0" w:space="0" w:color="auto"/>
      </w:divBdr>
    </w:div>
    <w:div w:id="1349986068">
      <w:bodyDiv w:val="1"/>
      <w:marLeft w:val="0"/>
      <w:marRight w:val="0"/>
      <w:marTop w:val="0"/>
      <w:marBottom w:val="0"/>
      <w:divBdr>
        <w:top w:val="none" w:sz="0" w:space="0" w:color="auto"/>
        <w:left w:val="none" w:sz="0" w:space="0" w:color="auto"/>
        <w:bottom w:val="none" w:sz="0" w:space="0" w:color="auto"/>
        <w:right w:val="none" w:sz="0" w:space="0" w:color="auto"/>
      </w:divBdr>
    </w:div>
    <w:div w:id="1350444454">
      <w:bodyDiv w:val="1"/>
      <w:marLeft w:val="0"/>
      <w:marRight w:val="0"/>
      <w:marTop w:val="0"/>
      <w:marBottom w:val="0"/>
      <w:divBdr>
        <w:top w:val="none" w:sz="0" w:space="0" w:color="auto"/>
        <w:left w:val="none" w:sz="0" w:space="0" w:color="auto"/>
        <w:bottom w:val="none" w:sz="0" w:space="0" w:color="auto"/>
        <w:right w:val="none" w:sz="0" w:space="0" w:color="auto"/>
      </w:divBdr>
    </w:div>
    <w:div w:id="1351571164">
      <w:bodyDiv w:val="1"/>
      <w:marLeft w:val="0"/>
      <w:marRight w:val="0"/>
      <w:marTop w:val="0"/>
      <w:marBottom w:val="0"/>
      <w:divBdr>
        <w:top w:val="none" w:sz="0" w:space="0" w:color="auto"/>
        <w:left w:val="none" w:sz="0" w:space="0" w:color="auto"/>
        <w:bottom w:val="none" w:sz="0" w:space="0" w:color="auto"/>
        <w:right w:val="none" w:sz="0" w:space="0" w:color="auto"/>
      </w:divBdr>
    </w:div>
    <w:div w:id="1353994580">
      <w:bodyDiv w:val="1"/>
      <w:marLeft w:val="0"/>
      <w:marRight w:val="0"/>
      <w:marTop w:val="0"/>
      <w:marBottom w:val="0"/>
      <w:divBdr>
        <w:top w:val="none" w:sz="0" w:space="0" w:color="auto"/>
        <w:left w:val="none" w:sz="0" w:space="0" w:color="auto"/>
        <w:bottom w:val="none" w:sz="0" w:space="0" w:color="auto"/>
        <w:right w:val="none" w:sz="0" w:space="0" w:color="auto"/>
      </w:divBdr>
    </w:div>
    <w:div w:id="1356343178">
      <w:bodyDiv w:val="1"/>
      <w:marLeft w:val="0"/>
      <w:marRight w:val="0"/>
      <w:marTop w:val="0"/>
      <w:marBottom w:val="0"/>
      <w:divBdr>
        <w:top w:val="none" w:sz="0" w:space="0" w:color="auto"/>
        <w:left w:val="none" w:sz="0" w:space="0" w:color="auto"/>
        <w:bottom w:val="none" w:sz="0" w:space="0" w:color="auto"/>
        <w:right w:val="none" w:sz="0" w:space="0" w:color="auto"/>
      </w:divBdr>
    </w:div>
    <w:div w:id="1357580577">
      <w:bodyDiv w:val="1"/>
      <w:marLeft w:val="0"/>
      <w:marRight w:val="0"/>
      <w:marTop w:val="0"/>
      <w:marBottom w:val="0"/>
      <w:divBdr>
        <w:top w:val="none" w:sz="0" w:space="0" w:color="auto"/>
        <w:left w:val="none" w:sz="0" w:space="0" w:color="auto"/>
        <w:bottom w:val="none" w:sz="0" w:space="0" w:color="auto"/>
        <w:right w:val="none" w:sz="0" w:space="0" w:color="auto"/>
      </w:divBdr>
    </w:div>
    <w:div w:id="1359235461">
      <w:bodyDiv w:val="1"/>
      <w:marLeft w:val="0"/>
      <w:marRight w:val="0"/>
      <w:marTop w:val="0"/>
      <w:marBottom w:val="0"/>
      <w:divBdr>
        <w:top w:val="none" w:sz="0" w:space="0" w:color="auto"/>
        <w:left w:val="none" w:sz="0" w:space="0" w:color="auto"/>
        <w:bottom w:val="none" w:sz="0" w:space="0" w:color="auto"/>
        <w:right w:val="none" w:sz="0" w:space="0" w:color="auto"/>
      </w:divBdr>
    </w:div>
    <w:div w:id="1360429045">
      <w:bodyDiv w:val="1"/>
      <w:marLeft w:val="0"/>
      <w:marRight w:val="0"/>
      <w:marTop w:val="0"/>
      <w:marBottom w:val="0"/>
      <w:divBdr>
        <w:top w:val="none" w:sz="0" w:space="0" w:color="auto"/>
        <w:left w:val="none" w:sz="0" w:space="0" w:color="auto"/>
        <w:bottom w:val="none" w:sz="0" w:space="0" w:color="auto"/>
        <w:right w:val="none" w:sz="0" w:space="0" w:color="auto"/>
      </w:divBdr>
    </w:div>
    <w:div w:id="1364405025">
      <w:bodyDiv w:val="1"/>
      <w:marLeft w:val="0"/>
      <w:marRight w:val="0"/>
      <w:marTop w:val="0"/>
      <w:marBottom w:val="0"/>
      <w:divBdr>
        <w:top w:val="none" w:sz="0" w:space="0" w:color="auto"/>
        <w:left w:val="none" w:sz="0" w:space="0" w:color="auto"/>
        <w:bottom w:val="none" w:sz="0" w:space="0" w:color="auto"/>
        <w:right w:val="none" w:sz="0" w:space="0" w:color="auto"/>
      </w:divBdr>
    </w:div>
    <w:div w:id="1364742440">
      <w:bodyDiv w:val="1"/>
      <w:marLeft w:val="0"/>
      <w:marRight w:val="0"/>
      <w:marTop w:val="0"/>
      <w:marBottom w:val="0"/>
      <w:divBdr>
        <w:top w:val="none" w:sz="0" w:space="0" w:color="auto"/>
        <w:left w:val="none" w:sz="0" w:space="0" w:color="auto"/>
        <w:bottom w:val="none" w:sz="0" w:space="0" w:color="auto"/>
        <w:right w:val="none" w:sz="0" w:space="0" w:color="auto"/>
      </w:divBdr>
    </w:div>
    <w:div w:id="1367172461">
      <w:bodyDiv w:val="1"/>
      <w:marLeft w:val="0"/>
      <w:marRight w:val="0"/>
      <w:marTop w:val="0"/>
      <w:marBottom w:val="0"/>
      <w:divBdr>
        <w:top w:val="none" w:sz="0" w:space="0" w:color="auto"/>
        <w:left w:val="none" w:sz="0" w:space="0" w:color="auto"/>
        <w:bottom w:val="none" w:sz="0" w:space="0" w:color="auto"/>
        <w:right w:val="none" w:sz="0" w:space="0" w:color="auto"/>
      </w:divBdr>
    </w:div>
    <w:div w:id="1369375413">
      <w:bodyDiv w:val="1"/>
      <w:marLeft w:val="0"/>
      <w:marRight w:val="0"/>
      <w:marTop w:val="0"/>
      <w:marBottom w:val="0"/>
      <w:divBdr>
        <w:top w:val="none" w:sz="0" w:space="0" w:color="auto"/>
        <w:left w:val="none" w:sz="0" w:space="0" w:color="auto"/>
        <w:bottom w:val="none" w:sz="0" w:space="0" w:color="auto"/>
        <w:right w:val="none" w:sz="0" w:space="0" w:color="auto"/>
      </w:divBdr>
    </w:div>
    <w:div w:id="1376658978">
      <w:bodyDiv w:val="1"/>
      <w:marLeft w:val="0"/>
      <w:marRight w:val="0"/>
      <w:marTop w:val="0"/>
      <w:marBottom w:val="0"/>
      <w:divBdr>
        <w:top w:val="none" w:sz="0" w:space="0" w:color="auto"/>
        <w:left w:val="none" w:sz="0" w:space="0" w:color="auto"/>
        <w:bottom w:val="none" w:sz="0" w:space="0" w:color="auto"/>
        <w:right w:val="none" w:sz="0" w:space="0" w:color="auto"/>
      </w:divBdr>
    </w:div>
    <w:div w:id="1381710990">
      <w:bodyDiv w:val="1"/>
      <w:marLeft w:val="0"/>
      <w:marRight w:val="0"/>
      <w:marTop w:val="0"/>
      <w:marBottom w:val="0"/>
      <w:divBdr>
        <w:top w:val="none" w:sz="0" w:space="0" w:color="auto"/>
        <w:left w:val="none" w:sz="0" w:space="0" w:color="auto"/>
        <w:bottom w:val="none" w:sz="0" w:space="0" w:color="auto"/>
        <w:right w:val="none" w:sz="0" w:space="0" w:color="auto"/>
      </w:divBdr>
    </w:div>
    <w:div w:id="1386372838">
      <w:bodyDiv w:val="1"/>
      <w:marLeft w:val="0"/>
      <w:marRight w:val="0"/>
      <w:marTop w:val="0"/>
      <w:marBottom w:val="0"/>
      <w:divBdr>
        <w:top w:val="none" w:sz="0" w:space="0" w:color="auto"/>
        <w:left w:val="none" w:sz="0" w:space="0" w:color="auto"/>
        <w:bottom w:val="none" w:sz="0" w:space="0" w:color="auto"/>
        <w:right w:val="none" w:sz="0" w:space="0" w:color="auto"/>
      </w:divBdr>
    </w:div>
    <w:div w:id="1386635203">
      <w:bodyDiv w:val="1"/>
      <w:marLeft w:val="0"/>
      <w:marRight w:val="0"/>
      <w:marTop w:val="0"/>
      <w:marBottom w:val="0"/>
      <w:divBdr>
        <w:top w:val="none" w:sz="0" w:space="0" w:color="auto"/>
        <w:left w:val="none" w:sz="0" w:space="0" w:color="auto"/>
        <w:bottom w:val="none" w:sz="0" w:space="0" w:color="auto"/>
        <w:right w:val="none" w:sz="0" w:space="0" w:color="auto"/>
      </w:divBdr>
    </w:div>
    <w:div w:id="1388258156">
      <w:bodyDiv w:val="1"/>
      <w:marLeft w:val="0"/>
      <w:marRight w:val="0"/>
      <w:marTop w:val="0"/>
      <w:marBottom w:val="0"/>
      <w:divBdr>
        <w:top w:val="none" w:sz="0" w:space="0" w:color="auto"/>
        <w:left w:val="none" w:sz="0" w:space="0" w:color="auto"/>
        <w:bottom w:val="none" w:sz="0" w:space="0" w:color="auto"/>
        <w:right w:val="none" w:sz="0" w:space="0" w:color="auto"/>
      </w:divBdr>
    </w:div>
    <w:div w:id="1389383157">
      <w:bodyDiv w:val="1"/>
      <w:marLeft w:val="0"/>
      <w:marRight w:val="0"/>
      <w:marTop w:val="0"/>
      <w:marBottom w:val="0"/>
      <w:divBdr>
        <w:top w:val="none" w:sz="0" w:space="0" w:color="auto"/>
        <w:left w:val="none" w:sz="0" w:space="0" w:color="auto"/>
        <w:bottom w:val="none" w:sz="0" w:space="0" w:color="auto"/>
        <w:right w:val="none" w:sz="0" w:space="0" w:color="auto"/>
      </w:divBdr>
    </w:div>
    <w:div w:id="1390222733">
      <w:bodyDiv w:val="1"/>
      <w:marLeft w:val="0"/>
      <w:marRight w:val="0"/>
      <w:marTop w:val="0"/>
      <w:marBottom w:val="0"/>
      <w:divBdr>
        <w:top w:val="none" w:sz="0" w:space="0" w:color="auto"/>
        <w:left w:val="none" w:sz="0" w:space="0" w:color="auto"/>
        <w:bottom w:val="none" w:sz="0" w:space="0" w:color="auto"/>
        <w:right w:val="none" w:sz="0" w:space="0" w:color="auto"/>
      </w:divBdr>
    </w:div>
    <w:div w:id="1390882572">
      <w:bodyDiv w:val="1"/>
      <w:marLeft w:val="0"/>
      <w:marRight w:val="0"/>
      <w:marTop w:val="0"/>
      <w:marBottom w:val="0"/>
      <w:divBdr>
        <w:top w:val="none" w:sz="0" w:space="0" w:color="auto"/>
        <w:left w:val="none" w:sz="0" w:space="0" w:color="auto"/>
        <w:bottom w:val="none" w:sz="0" w:space="0" w:color="auto"/>
        <w:right w:val="none" w:sz="0" w:space="0" w:color="auto"/>
      </w:divBdr>
    </w:div>
    <w:div w:id="1394083960">
      <w:bodyDiv w:val="1"/>
      <w:marLeft w:val="0"/>
      <w:marRight w:val="0"/>
      <w:marTop w:val="0"/>
      <w:marBottom w:val="0"/>
      <w:divBdr>
        <w:top w:val="none" w:sz="0" w:space="0" w:color="auto"/>
        <w:left w:val="none" w:sz="0" w:space="0" w:color="auto"/>
        <w:bottom w:val="none" w:sz="0" w:space="0" w:color="auto"/>
        <w:right w:val="none" w:sz="0" w:space="0" w:color="auto"/>
      </w:divBdr>
    </w:div>
    <w:div w:id="1394158767">
      <w:bodyDiv w:val="1"/>
      <w:marLeft w:val="0"/>
      <w:marRight w:val="0"/>
      <w:marTop w:val="0"/>
      <w:marBottom w:val="0"/>
      <w:divBdr>
        <w:top w:val="none" w:sz="0" w:space="0" w:color="auto"/>
        <w:left w:val="none" w:sz="0" w:space="0" w:color="auto"/>
        <w:bottom w:val="none" w:sz="0" w:space="0" w:color="auto"/>
        <w:right w:val="none" w:sz="0" w:space="0" w:color="auto"/>
      </w:divBdr>
    </w:div>
    <w:div w:id="1394548566">
      <w:bodyDiv w:val="1"/>
      <w:marLeft w:val="0"/>
      <w:marRight w:val="0"/>
      <w:marTop w:val="0"/>
      <w:marBottom w:val="0"/>
      <w:divBdr>
        <w:top w:val="none" w:sz="0" w:space="0" w:color="auto"/>
        <w:left w:val="none" w:sz="0" w:space="0" w:color="auto"/>
        <w:bottom w:val="none" w:sz="0" w:space="0" w:color="auto"/>
        <w:right w:val="none" w:sz="0" w:space="0" w:color="auto"/>
      </w:divBdr>
    </w:div>
    <w:div w:id="1395197841">
      <w:bodyDiv w:val="1"/>
      <w:marLeft w:val="0"/>
      <w:marRight w:val="0"/>
      <w:marTop w:val="0"/>
      <w:marBottom w:val="0"/>
      <w:divBdr>
        <w:top w:val="none" w:sz="0" w:space="0" w:color="auto"/>
        <w:left w:val="none" w:sz="0" w:space="0" w:color="auto"/>
        <w:bottom w:val="none" w:sz="0" w:space="0" w:color="auto"/>
        <w:right w:val="none" w:sz="0" w:space="0" w:color="auto"/>
      </w:divBdr>
    </w:div>
    <w:div w:id="1395621020">
      <w:bodyDiv w:val="1"/>
      <w:marLeft w:val="0"/>
      <w:marRight w:val="0"/>
      <w:marTop w:val="0"/>
      <w:marBottom w:val="0"/>
      <w:divBdr>
        <w:top w:val="none" w:sz="0" w:space="0" w:color="auto"/>
        <w:left w:val="none" w:sz="0" w:space="0" w:color="auto"/>
        <w:bottom w:val="none" w:sz="0" w:space="0" w:color="auto"/>
        <w:right w:val="none" w:sz="0" w:space="0" w:color="auto"/>
      </w:divBdr>
    </w:div>
    <w:div w:id="1396778444">
      <w:bodyDiv w:val="1"/>
      <w:marLeft w:val="0"/>
      <w:marRight w:val="0"/>
      <w:marTop w:val="0"/>
      <w:marBottom w:val="0"/>
      <w:divBdr>
        <w:top w:val="none" w:sz="0" w:space="0" w:color="auto"/>
        <w:left w:val="none" w:sz="0" w:space="0" w:color="auto"/>
        <w:bottom w:val="none" w:sz="0" w:space="0" w:color="auto"/>
        <w:right w:val="none" w:sz="0" w:space="0" w:color="auto"/>
      </w:divBdr>
    </w:div>
    <w:div w:id="1399595718">
      <w:bodyDiv w:val="1"/>
      <w:marLeft w:val="0"/>
      <w:marRight w:val="0"/>
      <w:marTop w:val="0"/>
      <w:marBottom w:val="0"/>
      <w:divBdr>
        <w:top w:val="none" w:sz="0" w:space="0" w:color="auto"/>
        <w:left w:val="none" w:sz="0" w:space="0" w:color="auto"/>
        <w:bottom w:val="none" w:sz="0" w:space="0" w:color="auto"/>
        <w:right w:val="none" w:sz="0" w:space="0" w:color="auto"/>
      </w:divBdr>
    </w:div>
    <w:div w:id="1401440081">
      <w:bodyDiv w:val="1"/>
      <w:marLeft w:val="0"/>
      <w:marRight w:val="0"/>
      <w:marTop w:val="0"/>
      <w:marBottom w:val="0"/>
      <w:divBdr>
        <w:top w:val="none" w:sz="0" w:space="0" w:color="auto"/>
        <w:left w:val="none" w:sz="0" w:space="0" w:color="auto"/>
        <w:bottom w:val="none" w:sz="0" w:space="0" w:color="auto"/>
        <w:right w:val="none" w:sz="0" w:space="0" w:color="auto"/>
      </w:divBdr>
    </w:div>
    <w:div w:id="1405031758">
      <w:bodyDiv w:val="1"/>
      <w:marLeft w:val="0"/>
      <w:marRight w:val="0"/>
      <w:marTop w:val="0"/>
      <w:marBottom w:val="0"/>
      <w:divBdr>
        <w:top w:val="none" w:sz="0" w:space="0" w:color="auto"/>
        <w:left w:val="none" w:sz="0" w:space="0" w:color="auto"/>
        <w:bottom w:val="none" w:sz="0" w:space="0" w:color="auto"/>
        <w:right w:val="none" w:sz="0" w:space="0" w:color="auto"/>
      </w:divBdr>
    </w:div>
    <w:div w:id="1405494558">
      <w:bodyDiv w:val="1"/>
      <w:marLeft w:val="0"/>
      <w:marRight w:val="0"/>
      <w:marTop w:val="0"/>
      <w:marBottom w:val="0"/>
      <w:divBdr>
        <w:top w:val="none" w:sz="0" w:space="0" w:color="auto"/>
        <w:left w:val="none" w:sz="0" w:space="0" w:color="auto"/>
        <w:bottom w:val="none" w:sz="0" w:space="0" w:color="auto"/>
        <w:right w:val="none" w:sz="0" w:space="0" w:color="auto"/>
      </w:divBdr>
    </w:div>
    <w:div w:id="1407679541">
      <w:bodyDiv w:val="1"/>
      <w:marLeft w:val="0"/>
      <w:marRight w:val="0"/>
      <w:marTop w:val="0"/>
      <w:marBottom w:val="0"/>
      <w:divBdr>
        <w:top w:val="none" w:sz="0" w:space="0" w:color="auto"/>
        <w:left w:val="none" w:sz="0" w:space="0" w:color="auto"/>
        <w:bottom w:val="none" w:sz="0" w:space="0" w:color="auto"/>
        <w:right w:val="none" w:sz="0" w:space="0" w:color="auto"/>
      </w:divBdr>
    </w:div>
    <w:div w:id="1408067451">
      <w:bodyDiv w:val="1"/>
      <w:marLeft w:val="0"/>
      <w:marRight w:val="0"/>
      <w:marTop w:val="0"/>
      <w:marBottom w:val="0"/>
      <w:divBdr>
        <w:top w:val="none" w:sz="0" w:space="0" w:color="auto"/>
        <w:left w:val="none" w:sz="0" w:space="0" w:color="auto"/>
        <w:bottom w:val="none" w:sz="0" w:space="0" w:color="auto"/>
        <w:right w:val="none" w:sz="0" w:space="0" w:color="auto"/>
      </w:divBdr>
    </w:div>
    <w:div w:id="1409187197">
      <w:bodyDiv w:val="1"/>
      <w:marLeft w:val="0"/>
      <w:marRight w:val="0"/>
      <w:marTop w:val="0"/>
      <w:marBottom w:val="0"/>
      <w:divBdr>
        <w:top w:val="none" w:sz="0" w:space="0" w:color="auto"/>
        <w:left w:val="none" w:sz="0" w:space="0" w:color="auto"/>
        <w:bottom w:val="none" w:sz="0" w:space="0" w:color="auto"/>
        <w:right w:val="none" w:sz="0" w:space="0" w:color="auto"/>
      </w:divBdr>
    </w:div>
    <w:div w:id="1414936093">
      <w:bodyDiv w:val="1"/>
      <w:marLeft w:val="0"/>
      <w:marRight w:val="0"/>
      <w:marTop w:val="0"/>
      <w:marBottom w:val="0"/>
      <w:divBdr>
        <w:top w:val="none" w:sz="0" w:space="0" w:color="auto"/>
        <w:left w:val="none" w:sz="0" w:space="0" w:color="auto"/>
        <w:bottom w:val="none" w:sz="0" w:space="0" w:color="auto"/>
        <w:right w:val="none" w:sz="0" w:space="0" w:color="auto"/>
      </w:divBdr>
    </w:div>
    <w:div w:id="1415010151">
      <w:bodyDiv w:val="1"/>
      <w:marLeft w:val="0"/>
      <w:marRight w:val="0"/>
      <w:marTop w:val="0"/>
      <w:marBottom w:val="0"/>
      <w:divBdr>
        <w:top w:val="none" w:sz="0" w:space="0" w:color="auto"/>
        <w:left w:val="none" w:sz="0" w:space="0" w:color="auto"/>
        <w:bottom w:val="none" w:sz="0" w:space="0" w:color="auto"/>
        <w:right w:val="none" w:sz="0" w:space="0" w:color="auto"/>
      </w:divBdr>
    </w:div>
    <w:div w:id="1416632470">
      <w:bodyDiv w:val="1"/>
      <w:marLeft w:val="0"/>
      <w:marRight w:val="0"/>
      <w:marTop w:val="0"/>
      <w:marBottom w:val="0"/>
      <w:divBdr>
        <w:top w:val="none" w:sz="0" w:space="0" w:color="auto"/>
        <w:left w:val="none" w:sz="0" w:space="0" w:color="auto"/>
        <w:bottom w:val="none" w:sz="0" w:space="0" w:color="auto"/>
        <w:right w:val="none" w:sz="0" w:space="0" w:color="auto"/>
      </w:divBdr>
    </w:div>
    <w:div w:id="1419206752">
      <w:bodyDiv w:val="1"/>
      <w:marLeft w:val="0"/>
      <w:marRight w:val="0"/>
      <w:marTop w:val="0"/>
      <w:marBottom w:val="0"/>
      <w:divBdr>
        <w:top w:val="none" w:sz="0" w:space="0" w:color="auto"/>
        <w:left w:val="none" w:sz="0" w:space="0" w:color="auto"/>
        <w:bottom w:val="none" w:sz="0" w:space="0" w:color="auto"/>
        <w:right w:val="none" w:sz="0" w:space="0" w:color="auto"/>
      </w:divBdr>
    </w:div>
    <w:div w:id="1419447052">
      <w:bodyDiv w:val="1"/>
      <w:marLeft w:val="0"/>
      <w:marRight w:val="0"/>
      <w:marTop w:val="0"/>
      <w:marBottom w:val="0"/>
      <w:divBdr>
        <w:top w:val="none" w:sz="0" w:space="0" w:color="auto"/>
        <w:left w:val="none" w:sz="0" w:space="0" w:color="auto"/>
        <w:bottom w:val="none" w:sz="0" w:space="0" w:color="auto"/>
        <w:right w:val="none" w:sz="0" w:space="0" w:color="auto"/>
      </w:divBdr>
    </w:div>
    <w:div w:id="1419718896">
      <w:bodyDiv w:val="1"/>
      <w:marLeft w:val="0"/>
      <w:marRight w:val="0"/>
      <w:marTop w:val="0"/>
      <w:marBottom w:val="0"/>
      <w:divBdr>
        <w:top w:val="none" w:sz="0" w:space="0" w:color="auto"/>
        <w:left w:val="none" w:sz="0" w:space="0" w:color="auto"/>
        <w:bottom w:val="none" w:sz="0" w:space="0" w:color="auto"/>
        <w:right w:val="none" w:sz="0" w:space="0" w:color="auto"/>
      </w:divBdr>
    </w:div>
    <w:div w:id="1421373065">
      <w:bodyDiv w:val="1"/>
      <w:marLeft w:val="0"/>
      <w:marRight w:val="0"/>
      <w:marTop w:val="0"/>
      <w:marBottom w:val="0"/>
      <w:divBdr>
        <w:top w:val="none" w:sz="0" w:space="0" w:color="auto"/>
        <w:left w:val="none" w:sz="0" w:space="0" w:color="auto"/>
        <w:bottom w:val="none" w:sz="0" w:space="0" w:color="auto"/>
        <w:right w:val="none" w:sz="0" w:space="0" w:color="auto"/>
      </w:divBdr>
    </w:div>
    <w:div w:id="1424570134">
      <w:bodyDiv w:val="1"/>
      <w:marLeft w:val="0"/>
      <w:marRight w:val="0"/>
      <w:marTop w:val="0"/>
      <w:marBottom w:val="0"/>
      <w:divBdr>
        <w:top w:val="none" w:sz="0" w:space="0" w:color="auto"/>
        <w:left w:val="none" w:sz="0" w:space="0" w:color="auto"/>
        <w:bottom w:val="none" w:sz="0" w:space="0" w:color="auto"/>
        <w:right w:val="none" w:sz="0" w:space="0" w:color="auto"/>
      </w:divBdr>
    </w:div>
    <w:div w:id="1425833604">
      <w:bodyDiv w:val="1"/>
      <w:marLeft w:val="0"/>
      <w:marRight w:val="0"/>
      <w:marTop w:val="0"/>
      <w:marBottom w:val="0"/>
      <w:divBdr>
        <w:top w:val="none" w:sz="0" w:space="0" w:color="auto"/>
        <w:left w:val="none" w:sz="0" w:space="0" w:color="auto"/>
        <w:bottom w:val="none" w:sz="0" w:space="0" w:color="auto"/>
        <w:right w:val="none" w:sz="0" w:space="0" w:color="auto"/>
      </w:divBdr>
    </w:div>
    <w:div w:id="1428506013">
      <w:bodyDiv w:val="1"/>
      <w:marLeft w:val="0"/>
      <w:marRight w:val="0"/>
      <w:marTop w:val="0"/>
      <w:marBottom w:val="0"/>
      <w:divBdr>
        <w:top w:val="none" w:sz="0" w:space="0" w:color="auto"/>
        <w:left w:val="none" w:sz="0" w:space="0" w:color="auto"/>
        <w:bottom w:val="none" w:sz="0" w:space="0" w:color="auto"/>
        <w:right w:val="none" w:sz="0" w:space="0" w:color="auto"/>
      </w:divBdr>
    </w:div>
    <w:div w:id="1429616644">
      <w:bodyDiv w:val="1"/>
      <w:marLeft w:val="0"/>
      <w:marRight w:val="0"/>
      <w:marTop w:val="0"/>
      <w:marBottom w:val="0"/>
      <w:divBdr>
        <w:top w:val="none" w:sz="0" w:space="0" w:color="auto"/>
        <w:left w:val="none" w:sz="0" w:space="0" w:color="auto"/>
        <w:bottom w:val="none" w:sz="0" w:space="0" w:color="auto"/>
        <w:right w:val="none" w:sz="0" w:space="0" w:color="auto"/>
      </w:divBdr>
    </w:div>
    <w:div w:id="1431659450">
      <w:bodyDiv w:val="1"/>
      <w:marLeft w:val="0"/>
      <w:marRight w:val="0"/>
      <w:marTop w:val="0"/>
      <w:marBottom w:val="0"/>
      <w:divBdr>
        <w:top w:val="none" w:sz="0" w:space="0" w:color="auto"/>
        <w:left w:val="none" w:sz="0" w:space="0" w:color="auto"/>
        <w:bottom w:val="none" w:sz="0" w:space="0" w:color="auto"/>
        <w:right w:val="none" w:sz="0" w:space="0" w:color="auto"/>
      </w:divBdr>
    </w:div>
    <w:div w:id="1437097011">
      <w:bodyDiv w:val="1"/>
      <w:marLeft w:val="0"/>
      <w:marRight w:val="0"/>
      <w:marTop w:val="0"/>
      <w:marBottom w:val="0"/>
      <w:divBdr>
        <w:top w:val="none" w:sz="0" w:space="0" w:color="auto"/>
        <w:left w:val="none" w:sz="0" w:space="0" w:color="auto"/>
        <w:bottom w:val="none" w:sz="0" w:space="0" w:color="auto"/>
        <w:right w:val="none" w:sz="0" w:space="0" w:color="auto"/>
      </w:divBdr>
    </w:div>
    <w:div w:id="1438407452">
      <w:bodyDiv w:val="1"/>
      <w:marLeft w:val="0"/>
      <w:marRight w:val="0"/>
      <w:marTop w:val="0"/>
      <w:marBottom w:val="0"/>
      <w:divBdr>
        <w:top w:val="none" w:sz="0" w:space="0" w:color="auto"/>
        <w:left w:val="none" w:sz="0" w:space="0" w:color="auto"/>
        <w:bottom w:val="none" w:sz="0" w:space="0" w:color="auto"/>
        <w:right w:val="none" w:sz="0" w:space="0" w:color="auto"/>
      </w:divBdr>
    </w:div>
    <w:div w:id="1440562167">
      <w:bodyDiv w:val="1"/>
      <w:marLeft w:val="0"/>
      <w:marRight w:val="0"/>
      <w:marTop w:val="0"/>
      <w:marBottom w:val="0"/>
      <w:divBdr>
        <w:top w:val="none" w:sz="0" w:space="0" w:color="auto"/>
        <w:left w:val="none" w:sz="0" w:space="0" w:color="auto"/>
        <w:bottom w:val="none" w:sz="0" w:space="0" w:color="auto"/>
        <w:right w:val="none" w:sz="0" w:space="0" w:color="auto"/>
      </w:divBdr>
    </w:div>
    <w:div w:id="1441804312">
      <w:bodyDiv w:val="1"/>
      <w:marLeft w:val="0"/>
      <w:marRight w:val="0"/>
      <w:marTop w:val="0"/>
      <w:marBottom w:val="0"/>
      <w:divBdr>
        <w:top w:val="none" w:sz="0" w:space="0" w:color="auto"/>
        <w:left w:val="none" w:sz="0" w:space="0" w:color="auto"/>
        <w:bottom w:val="none" w:sz="0" w:space="0" w:color="auto"/>
        <w:right w:val="none" w:sz="0" w:space="0" w:color="auto"/>
      </w:divBdr>
    </w:div>
    <w:div w:id="1442719574">
      <w:bodyDiv w:val="1"/>
      <w:marLeft w:val="0"/>
      <w:marRight w:val="0"/>
      <w:marTop w:val="0"/>
      <w:marBottom w:val="0"/>
      <w:divBdr>
        <w:top w:val="none" w:sz="0" w:space="0" w:color="auto"/>
        <w:left w:val="none" w:sz="0" w:space="0" w:color="auto"/>
        <w:bottom w:val="none" w:sz="0" w:space="0" w:color="auto"/>
        <w:right w:val="none" w:sz="0" w:space="0" w:color="auto"/>
      </w:divBdr>
    </w:div>
    <w:div w:id="1449929348">
      <w:bodyDiv w:val="1"/>
      <w:marLeft w:val="0"/>
      <w:marRight w:val="0"/>
      <w:marTop w:val="0"/>
      <w:marBottom w:val="0"/>
      <w:divBdr>
        <w:top w:val="none" w:sz="0" w:space="0" w:color="auto"/>
        <w:left w:val="none" w:sz="0" w:space="0" w:color="auto"/>
        <w:bottom w:val="none" w:sz="0" w:space="0" w:color="auto"/>
        <w:right w:val="none" w:sz="0" w:space="0" w:color="auto"/>
      </w:divBdr>
    </w:div>
    <w:div w:id="1451583787">
      <w:bodyDiv w:val="1"/>
      <w:marLeft w:val="0"/>
      <w:marRight w:val="0"/>
      <w:marTop w:val="0"/>
      <w:marBottom w:val="0"/>
      <w:divBdr>
        <w:top w:val="none" w:sz="0" w:space="0" w:color="auto"/>
        <w:left w:val="none" w:sz="0" w:space="0" w:color="auto"/>
        <w:bottom w:val="none" w:sz="0" w:space="0" w:color="auto"/>
        <w:right w:val="none" w:sz="0" w:space="0" w:color="auto"/>
      </w:divBdr>
    </w:div>
    <w:div w:id="1453937166">
      <w:bodyDiv w:val="1"/>
      <w:marLeft w:val="0"/>
      <w:marRight w:val="0"/>
      <w:marTop w:val="0"/>
      <w:marBottom w:val="0"/>
      <w:divBdr>
        <w:top w:val="none" w:sz="0" w:space="0" w:color="auto"/>
        <w:left w:val="none" w:sz="0" w:space="0" w:color="auto"/>
        <w:bottom w:val="none" w:sz="0" w:space="0" w:color="auto"/>
        <w:right w:val="none" w:sz="0" w:space="0" w:color="auto"/>
      </w:divBdr>
    </w:div>
    <w:div w:id="1454056652">
      <w:bodyDiv w:val="1"/>
      <w:marLeft w:val="0"/>
      <w:marRight w:val="0"/>
      <w:marTop w:val="0"/>
      <w:marBottom w:val="0"/>
      <w:divBdr>
        <w:top w:val="none" w:sz="0" w:space="0" w:color="auto"/>
        <w:left w:val="none" w:sz="0" w:space="0" w:color="auto"/>
        <w:bottom w:val="none" w:sz="0" w:space="0" w:color="auto"/>
        <w:right w:val="none" w:sz="0" w:space="0" w:color="auto"/>
      </w:divBdr>
    </w:div>
    <w:div w:id="1454135920">
      <w:bodyDiv w:val="1"/>
      <w:marLeft w:val="0"/>
      <w:marRight w:val="0"/>
      <w:marTop w:val="0"/>
      <w:marBottom w:val="0"/>
      <w:divBdr>
        <w:top w:val="none" w:sz="0" w:space="0" w:color="auto"/>
        <w:left w:val="none" w:sz="0" w:space="0" w:color="auto"/>
        <w:bottom w:val="none" w:sz="0" w:space="0" w:color="auto"/>
        <w:right w:val="none" w:sz="0" w:space="0" w:color="auto"/>
      </w:divBdr>
    </w:div>
    <w:div w:id="1455053918">
      <w:bodyDiv w:val="1"/>
      <w:marLeft w:val="0"/>
      <w:marRight w:val="0"/>
      <w:marTop w:val="0"/>
      <w:marBottom w:val="0"/>
      <w:divBdr>
        <w:top w:val="none" w:sz="0" w:space="0" w:color="auto"/>
        <w:left w:val="none" w:sz="0" w:space="0" w:color="auto"/>
        <w:bottom w:val="none" w:sz="0" w:space="0" w:color="auto"/>
        <w:right w:val="none" w:sz="0" w:space="0" w:color="auto"/>
      </w:divBdr>
    </w:div>
    <w:div w:id="1457598467">
      <w:bodyDiv w:val="1"/>
      <w:marLeft w:val="0"/>
      <w:marRight w:val="0"/>
      <w:marTop w:val="0"/>
      <w:marBottom w:val="0"/>
      <w:divBdr>
        <w:top w:val="none" w:sz="0" w:space="0" w:color="auto"/>
        <w:left w:val="none" w:sz="0" w:space="0" w:color="auto"/>
        <w:bottom w:val="none" w:sz="0" w:space="0" w:color="auto"/>
        <w:right w:val="none" w:sz="0" w:space="0" w:color="auto"/>
      </w:divBdr>
    </w:div>
    <w:div w:id="1459832634">
      <w:bodyDiv w:val="1"/>
      <w:marLeft w:val="0"/>
      <w:marRight w:val="0"/>
      <w:marTop w:val="0"/>
      <w:marBottom w:val="0"/>
      <w:divBdr>
        <w:top w:val="none" w:sz="0" w:space="0" w:color="auto"/>
        <w:left w:val="none" w:sz="0" w:space="0" w:color="auto"/>
        <w:bottom w:val="none" w:sz="0" w:space="0" w:color="auto"/>
        <w:right w:val="none" w:sz="0" w:space="0" w:color="auto"/>
      </w:divBdr>
    </w:div>
    <w:div w:id="1460225483">
      <w:bodyDiv w:val="1"/>
      <w:marLeft w:val="0"/>
      <w:marRight w:val="0"/>
      <w:marTop w:val="0"/>
      <w:marBottom w:val="0"/>
      <w:divBdr>
        <w:top w:val="none" w:sz="0" w:space="0" w:color="auto"/>
        <w:left w:val="none" w:sz="0" w:space="0" w:color="auto"/>
        <w:bottom w:val="none" w:sz="0" w:space="0" w:color="auto"/>
        <w:right w:val="none" w:sz="0" w:space="0" w:color="auto"/>
      </w:divBdr>
    </w:div>
    <w:div w:id="1462919220">
      <w:bodyDiv w:val="1"/>
      <w:marLeft w:val="0"/>
      <w:marRight w:val="0"/>
      <w:marTop w:val="0"/>
      <w:marBottom w:val="0"/>
      <w:divBdr>
        <w:top w:val="none" w:sz="0" w:space="0" w:color="auto"/>
        <w:left w:val="none" w:sz="0" w:space="0" w:color="auto"/>
        <w:bottom w:val="none" w:sz="0" w:space="0" w:color="auto"/>
        <w:right w:val="none" w:sz="0" w:space="0" w:color="auto"/>
      </w:divBdr>
    </w:div>
    <w:div w:id="1464233319">
      <w:bodyDiv w:val="1"/>
      <w:marLeft w:val="0"/>
      <w:marRight w:val="0"/>
      <w:marTop w:val="0"/>
      <w:marBottom w:val="0"/>
      <w:divBdr>
        <w:top w:val="none" w:sz="0" w:space="0" w:color="auto"/>
        <w:left w:val="none" w:sz="0" w:space="0" w:color="auto"/>
        <w:bottom w:val="none" w:sz="0" w:space="0" w:color="auto"/>
        <w:right w:val="none" w:sz="0" w:space="0" w:color="auto"/>
      </w:divBdr>
    </w:div>
    <w:div w:id="1465611802">
      <w:bodyDiv w:val="1"/>
      <w:marLeft w:val="0"/>
      <w:marRight w:val="0"/>
      <w:marTop w:val="0"/>
      <w:marBottom w:val="0"/>
      <w:divBdr>
        <w:top w:val="none" w:sz="0" w:space="0" w:color="auto"/>
        <w:left w:val="none" w:sz="0" w:space="0" w:color="auto"/>
        <w:bottom w:val="none" w:sz="0" w:space="0" w:color="auto"/>
        <w:right w:val="none" w:sz="0" w:space="0" w:color="auto"/>
      </w:divBdr>
    </w:div>
    <w:div w:id="1465737069">
      <w:bodyDiv w:val="1"/>
      <w:marLeft w:val="0"/>
      <w:marRight w:val="0"/>
      <w:marTop w:val="0"/>
      <w:marBottom w:val="0"/>
      <w:divBdr>
        <w:top w:val="none" w:sz="0" w:space="0" w:color="auto"/>
        <w:left w:val="none" w:sz="0" w:space="0" w:color="auto"/>
        <w:bottom w:val="none" w:sz="0" w:space="0" w:color="auto"/>
        <w:right w:val="none" w:sz="0" w:space="0" w:color="auto"/>
      </w:divBdr>
    </w:div>
    <w:div w:id="1466893924">
      <w:bodyDiv w:val="1"/>
      <w:marLeft w:val="0"/>
      <w:marRight w:val="0"/>
      <w:marTop w:val="0"/>
      <w:marBottom w:val="0"/>
      <w:divBdr>
        <w:top w:val="none" w:sz="0" w:space="0" w:color="auto"/>
        <w:left w:val="none" w:sz="0" w:space="0" w:color="auto"/>
        <w:bottom w:val="none" w:sz="0" w:space="0" w:color="auto"/>
        <w:right w:val="none" w:sz="0" w:space="0" w:color="auto"/>
      </w:divBdr>
    </w:div>
    <w:div w:id="1469323584">
      <w:bodyDiv w:val="1"/>
      <w:marLeft w:val="0"/>
      <w:marRight w:val="0"/>
      <w:marTop w:val="0"/>
      <w:marBottom w:val="0"/>
      <w:divBdr>
        <w:top w:val="none" w:sz="0" w:space="0" w:color="auto"/>
        <w:left w:val="none" w:sz="0" w:space="0" w:color="auto"/>
        <w:bottom w:val="none" w:sz="0" w:space="0" w:color="auto"/>
        <w:right w:val="none" w:sz="0" w:space="0" w:color="auto"/>
      </w:divBdr>
    </w:div>
    <w:div w:id="1469665479">
      <w:bodyDiv w:val="1"/>
      <w:marLeft w:val="0"/>
      <w:marRight w:val="0"/>
      <w:marTop w:val="0"/>
      <w:marBottom w:val="0"/>
      <w:divBdr>
        <w:top w:val="none" w:sz="0" w:space="0" w:color="auto"/>
        <w:left w:val="none" w:sz="0" w:space="0" w:color="auto"/>
        <w:bottom w:val="none" w:sz="0" w:space="0" w:color="auto"/>
        <w:right w:val="none" w:sz="0" w:space="0" w:color="auto"/>
      </w:divBdr>
    </w:div>
    <w:div w:id="1472743820">
      <w:bodyDiv w:val="1"/>
      <w:marLeft w:val="0"/>
      <w:marRight w:val="0"/>
      <w:marTop w:val="0"/>
      <w:marBottom w:val="0"/>
      <w:divBdr>
        <w:top w:val="none" w:sz="0" w:space="0" w:color="auto"/>
        <w:left w:val="none" w:sz="0" w:space="0" w:color="auto"/>
        <w:bottom w:val="none" w:sz="0" w:space="0" w:color="auto"/>
        <w:right w:val="none" w:sz="0" w:space="0" w:color="auto"/>
      </w:divBdr>
    </w:div>
    <w:div w:id="1474443124">
      <w:bodyDiv w:val="1"/>
      <w:marLeft w:val="0"/>
      <w:marRight w:val="0"/>
      <w:marTop w:val="0"/>
      <w:marBottom w:val="0"/>
      <w:divBdr>
        <w:top w:val="none" w:sz="0" w:space="0" w:color="auto"/>
        <w:left w:val="none" w:sz="0" w:space="0" w:color="auto"/>
        <w:bottom w:val="none" w:sz="0" w:space="0" w:color="auto"/>
        <w:right w:val="none" w:sz="0" w:space="0" w:color="auto"/>
      </w:divBdr>
    </w:div>
    <w:div w:id="1475219667">
      <w:bodyDiv w:val="1"/>
      <w:marLeft w:val="0"/>
      <w:marRight w:val="0"/>
      <w:marTop w:val="0"/>
      <w:marBottom w:val="0"/>
      <w:divBdr>
        <w:top w:val="none" w:sz="0" w:space="0" w:color="auto"/>
        <w:left w:val="none" w:sz="0" w:space="0" w:color="auto"/>
        <w:bottom w:val="none" w:sz="0" w:space="0" w:color="auto"/>
        <w:right w:val="none" w:sz="0" w:space="0" w:color="auto"/>
      </w:divBdr>
    </w:div>
    <w:div w:id="1476067801">
      <w:bodyDiv w:val="1"/>
      <w:marLeft w:val="0"/>
      <w:marRight w:val="0"/>
      <w:marTop w:val="0"/>
      <w:marBottom w:val="0"/>
      <w:divBdr>
        <w:top w:val="none" w:sz="0" w:space="0" w:color="auto"/>
        <w:left w:val="none" w:sz="0" w:space="0" w:color="auto"/>
        <w:bottom w:val="none" w:sz="0" w:space="0" w:color="auto"/>
        <w:right w:val="none" w:sz="0" w:space="0" w:color="auto"/>
      </w:divBdr>
    </w:div>
    <w:div w:id="1478066076">
      <w:bodyDiv w:val="1"/>
      <w:marLeft w:val="0"/>
      <w:marRight w:val="0"/>
      <w:marTop w:val="0"/>
      <w:marBottom w:val="0"/>
      <w:divBdr>
        <w:top w:val="none" w:sz="0" w:space="0" w:color="auto"/>
        <w:left w:val="none" w:sz="0" w:space="0" w:color="auto"/>
        <w:bottom w:val="none" w:sz="0" w:space="0" w:color="auto"/>
        <w:right w:val="none" w:sz="0" w:space="0" w:color="auto"/>
      </w:divBdr>
    </w:div>
    <w:div w:id="1479034537">
      <w:bodyDiv w:val="1"/>
      <w:marLeft w:val="0"/>
      <w:marRight w:val="0"/>
      <w:marTop w:val="0"/>
      <w:marBottom w:val="0"/>
      <w:divBdr>
        <w:top w:val="none" w:sz="0" w:space="0" w:color="auto"/>
        <w:left w:val="none" w:sz="0" w:space="0" w:color="auto"/>
        <w:bottom w:val="none" w:sz="0" w:space="0" w:color="auto"/>
        <w:right w:val="none" w:sz="0" w:space="0" w:color="auto"/>
      </w:divBdr>
    </w:div>
    <w:div w:id="1483885140">
      <w:bodyDiv w:val="1"/>
      <w:marLeft w:val="0"/>
      <w:marRight w:val="0"/>
      <w:marTop w:val="0"/>
      <w:marBottom w:val="0"/>
      <w:divBdr>
        <w:top w:val="none" w:sz="0" w:space="0" w:color="auto"/>
        <w:left w:val="none" w:sz="0" w:space="0" w:color="auto"/>
        <w:bottom w:val="none" w:sz="0" w:space="0" w:color="auto"/>
        <w:right w:val="none" w:sz="0" w:space="0" w:color="auto"/>
      </w:divBdr>
    </w:div>
    <w:div w:id="1484354869">
      <w:bodyDiv w:val="1"/>
      <w:marLeft w:val="0"/>
      <w:marRight w:val="0"/>
      <w:marTop w:val="0"/>
      <w:marBottom w:val="0"/>
      <w:divBdr>
        <w:top w:val="none" w:sz="0" w:space="0" w:color="auto"/>
        <w:left w:val="none" w:sz="0" w:space="0" w:color="auto"/>
        <w:bottom w:val="none" w:sz="0" w:space="0" w:color="auto"/>
        <w:right w:val="none" w:sz="0" w:space="0" w:color="auto"/>
      </w:divBdr>
    </w:div>
    <w:div w:id="1484615313">
      <w:bodyDiv w:val="1"/>
      <w:marLeft w:val="0"/>
      <w:marRight w:val="0"/>
      <w:marTop w:val="0"/>
      <w:marBottom w:val="0"/>
      <w:divBdr>
        <w:top w:val="none" w:sz="0" w:space="0" w:color="auto"/>
        <w:left w:val="none" w:sz="0" w:space="0" w:color="auto"/>
        <w:bottom w:val="none" w:sz="0" w:space="0" w:color="auto"/>
        <w:right w:val="none" w:sz="0" w:space="0" w:color="auto"/>
      </w:divBdr>
    </w:div>
    <w:div w:id="1486430950">
      <w:bodyDiv w:val="1"/>
      <w:marLeft w:val="0"/>
      <w:marRight w:val="0"/>
      <w:marTop w:val="0"/>
      <w:marBottom w:val="0"/>
      <w:divBdr>
        <w:top w:val="none" w:sz="0" w:space="0" w:color="auto"/>
        <w:left w:val="none" w:sz="0" w:space="0" w:color="auto"/>
        <w:bottom w:val="none" w:sz="0" w:space="0" w:color="auto"/>
        <w:right w:val="none" w:sz="0" w:space="0" w:color="auto"/>
      </w:divBdr>
    </w:div>
    <w:div w:id="1490822806">
      <w:bodyDiv w:val="1"/>
      <w:marLeft w:val="0"/>
      <w:marRight w:val="0"/>
      <w:marTop w:val="0"/>
      <w:marBottom w:val="0"/>
      <w:divBdr>
        <w:top w:val="none" w:sz="0" w:space="0" w:color="auto"/>
        <w:left w:val="none" w:sz="0" w:space="0" w:color="auto"/>
        <w:bottom w:val="none" w:sz="0" w:space="0" w:color="auto"/>
        <w:right w:val="none" w:sz="0" w:space="0" w:color="auto"/>
      </w:divBdr>
    </w:div>
    <w:div w:id="1490948729">
      <w:bodyDiv w:val="1"/>
      <w:marLeft w:val="0"/>
      <w:marRight w:val="0"/>
      <w:marTop w:val="0"/>
      <w:marBottom w:val="0"/>
      <w:divBdr>
        <w:top w:val="none" w:sz="0" w:space="0" w:color="auto"/>
        <w:left w:val="none" w:sz="0" w:space="0" w:color="auto"/>
        <w:bottom w:val="none" w:sz="0" w:space="0" w:color="auto"/>
        <w:right w:val="none" w:sz="0" w:space="0" w:color="auto"/>
      </w:divBdr>
    </w:div>
    <w:div w:id="1491822378">
      <w:bodyDiv w:val="1"/>
      <w:marLeft w:val="0"/>
      <w:marRight w:val="0"/>
      <w:marTop w:val="0"/>
      <w:marBottom w:val="0"/>
      <w:divBdr>
        <w:top w:val="none" w:sz="0" w:space="0" w:color="auto"/>
        <w:left w:val="none" w:sz="0" w:space="0" w:color="auto"/>
        <w:bottom w:val="none" w:sz="0" w:space="0" w:color="auto"/>
        <w:right w:val="none" w:sz="0" w:space="0" w:color="auto"/>
      </w:divBdr>
    </w:div>
    <w:div w:id="1494102750">
      <w:bodyDiv w:val="1"/>
      <w:marLeft w:val="0"/>
      <w:marRight w:val="0"/>
      <w:marTop w:val="0"/>
      <w:marBottom w:val="0"/>
      <w:divBdr>
        <w:top w:val="none" w:sz="0" w:space="0" w:color="auto"/>
        <w:left w:val="none" w:sz="0" w:space="0" w:color="auto"/>
        <w:bottom w:val="none" w:sz="0" w:space="0" w:color="auto"/>
        <w:right w:val="none" w:sz="0" w:space="0" w:color="auto"/>
      </w:divBdr>
    </w:div>
    <w:div w:id="1494948687">
      <w:bodyDiv w:val="1"/>
      <w:marLeft w:val="0"/>
      <w:marRight w:val="0"/>
      <w:marTop w:val="0"/>
      <w:marBottom w:val="0"/>
      <w:divBdr>
        <w:top w:val="none" w:sz="0" w:space="0" w:color="auto"/>
        <w:left w:val="none" w:sz="0" w:space="0" w:color="auto"/>
        <w:bottom w:val="none" w:sz="0" w:space="0" w:color="auto"/>
        <w:right w:val="none" w:sz="0" w:space="0" w:color="auto"/>
      </w:divBdr>
    </w:div>
    <w:div w:id="1496917870">
      <w:bodyDiv w:val="1"/>
      <w:marLeft w:val="0"/>
      <w:marRight w:val="0"/>
      <w:marTop w:val="0"/>
      <w:marBottom w:val="0"/>
      <w:divBdr>
        <w:top w:val="none" w:sz="0" w:space="0" w:color="auto"/>
        <w:left w:val="none" w:sz="0" w:space="0" w:color="auto"/>
        <w:bottom w:val="none" w:sz="0" w:space="0" w:color="auto"/>
        <w:right w:val="none" w:sz="0" w:space="0" w:color="auto"/>
      </w:divBdr>
    </w:div>
    <w:div w:id="1505122654">
      <w:bodyDiv w:val="1"/>
      <w:marLeft w:val="0"/>
      <w:marRight w:val="0"/>
      <w:marTop w:val="0"/>
      <w:marBottom w:val="0"/>
      <w:divBdr>
        <w:top w:val="none" w:sz="0" w:space="0" w:color="auto"/>
        <w:left w:val="none" w:sz="0" w:space="0" w:color="auto"/>
        <w:bottom w:val="none" w:sz="0" w:space="0" w:color="auto"/>
        <w:right w:val="none" w:sz="0" w:space="0" w:color="auto"/>
      </w:divBdr>
    </w:div>
    <w:div w:id="1505559386">
      <w:bodyDiv w:val="1"/>
      <w:marLeft w:val="0"/>
      <w:marRight w:val="0"/>
      <w:marTop w:val="0"/>
      <w:marBottom w:val="0"/>
      <w:divBdr>
        <w:top w:val="none" w:sz="0" w:space="0" w:color="auto"/>
        <w:left w:val="none" w:sz="0" w:space="0" w:color="auto"/>
        <w:bottom w:val="none" w:sz="0" w:space="0" w:color="auto"/>
        <w:right w:val="none" w:sz="0" w:space="0" w:color="auto"/>
      </w:divBdr>
    </w:div>
    <w:div w:id="1506357536">
      <w:bodyDiv w:val="1"/>
      <w:marLeft w:val="0"/>
      <w:marRight w:val="0"/>
      <w:marTop w:val="0"/>
      <w:marBottom w:val="0"/>
      <w:divBdr>
        <w:top w:val="none" w:sz="0" w:space="0" w:color="auto"/>
        <w:left w:val="none" w:sz="0" w:space="0" w:color="auto"/>
        <w:bottom w:val="none" w:sz="0" w:space="0" w:color="auto"/>
        <w:right w:val="none" w:sz="0" w:space="0" w:color="auto"/>
      </w:divBdr>
    </w:div>
    <w:div w:id="1507283682">
      <w:bodyDiv w:val="1"/>
      <w:marLeft w:val="0"/>
      <w:marRight w:val="0"/>
      <w:marTop w:val="0"/>
      <w:marBottom w:val="0"/>
      <w:divBdr>
        <w:top w:val="none" w:sz="0" w:space="0" w:color="auto"/>
        <w:left w:val="none" w:sz="0" w:space="0" w:color="auto"/>
        <w:bottom w:val="none" w:sz="0" w:space="0" w:color="auto"/>
        <w:right w:val="none" w:sz="0" w:space="0" w:color="auto"/>
      </w:divBdr>
    </w:div>
    <w:div w:id="1509100030">
      <w:bodyDiv w:val="1"/>
      <w:marLeft w:val="0"/>
      <w:marRight w:val="0"/>
      <w:marTop w:val="0"/>
      <w:marBottom w:val="0"/>
      <w:divBdr>
        <w:top w:val="none" w:sz="0" w:space="0" w:color="auto"/>
        <w:left w:val="none" w:sz="0" w:space="0" w:color="auto"/>
        <w:bottom w:val="none" w:sz="0" w:space="0" w:color="auto"/>
        <w:right w:val="none" w:sz="0" w:space="0" w:color="auto"/>
      </w:divBdr>
    </w:div>
    <w:div w:id="1509521548">
      <w:bodyDiv w:val="1"/>
      <w:marLeft w:val="0"/>
      <w:marRight w:val="0"/>
      <w:marTop w:val="0"/>
      <w:marBottom w:val="0"/>
      <w:divBdr>
        <w:top w:val="none" w:sz="0" w:space="0" w:color="auto"/>
        <w:left w:val="none" w:sz="0" w:space="0" w:color="auto"/>
        <w:bottom w:val="none" w:sz="0" w:space="0" w:color="auto"/>
        <w:right w:val="none" w:sz="0" w:space="0" w:color="auto"/>
      </w:divBdr>
    </w:div>
    <w:div w:id="1510876246">
      <w:bodyDiv w:val="1"/>
      <w:marLeft w:val="0"/>
      <w:marRight w:val="0"/>
      <w:marTop w:val="0"/>
      <w:marBottom w:val="0"/>
      <w:divBdr>
        <w:top w:val="none" w:sz="0" w:space="0" w:color="auto"/>
        <w:left w:val="none" w:sz="0" w:space="0" w:color="auto"/>
        <w:bottom w:val="none" w:sz="0" w:space="0" w:color="auto"/>
        <w:right w:val="none" w:sz="0" w:space="0" w:color="auto"/>
      </w:divBdr>
    </w:div>
    <w:div w:id="1514110539">
      <w:bodyDiv w:val="1"/>
      <w:marLeft w:val="0"/>
      <w:marRight w:val="0"/>
      <w:marTop w:val="0"/>
      <w:marBottom w:val="0"/>
      <w:divBdr>
        <w:top w:val="none" w:sz="0" w:space="0" w:color="auto"/>
        <w:left w:val="none" w:sz="0" w:space="0" w:color="auto"/>
        <w:bottom w:val="none" w:sz="0" w:space="0" w:color="auto"/>
        <w:right w:val="none" w:sz="0" w:space="0" w:color="auto"/>
      </w:divBdr>
    </w:div>
    <w:div w:id="1515537903">
      <w:bodyDiv w:val="1"/>
      <w:marLeft w:val="0"/>
      <w:marRight w:val="0"/>
      <w:marTop w:val="0"/>
      <w:marBottom w:val="0"/>
      <w:divBdr>
        <w:top w:val="none" w:sz="0" w:space="0" w:color="auto"/>
        <w:left w:val="none" w:sz="0" w:space="0" w:color="auto"/>
        <w:bottom w:val="none" w:sz="0" w:space="0" w:color="auto"/>
        <w:right w:val="none" w:sz="0" w:space="0" w:color="auto"/>
      </w:divBdr>
    </w:div>
    <w:div w:id="1518035371">
      <w:bodyDiv w:val="1"/>
      <w:marLeft w:val="0"/>
      <w:marRight w:val="0"/>
      <w:marTop w:val="0"/>
      <w:marBottom w:val="0"/>
      <w:divBdr>
        <w:top w:val="none" w:sz="0" w:space="0" w:color="auto"/>
        <w:left w:val="none" w:sz="0" w:space="0" w:color="auto"/>
        <w:bottom w:val="none" w:sz="0" w:space="0" w:color="auto"/>
        <w:right w:val="none" w:sz="0" w:space="0" w:color="auto"/>
      </w:divBdr>
    </w:div>
    <w:div w:id="1518814424">
      <w:bodyDiv w:val="1"/>
      <w:marLeft w:val="0"/>
      <w:marRight w:val="0"/>
      <w:marTop w:val="0"/>
      <w:marBottom w:val="0"/>
      <w:divBdr>
        <w:top w:val="none" w:sz="0" w:space="0" w:color="auto"/>
        <w:left w:val="none" w:sz="0" w:space="0" w:color="auto"/>
        <w:bottom w:val="none" w:sz="0" w:space="0" w:color="auto"/>
        <w:right w:val="none" w:sz="0" w:space="0" w:color="auto"/>
      </w:divBdr>
    </w:div>
    <w:div w:id="1520508821">
      <w:bodyDiv w:val="1"/>
      <w:marLeft w:val="0"/>
      <w:marRight w:val="0"/>
      <w:marTop w:val="0"/>
      <w:marBottom w:val="0"/>
      <w:divBdr>
        <w:top w:val="none" w:sz="0" w:space="0" w:color="auto"/>
        <w:left w:val="none" w:sz="0" w:space="0" w:color="auto"/>
        <w:bottom w:val="none" w:sz="0" w:space="0" w:color="auto"/>
        <w:right w:val="none" w:sz="0" w:space="0" w:color="auto"/>
      </w:divBdr>
    </w:div>
    <w:div w:id="1522040130">
      <w:bodyDiv w:val="1"/>
      <w:marLeft w:val="0"/>
      <w:marRight w:val="0"/>
      <w:marTop w:val="0"/>
      <w:marBottom w:val="0"/>
      <w:divBdr>
        <w:top w:val="none" w:sz="0" w:space="0" w:color="auto"/>
        <w:left w:val="none" w:sz="0" w:space="0" w:color="auto"/>
        <w:bottom w:val="none" w:sz="0" w:space="0" w:color="auto"/>
        <w:right w:val="none" w:sz="0" w:space="0" w:color="auto"/>
      </w:divBdr>
    </w:div>
    <w:div w:id="1522083253">
      <w:bodyDiv w:val="1"/>
      <w:marLeft w:val="0"/>
      <w:marRight w:val="0"/>
      <w:marTop w:val="0"/>
      <w:marBottom w:val="0"/>
      <w:divBdr>
        <w:top w:val="none" w:sz="0" w:space="0" w:color="auto"/>
        <w:left w:val="none" w:sz="0" w:space="0" w:color="auto"/>
        <w:bottom w:val="none" w:sz="0" w:space="0" w:color="auto"/>
        <w:right w:val="none" w:sz="0" w:space="0" w:color="auto"/>
      </w:divBdr>
    </w:div>
    <w:div w:id="1522624620">
      <w:bodyDiv w:val="1"/>
      <w:marLeft w:val="0"/>
      <w:marRight w:val="0"/>
      <w:marTop w:val="0"/>
      <w:marBottom w:val="0"/>
      <w:divBdr>
        <w:top w:val="none" w:sz="0" w:space="0" w:color="auto"/>
        <w:left w:val="none" w:sz="0" w:space="0" w:color="auto"/>
        <w:bottom w:val="none" w:sz="0" w:space="0" w:color="auto"/>
        <w:right w:val="none" w:sz="0" w:space="0" w:color="auto"/>
      </w:divBdr>
    </w:div>
    <w:div w:id="1524129039">
      <w:bodyDiv w:val="1"/>
      <w:marLeft w:val="0"/>
      <w:marRight w:val="0"/>
      <w:marTop w:val="0"/>
      <w:marBottom w:val="0"/>
      <w:divBdr>
        <w:top w:val="none" w:sz="0" w:space="0" w:color="auto"/>
        <w:left w:val="none" w:sz="0" w:space="0" w:color="auto"/>
        <w:bottom w:val="none" w:sz="0" w:space="0" w:color="auto"/>
        <w:right w:val="none" w:sz="0" w:space="0" w:color="auto"/>
      </w:divBdr>
    </w:div>
    <w:div w:id="1524905176">
      <w:bodyDiv w:val="1"/>
      <w:marLeft w:val="0"/>
      <w:marRight w:val="0"/>
      <w:marTop w:val="0"/>
      <w:marBottom w:val="0"/>
      <w:divBdr>
        <w:top w:val="none" w:sz="0" w:space="0" w:color="auto"/>
        <w:left w:val="none" w:sz="0" w:space="0" w:color="auto"/>
        <w:bottom w:val="none" w:sz="0" w:space="0" w:color="auto"/>
        <w:right w:val="none" w:sz="0" w:space="0" w:color="auto"/>
      </w:divBdr>
    </w:div>
    <w:div w:id="1527281969">
      <w:bodyDiv w:val="1"/>
      <w:marLeft w:val="0"/>
      <w:marRight w:val="0"/>
      <w:marTop w:val="0"/>
      <w:marBottom w:val="0"/>
      <w:divBdr>
        <w:top w:val="none" w:sz="0" w:space="0" w:color="auto"/>
        <w:left w:val="none" w:sz="0" w:space="0" w:color="auto"/>
        <w:bottom w:val="none" w:sz="0" w:space="0" w:color="auto"/>
        <w:right w:val="none" w:sz="0" w:space="0" w:color="auto"/>
      </w:divBdr>
    </w:div>
    <w:div w:id="1527789659">
      <w:bodyDiv w:val="1"/>
      <w:marLeft w:val="0"/>
      <w:marRight w:val="0"/>
      <w:marTop w:val="0"/>
      <w:marBottom w:val="0"/>
      <w:divBdr>
        <w:top w:val="none" w:sz="0" w:space="0" w:color="auto"/>
        <w:left w:val="none" w:sz="0" w:space="0" w:color="auto"/>
        <w:bottom w:val="none" w:sz="0" w:space="0" w:color="auto"/>
        <w:right w:val="none" w:sz="0" w:space="0" w:color="auto"/>
      </w:divBdr>
    </w:div>
    <w:div w:id="1528062596">
      <w:bodyDiv w:val="1"/>
      <w:marLeft w:val="0"/>
      <w:marRight w:val="0"/>
      <w:marTop w:val="0"/>
      <w:marBottom w:val="0"/>
      <w:divBdr>
        <w:top w:val="none" w:sz="0" w:space="0" w:color="auto"/>
        <w:left w:val="none" w:sz="0" w:space="0" w:color="auto"/>
        <w:bottom w:val="none" w:sz="0" w:space="0" w:color="auto"/>
        <w:right w:val="none" w:sz="0" w:space="0" w:color="auto"/>
      </w:divBdr>
    </w:div>
    <w:div w:id="1529031014">
      <w:bodyDiv w:val="1"/>
      <w:marLeft w:val="0"/>
      <w:marRight w:val="0"/>
      <w:marTop w:val="0"/>
      <w:marBottom w:val="0"/>
      <w:divBdr>
        <w:top w:val="none" w:sz="0" w:space="0" w:color="auto"/>
        <w:left w:val="none" w:sz="0" w:space="0" w:color="auto"/>
        <w:bottom w:val="none" w:sz="0" w:space="0" w:color="auto"/>
        <w:right w:val="none" w:sz="0" w:space="0" w:color="auto"/>
      </w:divBdr>
    </w:div>
    <w:div w:id="1531264687">
      <w:bodyDiv w:val="1"/>
      <w:marLeft w:val="0"/>
      <w:marRight w:val="0"/>
      <w:marTop w:val="0"/>
      <w:marBottom w:val="0"/>
      <w:divBdr>
        <w:top w:val="none" w:sz="0" w:space="0" w:color="auto"/>
        <w:left w:val="none" w:sz="0" w:space="0" w:color="auto"/>
        <w:bottom w:val="none" w:sz="0" w:space="0" w:color="auto"/>
        <w:right w:val="none" w:sz="0" w:space="0" w:color="auto"/>
      </w:divBdr>
    </w:div>
    <w:div w:id="1531531236">
      <w:bodyDiv w:val="1"/>
      <w:marLeft w:val="0"/>
      <w:marRight w:val="0"/>
      <w:marTop w:val="0"/>
      <w:marBottom w:val="0"/>
      <w:divBdr>
        <w:top w:val="none" w:sz="0" w:space="0" w:color="auto"/>
        <w:left w:val="none" w:sz="0" w:space="0" w:color="auto"/>
        <w:bottom w:val="none" w:sz="0" w:space="0" w:color="auto"/>
        <w:right w:val="none" w:sz="0" w:space="0" w:color="auto"/>
      </w:divBdr>
    </w:div>
    <w:div w:id="1532448877">
      <w:bodyDiv w:val="1"/>
      <w:marLeft w:val="0"/>
      <w:marRight w:val="0"/>
      <w:marTop w:val="0"/>
      <w:marBottom w:val="0"/>
      <w:divBdr>
        <w:top w:val="none" w:sz="0" w:space="0" w:color="auto"/>
        <w:left w:val="none" w:sz="0" w:space="0" w:color="auto"/>
        <w:bottom w:val="none" w:sz="0" w:space="0" w:color="auto"/>
        <w:right w:val="none" w:sz="0" w:space="0" w:color="auto"/>
      </w:divBdr>
    </w:div>
    <w:div w:id="1533375532">
      <w:bodyDiv w:val="1"/>
      <w:marLeft w:val="0"/>
      <w:marRight w:val="0"/>
      <w:marTop w:val="0"/>
      <w:marBottom w:val="0"/>
      <w:divBdr>
        <w:top w:val="none" w:sz="0" w:space="0" w:color="auto"/>
        <w:left w:val="none" w:sz="0" w:space="0" w:color="auto"/>
        <w:bottom w:val="none" w:sz="0" w:space="0" w:color="auto"/>
        <w:right w:val="none" w:sz="0" w:space="0" w:color="auto"/>
      </w:divBdr>
    </w:div>
    <w:div w:id="1534998234">
      <w:bodyDiv w:val="1"/>
      <w:marLeft w:val="0"/>
      <w:marRight w:val="0"/>
      <w:marTop w:val="0"/>
      <w:marBottom w:val="0"/>
      <w:divBdr>
        <w:top w:val="none" w:sz="0" w:space="0" w:color="auto"/>
        <w:left w:val="none" w:sz="0" w:space="0" w:color="auto"/>
        <w:bottom w:val="none" w:sz="0" w:space="0" w:color="auto"/>
        <w:right w:val="none" w:sz="0" w:space="0" w:color="auto"/>
      </w:divBdr>
    </w:div>
    <w:div w:id="1535190898">
      <w:bodyDiv w:val="1"/>
      <w:marLeft w:val="0"/>
      <w:marRight w:val="0"/>
      <w:marTop w:val="0"/>
      <w:marBottom w:val="0"/>
      <w:divBdr>
        <w:top w:val="none" w:sz="0" w:space="0" w:color="auto"/>
        <w:left w:val="none" w:sz="0" w:space="0" w:color="auto"/>
        <w:bottom w:val="none" w:sz="0" w:space="0" w:color="auto"/>
        <w:right w:val="none" w:sz="0" w:space="0" w:color="auto"/>
      </w:divBdr>
    </w:div>
    <w:div w:id="1537230720">
      <w:bodyDiv w:val="1"/>
      <w:marLeft w:val="0"/>
      <w:marRight w:val="0"/>
      <w:marTop w:val="0"/>
      <w:marBottom w:val="0"/>
      <w:divBdr>
        <w:top w:val="none" w:sz="0" w:space="0" w:color="auto"/>
        <w:left w:val="none" w:sz="0" w:space="0" w:color="auto"/>
        <w:bottom w:val="none" w:sz="0" w:space="0" w:color="auto"/>
        <w:right w:val="none" w:sz="0" w:space="0" w:color="auto"/>
      </w:divBdr>
    </w:div>
    <w:div w:id="1537884374">
      <w:bodyDiv w:val="1"/>
      <w:marLeft w:val="0"/>
      <w:marRight w:val="0"/>
      <w:marTop w:val="0"/>
      <w:marBottom w:val="0"/>
      <w:divBdr>
        <w:top w:val="none" w:sz="0" w:space="0" w:color="auto"/>
        <w:left w:val="none" w:sz="0" w:space="0" w:color="auto"/>
        <w:bottom w:val="none" w:sz="0" w:space="0" w:color="auto"/>
        <w:right w:val="none" w:sz="0" w:space="0" w:color="auto"/>
      </w:divBdr>
    </w:div>
    <w:div w:id="1539196496">
      <w:bodyDiv w:val="1"/>
      <w:marLeft w:val="0"/>
      <w:marRight w:val="0"/>
      <w:marTop w:val="0"/>
      <w:marBottom w:val="0"/>
      <w:divBdr>
        <w:top w:val="none" w:sz="0" w:space="0" w:color="auto"/>
        <w:left w:val="none" w:sz="0" w:space="0" w:color="auto"/>
        <w:bottom w:val="none" w:sz="0" w:space="0" w:color="auto"/>
        <w:right w:val="none" w:sz="0" w:space="0" w:color="auto"/>
      </w:divBdr>
    </w:div>
    <w:div w:id="1539202082">
      <w:bodyDiv w:val="1"/>
      <w:marLeft w:val="0"/>
      <w:marRight w:val="0"/>
      <w:marTop w:val="0"/>
      <w:marBottom w:val="0"/>
      <w:divBdr>
        <w:top w:val="none" w:sz="0" w:space="0" w:color="auto"/>
        <w:left w:val="none" w:sz="0" w:space="0" w:color="auto"/>
        <w:bottom w:val="none" w:sz="0" w:space="0" w:color="auto"/>
        <w:right w:val="none" w:sz="0" w:space="0" w:color="auto"/>
      </w:divBdr>
    </w:div>
    <w:div w:id="1539581183">
      <w:bodyDiv w:val="1"/>
      <w:marLeft w:val="0"/>
      <w:marRight w:val="0"/>
      <w:marTop w:val="0"/>
      <w:marBottom w:val="0"/>
      <w:divBdr>
        <w:top w:val="none" w:sz="0" w:space="0" w:color="auto"/>
        <w:left w:val="none" w:sz="0" w:space="0" w:color="auto"/>
        <w:bottom w:val="none" w:sz="0" w:space="0" w:color="auto"/>
        <w:right w:val="none" w:sz="0" w:space="0" w:color="auto"/>
      </w:divBdr>
    </w:div>
    <w:div w:id="1541166366">
      <w:bodyDiv w:val="1"/>
      <w:marLeft w:val="0"/>
      <w:marRight w:val="0"/>
      <w:marTop w:val="0"/>
      <w:marBottom w:val="0"/>
      <w:divBdr>
        <w:top w:val="none" w:sz="0" w:space="0" w:color="auto"/>
        <w:left w:val="none" w:sz="0" w:space="0" w:color="auto"/>
        <w:bottom w:val="none" w:sz="0" w:space="0" w:color="auto"/>
        <w:right w:val="none" w:sz="0" w:space="0" w:color="auto"/>
      </w:divBdr>
    </w:div>
    <w:div w:id="1542471337">
      <w:bodyDiv w:val="1"/>
      <w:marLeft w:val="0"/>
      <w:marRight w:val="0"/>
      <w:marTop w:val="0"/>
      <w:marBottom w:val="0"/>
      <w:divBdr>
        <w:top w:val="none" w:sz="0" w:space="0" w:color="auto"/>
        <w:left w:val="none" w:sz="0" w:space="0" w:color="auto"/>
        <w:bottom w:val="none" w:sz="0" w:space="0" w:color="auto"/>
        <w:right w:val="none" w:sz="0" w:space="0" w:color="auto"/>
      </w:divBdr>
    </w:div>
    <w:div w:id="1543395180">
      <w:bodyDiv w:val="1"/>
      <w:marLeft w:val="0"/>
      <w:marRight w:val="0"/>
      <w:marTop w:val="0"/>
      <w:marBottom w:val="0"/>
      <w:divBdr>
        <w:top w:val="none" w:sz="0" w:space="0" w:color="auto"/>
        <w:left w:val="none" w:sz="0" w:space="0" w:color="auto"/>
        <w:bottom w:val="none" w:sz="0" w:space="0" w:color="auto"/>
        <w:right w:val="none" w:sz="0" w:space="0" w:color="auto"/>
      </w:divBdr>
    </w:div>
    <w:div w:id="1544293420">
      <w:bodyDiv w:val="1"/>
      <w:marLeft w:val="0"/>
      <w:marRight w:val="0"/>
      <w:marTop w:val="0"/>
      <w:marBottom w:val="0"/>
      <w:divBdr>
        <w:top w:val="none" w:sz="0" w:space="0" w:color="auto"/>
        <w:left w:val="none" w:sz="0" w:space="0" w:color="auto"/>
        <w:bottom w:val="none" w:sz="0" w:space="0" w:color="auto"/>
        <w:right w:val="none" w:sz="0" w:space="0" w:color="auto"/>
      </w:divBdr>
    </w:div>
    <w:div w:id="1549075336">
      <w:bodyDiv w:val="1"/>
      <w:marLeft w:val="0"/>
      <w:marRight w:val="0"/>
      <w:marTop w:val="0"/>
      <w:marBottom w:val="0"/>
      <w:divBdr>
        <w:top w:val="none" w:sz="0" w:space="0" w:color="auto"/>
        <w:left w:val="none" w:sz="0" w:space="0" w:color="auto"/>
        <w:bottom w:val="none" w:sz="0" w:space="0" w:color="auto"/>
        <w:right w:val="none" w:sz="0" w:space="0" w:color="auto"/>
      </w:divBdr>
    </w:div>
    <w:div w:id="1550065449">
      <w:bodyDiv w:val="1"/>
      <w:marLeft w:val="0"/>
      <w:marRight w:val="0"/>
      <w:marTop w:val="0"/>
      <w:marBottom w:val="0"/>
      <w:divBdr>
        <w:top w:val="none" w:sz="0" w:space="0" w:color="auto"/>
        <w:left w:val="none" w:sz="0" w:space="0" w:color="auto"/>
        <w:bottom w:val="none" w:sz="0" w:space="0" w:color="auto"/>
        <w:right w:val="none" w:sz="0" w:space="0" w:color="auto"/>
      </w:divBdr>
    </w:div>
    <w:div w:id="1550413338">
      <w:bodyDiv w:val="1"/>
      <w:marLeft w:val="0"/>
      <w:marRight w:val="0"/>
      <w:marTop w:val="0"/>
      <w:marBottom w:val="0"/>
      <w:divBdr>
        <w:top w:val="none" w:sz="0" w:space="0" w:color="auto"/>
        <w:left w:val="none" w:sz="0" w:space="0" w:color="auto"/>
        <w:bottom w:val="none" w:sz="0" w:space="0" w:color="auto"/>
        <w:right w:val="none" w:sz="0" w:space="0" w:color="auto"/>
      </w:divBdr>
    </w:div>
    <w:div w:id="1550612182">
      <w:bodyDiv w:val="1"/>
      <w:marLeft w:val="0"/>
      <w:marRight w:val="0"/>
      <w:marTop w:val="0"/>
      <w:marBottom w:val="0"/>
      <w:divBdr>
        <w:top w:val="none" w:sz="0" w:space="0" w:color="auto"/>
        <w:left w:val="none" w:sz="0" w:space="0" w:color="auto"/>
        <w:bottom w:val="none" w:sz="0" w:space="0" w:color="auto"/>
        <w:right w:val="none" w:sz="0" w:space="0" w:color="auto"/>
      </w:divBdr>
    </w:div>
    <w:div w:id="1551501933">
      <w:bodyDiv w:val="1"/>
      <w:marLeft w:val="0"/>
      <w:marRight w:val="0"/>
      <w:marTop w:val="0"/>
      <w:marBottom w:val="0"/>
      <w:divBdr>
        <w:top w:val="none" w:sz="0" w:space="0" w:color="auto"/>
        <w:left w:val="none" w:sz="0" w:space="0" w:color="auto"/>
        <w:bottom w:val="none" w:sz="0" w:space="0" w:color="auto"/>
        <w:right w:val="none" w:sz="0" w:space="0" w:color="auto"/>
      </w:divBdr>
    </w:div>
    <w:div w:id="1554269699">
      <w:bodyDiv w:val="1"/>
      <w:marLeft w:val="0"/>
      <w:marRight w:val="0"/>
      <w:marTop w:val="0"/>
      <w:marBottom w:val="0"/>
      <w:divBdr>
        <w:top w:val="none" w:sz="0" w:space="0" w:color="auto"/>
        <w:left w:val="none" w:sz="0" w:space="0" w:color="auto"/>
        <w:bottom w:val="none" w:sz="0" w:space="0" w:color="auto"/>
        <w:right w:val="none" w:sz="0" w:space="0" w:color="auto"/>
      </w:divBdr>
    </w:div>
    <w:div w:id="1556426722">
      <w:bodyDiv w:val="1"/>
      <w:marLeft w:val="0"/>
      <w:marRight w:val="0"/>
      <w:marTop w:val="0"/>
      <w:marBottom w:val="0"/>
      <w:divBdr>
        <w:top w:val="none" w:sz="0" w:space="0" w:color="auto"/>
        <w:left w:val="none" w:sz="0" w:space="0" w:color="auto"/>
        <w:bottom w:val="none" w:sz="0" w:space="0" w:color="auto"/>
        <w:right w:val="none" w:sz="0" w:space="0" w:color="auto"/>
      </w:divBdr>
    </w:div>
    <w:div w:id="1558123170">
      <w:bodyDiv w:val="1"/>
      <w:marLeft w:val="0"/>
      <w:marRight w:val="0"/>
      <w:marTop w:val="0"/>
      <w:marBottom w:val="0"/>
      <w:divBdr>
        <w:top w:val="none" w:sz="0" w:space="0" w:color="auto"/>
        <w:left w:val="none" w:sz="0" w:space="0" w:color="auto"/>
        <w:bottom w:val="none" w:sz="0" w:space="0" w:color="auto"/>
        <w:right w:val="none" w:sz="0" w:space="0" w:color="auto"/>
      </w:divBdr>
    </w:div>
    <w:div w:id="1566800084">
      <w:bodyDiv w:val="1"/>
      <w:marLeft w:val="0"/>
      <w:marRight w:val="0"/>
      <w:marTop w:val="0"/>
      <w:marBottom w:val="0"/>
      <w:divBdr>
        <w:top w:val="none" w:sz="0" w:space="0" w:color="auto"/>
        <w:left w:val="none" w:sz="0" w:space="0" w:color="auto"/>
        <w:bottom w:val="none" w:sz="0" w:space="0" w:color="auto"/>
        <w:right w:val="none" w:sz="0" w:space="0" w:color="auto"/>
      </w:divBdr>
    </w:div>
    <w:div w:id="1567953069">
      <w:bodyDiv w:val="1"/>
      <w:marLeft w:val="0"/>
      <w:marRight w:val="0"/>
      <w:marTop w:val="0"/>
      <w:marBottom w:val="0"/>
      <w:divBdr>
        <w:top w:val="none" w:sz="0" w:space="0" w:color="auto"/>
        <w:left w:val="none" w:sz="0" w:space="0" w:color="auto"/>
        <w:bottom w:val="none" w:sz="0" w:space="0" w:color="auto"/>
        <w:right w:val="none" w:sz="0" w:space="0" w:color="auto"/>
      </w:divBdr>
    </w:div>
    <w:div w:id="1568492206">
      <w:bodyDiv w:val="1"/>
      <w:marLeft w:val="0"/>
      <w:marRight w:val="0"/>
      <w:marTop w:val="0"/>
      <w:marBottom w:val="0"/>
      <w:divBdr>
        <w:top w:val="none" w:sz="0" w:space="0" w:color="auto"/>
        <w:left w:val="none" w:sz="0" w:space="0" w:color="auto"/>
        <w:bottom w:val="none" w:sz="0" w:space="0" w:color="auto"/>
        <w:right w:val="none" w:sz="0" w:space="0" w:color="auto"/>
      </w:divBdr>
    </w:div>
    <w:div w:id="1571965534">
      <w:bodyDiv w:val="1"/>
      <w:marLeft w:val="0"/>
      <w:marRight w:val="0"/>
      <w:marTop w:val="0"/>
      <w:marBottom w:val="0"/>
      <w:divBdr>
        <w:top w:val="none" w:sz="0" w:space="0" w:color="auto"/>
        <w:left w:val="none" w:sz="0" w:space="0" w:color="auto"/>
        <w:bottom w:val="none" w:sz="0" w:space="0" w:color="auto"/>
        <w:right w:val="none" w:sz="0" w:space="0" w:color="auto"/>
      </w:divBdr>
    </w:div>
    <w:div w:id="1573854917">
      <w:bodyDiv w:val="1"/>
      <w:marLeft w:val="0"/>
      <w:marRight w:val="0"/>
      <w:marTop w:val="0"/>
      <w:marBottom w:val="0"/>
      <w:divBdr>
        <w:top w:val="none" w:sz="0" w:space="0" w:color="auto"/>
        <w:left w:val="none" w:sz="0" w:space="0" w:color="auto"/>
        <w:bottom w:val="none" w:sz="0" w:space="0" w:color="auto"/>
        <w:right w:val="none" w:sz="0" w:space="0" w:color="auto"/>
      </w:divBdr>
    </w:div>
    <w:div w:id="1574008567">
      <w:bodyDiv w:val="1"/>
      <w:marLeft w:val="0"/>
      <w:marRight w:val="0"/>
      <w:marTop w:val="0"/>
      <w:marBottom w:val="0"/>
      <w:divBdr>
        <w:top w:val="none" w:sz="0" w:space="0" w:color="auto"/>
        <w:left w:val="none" w:sz="0" w:space="0" w:color="auto"/>
        <w:bottom w:val="none" w:sz="0" w:space="0" w:color="auto"/>
        <w:right w:val="none" w:sz="0" w:space="0" w:color="auto"/>
      </w:divBdr>
    </w:div>
    <w:div w:id="1575045262">
      <w:bodyDiv w:val="1"/>
      <w:marLeft w:val="0"/>
      <w:marRight w:val="0"/>
      <w:marTop w:val="0"/>
      <w:marBottom w:val="0"/>
      <w:divBdr>
        <w:top w:val="none" w:sz="0" w:space="0" w:color="auto"/>
        <w:left w:val="none" w:sz="0" w:space="0" w:color="auto"/>
        <w:bottom w:val="none" w:sz="0" w:space="0" w:color="auto"/>
        <w:right w:val="none" w:sz="0" w:space="0" w:color="auto"/>
      </w:divBdr>
    </w:div>
    <w:div w:id="1580556532">
      <w:bodyDiv w:val="1"/>
      <w:marLeft w:val="0"/>
      <w:marRight w:val="0"/>
      <w:marTop w:val="0"/>
      <w:marBottom w:val="0"/>
      <w:divBdr>
        <w:top w:val="none" w:sz="0" w:space="0" w:color="auto"/>
        <w:left w:val="none" w:sz="0" w:space="0" w:color="auto"/>
        <w:bottom w:val="none" w:sz="0" w:space="0" w:color="auto"/>
        <w:right w:val="none" w:sz="0" w:space="0" w:color="auto"/>
      </w:divBdr>
    </w:div>
    <w:div w:id="1582133214">
      <w:bodyDiv w:val="1"/>
      <w:marLeft w:val="0"/>
      <w:marRight w:val="0"/>
      <w:marTop w:val="0"/>
      <w:marBottom w:val="0"/>
      <w:divBdr>
        <w:top w:val="none" w:sz="0" w:space="0" w:color="auto"/>
        <w:left w:val="none" w:sz="0" w:space="0" w:color="auto"/>
        <w:bottom w:val="none" w:sz="0" w:space="0" w:color="auto"/>
        <w:right w:val="none" w:sz="0" w:space="0" w:color="auto"/>
      </w:divBdr>
    </w:div>
    <w:div w:id="1582179677">
      <w:bodyDiv w:val="1"/>
      <w:marLeft w:val="0"/>
      <w:marRight w:val="0"/>
      <w:marTop w:val="0"/>
      <w:marBottom w:val="0"/>
      <w:divBdr>
        <w:top w:val="none" w:sz="0" w:space="0" w:color="auto"/>
        <w:left w:val="none" w:sz="0" w:space="0" w:color="auto"/>
        <w:bottom w:val="none" w:sz="0" w:space="0" w:color="auto"/>
        <w:right w:val="none" w:sz="0" w:space="0" w:color="auto"/>
      </w:divBdr>
    </w:div>
    <w:div w:id="1582836513">
      <w:bodyDiv w:val="1"/>
      <w:marLeft w:val="0"/>
      <w:marRight w:val="0"/>
      <w:marTop w:val="0"/>
      <w:marBottom w:val="0"/>
      <w:divBdr>
        <w:top w:val="none" w:sz="0" w:space="0" w:color="auto"/>
        <w:left w:val="none" w:sz="0" w:space="0" w:color="auto"/>
        <w:bottom w:val="none" w:sz="0" w:space="0" w:color="auto"/>
        <w:right w:val="none" w:sz="0" w:space="0" w:color="auto"/>
      </w:divBdr>
    </w:div>
    <w:div w:id="1585260721">
      <w:bodyDiv w:val="1"/>
      <w:marLeft w:val="0"/>
      <w:marRight w:val="0"/>
      <w:marTop w:val="0"/>
      <w:marBottom w:val="0"/>
      <w:divBdr>
        <w:top w:val="none" w:sz="0" w:space="0" w:color="auto"/>
        <w:left w:val="none" w:sz="0" w:space="0" w:color="auto"/>
        <w:bottom w:val="none" w:sz="0" w:space="0" w:color="auto"/>
        <w:right w:val="none" w:sz="0" w:space="0" w:color="auto"/>
      </w:divBdr>
    </w:div>
    <w:div w:id="1585719108">
      <w:bodyDiv w:val="1"/>
      <w:marLeft w:val="0"/>
      <w:marRight w:val="0"/>
      <w:marTop w:val="0"/>
      <w:marBottom w:val="0"/>
      <w:divBdr>
        <w:top w:val="none" w:sz="0" w:space="0" w:color="auto"/>
        <w:left w:val="none" w:sz="0" w:space="0" w:color="auto"/>
        <w:bottom w:val="none" w:sz="0" w:space="0" w:color="auto"/>
        <w:right w:val="none" w:sz="0" w:space="0" w:color="auto"/>
      </w:divBdr>
    </w:div>
    <w:div w:id="1586065920">
      <w:bodyDiv w:val="1"/>
      <w:marLeft w:val="0"/>
      <w:marRight w:val="0"/>
      <w:marTop w:val="0"/>
      <w:marBottom w:val="0"/>
      <w:divBdr>
        <w:top w:val="none" w:sz="0" w:space="0" w:color="auto"/>
        <w:left w:val="none" w:sz="0" w:space="0" w:color="auto"/>
        <w:bottom w:val="none" w:sz="0" w:space="0" w:color="auto"/>
        <w:right w:val="none" w:sz="0" w:space="0" w:color="auto"/>
      </w:divBdr>
    </w:div>
    <w:div w:id="1586376100">
      <w:bodyDiv w:val="1"/>
      <w:marLeft w:val="0"/>
      <w:marRight w:val="0"/>
      <w:marTop w:val="0"/>
      <w:marBottom w:val="0"/>
      <w:divBdr>
        <w:top w:val="none" w:sz="0" w:space="0" w:color="auto"/>
        <w:left w:val="none" w:sz="0" w:space="0" w:color="auto"/>
        <w:bottom w:val="none" w:sz="0" w:space="0" w:color="auto"/>
        <w:right w:val="none" w:sz="0" w:space="0" w:color="auto"/>
      </w:divBdr>
    </w:div>
    <w:div w:id="1586455191">
      <w:bodyDiv w:val="1"/>
      <w:marLeft w:val="0"/>
      <w:marRight w:val="0"/>
      <w:marTop w:val="0"/>
      <w:marBottom w:val="0"/>
      <w:divBdr>
        <w:top w:val="none" w:sz="0" w:space="0" w:color="auto"/>
        <w:left w:val="none" w:sz="0" w:space="0" w:color="auto"/>
        <w:bottom w:val="none" w:sz="0" w:space="0" w:color="auto"/>
        <w:right w:val="none" w:sz="0" w:space="0" w:color="auto"/>
      </w:divBdr>
    </w:div>
    <w:div w:id="1586649449">
      <w:bodyDiv w:val="1"/>
      <w:marLeft w:val="0"/>
      <w:marRight w:val="0"/>
      <w:marTop w:val="0"/>
      <w:marBottom w:val="0"/>
      <w:divBdr>
        <w:top w:val="none" w:sz="0" w:space="0" w:color="auto"/>
        <w:left w:val="none" w:sz="0" w:space="0" w:color="auto"/>
        <w:bottom w:val="none" w:sz="0" w:space="0" w:color="auto"/>
        <w:right w:val="none" w:sz="0" w:space="0" w:color="auto"/>
      </w:divBdr>
    </w:div>
    <w:div w:id="1586920119">
      <w:bodyDiv w:val="1"/>
      <w:marLeft w:val="0"/>
      <w:marRight w:val="0"/>
      <w:marTop w:val="0"/>
      <w:marBottom w:val="0"/>
      <w:divBdr>
        <w:top w:val="none" w:sz="0" w:space="0" w:color="auto"/>
        <w:left w:val="none" w:sz="0" w:space="0" w:color="auto"/>
        <w:bottom w:val="none" w:sz="0" w:space="0" w:color="auto"/>
        <w:right w:val="none" w:sz="0" w:space="0" w:color="auto"/>
      </w:divBdr>
    </w:div>
    <w:div w:id="1587885568">
      <w:bodyDiv w:val="1"/>
      <w:marLeft w:val="0"/>
      <w:marRight w:val="0"/>
      <w:marTop w:val="0"/>
      <w:marBottom w:val="0"/>
      <w:divBdr>
        <w:top w:val="none" w:sz="0" w:space="0" w:color="auto"/>
        <w:left w:val="none" w:sz="0" w:space="0" w:color="auto"/>
        <w:bottom w:val="none" w:sz="0" w:space="0" w:color="auto"/>
        <w:right w:val="none" w:sz="0" w:space="0" w:color="auto"/>
      </w:divBdr>
    </w:div>
    <w:div w:id="1588608879">
      <w:bodyDiv w:val="1"/>
      <w:marLeft w:val="0"/>
      <w:marRight w:val="0"/>
      <w:marTop w:val="0"/>
      <w:marBottom w:val="0"/>
      <w:divBdr>
        <w:top w:val="none" w:sz="0" w:space="0" w:color="auto"/>
        <w:left w:val="none" w:sz="0" w:space="0" w:color="auto"/>
        <w:bottom w:val="none" w:sz="0" w:space="0" w:color="auto"/>
        <w:right w:val="none" w:sz="0" w:space="0" w:color="auto"/>
      </w:divBdr>
    </w:div>
    <w:div w:id="1589652802">
      <w:bodyDiv w:val="1"/>
      <w:marLeft w:val="0"/>
      <w:marRight w:val="0"/>
      <w:marTop w:val="0"/>
      <w:marBottom w:val="0"/>
      <w:divBdr>
        <w:top w:val="none" w:sz="0" w:space="0" w:color="auto"/>
        <w:left w:val="none" w:sz="0" w:space="0" w:color="auto"/>
        <w:bottom w:val="none" w:sz="0" w:space="0" w:color="auto"/>
        <w:right w:val="none" w:sz="0" w:space="0" w:color="auto"/>
      </w:divBdr>
    </w:div>
    <w:div w:id="1592860049">
      <w:bodyDiv w:val="1"/>
      <w:marLeft w:val="0"/>
      <w:marRight w:val="0"/>
      <w:marTop w:val="0"/>
      <w:marBottom w:val="0"/>
      <w:divBdr>
        <w:top w:val="none" w:sz="0" w:space="0" w:color="auto"/>
        <w:left w:val="none" w:sz="0" w:space="0" w:color="auto"/>
        <w:bottom w:val="none" w:sz="0" w:space="0" w:color="auto"/>
        <w:right w:val="none" w:sz="0" w:space="0" w:color="auto"/>
      </w:divBdr>
    </w:div>
    <w:div w:id="1593127703">
      <w:bodyDiv w:val="1"/>
      <w:marLeft w:val="0"/>
      <w:marRight w:val="0"/>
      <w:marTop w:val="0"/>
      <w:marBottom w:val="0"/>
      <w:divBdr>
        <w:top w:val="none" w:sz="0" w:space="0" w:color="auto"/>
        <w:left w:val="none" w:sz="0" w:space="0" w:color="auto"/>
        <w:bottom w:val="none" w:sz="0" w:space="0" w:color="auto"/>
        <w:right w:val="none" w:sz="0" w:space="0" w:color="auto"/>
      </w:divBdr>
    </w:div>
    <w:div w:id="1593709309">
      <w:bodyDiv w:val="1"/>
      <w:marLeft w:val="0"/>
      <w:marRight w:val="0"/>
      <w:marTop w:val="0"/>
      <w:marBottom w:val="0"/>
      <w:divBdr>
        <w:top w:val="none" w:sz="0" w:space="0" w:color="auto"/>
        <w:left w:val="none" w:sz="0" w:space="0" w:color="auto"/>
        <w:bottom w:val="none" w:sz="0" w:space="0" w:color="auto"/>
        <w:right w:val="none" w:sz="0" w:space="0" w:color="auto"/>
      </w:divBdr>
    </w:div>
    <w:div w:id="1594629614">
      <w:bodyDiv w:val="1"/>
      <w:marLeft w:val="0"/>
      <w:marRight w:val="0"/>
      <w:marTop w:val="0"/>
      <w:marBottom w:val="0"/>
      <w:divBdr>
        <w:top w:val="none" w:sz="0" w:space="0" w:color="auto"/>
        <w:left w:val="none" w:sz="0" w:space="0" w:color="auto"/>
        <w:bottom w:val="none" w:sz="0" w:space="0" w:color="auto"/>
        <w:right w:val="none" w:sz="0" w:space="0" w:color="auto"/>
      </w:divBdr>
    </w:div>
    <w:div w:id="1596598886">
      <w:bodyDiv w:val="1"/>
      <w:marLeft w:val="0"/>
      <w:marRight w:val="0"/>
      <w:marTop w:val="0"/>
      <w:marBottom w:val="0"/>
      <w:divBdr>
        <w:top w:val="none" w:sz="0" w:space="0" w:color="auto"/>
        <w:left w:val="none" w:sz="0" w:space="0" w:color="auto"/>
        <w:bottom w:val="none" w:sz="0" w:space="0" w:color="auto"/>
        <w:right w:val="none" w:sz="0" w:space="0" w:color="auto"/>
      </w:divBdr>
    </w:div>
    <w:div w:id="1598758010">
      <w:bodyDiv w:val="1"/>
      <w:marLeft w:val="0"/>
      <w:marRight w:val="0"/>
      <w:marTop w:val="0"/>
      <w:marBottom w:val="0"/>
      <w:divBdr>
        <w:top w:val="none" w:sz="0" w:space="0" w:color="auto"/>
        <w:left w:val="none" w:sz="0" w:space="0" w:color="auto"/>
        <w:bottom w:val="none" w:sz="0" w:space="0" w:color="auto"/>
        <w:right w:val="none" w:sz="0" w:space="0" w:color="auto"/>
      </w:divBdr>
    </w:div>
    <w:div w:id="1599368362">
      <w:bodyDiv w:val="1"/>
      <w:marLeft w:val="0"/>
      <w:marRight w:val="0"/>
      <w:marTop w:val="0"/>
      <w:marBottom w:val="0"/>
      <w:divBdr>
        <w:top w:val="none" w:sz="0" w:space="0" w:color="auto"/>
        <w:left w:val="none" w:sz="0" w:space="0" w:color="auto"/>
        <w:bottom w:val="none" w:sz="0" w:space="0" w:color="auto"/>
        <w:right w:val="none" w:sz="0" w:space="0" w:color="auto"/>
      </w:divBdr>
    </w:div>
    <w:div w:id="1600604417">
      <w:bodyDiv w:val="1"/>
      <w:marLeft w:val="0"/>
      <w:marRight w:val="0"/>
      <w:marTop w:val="0"/>
      <w:marBottom w:val="0"/>
      <w:divBdr>
        <w:top w:val="none" w:sz="0" w:space="0" w:color="auto"/>
        <w:left w:val="none" w:sz="0" w:space="0" w:color="auto"/>
        <w:bottom w:val="none" w:sz="0" w:space="0" w:color="auto"/>
        <w:right w:val="none" w:sz="0" w:space="0" w:color="auto"/>
      </w:divBdr>
    </w:div>
    <w:div w:id="1608611550">
      <w:bodyDiv w:val="1"/>
      <w:marLeft w:val="0"/>
      <w:marRight w:val="0"/>
      <w:marTop w:val="0"/>
      <w:marBottom w:val="0"/>
      <w:divBdr>
        <w:top w:val="none" w:sz="0" w:space="0" w:color="auto"/>
        <w:left w:val="none" w:sz="0" w:space="0" w:color="auto"/>
        <w:bottom w:val="none" w:sz="0" w:space="0" w:color="auto"/>
        <w:right w:val="none" w:sz="0" w:space="0" w:color="auto"/>
      </w:divBdr>
    </w:div>
    <w:div w:id="1609505858">
      <w:bodyDiv w:val="1"/>
      <w:marLeft w:val="0"/>
      <w:marRight w:val="0"/>
      <w:marTop w:val="0"/>
      <w:marBottom w:val="0"/>
      <w:divBdr>
        <w:top w:val="none" w:sz="0" w:space="0" w:color="auto"/>
        <w:left w:val="none" w:sz="0" w:space="0" w:color="auto"/>
        <w:bottom w:val="none" w:sz="0" w:space="0" w:color="auto"/>
        <w:right w:val="none" w:sz="0" w:space="0" w:color="auto"/>
      </w:divBdr>
    </w:div>
    <w:div w:id="1609779906">
      <w:bodyDiv w:val="1"/>
      <w:marLeft w:val="0"/>
      <w:marRight w:val="0"/>
      <w:marTop w:val="0"/>
      <w:marBottom w:val="0"/>
      <w:divBdr>
        <w:top w:val="none" w:sz="0" w:space="0" w:color="auto"/>
        <w:left w:val="none" w:sz="0" w:space="0" w:color="auto"/>
        <w:bottom w:val="none" w:sz="0" w:space="0" w:color="auto"/>
        <w:right w:val="none" w:sz="0" w:space="0" w:color="auto"/>
      </w:divBdr>
    </w:div>
    <w:div w:id="1610622673">
      <w:bodyDiv w:val="1"/>
      <w:marLeft w:val="0"/>
      <w:marRight w:val="0"/>
      <w:marTop w:val="0"/>
      <w:marBottom w:val="0"/>
      <w:divBdr>
        <w:top w:val="none" w:sz="0" w:space="0" w:color="auto"/>
        <w:left w:val="none" w:sz="0" w:space="0" w:color="auto"/>
        <w:bottom w:val="none" w:sz="0" w:space="0" w:color="auto"/>
        <w:right w:val="none" w:sz="0" w:space="0" w:color="auto"/>
      </w:divBdr>
    </w:div>
    <w:div w:id="1610813354">
      <w:bodyDiv w:val="1"/>
      <w:marLeft w:val="0"/>
      <w:marRight w:val="0"/>
      <w:marTop w:val="0"/>
      <w:marBottom w:val="0"/>
      <w:divBdr>
        <w:top w:val="none" w:sz="0" w:space="0" w:color="auto"/>
        <w:left w:val="none" w:sz="0" w:space="0" w:color="auto"/>
        <w:bottom w:val="none" w:sz="0" w:space="0" w:color="auto"/>
        <w:right w:val="none" w:sz="0" w:space="0" w:color="auto"/>
      </w:divBdr>
    </w:div>
    <w:div w:id="1613199463">
      <w:bodyDiv w:val="1"/>
      <w:marLeft w:val="0"/>
      <w:marRight w:val="0"/>
      <w:marTop w:val="0"/>
      <w:marBottom w:val="0"/>
      <w:divBdr>
        <w:top w:val="none" w:sz="0" w:space="0" w:color="auto"/>
        <w:left w:val="none" w:sz="0" w:space="0" w:color="auto"/>
        <w:bottom w:val="none" w:sz="0" w:space="0" w:color="auto"/>
        <w:right w:val="none" w:sz="0" w:space="0" w:color="auto"/>
      </w:divBdr>
    </w:div>
    <w:div w:id="1613705743">
      <w:bodyDiv w:val="1"/>
      <w:marLeft w:val="0"/>
      <w:marRight w:val="0"/>
      <w:marTop w:val="0"/>
      <w:marBottom w:val="0"/>
      <w:divBdr>
        <w:top w:val="none" w:sz="0" w:space="0" w:color="auto"/>
        <w:left w:val="none" w:sz="0" w:space="0" w:color="auto"/>
        <w:bottom w:val="none" w:sz="0" w:space="0" w:color="auto"/>
        <w:right w:val="none" w:sz="0" w:space="0" w:color="auto"/>
      </w:divBdr>
    </w:div>
    <w:div w:id="1614481582">
      <w:bodyDiv w:val="1"/>
      <w:marLeft w:val="0"/>
      <w:marRight w:val="0"/>
      <w:marTop w:val="0"/>
      <w:marBottom w:val="0"/>
      <w:divBdr>
        <w:top w:val="none" w:sz="0" w:space="0" w:color="auto"/>
        <w:left w:val="none" w:sz="0" w:space="0" w:color="auto"/>
        <w:bottom w:val="none" w:sz="0" w:space="0" w:color="auto"/>
        <w:right w:val="none" w:sz="0" w:space="0" w:color="auto"/>
      </w:divBdr>
    </w:div>
    <w:div w:id="1615864828">
      <w:bodyDiv w:val="1"/>
      <w:marLeft w:val="0"/>
      <w:marRight w:val="0"/>
      <w:marTop w:val="0"/>
      <w:marBottom w:val="0"/>
      <w:divBdr>
        <w:top w:val="none" w:sz="0" w:space="0" w:color="auto"/>
        <w:left w:val="none" w:sz="0" w:space="0" w:color="auto"/>
        <w:bottom w:val="none" w:sz="0" w:space="0" w:color="auto"/>
        <w:right w:val="none" w:sz="0" w:space="0" w:color="auto"/>
      </w:divBdr>
    </w:div>
    <w:div w:id="1618753229">
      <w:bodyDiv w:val="1"/>
      <w:marLeft w:val="0"/>
      <w:marRight w:val="0"/>
      <w:marTop w:val="0"/>
      <w:marBottom w:val="0"/>
      <w:divBdr>
        <w:top w:val="none" w:sz="0" w:space="0" w:color="auto"/>
        <w:left w:val="none" w:sz="0" w:space="0" w:color="auto"/>
        <w:bottom w:val="none" w:sz="0" w:space="0" w:color="auto"/>
        <w:right w:val="none" w:sz="0" w:space="0" w:color="auto"/>
      </w:divBdr>
    </w:div>
    <w:div w:id="1621062333">
      <w:bodyDiv w:val="1"/>
      <w:marLeft w:val="0"/>
      <w:marRight w:val="0"/>
      <w:marTop w:val="0"/>
      <w:marBottom w:val="0"/>
      <w:divBdr>
        <w:top w:val="none" w:sz="0" w:space="0" w:color="auto"/>
        <w:left w:val="none" w:sz="0" w:space="0" w:color="auto"/>
        <w:bottom w:val="none" w:sz="0" w:space="0" w:color="auto"/>
        <w:right w:val="none" w:sz="0" w:space="0" w:color="auto"/>
      </w:divBdr>
    </w:div>
    <w:div w:id="1623151621">
      <w:bodyDiv w:val="1"/>
      <w:marLeft w:val="0"/>
      <w:marRight w:val="0"/>
      <w:marTop w:val="0"/>
      <w:marBottom w:val="0"/>
      <w:divBdr>
        <w:top w:val="none" w:sz="0" w:space="0" w:color="auto"/>
        <w:left w:val="none" w:sz="0" w:space="0" w:color="auto"/>
        <w:bottom w:val="none" w:sz="0" w:space="0" w:color="auto"/>
        <w:right w:val="none" w:sz="0" w:space="0" w:color="auto"/>
      </w:divBdr>
    </w:div>
    <w:div w:id="1624773538">
      <w:bodyDiv w:val="1"/>
      <w:marLeft w:val="0"/>
      <w:marRight w:val="0"/>
      <w:marTop w:val="0"/>
      <w:marBottom w:val="0"/>
      <w:divBdr>
        <w:top w:val="none" w:sz="0" w:space="0" w:color="auto"/>
        <w:left w:val="none" w:sz="0" w:space="0" w:color="auto"/>
        <w:bottom w:val="none" w:sz="0" w:space="0" w:color="auto"/>
        <w:right w:val="none" w:sz="0" w:space="0" w:color="auto"/>
      </w:divBdr>
    </w:div>
    <w:div w:id="1625886058">
      <w:bodyDiv w:val="1"/>
      <w:marLeft w:val="0"/>
      <w:marRight w:val="0"/>
      <w:marTop w:val="0"/>
      <w:marBottom w:val="0"/>
      <w:divBdr>
        <w:top w:val="none" w:sz="0" w:space="0" w:color="auto"/>
        <w:left w:val="none" w:sz="0" w:space="0" w:color="auto"/>
        <w:bottom w:val="none" w:sz="0" w:space="0" w:color="auto"/>
        <w:right w:val="none" w:sz="0" w:space="0" w:color="auto"/>
      </w:divBdr>
    </w:div>
    <w:div w:id="1626541928">
      <w:bodyDiv w:val="1"/>
      <w:marLeft w:val="0"/>
      <w:marRight w:val="0"/>
      <w:marTop w:val="0"/>
      <w:marBottom w:val="0"/>
      <w:divBdr>
        <w:top w:val="none" w:sz="0" w:space="0" w:color="auto"/>
        <w:left w:val="none" w:sz="0" w:space="0" w:color="auto"/>
        <w:bottom w:val="none" w:sz="0" w:space="0" w:color="auto"/>
        <w:right w:val="none" w:sz="0" w:space="0" w:color="auto"/>
      </w:divBdr>
    </w:div>
    <w:div w:id="1629122581">
      <w:bodyDiv w:val="1"/>
      <w:marLeft w:val="0"/>
      <w:marRight w:val="0"/>
      <w:marTop w:val="0"/>
      <w:marBottom w:val="0"/>
      <w:divBdr>
        <w:top w:val="none" w:sz="0" w:space="0" w:color="auto"/>
        <w:left w:val="none" w:sz="0" w:space="0" w:color="auto"/>
        <w:bottom w:val="none" w:sz="0" w:space="0" w:color="auto"/>
        <w:right w:val="none" w:sz="0" w:space="0" w:color="auto"/>
      </w:divBdr>
    </w:div>
    <w:div w:id="1632243622">
      <w:bodyDiv w:val="1"/>
      <w:marLeft w:val="0"/>
      <w:marRight w:val="0"/>
      <w:marTop w:val="0"/>
      <w:marBottom w:val="0"/>
      <w:divBdr>
        <w:top w:val="none" w:sz="0" w:space="0" w:color="auto"/>
        <w:left w:val="none" w:sz="0" w:space="0" w:color="auto"/>
        <w:bottom w:val="none" w:sz="0" w:space="0" w:color="auto"/>
        <w:right w:val="none" w:sz="0" w:space="0" w:color="auto"/>
      </w:divBdr>
    </w:div>
    <w:div w:id="1632400037">
      <w:bodyDiv w:val="1"/>
      <w:marLeft w:val="0"/>
      <w:marRight w:val="0"/>
      <w:marTop w:val="0"/>
      <w:marBottom w:val="0"/>
      <w:divBdr>
        <w:top w:val="none" w:sz="0" w:space="0" w:color="auto"/>
        <w:left w:val="none" w:sz="0" w:space="0" w:color="auto"/>
        <w:bottom w:val="none" w:sz="0" w:space="0" w:color="auto"/>
        <w:right w:val="none" w:sz="0" w:space="0" w:color="auto"/>
      </w:divBdr>
    </w:div>
    <w:div w:id="1633050260">
      <w:bodyDiv w:val="1"/>
      <w:marLeft w:val="0"/>
      <w:marRight w:val="0"/>
      <w:marTop w:val="0"/>
      <w:marBottom w:val="0"/>
      <w:divBdr>
        <w:top w:val="none" w:sz="0" w:space="0" w:color="auto"/>
        <w:left w:val="none" w:sz="0" w:space="0" w:color="auto"/>
        <w:bottom w:val="none" w:sz="0" w:space="0" w:color="auto"/>
        <w:right w:val="none" w:sz="0" w:space="0" w:color="auto"/>
      </w:divBdr>
    </w:div>
    <w:div w:id="1633050882">
      <w:bodyDiv w:val="1"/>
      <w:marLeft w:val="0"/>
      <w:marRight w:val="0"/>
      <w:marTop w:val="0"/>
      <w:marBottom w:val="0"/>
      <w:divBdr>
        <w:top w:val="none" w:sz="0" w:space="0" w:color="auto"/>
        <w:left w:val="none" w:sz="0" w:space="0" w:color="auto"/>
        <w:bottom w:val="none" w:sz="0" w:space="0" w:color="auto"/>
        <w:right w:val="none" w:sz="0" w:space="0" w:color="auto"/>
      </w:divBdr>
    </w:div>
    <w:div w:id="1634869640">
      <w:bodyDiv w:val="1"/>
      <w:marLeft w:val="0"/>
      <w:marRight w:val="0"/>
      <w:marTop w:val="0"/>
      <w:marBottom w:val="0"/>
      <w:divBdr>
        <w:top w:val="none" w:sz="0" w:space="0" w:color="auto"/>
        <w:left w:val="none" w:sz="0" w:space="0" w:color="auto"/>
        <w:bottom w:val="none" w:sz="0" w:space="0" w:color="auto"/>
        <w:right w:val="none" w:sz="0" w:space="0" w:color="auto"/>
      </w:divBdr>
    </w:div>
    <w:div w:id="1635023080">
      <w:bodyDiv w:val="1"/>
      <w:marLeft w:val="0"/>
      <w:marRight w:val="0"/>
      <w:marTop w:val="0"/>
      <w:marBottom w:val="0"/>
      <w:divBdr>
        <w:top w:val="none" w:sz="0" w:space="0" w:color="auto"/>
        <w:left w:val="none" w:sz="0" w:space="0" w:color="auto"/>
        <w:bottom w:val="none" w:sz="0" w:space="0" w:color="auto"/>
        <w:right w:val="none" w:sz="0" w:space="0" w:color="auto"/>
      </w:divBdr>
    </w:div>
    <w:div w:id="1635064955">
      <w:bodyDiv w:val="1"/>
      <w:marLeft w:val="0"/>
      <w:marRight w:val="0"/>
      <w:marTop w:val="0"/>
      <w:marBottom w:val="0"/>
      <w:divBdr>
        <w:top w:val="none" w:sz="0" w:space="0" w:color="auto"/>
        <w:left w:val="none" w:sz="0" w:space="0" w:color="auto"/>
        <w:bottom w:val="none" w:sz="0" w:space="0" w:color="auto"/>
        <w:right w:val="none" w:sz="0" w:space="0" w:color="auto"/>
      </w:divBdr>
    </w:div>
    <w:div w:id="1635676989">
      <w:bodyDiv w:val="1"/>
      <w:marLeft w:val="0"/>
      <w:marRight w:val="0"/>
      <w:marTop w:val="0"/>
      <w:marBottom w:val="0"/>
      <w:divBdr>
        <w:top w:val="none" w:sz="0" w:space="0" w:color="auto"/>
        <w:left w:val="none" w:sz="0" w:space="0" w:color="auto"/>
        <w:bottom w:val="none" w:sz="0" w:space="0" w:color="auto"/>
        <w:right w:val="none" w:sz="0" w:space="0" w:color="auto"/>
      </w:divBdr>
    </w:div>
    <w:div w:id="1635716108">
      <w:bodyDiv w:val="1"/>
      <w:marLeft w:val="0"/>
      <w:marRight w:val="0"/>
      <w:marTop w:val="0"/>
      <w:marBottom w:val="0"/>
      <w:divBdr>
        <w:top w:val="none" w:sz="0" w:space="0" w:color="auto"/>
        <w:left w:val="none" w:sz="0" w:space="0" w:color="auto"/>
        <w:bottom w:val="none" w:sz="0" w:space="0" w:color="auto"/>
        <w:right w:val="none" w:sz="0" w:space="0" w:color="auto"/>
      </w:divBdr>
    </w:div>
    <w:div w:id="1636716737">
      <w:bodyDiv w:val="1"/>
      <w:marLeft w:val="0"/>
      <w:marRight w:val="0"/>
      <w:marTop w:val="0"/>
      <w:marBottom w:val="0"/>
      <w:divBdr>
        <w:top w:val="none" w:sz="0" w:space="0" w:color="auto"/>
        <w:left w:val="none" w:sz="0" w:space="0" w:color="auto"/>
        <w:bottom w:val="none" w:sz="0" w:space="0" w:color="auto"/>
        <w:right w:val="none" w:sz="0" w:space="0" w:color="auto"/>
      </w:divBdr>
    </w:div>
    <w:div w:id="1637179537">
      <w:bodyDiv w:val="1"/>
      <w:marLeft w:val="0"/>
      <w:marRight w:val="0"/>
      <w:marTop w:val="0"/>
      <w:marBottom w:val="0"/>
      <w:divBdr>
        <w:top w:val="none" w:sz="0" w:space="0" w:color="auto"/>
        <w:left w:val="none" w:sz="0" w:space="0" w:color="auto"/>
        <w:bottom w:val="none" w:sz="0" w:space="0" w:color="auto"/>
        <w:right w:val="none" w:sz="0" w:space="0" w:color="auto"/>
      </w:divBdr>
    </w:div>
    <w:div w:id="1637711358">
      <w:bodyDiv w:val="1"/>
      <w:marLeft w:val="0"/>
      <w:marRight w:val="0"/>
      <w:marTop w:val="0"/>
      <w:marBottom w:val="0"/>
      <w:divBdr>
        <w:top w:val="none" w:sz="0" w:space="0" w:color="auto"/>
        <w:left w:val="none" w:sz="0" w:space="0" w:color="auto"/>
        <w:bottom w:val="none" w:sz="0" w:space="0" w:color="auto"/>
        <w:right w:val="none" w:sz="0" w:space="0" w:color="auto"/>
      </w:divBdr>
    </w:div>
    <w:div w:id="1637908389">
      <w:bodyDiv w:val="1"/>
      <w:marLeft w:val="0"/>
      <w:marRight w:val="0"/>
      <w:marTop w:val="0"/>
      <w:marBottom w:val="0"/>
      <w:divBdr>
        <w:top w:val="none" w:sz="0" w:space="0" w:color="auto"/>
        <w:left w:val="none" w:sz="0" w:space="0" w:color="auto"/>
        <w:bottom w:val="none" w:sz="0" w:space="0" w:color="auto"/>
        <w:right w:val="none" w:sz="0" w:space="0" w:color="auto"/>
      </w:divBdr>
    </w:div>
    <w:div w:id="1638493336">
      <w:bodyDiv w:val="1"/>
      <w:marLeft w:val="0"/>
      <w:marRight w:val="0"/>
      <w:marTop w:val="0"/>
      <w:marBottom w:val="0"/>
      <w:divBdr>
        <w:top w:val="none" w:sz="0" w:space="0" w:color="auto"/>
        <w:left w:val="none" w:sz="0" w:space="0" w:color="auto"/>
        <w:bottom w:val="none" w:sz="0" w:space="0" w:color="auto"/>
        <w:right w:val="none" w:sz="0" w:space="0" w:color="auto"/>
      </w:divBdr>
    </w:div>
    <w:div w:id="1639191175">
      <w:bodyDiv w:val="1"/>
      <w:marLeft w:val="0"/>
      <w:marRight w:val="0"/>
      <w:marTop w:val="0"/>
      <w:marBottom w:val="0"/>
      <w:divBdr>
        <w:top w:val="none" w:sz="0" w:space="0" w:color="auto"/>
        <w:left w:val="none" w:sz="0" w:space="0" w:color="auto"/>
        <w:bottom w:val="none" w:sz="0" w:space="0" w:color="auto"/>
        <w:right w:val="none" w:sz="0" w:space="0" w:color="auto"/>
      </w:divBdr>
    </w:div>
    <w:div w:id="1639533637">
      <w:bodyDiv w:val="1"/>
      <w:marLeft w:val="0"/>
      <w:marRight w:val="0"/>
      <w:marTop w:val="0"/>
      <w:marBottom w:val="0"/>
      <w:divBdr>
        <w:top w:val="none" w:sz="0" w:space="0" w:color="auto"/>
        <w:left w:val="none" w:sz="0" w:space="0" w:color="auto"/>
        <w:bottom w:val="none" w:sz="0" w:space="0" w:color="auto"/>
        <w:right w:val="none" w:sz="0" w:space="0" w:color="auto"/>
      </w:divBdr>
    </w:div>
    <w:div w:id="1641111330">
      <w:bodyDiv w:val="1"/>
      <w:marLeft w:val="0"/>
      <w:marRight w:val="0"/>
      <w:marTop w:val="0"/>
      <w:marBottom w:val="0"/>
      <w:divBdr>
        <w:top w:val="none" w:sz="0" w:space="0" w:color="auto"/>
        <w:left w:val="none" w:sz="0" w:space="0" w:color="auto"/>
        <w:bottom w:val="none" w:sz="0" w:space="0" w:color="auto"/>
        <w:right w:val="none" w:sz="0" w:space="0" w:color="auto"/>
      </w:divBdr>
    </w:div>
    <w:div w:id="1641812891">
      <w:bodyDiv w:val="1"/>
      <w:marLeft w:val="0"/>
      <w:marRight w:val="0"/>
      <w:marTop w:val="0"/>
      <w:marBottom w:val="0"/>
      <w:divBdr>
        <w:top w:val="none" w:sz="0" w:space="0" w:color="auto"/>
        <w:left w:val="none" w:sz="0" w:space="0" w:color="auto"/>
        <w:bottom w:val="none" w:sz="0" w:space="0" w:color="auto"/>
        <w:right w:val="none" w:sz="0" w:space="0" w:color="auto"/>
      </w:divBdr>
    </w:div>
    <w:div w:id="1642034831">
      <w:bodyDiv w:val="1"/>
      <w:marLeft w:val="0"/>
      <w:marRight w:val="0"/>
      <w:marTop w:val="0"/>
      <w:marBottom w:val="0"/>
      <w:divBdr>
        <w:top w:val="none" w:sz="0" w:space="0" w:color="auto"/>
        <w:left w:val="none" w:sz="0" w:space="0" w:color="auto"/>
        <w:bottom w:val="none" w:sz="0" w:space="0" w:color="auto"/>
        <w:right w:val="none" w:sz="0" w:space="0" w:color="auto"/>
      </w:divBdr>
    </w:div>
    <w:div w:id="1647927926">
      <w:bodyDiv w:val="1"/>
      <w:marLeft w:val="0"/>
      <w:marRight w:val="0"/>
      <w:marTop w:val="0"/>
      <w:marBottom w:val="0"/>
      <w:divBdr>
        <w:top w:val="none" w:sz="0" w:space="0" w:color="auto"/>
        <w:left w:val="none" w:sz="0" w:space="0" w:color="auto"/>
        <w:bottom w:val="none" w:sz="0" w:space="0" w:color="auto"/>
        <w:right w:val="none" w:sz="0" w:space="0" w:color="auto"/>
      </w:divBdr>
    </w:div>
    <w:div w:id="1650865212">
      <w:bodyDiv w:val="1"/>
      <w:marLeft w:val="0"/>
      <w:marRight w:val="0"/>
      <w:marTop w:val="0"/>
      <w:marBottom w:val="0"/>
      <w:divBdr>
        <w:top w:val="none" w:sz="0" w:space="0" w:color="auto"/>
        <w:left w:val="none" w:sz="0" w:space="0" w:color="auto"/>
        <w:bottom w:val="none" w:sz="0" w:space="0" w:color="auto"/>
        <w:right w:val="none" w:sz="0" w:space="0" w:color="auto"/>
      </w:divBdr>
    </w:div>
    <w:div w:id="1653681152">
      <w:bodyDiv w:val="1"/>
      <w:marLeft w:val="0"/>
      <w:marRight w:val="0"/>
      <w:marTop w:val="0"/>
      <w:marBottom w:val="0"/>
      <w:divBdr>
        <w:top w:val="none" w:sz="0" w:space="0" w:color="auto"/>
        <w:left w:val="none" w:sz="0" w:space="0" w:color="auto"/>
        <w:bottom w:val="none" w:sz="0" w:space="0" w:color="auto"/>
        <w:right w:val="none" w:sz="0" w:space="0" w:color="auto"/>
      </w:divBdr>
    </w:div>
    <w:div w:id="1656638429">
      <w:bodyDiv w:val="1"/>
      <w:marLeft w:val="0"/>
      <w:marRight w:val="0"/>
      <w:marTop w:val="0"/>
      <w:marBottom w:val="0"/>
      <w:divBdr>
        <w:top w:val="none" w:sz="0" w:space="0" w:color="auto"/>
        <w:left w:val="none" w:sz="0" w:space="0" w:color="auto"/>
        <w:bottom w:val="none" w:sz="0" w:space="0" w:color="auto"/>
        <w:right w:val="none" w:sz="0" w:space="0" w:color="auto"/>
      </w:divBdr>
    </w:div>
    <w:div w:id="1657878490">
      <w:bodyDiv w:val="1"/>
      <w:marLeft w:val="0"/>
      <w:marRight w:val="0"/>
      <w:marTop w:val="0"/>
      <w:marBottom w:val="0"/>
      <w:divBdr>
        <w:top w:val="none" w:sz="0" w:space="0" w:color="auto"/>
        <w:left w:val="none" w:sz="0" w:space="0" w:color="auto"/>
        <w:bottom w:val="none" w:sz="0" w:space="0" w:color="auto"/>
        <w:right w:val="none" w:sz="0" w:space="0" w:color="auto"/>
      </w:divBdr>
    </w:div>
    <w:div w:id="1660845542">
      <w:bodyDiv w:val="1"/>
      <w:marLeft w:val="0"/>
      <w:marRight w:val="0"/>
      <w:marTop w:val="0"/>
      <w:marBottom w:val="0"/>
      <w:divBdr>
        <w:top w:val="none" w:sz="0" w:space="0" w:color="auto"/>
        <w:left w:val="none" w:sz="0" w:space="0" w:color="auto"/>
        <w:bottom w:val="none" w:sz="0" w:space="0" w:color="auto"/>
        <w:right w:val="none" w:sz="0" w:space="0" w:color="auto"/>
      </w:divBdr>
    </w:div>
    <w:div w:id="1662662707">
      <w:bodyDiv w:val="1"/>
      <w:marLeft w:val="0"/>
      <w:marRight w:val="0"/>
      <w:marTop w:val="0"/>
      <w:marBottom w:val="0"/>
      <w:divBdr>
        <w:top w:val="none" w:sz="0" w:space="0" w:color="auto"/>
        <w:left w:val="none" w:sz="0" w:space="0" w:color="auto"/>
        <w:bottom w:val="none" w:sz="0" w:space="0" w:color="auto"/>
        <w:right w:val="none" w:sz="0" w:space="0" w:color="auto"/>
      </w:divBdr>
    </w:div>
    <w:div w:id="1666274226">
      <w:bodyDiv w:val="1"/>
      <w:marLeft w:val="0"/>
      <w:marRight w:val="0"/>
      <w:marTop w:val="0"/>
      <w:marBottom w:val="0"/>
      <w:divBdr>
        <w:top w:val="none" w:sz="0" w:space="0" w:color="auto"/>
        <w:left w:val="none" w:sz="0" w:space="0" w:color="auto"/>
        <w:bottom w:val="none" w:sz="0" w:space="0" w:color="auto"/>
        <w:right w:val="none" w:sz="0" w:space="0" w:color="auto"/>
      </w:divBdr>
    </w:div>
    <w:div w:id="1666543355">
      <w:bodyDiv w:val="1"/>
      <w:marLeft w:val="0"/>
      <w:marRight w:val="0"/>
      <w:marTop w:val="0"/>
      <w:marBottom w:val="0"/>
      <w:divBdr>
        <w:top w:val="none" w:sz="0" w:space="0" w:color="auto"/>
        <w:left w:val="none" w:sz="0" w:space="0" w:color="auto"/>
        <w:bottom w:val="none" w:sz="0" w:space="0" w:color="auto"/>
        <w:right w:val="none" w:sz="0" w:space="0" w:color="auto"/>
      </w:divBdr>
    </w:div>
    <w:div w:id="1666742635">
      <w:bodyDiv w:val="1"/>
      <w:marLeft w:val="0"/>
      <w:marRight w:val="0"/>
      <w:marTop w:val="0"/>
      <w:marBottom w:val="0"/>
      <w:divBdr>
        <w:top w:val="none" w:sz="0" w:space="0" w:color="auto"/>
        <w:left w:val="none" w:sz="0" w:space="0" w:color="auto"/>
        <w:bottom w:val="none" w:sz="0" w:space="0" w:color="auto"/>
        <w:right w:val="none" w:sz="0" w:space="0" w:color="auto"/>
      </w:divBdr>
    </w:div>
    <w:div w:id="1667780626">
      <w:bodyDiv w:val="1"/>
      <w:marLeft w:val="0"/>
      <w:marRight w:val="0"/>
      <w:marTop w:val="0"/>
      <w:marBottom w:val="0"/>
      <w:divBdr>
        <w:top w:val="none" w:sz="0" w:space="0" w:color="auto"/>
        <w:left w:val="none" w:sz="0" w:space="0" w:color="auto"/>
        <w:bottom w:val="none" w:sz="0" w:space="0" w:color="auto"/>
        <w:right w:val="none" w:sz="0" w:space="0" w:color="auto"/>
      </w:divBdr>
    </w:div>
    <w:div w:id="1671519078">
      <w:bodyDiv w:val="1"/>
      <w:marLeft w:val="0"/>
      <w:marRight w:val="0"/>
      <w:marTop w:val="0"/>
      <w:marBottom w:val="0"/>
      <w:divBdr>
        <w:top w:val="none" w:sz="0" w:space="0" w:color="auto"/>
        <w:left w:val="none" w:sz="0" w:space="0" w:color="auto"/>
        <w:bottom w:val="none" w:sz="0" w:space="0" w:color="auto"/>
        <w:right w:val="none" w:sz="0" w:space="0" w:color="auto"/>
      </w:divBdr>
    </w:div>
    <w:div w:id="1672023078">
      <w:bodyDiv w:val="1"/>
      <w:marLeft w:val="0"/>
      <w:marRight w:val="0"/>
      <w:marTop w:val="0"/>
      <w:marBottom w:val="0"/>
      <w:divBdr>
        <w:top w:val="none" w:sz="0" w:space="0" w:color="auto"/>
        <w:left w:val="none" w:sz="0" w:space="0" w:color="auto"/>
        <w:bottom w:val="none" w:sz="0" w:space="0" w:color="auto"/>
        <w:right w:val="none" w:sz="0" w:space="0" w:color="auto"/>
      </w:divBdr>
    </w:div>
    <w:div w:id="1672100064">
      <w:bodyDiv w:val="1"/>
      <w:marLeft w:val="0"/>
      <w:marRight w:val="0"/>
      <w:marTop w:val="0"/>
      <w:marBottom w:val="0"/>
      <w:divBdr>
        <w:top w:val="none" w:sz="0" w:space="0" w:color="auto"/>
        <w:left w:val="none" w:sz="0" w:space="0" w:color="auto"/>
        <w:bottom w:val="none" w:sz="0" w:space="0" w:color="auto"/>
        <w:right w:val="none" w:sz="0" w:space="0" w:color="auto"/>
      </w:divBdr>
    </w:div>
    <w:div w:id="1672293815">
      <w:bodyDiv w:val="1"/>
      <w:marLeft w:val="0"/>
      <w:marRight w:val="0"/>
      <w:marTop w:val="0"/>
      <w:marBottom w:val="0"/>
      <w:divBdr>
        <w:top w:val="none" w:sz="0" w:space="0" w:color="auto"/>
        <w:left w:val="none" w:sz="0" w:space="0" w:color="auto"/>
        <w:bottom w:val="none" w:sz="0" w:space="0" w:color="auto"/>
        <w:right w:val="none" w:sz="0" w:space="0" w:color="auto"/>
      </w:divBdr>
    </w:div>
    <w:div w:id="1672487757">
      <w:bodyDiv w:val="1"/>
      <w:marLeft w:val="0"/>
      <w:marRight w:val="0"/>
      <w:marTop w:val="0"/>
      <w:marBottom w:val="0"/>
      <w:divBdr>
        <w:top w:val="none" w:sz="0" w:space="0" w:color="auto"/>
        <w:left w:val="none" w:sz="0" w:space="0" w:color="auto"/>
        <w:bottom w:val="none" w:sz="0" w:space="0" w:color="auto"/>
        <w:right w:val="none" w:sz="0" w:space="0" w:color="auto"/>
      </w:divBdr>
    </w:div>
    <w:div w:id="1675300144">
      <w:bodyDiv w:val="1"/>
      <w:marLeft w:val="0"/>
      <w:marRight w:val="0"/>
      <w:marTop w:val="0"/>
      <w:marBottom w:val="0"/>
      <w:divBdr>
        <w:top w:val="none" w:sz="0" w:space="0" w:color="auto"/>
        <w:left w:val="none" w:sz="0" w:space="0" w:color="auto"/>
        <w:bottom w:val="none" w:sz="0" w:space="0" w:color="auto"/>
        <w:right w:val="none" w:sz="0" w:space="0" w:color="auto"/>
      </w:divBdr>
    </w:div>
    <w:div w:id="1676378020">
      <w:bodyDiv w:val="1"/>
      <w:marLeft w:val="0"/>
      <w:marRight w:val="0"/>
      <w:marTop w:val="0"/>
      <w:marBottom w:val="0"/>
      <w:divBdr>
        <w:top w:val="none" w:sz="0" w:space="0" w:color="auto"/>
        <w:left w:val="none" w:sz="0" w:space="0" w:color="auto"/>
        <w:bottom w:val="none" w:sz="0" w:space="0" w:color="auto"/>
        <w:right w:val="none" w:sz="0" w:space="0" w:color="auto"/>
      </w:divBdr>
    </w:div>
    <w:div w:id="1676568000">
      <w:bodyDiv w:val="1"/>
      <w:marLeft w:val="0"/>
      <w:marRight w:val="0"/>
      <w:marTop w:val="0"/>
      <w:marBottom w:val="0"/>
      <w:divBdr>
        <w:top w:val="none" w:sz="0" w:space="0" w:color="auto"/>
        <w:left w:val="none" w:sz="0" w:space="0" w:color="auto"/>
        <w:bottom w:val="none" w:sz="0" w:space="0" w:color="auto"/>
        <w:right w:val="none" w:sz="0" w:space="0" w:color="auto"/>
      </w:divBdr>
    </w:div>
    <w:div w:id="1677611267">
      <w:bodyDiv w:val="1"/>
      <w:marLeft w:val="0"/>
      <w:marRight w:val="0"/>
      <w:marTop w:val="0"/>
      <w:marBottom w:val="0"/>
      <w:divBdr>
        <w:top w:val="none" w:sz="0" w:space="0" w:color="auto"/>
        <w:left w:val="none" w:sz="0" w:space="0" w:color="auto"/>
        <w:bottom w:val="none" w:sz="0" w:space="0" w:color="auto"/>
        <w:right w:val="none" w:sz="0" w:space="0" w:color="auto"/>
      </w:divBdr>
    </w:div>
    <w:div w:id="1682311827">
      <w:bodyDiv w:val="1"/>
      <w:marLeft w:val="0"/>
      <w:marRight w:val="0"/>
      <w:marTop w:val="0"/>
      <w:marBottom w:val="0"/>
      <w:divBdr>
        <w:top w:val="none" w:sz="0" w:space="0" w:color="auto"/>
        <w:left w:val="none" w:sz="0" w:space="0" w:color="auto"/>
        <w:bottom w:val="none" w:sz="0" w:space="0" w:color="auto"/>
        <w:right w:val="none" w:sz="0" w:space="0" w:color="auto"/>
      </w:divBdr>
    </w:div>
    <w:div w:id="1690790411">
      <w:bodyDiv w:val="1"/>
      <w:marLeft w:val="0"/>
      <w:marRight w:val="0"/>
      <w:marTop w:val="0"/>
      <w:marBottom w:val="0"/>
      <w:divBdr>
        <w:top w:val="none" w:sz="0" w:space="0" w:color="auto"/>
        <w:left w:val="none" w:sz="0" w:space="0" w:color="auto"/>
        <w:bottom w:val="none" w:sz="0" w:space="0" w:color="auto"/>
        <w:right w:val="none" w:sz="0" w:space="0" w:color="auto"/>
      </w:divBdr>
    </w:div>
    <w:div w:id="1691451187">
      <w:bodyDiv w:val="1"/>
      <w:marLeft w:val="0"/>
      <w:marRight w:val="0"/>
      <w:marTop w:val="0"/>
      <w:marBottom w:val="0"/>
      <w:divBdr>
        <w:top w:val="none" w:sz="0" w:space="0" w:color="auto"/>
        <w:left w:val="none" w:sz="0" w:space="0" w:color="auto"/>
        <w:bottom w:val="none" w:sz="0" w:space="0" w:color="auto"/>
        <w:right w:val="none" w:sz="0" w:space="0" w:color="auto"/>
      </w:divBdr>
    </w:div>
    <w:div w:id="1696882422">
      <w:bodyDiv w:val="1"/>
      <w:marLeft w:val="0"/>
      <w:marRight w:val="0"/>
      <w:marTop w:val="0"/>
      <w:marBottom w:val="0"/>
      <w:divBdr>
        <w:top w:val="none" w:sz="0" w:space="0" w:color="auto"/>
        <w:left w:val="none" w:sz="0" w:space="0" w:color="auto"/>
        <w:bottom w:val="none" w:sz="0" w:space="0" w:color="auto"/>
        <w:right w:val="none" w:sz="0" w:space="0" w:color="auto"/>
      </w:divBdr>
    </w:div>
    <w:div w:id="1701542084">
      <w:bodyDiv w:val="1"/>
      <w:marLeft w:val="0"/>
      <w:marRight w:val="0"/>
      <w:marTop w:val="0"/>
      <w:marBottom w:val="0"/>
      <w:divBdr>
        <w:top w:val="none" w:sz="0" w:space="0" w:color="auto"/>
        <w:left w:val="none" w:sz="0" w:space="0" w:color="auto"/>
        <w:bottom w:val="none" w:sz="0" w:space="0" w:color="auto"/>
        <w:right w:val="none" w:sz="0" w:space="0" w:color="auto"/>
      </w:divBdr>
    </w:div>
    <w:div w:id="1703437925">
      <w:bodyDiv w:val="1"/>
      <w:marLeft w:val="0"/>
      <w:marRight w:val="0"/>
      <w:marTop w:val="0"/>
      <w:marBottom w:val="0"/>
      <w:divBdr>
        <w:top w:val="none" w:sz="0" w:space="0" w:color="auto"/>
        <w:left w:val="none" w:sz="0" w:space="0" w:color="auto"/>
        <w:bottom w:val="none" w:sz="0" w:space="0" w:color="auto"/>
        <w:right w:val="none" w:sz="0" w:space="0" w:color="auto"/>
      </w:divBdr>
    </w:div>
    <w:div w:id="1705133730">
      <w:bodyDiv w:val="1"/>
      <w:marLeft w:val="0"/>
      <w:marRight w:val="0"/>
      <w:marTop w:val="0"/>
      <w:marBottom w:val="0"/>
      <w:divBdr>
        <w:top w:val="none" w:sz="0" w:space="0" w:color="auto"/>
        <w:left w:val="none" w:sz="0" w:space="0" w:color="auto"/>
        <w:bottom w:val="none" w:sz="0" w:space="0" w:color="auto"/>
        <w:right w:val="none" w:sz="0" w:space="0" w:color="auto"/>
      </w:divBdr>
    </w:div>
    <w:div w:id="1705522332">
      <w:bodyDiv w:val="1"/>
      <w:marLeft w:val="0"/>
      <w:marRight w:val="0"/>
      <w:marTop w:val="0"/>
      <w:marBottom w:val="0"/>
      <w:divBdr>
        <w:top w:val="none" w:sz="0" w:space="0" w:color="auto"/>
        <w:left w:val="none" w:sz="0" w:space="0" w:color="auto"/>
        <w:bottom w:val="none" w:sz="0" w:space="0" w:color="auto"/>
        <w:right w:val="none" w:sz="0" w:space="0" w:color="auto"/>
      </w:divBdr>
    </w:div>
    <w:div w:id="1707410134">
      <w:bodyDiv w:val="1"/>
      <w:marLeft w:val="0"/>
      <w:marRight w:val="0"/>
      <w:marTop w:val="0"/>
      <w:marBottom w:val="0"/>
      <w:divBdr>
        <w:top w:val="none" w:sz="0" w:space="0" w:color="auto"/>
        <w:left w:val="none" w:sz="0" w:space="0" w:color="auto"/>
        <w:bottom w:val="none" w:sz="0" w:space="0" w:color="auto"/>
        <w:right w:val="none" w:sz="0" w:space="0" w:color="auto"/>
      </w:divBdr>
    </w:div>
    <w:div w:id="1711225478">
      <w:bodyDiv w:val="1"/>
      <w:marLeft w:val="0"/>
      <w:marRight w:val="0"/>
      <w:marTop w:val="0"/>
      <w:marBottom w:val="0"/>
      <w:divBdr>
        <w:top w:val="none" w:sz="0" w:space="0" w:color="auto"/>
        <w:left w:val="none" w:sz="0" w:space="0" w:color="auto"/>
        <w:bottom w:val="none" w:sz="0" w:space="0" w:color="auto"/>
        <w:right w:val="none" w:sz="0" w:space="0" w:color="auto"/>
      </w:divBdr>
    </w:div>
    <w:div w:id="1711764878">
      <w:bodyDiv w:val="1"/>
      <w:marLeft w:val="0"/>
      <w:marRight w:val="0"/>
      <w:marTop w:val="0"/>
      <w:marBottom w:val="0"/>
      <w:divBdr>
        <w:top w:val="none" w:sz="0" w:space="0" w:color="auto"/>
        <w:left w:val="none" w:sz="0" w:space="0" w:color="auto"/>
        <w:bottom w:val="none" w:sz="0" w:space="0" w:color="auto"/>
        <w:right w:val="none" w:sz="0" w:space="0" w:color="auto"/>
      </w:divBdr>
    </w:div>
    <w:div w:id="1713579967">
      <w:bodyDiv w:val="1"/>
      <w:marLeft w:val="0"/>
      <w:marRight w:val="0"/>
      <w:marTop w:val="0"/>
      <w:marBottom w:val="0"/>
      <w:divBdr>
        <w:top w:val="none" w:sz="0" w:space="0" w:color="auto"/>
        <w:left w:val="none" w:sz="0" w:space="0" w:color="auto"/>
        <w:bottom w:val="none" w:sz="0" w:space="0" w:color="auto"/>
        <w:right w:val="none" w:sz="0" w:space="0" w:color="auto"/>
      </w:divBdr>
    </w:div>
    <w:div w:id="1714453235">
      <w:bodyDiv w:val="1"/>
      <w:marLeft w:val="0"/>
      <w:marRight w:val="0"/>
      <w:marTop w:val="0"/>
      <w:marBottom w:val="0"/>
      <w:divBdr>
        <w:top w:val="none" w:sz="0" w:space="0" w:color="auto"/>
        <w:left w:val="none" w:sz="0" w:space="0" w:color="auto"/>
        <w:bottom w:val="none" w:sz="0" w:space="0" w:color="auto"/>
        <w:right w:val="none" w:sz="0" w:space="0" w:color="auto"/>
      </w:divBdr>
    </w:div>
    <w:div w:id="1714963697">
      <w:bodyDiv w:val="1"/>
      <w:marLeft w:val="0"/>
      <w:marRight w:val="0"/>
      <w:marTop w:val="0"/>
      <w:marBottom w:val="0"/>
      <w:divBdr>
        <w:top w:val="none" w:sz="0" w:space="0" w:color="auto"/>
        <w:left w:val="none" w:sz="0" w:space="0" w:color="auto"/>
        <w:bottom w:val="none" w:sz="0" w:space="0" w:color="auto"/>
        <w:right w:val="none" w:sz="0" w:space="0" w:color="auto"/>
      </w:divBdr>
    </w:div>
    <w:div w:id="1717899427">
      <w:bodyDiv w:val="1"/>
      <w:marLeft w:val="0"/>
      <w:marRight w:val="0"/>
      <w:marTop w:val="0"/>
      <w:marBottom w:val="0"/>
      <w:divBdr>
        <w:top w:val="none" w:sz="0" w:space="0" w:color="auto"/>
        <w:left w:val="none" w:sz="0" w:space="0" w:color="auto"/>
        <w:bottom w:val="none" w:sz="0" w:space="0" w:color="auto"/>
        <w:right w:val="none" w:sz="0" w:space="0" w:color="auto"/>
      </w:divBdr>
    </w:div>
    <w:div w:id="1718163217">
      <w:bodyDiv w:val="1"/>
      <w:marLeft w:val="0"/>
      <w:marRight w:val="0"/>
      <w:marTop w:val="0"/>
      <w:marBottom w:val="0"/>
      <w:divBdr>
        <w:top w:val="none" w:sz="0" w:space="0" w:color="auto"/>
        <w:left w:val="none" w:sz="0" w:space="0" w:color="auto"/>
        <w:bottom w:val="none" w:sz="0" w:space="0" w:color="auto"/>
        <w:right w:val="none" w:sz="0" w:space="0" w:color="auto"/>
      </w:divBdr>
    </w:div>
    <w:div w:id="1718317000">
      <w:bodyDiv w:val="1"/>
      <w:marLeft w:val="0"/>
      <w:marRight w:val="0"/>
      <w:marTop w:val="0"/>
      <w:marBottom w:val="0"/>
      <w:divBdr>
        <w:top w:val="none" w:sz="0" w:space="0" w:color="auto"/>
        <w:left w:val="none" w:sz="0" w:space="0" w:color="auto"/>
        <w:bottom w:val="none" w:sz="0" w:space="0" w:color="auto"/>
        <w:right w:val="none" w:sz="0" w:space="0" w:color="auto"/>
      </w:divBdr>
    </w:div>
    <w:div w:id="1718317387">
      <w:bodyDiv w:val="1"/>
      <w:marLeft w:val="0"/>
      <w:marRight w:val="0"/>
      <w:marTop w:val="0"/>
      <w:marBottom w:val="0"/>
      <w:divBdr>
        <w:top w:val="none" w:sz="0" w:space="0" w:color="auto"/>
        <w:left w:val="none" w:sz="0" w:space="0" w:color="auto"/>
        <w:bottom w:val="none" w:sz="0" w:space="0" w:color="auto"/>
        <w:right w:val="none" w:sz="0" w:space="0" w:color="auto"/>
      </w:divBdr>
    </w:div>
    <w:div w:id="1721633082">
      <w:bodyDiv w:val="1"/>
      <w:marLeft w:val="0"/>
      <w:marRight w:val="0"/>
      <w:marTop w:val="0"/>
      <w:marBottom w:val="0"/>
      <w:divBdr>
        <w:top w:val="none" w:sz="0" w:space="0" w:color="auto"/>
        <w:left w:val="none" w:sz="0" w:space="0" w:color="auto"/>
        <w:bottom w:val="none" w:sz="0" w:space="0" w:color="auto"/>
        <w:right w:val="none" w:sz="0" w:space="0" w:color="auto"/>
      </w:divBdr>
    </w:div>
    <w:div w:id="1722168112">
      <w:bodyDiv w:val="1"/>
      <w:marLeft w:val="0"/>
      <w:marRight w:val="0"/>
      <w:marTop w:val="0"/>
      <w:marBottom w:val="0"/>
      <w:divBdr>
        <w:top w:val="none" w:sz="0" w:space="0" w:color="auto"/>
        <w:left w:val="none" w:sz="0" w:space="0" w:color="auto"/>
        <w:bottom w:val="none" w:sz="0" w:space="0" w:color="auto"/>
        <w:right w:val="none" w:sz="0" w:space="0" w:color="auto"/>
      </w:divBdr>
    </w:div>
    <w:div w:id="1724257966">
      <w:bodyDiv w:val="1"/>
      <w:marLeft w:val="0"/>
      <w:marRight w:val="0"/>
      <w:marTop w:val="0"/>
      <w:marBottom w:val="0"/>
      <w:divBdr>
        <w:top w:val="none" w:sz="0" w:space="0" w:color="auto"/>
        <w:left w:val="none" w:sz="0" w:space="0" w:color="auto"/>
        <w:bottom w:val="none" w:sz="0" w:space="0" w:color="auto"/>
        <w:right w:val="none" w:sz="0" w:space="0" w:color="auto"/>
      </w:divBdr>
    </w:div>
    <w:div w:id="1725446258">
      <w:bodyDiv w:val="1"/>
      <w:marLeft w:val="0"/>
      <w:marRight w:val="0"/>
      <w:marTop w:val="0"/>
      <w:marBottom w:val="0"/>
      <w:divBdr>
        <w:top w:val="none" w:sz="0" w:space="0" w:color="auto"/>
        <w:left w:val="none" w:sz="0" w:space="0" w:color="auto"/>
        <w:bottom w:val="none" w:sz="0" w:space="0" w:color="auto"/>
        <w:right w:val="none" w:sz="0" w:space="0" w:color="auto"/>
      </w:divBdr>
    </w:div>
    <w:div w:id="1727139939">
      <w:bodyDiv w:val="1"/>
      <w:marLeft w:val="0"/>
      <w:marRight w:val="0"/>
      <w:marTop w:val="0"/>
      <w:marBottom w:val="0"/>
      <w:divBdr>
        <w:top w:val="none" w:sz="0" w:space="0" w:color="auto"/>
        <w:left w:val="none" w:sz="0" w:space="0" w:color="auto"/>
        <w:bottom w:val="none" w:sz="0" w:space="0" w:color="auto"/>
        <w:right w:val="none" w:sz="0" w:space="0" w:color="auto"/>
      </w:divBdr>
    </w:div>
    <w:div w:id="1728650986">
      <w:bodyDiv w:val="1"/>
      <w:marLeft w:val="0"/>
      <w:marRight w:val="0"/>
      <w:marTop w:val="0"/>
      <w:marBottom w:val="0"/>
      <w:divBdr>
        <w:top w:val="none" w:sz="0" w:space="0" w:color="auto"/>
        <w:left w:val="none" w:sz="0" w:space="0" w:color="auto"/>
        <w:bottom w:val="none" w:sz="0" w:space="0" w:color="auto"/>
        <w:right w:val="none" w:sz="0" w:space="0" w:color="auto"/>
      </w:divBdr>
    </w:div>
    <w:div w:id="1729767229">
      <w:bodyDiv w:val="1"/>
      <w:marLeft w:val="0"/>
      <w:marRight w:val="0"/>
      <w:marTop w:val="0"/>
      <w:marBottom w:val="0"/>
      <w:divBdr>
        <w:top w:val="none" w:sz="0" w:space="0" w:color="auto"/>
        <w:left w:val="none" w:sz="0" w:space="0" w:color="auto"/>
        <w:bottom w:val="none" w:sz="0" w:space="0" w:color="auto"/>
        <w:right w:val="none" w:sz="0" w:space="0" w:color="auto"/>
      </w:divBdr>
    </w:div>
    <w:div w:id="1730153813">
      <w:bodyDiv w:val="1"/>
      <w:marLeft w:val="0"/>
      <w:marRight w:val="0"/>
      <w:marTop w:val="0"/>
      <w:marBottom w:val="0"/>
      <w:divBdr>
        <w:top w:val="none" w:sz="0" w:space="0" w:color="auto"/>
        <w:left w:val="none" w:sz="0" w:space="0" w:color="auto"/>
        <w:bottom w:val="none" w:sz="0" w:space="0" w:color="auto"/>
        <w:right w:val="none" w:sz="0" w:space="0" w:color="auto"/>
      </w:divBdr>
    </w:div>
    <w:div w:id="1730376188">
      <w:bodyDiv w:val="1"/>
      <w:marLeft w:val="0"/>
      <w:marRight w:val="0"/>
      <w:marTop w:val="0"/>
      <w:marBottom w:val="0"/>
      <w:divBdr>
        <w:top w:val="none" w:sz="0" w:space="0" w:color="auto"/>
        <w:left w:val="none" w:sz="0" w:space="0" w:color="auto"/>
        <w:bottom w:val="none" w:sz="0" w:space="0" w:color="auto"/>
        <w:right w:val="none" w:sz="0" w:space="0" w:color="auto"/>
      </w:divBdr>
    </w:div>
    <w:div w:id="1730571558">
      <w:bodyDiv w:val="1"/>
      <w:marLeft w:val="0"/>
      <w:marRight w:val="0"/>
      <w:marTop w:val="0"/>
      <w:marBottom w:val="0"/>
      <w:divBdr>
        <w:top w:val="none" w:sz="0" w:space="0" w:color="auto"/>
        <w:left w:val="none" w:sz="0" w:space="0" w:color="auto"/>
        <w:bottom w:val="none" w:sz="0" w:space="0" w:color="auto"/>
        <w:right w:val="none" w:sz="0" w:space="0" w:color="auto"/>
      </w:divBdr>
    </w:div>
    <w:div w:id="1730886597">
      <w:bodyDiv w:val="1"/>
      <w:marLeft w:val="0"/>
      <w:marRight w:val="0"/>
      <w:marTop w:val="0"/>
      <w:marBottom w:val="0"/>
      <w:divBdr>
        <w:top w:val="none" w:sz="0" w:space="0" w:color="auto"/>
        <w:left w:val="none" w:sz="0" w:space="0" w:color="auto"/>
        <w:bottom w:val="none" w:sz="0" w:space="0" w:color="auto"/>
        <w:right w:val="none" w:sz="0" w:space="0" w:color="auto"/>
      </w:divBdr>
    </w:div>
    <w:div w:id="1732116596">
      <w:bodyDiv w:val="1"/>
      <w:marLeft w:val="0"/>
      <w:marRight w:val="0"/>
      <w:marTop w:val="0"/>
      <w:marBottom w:val="0"/>
      <w:divBdr>
        <w:top w:val="none" w:sz="0" w:space="0" w:color="auto"/>
        <w:left w:val="none" w:sz="0" w:space="0" w:color="auto"/>
        <w:bottom w:val="none" w:sz="0" w:space="0" w:color="auto"/>
        <w:right w:val="none" w:sz="0" w:space="0" w:color="auto"/>
      </w:divBdr>
    </w:div>
    <w:div w:id="1734543739">
      <w:bodyDiv w:val="1"/>
      <w:marLeft w:val="0"/>
      <w:marRight w:val="0"/>
      <w:marTop w:val="0"/>
      <w:marBottom w:val="0"/>
      <w:divBdr>
        <w:top w:val="none" w:sz="0" w:space="0" w:color="auto"/>
        <w:left w:val="none" w:sz="0" w:space="0" w:color="auto"/>
        <w:bottom w:val="none" w:sz="0" w:space="0" w:color="auto"/>
        <w:right w:val="none" w:sz="0" w:space="0" w:color="auto"/>
      </w:divBdr>
    </w:div>
    <w:div w:id="1740522275">
      <w:bodyDiv w:val="1"/>
      <w:marLeft w:val="0"/>
      <w:marRight w:val="0"/>
      <w:marTop w:val="0"/>
      <w:marBottom w:val="0"/>
      <w:divBdr>
        <w:top w:val="none" w:sz="0" w:space="0" w:color="auto"/>
        <w:left w:val="none" w:sz="0" w:space="0" w:color="auto"/>
        <w:bottom w:val="none" w:sz="0" w:space="0" w:color="auto"/>
        <w:right w:val="none" w:sz="0" w:space="0" w:color="auto"/>
      </w:divBdr>
    </w:div>
    <w:div w:id="1740783686">
      <w:bodyDiv w:val="1"/>
      <w:marLeft w:val="0"/>
      <w:marRight w:val="0"/>
      <w:marTop w:val="0"/>
      <w:marBottom w:val="0"/>
      <w:divBdr>
        <w:top w:val="none" w:sz="0" w:space="0" w:color="auto"/>
        <w:left w:val="none" w:sz="0" w:space="0" w:color="auto"/>
        <w:bottom w:val="none" w:sz="0" w:space="0" w:color="auto"/>
        <w:right w:val="none" w:sz="0" w:space="0" w:color="auto"/>
      </w:divBdr>
    </w:div>
    <w:div w:id="1740858042">
      <w:bodyDiv w:val="1"/>
      <w:marLeft w:val="0"/>
      <w:marRight w:val="0"/>
      <w:marTop w:val="0"/>
      <w:marBottom w:val="0"/>
      <w:divBdr>
        <w:top w:val="none" w:sz="0" w:space="0" w:color="auto"/>
        <w:left w:val="none" w:sz="0" w:space="0" w:color="auto"/>
        <w:bottom w:val="none" w:sz="0" w:space="0" w:color="auto"/>
        <w:right w:val="none" w:sz="0" w:space="0" w:color="auto"/>
      </w:divBdr>
    </w:div>
    <w:div w:id="1743798298">
      <w:bodyDiv w:val="1"/>
      <w:marLeft w:val="0"/>
      <w:marRight w:val="0"/>
      <w:marTop w:val="0"/>
      <w:marBottom w:val="0"/>
      <w:divBdr>
        <w:top w:val="none" w:sz="0" w:space="0" w:color="auto"/>
        <w:left w:val="none" w:sz="0" w:space="0" w:color="auto"/>
        <w:bottom w:val="none" w:sz="0" w:space="0" w:color="auto"/>
        <w:right w:val="none" w:sz="0" w:space="0" w:color="auto"/>
      </w:divBdr>
    </w:div>
    <w:div w:id="1745252721">
      <w:bodyDiv w:val="1"/>
      <w:marLeft w:val="0"/>
      <w:marRight w:val="0"/>
      <w:marTop w:val="0"/>
      <w:marBottom w:val="0"/>
      <w:divBdr>
        <w:top w:val="none" w:sz="0" w:space="0" w:color="auto"/>
        <w:left w:val="none" w:sz="0" w:space="0" w:color="auto"/>
        <w:bottom w:val="none" w:sz="0" w:space="0" w:color="auto"/>
        <w:right w:val="none" w:sz="0" w:space="0" w:color="auto"/>
      </w:divBdr>
    </w:div>
    <w:div w:id="1746368747">
      <w:bodyDiv w:val="1"/>
      <w:marLeft w:val="0"/>
      <w:marRight w:val="0"/>
      <w:marTop w:val="0"/>
      <w:marBottom w:val="0"/>
      <w:divBdr>
        <w:top w:val="none" w:sz="0" w:space="0" w:color="auto"/>
        <w:left w:val="none" w:sz="0" w:space="0" w:color="auto"/>
        <w:bottom w:val="none" w:sz="0" w:space="0" w:color="auto"/>
        <w:right w:val="none" w:sz="0" w:space="0" w:color="auto"/>
      </w:divBdr>
    </w:div>
    <w:div w:id="1747529531">
      <w:bodyDiv w:val="1"/>
      <w:marLeft w:val="0"/>
      <w:marRight w:val="0"/>
      <w:marTop w:val="0"/>
      <w:marBottom w:val="0"/>
      <w:divBdr>
        <w:top w:val="none" w:sz="0" w:space="0" w:color="auto"/>
        <w:left w:val="none" w:sz="0" w:space="0" w:color="auto"/>
        <w:bottom w:val="none" w:sz="0" w:space="0" w:color="auto"/>
        <w:right w:val="none" w:sz="0" w:space="0" w:color="auto"/>
      </w:divBdr>
    </w:div>
    <w:div w:id="1748072345">
      <w:bodyDiv w:val="1"/>
      <w:marLeft w:val="0"/>
      <w:marRight w:val="0"/>
      <w:marTop w:val="0"/>
      <w:marBottom w:val="0"/>
      <w:divBdr>
        <w:top w:val="none" w:sz="0" w:space="0" w:color="auto"/>
        <w:left w:val="none" w:sz="0" w:space="0" w:color="auto"/>
        <w:bottom w:val="none" w:sz="0" w:space="0" w:color="auto"/>
        <w:right w:val="none" w:sz="0" w:space="0" w:color="auto"/>
      </w:divBdr>
    </w:div>
    <w:div w:id="1748729641">
      <w:bodyDiv w:val="1"/>
      <w:marLeft w:val="0"/>
      <w:marRight w:val="0"/>
      <w:marTop w:val="0"/>
      <w:marBottom w:val="0"/>
      <w:divBdr>
        <w:top w:val="none" w:sz="0" w:space="0" w:color="auto"/>
        <w:left w:val="none" w:sz="0" w:space="0" w:color="auto"/>
        <w:bottom w:val="none" w:sz="0" w:space="0" w:color="auto"/>
        <w:right w:val="none" w:sz="0" w:space="0" w:color="auto"/>
      </w:divBdr>
    </w:div>
    <w:div w:id="1749691921">
      <w:bodyDiv w:val="1"/>
      <w:marLeft w:val="0"/>
      <w:marRight w:val="0"/>
      <w:marTop w:val="0"/>
      <w:marBottom w:val="0"/>
      <w:divBdr>
        <w:top w:val="none" w:sz="0" w:space="0" w:color="auto"/>
        <w:left w:val="none" w:sz="0" w:space="0" w:color="auto"/>
        <w:bottom w:val="none" w:sz="0" w:space="0" w:color="auto"/>
        <w:right w:val="none" w:sz="0" w:space="0" w:color="auto"/>
      </w:divBdr>
    </w:div>
    <w:div w:id="1750926486">
      <w:bodyDiv w:val="1"/>
      <w:marLeft w:val="0"/>
      <w:marRight w:val="0"/>
      <w:marTop w:val="0"/>
      <w:marBottom w:val="0"/>
      <w:divBdr>
        <w:top w:val="none" w:sz="0" w:space="0" w:color="auto"/>
        <w:left w:val="none" w:sz="0" w:space="0" w:color="auto"/>
        <w:bottom w:val="none" w:sz="0" w:space="0" w:color="auto"/>
        <w:right w:val="none" w:sz="0" w:space="0" w:color="auto"/>
      </w:divBdr>
    </w:div>
    <w:div w:id="1751537155">
      <w:bodyDiv w:val="1"/>
      <w:marLeft w:val="0"/>
      <w:marRight w:val="0"/>
      <w:marTop w:val="0"/>
      <w:marBottom w:val="0"/>
      <w:divBdr>
        <w:top w:val="none" w:sz="0" w:space="0" w:color="auto"/>
        <w:left w:val="none" w:sz="0" w:space="0" w:color="auto"/>
        <w:bottom w:val="none" w:sz="0" w:space="0" w:color="auto"/>
        <w:right w:val="none" w:sz="0" w:space="0" w:color="auto"/>
      </w:divBdr>
    </w:div>
    <w:div w:id="1752194084">
      <w:bodyDiv w:val="1"/>
      <w:marLeft w:val="0"/>
      <w:marRight w:val="0"/>
      <w:marTop w:val="0"/>
      <w:marBottom w:val="0"/>
      <w:divBdr>
        <w:top w:val="none" w:sz="0" w:space="0" w:color="auto"/>
        <w:left w:val="none" w:sz="0" w:space="0" w:color="auto"/>
        <w:bottom w:val="none" w:sz="0" w:space="0" w:color="auto"/>
        <w:right w:val="none" w:sz="0" w:space="0" w:color="auto"/>
      </w:divBdr>
    </w:div>
    <w:div w:id="1754624028">
      <w:bodyDiv w:val="1"/>
      <w:marLeft w:val="0"/>
      <w:marRight w:val="0"/>
      <w:marTop w:val="0"/>
      <w:marBottom w:val="0"/>
      <w:divBdr>
        <w:top w:val="none" w:sz="0" w:space="0" w:color="auto"/>
        <w:left w:val="none" w:sz="0" w:space="0" w:color="auto"/>
        <w:bottom w:val="none" w:sz="0" w:space="0" w:color="auto"/>
        <w:right w:val="none" w:sz="0" w:space="0" w:color="auto"/>
      </w:divBdr>
    </w:div>
    <w:div w:id="1756240697">
      <w:bodyDiv w:val="1"/>
      <w:marLeft w:val="0"/>
      <w:marRight w:val="0"/>
      <w:marTop w:val="0"/>
      <w:marBottom w:val="0"/>
      <w:divBdr>
        <w:top w:val="none" w:sz="0" w:space="0" w:color="auto"/>
        <w:left w:val="none" w:sz="0" w:space="0" w:color="auto"/>
        <w:bottom w:val="none" w:sz="0" w:space="0" w:color="auto"/>
        <w:right w:val="none" w:sz="0" w:space="0" w:color="auto"/>
      </w:divBdr>
    </w:div>
    <w:div w:id="1763725691">
      <w:bodyDiv w:val="1"/>
      <w:marLeft w:val="0"/>
      <w:marRight w:val="0"/>
      <w:marTop w:val="0"/>
      <w:marBottom w:val="0"/>
      <w:divBdr>
        <w:top w:val="none" w:sz="0" w:space="0" w:color="auto"/>
        <w:left w:val="none" w:sz="0" w:space="0" w:color="auto"/>
        <w:bottom w:val="none" w:sz="0" w:space="0" w:color="auto"/>
        <w:right w:val="none" w:sz="0" w:space="0" w:color="auto"/>
      </w:divBdr>
    </w:div>
    <w:div w:id="1773738757">
      <w:bodyDiv w:val="1"/>
      <w:marLeft w:val="0"/>
      <w:marRight w:val="0"/>
      <w:marTop w:val="0"/>
      <w:marBottom w:val="0"/>
      <w:divBdr>
        <w:top w:val="none" w:sz="0" w:space="0" w:color="auto"/>
        <w:left w:val="none" w:sz="0" w:space="0" w:color="auto"/>
        <w:bottom w:val="none" w:sz="0" w:space="0" w:color="auto"/>
        <w:right w:val="none" w:sz="0" w:space="0" w:color="auto"/>
      </w:divBdr>
    </w:div>
    <w:div w:id="1775127085">
      <w:bodyDiv w:val="1"/>
      <w:marLeft w:val="0"/>
      <w:marRight w:val="0"/>
      <w:marTop w:val="0"/>
      <w:marBottom w:val="0"/>
      <w:divBdr>
        <w:top w:val="none" w:sz="0" w:space="0" w:color="auto"/>
        <w:left w:val="none" w:sz="0" w:space="0" w:color="auto"/>
        <w:bottom w:val="none" w:sz="0" w:space="0" w:color="auto"/>
        <w:right w:val="none" w:sz="0" w:space="0" w:color="auto"/>
      </w:divBdr>
    </w:div>
    <w:div w:id="1776703459">
      <w:bodyDiv w:val="1"/>
      <w:marLeft w:val="0"/>
      <w:marRight w:val="0"/>
      <w:marTop w:val="0"/>
      <w:marBottom w:val="0"/>
      <w:divBdr>
        <w:top w:val="none" w:sz="0" w:space="0" w:color="auto"/>
        <w:left w:val="none" w:sz="0" w:space="0" w:color="auto"/>
        <w:bottom w:val="none" w:sz="0" w:space="0" w:color="auto"/>
        <w:right w:val="none" w:sz="0" w:space="0" w:color="auto"/>
      </w:divBdr>
    </w:div>
    <w:div w:id="1780559672">
      <w:bodyDiv w:val="1"/>
      <w:marLeft w:val="0"/>
      <w:marRight w:val="0"/>
      <w:marTop w:val="0"/>
      <w:marBottom w:val="0"/>
      <w:divBdr>
        <w:top w:val="none" w:sz="0" w:space="0" w:color="auto"/>
        <w:left w:val="none" w:sz="0" w:space="0" w:color="auto"/>
        <w:bottom w:val="none" w:sz="0" w:space="0" w:color="auto"/>
        <w:right w:val="none" w:sz="0" w:space="0" w:color="auto"/>
      </w:divBdr>
    </w:div>
    <w:div w:id="1781876582">
      <w:bodyDiv w:val="1"/>
      <w:marLeft w:val="0"/>
      <w:marRight w:val="0"/>
      <w:marTop w:val="0"/>
      <w:marBottom w:val="0"/>
      <w:divBdr>
        <w:top w:val="none" w:sz="0" w:space="0" w:color="auto"/>
        <w:left w:val="none" w:sz="0" w:space="0" w:color="auto"/>
        <w:bottom w:val="none" w:sz="0" w:space="0" w:color="auto"/>
        <w:right w:val="none" w:sz="0" w:space="0" w:color="auto"/>
      </w:divBdr>
    </w:div>
    <w:div w:id="1781992356">
      <w:bodyDiv w:val="1"/>
      <w:marLeft w:val="0"/>
      <w:marRight w:val="0"/>
      <w:marTop w:val="0"/>
      <w:marBottom w:val="0"/>
      <w:divBdr>
        <w:top w:val="none" w:sz="0" w:space="0" w:color="auto"/>
        <w:left w:val="none" w:sz="0" w:space="0" w:color="auto"/>
        <w:bottom w:val="none" w:sz="0" w:space="0" w:color="auto"/>
        <w:right w:val="none" w:sz="0" w:space="0" w:color="auto"/>
      </w:divBdr>
    </w:div>
    <w:div w:id="1785004119">
      <w:bodyDiv w:val="1"/>
      <w:marLeft w:val="0"/>
      <w:marRight w:val="0"/>
      <w:marTop w:val="0"/>
      <w:marBottom w:val="0"/>
      <w:divBdr>
        <w:top w:val="none" w:sz="0" w:space="0" w:color="auto"/>
        <w:left w:val="none" w:sz="0" w:space="0" w:color="auto"/>
        <w:bottom w:val="none" w:sz="0" w:space="0" w:color="auto"/>
        <w:right w:val="none" w:sz="0" w:space="0" w:color="auto"/>
      </w:divBdr>
    </w:div>
    <w:div w:id="1786120780">
      <w:bodyDiv w:val="1"/>
      <w:marLeft w:val="0"/>
      <w:marRight w:val="0"/>
      <w:marTop w:val="0"/>
      <w:marBottom w:val="0"/>
      <w:divBdr>
        <w:top w:val="none" w:sz="0" w:space="0" w:color="auto"/>
        <w:left w:val="none" w:sz="0" w:space="0" w:color="auto"/>
        <w:bottom w:val="none" w:sz="0" w:space="0" w:color="auto"/>
        <w:right w:val="none" w:sz="0" w:space="0" w:color="auto"/>
      </w:divBdr>
    </w:div>
    <w:div w:id="1787381365">
      <w:bodyDiv w:val="1"/>
      <w:marLeft w:val="0"/>
      <w:marRight w:val="0"/>
      <w:marTop w:val="0"/>
      <w:marBottom w:val="0"/>
      <w:divBdr>
        <w:top w:val="none" w:sz="0" w:space="0" w:color="auto"/>
        <w:left w:val="none" w:sz="0" w:space="0" w:color="auto"/>
        <w:bottom w:val="none" w:sz="0" w:space="0" w:color="auto"/>
        <w:right w:val="none" w:sz="0" w:space="0" w:color="auto"/>
      </w:divBdr>
    </w:div>
    <w:div w:id="1787697022">
      <w:bodyDiv w:val="1"/>
      <w:marLeft w:val="0"/>
      <w:marRight w:val="0"/>
      <w:marTop w:val="0"/>
      <w:marBottom w:val="0"/>
      <w:divBdr>
        <w:top w:val="none" w:sz="0" w:space="0" w:color="auto"/>
        <w:left w:val="none" w:sz="0" w:space="0" w:color="auto"/>
        <w:bottom w:val="none" w:sz="0" w:space="0" w:color="auto"/>
        <w:right w:val="none" w:sz="0" w:space="0" w:color="auto"/>
      </w:divBdr>
    </w:div>
    <w:div w:id="1787843119">
      <w:bodyDiv w:val="1"/>
      <w:marLeft w:val="0"/>
      <w:marRight w:val="0"/>
      <w:marTop w:val="0"/>
      <w:marBottom w:val="0"/>
      <w:divBdr>
        <w:top w:val="none" w:sz="0" w:space="0" w:color="auto"/>
        <w:left w:val="none" w:sz="0" w:space="0" w:color="auto"/>
        <w:bottom w:val="none" w:sz="0" w:space="0" w:color="auto"/>
        <w:right w:val="none" w:sz="0" w:space="0" w:color="auto"/>
      </w:divBdr>
    </w:div>
    <w:div w:id="1788501107">
      <w:bodyDiv w:val="1"/>
      <w:marLeft w:val="0"/>
      <w:marRight w:val="0"/>
      <w:marTop w:val="0"/>
      <w:marBottom w:val="0"/>
      <w:divBdr>
        <w:top w:val="none" w:sz="0" w:space="0" w:color="auto"/>
        <w:left w:val="none" w:sz="0" w:space="0" w:color="auto"/>
        <w:bottom w:val="none" w:sz="0" w:space="0" w:color="auto"/>
        <w:right w:val="none" w:sz="0" w:space="0" w:color="auto"/>
      </w:divBdr>
    </w:div>
    <w:div w:id="1789006415">
      <w:bodyDiv w:val="1"/>
      <w:marLeft w:val="0"/>
      <w:marRight w:val="0"/>
      <w:marTop w:val="0"/>
      <w:marBottom w:val="0"/>
      <w:divBdr>
        <w:top w:val="none" w:sz="0" w:space="0" w:color="auto"/>
        <w:left w:val="none" w:sz="0" w:space="0" w:color="auto"/>
        <w:bottom w:val="none" w:sz="0" w:space="0" w:color="auto"/>
        <w:right w:val="none" w:sz="0" w:space="0" w:color="auto"/>
      </w:divBdr>
    </w:div>
    <w:div w:id="1795513718">
      <w:bodyDiv w:val="1"/>
      <w:marLeft w:val="0"/>
      <w:marRight w:val="0"/>
      <w:marTop w:val="0"/>
      <w:marBottom w:val="0"/>
      <w:divBdr>
        <w:top w:val="none" w:sz="0" w:space="0" w:color="auto"/>
        <w:left w:val="none" w:sz="0" w:space="0" w:color="auto"/>
        <w:bottom w:val="none" w:sz="0" w:space="0" w:color="auto"/>
        <w:right w:val="none" w:sz="0" w:space="0" w:color="auto"/>
      </w:divBdr>
    </w:div>
    <w:div w:id="1796947314">
      <w:bodyDiv w:val="1"/>
      <w:marLeft w:val="0"/>
      <w:marRight w:val="0"/>
      <w:marTop w:val="0"/>
      <w:marBottom w:val="0"/>
      <w:divBdr>
        <w:top w:val="none" w:sz="0" w:space="0" w:color="auto"/>
        <w:left w:val="none" w:sz="0" w:space="0" w:color="auto"/>
        <w:bottom w:val="none" w:sz="0" w:space="0" w:color="auto"/>
        <w:right w:val="none" w:sz="0" w:space="0" w:color="auto"/>
      </w:divBdr>
    </w:div>
    <w:div w:id="1798448979">
      <w:bodyDiv w:val="1"/>
      <w:marLeft w:val="0"/>
      <w:marRight w:val="0"/>
      <w:marTop w:val="0"/>
      <w:marBottom w:val="0"/>
      <w:divBdr>
        <w:top w:val="none" w:sz="0" w:space="0" w:color="auto"/>
        <w:left w:val="none" w:sz="0" w:space="0" w:color="auto"/>
        <w:bottom w:val="none" w:sz="0" w:space="0" w:color="auto"/>
        <w:right w:val="none" w:sz="0" w:space="0" w:color="auto"/>
      </w:divBdr>
    </w:div>
    <w:div w:id="1799058623">
      <w:bodyDiv w:val="1"/>
      <w:marLeft w:val="0"/>
      <w:marRight w:val="0"/>
      <w:marTop w:val="0"/>
      <w:marBottom w:val="0"/>
      <w:divBdr>
        <w:top w:val="none" w:sz="0" w:space="0" w:color="auto"/>
        <w:left w:val="none" w:sz="0" w:space="0" w:color="auto"/>
        <w:bottom w:val="none" w:sz="0" w:space="0" w:color="auto"/>
        <w:right w:val="none" w:sz="0" w:space="0" w:color="auto"/>
      </w:divBdr>
    </w:div>
    <w:div w:id="1803157636">
      <w:bodyDiv w:val="1"/>
      <w:marLeft w:val="0"/>
      <w:marRight w:val="0"/>
      <w:marTop w:val="0"/>
      <w:marBottom w:val="0"/>
      <w:divBdr>
        <w:top w:val="none" w:sz="0" w:space="0" w:color="auto"/>
        <w:left w:val="none" w:sz="0" w:space="0" w:color="auto"/>
        <w:bottom w:val="none" w:sz="0" w:space="0" w:color="auto"/>
        <w:right w:val="none" w:sz="0" w:space="0" w:color="auto"/>
      </w:divBdr>
    </w:div>
    <w:div w:id="1803376392">
      <w:bodyDiv w:val="1"/>
      <w:marLeft w:val="0"/>
      <w:marRight w:val="0"/>
      <w:marTop w:val="0"/>
      <w:marBottom w:val="0"/>
      <w:divBdr>
        <w:top w:val="none" w:sz="0" w:space="0" w:color="auto"/>
        <w:left w:val="none" w:sz="0" w:space="0" w:color="auto"/>
        <w:bottom w:val="none" w:sz="0" w:space="0" w:color="auto"/>
        <w:right w:val="none" w:sz="0" w:space="0" w:color="auto"/>
      </w:divBdr>
    </w:div>
    <w:div w:id="1804884254">
      <w:bodyDiv w:val="1"/>
      <w:marLeft w:val="0"/>
      <w:marRight w:val="0"/>
      <w:marTop w:val="0"/>
      <w:marBottom w:val="0"/>
      <w:divBdr>
        <w:top w:val="none" w:sz="0" w:space="0" w:color="auto"/>
        <w:left w:val="none" w:sz="0" w:space="0" w:color="auto"/>
        <w:bottom w:val="none" w:sz="0" w:space="0" w:color="auto"/>
        <w:right w:val="none" w:sz="0" w:space="0" w:color="auto"/>
      </w:divBdr>
    </w:div>
    <w:div w:id="1806043695">
      <w:bodyDiv w:val="1"/>
      <w:marLeft w:val="0"/>
      <w:marRight w:val="0"/>
      <w:marTop w:val="0"/>
      <w:marBottom w:val="0"/>
      <w:divBdr>
        <w:top w:val="none" w:sz="0" w:space="0" w:color="auto"/>
        <w:left w:val="none" w:sz="0" w:space="0" w:color="auto"/>
        <w:bottom w:val="none" w:sz="0" w:space="0" w:color="auto"/>
        <w:right w:val="none" w:sz="0" w:space="0" w:color="auto"/>
      </w:divBdr>
    </w:div>
    <w:div w:id="1806922925">
      <w:bodyDiv w:val="1"/>
      <w:marLeft w:val="0"/>
      <w:marRight w:val="0"/>
      <w:marTop w:val="0"/>
      <w:marBottom w:val="0"/>
      <w:divBdr>
        <w:top w:val="none" w:sz="0" w:space="0" w:color="auto"/>
        <w:left w:val="none" w:sz="0" w:space="0" w:color="auto"/>
        <w:bottom w:val="none" w:sz="0" w:space="0" w:color="auto"/>
        <w:right w:val="none" w:sz="0" w:space="0" w:color="auto"/>
      </w:divBdr>
    </w:div>
    <w:div w:id="1808008506">
      <w:bodyDiv w:val="1"/>
      <w:marLeft w:val="0"/>
      <w:marRight w:val="0"/>
      <w:marTop w:val="0"/>
      <w:marBottom w:val="0"/>
      <w:divBdr>
        <w:top w:val="none" w:sz="0" w:space="0" w:color="auto"/>
        <w:left w:val="none" w:sz="0" w:space="0" w:color="auto"/>
        <w:bottom w:val="none" w:sz="0" w:space="0" w:color="auto"/>
        <w:right w:val="none" w:sz="0" w:space="0" w:color="auto"/>
      </w:divBdr>
    </w:div>
    <w:div w:id="1808359192">
      <w:bodyDiv w:val="1"/>
      <w:marLeft w:val="0"/>
      <w:marRight w:val="0"/>
      <w:marTop w:val="0"/>
      <w:marBottom w:val="0"/>
      <w:divBdr>
        <w:top w:val="none" w:sz="0" w:space="0" w:color="auto"/>
        <w:left w:val="none" w:sz="0" w:space="0" w:color="auto"/>
        <w:bottom w:val="none" w:sz="0" w:space="0" w:color="auto"/>
        <w:right w:val="none" w:sz="0" w:space="0" w:color="auto"/>
      </w:divBdr>
    </w:div>
    <w:div w:id="1810903945">
      <w:bodyDiv w:val="1"/>
      <w:marLeft w:val="0"/>
      <w:marRight w:val="0"/>
      <w:marTop w:val="0"/>
      <w:marBottom w:val="0"/>
      <w:divBdr>
        <w:top w:val="none" w:sz="0" w:space="0" w:color="auto"/>
        <w:left w:val="none" w:sz="0" w:space="0" w:color="auto"/>
        <w:bottom w:val="none" w:sz="0" w:space="0" w:color="auto"/>
        <w:right w:val="none" w:sz="0" w:space="0" w:color="auto"/>
      </w:divBdr>
    </w:div>
    <w:div w:id="1815567114">
      <w:bodyDiv w:val="1"/>
      <w:marLeft w:val="0"/>
      <w:marRight w:val="0"/>
      <w:marTop w:val="0"/>
      <w:marBottom w:val="0"/>
      <w:divBdr>
        <w:top w:val="none" w:sz="0" w:space="0" w:color="auto"/>
        <w:left w:val="none" w:sz="0" w:space="0" w:color="auto"/>
        <w:bottom w:val="none" w:sz="0" w:space="0" w:color="auto"/>
        <w:right w:val="none" w:sz="0" w:space="0" w:color="auto"/>
      </w:divBdr>
    </w:div>
    <w:div w:id="1818449693">
      <w:bodyDiv w:val="1"/>
      <w:marLeft w:val="0"/>
      <w:marRight w:val="0"/>
      <w:marTop w:val="0"/>
      <w:marBottom w:val="0"/>
      <w:divBdr>
        <w:top w:val="none" w:sz="0" w:space="0" w:color="auto"/>
        <w:left w:val="none" w:sz="0" w:space="0" w:color="auto"/>
        <w:bottom w:val="none" w:sz="0" w:space="0" w:color="auto"/>
        <w:right w:val="none" w:sz="0" w:space="0" w:color="auto"/>
      </w:divBdr>
    </w:div>
    <w:div w:id="1828012560">
      <w:bodyDiv w:val="1"/>
      <w:marLeft w:val="0"/>
      <w:marRight w:val="0"/>
      <w:marTop w:val="0"/>
      <w:marBottom w:val="0"/>
      <w:divBdr>
        <w:top w:val="none" w:sz="0" w:space="0" w:color="auto"/>
        <w:left w:val="none" w:sz="0" w:space="0" w:color="auto"/>
        <w:bottom w:val="none" w:sz="0" w:space="0" w:color="auto"/>
        <w:right w:val="none" w:sz="0" w:space="0" w:color="auto"/>
      </w:divBdr>
    </w:div>
    <w:div w:id="1828091985">
      <w:bodyDiv w:val="1"/>
      <w:marLeft w:val="0"/>
      <w:marRight w:val="0"/>
      <w:marTop w:val="0"/>
      <w:marBottom w:val="0"/>
      <w:divBdr>
        <w:top w:val="none" w:sz="0" w:space="0" w:color="auto"/>
        <w:left w:val="none" w:sz="0" w:space="0" w:color="auto"/>
        <w:bottom w:val="none" w:sz="0" w:space="0" w:color="auto"/>
        <w:right w:val="none" w:sz="0" w:space="0" w:color="auto"/>
      </w:divBdr>
    </w:div>
    <w:div w:id="1836727292">
      <w:bodyDiv w:val="1"/>
      <w:marLeft w:val="0"/>
      <w:marRight w:val="0"/>
      <w:marTop w:val="0"/>
      <w:marBottom w:val="0"/>
      <w:divBdr>
        <w:top w:val="none" w:sz="0" w:space="0" w:color="auto"/>
        <w:left w:val="none" w:sz="0" w:space="0" w:color="auto"/>
        <w:bottom w:val="none" w:sz="0" w:space="0" w:color="auto"/>
        <w:right w:val="none" w:sz="0" w:space="0" w:color="auto"/>
      </w:divBdr>
    </w:div>
    <w:div w:id="1837306408">
      <w:bodyDiv w:val="1"/>
      <w:marLeft w:val="0"/>
      <w:marRight w:val="0"/>
      <w:marTop w:val="0"/>
      <w:marBottom w:val="0"/>
      <w:divBdr>
        <w:top w:val="none" w:sz="0" w:space="0" w:color="auto"/>
        <w:left w:val="none" w:sz="0" w:space="0" w:color="auto"/>
        <w:bottom w:val="none" w:sz="0" w:space="0" w:color="auto"/>
        <w:right w:val="none" w:sz="0" w:space="0" w:color="auto"/>
      </w:divBdr>
    </w:div>
    <w:div w:id="1846362567">
      <w:bodyDiv w:val="1"/>
      <w:marLeft w:val="0"/>
      <w:marRight w:val="0"/>
      <w:marTop w:val="0"/>
      <w:marBottom w:val="0"/>
      <w:divBdr>
        <w:top w:val="none" w:sz="0" w:space="0" w:color="auto"/>
        <w:left w:val="none" w:sz="0" w:space="0" w:color="auto"/>
        <w:bottom w:val="none" w:sz="0" w:space="0" w:color="auto"/>
        <w:right w:val="none" w:sz="0" w:space="0" w:color="auto"/>
      </w:divBdr>
    </w:div>
    <w:div w:id="1847474668">
      <w:bodyDiv w:val="1"/>
      <w:marLeft w:val="0"/>
      <w:marRight w:val="0"/>
      <w:marTop w:val="0"/>
      <w:marBottom w:val="0"/>
      <w:divBdr>
        <w:top w:val="none" w:sz="0" w:space="0" w:color="auto"/>
        <w:left w:val="none" w:sz="0" w:space="0" w:color="auto"/>
        <w:bottom w:val="none" w:sz="0" w:space="0" w:color="auto"/>
        <w:right w:val="none" w:sz="0" w:space="0" w:color="auto"/>
      </w:divBdr>
    </w:div>
    <w:div w:id="1848060882">
      <w:bodyDiv w:val="1"/>
      <w:marLeft w:val="0"/>
      <w:marRight w:val="0"/>
      <w:marTop w:val="0"/>
      <w:marBottom w:val="0"/>
      <w:divBdr>
        <w:top w:val="none" w:sz="0" w:space="0" w:color="auto"/>
        <w:left w:val="none" w:sz="0" w:space="0" w:color="auto"/>
        <w:bottom w:val="none" w:sz="0" w:space="0" w:color="auto"/>
        <w:right w:val="none" w:sz="0" w:space="0" w:color="auto"/>
      </w:divBdr>
    </w:div>
    <w:div w:id="1848520908">
      <w:bodyDiv w:val="1"/>
      <w:marLeft w:val="0"/>
      <w:marRight w:val="0"/>
      <w:marTop w:val="0"/>
      <w:marBottom w:val="0"/>
      <w:divBdr>
        <w:top w:val="none" w:sz="0" w:space="0" w:color="auto"/>
        <w:left w:val="none" w:sz="0" w:space="0" w:color="auto"/>
        <w:bottom w:val="none" w:sz="0" w:space="0" w:color="auto"/>
        <w:right w:val="none" w:sz="0" w:space="0" w:color="auto"/>
      </w:divBdr>
    </w:div>
    <w:div w:id="1852185498">
      <w:bodyDiv w:val="1"/>
      <w:marLeft w:val="0"/>
      <w:marRight w:val="0"/>
      <w:marTop w:val="0"/>
      <w:marBottom w:val="0"/>
      <w:divBdr>
        <w:top w:val="none" w:sz="0" w:space="0" w:color="auto"/>
        <w:left w:val="none" w:sz="0" w:space="0" w:color="auto"/>
        <w:bottom w:val="none" w:sz="0" w:space="0" w:color="auto"/>
        <w:right w:val="none" w:sz="0" w:space="0" w:color="auto"/>
      </w:divBdr>
    </w:div>
    <w:div w:id="1854034388">
      <w:bodyDiv w:val="1"/>
      <w:marLeft w:val="0"/>
      <w:marRight w:val="0"/>
      <w:marTop w:val="0"/>
      <w:marBottom w:val="0"/>
      <w:divBdr>
        <w:top w:val="none" w:sz="0" w:space="0" w:color="auto"/>
        <w:left w:val="none" w:sz="0" w:space="0" w:color="auto"/>
        <w:bottom w:val="none" w:sz="0" w:space="0" w:color="auto"/>
        <w:right w:val="none" w:sz="0" w:space="0" w:color="auto"/>
      </w:divBdr>
    </w:div>
    <w:div w:id="1854151394">
      <w:bodyDiv w:val="1"/>
      <w:marLeft w:val="0"/>
      <w:marRight w:val="0"/>
      <w:marTop w:val="0"/>
      <w:marBottom w:val="0"/>
      <w:divBdr>
        <w:top w:val="none" w:sz="0" w:space="0" w:color="auto"/>
        <w:left w:val="none" w:sz="0" w:space="0" w:color="auto"/>
        <w:bottom w:val="none" w:sz="0" w:space="0" w:color="auto"/>
        <w:right w:val="none" w:sz="0" w:space="0" w:color="auto"/>
      </w:divBdr>
    </w:div>
    <w:div w:id="1858542294">
      <w:bodyDiv w:val="1"/>
      <w:marLeft w:val="0"/>
      <w:marRight w:val="0"/>
      <w:marTop w:val="0"/>
      <w:marBottom w:val="0"/>
      <w:divBdr>
        <w:top w:val="none" w:sz="0" w:space="0" w:color="auto"/>
        <w:left w:val="none" w:sz="0" w:space="0" w:color="auto"/>
        <w:bottom w:val="none" w:sz="0" w:space="0" w:color="auto"/>
        <w:right w:val="none" w:sz="0" w:space="0" w:color="auto"/>
      </w:divBdr>
    </w:div>
    <w:div w:id="1858545315">
      <w:bodyDiv w:val="1"/>
      <w:marLeft w:val="0"/>
      <w:marRight w:val="0"/>
      <w:marTop w:val="0"/>
      <w:marBottom w:val="0"/>
      <w:divBdr>
        <w:top w:val="none" w:sz="0" w:space="0" w:color="auto"/>
        <w:left w:val="none" w:sz="0" w:space="0" w:color="auto"/>
        <w:bottom w:val="none" w:sz="0" w:space="0" w:color="auto"/>
        <w:right w:val="none" w:sz="0" w:space="0" w:color="auto"/>
      </w:divBdr>
    </w:div>
    <w:div w:id="1862353799">
      <w:bodyDiv w:val="1"/>
      <w:marLeft w:val="0"/>
      <w:marRight w:val="0"/>
      <w:marTop w:val="0"/>
      <w:marBottom w:val="0"/>
      <w:divBdr>
        <w:top w:val="none" w:sz="0" w:space="0" w:color="auto"/>
        <w:left w:val="none" w:sz="0" w:space="0" w:color="auto"/>
        <w:bottom w:val="none" w:sz="0" w:space="0" w:color="auto"/>
        <w:right w:val="none" w:sz="0" w:space="0" w:color="auto"/>
      </w:divBdr>
    </w:div>
    <w:div w:id="1864203348">
      <w:bodyDiv w:val="1"/>
      <w:marLeft w:val="0"/>
      <w:marRight w:val="0"/>
      <w:marTop w:val="0"/>
      <w:marBottom w:val="0"/>
      <w:divBdr>
        <w:top w:val="none" w:sz="0" w:space="0" w:color="auto"/>
        <w:left w:val="none" w:sz="0" w:space="0" w:color="auto"/>
        <w:bottom w:val="none" w:sz="0" w:space="0" w:color="auto"/>
        <w:right w:val="none" w:sz="0" w:space="0" w:color="auto"/>
      </w:divBdr>
    </w:div>
    <w:div w:id="1870794595">
      <w:bodyDiv w:val="1"/>
      <w:marLeft w:val="0"/>
      <w:marRight w:val="0"/>
      <w:marTop w:val="0"/>
      <w:marBottom w:val="0"/>
      <w:divBdr>
        <w:top w:val="none" w:sz="0" w:space="0" w:color="auto"/>
        <w:left w:val="none" w:sz="0" w:space="0" w:color="auto"/>
        <w:bottom w:val="none" w:sz="0" w:space="0" w:color="auto"/>
        <w:right w:val="none" w:sz="0" w:space="0" w:color="auto"/>
      </w:divBdr>
    </w:div>
    <w:div w:id="1871725744">
      <w:bodyDiv w:val="1"/>
      <w:marLeft w:val="0"/>
      <w:marRight w:val="0"/>
      <w:marTop w:val="0"/>
      <w:marBottom w:val="0"/>
      <w:divBdr>
        <w:top w:val="none" w:sz="0" w:space="0" w:color="auto"/>
        <w:left w:val="none" w:sz="0" w:space="0" w:color="auto"/>
        <w:bottom w:val="none" w:sz="0" w:space="0" w:color="auto"/>
        <w:right w:val="none" w:sz="0" w:space="0" w:color="auto"/>
      </w:divBdr>
    </w:div>
    <w:div w:id="1873617003">
      <w:bodyDiv w:val="1"/>
      <w:marLeft w:val="0"/>
      <w:marRight w:val="0"/>
      <w:marTop w:val="0"/>
      <w:marBottom w:val="0"/>
      <w:divBdr>
        <w:top w:val="none" w:sz="0" w:space="0" w:color="auto"/>
        <w:left w:val="none" w:sz="0" w:space="0" w:color="auto"/>
        <w:bottom w:val="none" w:sz="0" w:space="0" w:color="auto"/>
        <w:right w:val="none" w:sz="0" w:space="0" w:color="auto"/>
      </w:divBdr>
    </w:div>
    <w:div w:id="1876381323">
      <w:bodyDiv w:val="1"/>
      <w:marLeft w:val="0"/>
      <w:marRight w:val="0"/>
      <w:marTop w:val="0"/>
      <w:marBottom w:val="0"/>
      <w:divBdr>
        <w:top w:val="none" w:sz="0" w:space="0" w:color="auto"/>
        <w:left w:val="none" w:sz="0" w:space="0" w:color="auto"/>
        <w:bottom w:val="none" w:sz="0" w:space="0" w:color="auto"/>
        <w:right w:val="none" w:sz="0" w:space="0" w:color="auto"/>
      </w:divBdr>
    </w:div>
    <w:div w:id="1879780247">
      <w:bodyDiv w:val="1"/>
      <w:marLeft w:val="0"/>
      <w:marRight w:val="0"/>
      <w:marTop w:val="0"/>
      <w:marBottom w:val="0"/>
      <w:divBdr>
        <w:top w:val="none" w:sz="0" w:space="0" w:color="auto"/>
        <w:left w:val="none" w:sz="0" w:space="0" w:color="auto"/>
        <w:bottom w:val="none" w:sz="0" w:space="0" w:color="auto"/>
        <w:right w:val="none" w:sz="0" w:space="0" w:color="auto"/>
      </w:divBdr>
    </w:div>
    <w:div w:id="1881282931">
      <w:bodyDiv w:val="1"/>
      <w:marLeft w:val="0"/>
      <w:marRight w:val="0"/>
      <w:marTop w:val="0"/>
      <w:marBottom w:val="0"/>
      <w:divBdr>
        <w:top w:val="none" w:sz="0" w:space="0" w:color="auto"/>
        <w:left w:val="none" w:sz="0" w:space="0" w:color="auto"/>
        <w:bottom w:val="none" w:sz="0" w:space="0" w:color="auto"/>
        <w:right w:val="none" w:sz="0" w:space="0" w:color="auto"/>
      </w:divBdr>
    </w:div>
    <w:div w:id="1881434485">
      <w:bodyDiv w:val="1"/>
      <w:marLeft w:val="0"/>
      <w:marRight w:val="0"/>
      <w:marTop w:val="0"/>
      <w:marBottom w:val="0"/>
      <w:divBdr>
        <w:top w:val="none" w:sz="0" w:space="0" w:color="auto"/>
        <w:left w:val="none" w:sz="0" w:space="0" w:color="auto"/>
        <w:bottom w:val="none" w:sz="0" w:space="0" w:color="auto"/>
        <w:right w:val="none" w:sz="0" w:space="0" w:color="auto"/>
      </w:divBdr>
    </w:div>
    <w:div w:id="1884361556">
      <w:bodyDiv w:val="1"/>
      <w:marLeft w:val="0"/>
      <w:marRight w:val="0"/>
      <w:marTop w:val="0"/>
      <w:marBottom w:val="0"/>
      <w:divBdr>
        <w:top w:val="none" w:sz="0" w:space="0" w:color="auto"/>
        <w:left w:val="none" w:sz="0" w:space="0" w:color="auto"/>
        <w:bottom w:val="none" w:sz="0" w:space="0" w:color="auto"/>
        <w:right w:val="none" w:sz="0" w:space="0" w:color="auto"/>
      </w:divBdr>
    </w:div>
    <w:div w:id="1884710593">
      <w:bodyDiv w:val="1"/>
      <w:marLeft w:val="0"/>
      <w:marRight w:val="0"/>
      <w:marTop w:val="0"/>
      <w:marBottom w:val="0"/>
      <w:divBdr>
        <w:top w:val="none" w:sz="0" w:space="0" w:color="auto"/>
        <w:left w:val="none" w:sz="0" w:space="0" w:color="auto"/>
        <w:bottom w:val="none" w:sz="0" w:space="0" w:color="auto"/>
        <w:right w:val="none" w:sz="0" w:space="0" w:color="auto"/>
      </w:divBdr>
    </w:div>
    <w:div w:id="1885412436">
      <w:bodyDiv w:val="1"/>
      <w:marLeft w:val="0"/>
      <w:marRight w:val="0"/>
      <w:marTop w:val="0"/>
      <w:marBottom w:val="0"/>
      <w:divBdr>
        <w:top w:val="none" w:sz="0" w:space="0" w:color="auto"/>
        <w:left w:val="none" w:sz="0" w:space="0" w:color="auto"/>
        <w:bottom w:val="none" w:sz="0" w:space="0" w:color="auto"/>
        <w:right w:val="none" w:sz="0" w:space="0" w:color="auto"/>
      </w:divBdr>
    </w:div>
    <w:div w:id="1885630183">
      <w:bodyDiv w:val="1"/>
      <w:marLeft w:val="0"/>
      <w:marRight w:val="0"/>
      <w:marTop w:val="0"/>
      <w:marBottom w:val="0"/>
      <w:divBdr>
        <w:top w:val="none" w:sz="0" w:space="0" w:color="auto"/>
        <w:left w:val="none" w:sz="0" w:space="0" w:color="auto"/>
        <w:bottom w:val="none" w:sz="0" w:space="0" w:color="auto"/>
        <w:right w:val="none" w:sz="0" w:space="0" w:color="auto"/>
      </w:divBdr>
    </w:div>
    <w:div w:id="1886212066">
      <w:bodyDiv w:val="1"/>
      <w:marLeft w:val="0"/>
      <w:marRight w:val="0"/>
      <w:marTop w:val="0"/>
      <w:marBottom w:val="0"/>
      <w:divBdr>
        <w:top w:val="none" w:sz="0" w:space="0" w:color="auto"/>
        <w:left w:val="none" w:sz="0" w:space="0" w:color="auto"/>
        <w:bottom w:val="none" w:sz="0" w:space="0" w:color="auto"/>
        <w:right w:val="none" w:sz="0" w:space="0" w:color="auto"/>
      </w:divBdr>
    </w:div>
    <w:div w:id="1886983220">
      <w:bodyDiv w:val="1"/>
      <w:marLeft w:val="0"/>
      <w:marRight w:val="0"/>
      <w:marTop w:val="0"/>
      <w:marBottom w:val="0"/>
      <w:divBdr>
        <w:top w:val="none" w:sz="0" w:space="0" w:color="auto"/>
        <w:left w:val="none" w:sz="0" w:space="0" w:color="auto"/>
        <w:bottom w:val="none" w:sz="0" w:space="0" w:color="auto"/>
        <w:right w:val="none" w:sz="0" w:space="0" w:color="auto"/>
      </w:divBdr>
    </w:div>
    <w:div w:id="1888562004">
      <w:bodyDiv w:val="1"/>
      <w:marLeft w:val="0"/>
      <w:marRight w:val="0"/>
      <w:marTop w:val="0"/>
      <w:marBottom w:val="0"/>
      <w:divBdr>
        <w:top w:val="none" w:sz="0" w:space="0" w:color="auto"/>
        <w:left w:val="none" w:sz="0" w:space="0" w:color="auto"/>
        <w:bottom w:val="none" w:sz="0" w:space="0" w:color="auto"/>
        <w:right w:val="none" w:sz="0" w:space="0" w:color="auto"/>
      </w:divBdr>
    </w:div>
    <w:div w:id="1889948530">
      <w:bodyDiv w:val="1"/>
      <w:marLeft w:val="0"/>
      <w:marRight w:val="0"/>
      <w:marTop w:val="0"/>
      <w:marBottom w:val="0"/>
      <w:divBdr>
        <w:top w:val="none" w:sz="0" w:space="0" w:color="auto"/>
        <w:left w:val="none" w:sz="0" w:space="0" w:color="auto"/>
        <w:bottom w:val="none" w:sz="0" w:space="0" w:color="auto"/>
        <w:right w:val="none" w:sz="0" w:space="0" w:color="auto"/>
      </w:divBdr>
    </w:div>
    <w:div w:id="1891960550">
      <w:bodyDiv w:val="1"/>
      <w:marLeft w:val="0"/>
      <w:marRight w:val="0"/>
      <w:marTop w:val="0"/>
      <w:marBottom w:val="0"/>
      <w:divBdr>
        <w:top w:val="none" w:sz="0" w:space="0" w:color="auto"/>
        <w:left w:val="none" w:sz="0" w:space="0" w:color="auto"/>
        <w:bottom w:val="none" w:sz="0" w:space="0" w:color="auto"/>
        <w:right w:val="none" w:sz="0" w:space="0" w:color="auto"/>
      </w:divBdr>
    </w:div>
    <w:div w:id="1892691676">
      <w:bodyDiv w:val="1"/>
      <w:marLeft w:val="0"/>
      <w:marRight w:val="0"/>
      <w:marTop w:val="0"/>
      <w:marBottom w:val="0"/>
      <w:divBdr>
        <w:top w:val="none" w:sz="0" w:space="0" w:color="auto"/>
        <w:left w:val="none" w:sz="0" w:space="0" w:color="auto"/>
        <w:bottom w:val="none" w:sz="0" w:space="0" w:color="auto"/>
        <w:right w:val="none" w:sz="0" w:space="0" w:color="auto"/>
      </w:divBdr>
    </w:div>
    <w:div w:id="1896775571">
      <w:bodyDiv w:val="1"/>
      <w:marLeft w:val="0"/>
      <w:marRight w:val="0"/>
      <w:marTop w:val="0"/>
      <w:marBottom w:val="0"/>
      <w:divBdr>
        <w:top w:val="none" w:sz="0" w:space="0" w:color="auto"/>
        <w:left w:val="none" w:sz="0" w:space="0" w:color="auto"/>
        <w:bottom w:val="none" w:sz="0" w:space="0" w:color="auto"/>
        <w:right w:val="none" w:sz="0" w:space="0" w:color="auto"/>
      </w:divBdr>
    </w:div>
    <w:div w:id="1897011896">
      <w:bodyDiv w:val="1"/>
      <w:marLeft w:val="0"/>
      <w:marRight w:val="0"/>
      <w:marTop w:val="0"/>
      <w:marBottom w:val="0"/>
      <w:divBdr>
        <w:top w:val="none" w:sz="0" w:space="0" w:color="auto"/>
        <w:left w:val="none" w:sz="0" w:space="0" w:color="auto"/>
        <w:bottom w:val="none" w:sz="0" w:space="0" w:color="auto"/>
        <w:right w:val="none" w:sz="0" w:space="0" w:color="auto"/>
      </w:divBdr>
    </w:div>
    <w:div w:id="1898082587">
      <w:bodyDiv w:val="1"/>
      <w:marLeft w:val="0"/>
      <w:marRight w:val="0"/>
      <w:marTop w:val="0"/>
      <w:marBottom w:val="0"/>
      <w:divBdr>
        <w:top w:val="none" w:sz="0" w:space="0" w:color="auto"/>
        <w:left w:val="none" w:sz="0" w:space="0" w:color="auto"/>
        <w:bottom w:val="none" w:sz="0" w:space="0" w:color="auto"/>
        <w:right w:val="none" w:sz="0" w:space="0" w:color="auto"/>
      </w:divBdr>
    </w:div>
    <w:div w:id="1899785275">
      <w:bodyDiv w:val="1"/>
      <w:marLeft w:val="0"/>
      <w:marRight w:val="0"/>
      <w:marTop w:val="0"/>
      <w:marBottom w:val="0"/>
      <w:divBdr>
        <w:top w:val="none" w:sz="0" w:space="0" w:color="auto"/>
        <w:left w:val="none" w:sz="0" w:space="0" w:color="auto"/>
        <w:bottom w:val="none" w:sz="0" w:space="0" w:color="auto"/>
        <w:right w:val="none" w:sz="0" w:space="0" w:color="auto"/>
      </w:divBdr>
    </w:div>
    <w:div w:id="1900284573">
      <w:bodyDiv w:val="1"/>
      <w:marLeft w:val="0"/>
      <w:marRight w:val="0"/>
      <w:marTop w:val="0"/>
      <w:marBottom w:val="0"/>
      <w:divBdr>
        <w:top w:val="none" w:sz="0" w:space="0" w:color="auto"/>
        <w:left w:val="none" w:sz="0" w:space="0" w:color="auto"/>
        <w:bottom w:val="none" w:sz="0" w:space="0" w:color="auto"/>
        <w:right w:val="none" w:sz="0" w:space="0" w:color="auto"/>
      </w:divBdr>
    </w:div>
    <w:div w:id="1902254880">
      <w:bodyDiv w:val="1"/>
      <w:marLeft w:val="0"/>
      <w:marRight w:val="0"/>
      <w:marTop w:val="0"/>
      <w:marBottom w:val="0"/>
      <w:divBdr>
        <w:top w:val="none" w:sz="0" w:space="0" w:color="auto"/>
        <w:left w:val="none" w:sz="0" w:space="0" w:color="auto"/>
        <w:bottom w:val="none" w:sz="0" w:space="0" w:color="auto"/>
        <w:right w:val="none" w:sz="0" w:space="0" w:color="auto"/>
      </w:divBdr>
    </w:div>
    <w:div w:id="1905724016">
      <w:bodyDiv w:val="1"/>
      <w:marLeft w:val="0"/>
      <w:marRight w:val="0"/>
      <w:marTop w:val="0"/>
      <w:marBottom w:val="0"/>
      <w:divBdr>
        <w:top w:val="none" w:sz="0" w:space="0" w:color="auto"/>
        <w:left w:val="none" w:sz="0" w:space="0" w:color="auto"/>
        <w:bottom w:val="none" w:sz="0" w:space="0" w:color="auto"/>
        <w:right w:val="none" w:sz="0" w:space="0" w:color="auto"/>
      </w:divBdr>
    </w:div>
    <w:div w:id="1916167014">
      <w:bodyDiv w:val="1"/>
      <w:marLeft w:val="0"/>
      <w:marRight w:val="0"/>
      <w:marTop w:val="0"/>
      <w:marBottom w:val="0"/>
      <w:divBdr>
        <w:top w:val="none" w:sz="0" w:space="0" w:color="auto"/>
        <w:left w:val="none" w:sz="0" w:space="0" w:color="auto"/>
        <w:bottom w:val="none" w:sz="0" w:space="0" w:color="auto"/>
        <w:right w:val="none" w:sz="0" w:space="0" w:color="auto"/>
      </w:divBdr>
    </w:div>
    <w:div w:id="1916474153">
      <w:bodyDiv w:val="1"/>
      <w:marLeft w:val="0"/>
      <w:marRight w:val="0"/>
      <w:marTop w:val="0"/>
      <w:marBottom w:val="0"/>
      <w:divBdr>
        <w:top w:val="none" w:sz="0" w:space="0" w:color="auto"/>
        <w:left w:val="none" w:sz="0" w:space="0" w:color="auto"/>
        <w:bottom w:val="none" w:sz="0" w:space="0" w:color="auto"/>
        <w:right w:val="none" w:sz="0" w:space="0" w:color="auto"/>
      </w:divBdr>
    </w:div>
    <w:div w:id="1917400157">
      <w:bodyDiv w:val="1"/>
      <w:marLeft w:val="0"/>
      <w:marRight w:val="0"/>
      <w:marTop w:val="0"/>
      <w:marBottom w:val="0"/>
      <w:divBdr>
        <w:top w:val="none" w:sz="0" w:space="0" w:color="auto"/>
        <w:left w:val="none" w:sz="0" w:space="0" w:color="auto"/>
        <w:bottom w:val="none" w:sz="0" w:space="0" w:color="auto"/>
        <w:right w:val="none" w:sz="0" w:space="0" w:color="auto"/>
      </w:divBdr>
    </w:div>
    <w:div w:id="1918124524">
      <w:bodyDiv w:val="1"/>
      <w:marLeft w:val="0"/>
      <w:marRight w:val="0"/>
      <w:marTop w:val="0"/>
      <w:marBottom w:val="0"/>
      <w:divBdr>
        <w:top w:val="none" w:sz="0" w:space="0" w:color="auto"/>
        <w:left w:val="none" w:sz="0" w:space="0" w:color="auto"/>
        <w:bottom w:val="none" w:sz="0" w:space="0" w:color="auto"/>
        <w:right w:val="none" w:sz="0" w:space="0" w:color="auto"/>
      </w:divBdr>
    </w:div>
    <w:div w:id="1919747622">
      <w:bodyDiv w:val="1"/>
      <w:marLeft w:val="0"/>
      <w:marRight w:val="0"/>
      <w:marTop w:val="0"/>
      <w:marBottom w:val="0"/>
      <w:divBdr>
        <w:top w:val="none" w:sz="0" w:space="0" w:color="auto"/>
        <w:left w:val="none" w:sz="0" w:space="0" w:color="auto"/>
        <w:bottom w:val="none" w:sz="0" w:space="0" w:color="auto"/>
        <w:right w:val="none" w:sz="0" w:space="0" w:color="auto"/>
      </w:divBdr>
    </w:div>
    <w:div w:id="1920023569">
      <w:bodyDiv w:val="1"/>
      <w:marLeft w:val="0"/>
      <w:marRight w:val="0"/>
      <w:marTop w:val="0"/>
      <w:marBottom w:val="0"/>
      <w:divBdr>
        <w:top w:val="none" w:sz="0" w:space="0" w:color="auto"/>
        <w:left w:val="none" w:sz="0" w:space="0" w:color="auto"/>
        <w:bottom w:val="none" w:sz="0" w:space="0" w:color="auto"/>
        <w:right w:val="none" w:sz="0" w:space="0" w:color="auto"/>
      </w:divBdr>
    </w:div>
    <w:div w:id="1920404695">
      <w:bodyDiv w:val="1"/>
      <w:marLeft w:val="0"/>
      <w:marRight w:val="0"/>
      <w:marTop w:val="0"/>
      <w:marBottom w:val="0"/>
      <w:divBdr>
        <w:top w:val="none" w:sz="0" w:space="0" w:color="auto"/>
        <w:left w:val="none" w:sz="0" w:space="0" w:color="auto"/>
        <w:bottom w:val="none" w:sz="0" w:space="0" w:color="auto"/>
        <w:right w:val="none" w:sz="0" w:space="0" w:color="auto"/>
      </w:divBdr>
    </w:div>
    <w:div w:id="1920669349">
      <w:bodyDiv w:val="1"/>
      <w:marLeft w:val="0"/>
      <w:marRight w:val="0"/>
      <w:marTop w:val="0"/>
      <w:marBottom w:val="0"/>
      <w:divBdr>
        <w:top w:val="none" w:sz="0" w:space="0" w:color="auto"/>
        <w:left w:val="none" w:sz="0" w:space="0" w:color="auto"/>
        <w:bottom w:val="none" w:sz="0" w:space="0" w:color="auto"/>
        <w:right w:val="none" w:sz="0" w:space="0" w:color="auto"/>
      </w:divBdr>
    </w:div>
    <w:div w:id="1923564890">
      <w:bodyDiv w:val="1"/>
      <w:marLeft w:val="0"/>
      <w:marRight w:val="0"/>
      <w:marTop w:val="0"/>
      <w:marBottom w:val="0"/>
      <w:divBdr>
        <w:top w:val="none" w:sz="0" w:space="0" w:color="auto"/>
        <w:left w:val="none" w:sz="0" w:space="0" w:color="auto"/>
        <w:bottom w:val="none" w:sz="0" w:space="0" w:color="auto"/>
        <w:right w:val="none" w:sz="0" w:space="0" w:color="auto"/>
      </w:divBdr>
    </w:div>
    <w:div w:id="1924140802">
      <w:bodyDiv w:val="1"/>
      <w:marLeft w:val="0"/>
      <w:marRight w:val="0"/>
      <w:marTop w:val="0"/>
      <w:marBottom w:val="0"/>
      <w:divBdr>
        <w:top w:val="none" w:sz="0" w:space="0" w:color="auto"/>
        <w:left w:val="none" w:sz="0" w:space="0" w:color="auto"/>
        <w:bottom w:val="none" w:sz="0" w:space="0" w:color="auto"/>
        <w:right w:val="none" w:sz="0" w:space="0" w:color="auto"/>
      </w:divBdr>
    </w:div>
    <w:div w:id="1925063836">
      <w:bodyDiv w:val="1"/>
      <w:marLeft w:val="0"/>
      <w:marRight w:val="0"/>
      <w:marTop w:val="0"/>
      <w:marBottom w:val="0"/>
      <w:divBdr>
        <w:top w:val="none" w:sz="0" w:space="0" w:color="auto"/>
        <w:left w:val="none" w:sz="0" w:space="0" w:color="auto"/>
        <w:bottom w:val="none" w:sz="0" w:space="0" w:color="auto"/>
        <w:right w:val="none" w:sz="0" w:space="0" w:color="auto"/>
      </w:divBdr>
    </w:div>
    <w:div w:id="1925454119">
      <w:bodyDiv w:val="1"/>
      <w:marLeft w:val="0"/>
      <w:marRight w:val="0"/>
      <w:marTop w:val="0"/>
      <w:marBottom w:val="0"/>
      <w:divBdr>
        <w:top w:val="none" w:sz="0" w:space="0" w:color="auto"/>
        <w:left w:val="none" w:sz="0" w:space="0" w:color="auto"/>
        <w:bottom w:val="none" w:sz="0" w:space="0" w:color="auto"/>
        <w:right w:val="none" w:sz="0" w:space="0" w:color="auto"/>
      </w:divBdr>
    </w:div>
    <w:div w:id="1926381359">
      <w:bodyDiv w:val="1"/>
      <w:marLeft w:val="0"/>
      <w:marRight w:val="0"/>
      <w:marTop w:val="0"/>
      <w:marBottom w:val="0"/>
      <w:divBdr>
        <w:top w:val="none" w:sz="0" w:space="0" w:color="auto"/>
        <w:left w:val="none" w:sz="0" w:space="0" w:color="auto"/>
        <w:bottom w:val="none" w:sz="0" w:space="0" w:color="auto"/>
        <w:right w:val="none" w:sz="0" w:space="0" w:color="auto"/>
      </w:divBdr>
    </w:div>
    <w:div w:id="1926500503">
      <w:bodyDiv w:val="1"/>
      <w:marLeft w:val="0"/>
      <w:marRight w:val="0"/>
      <w:marTop w:val="0"/>
      <w:marBottom w:val="0"/>
      <w:divBdr>
        <w:top w:val="none" w:sz="0" w:space="0" w:color="auto"/>
        <w:left w:val="none" w:sz="0" w:space="0" w:color="auto"/>
        <w:bottom w:val="none" w:sz="0" w:space="0" w:color="auto"/>
        <w:right w:val="none" w:sz="0" w:space="0" w:color="auto"/>
      </w:divBdr>
    </w:div>
    <w:div w:id="1930844652">
      <w:bodyDiv w:val="1"/>
      <w:marLeft w:val="0"/>
      <w:marRight w:val="0"/>
      <w:marTop w:val="0"/>
      <w:marBottom w:val="0"/>
      <w:divBdr>
        <w:top w:val="none" w:sz="0" w:space="0" w:color="auto"/>
        <w:left w:val="none" w:sz="0" w:space="0" w:color="auto"/>
        <w:bottom w:val="none" w:sz="0" w:space="0" w:color="auto"/>
        <w:right w:val="none" w:sz="0" w:space="0" w:color="auto"/>
      </w:divBdr>
    </w:div>
    <w:div w:id="1934363604">
      <w:bodyDiv w:val="1"/>
      <w:marLeft w:val="0"/>
      <w:marRight w:val="0"/>
      <w:marTop w:val="0"/>
      <w:marBottom w:val="0"/>
      <w:divBdr>
        <w:top w:val="none" w:sz="0" w:space="0" w:color="auto"/>
        <w:left w:val="none" w:sz="0" w:space="0" w:color="auto"/>
        <w:bottom w:val="none" w:sz="0" w:space="0" w:color="auto"/>
        <w:right w:val="none" w:sz="0" w:space="0" w:color="auto"/>
      </w:divBdr>
    </w:div>
    <w:div w:id="1942640182">
      <w:bodyDiv w:val="1"/>
      <w:marLeft w:val="0"/>
      <w:marRight w:val="0"/>
      <w:marTop w:val="0"/>
      <w:marBottom w:val="0"/>
      <w:divBdr>
        <w:top w:val="none" w:sz="0" w:space="0" w:color="auto"/>
        <w:left w:val="none" w:sz="0" w:space="0" w:color="auto"/>
        <w:bottom w:val="none" w:sz="0" w:space="0" w:color="auto"/>
        <w:right w:val="none" w:sz="0" w:space="0" w:color="auto"/>
      </w:divBdr>
    </w:div>
    <w:div w:id="1946569972">
      <w:bodyDiv w:val="1"/>
      <w:marLeft w:val="0"/>
      <w:marRight w:val="0"/>
      <w:marTop w:val="0"/>
      <w:marBottom w:val="0"/>
      <w:divBdr>
        <w:top w:val="none" w:sz="0" w:space="0" w:color="auto"/>
        <w:left w:val="none" w:sz="0" w:space="0" w:color="auto"/>
        <w:bottom w:val="none" w:sz="0" w:space="0" w:color="auto"/>
        <w:right w:val="none" w:sz="0" w:space="0" w:color="auto"/>
      </w:divBdr>
    </w:div>
    <w:div w:id="1947033804">
      <w:bodyDiv w:val="1"/>
      <w:marLeft w:val="0"/>
      <w:marRight w:val="0"/>
      <w:marTop w:val="0"/>
      <w:marBottom w:val="0"/>
      <w:divBdr>
        <w:top w:val="none" w:sz="0" w:space="0" w:color="auto"/>
        <w:left w:val="none" w:sz="0" w:space="0" w:color="auto"/>
        <w:bottom w:val="none" w:sz="0" w:space="0" w:color="auto"/>
        <w:right w:val="none" w:sz="0" w:space="0" w:color="auto"/>
      </w:divBdr>
    </w:div>
    <w:div w:id="1948266962">
      <w:bodyDiv w:val="1"/>
      <w:marLeft w:val="0"/>
      <w:marRight w:val="0"/>
      <w:marTop w:val="0"/>
      <w:marBottom w:val="0"/>
      <w:divBdr>
        <w:top w:val="none" w:sz="0" w:space="0" w:color="auto"/>
        <w:left w:val="none" w:sz="0" w:space="0" w:color="auto"/>
        <w:bottom w:val="none" w:sz="0" w:space="0" w:color="auto"/>
        <w:right w:val="none" w:sz="0" w:space="0" w:color="auto"/>
      </w:divBdr>
    </w:div>
    <w:div w:id="1948275137">
      <w:bodyDiv w:val="1"/>
      <w:marLeft w:val="0"/>
      <w:marRight w:val="0"/>
      <w:marTop w:val="0"/>
      <w:marBottom w:val="0"/>
      <w:divBdr>
        <w:top w:val="none" w:sz="0" w:space="0" w:color="auto"/>
        <w:left w:val="none" w:sz="0" w:space="0" w:color="auto"/>
        <w:bottom w:val="none" w:sz="0" w:space="0" w:color="auto"/>
        <w:right w:val="none" w:sz="0" w:space="0" w:color="auto"/>
      </w:divBdr>
    </w:div>
    <w:div w:id="1949778666">
      <w:bodyDiv w:val="1"/>
      <w:marLeft w:val="0"/>
      <w:marRight w:val="0"/>
      <w:marTop w:val="0"/>
      <w:marBottom w:val="0"/>
      <w:divBdr>
        <w:top w:val="none" w:sz="0" w:space="0" w:color="auto"/>
        <w:left w:val="none" w:sz="0" w:space="0" w:color="auto"/>
        <w:bottom w:val="none" w:sz="0" w:space="0" w:color="auto"/>
        <w:right w:val="none" w:sz="0" w:space="0" w:color="auto"/>
      </w:divBdr>
    </w:div>
    <w:div w:id="1953828740">
      <w:bodyDiv w:val="1"/>
      <w:marLeft w:val="0"/>
      <w:marRight w:val="0"/>
      <w:marTop w:val="0"/>
      <w:marBottom w:val="0"/>
      <w:divBdr>
        <w:top w:val="none" w:sz="0" w:space="0" w:color="auto"/>
        <w:left w:val="none" w:sz="0" w:space="0" w:color="auto"/>
        <w:bottom w:val="none" w:sz="0" w:space="0" w:color="auto"/>
        <w:right w:val="none" w:sz="0" w:space="0" w:color="auto"/>
      </w:divBdr>
    </w:div>
    <w:div w:id="1954705349">
      <w:bodyDiv w:val="1"/>
      <w:marLeft w:val="0"/>
      <w:marRight w:val="0"/>
      <w:marTop w:val="0"/>
      <w:marBottom w:val="0"/>
      <w:divBdr>
        <w:top w:val="none" w:sz="0" w:space="0" w:color="auto"/>
        <w:left w:val="none" w:sz="0" w:space="0" w:color="auto"/>
        <w:bottom w:val="none" w:sz="0" w:space="0" w:color="auto"/>
        <w:right w:val="none" w:sz="0" w:space="0" w:color="auto"/>
      </w:divBdr>
    </w:div>
    <w:div w:id="1955093164">
      <w:bodyDiv w:val="1"/>
      <w:marLeft w:val="0"/>
      <w:marRight w:val="0"/>
      <w:marTop w:val="0"/>
      <w:marBottom w:val="0"/>
      <w:divBdr>
        <w:top w:val="none" w:sz="0" w:space="0" w:color="auto"/>
        <w:left w:val="none" w:sz="0" w:space="0" w:color="auto"/>
        <w:bottom w:val="none" w:sz="0" w:space="0" w:color="auto"/>
        <w:right w:val="none" w:sz="0" w:space="0" w:color="auto"/>
      </w:divBdr>
    </w:div>
    <w:div w:id="1957522441">
      <w:bodyDiv w:val="1"/>
      <w:marLeft w:val="0"/>
      <w:marRight w:val="0"/>
      <w:marTop w:val="0"/>
      <w:marBottom w:val="0"/>
      <w:divBdr>
        <w:top w:val="none" w:sz="0" w:space="0" w:color="auto"/>
        <w:left w:val="none" w:sz="0" w:space="0" w:color="auto"/>
        <w:bottom w:val="none" w:sz="0" w:space="0" w:color="auto"/>
        <w:right w:val="none" w:sz="0" w:space="0" w:color="auto"/>
      </w:divBdr>
    </w:div>
    <w:div w:id="1957827861">
      <w:bodyDiv w:val="1"/>
      <w:marLeft w:val="0"/>
      <w:marRight w:val="0"/>
      <w:marTop w:val="0"/>
      <w:marBottom w:val="0"/>
      <w:divBdr>
        <w:top w:val="none" w:sz="0" w:space="0" w:color="auto"/>
        <w:left w:val="none" w:sz="0" w:space="0" w:color="auto"/>
        <w:bottom w:val="none" w:sz="0" w:space="0" w:color="auto"/>
        <w:right w:val="none" w:sz="0" w:space="0" w:color="auto"/>
      </w:divBdr>
    </w:div>
    <w:div w:id="1965229152">
      <w:bodyDiv w:val="1"/>
      <w:marLeft w:val="0"/>
      <w:marRight w:val="0"/>
      <w:marTop w:val="0"/>
      <w:marBottom w:val="0"/>
      <w:divBdr>
        <w:top w:val="none" w:sz="0" w:space="0" w:color="auto"/>
        <w:left w:val="none" w:sz="0" w:space="0" w:color="auto"/>
        <w:bottom w:val="none" w:sz="0" w:space="0" w:color="auto"/>
        <w:right w:val="none" w:sz="0" w:space="0" w:color="auto"/>
      </w:divBdr>
    </w:div>
    <w:div w:id="1965387843">
      <w:bodyDiv w:val="1"/>
      <w:marLeft w:val="0"/>
      <w:marRight w:val="0"/>
      <w:marTop w:val="0"/>
      <w:marBottom w:val="0"/>
      <w:divBdr>
        <w:top w:val="none" w:sz="0" w:space="0" w:color="auto"/>
        <w:left w:val="none" w:sz="0" w:space="0" w:color="auto"/>
        <w:bottom w:val="none" w:sz="0" w:space="0" w:color="auto"/>
        <w:right w:val="none" w:sz="0" w:space="0" w:color="auto"/>
      </w:divBdr>
    </w:div>
    <w:div w:id="1965765886">
      <w:bodyDiv w:val="1"/>
      <w:marLeft w:val="0"/>
      <w:marRight w:val="0"/>
      <w:marTop w:val="0"/>
      <w:marBottom w:val="0"/>
      <w:divBdr>
        <w:top w:val="none" w:sz="0" w:space="0" w:color="auto"/>
        <w:left w:val="none" w:sz="0" w:space="0" w:color="auto"/>
        <w:bottom w:val="none" w:sz="0" w:space="0" w:color="auto"/>
        <w:right w:val="none" w:sz="0" w:space="0" w:color="auto"/>
      </w:divBdr>
    </w:div>
    <w:div w:id="1967345235">
      <w:bodyDiv w:val="1"/>
      <w:marLeft w:val="0"/>
      <w:marRight w:val="0"/>
      <w:marTop w:val="0"/>
      <w:marBottom w:val="0"/>
      <w:divBdr>
        <w:top w:val="none" w:sz="0" w:space="0" w:color="auto"/>
        <w:left w:val="none" w:sz="0" w:space="0" w:color="auto"/>
        <w:bottom w:val="none" w:sz="0" w:space="0" w:color="auto"/>
        <w:right w:val="none" w:sz="0" w:space="0" w:color="auto"/>
      </w:divBdr>
    </w:div>
    <w:div w:id="1967927702">
      <w:bodyDiv w:val="1"/>
      <w:marLeft w:val="0"/>
      <w:marRight w:val="0"/>
      <w:marTop w:val="0"/>
      <w:marBottom w:val="0"/>
      <w:divBdr>
        <w:top w:val="none" w:sz="0" w:space="0" w:color="auto"/>
        <w:left w:val="none" w:sz="0" w:space="0" w:color="auto"/>
        <w:bottom w:val="none" w:sz="0" w:space="0" w:color="auto"/>
        <w:right w:val="none" w:sz="0" w:space="0" w:color="auto"/>
      </w:divBdr>
    </w:div>
    <w:div w:id="1968782014">
      <w:bodyDiv w:val="1"/>
      <w:marLeft w:val="0"/>
      <w:marRight w:val="0"/>
      <w:marTop w:val="0"/>
      <w:marBottom w:val="0"/>
      <w:divBdr>
        <w:top w:val="none" w:sz="0" w:space="0" w:color="auto"/>
        <w:left w:val="none" w:sz="0" w:space="0" w:color="auto"/>
        <w:bottom w:val="none" w:sz="0" w:space="0" w:color="auto"/>
        <w:right w:val="none" w:sz="0" w:space="0" w:color="auto"/>
      </w:divBdr>
    </w:div>
    <w:div w:id="1969124427">
      <w:bodyDiv w:val="1"/>
      <w:marLeft w:val="0"/>
      <w:marRight w:val="0"/>
      <w:marTop w:val="0"/>
      <w:marBottom w:val="0"/>
      <w:divBdr>
        <w:top w:val="none" w:sz="0" w:space="0" w:color="auto"/>
        <w:left w:val="none" w:sz="0" w:space="0" w:color="auto"/>
        <w:bottom w:val="none" w:sz="0" w:space="0" w:color="auto"/>
        <w:right w:val="none" w:sz="0" w:space="0" w:color="auto"/>
      </w:divBdr>
    </w:div>
    <w:div w:id="1970090064">
      <w:bodyDiv w:val="1"/>
      <w:marLeft w:val="0"/>
      <w:marRight w:val="0"/>
      <w:marTop w:val="0"/>
      <w:marBottom w:val="0"/>
      <w:divBdr>
        <w:top w:val="none" w:sz="0" w:space="0" w:color="auto"/>
        <w:left w:val="none" w:sz="0" w:space="0" w:color="auto"/>
        <w:bottom w:val="none" w:sz="0" w:space="0" w:color="auto"/>
        <w:right w:val="none" w:sz="0" w:space="0" w:color="auto"/>
      </w:divBdr>
    </w:div>
    <w:div w:id="1970282720">
      <w:bodyDiv w:val="1"/>
      <w:marLeft w:val="0"/>
      <w:marRight w:val="0"/>
      <w:marTop w:val="0"/>
      <w:marBottom w:val="0"/>
      <w:divBdr>
        <w:top w:val="none" w:sz="0" w:space="0" w:color="auto"/>
        <w:left w:val="none" w:sz="0" w:space="0" w:color="auto"/>
        <w:bottom w:val="none" w:sz="0" w:space="0" w:color="auto"/>
        <w:right w:val="none" w:sz="0" w:space="0" w:color="auto"/>
      </w:divBdr>
    </w:div>
    <w:div w:id="1971663392">
      <w:bodyDiv w:val="1"/>
      <w:marLeft w:val="0"/>
      <w:marRight w:val="0"/>
      <w:marTop w:val="0"/>
      <w:marBottom w:val="0"/>
      <w:divBdr>
        <w:top w:val="none" w:sz="0" w:space="0" w:color="auto"/>
        <w:left w:val="none" w:sz="0" w:space="0" w:color="auto"/>
        <w:bottom w:val="none" w:sz="0" w:space="0" w:color="auto"/>
        <w:right w:val="none" w:sz="0" w:space="0" w:color="auto"/>
      </w:divBdr>
    </w:div>
    <w:div w:id="1971786630">
      <w:bodyDiv w:val="1"/>
      <w:marLeft w:val="0"/>
      <w:marRight w:val="0"/>
      <w:marTop w:val="0"/>
      <w:marBottom w:val="0"/>
      <w:divBdr>
        <w:top w:val="none" w:sz="0" w:space="0" w:color="auto"/>
        <w:left w:val="none" w:sz="0" w:space="0" w:color="auto"/>
        <w:bottom w:val="none" w:sz="0" w:space="0" w:color="auto"/>
        <w:right w:val="none" w:sz="0" w:space="0" w:color="auto"/>
      </w:divBdr>
    </w:div>
    <w:div w:id="1972779591">
      <w:bodyDiv w:val="1"/>
      <w:marLeft w:val="0"/>
      <w:marRight w:val="0"/>
      <w:marTop w:val="0"/>
      <w:marBottom w:val="0"/>
      <w:divBdr>
        <w:top w:val="none" w:sz="0" w:space="0" w:color="auto"/>
        <w:left w:val="none" w:sz="0" w:space="0" w:color="auto"/>
        <w:bottom w:val="none" w:sz="0" w:space="0" w:color="auto"/>
        <w:right w:val="none" w:sz="0" w:space="0" w:color="auto"/>
      </w:divBdr>
    </w:div>
    <w:div w:id="1977566060">
      <w:bodyDiv w:val="1"/>
      <w:marLeft w:val="0"/>
      <w:marRight w:val="0"/>
      <w:marTop w:val="0"/>
      <w:marBottom w:val="0"/>
      <w:divBdr>
        <w:top w:val="none" w:sz="0" w:space="0" w:color="auto"/>
        <w:left w:val="none" w:sz="0" w:space="0" w:color="auto"/>
        <w:bottom w:val="none" w:sz="0" w:space="0" w:color="auto"/>
        <w:right w:val="none" w:sz="0" w:space="0" w:color="auto"/>
      </w:divBdr>
    </w:div>
    <w:div w:id="1978102283">
      <w:bodyDiv w:val="1"/>
      <w:marLeft w:val="0"/>
      <w:marRight w:val="0"/>
      <w:marTop w:val="0"/>
      <w:marBottom w:val="0"/>
      <w:divBdr>
        <w:top w:val="none" w:sz="0" w:space="0" w:color="auto"/>
        <w:left w:val="none" w:sz="0" w:space="0" w:color="auto"/>
        <w:bottom w:val="none" w:sz="0" w:space="0" w:color="auto"/>
        <w:right w:val="none" w:sz="0" w:space="0" w:color="auto"/>
      </w:divBdr>
    </w:div>
    <w:div w:id="1979190276">
      <w:bodyDiv w:val="1"/>
      <w:marLeft w:val="0"/>
      <w:marRight w:val="0"/>
      <w:marTop w:val="0"/>
      <w:marBottom w:val="0"/>
      <w:divBdr>
        <w:top w:val="none" w:sz="0" w:space="0" w:color="auto"/>
        <w:left w:val="none" w:sz="0" w:space="0" w:color="auto"/>
        <w:bottom w:val="none" w:sz="0" w:space="0" w:color="auto"/>
        <w:right w:val="none" w:sz="0" w:space="0" w:color="auto"/>
      </w:divBdr>
    </w:div>
    <w:div w:id="1981691020">
      <w:bodyDiv w:val="1"/>
      <w:marLeft w:val="0"/>
      <w:marRight w:val="0"/>
      <w:marTop w:val="0"/>
      <w:marBottom w:val="0"/>
      <w:divBdr>
        <w:top w:val="none" w:sz="0" w:space="0" w:color="auto"/>
        <w:left w:val="none" w:sz="0" w:space="0" w:color="auto"/>
        <w:bottom w:val="none" w:sz="0" w:space="0" w:color="auto"/>
        <w:right w:val="none" w:sz="0" w:space="0" w:color="auto"/>
      </w:divBdr>
    </w:div>
    <w:div w:id="1982617511">
      <w:bodyDiv w:val="1"/>
      <w:marLeft w:val="0"/>
      <w:marRight w:val="0"/>
      <w:marTop w:val="0"/>
      <w:marBottom w:val="0"/>
      <w:divBdr>
        <w:top w:val="none" w:sz="0" w:space="0" w:color="auto"/>
        <w:left w:val="none" w:sz="0" w:space="0" w:color="auto"/>
        <w:bottom w:val="none" w:sz="0" w:space="0" w:color="auto"/>
        <w:right w:val="none" w:sz="0" w:space="0" w:color="auto"/>
      </w:divBdr>
    </w:div>
    <w:div w:id="1986273722">
      <w:bodyDiv w:val="1"/>
      <w:marLeft w:val="0"/>
      <w:marRight w:val="0"/>
      <w:marTop w:val="0"/>
      <w:marBottom w:val="0"/>
      <w:divBdr>
        <w:top w:val="none" w:sz="0" w:space="0" w:color="auto"/>
        <w:left w:val="none" w:sz="0" w:space="0" w:color="auto"/>
        <w:bottom w:val="none" w:sz="0" w:space="0" w:color="auto"/>
        <w:right w:val="none" w:sz="0" w:space="0" w:color="auto"/>
      </w:divBdr>
    </w:div>
    <w:div w:id="1989431558">
      <w:bodyDiv w:val="1"/>
      <w:marLeft w:val="0"/>
      <w:marRight w:val="0"/>
      <w:marTop w:val="0"/>
      <w:marBottom w:val="0"/>
      <w:divBdr>
        <w:top w:val="none" w:sz="0" w:space="0" w:color="auto"/>
        <w:left w:val="none" w:sz="0" w:space="0" w:color="auto"/>
        <w:bottom w:val="none" w:sz="0" w:space="0" w:color="auto"/>
        <w:right w:val="none" w:sz="0" w:space="0" w:color="auto"/>
      </w:divBdr>
    </w:div>
    <w:div w:id="1999458483">
      <w:bodyDiv w:val="1"/>
      <w:marLeft w:val="0"/>
      <w:marRight w:val="0"/>
      <w:marTop w:val="0"/>
      <w:marBottom w:val="0"/>
      <w:divBdr>
        <w:top w:val="none" w:sz="0" w:space="0" w:color="auto"/>
        <w:left w:val="none" w:sz="0" w:space="0" w:color="auto"/>
        <w:bottom w:val="none" w:sz="0" w:space="0" w:color="auto"/>
        <w:right w:val="none" w:sz="0" w:space="0" w:color="auto"/>
      </w:divBdr>
    </w:div>
    <w:div w:id="2000501363">
      <w:bodyDiv w:val="1"/>
      <w:marLeft w:val="0"/>
      <w:marRight w:val="0"/>
      <w:marTop w:val="0"/>
      <w:marBottom w:val="0"/>
      <w:divBdr>
        <w:top w:val="none" w:sz="0" w:space="0" w:color="auto"/>
        <w:left w:val="none" w:sz="0" w:space="0" w:color="auto"/>
        <w:bottom w:val="none" w:sz="0" w:space="0" w:color="auto"/>
        <w:right w:val="none" w:sz="0" w:space="0" w:color="auto"/>
      </w:divBdr>
    </w:div>
    <w:div w:id="2001225877">
      <w:bodyDiv w:val="1"/>
      <w:marLeft w:val="0"/>
      <w:marRight w:val="0"/>
      <w:marTop w:val="0"/>
      <w:marBottom w:val="0"/>
      <w:divBdr>
        <w:top w:val="none" w:sz="0" w:space="0" w:color="auto"/>
        <w:left w:val="none" w:sz="0" w:space="0" w:color="auto"/>
        <w:bottom w:val="none" w:sz="0" w:space="0" w:color="auto"/>
        <w:right w:val="none" w:sz="0" w:space="0" w:color="auto"/>
      </w:divBdr>
    </w:div>
    <w:div w:id="2003317130">
      <w:bodyDiv w:val="1"/>
      <w:marLeft w:val="0"/>
      <w:marRight w:val="0"/>
      <w:marTop w:val="0"/>
      <w:marBottom w:val="0"/>
      <w:divBdr>
        <w:top w:val="none" w:sz="0" w:space="0" w:color="auto"/>
        <w:left w:val="none" w:sz="0" w:space="0" w:color="auto"/>
        <w:bottom w:val="none" w:sz="0" w:space="0" w:color="auto"/>
        <w:right w:val="none" w:sz="0" w:space="0" w:color="auto"/>
      </w:divBdr>
    </w:div>
    <w:div w:id="2004820742">
      <w:bodyDiv w:val="1"/>
      <w:marLeft w:val="0"/>
      <w:marRight w:val="0"/>
      <w:marTop w:val="0"/>
      <w:marBottom w:val="0"/>
      <w:divBdr>
        <w:top w:val="none" w:sz="0" w:space="0" w:color="auto"/>
        <w:left w:val="none" w:sz="0" w:space="0" w:color="auto"/>
        <w:bottom w:val="none" w:sz="0" w:space="0" w:color="auto"/>
        <w:right w:val="none" w:sz="0" w:space="0" w:color="auto"/>
      </w:divBdr>
    </w:div>
    <w:div w:id="2005013280">
      <w:bodyDiv w:val="1"/>
      <w:marLeft w:val="0"/>
      <w:marRight w:val="0"/>
      <w:marTop w:val="0"/>
      <w:marBottom w:val="0"/>
      <w:divBdr>
        <w:top w:val="none" w:sz="0" w:space="0" w:color="auto"/>
        <w:left w:val="none" w:sz="0" w:space="0" w:color="auto"/>
        <w:bottom w:val="none" w:sz="0" w:space="0" w:color="auto"/>
        <w:right w:val="none" w:sz="0" w:space="0" w:color="auto"/>
      </w:divBdr>
    </w:div>
    <w:div w:id="2005814640">
      <w:bodyDiv w:val="1"/>
      <w:marLeft w:val="0"/>
      <w:marRight w:val="0"/>
      <w:marTop w:val="0"/>
      <w:marBottom w:val="0"/>
      <w:divBdr>
        <w:top w:val="none" w:sz="0" w:space="0" w:color="auto"/>
        <w:left w:val="none" w:sz="0" w:space="0" w:color="auto"/>
        <w:bottom w:val="none" w:sz="0" w:space="0" w:color="auto"/>
        <w:right w:val="none" w:sz="0" w:space="0" w:color="auto"/>
      </w:divBdr>
    </w:div>
    <w:div w:id="2010020751">
      <w:bodyDiv w:val="1"/>
      <w:marLeft w:val="0"/>
      <w:marRight w:val="0"/>
      <w:marTop w:val="0"/>
      <w:marBottom w:val="0"/>
      <w:divBdr>
        <w:top w:val="none" w:sz="0" w:space="0" w:color="auto"/>
        <w:left w:val="none" w:sz="0" w:space="0" w:color="auto"/>
        <w:bottom w:val="none" w:sz="0" w:space="0" w:color="auto"/>
        <w:right w:val="none" w:sz="0" w:space="0" w:color="auto"/>
      </w:divBdr>
    </w:div>
    <w:div w:id="2012172544">
      <w:bodyDiv w:val="1"/>
      <w:marLeft w:val="0"/>
      <w:marRight w:val="0"/>
      <w:marTop w:val="0"/>
      <w:marBottom w:val="0"/>
      <w:divBdr>
        <w:top w:val="none" w:sz="0" w:space="0" w:color="auto"/>
        <w:left w:val="none" w:sz="0" w:space="0" w:color="auto"/>
        <w:bottom w:val="none" w:sz="0" w:space="0" w:color="auto"/>
        <w:right w:val="none" w:sz="0" w:space="0" w:color="auto"/>
      </w:divBdr>
    </w:div>
    <w:div w:id="2012180440">
      <w:bodyDiv w:val="1"/>
      <w:marLeft w:val="0"/>
      <w:marRight w:val="0"/>
      <w:marTop w:val="0"/>
      <w:marBottom w:val="0"/>
      <w:divBdr>
        <w:top w:val="none" w:sz="0" w:space="0" w:color="auto"/>
        <w:left w:val="none" w:sz="0" w:space="0" w:color="auto"/>
        <w:bottom w:val="none" w:sz="0" w:space="0" w:color="auto"/>
        <w:right w:val="none" w:sz="0" w:space="0" w:color="auto"/>
      </w:divBdr>
    </w:div>
    <w:div w:id="2016377759">
      <w:bodyDiv w:val="1"/>
      <w:marLeft w:val="0"/>
      <w:marRight w:val="0"/>
      <w:marTop w:val="0"/>
      <w:marBottom w:val="0"/>
      <w:divBdr>
        <w:top w:val="none" w:sz="0" w:space="0" w:color="auto"/>
        <w:left w:val="none" w:sz="0" w:space="0" w:color="auto"/>
        <w:bottom w:val="none" w:sz="0" w:space="0" w:color="auto"/>
        <w:right w:val="none" w:sz="0" w:space="0" w:color="auto"/>
      </w:divBdr>
    </w:div>
    <w:div w:id="2017344873">
      <w:bodyDiv w:val="1"/>
      <w:marLeft w:val="0"/>
      <w:marRight w:val="0"/>
      <w:marTop w:val="0"/>
      <w:marBottom w:val="0"/>
      <w:divBdr>
        <w:top w:val="none" w:sz="0" w:space="0" w:color="auto"/>
        <w:left w:val="none" w:sz="0" w:space="0" w:color="auto"/>
        <w:bottom w:val="none" w:sz="0" w:space="0" w:color="auto"/>
        <w:right w:val="none" w:sz="0" w:space="0" w:color="auto"/>
      </w:divBdr>
    </w:div>
    <w:div w:id="2017418318">
      <w:bodyDiv w:val="1"/>
      <w:marLeft w:val="0"/>
      <w:marRight w:val="0"/>
      <w:marTop w:val="0"/>
      <w:marBottom w:val="0"/>
      <w:divBdr>
        <w:top w:val="none" w:sz="0" w:space="0" w:color="auto"/>
        <w:left w:val="none" w:sz="0" w:space="0" w:color="auto"/>
        <w:bottom w:val="none" w:sz="0" w:space="0" w:color="auto"/>
        <w:right w:val="none" w:sz="0" w:space="0" w:color="auto"/>
      </w:divBdr>
    </w:div>
    <w:div w:id="2017682000">
      <w:bodyDiv w:val="1"/>
      <w:marLeft w:val="0"/>
      <w:marRight w:val="0"/>
      <w:marTop w:val="0"/>
      <w:marBottom w:val="0"/>
      <w:divBdr>
        <w:top w:val="none" w:sz="0" w:space="0" w:color="auto"/>
        <w:left w:val="none" w:sz="0" w:space="0" w:color="auto"/>
        <w:bottom w:val="none" w:sz="0" w:space="0" w:color="auto"/>
        <w:right w:val="none" w:sz="0" w:space="0" w:color="auto"/>
      </w:divBdr>
    </w:div>
    <w:div w:id="2018189721">
      <w:bodyDiv w:val="1"/>
      <w:marLeft w:val="0"/>
      <w:marRight w:val="0"/>
      <w:marTop w:val="0"/>
      <w:marBottom w:val="0"/>
      <w:divBdr>
        <w:top w:val="none" w:sz="0" w:space="0" w:color="auto"/>
        <w:left w:val="none" w:sz="0" w:space="0" w:color="auto"/>
        <w:bottom w:val="none" w:sz="0" w:space="0" w:color="auto"/>
        <w:right w:val="none" w:sz="0" w:space="0" w:color="auto"/>
      </w:divBdr>
    </w:div>
    <w:div w:id="2021542568">
      <w:bodyDiv w:val="1"/>
      <w:marLeft w:val="0"/>
      <w:marRight w:val="0"/>
      <w:marTop w:val="0"/>
      <w:marBottom w:val="0"/>
      <w:divBdr>
        <w:top w:val="none" w:sz="0" w:space="0" w:color="auto"/>
        <w:left w:val="none" w:sz="0" w:space="0" w:color="auto"/>
        <w:bottom w:val="none" w:sz="0" w:space="0" w:color="auto"/>
        <w:right w:val="none" w:sz="0" w:space="0" w:color="auto"/>
      </w:divBdr>
    </w:div>
    <w:div w:id="2023124094">
      <w:bodyDiv w:val="1"/>
      <w:marLeft w:val="0"/>
      <w:marRight w:val="0"/>
      <w:marTop w:val="0"/>
      <w:marBottom w:val="0"/>
      <w:divBdr>
        <w:top w:val="none" w:sz="0" w:space="0" w:color="auto"/>
        <w:left w:val="none" w:sz="0" w:space="0" w:color="auto"/>
        <w:bottom w:val="none" w:sz="0" w:space="0" w:color="auto"/>
        <w:right w:val="none" w:sz="0" w:space="0" w:color="auto"/>
      </w:divBdr>
    </w:div>
    <w:div w:id="2023314598">
      <w:bodyDiv w:val="1"/>
      <w:marLeft w:val="0"/>
      <w:marRight w:val="0"/>
      <w:marTop w:val="0"/>
      <w:marBottom w:val="0"/>
      <w:divBdr>
        <w:top w:val="none" w:sz="0" w:space="0" w:color="auto"/>
        <w:left w:val="none" w:sz="0" w:space="0" w:color="auto"/>
        <w:bottom w:val="none" w:sz="0" w:space="0" w:color="auto"/>
        <w:right w:val="none" w:sz="0" w:space="0" w:color="auto"/>
      </w:divBdr>
    </w:div>
    <w:div w:id="2024622057">
      <w:bodyDiv w:val="1"/>
      <w:marLeft w:val="0"/>
      <w:marRight w:val="0"/>
      <w:marTop w:val="0"/>
      <w:marBottom w:val="0"/>
      <w:divBdr>
        <w:top w:val="none" w:sz="0" w:space="0" w:color="auto"/>
        <w:left w:val="none" w:sz="0" w:space="0" w:color="auto"/>
        <w:bottom w:val="none" w:sz="0" w:space="0" w:color="auto"/>
        <w:right w:val="none" w:sz="0" w:space="0" w:color="auto"/>
      </w:divBdr>
    </w:div>
    <w:div w:id="2026209260">
      <w:bodyDiv w:val="1"/>
      <w:marLeft w:val="0"/>
      <w:marRight w:val="0"/>
      <w:marTop w:val="0"/>
      <w:marBottom w:val="0"/>
      <w:divBdr>
        <w:top w:val="none" w:sz="0" w:space="0" w:color="auto"/>
        <w:left w:val="none" w:sz="0" w:space="0" w:color="auto"/>
        <w:bottom w:val="none" w:sz="0" w:space="0" w:color="auto"/>
        <w:right w:val="none" w:sz="0" w:space="0" w:color="auto"/>
      </w:divBdr>
    </w:div>
    <w:div w:id="2026243969">
      <w:bodyDiv w:val="1"/>
      <w:marLeft w:val="0"/>
      <w:marRight w:val="0"/>
      <w:marTop w:val="0"/>
      <w:marBottom w:val="0"/>
      <w:divBdr>
        <w:top w:val="none" w:sz="0" w:space="0" w:color="auto"/>
        <w:left w:val="none" w:sz="0" w:space="0" w:color="auto"/>
        <w:bottom w:val="none" w:sz="0" w:space="0" w:color="auto"/>
        <w:right w:val="none" w:sz="0" w:space="0" w:color="auto"/>
      </w:divBdr>
    </w:div>
    <w:div w:id="2027125504">
      <w:bodyDiv w:val="1"/>
      <w:marLeft w:val="0"/>
      <w:marRight w:val="0"/>
      <w:marTop w:val="0"/>
      <w:marBottom w:val="0"/>
      <w:divBdr>
        <w:top w:val="none" w:sz="0" w:space="0" w:color="auto"/>
        <w:left w:val="none" w:sz="0" w:space="0" w:color="auto"/>
        <w:bottom w:val="none" w:sz="0" w:space="0" w:color="auto"/>
        <w:right w:val="none" w:sz="0" w:space="0" w:color="auto"/>
      </w:divBdr>
    </w:div>
    <w:div w:id="2028632647">
      <w:bodyDiv w:val="1"/>
      <w:marLeft w:val="0"/>
      <w:marRight w:val="0"/>
      <w:marTop w:val="0"/>
      <w:marBottom w:val="0"/>
      <w:divBdr>
        <w:top w:val="none" w:sz="0" w:space="0" w:color="auto"/>
        <w:left w:val="none" w:sz="0" w:space="0" w:color="auto"/>
        <w:bottom w:val="none" w:sz="0" w:space="0" w:color="auto"/>
        <w:right w:val="none" w:sz="0" w:space="0" w:color="auto"/>
      </w:divBdr>
    </w:div>
    <w:div w:id="2029334784">
      <w:bodyDiv w:val="1"/>
      <w:marLeft w:val="0"/>
      <w:marRight w:val="0"/>
      <w:marTop w:val="0"/>
      <w:marBottom w:val="0"/>
      <w:divBdr>
        <w:top w:val="none" w:sz="0" w:space="0" w:color="auto"/>
        <w:left w:val="none" w:sz="0" w:space="0" w:color="auto"/>
        <w:bottom w:val="none" w:sz="0" w:space="0" w:color="auto"/>
        <w:right w:val="none" w:sz="0" w:space="0" w:color="auto"/>
      </w:divBdr>
    </w:div>
    <w:div w:id="2033070520">
      <w:bodyDiv w:val="1"/>
      <w:marLeft w:val="0"/>
      <w:marRight w:val="0"/>
      <w:marTop w:val="0"/>
      <w:marBottom w:val="0"/>
      <w:divBdr>
        <w:top w:val="none" w:sz="0" w:space="0" w:color="auto"/>
        <w:left w:val="none" w:sz="0" w:space="0" w:color="auto"/>
        <w:bottom w:val="none" w:sz="0" w:space="0" w:color="auto"/>
        <w:right w:val="none" w:sz="0" w:space="0" w:color="auto"/>
      </w:divBdr>
    </w:div>
    <w:div w:id="2036537655">
      <w:bodyDiv w:val="1"/>
      <w:marLeft w:val="0"/>
      <w:marRight w:val="0"/>
      <w:marTop w:val="0"/>
      <w:marBottom w:val="0"/>
      <w:divBdr>
        <w:top w:val="none" w:sz="0" w:space="0" w:color="auto"/>
        <w:left w:val="none" w:sz="0" w:space="0" w:color="auto"/>
        <w:bottom w:val="none" w:sz="0" w:space="0" w:color="auto"/>
        <w:right w:val="none" w:sz="0" w:space="0" w:color="auto"/>
      </w:divBdr>
    </w:div>
    <w:div w:id="2037152986">
      <w:bodyDiv w:val="1"/>
      <w:marLeft w:val="0"/>
      <w:marRight w:val="0"/>
      <w:marTop w:val="0"/>
      <w:marBottom w:val="0"/>
      <w:divBdr>
        <w:top w:val="none" w:sz="0" w:space="0" w:color="auto"/>
        <w:left w:val="none" w:sz="0" w:space="0" w:color="auto"/>
        <w:bottom w:val="none" w:sz="0" w:space="0" w:color="auto"/>
        <w:right w:val="none" w:sz="0" w:space="0" w:color="auto"/>
      </w:divBdr>
    </w:div>
    <w:div w:id="2038046600">
      <w:bodyDiv w:val="1"/>
      <w:marLeft w:val="0"/>
      <w:marRight w:val="0"/>
      <w:marTop w:val="0"/>
      <w:marBottom w:val="0"/>
      <w:divBdr>
        <w:top w:val="none" w:sz="0" w:space="0" w:color="auto"/>
        <w:left w:val="none" w:sz="0" w:space="0" w:color="auto"/>
        <w:bottom w:val="none" w:sz="0" w:space="0" w:color="auto"/>
        <w:right w:val="none" w:sz="0" w:space="0" w:color="auto"/>
      </w:divBdr>
    </w:div>
    <w:div w:id="2039969008">
      <w:bodyDiv w:val="1"/>
      <w:marLeft w:val="0"/>
      <w:marRight w:val="0"/>
      <w:marTop w:val="0"/>
      <w:marBottom w:val="0"/>
      <w:divBdr>
        <w:top w:val="none" w:sz="0" w:space="0" w:color="auto"/>
        <w:left w:val="none" w:sz="0" w:space="0" w:color="auto"/>
        <w:bottom w:val="none" w:sz="0" w:space="0" w:color="auto"/>
        <w:right w:val="none" w:sz="0" w:space="0" w:color="auto"/>
      </w:divBdr>
    </w:div>
    <w:div w:id="2041128279">
      <w:bodyDiv w:val="1"/>
      <w:marLeft w:val="0"/>
      <w:marRight w:val="0"/>
      <w:marTop w:val="0"/>
      <w:marBottom w:val="0"/>
      <w:divBdr>
        <w:top w:val="none" w:sz="0" w:space="0" w:color="auto"/>
        <w:left w:val="none" w:sz="0" w:space="0" w:color="auto"/>
        <w:bottom w:val="none" w:sz="0" w:space="0" w:color="auto"/>
        <w:right w:val="none" w:sz="0" w:space="0" w:color="auto"/>
      </w:divBdr>
    </w:div>
    <w:div w:id="2043242018">
      <w:bodyDiv w:val="1"/>
      <w:marLeft w:val="0"/>
      <w:marRight w:val="0"/>
      <w:marTop w:val="0"/>
      <w:marBottom w:val="0"/>
      <w:divBdr>
        <w:top w:val="none" w:sz="0" w:space="0" w:color="auto"/>
        <w:left w:val="none" w:sz="0" w:space="0" w:color="auto"/>
        <w:bottom w:val="none" w:sz="0" w:space="0" w:color="auto"/>
        <w:right w:val="none" w:sz="0" w:space="0" w:color="auto"/>
      </w:divBdr>
    </w:div>
    <w:div w:id="2043285009">
      <w:bodyDiv w:val="1"/>
      <w:marLeft w:val="0"/>
      <w:marRight w:val="0"/>
      <w:marTop w:val="0"/>
      <w:marBottom w:val="0"/>
      <w:divBdr>
        <w:top w:val="none" w:sz="0" w:space="0" w:color="auto"/>
        <w:left w:val="none" w:sz="0" w:space="0" w:color="auto"/>
        <w:bottom w:val="none" w:sz="0" w:space="0" w:color="auto"/>
        <w:right w:val="none" w:sz="0" w:space="0" w:color="auto"/>
      </w:divBdr>
    </w:div>
    <w:div w:id="2043749654">
      <w:bodyDiv w:val="1"/>
      <w:marLeft w:val="0"/>
      <w:marRight w:val="0"/>
      <w:marTop w:val="0"/>
      <w:marBottom w:val="0"/>
      <w:divBdr>
        <w:top w:val="none" w:sz="0" w:space="0" w:color="auto"/>
        <w:left w:val="none" w:sz="0" w:space="0" w:color="auto"/>
        <w:bottom w:val="none" w:sz="0" w:space="0" w:color="auto"/>
        <w:right w:val="none" w:sz="0" w:space="0" w:color="auto"/>
      </w:divBdr>
    </w:div>
    <w:div w:id="2044092935">
      <w:bodyDiv w:val="1"/>
      <w:marLeft w:val="0"/>
      <w:marRight w:val="0"/>
      <w:marTop w:val="0"/>
      <w:marBottom w:val="0"/>
      <w:divBdr>
        <w:top w:val="none" w:sz="0" w:space="0" w:color="auto"/>
        <w:left w:val="none" w:sz="0" w:space="0" w:color="auto"/>
        <w:bottom w:val="none" w:sz="0" w:space="0" w:color="auto"/>
        <w:right w:val="none" w:sz="0" w:space="0" w:color="auto"/>
      </w:divBdr>
    </w:div>
    <w:div w:id="2046323898">
      <w:bodyDiv w:val="1"/>
      <w:marLeft w:val="0"/>
      <w:marRight w:val="0"/>
      <w:marTop w:val="0"/>
      <w:marBottom w:val="0"/>
      <w:divBdr>
        <w:top w:val="none" w:sz="0" w:space="0" w:color="auto"/>
        <w:left w:val="none" w:sz="0" w:space="0" w:color="auto"/>
        <w:bottom w:val="none" w:sz="0" w:space="0" w:color="auto"/>
        <w:right w:val="none" w:sz="0" w:space="0" w:color="auto"/>
      </w:divBdr>
    </w:div>
    <w:div w:id="2048212495">
      <w:bodyDiv w:val="1"/>
      <w:marLeft w:val="0"/>
      <w:marRight w:val="0"/>
      <w:marTop w:val="0"/>
      <w:marBottom w:val="0"/>
      <w:divBdr>
        <w:top w:val="none" w:sz="0" w:space="0" w:color="auto"/>
        <w:left w:val="none" w:sz="0" w:space="0" w:color="auto"/>
        <w:bottom w:val="none" w:sz="0" w:space="0" w:color="auto"/>
        <w:right w:val="none" w:sz="0" w:space="0" w:color="auto"/>
      </w:divBdr>
    </w:div>
    <w:div w:id="2048293799">
      <w:bodyDiv w:val="1"/>
      <w:marLeft w:val="0"/>
      <w:marRight w:val="0"/>
      <w:marTop w:val="0"/>
      <w:marBottom w:val="0"/>
      <w:divBdr>
        <w:top w:val="none" w:sz="0" w:space="0" w:color="auto"/>
        <w:left w:val="none" w:sz="0" w:space="0" w:color="auto"/>
        <w:bottom w:val="none" w:sz="0" w:space="0" w:color="auto"/>
        <w:right w:val="none" w:sz="0" w:space="0" w:color="auto"/>
      </w:divBdr>
    </w:div>
    <w:div w:id="2050109399">
      <w:bodyDiv w:val="1"/>
      <w:marLeft w:val="0"/>
      <w:marRight w:val="0"/>
      <w:marTop w:val="0"/>
      <w:marBottom w:val="0"/>
      <w:divBdr>
        <w:top w:val="none" w:sz="0" w:space="0" w:color="auto"/>
        <w:left w:val="none" w:sz="0" w:space="0" w:color="auto"/>
        <w:bottom w:val="none" w:sz="0" w:space="0" w:color="auto"/>
        <w:right w:val="none" w:sz="0" w:space="0" w:color="auto"/>
      </w:divBdr>
    </w:div>
    <w:div w:id="2050566744">
      <w:bodyDiv w:val="1"/>
      <w:marLeft w:val="0"/>
      <w:marRight w:val="0"/>
      <w:marTop w:val="0"/>
      <w:marBottom w:val="0"/>
      <w:divBdr>
        <w:top w:val="none" w:sz="0" w:space="0" w:color="auto"/>
        <w:left w:val="none" w:sz="0" w:space="0" w:color="auto"/>
        <w:bottom w:val="none" w:sz="0" w:space="0" w:color="auto"/>
        <w:right w:val="none" w:sz="0" w:space="0" w:color="auto"/>
      </w:divBdr>
    </w:div>
    <w:div w:id="2052142777">
      <w:bodyDiv w:val="1"/>
      <w:marLeft w:val="0"/>
      <w:marRight w:val="0"/>
      <w:marTop w:val="0"/>
      <w:marBottom w:val="0"/>
      <w:divBdr>
        <w:top w:val="none" w:sz="0" w:space="0" w:color="auto"/>
        <w:left w:val="none" w:sz="0" w:space="0" w:color="auto"/>
        <w:bottom w:val="none" w:sz="0" w:space="0" w:color="auto"/>
        <w:right w:val="none" w:sz="0" w:space="0" w:color="auto"/>
      </w:divBdr>
    </w:div>
    <w:div w:id="2053184315">
      <w:bodyDiv w:val="1"/>
      <w:marLeft w:val="0"/>
      <w:marRight w:val="0"/>
      <w:marTop w:val="0"/>
      <w:marBottom w:val="0"/>
      <w:divBdr>
        <w:top w:val="none" w:sz="0" w:space="0" w:color="auto"/>
        <w:left w:val="none" w:sz="0" w:space="0" w:color="auto"/>
        <w:bottom w:val="none" w:sz="0" w:space="0" w:color="auto"/>
        <w:right w:val="none" w:sz="0" w:space="0" w:color="auto"/>
      </w:divBdr>
    </w:div>
    <w:div w:id="2053189487">
      <w:bodyDiv w:val="1"/>
      <w:marLeft w:val="0"/>
      <w:marRight w:val="0"/>
      <w:marTop w:val="0"/>
      <w:marBottom w:val="0"/>
      <w:divBdr>
        <w:top w:val="none" w:sz="0" w:space="0" w:color="auto"/>
        <w:left w:val="none" w:sz="0" w:space="0" w:color="auto"/>
        <w:bottom w:val="none" w:sz="0" w:space="0" w:color="auto"/>
        <w:right w:val="none" w:sz="0" w:space="0" w:color="auto"/>
      </w:divBdr>
    </w:div>
    <w:div w:id="2058508364">
      <w:bodyDiv w:val="1"/>
      <w:marLeft w:val="0"/>
      <w:marRight w:val="0"/>
      <w:marTop w:val="0"/>
      <w:marBottom w:val="0"/>
      <w:divBdr>
        <w:top w:val="none" w:sz="0" w:space="0" w:color="auto"/>
        <w:left w:val="none" w:sz="0" w:space="0" w:color="auto"/>
        <w:bottom w:val="none" w:sz="0" w:space="0" w:color="auto"/>
        <w:right w:val="none" w:sz="0" w:space="0" w:color="auto"/>
      </w:divBdr>
    </w:div>
    <w:div w:id="2059282736">
      <w:bodyDiv w:val="1"/>
      <w:marLeft w:val="0"/>
      <w:marRight w:val="0"/>
      <w:marTop w:val="0"/>
      <w:marBottom w:val="0"/>
      <w:divBdr>
        <w:top w:val="none" w:sz="0" w:space="0" w:color="auto"/>
        <w:left w:val="none" w:sz="0" w:space="0" w:color="auto"/>
        <w:bottom w:val="none" w:sz="0" w:space="0" w:color="auto"/>
        <w:right w:val="none" w:sz="0" w:space="0" w:color="auto"/>
      </w:divBdr>
    </w:div>
    <w:div w:id="2061858348">
      <w:bodyDiv w:val="1"/>
      <w:marLeft w:val="0"/>
      <w:marRight w:val="0"/>
      <w:marTop w:val="0"/>
      <w:marBottom w:val="0"/>
      <w:divBdr>
        <w:top w:val="none" w:sz="0" w:space="0" w:color="auto"/>
        <w:left w:val="none" w:sz="0" w:space="0" w:color="auto"/>
        <w:bottom w:val="none" w:sz="0" w:space="0" w:color="auto"/>
        <w:right w:val="none" w:sz="0" w:space="0" w:color="auto"/>
      </w:divBdr>
    </w:div>
    <w:div w:id="2062360037">
      <w:bodyDiv w:val="1"/>
      <w:marLeft w:val="0"/>
      <w:marRight w:val="0"/>
      <w:marTop w:val="0"/>
      <w:marBottom w:val="0"/>
      <w:divBdr>
        <w:top w:val="none" w:sz="0" w:space="0" w:color="auto"/>
        <w:left w:val="none" w:sz="0" w:space="0" w:color="auto"/>
        <w:bottom w:val="none" w:sz="0" w:space="0" w:color="auto"/>
        <w:right w:val="none" w:sz="0" w:space="0" w:color="auto"/>
      </w:divBdr>
    </w:div>
    <w:div w:id="2064789976">
      <w:bodyDiv w:val="1"/>
      <w:marLeft w:val="0"/>
      <w:marRight w:val="0"/>
      <w:marTop w:val="0"/>
      <w:marBottom w:val="0"/>
      <w:divBdr>
        <w:top w:val="none" w:sz="0" w:space="0" w:color="auto"/>
        <w:left w:val="none" w:sz="0" w:space="0" w:color="auto"/>
        <w:bottom w:val="none" w:sz="0" w:space="0" w:color="auto"/>
        <w:right w:val="none" w:sz="0" w:space="0" w:color="auto"/>
      </w:divBdr>
    </w:div>
    <w:div w:id="2065061183">
      <w:bodyDiv w:val="1"/>
      <w:marLeft w:val="0"/>
      <w:marRight w:val="0"/>
      <w:marTop w:val="0"/>
      <w:marBottom w:val="0"/>
      <w:divBdr>
        <w:top w:val="none" w:sz="0" w:space="0" w:color="auto"/>
        <w:left w:val="none" w:sz="0" w:space="0" w:color="auto"/>
        <w:bottom w:val="none" w:sz="0" w:space="0" w:color="auto"/>
        <w:right w:val="none" w:sz="0" w:space="0" w:color="auto"/>
      </w:divBdr>
    </w:div>
    <w:div w:id="2065254587">
      <w:bodyDiv w:val="1"/>
      <w:marLeft w:val="0"/>
      <w:marRight w:val="0"/>
      <w:marTop w:val="0"/>
      <w:marBottom w:val="0"/>
      <w:divBdr>
        <w:top w:val="none" w:sz="0" w:space="0" w:color="auto"/>
        <w:left w:val="none" w:sz="0" w:space="0" w:color="auto"/>
        <w:bottom w:val="none" w:sz="0" w:space="0" w:color="auto"/>
        <w:right w:val="none" w:sz="0" w:space="0" w:color="auto"/>
      </w:divBdr>
    </w:div>
    <w:div w:id="2065643425">
      <w:bodyDiv w:val="1"/>
      <w:marLeft w:val="0"/>
      <w:marRight w:val="0"/>
      <w:marTop w:val="0"/>
      <w:marBottom w:val="0"/>
      <w:divBdr>
        <w:top w:val="none" w:sz="0" w:space="0" w:color="auto"/>
        <w:left w:val="none" w:sz="0" w:space="0" w:color="auto"/>
        <w:bottom w:val="none" w:sz="0" w:space="0" w:color="auto"/>
        <w:right w:val="none" w:sz="0" w:space="0" w:color="auto"/>
      </w:divBdr>
    </w:div>
    <w:div w:id="2066950994">
      <w:bodyDiv w:val="1"/>
      <w:marLeft w:val="0"/>
      <w:marRight w:val="0"/>
      <w:marTop w:val="0"/>
      <w:marBottom w:val="0"/>
      <w:divBdr>
        <w:top w:val="none" w:sz="0" w:space="0" w:color="auto"/>
        <w:left w:val="none" w:sz="0" w:space="0" w:color="auto"/>
        <w:bottom w:val="none" w:sz="0" w:space="0" w:color="auto"/>
        <w:right w:val="none" w:sz="0" w:space="0" w:color="auto"/>
      </w:divBdr>
    </w:div>
    <w:div w:id="2068258633">
      <w:bodyDiv w:val="1"/>
      <w:marLeft w:val="0"/>
      <w:marRight w:val="0"/>
      <w:marTop w:val="0"/>
      <w:marBottom w:val="0"/>
      <w:divBdr>
        <w:top w:val="none" w:sz="0" w:space="0" w:color="auto"/>
        <w:left w:val="none" w:sz="0" w:space="0" w:color="auto"/>
        <w:bottom w:val="none" w:sz="0" w:space="0" w:color="auto"/>
        <w:right w:val="none" w:sz="0" w:space="0" w:color="auto"/>
      </w:divBdr>
    </w:div>
    <w:div w:id="2068338035">
      <w:bodyDiv w:val="1"/>
      <w:marLeft w:val="0"/>
      <w:marRight w:val="0"/>
      <w:marTop w:val="0"/>
      <w:marBottom w:val="0"/>
      <w:divBdr>
        <w:top w:val="none" w:sz="0" w:space="0" w:color="auto"/>
        <w:left w:val="none" w:sz="0" w:space="0" w:color="auto"/>
        <w:bottom w:val="none" w:sz="0" w:space="0" w:color="auto"/>
        <w:right w:val="none" w:sz="0" w:space="0" w:color="auto"/>
      </w:divBdr>
    </w:div>
    <w:div w:id="2068532726">
      <w:bodyDiv w:val="1"/>
      <w:marLeft w:val="0"/>
      <w:marRight w:val="0"/>
      <w:marTop w:val="0"/>
      <w:marBottom w:val="0"/>
      <w:divBdr>
        <w:top w:val="none" w:sz="0" w:space="0" w:color="auto"/>
        <w:left w:val="none" w:sz="0" w:space="0" w:color="auto"/>
        <w:bottom w:val="none" w:sz="0" w:space="0" w:color="auto"/>
        <w:right w:val="none" w:sz="0" w:space="0" w:color="auto"/>
      </w:divBdr>
    </w:div>
    <w:div w:id="2069064774">
      <w:bodyDiv w:val="1"/>
      <w:marLeft w:val="0"/>
      <w:marRight w:val="0"/>
      <w:marTop w:val="0"/>
      <w:marBottom w:val="0"/>
      <w:divBdr>
        <w:top w:val="none" w:sz="0" w:space="0" w:color="auto"/>
        <w:left w:val="none" w:sz="0" w:space="0" w:color="auto"/>
        <w:bottom w:val="none" w:sz="0" w:space="0" w:color="auto"/>
        <w:right w:val="none" w:sz="0" w:space="0" w:color="auto"/>
      </w:divBdr>
    </w:div>
    <w:div w:id="2073575299">
      <w:bodyDiv w:val="1"/>
      <w:marLeft w:val="0"/>
      <w:marRight w:val="0"/>
      <w:marTop w:val="0"/>
      <w:marBottom w:val="0"/>
      <w:divBdr>
        <w:top w:val="none" w:sz="0" w:space="0" w:color="auto"/>
        <w:left w:val="none" w:sz="0" w:space="0" w:color="auto"/>
        <w:bottom w:val="none" w:sz="0" w:space="0" w:color="auto"/>
        <w:right w:val="none" w:sz="0" w:space="0" w:color="auto"/>
      </w:divBdr>
    </w:div>
    <w:div w:id="2074305645">
      <w:bodyDiv w:val="1"/>
      <w:marLeft w:val="0"/>
      <w:marRight w:val="0"/>
      <w:marTop w:val="0"/>
      <w:marBottom w:val="0"/>
      <w:divBdr>
        <w:top w:val="none" w:sz="0" w:space="0" w:color="auto"/>
        <w:left w:val="none" w:sz="0" w:space="0" w:color="auto"/>
        <w:bottom w:val="none" w:sz="0" w:space="0" w:color="auto"/>
        <w:right w:val="none" w:sz="0" w:space="0" w:color="auto"/>
      </w:divBdr>
    </w:div>
    <w:div w:id="2076970968">
      <w:bodyDiv w:val="1"/>
      <w:marLeft w:val="0"/>
      <w:marRight w:val="0"/>
      <w:marTop w:val="0"/>
      <w:marBottom w:val="0"/>
      <w:divBdr>
        <w:top w:val="none" w:sz="0" w:space="0" w:color="auto"/>
        <w:left w:val="none" w:sz="0" w:space="0" w:color="auto"/>
        <w:bottom w:val="none" w:sz="0" w:space="0" w:color="auto"/>
        <w:right w:val="none" w:sz="0" w:space="0" w:color="auto"/>
      </w:divBdr>
    </w:div>
    <w:div w:id="2080666600">
      <w:bodyDiv w:val="1"/>
      <w:marLeft w:val="0"/>
      <w:marRight w:val="0"/>
      <w:marTop w:val="0"/>
      <w:marBottom w:val="0"/>
      <w:divBdr>
        <w:top w:val="none" w:sz="0" w:space="0" w:color="auto"/>
        <w:left w:val="none" w:sz="0" w:space="0" w:color="auto"/>
        <w:bottom w:val="none" w:sz="0" w:space="0" w:color="auto"/>
        <w:right w:val="none" w:sz="0" w:space="0" w:color="auto"/>
      </w:divBdr>
    </w:div>
    <w:div w:id="2083480314">
      <w:bodyDiv w:val="1"/>
      <w:marLeft w:val="0"/>
      <w:marRight w:val="0"/>
      <w:marTop w:val="0"/>
      <w:marBottom w:val="0"/>
      <w:divBdr>
        <w:top w:val="none" w:sz="0" w:space="0" w:color="auto"/>
        <w:left w:val="none" w:sz="0" w:space="0" w:color="auto"/>
        <w:bottom w:val="none" w:sz="0" w:space="0" w:color="auto"/>
        <w:right w:val="none" w:sz="0" w:space="0" w:color="auto"/>
      </w:divBdr>
    </w:div>
    <w:div w:id="2085183853">
      <w:bodyDiv w:val="1"/>
      <w:marLeft w:val="0"/>
      <w:marRight w:val="0"/>
      <w:marTop w:val="0"/>
      <w:marBottom w:val="0"/>
      <w:divBdr>
        <w:top w:val="none" w:sz="0" w:space="0" w:color="auto"/>
        <w:left w:val="none" w:sz="0" w:space="0" w:color="auto"/>
        <w:bottom w:val="none" w:sz="0" w:space="0" w:color="auto"/>
        <w:right w:val="none" w:sz="0" w:space="0" w:color="auto"/>
      </w:divBdr>
    </w:div>
    <w:div w:id="2087720765">
      <w:bodyDiv w:val="1"/>
      <w:marLeft w:val="0"/>
      <w:marRight w:val="0"/>
      <w:marTop w:val="0"/>
      <w:marBottom w:val="0"/>
      <w:divBdr>
        <w:top w:val="none" w:sz="0" w:space="0" w:color="auto"/>
        <w:left w:val="none" w:sz="0" w:space="0" w:color="auto"/>
        <w:bottom w:val="none" w:sz="0" w:space="0" w:color="auto"/>
        <w:right w:val="none" w:sz="0" w:space="0" w:color="auto"/>
      </w:divBdr>
    </w:div>
    <w:div w:id="2089617729">
      <w:bodyDiv w:val="1"/>
      <w:marLeft w:val="0"/>
      <w:marRight w:val="0"/>
      <w:marTop w:val="0"/>
      <w:marBottom w:val="0"/>
      <w:divBdr>
        <w:top w:val="none" w:sz="0" w:space="0" w:color="auto"/>
        <w:left w:val="none" w:sz="0" w:space="0" w:color="auto"/>
        <w:bottom w:val="none" w:sz="0" w:space="0" w:color="auto"/>
        <w:right w:val="none" w:sz="0" w:space="0" w:color="auto"/>
      </w:divBdr>
    </w:div>
    <w:div w:id="2089761665">
      <w:bodyDiv w:val="1"/>
      <w:marLeft w:val="0"/>
      <w:marRight w:val="0"/>
      <w:marTop w:val="0"/>
      <w:marBottom w:val="0"/>
      <w:divBdr>
        <w:top w:val="none" w:sz="0" w:space="0" w:color="auto"/>
        <w:left w:val="none" w:sz="0" w:space="0" w:color="auto"/>
        <w:bottom w:val="none" w:sz="0" w:space="0" w:color="auto"/>
        <w:right w:val="none" w:sz="0" w:space="0" w:color="auto"/>
      </w:divBdr>
    </w:div>
    <w:div w:id="2090998127">
      <w:bodyDiv w:val="1"/>
      <w:marLeft w:val="0"/>
      <w:marRight w:val="0"/>
      <w:marTop w:val="0"/>
      <w:marBottom w:val="0"/>
      <w:divBdr>
        <w:top w:val="none" w:sz="0" w:space="0" w:color="auto"/>
        <w:left w:val="none" w:sz="0" w:space="0" w:color="auto"/>
        <w:bottom w:val="none" w:sz="0" w:space="0" w:color="auto"/>
        <w:right w:val="none" w:sz="0" w:space="0" w:color="auto"/>
      </w:divBdr>
    </w:div>
    <w:div w:id="2091466418">
      <w:bodyDiv w:val="1"/>
      <w:marLeft w:val="0"/>
      <w:marRight w:val="0"/>
      <w:marTop w:val="0"/>
      <w:marBottom w:val="0"/>
      <w:divBdr>
        <w:top w:val="none" w:sz="0" w:space="0" w:color="auto"/>
        <w:left w:val="none" w:sz="0" w:space="0" w:color="auto"/>
        <w:bottom w:val="none" w:sz="0" w:space="0" w:color="auto"/>
        <w:right w:val="none" w:sz="0" w:space="0" w:color="auto"/>
      </w:divBdr>
    </w:div>
    <w:div w:id="2093117313">
      <w:bodyDiv w:val="1"/>
      <w:marLeft w:val="0"/>
      <w:marRight w:val="0"/>
      <w:marTop w:val="0"/>
      <w:marBottom w:val="0"/>
      <w:divBdr>
        <w:top w:val="none" w:sz="0" w:space="0" w:color="auto"/>
        <w:left w:val="none" w:sz="0" w:space="0" w:color="auto"/>
        <w:bottom w:val="none" w:sz="0" w:space="0" w:color="auto"/>
        <w:right w:val="none" w:sz="0" w:space="0" w:color="auto"/>
      </w:divBdr>
    </w:div>
    <w:div w:id="2094889741">
      <w:bodyDiv w:val="1"/>
      <w:marLeft w:val="0"/>
      <w:marRight w:val="0"/>
      <w:marTop w:val="0"/>
      <w:marBottom w:val="0"/>
      <w:divBdr>
        <w:top w:val="none" w:sz="0" w:space="0" w:color="auto"/>
        <w:left w:val="none" w:sz="0" w:space="0" w:color="auto"/>
        <w:bottom w:val="none" w:sz="0" w:space="0" w:color="auto"/>
        <w:right w:val="none" w:sz="0" w:space="0" w:color="auto"/>
      </w:divBdr>
    </w:div>
    <w:div w:id="2097627902">
      <w:bodyDiv w:val="1"/>
      <w:marLeft w:val="0"/>
      <w:marRight w:val="0"/>
      <w:marTop w:val="0"/>
      <w:marBottom w:val="0"/>
      <w:divBdr>
        <w:top w:val="none" w:sz="0" w:space="0" w:color="auto"/>
        <w:left w:val="none" w:sz="0" w:space="0" w:color="auto"/>
        <w:bottom w:val="none" w:sz="0" w:space="0" w:color="auto"/>
        <w:right w:val="none" w:sz="0" w:space="0" w:color="auto"/>
      </w:divBdr>
    </w:div>
    <w:div w:id="2098481752">
      <w:bodyDiv w:val="1"/>
      <w:marLeft w:val="0"/>
      <w:marRight w:val="0"/>
      <w:marTop w:val="0"/>
      <w:marBottom w:val="0"/>
      <w:divBdr>
        <w:top w:val="none" w:sz="0" w:space="0" w:color="auto"/>
        <w:left w:val="none" w:sz="0" w:space="0" w:color="auto"/>
        <w:bottom w:val="none" w:sz="0" w:space="0" w:color="auto"/>
        <w:right w:val="none" w:sz="0" w:space="0" w:color="auto"/>
      </w:divBdr>
    </w:div>
    <w:div w:id="2102414165">
      <w:bodyDiv w:val="1"/>
      <w:marLeft w:val="0"/>
      <w:marRight w:val="0"/>
      <w:marTop w:val="0"/>
      <w:marBottom w:val="0"/>
      <w:divBdr>
        <w:top w:val="none" w:sz="0" w:space="0" w:color="auto"/>
        <w:left w:val="none" w:sz="0" w:space="0" w:color="auto"/>
        <w:bottom w:val="none" w:sz="0" w:space="0" w:color="auto"/>
        <w:right w:val="none" w:sz="0" w:space="0" w:color="auto"/>
      </w:divBdr>
    </w:div>
    <w:div w:id="2105346764">
      <w:bodyDiv w:val="1"/>
      <w:marLeft w:val="0"/>
      <w:marRight w:val="0"/>
      <w:marTop w:val="0"/>
      <w:marBottom w:val="0"/>
      <w:divBdr>
        <w:top w:val="none" w:sz="0" w:space="0" w:color="auto"/>
        <w:left w:val="none" w:sz="0" w:space="0" w:color="auto"/>
        <w:bottom w:val="none" w:sz="0" w:space="0" w:color="auto"/>
        <w:right w:val="none" w:sz="0" w:space="0" w:color="auto"/>
      </w:divBdr>
    </w:div>
    <w:div w:id="2106342081">
      <w:bodyDiv w:val="1"/>
      <w:marLeft w:val="0"/>
      <w:marRight w:val="0"/>
      <w:marTop w:val="0"/>
      <w:marBottom w:val="0"/>
      <w:divBdr>
        <w:top w:val="none" w:sz="0" w:space="0" w:color="auto"/>
        <w:left w:val="none" w:sz="0" w:space="0" w:color="auto"/>
        <w:bottom w:val="none" w:sz="0" w:space="0" w:color="auto"/>
        <w:right w:val="none" w:sz="0" w:space="0" w:color="auto"/>
      </w:divBdr>
    </w:div>
    <w:div w:id="2107529949">
      <w:bodyDiv w:val="1"/>
      <w:marLeft w:val="0"/>
      <w:marRight w:val="0"/>
      <w:marTop w:val="0"/>
      <w:marBottom w:val="0"/>
      <w:divBdr>
        <w:top w:val="none" w:sz="0" w:space="0" w:color="auto"/>
        <w:left w:val="none" w:sz="0" w:space="0" w:color="auto"/>
        <w:bottom w:val="none" w:sz="0" w:space="0" w:color="auto"/>
        <w:right w:val="none" w:sz="0" w:space="0" w:color="auto"/>
      </w:divBdr>
    </w:div>
    <w:div w:id="2110420043">
      <w:bodyDiv w:val="1"/>
      <w:marLeft w:val="0"/>
      <w:marRight w:val="0"/>
      <w:marTop w:val="0"/>
      <w:marBottom w:val="0"/>
      <w:divBdr>
        <w:top w:val="none" w:sz="0" w:space="0" w:color="auto"/>
        <w:left w:val="none" w:sz="0" w:space="0" w:color="auto"/>
        <w:bottom w:val="none" w:sz="0" w:space="0" w:color="auto"/>
        <w:right w:val="none" w:sz="0" w:space="0" w:color="auto"/>
      </w:divBdr>
    </w:div>
    <w:div w:id="2112894010">
      <w:bodyDiv w:val="1"/>
      <w:marLeft w:val="0"/>
      <w:marRight w:val="0"/>
      <w:marTop w:val="0"/>
      <w:marBottom w:val="0"/>
      <w:divBdr>
        <w:top w:val="none" w:sz="0" w:space="0" w:color="auto"/>
        <w:left w:val="none" w:sz="0" w:space="0" w:color="auto"/>
        <w:bottom w:val="none" w:sz="0" w:space="0" w:color="auto"/>
        <w:right w:val="none" w:sz="0" w:space="0" w:color="auto"/>
      </w:divBdr>
    </w:div>
    <w:div w:id="2116050913">
      <w:bodyDiv w:val="1"/>
      <w:marLeft w:val="0"/>
      <w:marRight w:val="0"/>
      <w:marTop w:val="0"/>
      <w:marBottom w:val="0"/>
      <w:divBdr>
        <w:top w:val="none" w:sz="0" w:space="0" w:color="auto"/>
        <w:left w:val="none" w:sz="0" w:space="0" w:color="auto"/>
        <w:bottom w:val="none" w:sz="0" w:space="0" w:color="auto"/>
        <w:right w:val="none" w:sz="0" w:space="0" w:color="auto"/>
      </w:divBdr>
    </w:div>
    <w:div w:id="2117016582">
      <w:bodyDiv w:val="1"/>
      <w:marLeft w:val="0"/>
      <w:marRight w:val="0"/>
      <w:marTop w:val="0"/>
      <w:marBottom w:val="0"/>
      <w:divBdr>
        <w:top w:val="none" w:sz="0" w:space="0" w:color="auto"/>
        <w:left w:val="none" w:sz="0" w:space="0" w:color="auto"/>
        <w:bottom w:val="none" w:sz="0" w:space="0" w:color="auto"/>
        <w:right w:val="none" w:sz="0" w:space="0" w:color="auto"/>
      </w:divBdr>
    </w:div>
    <w:div w:id="2117095754">
      <w:bodyDiv w:val="1"/>
      <w:marLeft w:val="0"/>
      <w:marRight w:val="0"/>
      <w:marTop w:val="0"/>
      <w:marBottom w:val="0"/>
      <w:divBdr>
        <w:top w:val="none" w:sz="0" w:space="0" w:color="auto"/>
        <w:left w:val="none" w:sz="0" w:space="0" w:color="auto"/>
        <w:bottom w:val="none" w:sz="0" w:space="0" w:color="auto"/>
        <w:right w:val="none" w:sz="0" w:space="0" w:color="auto"/>
      </w:divBdr>
    </w:div>
    <w:div w:id="2120368495">
      <w:bodyDiv w:val="1"/>
      <w:marLeft w:val="0"/>
      <w:marRight w:val="0"/>
      <w:marTop w:val="0"/>
      <w:marBottom w:val="0"/>
      <w:divBdr>
        <w:top w:val="none" w:sz="0" w:space="0" w:color="auto"/>
        <w:left w:val="none" w:sz="0" w:space="0" w:color="auto"/>
        <w:bottom w:val="none" w:sz="0" w:space="0" w:color="auto"/>
        <w:right w:val="none" w:sz="0" w:space="0" w:color="auto"/>
      </w:divBdr>
    </w:div>
    <w:div w:id="2120878910">
      <w:bodyDiv w:val="1"/>
      <w:marLeft w:val="0"/>
      <w:marRight w:val="0"/>
      <w:marTop w:val="0"/>
      <w:marBottom w:val="0"/>
      <w:divBdr>
        <w:top w:val="none" w:sz="0" w:space="0" w:color="auto"/>
        <w:left w:val="none" w:sz="0" w:space="0" w:color="auto"/>
        <w:bottom w:val="none" w:sz="0" w:space="0" w:color="auto"/>
        <w:right w:val="none" w:sz="0" w:space="0" w:color="auto"/>
      </w:divBdr>
    </w:div>
    <w:div w:id="2122609734">
      <w:bodyDiv w:val="1"/>
      <w:marLeft w:val="0"/>
      <w:marRight w:val="0"/>
      <w:marTop w:val="0"/>
      <w:marBottom w:val="0"/>
      <w:divBdr>
        <w:top w:val="none" w:sz="0" w:space="0" w:color="auto"/>
        <w:left w:val="none" w:sz="0" w:space="0" w:color="auto"/>
        <w:bottom w:val="none" w:sz="0" w:space="0" w:color="auto"/>
        <w:right w:val="none" w:sz="0" w:space="0" w:color="auto"/>
      </w:divBdr>
    </w:div>
    <w:div w:id="2125418616">
      <w:bodyDiv w:val="1"/>
      <w:marLeft w:val="0"/>
      <w:marRight w:val="0"/>
      <w:marTop w:val="0"/>
      <w:marBottom w:val="0"/>
      <w:divBdr>
        <w:top w:val="none" w:sz="0" w:space="0" w:color="auto"/>
        <w:left w:val="none" w:sz="0" w:space="0" w:color="auto"/>
        <w:bottom w:val="none" w:sz="0" w:space="0" w:color="auto"/>
        <w:right w:val="none" w:sz="0" w:space="0" w:color="auto"/>
      </w:divBdr>
    </w:div>
    <w:div w:id="2125997914">
      <w:bodyDiv w:val="1"/>
      <w:marLeft w:val="0"/>
      <w:marRight w:val="0"/>
      <w:marTop w:val="0"/>
      <w:marBottom w:val="0"/>
      <w:divBdr>
        <w:top w:val="none" w:sz="0" w:space="0" w:color="auto"/>
        <w:left w:val="none" w:sz="0" w:space="0" w:color="auto"/>
        <w:bottom w:val="none" w:sz="0" w:space="0" w:color="auto"/>
        <w:right w:val="none" w:sz="0" w:space="0" w:color="auto"/>
      </w:divBdr>
    </w:div>
    <w:div w:id="2128504550">
      <w:bodyDiv w:val="1"/>
      <w:marLeft w:val="0"/>
      <w:marRight w:val="0"/>
      <w:marTop w:val="0"/>
      <w:marBottom w:val="0"/>
      <w:divBdr>
        <w:top w:val="none" w:sz="0" w:space="0" w:color="auto"/>
        <w:left w:val="none" w:sz="0" w:space="0" w:color="auto"/>
        <w:bottom w:val="none" w:sz="0" w:space="0" w:color="auto"/>
        <w:right w:val="none" w:sz="0" w:space="0" w:color="auto"/>
      </w:divBdr>
    </w:div>
    <w:div w:id="2128772153">
      <w:bodyDiv w:val="1"/>
      <w:marLeft w:val="0"/>
      <w:marRight w:val="0"/>
      <w:marTop w:val="0"/>
      <w:marBottom w:val="0"/>
      <w:divBdr>
        <w:top w:val="none" w:sz="0" w:space="0" w:color="auto"/>
        <w:left w:val="none" w:sz="0" w:space="0" w:color="auto"/>
        <w:bottom w:val="none" w:sz="0" w:space="0" w:color="auto"/>
        <w:right w:val="none" w:sz="0" w:space="0" w:color="auto"/>
      </w:divBdr>
    </w:div>
    <w:div w:id="2132243930">
      <w:bodyDiv w:val="1"/>
      <w:marLeft w:val="0"/>
      <w:marRight w:val="0"/>
      <w:marTop w:val="0"/>
      <w:marBottom w:val="0"/>
      <w:divBdr>
        <w:top w:val="none" w:sz="0" w:space="0" w:color="auto"/>
        <w:left w:val="none" w:sz="0" w:space="0" w:color="auto"/>
        <w:bottom w:val="none" w:sz="0" w:space="0" w:color="auto"/>
        <w:right w:val="none" w:sz="0" w:space="0" w:color="auto"/>
      </w:divBdr>
    </w:div>
    <w:div w:id="2132363015">
      <w:bodyDiv w:val="1"/>
      <w:marLeft w:val="0"/>
      <w:marRight w:val="0"/>
      <w:marTop w:val="0"/>
      <w:marBottom w:val="0"/>
      <w:divBdr>
        <w:top w:val="none" w:sz="0" w:space="0" w:color="auto"/>
        <w:left w:val="none" w:sz="0" w:space="0" w:color="auto"/>
        <w:bottom w:val="none" w:sz="0" w:space="0" w:color="auto"/>
        <w:right w:val="none" w:sz="0" w:space="0" w:color="auto"/>
      </w:divBdr>
    </w:div>
    <w:div w:id="2133665741">
      <w:bodyDiv w:val="1"/>
      <w:marLeft w:val="0"/>
      <w:marRight w:val="0"/>
      <w:marTop w:val="0"/>
      <w:marBottom w:val="0"/>
      <w:divBdr>
        <w:top w:val="none" w:sz="0" w:space="0" w:color="auto"/>
        <w:left w:val="none" w:sz="0" w:space="0" w:color="auto"/>
        <w:bottom w:val="none" w:sz="0" w:space="0" w:color="auto"/>
        <w:right w:val="none" w:sz="0" w:space="0" w:color="auto"/>
      </w:divBdr>
    </w:div>
    <w:div w:id="2134060200">
      <w:bodyDiv w:val="1"/>
      <w:marLeft w:val="0"/>
      <w:marRight w:val="0"/>
      <w:marTop w:val="0"/>
      <w:marBottom w:val="0"/>
      <w:divBdr>
        <w:top w:val="none" w:sz="0" w:space="0" w:color="auto"/>
        <w:left w:val="none" w:sz="0" w:space="0" w:color="auto"/>
        <w:bottom w:val="none" w:sz="0" w:space="0" w:color="auto"/>
        <w:right w:val="none" w:sz="0" w:space="0" w:color="auto"/>
      </w:divBdr>
    </w:div>
    <w:div w:id="2135512552">
      <w:bodyDiv w:val="1"/>
      <w:marLeft w:val="0"/>
      <w:marRight w:val="0"/>
      <w:marTop w:val="0"/>
      <w:marBottom w:val="0"/>
      <w:divBdr>
        <w:top w:val="none" w:sz="0" w:space="0" w:color="auto"/>
        <w:left w:val="none" w:sz="0" w:space="0" w:color="auto"/>
        <w:bottom w:val="none" w:sz="0" w:space="0" w:color="auto"/>
        <w:right w:val="none" w:sz="0" w:space="0" w:color="auto"/>
      </w:divBdr>
    </w:div>
    <w:div w:id="2136480811">
      <w:bodyDiv w:val="1"/>
      <w:marLeft w:val="0"/>
      <w:marRight w:val="0"/>
      <w:marTop w:val="0"/>
      <w:marBottom w:val="0"/>
      <w:divBdr>
        <w:top w:val="none" w:sz="0" w:space="0" w:color="auto"/>
        <w:left w:val="none" w:sz="0" w:space="0" w:color="auto"/>
        <w:bottom w:val="none" w:sz="0" w:space="0" w:color="auto"/>
        <w:right w:val="none" w:sz="0" w:space="0" w:color="auto"/>
      </w:divBdr>
    </w:div>
    <w:div w:id="2136756525">
      <w:bodyDiv w:val="1"/>
      <w:marLeft w:val="0"/>
      <w:marRight w:val="0"/>
      <w:marTop w:val="0"/>
      <w:marBottom w:val="0"/>
      <w:divBdr>
        <w:top w:val="none" w:sz="0" w:space="0" w:color="auto"/>
        <w:left w:val="none" w:sz="0" w:space="0" w:color="auto"/>
        <w:bottom w:val="none" w:sz="0" w:space="0" w:color="auto"/>
        <w:right w:val="none" w:sz="0" w:space="0" w:color="auto"/>
      </w:divBdr>
    </w:div>
    <w:div w:id="2136756610">
      <w:bodyDiv w:val="1"/>
      <w:marLeft w:val="0"/>
      <w:marRight w:val="0"/>
      <w:marTop w:val="0"/>
      <w:marBottom w:val="0"/>
      <w:divBdr>
        <w:top w:val="none" w:sz="0" w:space="0" w:color="auto"/>
        <w:left w:val="none" w:sz="0" w:space="0" w:color="auto"/>
        <w:bottom w:val="none" w:sz="0" w:space="0" w:color="auto"/>
        <w:right w:val="none" w:sz="0" w:space="0" w:color="auto"/>
      </w:divBdr>
    </w:div>
    <w:div w:id="2137598650">
      <w:bodyDiv w:val="1"/>
      <w:marLeft w:val="0"/>
      <w:marRight w:val="0"/>
      <w:marTop w:val="0"/>
      <w:marBottom w:val="0"/>
      <w:divBdr>
        <w:top w:val="none" w:sz="0" w:space="0" w:color="auto"/>
        <w:left w:val="none" w:sz="0" w:space="0" w:color="auto"/>
        <w:bottom w:val="none" w:sz="0" w:space="0" w:color="auto"/>
        <w:right w:val="none" w:sz="0" w:space="0" w:color="auto"/>
      </w:divBdr>
    </w:div>
    <w:div w:id="2138181983">
      <w:bodyDiv w:val="1"/>
      <w:marLeft w:val="0"/>
      <w:marRight w:val="0"/>
      <w:marTop w:val="0"/>
      <w:marBottom w:val="0"/>
      <w:divBdr>
        <w:top w:val="none" w:sz="0" w:space="0" w:color="auto"/>
        <w:left w:val="none" w:sz="0" w:space="0" w:color="auto"/>
        <w:bottom w:val="none" w:sz="0" w:space="0" w:color="auto"/>
        <w:right w:val="none" w:sz="0" w:space="0" w:color="auto"/>
      </w:divBdr>
    </w:div>
    <w:div w:id="2138404485">
      <w:bodyDiv w:val="1"/>
      <w:marLeft w:val="0"/>
      <w:marRight w:val="0"/>
      <w:marTop w:val="0"/>
      <w:marBottom w:val="0"/>
      <w:divBdr>
        <w:top w:val="none" w:sz="0" w:space="0" w:color="auto"/>
        <w:left w:val="none" w:sz="0" w:space="0" w:color="auto"/>
        <w:bottom w:val="none" w:sz="0" w:space="0" w:color="auto"/>
        <w:right w:val="none" w:sz="0" w:space="0" w:color="auto"/>
      </w:divBdr>
    </w:div>
    <w:div w:id="2139107159">
      <w:bodyDiv w:val="1"/>
      <w:marLeft w:val="0"/>
      <w:marRight w:val="0"/>
      <w:marTop w:val="0"/>
      <w:marBottom w:val="0"/>
      <w:divBdr>
        <w:top w:val="none" w:sz="0" w:space="0" w:color="auto"/>
        <w:left w:val="none" w:sz="0" w:space="0" w:color="auto"/>
        <w:bottom w:val="none" w:sz="0" w:space="0" w:color="auto"/>
        <w:right w:val="none" w:sz="0" w:space="0" w:color="auto"/>
      </w:divBdr>
    </w:div>
    <w:div w:id="2139375106">
      <w:bodyDiv w:val="1"/>
      <w:marLeft w:val="0"/>
      <w:marRight w:val="0"/>
      <w:marTop w:val="0"/>
      <w:marBottom w:val="0"/>
      <w:divBdr>
        <w:top w:val="none" w:sz="0" w:space="0" w:color="auto"/>
        <w:left w:val="none" w:sz="0" w:space="0" w:color="auto"/>
        <w:bottom w:val="none" w:sz="0" w:space="0" w:color="auto"/>
        <w:right w:val="none" w:sz="0" w:space="0" w:color="auto"/>
      </w:divBdr>
    </w:div>
    <w:div w:id="2139950328">
      <w:bodyDiv w:val="1"/>
      <w:marLeft w:val="0"/>
      <w:marRight w:val="0"/>
      <w:marTop w:val="0"/>
      <w:marBottom w:val="0"/>
      <w:divBdr>
        <w:top w:val="none" w:sz="0" w:space="0" w:color="auto"/>
        <w:left w:val="none" w:sz="0" w:space="0" w:color="auto"/>
        <w:bottom w:val="none" w:sz="0" w:space="0" w:color="auto"/>
        <w:right w:val="none" w:sz="0" w:space="0" w:color="auto"/>
      </w:divBdr>
    </w:div>
    <w:div w:id="2140108615">
      <w:bodyDiv w:val="1"/>
      <w:marLeft w:val="0"/>
      <w:marRight w:val="0"/>
      <w:marTop w:val="0"/>
      <w:marBottom w:val="0"/>
      <w:divBdr>
        <w:top w:val="none" w:sz="0" w:space="0" w:color="auto"/>
        <w:left w:val="none" w:sz="0" w:space="0" w:color="auto"/>
        <w:bottom w:val="none" w:sz="0" w:space="0" w:color="auto"/>
        <w:right w:val="none" w:sz="0" w:space="0" w:color="auto"/>
      </w:divBdr>
    </w:div>
    <w:div w:id="2141609127">
      <w:bodyDiv w:val="1"/>
      <w:marLeft w:val="0"/>
      <w:marRight w:val="0"/>
      <w:marTop w:val="0"/>
      <w:marBottom w:val="0"/>
      <w:divBdr>
        <w:top w:val="none" w:sz="0" w:space="0" w:color="auto"/>
        <w:left w:val="none" w:sz="0" w:space="0" w:color="auto"/>
        <w:bottom w:val="none" w:sz="0" w:space="0" w:color="auto"/>
        <w:right w:val="none" w:sz="0" w:space="0" w:color="auto"/>
      </w:divBdr>
    </w:div>
    <w:div w:id="2144492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4.xml"/><Relationship Id="rId117" Type="http://schemas.openxmlformats.org/officeDocument/2006/relationships/chart" Target="charts/chart105.xml"/><Relationship Id="rId21" Type="http://schemas.openxmlformats.org/officeDocument/2006/relationships/chart" Target="charts/chart9.xml"/><Relationship Id="rId42" Type="http://schemas.openxmlformats.org/officeDocument/2006/relationships/chart" Target="charts/chart30.xml"/><Relationship Id="rId47" Type="http://schemas.openxmlformats.org/officeDocument/2006/relationships/chart" Target="charts/chart35.xml"/><Relationship Id="rId63" Type="http://schemas.openxmlformats.org/officeDocument/2006/relationships/chart" Target="charts/chart51.xml"/><Relationship Id="rId68" Type="http://schemas.openxmlformats.org/officeDocument/2006/relationships/chart" Target="charts/chart56.xml"/><Relationship Id="rId84" Type="http://schemas.openxmlformats.org/officeDocument/2006/relationships/chart" Target="charts/chart72.xml"/><Relationship Id="rId89" Type="http://schemas.openxmlformats.org/officeDocument/2006/relationships/chart" Target="charts/chart77.xml"/><Relationship Id="rId112" Type="http://schemas.openxmlformats.org/officeDocument/2006/relationships/chart" Target="charts/chart100.xml"/><Relationship Id="rId133" Type="http://schemas.openxmlformats.org/officeDocument/2006/relationships/chart" Target="charts/chart121.xml"/><Relationship Id="rId138" Type="http://schemas.openxmlformats.org/officeDocument/2006/relationships/chart" Target="charts/chart126.xml"/><Relationship Id="rId154" Type="http://schemas.openxmlformats.org/officeDocument/2006/relationships/chart" Target="charts/chart142.xml"/><Relationship Id="rId159" Type="http://schemas.openxmlformats.org/officeDocument/2006/relationships/chart" Target="charts/chart147.xml"/><Relationship Id="rId170" Type="http://schemas.openxmlformats.org/officeDocument/2006/relationships/theme" Target="theme/theme1.xml"/><Relationship Id="rId16" Type="http://schemas.openxmlformats.org/officeDocument/2006/relationships/chart" Target="charts/chart4.xml"/><Relationship Id="rId107" Type="http://schemas.openxmlformats.org/officeDocument/2006/relationships/chart" Target="charts/chart95.xml"/><Relationship Id="rId11" Type="http://schemas.openxmlformats.org/officeDocument/2006/relationships/diagramColors" Target="diagrams/colors1.xml"/><Relationship Id="rId32" Type="http://schemas.openxmlformats.org/officeDocument/2006/relationships/chart" Target="charts/chart20.xml"/><Relationship Id="rId37" Type="http://schemas.openxmlformats.org/officeDocument/2006/relationships/chart" Target="charts/chart25.xml"/><Relationship Id="rId53" Type="http://schemas.openxmlformats.org/officeDocument/2006/relationships/chart" Target="charts/chart41.xml"/><Relationship Id="rId58" Type="http://schemas.openxmlformats.org/officeDocument/2006/relationships/chart" Target="charts/chart46.xml"/><Relationship Id="rId74" Type="http://schemas.openxmlformats.org/officeDocument/2006/relationships/chart" Target="charts/chart62.xml"/><Relationship Id="rId79" Type="http://schemas.openxmlformats.org/officeDocument/2006/relationships/chart" Target="charts/chart67.xml"/><Relationship Id="rId102" Type="http://schemas.openxmlformats.org/officeDocument/2006/relationships/chart" Target="charts/chart90.xml"/><Relationship Id="rId123" Type="http://schemas.openxmlformats.org/officeDocument/2006/relationships/chart" Target="charts/chart111.xml"/><Relationship Id="rId128" Type="http://schemas.openxmlformats.org/officeDocument/2006/relationships/chart" Target="charts/chart116.xml"/><Relationship Id="rId144" Type="http://schemas.openxmlformats.org/officeDocument/2006/relationships/chart" Target="charts/chart132.xml"/><Relationship Id="rId149" Type="http://schemas.openxmlformats.org/officeDocument/2006/relationships/chart" Target="charts/chart137.xml"/><Relationship Id="rId5" Type="http://schemas.openxmlformats.org/officeDocument/2006/relationships/webSettings" Target="webSettings.xml"/><Relationship Id="rId90" Type="http://schemas.openxmlformats.org/officeDocument/2006/relationships/chart" Target="charts/chart78.xml"/><Relationship Id="rId95" Type="http://schemas.openxmlformats.org/officeDocument/2006/relationships/chart" Target="charts/chart83.xml"/><Relationship Id="rId160" Type="http://schemas.openxmlformats.org/officeDocument/2006/relationships/chart" Target="charts/chart148.xml"/><Relationship Id="rId165" Type="http://schemas.openxmlformats.org/officeDocument/2006/relationships/chart" Target="charts/chart153.xml"/><Relationship Id="rId22" Type="http://schemas.openxmlformats.org/officeDocument/2006/relationships/chart" Target="charts/chart10.xml"/><Relationship Id="rId27" Type="http://schemas.openxmlformats.org/officeDocument/2006/relationships/chart" Target="charts/chart15.xml"/><Relationship Id="rId43" Type="http://schemas.openxmlformats.org/officeDocument/2006/relationships/chart" Target="charts/chart31.xml"/><Relationship Id="rId48" Type="http://schemas.openxmlformats.org/officeDocument/2006/relationships/chart" Target="charts/chart36.xml"/><Relationship Id="rId64" Type="http://schemas.openxmlformats.org/officeDocument/2006/relationships/chart" Target="charts/chart52.xml"/><Relationship Id="rId69" Type="http://schemas.openxmlformats.org/officeDocument/2006/relationships/chart" Target="charts/chart57.xml"/><Relationship Id="rId113" Type="http://schemas.openxmlformats.org/officeDocument/2006/relationships/chart" Target="charts/chart101.xml"/><Relationship Id="rId118" Type="http://schemas.openxmlformats.org/officeDocument/2006/relationships/chart" Target="charts/chart106.xml"/><Relationship Id="rId134" Type="http://schemas.openxmlformats.org/officeDocument/2006/relationships/chart" Target="charts/chart122.xml"/><Relationship Id="rId139" Type="http://schemas.openxmlformats.org/officeDocument/2006/relationships/chart" Target="charts/chart127.xml"/><Relationship Id="rId80" Type="http://schemas.openxmlformats.org/officeDocument/2006/relationships/chart" Target="charts/chart68.xml"/><Relationship Id="rId85" Type="http://schemas.openxmlformats.org/officeDocument/2006/relationships/chart" Target="charts/chart73.xml"/><Relationship Id="rId150" Type="http://schemas.openxmlformats.org/officeDocument/2006/relationships/chart" Target="charts/chart138.xml"/><Relationship Id="rId155" Type="http://schemas.openxmlformats.org/officeDocument/2006/relationships/chart" Target="charts/chart143.xml"/><Relationship Id="rId12" Type="http://schemas.microsoft.com/office/2007/relationships/diagramDrawing" Target="diagrams/drawing1.xml"/><Relationship Id="rId17" Type="http://schemas.openxmlformats.org/officeDocument/2006/relationships/chart" Target="charts/chart5.xml"/><Relationship Id="rId33" Type="http://schemas.openxmlformats.org/officeDocument/2006/relationships/chart" Target="charts/chart21.xml"/><Relationship Id="rId38" Type="http://schemas.openxmlformats.org/officeDocument/2006/relationships/chart" Target="charts/chart26.xml"/><Relationship Id="rId59" Type="http://schemas.openxmlformats.org/officeDocument/2006/relationships/chart" Target="charts/chart47.xml"/><Relationship Id="rId103" Type="http://schemas.openxmlformats.org/officeDocument/2006/relationships/chart" Target="charts/chart91.xml"/><Relationship Id="rId108" Type="http://schemas.openxmlformats.org/officeDocument/2006/relationships/chart" Target="charts/chart96.xml"/><Relationship Id="rId124" Type="http://schemas.openxmlformats.org/officeDocument/2006/relationships/chart" Target="charts/chart112.xml"/><Relationship Id="rId129" Type="http://schemas.openxmlformats.org/officeDocument/2006/relationships/chart" Target="charts/chart117.xml"/><Relationship Id="rId54" Type="http://schemas.openxmlformats.org/officeDocument/2006/relationships/chart" Target="charts/chart42.xml"/><Relationship Id="rId70" Type="http://schemas.openxmlformats.org/officeDocument/2006/relationships/chart" Target="charts/chart58.xml"/><Relationship Id="rId75" Type="http://schemas.openxmlformats.org/officeDocument/2006/relationships/chart" Target="charts/chart63.xml"/><Relationship Id="rId91" Type="http://schemas.openxmlformats.org/officeDocument/2006/relationships/chart" Target="charts/chart79.xml"/><Relationship Id="rId96" Type="http://schemas.openxmlformats.org/officeDocument/2006/relationships/chart" Target="charts/chart84.xml"/><Relationship Id="rId140" Type="http://schemas.openxmlformats.org/officeDocument/2006/relationships/chart" Target="charts/chart128.xml"/><Relationship Id="rId145" Type="http://schemas.openxmlformats.org/officeDocument/2006/relationships/chart" Target="charts/chart133.xml"/><Relationship Id="rId161" Type="http://schemas.openxmlformats.org/officeDocument/2006/relationships/chart" Target="charts/chart149.xml"/><Relationship Id="rId166" Type="http://schemas.openxmlformats.org/officeDocument/2006/relationships/chart" Target="charts/chart15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chart" Target="charts/chart37.xml"/><Relationship Id="rId57" Type="http://schemas.openxmlformats.org/officeDocument/2006/relationships/chart" Target="charts/chart45.xml"/><Relationship Id="rId106" Type="http://schemas.openxmlformats.org/officeDocument/2006/relationships/chart" Target="charts/chart94.xml"/><Relationship Id="rId114" Type="http://schemas.openxmlformats.org/officeDocument/2006/relationships/chart" Target="charts/chart102.xml"/><Relationship Id="rId119" Type="http://schemas.openxmlformats.org/officeDocument/2006/relationships/chart" Target="charts/chart107.xml"/><Relationship Id="rId127" Type="http://schemas.openxmlformats.org/officeDocument/2006/relationships/chart" Target="charts/chart115.xml"/><Relationship Id="rId10" Type="http://schemas.openxmlformats.org/officeDocument/2006/relationships/diagramQuickStyle" Target="diagrams/quickStyle1.xml"/><Relationship Id="rId31" Type="http://schemas.openxmlformats.org/officeDocument/2006/relationships/chart" Target="charts/chart19.xml"/><Relationship Id="rId44" Type="http://schemas.openxmlformats.org/officeDocument/2006/relationships/chart" Target="charts/chart32.xml"/><Relationship Id="rId52" Type="http://schemas.openxmlformats.org/officeDocument/2006/relationships/chart" Target="charts/chart40.xml"/><Relationship Id="rId60" Type="http://schemas.openxmlformats.org/officeDocument/2006/relationships/chart" Target="charts/chart48.xml"/><Relationship Id="rId65" Type="http://schemas.openxmlformats.org/officeDocument/2006/relationships/chart" Target="charts/chart53.xml"/><Relationship Id="rId73" Type="http://schemas.openxmlformats.org/officeDocument/2006/relationships/chart" Target="charts/chart61.xml"/><Relationship Id="rId78" Type="http://schemas.openxmlformats.org/officeDocument/2006/relationships/chart" Target="charts/chart66.xml"/><Relationship Id="rId81" Type="http://schemas.openxmlformats.org/officeDocument/2006/relationships/chart" Target="charts/chart69.xml"/><Relationship Id="rId86" Type="http://schemas.openxmlformats.org/officeDocument/2006/relationships/chart" Target="charts/chart74.xml"/><Relationship Id="rId94" Type="http://schemas.openxmlformats.org/officeDocument/2006/relationships/chart" Target="charts/chart82.xml"/><Relationship Id="rId99" Type="http://schemas.openxmlformats.org/officeDocument/2006/relationships/chart" Target="charts/chart87.xml"/><Relationship Id="rId101" Type="http://schemas.openxmlformats.org/officeDocument/2006/relationships/chart" Target="charts/chart89.xml"/><Relationship Id="rId122" Type="http://schemas.openxmlformats.org/officeDocument/2006/relationships/chart" Target="charts/chart110.xml"/><Relationship Id="rId130" Type="http://schemas.openxmlformats.org/officeDocument/2006/relationships/chart" Target="charts/chart118.xml"/><Relationship Id="rId135" Type="http://schemas.openxmlformats.org/officeDocument/2006/relationships/chart" Target="charts/chart123.xml"/><Relationship Id="rId143" Type="http://schemas.openxmlformats.org/officeDocument/2006/relationships/chart" Target="charts/chart131.xml"/><Relationship Id="rId148" Type="http://schemas.openxmlformats.org/officeDocument/2006/relationships/chart" Target="charts/chart136.xml"/><Relationship Id="rId151" Type="http://schemas.openxmlformats.org/officeDocument/2006/relationships/chart" Target="charts/chart139.xml"/><Relationship Id="rId156" Type="http://schemas.openxmlformats.org/officeDocument/2006/relationships/chart" Target="charts/chart144.xml"/><Relationship Id="rId164" Type="http://schemas.openxmlformats.org/officeDocument/2006/relationships/chart" Target="charts/chart152.xm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chart" Target="charts/chart27.xml"/><Relationship Id="rId109" Type="http://schemas.openxmlformats.org/officeDocument/2006/relationships/chart" Target="charts/chart97.xml"/><Relationship Id="rId34" Type="http://schemas.openxmlformats.org/officeDocument/2006/relationships/chart" Target="charts/chart22.xml"/><Relationship Id="rId50" Type="http://schemas.openxmlformats.org/officeDocument/2006/relationships/chart" Target="charts/chart38.xml"/><Relationship Id="rId55" Type="http://schemas.openxmlformats.org/officeDocument/2006/relationships/chart" Target="charts/chart43.xml"/><Relationship Id="rId76" Type="http://schemas.openxmlformats.org/officeDocument/2006/relationships/chart" Target="charts/chart64.xml"/><Relationship Id="rId97" Type="http://schemas.openxmlformats.org/officeDocument/2006/relationships/chart" Target="charts/chart85.xml"/><Relationship Id="rId104" Type="http://schemas.openxmlformats.org/officeDocument/2006/relationships/chart" Target="charts/chart92.xml"/><Relationship Id="rId120" Type="http://schemas.openxmlformats.org/officeDocument/2006/relationships/chart" Target="charts/chart108.xml"/><Relationship Id="rId125" Type="http://schemas.openxmlformats.org/officeDocument/2006/relationships/chart" Target="charts/chart113.xml"/><Relationship Id="rId141" Type="http://schemas.openxmlformats.org/officeDocument/2006/relationships/chart" Target="charts/chart129.xml"/><Relationship Id="rId146" Type="http://schemas.openxmlformats.org/officeDocument/2006/relationships/chart" Target="charts/chart134.xml"/><Relationship Id="rId167" Type="http://schemas.openxmlformats.org/officeDocument/2006/relationships/chart" Target="charts/chart155.xml"/><Relationship Id="rId7" Type="http://schemas.openxmlformats.org/officeDocument/2006/relationships/endnotes" Target="endnotes.xml"/><Relationship Id="rId71" Type="http://schemas.openxmlformats.org/officeDocument/2006/relationships/chart" Target="charts/chart59.xml"/><Relationship Id="rId92" Type="http://schemas.openxmlformats.org/officeDocument/2006/relationships/chart" Target="charts/chart80.xml"/><Relationship Id="rId162" Type="http://schemas.openxmlformats.org/officeDocument/2006/relationships/chart" Target="charts/chart150.xml"/><Relationship Id="rId2" Type="http://schemas.openxmlformats.org/officeDocument/2006/relationships/numbering" Target="numbering.xml"/><Relationship Id="rId29" Type="http://schemas.openxmlformats.org/officeDocument/2006/relationships/chart" Target="charts/chart17.xml"/><Relationship Id="rId24" Type="http://schemas.openxmlformats.org/officeDocument/2006/relationships/chart" Target="charts/chart12.xml"/><Relationship Id="rId40" Type="http://schemas.openxmlformats.org/officeDocument/2006/relationships/chart" Target="charts/chart28.xml"/><Relationship Id="rId45" Type="http://schemas.openxmlformats.org/officeDocument/2006/relationships/chart" Target="charts/chart33.xml"/><Relationship Id="rId66" Type="http://schemas.openxmlformats.org/officeDocument/2006/relationships/chart" Target="charts/chart54.xml"/><Relationship Id="rId87" Type="http://schemas.openxmlformats.org/officeDocument/2006/relationships/chart" Target="charts/chart75.xml"/><Relationship Id="rId110" Type="http://schemas.openxmlformats.org/officeDocument/2006/relationships/chart" Target="charts/chart98.xml"/><Relationship Id="rId115" Type="http://schemas.openxmlformats.org/officeDocument/2006/relationships/chart" Target="charts/chart103.xml"/><Relationship Id="rId131" Type="http://schemas.openxmlformats.org/officeDocument/2006/relationships/chart" Target="charts/chart119.xml"/><Relationship Id="rId136" Type="http://schemas.openxmlformats.org/officeDocument/2006/relationships/chart" Target="charts/chart124.xml"/><Relationship Id="rId157" Type="http://schemas.openxmlformats.org/officeDocument/2006/relationships/chart" Target="charts/chart145.xml"/><Relationship Id="rId61" Type="http://schemas.openxmlformats.org/officeDocument/2006/relationships/chart" Target="charts/chart49.xml"/><Relationship Id="rId82" Type="http://schemas.openxmlformats.org/officeDocument/2006/relationships/chart" Target="charts/chart70.xml"/><Relationship Id="rId152" Type="http://schemas.openxmlformats.org/officeDocument/2006/relationships/chart" Target="charts/chart140.xml"/><Relationship Id="rId19" Type="http://schemas.openxmlformats.org/officeDocument/2006/relationships/chart" Target="charts/chart7.xml"/><Relationship Id="rId14" Type="http://schemas.openxmlformats.org/officeDocument/2006/relationships/chart" Target="charts/chart2.xml"/><Relationship Id="rId30" Type="http://schemas.openxmlformats.org/officeDocument/2006/relationships/chart" Target="charts/chart18.xml"/><Relationship Id="rId35" Type="http://schemas.openxmlformats.org/officeDocument/2006/relationships/chart" Target="charts/chart23.xml"/><Relationship Id="rId56" Type="http://schemas.openxmlformats.org/officeDocument/2006/relationships/chart" Target="charts/chart44.xml"/><Relationship Id="rId77" Type="http://schemas.openxmlformats.org/officeDocument/2006/relationships/chart" Target="charts/chart65.xml"/><Relationship Id="rId100" Type="http://schemas.openxmlformats.org/officeDocument/2006/relationships/chart" Target="charts/chart88.xml"/><Relationship Id="rId105" Type="http://schemas.openxmlformats.org/officeDocument/2006/relationships/chart" Target="charts/chart93.xml"/><Relationship Id="rId126" Type="http://schemas.openxmlformats.org/officeDocument/2006/relationships/chart" Target="charts/chart114.xml"/><Relationship Id="rId147" Type="http://schemas.openxmlformats.org/officeDocument/2006/relationships/chart" Target="charts/chart135.xml"/><Relationship Id="rId168" Type="http://schemas.openxmlformats.org/officeDocument/2006/relationships/footer" Target="footer1.xml"/><Relationship Id="rId8" Type="http://schemas.openxmlformats.org/officeDocument/2006/relationships/diagramData" Target="diagrams/data1.xml"/><Relationship Id="rId51" Type="http://schemas.openxmlformats.org/officeDocument/2006/relationships/chart" Target="charts/chart39.xml"/><Relationship Id="rId72" Type="http://schemas.openxmlformats.org/officeDocument/2006/relationships/chart" Target="charts/chart60.xml"/><Relationship Id="rId93" Type="http://schemas.openxmlformats.org/officeDocument/2006/relationships/chart" Target="charts/chart81.xml"/><Relationship Id="rId98" Type="http://schemas.openxmlformats.org/officeDocument/2006/relationships/chart" Target="charts/chart86.xml"/><Relationship Id="rId121" Type="http://schemas.openxmlformats.org/officeDocument/2006/relationships/chart" Target="charts/chart109.xml"/><Relationship Id="rId142" Type="http://schemas.openxmlformats.org/officeDocument/2006/relationships/chart" Target="charts/chart130.xml"/><Relationship Id="rId163" Type="http://schemas.openxmlformats.org/officeDocument/2006/relationships/chart" Target="charts/chart151.xml"/><Relationship Id="rId3" Type="http://schemas.openxmlformats.org/officeDocument/2006/relationships/styles" Target="styles.xml"/><Relationship Id="rId25" Type="http://schemas.openxmlformats.org/officeDocument/2006/relationships/chart" Target="charts/chart13.xml"/><Relationship Id="rId46" Type="http://schemas.openxmlformats.org/officeDocument/2006/relationships/chart" Target="charts/chart34.xml"/><Relationship Id="rId67" Type="http://schemas.openxmlformats.org/officeDocument/2006/relationships/chart" Target="charts/chart55.xml"/><Relationship Id="rId116" Type="http://schemas.openxmlformats.org/officeDocument/2006/relationships/chart" Target="charts/chart104.xml"/><Relationship Id="rId137" Type="http://schemas.openxmlformats.org/officeDocument/2006/relationships/chart" Target="charts/chart125.xml"/><Relationship Id="rId158" Type="http://schemas.openxmlformats.org/officeDocument/2006/relationships/chart" Target="charts/chart146.xml"/><Relationship Id="rId20" Type="http://schemas.openxmlformats.org/officeDocument/2006/relationships/chart" Target="charts/chart8.xml"/><Relationship Id="rId41" Type="http://schemas.openxmlformats.org/officeDocument/2006/relationships/chart" Target="charts/chart29.xml"/><Relationship Id="rId62" Type="http://schemas.openxmlformats.org/officeDocument/2006/relationships/chart" Target="charts/chart50.xml"/><Relationship Id="rId83" Type="http://schemas.openxmlformats.org/officeDocument/2006/relationships/chart" Target="charts/chart71.xml"/><Relationship Id="rId88" Type="http://schemas.openxmlformats.org/officeDocument/2006/relationships/chart" Target="charts/chart76.xml"/><Relationship Id="rId111" Type="http://schemas.openxmlformats.org/officeDocument/2006/relationships/chart" Target="charts/chart99.xml"/><Relationship Id="rId132" Type="http://schemas.openxmlformats.org/officeDocument/2006/relationships/chart" Target="charts/chart120.xml"/><Relationship Id="rId153" Type="http://schemas.openxmlformats.org/officeDocument/2006/relationships/chart" Target="charts/chart14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k\bpad\Bud&#382;eta_metodolo&#291;ijas_noda&#316;a\Apropri&#257;cijas\2021\DarbaFails2021a.xlsm"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10.xml"/><Relationship Id="rId1" Type="http://schemas.microsoft.com/office/2011/relationships/chartStyle" Target="style10.xml"/></Relationships>
</file>

<file path=word/charts/_rels/chart100.xml.rels><?xml version="1.0" encoding="UTF-8" standalone="yes"?>
<Relationships xmlns="http://schemas.openxmlformats.org/package/2006/relationships"><Relationship Id="rId3" Type="http://schemas.openxmlformats.org/officeDocument/2006/relationships/themeOverride" Target="../theme/themeOverride84.xml"/><Relationship Id="rId2" Type="http://schemas.microsoft.com/office/2011/relationships/chartColorStyle" Target="colors100.xml"/><Relationship Id="rId1" Type="http://schemas.microsoft.com/office/2011/relationships/chartStyle" Target="style100.xml"/><Relationship Id="rId4" Type="http://schemas.openxmlformats.org/officeDocument/2006/relationships/oleObject" Target="file:///\\fk\bpad\Bud&#382;eta_metodolo&#291;ijas_noda&#316;a\Apropri&#257;cijas\2021\DarbaFails2021a.xlsm" TargetMode="External"/></Relationships>
</file>

<file path=word/charts/_rels/chart101.xml.rels><?xml version="1.0" encoding="UTF-8" standalone="yes"?>
<Relationships xmlns="http://schemas.openxmlformats.org/package/2006/relationships"><Relationship Id="rId3" Type="http://schemas.openxmlformats.org/officeDocument/2006/relationships/themeOverride" Target="../theme/themeOverride85.xml"/><Relationship Id="rId2" Type="http://schemas.microsoft.com/office/2011/relationships/chartColorStyle" Target="colors101.xml"/><Relationship Id="rId1" Type="http://schemas.microsoft.com/office/2011/relationships/chartStyle" Target="style101.xml"/><Relationship Id="rId4" Type="http://schemas.openxmlformats.org/officeDocument/2006/relationships/oleObject" Target="file:///\\fk\bpad\Bud&#382;eta_metodolo&#291;ijas_noda&#316;a\Apropri&#257;cijas\2021\DarbaFails2021a.xlsm" TargetMode="External"/></Relationships>
</file>

<file path=word/charts/_rels/chart102.xml.rels><?xml version="1.0" encoding="UTF-8" standalone="yes"?>
<Relationships xmlns="http://schemas.openxmlformats.org/package/2006/relationships"><Relationship Id="rId3" Type="http://schemas.openxmlformats.org/officeDocument/2006/relationships/themeOverride" Target="../theme/themeOverride86.xml"/><Relationship Id="rId2" Type="http://schemas.microsoft.com/office/2011/relationships/chartColorStyle" Target="colors102.xml"/><Relationship Id="rId1" Type="http://schemas.microsoft.com/office/2011/relationships/chartStyle" Target="style102.xml"/><Relationship Id="rId4" Type="http://schemas.openxmlformats.org/officeDocument/2006/relationships/oleObject" Target="file:///\\fk\bpad\Bud&#382;eta_metodolo&#291;ijas_noda&#316;a\Apropri&#257;cijas\2021\DarbaFails2021a.xlsm" TargetMode="External"/></Relationships>
</file>

<file path=word/charts/_rels/chart103.xml.rels><?xml version="1.0" encoding="UTF-8" standalone="yes"?>
<Relationships xmlns="http://schemas.openxmlformats.org/package/2006/relationships"><Relationship Id="rId3" Type="http://schemas.openxmlformats.org/officeDocument/2006/relationships/themeOverride" Target="../theme/themeOverride87.xml"/><Relationship Id="rId2" Type="http://schemas.microsoft.com/office/2011/relationships/chartColorStyle" Target="colors103.xml"/><Relationship Id="rId1" Type="http://schemas.microsoft.com/office/2011/relationships/chartStyle" Target="style103.xml"/><Relationship Id="rId4" Type="http://schemas.openxmlformats.org/officeDocument/2006/relationships/oleObject" Target="file:///\\fk\bpad\Bud&#382;eta_metodolo&#291;ijas_noda&#316;a\Apropri&#257;cijas\2021\DarbaFails2021a.xlsm" TargetMode="External"/></Relationships>
</file>

<file path=word/charts/_rels/chart104.xml.rels><?xml version="1.0" encoding="UTF-8" standalone="yes"?>
<Relationships xmlns="http://schemas.openxmlformats.org/package/2006/relationships"><Relationship Id="rId3" Type="http://schemas.openxmlformats.org/officeDocument/2006/relationships/themeOverride" Target="../theme/themeOverride88.xml"/><Relationship Id="rId2" Type="http://schemas.microsoft.com/office/2011/relationships/chartColorStyle" Target="colors104.xml"/><Relationship Id="rId1" Type="http://schemas.microsoft.com/office/2011/relationships/chartStyle" Target="style104.xml"/><Relationship Id="rId4" Type="http://schemas.openxmlformats.org/officeDocument/2006/relationships/oleObject" Target="file:///\\fk\bpad\Bud&#382;eta_metodolo&#291;ijas_noda&#316;a\Apropri&#257;cijas\2021\DarbaFails2021a.xlsm" TargetMode="External"/></Relationships>
</file>

<file path=word/charts/_rels/chart105.xml.rels><?xml version="1.0" encoding="UTF-8" standalone="yes"?>
<Relationships xmlns="http://schemas.openxmlformats.org/package/2006/relationships"><Relationship Id="rId3" Type="http://schemas.openxmlformats.org/officeDocument/2006/relationships/themeOverride" Target="../theme/themeOverride89.xml"/><Relationship Id="rId2" Type="http://schemas.microsoft.com/office/2011/relationships/chartColorStyle" Target="colors105.xml"/><Relationship Id="rId1" Type="http://schemas.microsoft.com/office/2011/relationships/chartStyle" Target="style105.xml"/><Relationship Id="rId4" Type="http://schemas.openxmlformats.org/officeDocument/2006/relationships/oleObject" Target="file:///\\fk\bpad\Bud&#382;eta_metodolo&#291;ijas_noda&#316;a\Apropri&#257;cijas\2021\DarbaFails2021a.xlsm" TargetMode="External"/></Relationships>
</file>

<file path=word/charts/_rels/chart106.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106.xml"/><Relationship Id="rId1" Type="http://schemas.microsoft.com/office/2011/relationships/chartStyle" Target="style106.xml"/></Relationships>
</file>

<file path=word/charts/_rels/chart107.xml.rels><?xml version="1.0" encoding="UTF-8" standalone="yes"?>
<Relationships xmlns="http://schemas.openxmlformats.org/package/2006/relationships"><Relationship Id="rId3" Type="http://schemas.openxmlformats.org/officeDocument/2006/relationships/themeOverride" Target="../theme/themeOverride90.xml"/><Relationship Id="rId2" Type="http://schemas.microsoft.com/office/2011/relationships/chartColorStyle" Target="colors107.xml"/><Relationship Id="rId1" Type="http://schemas.microsoft.com/office/2011/relationships/chartStyle" Target="style107.xml"/><Relationship Id="rId4" Type="http://schemas.openxmlformats.org/officeDocument/2006/relationships/oleObject" Target="file:///\\fk\bpad\Bud&#382;eta_metodolo&#291;ijas_noda&#316;a\Apropri&#257;cijas\2021\DarbaFails2021a.xlsm" TargetMode="External"/></Relationships>
</file>

<file path=word/charts/_rels/chart108.xml.rels><?xml version="1.0" encoding="UTF-8" standalone="yes"?>
<Relationships xmlns="http://schemas.openxmlformats.org/package/2006/relationships"><Relationship Id="rId3" Type="http://schemas.openxmlformats.org/officeDocument/2006/relationships/themeOverride" Target="../theme/themeOverride91.xml"/><Relationship Id="rId2" Type="http://schemas.microsoft.com/office/2011/relationships/chartColorStyle" Target="colors108.xml"/><Relationship Id="rId1" Type="http://schemas.microsoft.com/office/2011/relationships/chartStyle" Target="style108.xml"/><Relationship Id="rId4" Type="http://schemas.openxmlformats.org/officeDocument/2006/relationships/oleObject" Target="file:///\\fk\bpad\Bud&#382;eta_metodolo&#291;ijas_noda&#316;a\Apropri&#257;cijas\2021\DarbaFails2021a.xlsm" TargetMode="External"/></Relationships>
</file>

<file path=word/charts/_rels/chart109.xml.rels><?xml version="1.0" encoding="UTF-8" standalone="yes"?>
<Relationships xmlns="http://schemas.openxmlformats.org/package/2006/relationships"><Relationship Id="rId3" Type="http://schemas.openxmlformats.org/officeDocument/2006/relationships/themeOverride" Target="../theme/themeOverride92.xml"/><Relationship Id="rId2" Type="http://schemas.microsoft.com/office/2011/relationships/chartColorStyle" Target="colors109.xml"/><Relationship Id="rId1" Type="http://schemas.microsoft.com/office/2011/relationships/chartStyle" Target="style109.xml"/><Relationship Id="rId4" Type="http://schemas.openxmlformats.org/officeDocument/2006/relationships/oleObject" Target="file:///\\fk\bpad\Bud&#382;eta_metodolo&#291;ijas_noda&#316;a\Apropri&#257;cijas\2021\DarbaFails2021a.xlsm"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11.xml"/><Relationship Id="rId1" Type="http://schemas.microsoft.com/office/2011/relationships/chartStyle" Target="style11.xml"/></Relationships>
</file>

<file path=word/charts/_rels/chart110.xml.rels><?xml version="1.0" encoding="UTF-8" standalone="yes"?>
<Relationships xmlns="http://schemas.openxmlformats.org/package/2006/relationships"><Relationship Id="rId3" Type="http://schemas.openxmlformats.org/officeDocument/2006/relationships/themeOverride" Target="../theme/themeOverride93.xml"/><Relationship Id="rId2" Type="http://schemas.microsoft.com/office/2011/relationships/chartColorStyle" Target="colors110.xml"/><Relationship Id="rId1" Type="http://schemas.microsoft.com/office/2011/relationships/chartStyle" Target="style110.xml"/><Relationship Id="rId4" Type="http://schemas.openxmlformats.org/officeDocument/2006/relationships/oleObject" Target="file:///\\fk\bpad\Bud&#382;eta_metodolo&#291;ijas_noda&#316;a\Apropri&#257;cijas\2021\DarbaFails2021a.xlsm" TargetMode="External"/></Relationships>
</file>

<file path=word/charts/_rels/chart111.xml.rels><?xml version="1.0" encoding="UTF-8" standalone="yes"?>
<Relationships xmlns="http://schemas.openxmlformats.org/package/2006/relationships"><Relationship Id="rId3" Type="http://schemas.openxmlformats.org/officeDocument/2006/relationships/themeOverride" Target="../theme/themeOverride94.xml"/><Relationship Id="rId2" Type="http://schemas.microsoft.com/office/2011/relationships/chartColorStyle" Target="colors111.xml"/><Relationship Id="rId1" Type="http://schemas.microsoft.com/office/2011/relationships/chartStyle" Target="style111.xml"/><Relationship Id="rId4" Type="http://schemas.openxmlformats.org/officeDocument/2006/relationships/oleObject" Target="file:///\\fk\bpad\Bud&#382;eta_metodolo&#291;ijas_noda&#316;a\Apropri&#257;cijas\2021\DarbaFails2021a.xlsm" TargetMode="External"/></Relationships>
</file>

<file path=word/charts/_rels/chart112.xml.rels><?xml version="1.0" encoding="UTF-8" standalone="yes"?>
<Relationships xmlns="http://schemas.openxmlformats.org/package/2006/relationships"><Relationship Id="rId3" Type="http://schemas.openxmlformats.org/officeDocument/2006/relationships/themeOverride" Target="../theme/themeOverride95.xml"/><Relationship Id="rId2" Type="http://schemas.microsoft.com/office/2011/relationships/chartColorStyle" Target="colors112.xml"/><Relationship Id="rId1" Type="http://schemas.microsoft.com/office/2011/relationships/chartStyle" Target="style112.xml"/><Relationship Id="rId4" Type="http://schemas.openxmlformats.org/officeDocument/2006/relationships/oleObject" Target="file:///\\fk\bpad\Bud&#382;eta_metodolo&#291;ijas_noda&#316;a\Apropri&#257;cijas\2021\DarbaFails2021a.xlsm" TargetMode="External"/></Relationships>
</file>

<file path=word/charts/_rels/chart113.xml.rels><?xml version="1.0" encoding="UTF-8" standalone="yes"?>
<Relationships xmlns="http://schemas.openxmlformats.org/package/2006/relationships"><Relationship Id="rId3" Type="http://schemas.openxmlformats.org/officeDocument/2006/relationships/themeOverride" Target="../theme/themeOverride96.xml"/><Relationship Id="rId2" Type="http://schemas.microsoft.com/office/2011/relationships/chartColorStyle" Target="colors113.xml"/><Relationship Id="rId1" Type="http://schemas.microsoft.com/office/2011/relationships/chartStyle" Target="style113.xml"/><Relationship Id="rId4" Type="http://schemas.openxmlformats.org/officeDocument/2006/relationships/oleObject" Target="file:///\\fk\bpad\Bud&#382;eta_metodolo&#291;ijas_noda&#316;a\Apropri&#257;cijas\2021\DarbaFails2021a.xlsm" TargetMode="External"/></Relationships>
</file>

<file path=word/charts/_rels/chart114.xml.rels><?xml version="1.0" encoding="UTF-8" standalone="yes"?>
<Relationships xmlns="http://schemas.openxmlformats.org/package/2006/relationships"><Relationship Id="rId3" Type="http://schemas.openxmlformats.org/officeDocument/2006/relationships/themeOverride" Target="../theme/themeOverride97.xml"/><Relationship Id="rId2" Type="http://schemas.microsoft.com/office/2011/relationships/chartColorStyle" Target="colors114.xml"/><Relationship Id="rId1" Type="http://schemas.microsoft.com/office/2011/relationships/chartStyle" Target="style114.xml"/><Relationship Id="rId4" Type="http://schemas.openxmlformats.org/officeDocument/2006/relationships/oleObject" Target="file:///\\fk\bpad\Bud&#382;eta_metodolo&#291;ijas_noda&#316;a\Apropri&#257;cijas\2021\DarbaFails2021a.xlsm" TargetMode="External"/></Relationships>
</file>

<file path=word/charts/_rels/chart115.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115.xml"/><Relationship Id="rId1" Type="http://schemas.microsoft.com/office/2011/relationships/chartStyle" Target="style115.xml"/></Relationships>
</file>

<file path=word/charts/_rels/chart116.xml.rels><?xml version="1.0" encoding="UTF-8" standalone="yes"?>
<Relationships xmlns="http://schemas.openxmlformats.org/package/2006/relationships"><Relationship Id="rId3" Type="http://schemas.openxmlformats.org/officeDocument/2006/relationships/themeOverride" Target="../theme/themeOverride98.xml"/><Relationship Id="rId2" Type="http://schemas.microsoft.com/office/2011/relationships/chartColorStyle" Target="colors116.xml"/><Relationship Id="rId1" Type="http://schemas.microsoft.com/office/2011/relationships/chartStyle" Target="style116.xml"/><Relationship Id="rId4" Type="http://schemas.openxmlformats.org/officeDocument/2006/relationships/oleObject" Target="file:///\\fk\bpad\Bud&#382;eta_metodolo&#291;ijas_noda&#316;a\Apropri&#257;cijas\2021\DarbaFails2021a.xlsm" TargetMode="External"/></Relationships>
</file>

<file path=word/charts/_rels/chart117.xml.rels><?xml version="1.0" encoding="UTF-8" standalone="yes"?>
<Relationships xmlns="http://schemas.openxmlformats.org/package/2006/relationships"><Relationship Id="rId3" Type="http://schemas.openxmlformats.org/officeDocument/2006/relationships/themeOverride" Target="../theme/themeOverride99.xml"/><Relationship Id="rId2" Type="http://schemas.microsoft.com/office/2011/relationships/chartColorStyle" Target="colors117.xml"/><Relationship Id="rId1" Type="http://schemas.microsoft.com/office/2011/relationships/chartStyle" Target="style117.xml"/><Relationship Id="rId4" Type="http://schemas.openxmlformats.org/officeDocument/2006/relationships/oleObject" Target="file:///\\fk\bpad\Bud&#382;eta_metodolo&#291;ijas_noda&#316;a\Apropri&#257;cijas\2021\DarbaFails2021a.xlsm" TargetMode="External"/></Relationships>
</file>

<file path=word/charts/_rels/chart118.xml.rels><?xml version="1.0" encoding="UTF-8" standalone="yes"?>
<Relationships xmlns="http://schemas.openxmlformats.org/package/2006/relationships"><Relationship Id="rId3" Type="http://schemas.openxmlformats.org/officeDocument/2006/relationships/themeOverride" Target="../theme/themeOverride100.xml"/><Relationship Id="rId2" Type="http://schemas.microsoft.com/office/2011/relationships/chartColorStyle" Target="colors118.xml"/><Relationship Id="rId1" Type="http://schemas.microsoft.com/office/2011/relationships/chartStyle" Target="style118.xml"/><Relationship Id="rId4" Type="http://schemas.openxmlformats.org/officeDocument/2006/relationships/oleObject" Target="file:///\\fk\bpad\Bud&#382;eta_metodolo&#291;ijas_noda&#316;a\Apropri&#257;cijas\2021\DarbaFails2021a.xlsm" TargetMode="External"/></Relationships>
</file>

<file path=word/charts/_rels/chart119.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119.xml"/><Relationship Id="rId1" Type="http://schemas.microsoft.com/office/2011/relationships/chartStyle" Target="style119.xml"/></Relationships>
</file>

<file path=word/charts/_rels/chart12.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12.xml"/><Relationship Id="rId1" Type="http://schemas.microsoft.com/office/2011/relationships/chartStyle" Target="style12.xml"/></Relationships>
</file>

<file path=word/charts/_rels/chart120.xml.rels><?xml version="1.0" encoding="UTF-8" standalone="yes"?>
<Relationships xmlns="http://schemas.openxmlformats.org/package/2006/relationships"><Relationship Id="rId3" Type="http://schemas.openxmlformats.org/officeDocument/2006/relationships/themeOverride" Target="../theme/themeOverride101.xml"/><Relationship Id="rId2" Type="http://schemas.microsoft.com/office/2011/relationships/chartColorStyle" Target="colors120.xml"/><Relationship Id="rId1" Type="http://schemas.microsoft.com/office/2011/relationships/chartStyle" Target="style120.xml"/><Relationship Id="rId4" Type="http://schemas.openxmlformats.org/officeDocument/2006/relationships/oleObject" Target="file:///\\fk\bpad\Bud&#382;eta_metodolo&#291;ijas_noda&#316;a\Apropri&#257;cijas\2021\DarbaFails2021a.xlsm" TargetMode="External"/></Relationships>
</file>

<file path=word/charts/_rels/chart121.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121.xml"/><Relationship Id="rId1" Type="http://schemas.microsoft.com/office/2011/relationships/chartStyle" Target="style121.xml"/></Relationships>
</file>

<file path=word/charts/_rels/chart122.xml.rels><?xml version="1.0" encoding="UTF-8" standalone="yes"?>
<Relationships xmlns="http://schemas.openxmlformats.org/package/2006/relationships"><Relationship Id="rId3" Type="http://schemas.openxmlformats.org/officeDocument/2006/relationships/themeOverride" Target="../theme/themeOverride102.xml"/><Relationship Id="rId2" Type="http://schemas.microsoft.com/office/2011/relationships/chartColorStyle" Target="colors122.xml"/><Relationship Id="rId1" Type="http://schemas.microsoft.com/office/2011/relationships/chartStyle" Target="style122.xml"/><Relationship Id="rId4" Type="http://schemas.openxmlformats.org/officeDocument/2006/relationships/oleObject" Target="file:///\\fk\bpad\Bud&#382;eta_metodolo&#291;ijas_noda&#316;a\Apropri&#257;cijas\2021\DarbaFails2021a.xlsm" TargetMode="External"/></Relationships>
</file>

<file path=word/charts/_rels/chart123.xml.rels><?xml version="1.0" encoding="UTF-8" standalone="yes"?>
<Relationships xmlns="http://schemas.openxmlformats.org/package/2006/relationships"><Relationship Id="rId3" Type="http://schemas.openxmlformats.org/officeDocument/2006/relationships/themeOverride" Target="../theme/themeOverride103.xml"/><Relationship Id="rId2" Type="http://schemas.microsoft.com/office/2011/relationships/chartColorStyle" Target="colors123.xml"/><Relationship Id="rId1" Type="http://schemas.microsoft.com/office/2011/relationships/chartStyle" Target="style123.xml"/><Relationship Id="rId4" Type="http://schemas.openxmlformats.org/officeDocument/2006/relationships/oleObject" Target="file:///\\fk\bpad\Bud&#382;eta_metodolo&#291;ijas_noda&#316;a\Apropri&#257;cijas\2021\DarbaFails2021a.xlsm" TargetMode="External"/></Relationships>
</file>

<file path=word/charts/_rels/chart124.xml.rels><?xml version="1.0" encoding="UTF-8" standalone="yes"?>
<Relationships xmlns="http://schemas.openxmlformats.org/package/2006/relationships"><Relationship Id="rId3" Type="http://schemas.openxmlformats.org/officeDocument/2006/relationships/themeOverride" Target="../theme/themeOverride104.xml"/><Relationship Id="rId2" Type="http://schemas.microsoft.com/office/2011/relationships/chartColorStyle" Target="colors124.xml"/><Relationship Id="rId1" Type="http://schemas.microsoft.com/office/2011/relationships/chartStyle" Target="style124.xml"/><Relationship Id="rId4" Type="http://schemas.openxmlformats.org/officeDocument/2006/relationships/oleObject" Target="file:///\\fk\bpad\Bud&#382;eta_metodolo&#291;ijas_noda&#316;a\Apropri&#257;cijas\2021\DarbaFails2021a.xlsm" TargetMode="External"/></Relationships>
</file>

<file path=word/charts/_rels/chart125.xml.rels><?xml version="1.0" encoding="UTF-8" standalone="yes"?>
<Relationships xmlns="http://schemas.openxmlformats.org/package/2006/relationships"><Relationship Id="rId3" Type="http://schemas.openxmlformats.org/officeDocument/2006/relationships/themeOverride" Target="../theme/themeOverride105.xml"/><Relationship Id="rId2" Type="http://schemas.microsoft.com/office/2011/relationships/chartColorStyle" Target="colors125.xml"/><Relationship Id="rId1" Type="http://schemas.microsoft.com/office/2011/relationships/chartStyle" Target="style125.xml"/><Relationship Id="rId4" Type="http://schemas.openxmlformats.org/officeDocument/2006/relationships/oleObject" Target="file:///\\fk\bpad\Bud&#382;eta_metodolo&#291;ijas_noda&#316;a\Apropri&#257;cijas\2021\DarbaFails2021a.xlsm" TargetMode="External"/></Relationships>
</file>

<file path=word/charts/_rels/chart126.xml.rels><?xml version="1.0" encoding="UTF-8" standalone="yes"?>
<Relationships xmlns="http://schemas.openxmlformats.org/package/2006/relationships"><Relationship Id="rId3" Type="http://schemas.openxmlformats.org/officeDocument/2006/relationships/themeOverride" Target="../theme/themeOverride106.xml"/><Relationship Id="rId2" Type="http://schemas.microsoft.com/office/2011/relationships/chartColorStyle" Target="colors126.xml"/><Relationship Id="rId1" Type="http://schemas.microsoft.com/office/2011/relationships/chartStyle" Target="style126.xml"/><Relationship Id="rId4" Type="http://schemas.openxmlformats.org/officeDocument/2006/relationships/oleObject" Target="file:///\\fk\bpad\Bud&#382;eta_metodolo&#291;ijas_noda&#316;a\Apropri&#257;cijas\2021\DarbaFails2021a.xlsm" TargetMode="External"/></Relationships>
</file>

<file path=word/charts/_rels/chart127.xml.rels><?xml version="1.0" encoding="UTF-8" standalone="yes"?>
<Relationships xmlns="http://schemas.openxmlformats.org/package/2006/relationships"><Relationship Id="rId3" Type="http://schemas.openxmlformats.org/officeDocument/2006/relationships/themeOverride" Target="../theme/themeOverride107.xml"/><Relationship Id="rId2" Type="http://schemas.microsoft.com/office/2011/relationships/chartColorStyle" Target="colors127.xml"/><Relationship Id="rId1" Type="http://schemas.microsoft.com/office/2011/relationships/chartStyle" Target="style127.xml"/><Relationship Id="rId4" Type="http://schemas.openxmlformats.org/officeDocument/2006/relationships/oleObject" Target="file:///\\fk\bpad\Bud&#382;eta_metodolo&#291;ijas_noda&#316;a\Apropri&#257;cijas\2021\DarbaFails2021a.xlsm" TargetMode="External"/></Relationships>
</file>

<file path=word/charts/_rels/chart128.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128.xml"/><Relationship Id="rId1" Type="http://schemas.microsoft.com/office/2011/relationships/chartStyle" Target="style128.xml"/></Relationships>
</file>

<file path=word/charts/_rels/chart129.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129.xml"/><Relationship Id="rId1" Type="http://schemas.microsoft.com/office/2011/relationships/chartStyle" Target="style129.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fk\bpad\Bud&#382;eta_metodolo&#291;ijas_noda&#316;a\Apropri&#257;cijas\2021\DarbaFails2021a.xlsm" TargetMode="External"/></Relationships>
</file>

<file path=word/charts/_rels/chart130.xml.rels><?xml version="1.0" encoding="UTF-8" standalone="yes"?>
<Relationships xmlns="http://schemas.openxmlformats.org/package/2006/relationships"><Relationship Id="rId3" Type="http://schemas.openxmlformats.org/officeDocument/2006/relationships/themeOverride" Target="../theme/themeOverride108.xml"/><Relationship Id="rId2" Type="http://schemas.microsoft.com/office/2011/relationships/chartColorStyle" Target="colors130.xml"/><Relationship Id="rId1" Type="http://schemas.microsoft.com/office/2011/relationships/chartStyle" Target="style130.xml"/><Relationship Id="rId4" Type="http://schemas.openxmlformats.org/officeDocument/2006/relationships/oleObject" Target="file:///\\fk\bpad\Bud&#382;eta_metodolo&#291;ijas_noda&#316;a\Apropri&#257;cijas\2021\DarbaFails2021a.xlsm" TargetMode="External"/></Relationships>
</file>

<file path=word/charts/_rels/chart131.xml.rels><?xml version="1.0" encoding="UTF-8" standalone="yes"?>
<Relationships xmlns="http://schemas.openxmlformats.org/package/2006/relationships"><Relationship Id="rId3" Type="http://schemas.openxmlformats.org/officeDocument/2006/relationships/themeOverride" Target="../theme/themeOverride109.xml"/><Relationship Id="rId2" Type="http://schemas.microsoft.com/office/2011/relationships/chartColorStyle" Target="colors131.xml"/><Relationship Id="rId1" Type="http://schemas.microsoft.com/office/2011/relationships/chartStyle" Target="style131.xml"/><Relationship Id="rId4" Type="http://schemas.openxmlformats.org/officeDocument/2006/relationships/oleObject" Target="file:///\\fk\bpad\Bud&#382;eta_metodolo&#291;ijas_noda&#316;a\Apropri&#257;cijas\2021\DarbaFails2021a.xlsm" TargetMode="External"/></Relationships>
</file>

<file path=word/charts/_rels/chart132.xml.rels><?xml version="1.0" encoding="UTF-8" standalone="yes"?>
<Relationships xmlns="http://schemas.openxmlformats.org/package/2006/relationships"><Relationship Id="rId3" Type="http://schemas.openxmlformats.org/officeDocument/2006/relationships/themeOverride" Target="../theme/themeOverride110.xml"/><Relationship Id="rId2" Type="http://schemas.microsoft.com/office/2011/relationships/chartColorStyle" Target="colors132.xml"/><Relationship Id="rId1" Type="http://schemas.microsoft.com/office/2011/relationships/chartStyle" Target="style132.xml"/><Relationship Id="rId4" Type="http://schemas.openxmlformats.org/officeDocument/2006/relationships/oleObject" Target="file:///\\fk\bpad\Bud&#382;eta_metodolo&#291;ijas_noda&#316;a\Apropri&#257;cijas\2021\DarbaFails2021a.xlsm" TargetMode="External"/></Relationships>
</file>

<file path=word/charts/_rels/chart133.xml.rels><?xml version="1.0" encoding="UTF-8" standalone="yes"?>
<Relationships xmlns="http://schemas.openxmlformats.org/package/2006/relationships"><Relationship Id="rId3" Type="http://schemas.openxmlformats.org/officeDocument/2006/relationships/themeOverride" Target="../theme/themeOverride111.xml"/><Relationship Id="rId2" Type="http://schemas.microsoft.com/office/2011/relationships/chartColorStyle" Target="colors133.xml"/><Relationship Id="rId1" Type="http://schemas.microsoft.com/office/2011/relationships/chartStyle" Target="style133.xml"/><Relationship Id="rId4" Type="http://schemas.openxmlformats.org/officeDocument/2006/relationships/oleObject" Target="file:///\\fk\bpad\Bud&#382;eta_metodolo&#291;ijas_noda&#316;a\Apropri&#257;cijas\2021\DarbaFails2021a.xlsm" TargetMode="External"/></Relationships>
</file>

<file path=word/charts/_rels/chart134.xml.rels><?xml version="1.0" encoding="UTF-8" standalone="yes"?>
<Relationships xmlns="http://schemas.openxmlformats.org/package/2006/relationships"><Relationship Id="rId3" Type="http://schemas.openxmlformats.org/officeDocument/2006/relationships/themeOverride" Target="../theme/themeOverride112.xml"/><Relationship Id="rId2" Type="http://schemas.microsoft.com/office/2011/relationships/chartColorStyle" Target="colors134.xml"/><Relationship Id="rId1" Type="http://schemas.microsoft.com/office/2011/relationships/chartStyle" Target="style134.xml"/><Relationship Id="rId4" Type="http://schemas.openxmlformats.org/officeDocument/2006/relationships/oleObject" Target="file:///\\fk\bpad\Bud&#382;eta_metodolo&#291;ijas_noda&#316;a\Apropri&#257;cijas\2021\DarbaFails2021a.xlsm" TargetMode="External"/></Relationships>
</file>

<file path=word/charts/_rels/chart135.xml.rels><?xml version="1.0" encoding="UTF-8" standalone="yes"?>
<Relationships xmlns="http://schemas.openxmlformats.org/package/2006/relationships"><Relationship Id="rId3" Type="http://schemas.openxmlformats.org/officeDocument/2006/relationships/themeOverride" Target="../theme/themeOverride113.xml"/><Relationship Id="rId2" Type="http://schemas.microsoft.com/office/2011/relationships/chartColorStyle" Target="colors135.xml"/><Relationship Id="rId1" Type="http://schemas.microsoft.com/office/2011/relationships/chartStyle" Target="style135.xml"/><Relationship Id="rId4" Type="http://schemas.openxmlformats.org/officeDocument/2006/relationships/oleObject" Target="file:///\\fk\bpad\Bud&#382;eta_metodolo&#291;ijas_noda&#316;a\Apropri&#257;cijas\2021\DarbaFails2021a.xlsm" TargetMode="External"/></Relationships>
</file>

<file path=word/charts/_rels/chart136.xml.rels><?xml version="1.0" encoding="UTF-8" standalone="yes"?>
<Relationships xmlns="http://schemas.openxmlformats.org/package/2006/relationships"><Relationship Id="rId3" Type="http://schemas.openxmlformats.org/officeDocument/2006/relationships/themeOverride" Target="../theme/themeOverride114.xml"/><Relationship Id="rId2" Type="http://schemas.microsoft.com/office/2011/relationships/chartColorStyle" Target="colors136.xml"/><Relationship Id="rId1" Type="http://schemas.microsoft.com/office/2011/relationships/chartStyle" Target="style136.xml"/><Relationship Id="rId4" Type="http://schemas.openxmlformats.org/officeDocument/2006/relationships/oleObject" Target="file:///\\fk\bpad\Bud&#382;eta_metodolo&#291;ijas_noda&#316;a\Apropri&#257;cijas\2021\DarbaFails2021a.xlsm" TargetMode="External"/></Relationships>
</file>

<file path=word/charts/_rels/chart137.xml.rels><?xml version="1.0" encoding="UTF-8" standalone="yes"?>
<Relationships xmlns="http://schemas.openxmlformats.org/package/2006/relationships"><Relationship Id="rId3" Type="http://schemas.openxmlformats.org/officeDocument/2006/relationships/themeOverride" Target="../theme/themeOverride115.xml"/><Relationship Id="rId2" Type="http://schemas.microsoft.com/office/2011/relationships/chartColorStyle" Target="colors137.xml"/><Relationship Id="rId1" Type="http://schemas.microsoft.com/office/2011/relationships/chartStyle" Target="style137.xml"/><Relationship Id="rId4" Type="http://schemas.openxmlformats.org/officeDocument/2006/relationships/oleObject" Target="file:///\\fk\bpad\Bud&#382;eta_metodolo&#291;ijas_noda&#316;a\Apropri&#257;cijas\2021\DarbaFails2021a.xlsm" TargetMode="External"/></Relationships>
</file>

<file path=word/charts/_rels/chart138.xml.rels><?xml version="1.0" encoding="UTF-8" standalone="yes"?>
<Relationships xmlns="http://schemas.openxmlformats.org/package/2006/relationships"><Relationship Id="rId3" Type="http://schemas.openxmlformats.org/officeDocument/2006/relationships/themeOverride" Target="../theme/themeOverride116.xml"/><Relationship Id="rId2" Type="http://schemas.microsoft.com/office/2011/relationships/chartColorStyle" Target="colors138.xml"/><Relationship Id="rId1" Type="http://schemas.microsoft.com/office/2011/relationships/chartStyle" Target="style138.xml"/><Relationship Id="rId4" Type="http://schemas.openxmlformats.org/officeDocument/2006/relationships/oleObject" Target="file:///\\fk\bpad\Bud&#382;eta_metodolo&#291;ijas_noda&#316;a\Apropri&#257;cijas\2021\DarbaFails2021a.xlsm" TargetMode="External"/></Relationships>
</file>

<file path=word/charts/_rels/chart139.xml.rels><?xml version="1.0" encoding="UTF-8" standalone="yes"?>
<Relationships xmlns="http://schemas.openxmlformats.org/package/2006/relationships"><Relationship Id="rId3" Type="http://schemas.openxmlformats.org/officeDocument/2006/relationships/themeOverride" Target="../theme/themeOverride117.xml"/><Relationship Id="rId2" Type="http://schemas.microsoft.com/office/2011/relationships/chartColorStyle" Target="colors139.xml"/><Relationship Id="rId1" Type="http://schemas.microsoft.com/office/2011/relationships/chartStyle" Target="style139.xml"/><Relationship Id="rId4" Type="http://schemas.openxmlformats.org/officeDocument/2006/relationships/oleObject" Target="file:///\\fk\bpad\Bud&#382;eta_metodolo&#291;ijas_noda&#316;a\Apropri&#257;cijas\2021\DarbaFails2021a.xlsm"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14.xml"/><Relationship Id="rId1" Type="http://schemas.microsoft.com/office/2011/relationships/chartStyle" Target="style14.xml"/></Relationships>
</file>

<file path=word/charts/_rels/chart140.xml.rels><?xml version="1.0" encoding="UTF-8" standalone="yes"?>
<Relationships xmlns="http://schemas.openxmlformats.org/package/2006/relationships"><Relationship Id="rId3" Type="http://schemas.openxmlformats.org/officeDocument/2006/relationships/themeOverride" Target="../theme/themeOverride118.xml"/><Relationship Id="rId2" Type="http://schemas.microsoft.com/office/2011/relationships/chartColorStyle" Target="colors140.xml"/><Relationship Id="rId1" Type="http://schemas.microsoft.com/office/2011/relationships/chartStyle" Target="style140.xml"/><Relationship Id="rId4" Type="http://schemas.openxmlformats.org/officeDocument/2006/relationships/oleObject" Target="file:///\\fk\bpad\Bud&#382;eta_metodolo&#291;ijas_noda&#316;a\Apropri&#257;cijas\2021\DarbaFails2021a.xlsm" TargetMode="External"/></Relationships>
</file>

<file path=word/charts/_rels/chart141.xml.rels><?xml version="1.0" encoding="UTF-8" standalone="yes"?>
<Relationships xmlns="http://schemas.openxmlformats.org/package/2006/relationships"><Relationship Id="rId3" Type="http://schemas.openxmlformats.org/officeDocument/2006/relationships/themeOverride" Target="../theme/themeOverride119.xml"/><Relationship Id="rId2" Type="http://schemas.microsoft.com/office/2011/relationships/chartColorStyle" Target="colors141.xml"/><Relationship Id="rId1" Type="http://schemas.microsoft.com/office/2011/relationships/chartStyle" Target="style141.xml"/><Relationship Id="rId4" Type="http://schemas.openxmlformats.org/officeDocument/2006/relationships/oleObject" Target="file:///\\fk\bpad\Bud&#382;eta_metodolo&#291;ijas_noda&#316;a\Apropri&#257;cijas\2021\DarbaFails2021a.xlsm" TargetMode="External"/></Relationships>
</file>

<file path=word/charts/_rels/chart142.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142.xml"/><Relationship Id="rId1" Type="http://schemas.microsoft.com/office/2011/relationships/chartStyle" Target="style142.xml"/></Relationships>
</file>

<file path=word/charts/_rels/chart143.xml.rels><?xml version="1.0" encoding="UTF-8" standalone="yes"?>
<Relationships xmlns="http://schemas.openxmlformats.org/package/2006/relationships"><Relationship Id="rId3" Type="http://schemas.openxmlformats.org/officeDocument/2006/relationships/themeOverride" Target="../theme/themeOverride120.xml"/><Relationship Id="rId2" Type="http://schemas.microsoft.com/office/2011/relationships/chartColorStyle" Target="colors143.xml"/><Relationship Id="rId1" Type="http://schemas.microsoft.com/office/2011/relationships/chartStyle" Target="style143.xml"/><Relationship Id="rId4" Type="http://schemas.openxmlformats.org/officeDocument/2006/relationships/oleObject" Target="file:///\\fk\bpad\Bud&#382;eta_metodolo&#291;ijas_noda&#316;a\Apropri&#257;cijas\2021\DarbaFails2021a.xlsm" TargetMode="External"/></Relationships>
</file>

<file path=word/charts/_rels/chart144.xml.rels><?xml version="1.0" encoding="UTF-8" standalone="yes"?>
<Relationships xmlns="http://schemas.openxmlformats.org/package/2006/relationships"><Relationship Id="rId3" Type="http://schemas.openxmlformats.org/officeDocument/2006/relationships/themeOverride" Target="../theme/themeOverride121.xml"/><Relationship Id="rId2" Type="http://schemas.microsoft.com/office/2011/relationships/chartColorStyle" Target="colors144.xml"/><Relationship Id="rId1" Type="http://schemas.microsoft.com/office/2011/relationships/chartStyle" Target="style144.xml"/><Relationship Id="rId4" Type="http://schemas.openxmlformats.org/officeDocument/2006/relationships/oleObject" Target="file:///\\fk\bpad\Bud&#382;eta_metodolo&#291;ijas_noda&#316;a\Apropri&#257;cijas\2021\DarbaFails2021a.xlsm" TargetMode="External"/></Relationships>
</file>

<file path=word/charts/_rels/chart145.xml.rels><?xml version="1.0" encoding="UTF-8" standalone="yes"?>
<Relationships xmlns="http://schemas.openxmlformats.org/package/2006/relationships"><Relationship Id="rId3" Type="http://schemas.openxmlformats.org/officeDocument/2006/relationships/themeOverride" Target="../theme/themeOverride122.xml"/><Relationship Id="rId2" Type="http://schemas.microsoft.com/office/2011/relationships/chartColorStyle" Target="colors145.xml"/><Relationship Id="rId1" Type="http://schemas.microsoft.com/office/2011/relationships/chartStyle" Target="style145.xml"/><Relationship Id="rId4" Type="http://schemas.openxmlformats.org/officeDocument/2006/relationships/oleObject" Target="file:///\\fk\bpad\Bud&#382;eta_metodolo&#291;ijas_noda&#316;a\Apropri&#257;cijas\2021\DarbaFails2021a.xlsm" TargetMode="External"/></Relationships>
</file>

<file path=word/charts/_rels/chart146.xml.rels><?xml version="1.0" encoding="UTF-8" standalone="yes"?>
<Relationships xmlns="http://schemas.openxmlformats.org/package/2006/relationships"><Relationship Id="rId3" Type="http://schemas.openxmlformats.org/officeDocument/2006/relationships/themeOverride" Target="../theme/themeOverride123.xml"/><Relationship Id="rId2" Type="http://schemas.microsoft.com/office/2011/relationships/chartColorStyle" Target="colors146.xml"/><Relationship Id="rId1" Type="http://schemas.microsoft.com/office/2011/relationships/chartStyle" Target="style146.xml"/><Relationship Id="rId4" Type="http://schemas.openxmlformats.org/officeDocument/2006/relationships/oleObject" Target="file:///\\fk\bpad\Bud&#382;eta_metodolo&#291;ijas_noda&#316;a\Apropri&#257;cijas\2021\DarbaFails2021a.xlsm" TargetMode="External"/></Relationships>
</file>

<file path=word/charts/_rels/chart147.xml.rels><?xml version="1.0" encoding="UTF-8" standalone="yes"?>
<Relationships xmlns="http://schemas.openxmlformats.org/package/2006/relationships"><Relationship Id="rId3" Type="http://schemas.openxmlformats.org/officeDocument/2006/relationships/themeOverride" Target="../theme/themeOverride124.xml"/><Relationship Id="rId2" Type="http://schemas.microsoft.com/office/2011/relationships/chartColorStyle" Target="colors147.xml"/><Relationship Id="rId1" Type="http://schemas.microsoft.com/office/2011/relationships/chartStyle" Target="style147.xml"/><Relationship Id="rId4" Type="http://schemas.openxmlformats.org/officeDocument/2006/relationships/oleObject" Target="file:///\\fk\bpad\Bud&#382;eta_metodolo&#291;ijas_noda&#316;a\Apropri&#257;cijas\2021\DarbaFails2021a.xlsm" TargetMode="External"/></Relationships>
</file>

<file path=word/charts/_rels/chart148.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148.xml"/><Relationship Id="rId1" Type="http://schemas.microsoft.com/office/2011/relationships/chartStyle" Target="style148.xml"/></Relationships>
</file>

<file path=word/charts/_rels/chart149.xml.rels><?xml version="1.0" encoding="UTF-8" standalone="yes"?>
<Relationships xmlns="http://schemas.openxmlformats.org/package/2006/relationships"><Relationship Id="rId3" Type="http://schemas.openxmlformats.org/officeDocument/2006/relationships/themeOverride" Target="../theme/themeOverride125.xml"/><Relationship Id="rId2" Type="http://schemas.microsoft.com/office/2011/relationships/chartColorStyle" Target="colors149.xml"/><Relationship Id="rId1" Type="http://schemas.microsoft.com/office/2011/relationships/chartStyle" Target="style149.xml"/><Relationship Id="rId4" Type="http://schemas.openxmlformats.org/officeDocument/2006/relationships/oleObject" Target="file:///\\fk\bpad\Bud&#382;eta_metodolo&#291;ijas_noda&#316;a\Apropri&#257;cijas\2021\DarbaFails2021a.xlsm"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fk\bpad\Bud&#382;eta_metodolo&#291;ijas_noda&#316;a\Apropri&#257;cijas\2021\DarbaFails2021a.xlsm" TargetMode="External"/></Relationships>
</file>

<file path=word/charts/_rels/chart150.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150.xml"/><Relationship Id="rId1" Type="http://schemas.microsoft.com/office/2011/relationships/chartStyle" Target="style150.xml"/></Relationships>
</file>

<file path=word/charts/_rels/chart151.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151.xml"/><Relationship Id="rId1" Type="http://schemas.microsoft.com/office/2011/relationships/chartStyle" Target="style151.xml"/></Relationships>
</file>

<file path=word/charts/_rels/chart152.xml.rels><?xml version="1.0" encoding="UTF-8" standalone="yes"?>
<Relationships xmlns="http://schemas.openxmlformats.org/package/2006/relationships"><Relationship Id="rId3" Type="http://schemas.openxmlformats.org/officeDocument/2006/relationships/themeOverride" Target="../theme/themeOverride126.xml"/><Relationship Id="rId2" Type="http://schemas.microsoft.com/office/2011/relationships/chartColorStyle" Target="colors152.xml"/><Relationship Id="rId1" Type="http://schemas.microsoft.com/office/2011/relationships/chartStyle" Target="style152.xml"/><Relationship Id="rId4" Type="http://schemas.openxmlformats.org/officeDocument/2006/relationships/oleObject" Target="file:///\\fk\bpad\Bud&#382;eta_metodolo&#291;ijas_noda&#316;a\Apropri&#257;cijas\2021\DarbaFails2021a.xlsm" TargetMode="External"/></Relationships>
</file>

<file path=word/charts/_rels/chart153.xml.rels><?xml version="1.0" encoding="UTF-8" standalone="yes"?>
<Relationships xmlns="http://schemas.openxmlformats.org/package/2006/relationships"><Relationship Id="rId3" Type="http://schemas.openxmlformats.org/officeDocument/2006/relationships/themeOverride" Target="../theme/themeOverride127.xml"/><Relationship Id="rId2" Type="http://schemas.microsoft.com/office/2011/relationships/chartColorStyle" Target="colors153.xml"/><Relationship Id="rId1" Type="http://schemas.microsoft.com/office/2011/relationships/chartStyle" Target="style153.xml"/><Relationship Id="rId4" Type="http://schemas.openxmlformats.org/officeDocument/2006/relationships/oleObject" Target="file:///\\fk\bpad\Bud&#382;eta_metodolo&#291;ijas_noda&#316;a\Apropri&#257;cijas\2021\DarbaFails2021a.xlsm" TargetMode="External"/></Relationships>
</file>

<file path=word/charts/_rels/chart154.xml.rels><?xml version="1.0" encoding="UTF-8" standalone="yes"?>
<Relationships xmlns="http://schemas.openxmlformats.org/package/2006/relationships"><Relationship Id="rId3" Type="http://schemas.openxmlformats.org/officeDocument/2006/relationships/themeOverride" Target="../theme/themeOverride128.xml"/><Relationship Id="rId2" Type="http://schemas.microsoft.com/office/2011/relationships/chartColorStyle" Target="colors154.xml"/><Relationship Id="rId1" Type="http://schemas.microsoft.com/office/2011/relationships/chartStyle" Target="style154.xml"/><Relationship Id="rId4" Type="http://schemas.openxmlformats.org/officeDocument/2006/relationships/oleObject" Target="file:///\\fk\bpad\Bud&#382;eta_metodolo&#291;ijas_noda&#316;a\Apropri&#257;cijas\2021\DarbaFails2021a.xlsm" TargetMode="External"/></Relationships>
</file>

<file path=word/charts/_rels/chart155.xml.rels><?xml version="1.0" encoding="UTF-8" standalone="yes"?>
<Relationships xmlns="http://schemas.openxmlformats.org/package/2006/relationships"><Relationship Id="rId3" Type="http://schemas.openxmlformats.org/officeDocument/2006/relationships/themeOverride" Target="../theme/themeOverride129.xml"/><Relationship Id="rId2" Type="http://schemas.microsoft.com/office/2011/relationships/chartColorStyle" Target="colors155.xml"/><Relationship Id="rId1" Type="http://schemas.microsoft.com/office/2011/relationships/chartStyle" Target="style155.xml"/><Relationship Id="rId4" Type="http://schemas.openxmlformats.org/officeDocument/2006/relationships/oleObject" Target="file:///\\fk\bpad\Bud&#382;eta_metodolo&#291;ijas_noda&#316;a\Apropri&#257;cijas\2021\DarbaFails2021a.xlsm"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fk\bpad\Bud&#382;eta_metodolo&#291;ijas_noda&#316;a\Apropri&#257;cijas\2021\DarbaFails2021a.xlsm"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fk\bpad\Bud&#382;eta_metodolo&#291;ijas_noda&#316;a\Apropri&#257;cijas\2021\DarbaFails2021a.xlsm" TargetMode="External"/></Relationships>
</file>

<file path=word/charts/_rels/chart18.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fk\bpad\Bud&#382;eta_metodolo&#291;ijas_noda&#316;a\Apropri&#257;cijas\2021\DarbaFails2021a.xlsm"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fk\bpad\Bud&#382;eta_metodolo&#291;ijas_noda&#316;a\Apropri&#257;cijas\2021\DarbaFails2021a.xlsm"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fk\bpad\Bud&#382;eta_metodolo&#291;ijas_noda&#316;a\Apropri&#257;cijas\2021\DarbaFails2021a.xlsm" TargetMode="External"/></Relationships>
</file>

<file path=word/charts/_rels/chart22.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fk\bpad\Bud&#382;eta_metodolo&#291;ijas_noda&#316;a\Apropri&#257;cijas\2021\DarbaFails2021a.xlsm"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fk\bpad\Bud&#382;eta_metodolo&#291;ijas_noda&#316;a\Apropri&#257;cijas\2021\DarbaFails2021a.xlsm"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fk\bpad\Bud&#382;eta_metodolo&#291;ijas_noda&#316;a\Apropri&#257;cijas\2021\DarbaFails2021a.xlsm"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fk\bpad\Bud&#382;eta_metodolo&#291;ijas_noda&#316;a\Apropri&#257;cijas\2021\DarbaFails2021a.xlsm" TargetMode="External"/></Relationships>
</file>

<file path=word/charts/_rels/chart27.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fk\bpad\Bud&#382;eta_metodolo&#291;ijas_noda&#316;a\Apropri&#257;cijas\2021\DarbaFails2021a.xlsm"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fk\bpad\Bud&#382;eta_metodolo&#291;ijas_noda&#316;a\Apropri&#257;cijas\2021\DarbaFails2021a.xlsm"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fk\bpad\Bud&#382;eta_metodolo&#291;ijas_noda&#316;a\Apropri&#257;cijas\2021\DarbaFails2021a.xlsm"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fk\bpad\Bud&#382;eta_metodolo&#291;ijas_noda&#316;a\Apropri&#257;cijas\2021\DarbaFails2021a.xlsm"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fk\bpad\Bud&#382;eta_metodolo&#291;ijas_noda&#316;a\Apropri&#257;cijas\2021\DarbaFails2021a.xlsm"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fk\bpad\Bud&#382;eta_metodolo&#291;ijas_noda&#316;a\Apropri&#257;cijas\2021\DarbaFails2021a.xlsm"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file:///\\fk\bpad\Bud&#382;eta_metodolo&#291;ijas_noda&#316;a\Apropri&#257;cijas\2021\DarbaFails2021a.xlsm"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file:///\\fk\bpad\Bud&#382;eta_metodolo&#291;ijas_noda&#316;a\Apropri&#257;cijas\2021\DarbaFails2021a.xlsm"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fk\bpad\Bud&#382;eta_metodolo&#291;ijas_noda&#316;a\Apropri&#257;cijas\2021\DarbaFails2021a.xlsm"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file:///\\fk\bpad\Bud&#382;eta_metodolo&#291;ijas_noda&#316;a\Apropri&#257;cijas\2021\DarbaFails2021a.xlsm"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file:///\\fk\bpad\Bud&#382;eta_metodolo&#291;ijas_noda&#316;a\Apropri&#257;cijas\2021\DarbaFails2021a.xlsm"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file:///\\fk\bpad\Bud&#382;eta_metodolo&#291;ijas_noda&#316;a\Apropri&#257;cijas\2021\DarbaFails2021a.xlsm"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file:///\\fk\bpad\Bud&#382;eta_metodolo&#291;ijas_noda&#316;a\Apropri&#257;cijas\2021\DarbaFails2021a.xlsm"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file:///\\fk\bpad\Bud&#382;eta_metodolo&#291;ijas_noda&#316;a\Apropri&#257;cijas\2021\DarbaFails2021a.xlsm"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file:///\\fk\bpad\Bud&#382;eta_metodolo&#291;ijas_noda&#316;a\Apropri&#257;cijas\2021\DarbaFails2021a.xlsm"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file:///\\fk\bpad\Bud&#382;eta_metodolo&#291;ijas_noda&#316;a\Apropri&#257;cijas\2021\DarbaFails2021a.xlsm"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file:///\\fk\bpad\Bud&#382;eta_metodolo&#291;ijas_noda&#316;a\Apropri&#257;cijas\2021\DarbaFails2021a.xlsm"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file:///\\fk\bpad\Bud&#382;eta_metodolo&#291;ijas_noda&#316;a\Apropri&#257;cijas\2021\DarbaFails2021a.xlsm" TargetMode="External"/></Relationships>
</file>

<file path=word/charts/_rels/chart47.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oleObject" Target="file:///\\fk\bpad\Bud&#382;eta_metodolo&#291;ijas_noda&#316;a\Apropri&#257;cijas\2021\DarbaFails2021a.xlsm" TargetMode="Externa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oleObject" Target="file:///\\fk\bpad\Bud&#382;eta_metodolo&#291;ijas_noda&#316;a\Apropri&#257;cijas\2021\DarbaFails2021a.xlsm"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oleObject" Target="file:///\\fk\bpad\Bud&#382;eta_metodolo&#291;ijas_noda&#316;a\Apropri&#257;cijas\2021\DarbaFails2021a.xlsm" TargetMode="Externa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oleObject" Target="file:///\\fk\bpad\Bud&#382;eta_metodolo&#291;ijas_noda&#316;a\Apropri&#257;cijas\2021\DarbaFails2021a.xlsm" TargetMode="Externa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oleObject" Target="file:///\\fk\bpad\Bud&#382;eta_metodolo&#291;ijas_noda&#316;a\Apropri&#257;cijas\2021\DarbaFails2021a.xlsm" TargetMode="Externa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oleObject" Target="file:///\\fk\bpad\Bud&#382;eta_metodolo&#291;ijas_noda&#316;a\Apropri&#257;cijas\2021\DarbaFails2021a.xlsm" TargetMode="Externa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oleObject" Target="file:///\\fk\bpad\Bud&#382;eta_metodolo&#291;ijas_noda&#316;a\Apropri&#257;cijas\2021\DarbaFails2021a.xlsm" TargetMode="Externa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oleObject" Target="file:///\\fk\bpad\Bud&#382;eta_metodolo&#291;ijas_noda&#316;a\Apropri&#257;cijas\2021\DarbaFails2021a.xlsm" TargetMode="External"/></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oleObject" Target="file:///\\fk\bpad\Bud&#382;eta_metodolo&#291;ijas_noda&#316;a\Apropri&#257;cijas\2021\DarbaFails2021a.xlsm" TargetMode="External"/></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oleObject" Target="file:///\\fk\bpad\Bud&#382;eta_metodolo&#291;ijas_noda&#316;a\Apropri&#257;cijas\2021\DarbaFails2021a.xlsm" TargetMode="External"/></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oleObject" Target="file:///\\fk\bpad\Bud&#382;eta_metodolo&#291;ijas_noda&#316;a\Apropri&#257;cijas\2021\DarbaFails2021a.xlsm" TargetMode="External"/></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oleObject" Target="file:///\\fk\bpad\Bud&#382;eta_metodolo&#291;ijas_noda&#316;a\Apropri&#257;cijas\2021\DarbaFails2021a.xlsm"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fk\bpad\Bud&#382;eta_metodolo&#291;ijas_noda&#316;a\Apropri&#257;cijas\2021\DarbaFails2021a.xlsm" TargetMode="External"/></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oleObject" Target="file:///\\fk\bpad\Bud&#382;eta_metodolo&#291;ijas_noda&#316;a\Apropri&#257;cijas\2021\DarbaFails2021a.xlsm" TargetMode="External"/></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oleObject" Target="file:///\\fk\bpad\Bud&#382;eta_metodolo&#291;ijas_noda&#316;a\Apropri&#257;cijas\2021\DarbaFails2021a.xlsm" TargetMode="External"/></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62.xml"/><Relationship Id="rId1" Type="http://schemas.microsoft.com/office/2011/relationships/chartStyle" Target="style62.xml"/><Relationship Id="rId4" Type="http://schemas.openxmlformats.org/officeDocument/2006/relationships/oleObject" Target="file:///\\fk\bpad\Bud&#382;eta_metodolo&#291;ijas_noda&#316;a\Apropri&#257;cijas\2021\DarbaFails2021a.xlsm" TargetMode="External"/></Relationships>
</file>

<file path=word/charts/_rels/chart63.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63.xml"/><Relationship Id="rId1" Type="http://schemas.microsoft.com/office/2011/relationships/chartStyle" Target="style63.xml"/><Relationship Id="rId4" Type="http://schemas.openxmlformats.org/officeDocument/2006/relationships/oleObject" Target="file:///\\fk\bpad\Bud&#382;eta_metodolo&#291;ijas_noda&#316;a\Apropri&#257;cijas\2021\DarbaFails2021a.xlsm" TargetMode="External"/></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64.xml"/><Relationship Id="rId1" Type="http://schemas.microsoft.com/office/2011/relationships/chartStyle" Target="style64.xml"/><Relationship Id="rId4" Type="http://schemas.openxmlformats.org/officeDocument/2006/relationships/oleObject" Target="file:///\\fk\bpad\Bud&#382;eta_metodolo&#291;ijas_noda&#316;a\Apropri&#257;cijas\2021\DarbaFails2021a.xlsm" TargetMode="External"/></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65.xml"/><Relationship Id="rId1" Type="http://schemas.microsoft.com/office/2011/relationships/chartStyle" Target="style65.xml"/><Relationship Id="rId4" Type="http://schemas.openxmlformats.org/officeDocument/2006/relationships/oleObject" Target="file:///\\fk\bpad\Bud&#382;eta_metodolo&#291;ijas_noda&#316;a\Apropri&#257;cijas\2021\DarbaFails2021a.xlsm" TargetMode="External"/></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66.xml"/><Relationship Id="rId1" Type="http://schemas.microsoft.com/office/2011/relationships/chartStyle" Target="style66.xml"/><Relationship Id="rId4" Type="http://schemas.openxmlformats.org/officeDocument/2006/relationships/oleObject" Target="file:///\\fk\bpad\Bud&#382;eta_metodolo&#291;ijas_noda&#316;a\Apropri&#257;cijas\2021\DarbaFails2021a.xlsm" TargetMode="External"/></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67.xml"/><Relationship Id="rId1" Type="http://schemas.microsoft.com/office/2011/relationships/chartStyle" Target="style67.xml"/><Relationship Id="rId4" Type="http://schemas.openxmlformats.org/officeDocument/2006/relationships/oleObject" Target="file:///\\fk\bpad\Bud&#382;eta_metodolo&#291;ijas_noda&#316;a\Apropri&#257;cijas\2021\DarbaFails2021a.xlsm" TargetMode="External"/></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55.xml"/><Relationship Id="rId2" Type="http://schemas.microsoft.com/office/2011/relationships/chartColorStyle" Target="colors68.xml"/><Relationship Id="rId1" Type="http://schemas.microsoft.com/office/2011/relationships/chartStyle" Target="style68.xml"/><Relationship Id="rId4" Type="http://schemas.openxmlformats.org/officeDocument/2006/relationships/oleObject" Target="file:///\\fk\bpad\Bud&#382;eta_metodolo&#291;ijas_noda&#316;a\Apropri&#257;cijas\2021\DarbaFails2021a.xlsm" TargetMode="External"/></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69.xml"/><Relationship Id="rId1" Type="http://schemas.microsoft.com/office/2011/relationships/chartStyle" Target="style69.xml"/><Relationship Id="rId4" Type="http://schemas.openxmlformats.org/officeDocument/2006/relationships/oleObject" Target="file:///\\fk\bpad\Bud&#382;eta_metodolo&#291;ijas_noda&#316;a\Apropri&#257;cijas\2021\DarbaFails2021a.xlsm"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fk\bpad\Bud&#382;eta_metodolo&#291;ijas_noda&#316;a\Apropri&#257;cijas\2021\DarbaFails2021a.xlsm" TargetMode="External"/></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57.xml"/><Relationship Id="rId2" Type="http://schemas.microsoft.com/office/2011/relationships/chartColorStyle" Target="colors70.xml"/><Relationship Id="rId1" Type="http://schemas.microsoft.com/office/2011/relationships/chartStyle" Target="style70.xml"/><Relationship Id="rId4" Type="http://schemas.openxmlformats.org/officeDocument/2006/relationships/oleObject" Target="file:///\\fk\bpad\Bud&#382;eta_metodolo&#291;ijas_noda&#316;a\Apropri&#257;cijas\2021\DarbaFails2021a.xlsm" TargetMode="External"/></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58.xml"/><Relationship Id="rId2" Type="http://schemas.microsoft.com/office/2011/relationships/chartColorStyle" Target="colors71.xml"/><Relationship Id="rId1" Type="http://schemas.microsoft.com/office/2011/relationships/chartStyle" Target="style71.xml"/><Relationship Id="rId4" Type="http://schemas.openxmlformats.org/officeDocument/2006/relationships/oleObject" Target="file:///\\fk\bpad\Bud&#382;eta_metodolo&#291;ijas_noda&#316;a\Apropri&#257;cijas\2021\DarbaFails2021a.xlsm" TargetMode="External"/></Relationships>
</file>

<file path=word/charts/_rels/chart72.xml.rels><?xml version="1.0" encoding="UTF-8" standalone="yes"?>
<Relationships xmlns="http://schemas.openxmlformats.org/package/2006/relationships"><Relationship Id="rId3" Type="http://schemas.openxmlformats.org/officeDocument/2006/relationships/themeOverride" Target="../theme/themeOverride59.xml"/><Relationship Id="rId2" Type="http://schemas.microsoft.com/office/2011/relationships/chartColorStyle" Target="colors72.xml"/><Relationship Id="rId1" Type="http://schemas.microsoft.com/office/2011/relationships/chartStyle" Target="style72.xml"/><Relationship Id="rId4" Type="http://schemas.openxmlformats.org/officeDocument/2006/relationships/oleObject" Target="file:///\\fk\bpad\Bud&#382;eta_metodolo&#291;ijas_noda&#316;a\Apropri&#257;cijas\2021\DarbaFails2021a.xlsm" TargetMode="External"/></Relationships>
</file>

<file path=word/charts/_rels/chart73.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73.xml"/><Relationship Id="rId1" Type="http://schemas.microsoft.com/office/2011/relationships/chartStyle" Target="style73.xml"/><Relationship Id="rId4" Type="http://schemas.openxmlformats.org/officeDocument/2006/relationships/oleObject" Target="file:///\\fk\bpad\Bud&#382;eta_metodolo&#291;ijas_noda&#316;a\Apropri&#257;cijas\2021\DarbaFails2021a.xlsm" TargetMode="External"/></Relationships>
</file>

<file path=word/charts/_rels/chart74.xml.rels><?xml version="1.0" encoding="UTF-8" standalone="yes"?>
<Relationships xmlns="http://schemas.openxmlformats.org/package/2006/relationships"><Relationship Id="rId3" Type="http://schemas.openxmlformats.org/officeDocument/2006/relationships/themeOverride" Target="../theme/themeOverride61.xml"/><Relationship Id="rId2" Type="http://schemas.microsoft.com/office/2011/relationships/chartColorStyle" Target="colors74.xml"/><Relationship Id="rId1" Type="http://schemas.microsoft.com/office/2011/relationships/chartStyle" Target="style74.xml"/><Relationship Id="rId4" Type="http://schemas.openxmlformats.org/officeDocument/2006/relationships/oleObject" Target="file:///\\fk\bpad\Bud&#382;eta_metodolo&#291;ijas_noda&#316;a\Apropri&#257;cijas\2021\DarbaFails2021a.xlsm" TargetMode="External"/></Relationships>
</file>

<file path=word/charts/_rels/chart75.xml.rels><?xml version="1.0" encoding="UTF-8" standalone="yes"?>
<Relationships xmlns="http://schemas.openxmlformats.org/package/2006/relationships"><Relationship Id="rId3" Type="http://schemas.openxmlformats.org/officeDocument/2006/relationships/themeOverride" Target="../theme/themeOverride62.xml"/><Relationship Id="rId2" Type="http://schemas.microsoft.com/office/2011/relationships/chartColorStyle" Target="colors75.xml"/><Relationship Id="rId1" Type="http://schemas.microsoft.com/office/2011/relationships/chartStyle" Target="style75.xml"/><Relationship Id="rId4" Type="http://schemas.openxmlformats.org/officeDocument/2006/relationships/oleObject" Target="file:///\\fk\bpad\Bud&#382;eta_metodolo&#291;ijas_noda&#316;a\Apropri&#257;cijas\2021\DarbaFails2021a.xlsm" TargetMode="External"/></Relationships>
</file>

<file path=word/charts/_rels/chart76.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76.xml"/><Relationship Id="rId1" Type="http://schemas.microsoft.com/office/2011/relationships/chartStyle" Target="style76.xml"/></Relationships>
</file>

<file path=word/charts/_rels/chart77.xml.rels><?xml version="1.0" encoding="UTF-8" standalone="yes"?>
<Relationships xmlns="http://schemas.openxmlformats.org/package/2006/relationships"><Relationship Id="rId3" Type="http://schemas.openxmlformats.org/officeDocument/2006/relationships/themeOverride" Target="../theme/themeOverride63.xml"/><Relationship Id="rId2" Type="http://schemas.microsoft.com/office/2011/relationships/chartColorStyle" Target="colors77.xml"/><Relationship Id="rId1" Type="http://schemas.microsoft.com/office/2011/relationships/chartStyle" Target="style77.xml"/><Relationship Id="rId4" Type="http://schemas.openxmlformats.org/officeDocument/2006/relationships/oleObject" Target="file:///\\fk\bpad\Bud&#382;eta_metodolo&#291;ijas_noda&#316;a\Apropri&#257;cijas\2021\DarbaFails2021a.xlsm" TargetMode="External"/></Relationships>
</file>

<file path=word/charts/_rels/chart78.xml.rels><?xml version="1.0" encoding="UTF-8" standalone="yes"?>
<Relationships xmlns="http://schemas.openxmlformats.org/package/2006/relationships"><Relationship Id="rId3" Type="http://schemas.openxmlformats.org/officeDocument/2006/relationships/themeOverride" Target="../theme/themeOverride64.xml"/><Relationship Id="rId2" Type="http://schemas.microsoft.com/office/2011/relationships/chartColorStyle" Target="colors78.xml"/><Relationship Id="rId1" Type="http://schemas.microsoft.com/office/2011/relationships/chartStyle" Target="style78.xml"/><Relationship Id="rId4" Type="http://schemas.openxmlformats.org/officeDocument/2006/relationships/oleObject" Target="file:///\\fk\bpad\Bud&#382;eta_metodolo&#291;ijas_noda&#316;a\Apropri&#257;cijas\2021\DarbaFails2021a.xlsm" TargetMode="External"/></Relationships>
</file>

<file path=word/charts/_rels/chart79.xml.rels><?xml version="1.0" encoding="UTF-8" standalone="yes"?>
<Relationships xmlns="http://schemas.openxmlformats.org/package/2006/relationships"><Relationship Id="rId3" Type="http://schemas.openxmlformats.org/officeDocument/2006/relationships/themeOverride" Target="../theme/themeOverride65.xml"/><Relationship Id="rId2" Type="http://schemas.microsoft.com/office/2011/relationships/chartColorStyle" Target="colors79.xml"/><Relationship Id="rId1" Type="http://schemas.microsoft.com/office/2011/relationships/chartStyle" Target="style79.xml"/><Relationship Id="rId4" Type="http://schemas.openxmlformats.org/officeDocument/2006/relationships/oleObject" Target="file:///\\fk\bpad\Bud&#382;eta_metodolo&#291;ijas_noda&#316;a\Apropri&#257;cijas\2021\DarbaFails2021a.xlsm"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fk\bpad\Bud&#382;eta_metodolo&#291;ijas_noda&#316;a\Apropri&#257;cijas\2021\DarbaFails2021a.xlsm" TargetMode="External"/></Relationships>
</file>

<file path=word/charts/_rels/chart80.xml.rels><?xml version="1.0" encoding="UTF-8" standalone="yes"?>
<Relationships xmlns="http://schemas.openxmlformats.org/package/2006/relationships"><Relationship Id="rId3" Type="http://schemas.openxmlformats.org/officeDocument/2006/relationships/themeOverride" Target="../theme/themeOverride66.xml"/><Relationship Id="rId2" Type="http://schemas.microsoft.com/office/2011/relationships/chartColorStyle" Target="colors80.xml"/><Relationship Id="rId1" Type="http://schemas.microsoft.com/office/2011/relationships/chartStyle" Target="style80.xml"/><Relationship Id="rId4" Type="http://schemas.openxmlformats.org/officeDocument/2006/relationships/oleObject" Target="file:///\\fk\bpad\Bud&#382;eta_metodolo&#291;ijas_noda&#316;a\Apropri&#257;cijas\2021\DarbaFails2021a.xlsm" TargetMode="External"/></Relationships>
</file>

<file path=word/charts/_rels/chart81.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81.xml"/><Relationship Id="rId1" Type="http://schemas.microsoft.com/office/2011/relationships/chartStyle" Target="style81.xml"/></Relationships>
</file>

<file path=word/charts/_rels/chart82.xml.rels><?xml version="1.0" encoding="UTF-8" standalone="yes"?>
<Relationships xmlns="http://schemas.openxmlformats.org/package/2006/relationships"><Relationship Id="rId3" Type="http://schemas.openxmlformats.org/officeDocument/2006/relationships/themeOverride" Target="../theme/themeOverride67.xml"/><Relationship Id="rId2" Type="http://schemas.microsoft.com/office/2011/relationships/chartColorStyle" Target="colors82.xml"/><Relationship Id="rId1" Type="http://schemas.microsoft.com/office/2011/relationships/chartStyle" Target="style82.xml"/><Relationship Id="rId4" Type="http://schemas.openxmlformats.org/officeDocument/2006/relationships/oleObject" Target="file:///\\fk\bpad\Bud&#382;eta_metodolo&#291;ijas_noda&#316;a\Apropri&#257;cijas\2021\DarbaFails2021a.xlsm" TargetMode="External"/></Relationships>
</file>

<file path=word/charts/_rels/chart83.xml.rels><?xml version="1.0" encoding="UTF-8" standalone="yes"?>
<Relationships xmlns="http://schemas.openxmlformats.org/package/2006/relationships"><Relationship Id="rId3" Type="http://schemas.openxmlformats.org/officeDocument/2006/relationships/themeOverride" Target="../theme/themeOverride68.xml"/><Relationship Id="rId2" Type="http://schemas.microsoft.com/office/2011/relationships/chartColorStyle" Target="colors83.xml"/><Relationship Id="rId1" Type="http://schemas.microsoft.com/office/2011/relationships/chartStyle" Target="style83.xml"/><Relationship Id="rId4" Type="http://schemas.openxmlformats.org/officeDocument/2006/relationships/oleObject" Target="file:///\\fk\bpad\Bud&#382;eta_metodolo&#291;ijas_noda&#316;a\Apropri&#257;cijas\2021\DarbaFails2021a.xlsm" TargetMode="External"/></Relationships>
</file>

<file path=word/charts/_rels/chart84.xml.rels><?xml version="1.0" encoding="UTF-8" standalone="yes"?>
<Relationships xmlns="http://schemas.openxmlformats.org/package/2006/relationships"><Relationship Id="rId3" Type="http://schemas.openxmlformats.org/officeDocument/2006/relationships/themeOverride" Target="../theme/themeOverride69.xml"/><Relationship Id="rId2" Type="http://schemas.microsoft.com/office/2011/relationships/chartColorStyle" Target="colors84.xml"/><Relationship Id="rId1" Type="http://schemas.microsoft.com/office/2011/relationships/chartStyle" Target="style84.xml"/><Relationship Id="rId4" Type="http://schemas.openxmlformats.org/officeDocument/2006/relationships/oleObject" Target="file:///\\fk\bpad\Bud&#382;eta_metodolo&#291;ijas_noda&#316;a\Apropri&#257;cijas\2021\DarbaFails2021a.xlsm" TargetMode="External"/></Relationships>
</file>

<file path=word/charts/_rels/chart85.xml.rels><?xml version="1.0" encoding="UTF-8" standalone="yes"?>
<Relationships xmlns="http://schemas.openxmlformats.org/package/2006/relationships"><Relationship Id="rId3" Type="http://schemas.openxmlformats.org/officeDocument/2006/relationships/themeOverride" Target="../theme/themeOverride70.xml"/><Relationship Id="rId2" Type="http://schemas.microsoft.com/office/2011/relationships/chartColorStyle" Target="colors85.xml"/><Relationship Id="rId1" Type="http://schemas.microsoft.com/office/2011/relationships/chartStyle" Target="style85.xml"/><Relationship Id="rId4" Type="http://schemas.openxmlformats.org/officeDocument/2006/relationships/oleObject" Target="file:///\\fk\bpad\Bud&#382;eta_metodolo&#291;ijas_noda&#316;a\Apropri&#257;cijas\2021\DarbaFails2021a.xlsm" TargetMode="External"/></Relationships>
</file>

<file path=word/charts/_rels/chart86.xml.rels><?xml version="1.0" encoding="UTF-8" standalone="yes"?>
<Relationships xmlns="http://schemas.openxmlformats.org/package/2006/relationships"><Relationship Id="rId3" Type="http://schemas.openxmlformats.org/officeDocument/2006/relationships/themeOverride" Target="../theme/themeOverride71.xml"/><Relationship Id="rId2" Type="http://schemas.microsoft.com/office/2011/relationships/chartColorStyle" Target="colors86.xml"/><Relationship Id="rId1" Type="http://schemas.microsoft.com/office/2011/relationships/chartStyle" Target="style86.xml"/><Relationship Id="rId4" Type="http://schemas.openxmlformats.org/officeDocument/2006/relationships/oleObject" Target="file:///\\fk\bpad\Bud&#382;eta_metodolo&#291;ijas_noda&#316;a\Apropri&#257;cijas\2021\DarbaFails2021a.xlsm" TargetMode="External"/></Relationships>
</file>

<file path=word/charts/_rels/chart87.xml.rels><?xml version="1.0" encoding="UTF-8" standalone="yes"?>
<Relationships xmlns="http://schemas.openxmlformats.org/package/2006/relationships"><Relationship Id="rId3" Type="http://schemas.openxmlformats.org/officeDocument/2006/relationships/themeOverride" Target="../theme/themeOverride72.xml"/><Relationship Id="rId2" Type="http://schemas.microsoft.com/office/2011/relationships/chartColorStyle" Target="colors87.xml"/><Relationship Id="rId1" Type="http://schemas.microsoft.com/office/2011/relationships/chartStyle" Target="style87.xml"/><Relationship Id="rId4" Type="http://schemas.openxmlformats.org/officeDocument/2006/relationships/oleObject" Target="file:///\\fk\bpad\Bud&#382;eta_metodolo&#291;ijas_noda&#316;a\Apropri&#257;cijas\2021\DarbaFails2021a.xlsm" TargetMode="External"/></Relationships>
</file>

<file path=word/charts/_rels/chart88.xml.rels><?xml version="1.0" encoding="UTF-8" standalone="yes"?>
<Relationships xmlns="http://schemas.openxmlformats.org/package/2006/relationships"><Relationship Id="rId3" Type="http://schemas.openxmlformats.org/officeDocument/2006/relationships/themeOverride" Target="../theme/themeOverride73.xml"/><Relationship Id="rId2" Type="http://schemas.microsoft.com/office/2011/relationships/chartColorStyle" Target="colors88.xml"/><Relationship Id="rId1" Type="http://schemas.microsoft.com/office/2011/relationships/chartStyle" Target="style88.xml"/><Relationship Id="rId4" Type="http://schemas.openxmlformats.org/officeDocument/2006/relationships/oleObject" Target="file:///\\fk\bpad\Bud&#382;eta_metodolo&#291;ijas_noda&#316;a\Apropri&#257;cijas\2021\DarbaFails2021a.xlsm" TargetMode="External"/></Relationships>
</file>

<file path=word/charts/_rels/chart89.xml.rels><?xml version="1.0" encoding="UTF-8" standalone="yes"?>
<Relationships xmlns="http://schemas.openxmlformats.org/package/2006/relationships"><Relationship Id="rId3" Type="http://schemas.openxmlformats.org/officeDocument/2006/relationships/themeOverride" Target="../theme/themeOverride74.xml"/><Relationship Id="rId2" Type="http://schemas.microsoft.com/office/2011/relationships/chartColorStyle" Target="colors89.xml"/><Relationship Id="rId1" Type="http://schemas.microsoft.com/office/2011/relationships/chartStyle" Target="style89.xml"/><Relationship Id="rId4" Type="http://schemas.openxmlformats.org/officeDocument/2006/relationships/oleObject" Target="file:///\\fk\bpad\Bud&#382;eta_metodolo&#291;ijas_noda&#316;a\Apropri&#257;cijas\2021\DarbaFails2021a.xlsm"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fk\bpad\Bud&#382;eta_metodolo&#291;ijas_noda&#316;a\Apropri&#257;cijas\2021\DarbaFails2021a.xlsm" TargetMode="External"/></Relationships>
</file>

<file path=word/charts/_rels/chart90.xml.rels><?xml version="1.0" encoding="UTF-8" standalone="yes"?>
<Relationships xmlns="http://schemas.openxmlformats.org/package/2006/relationships"><Relationship Id="rId3" Type="http://schemas.openxmlformats.org/officeDocument/2006/relationships/themeOverride" Target="../theme/themeOverride75.xml"/><Relationship Id="rId2" Type="http://schemas.microsoft.com/office/2011/relationships/chartColorStyle" Target="colors90.xml"/><Relationship Id="rId1" Type="http://schemas.microsoft.com/office/2011/relationships/chartStyle" Target="style90.xml"/><Relationship Id="rId4" Type="http://schemas.openxmlformats.org/officeDocument/2006/relationships/oleObject" Target="file:///\\fk\bpad\Bud&#382;eta_metodolo&#291;ijas_noda&#316;a\Apropri&#257;cijas\2021\DarbaFails2021a.xlsm" TargetMode="External"/></Relationships>
</file>

<file path=word/charts/_rels/chart91.xml.rels><?xml version="1.0" encoding="UTF-8" standalone="yes"?>
<Relationships xmlns="http://schemas.openxmlformats.org/package/2006/relationships"><Relationship Id="rId3" Type="http://schemas.openxmlformats.org/officeDocument/2006/relationships/themeOverride" Target="../theme/themeOverride76.xml"/><Relationship Id="rId2" Type="http://schemas.microsoft.com/office/2011/relationships/chartColorStyle" Target="colors91.xml"/><Relationship Id="rId1" Type="http://schemas.microsoft.com/office/2011/relationships/chartStyle" Target="style91.xml"/><Relationship Id="rId4" Type="http://schemas.openxmlformats.org/officeDocument/2006/relationships/oleObject" Target="file:///\\fk\bpad\Bud&#382;eta_metodolo&#291;ijas_noda&#316;a\Apropri&#257;cijas\2021\DarbaFails2021a.xlsm" TargetMode="External"/></Relationships>
</file>

<file path=word/charts/_rels/chart92.xml.rels><?xml version="1.0" encoding="UTF-8" standalone="yes"?>
<Relationships xmlns="http://schemas.openxmlformats.org/package/2006/relationships"><Relationship Id="rId3" Type="http://schemas.openxmlformats.org/officeDocument/2006/relationships/themeOverride" Target="../theme/themeOverride77.xml"/><Relationship Id="rId2" Type="http://schemas.microsoft.com/office/2011/relationships/chartColorStyle" Target="colors92.xml"/><Relationship Id="rId1" Type="http://schemas.microsoft.com/office/2011/relationships/chartStyle" Target="style92.xml"/><Relationship Id="rId4" Type="http://schemas.openxmlformats.org/officeDocument/2006/relationships/oleObject" Target="file:///\\fk\bpad\Bud&#382;eta_metodolo&#291;ijas_noda&#316;a\Apropri&#257;cijas\2021\DarbaFails2021a.xlsm" TargetMode="External"/></Relationships>
</file>

<file path=word/charts/_rels/chart93.xml.rels><?xml version="1.0" encoding="UTF-8" standalone="yes"?>
<Relationships xmlns="http://schemas.openxmlformats.org/package/2006/relationships"><Relationship Id="rId3" Type="http://schemas.openxmlformats.org/officeDocument/2006/relationships/themeOverride" Target="../theme/themeOverride78.xml"/><Relationship Id="rId2" Type="http://schemas.microsoft.com/office/2011/relationships/chartColorStyle" Target="colors93.xml"/><Relationship Id="rId1" Type="http://schemas.microsoft.com/office/2011/relationships/chartStyle" Target="style93.xml"/><Relationship Id="rId4" Type="http://schemas.openxmlformats.org/officeDocument/2006/relationships/oleObject" Target="file:///\\fk\bpad\Bud&#382;eta_metodolo&#291;ijas_noda&#316;a\Apropri&#257;cijas\2021\DarbaFails2021a.xlsm" TargetMode="External"/></Relationships>
</file>

<file path=word/charts/_rels/chart94.xml.rels><?xml version="1.0" encoding="UTF-8" standalone="yes"?>
<Relationships xmlns="http://schemas.openxmlformats.org/package/2006/relationships"><Relationship Id="rId3" Type="http://schemas.openxmlformats.org/officeDocument/2006/relationships/themeOverride" Target="../theme/themeOverride79.xml"/><Relationship Id="rId2" Type="http://schemas.microsoft.com/office/2011/relationships/chartColorStyle" Target="colors94.xml"/><Relationship Id="rId1" Type="http://schemas.microsoft.com/office/2011/relationships/chartStyle" Target="style94.xml"/><Relationship Id="rId4" Type="http://schemas.openxmlformats.org/officeDocument/2006/relationships/oleObject" Target="file:///\\fk\bpad\Bud&#382;eta_metodolo&#291;ijas_noda&#316;a\Apropri&#257;cijas\2021\DarbaFails2021a.xlsm" TargetMode="External"/></Relationships>
</file>

<file path=word/charts/_rels/chart95.xml.rels><?xml version="1.0" encoding="UTF-8" standalone="yes"?>
<Relationships xmlns="http://schemas.openxmlformats.org/package/2006/relationships"><Relationship Id="rId3" Type="http://schemas.openxmlformats.org/officeDocument/2006/relationships/themeOverride" Target="../theme/themeOverride80.xml"/><Relationship Id="rId2" Type="http://schemas.microsoft.com/office/2011/relationships/chartColorStyle" Target="colors95.xml"/><Relationship Id="rId1" Type="http://schemas.microsoft.com/office/2011/relationships/chartStyle" Target="style95.xml"/><Relationship Id="rId4" Type="http://schemas.openxmlformats.org/officeDocument/2006/relationships/oleObject" Target="file:///\\fk\bpad\Bud&#382;eta_metodolo&#291;ijas_noda&#316;a\Apropri&#257;cijas\2021\DarbaFails2021a.xlsm" TargetMode="External"/></Relationships>
</file>

<file path=word/charts/_rels/chart96.xml.rels><?xml version="1.0" encoding="UTF-8" standalone="yes"?>
<Relationships xmlns="http://schemas.openxmlformats.org/package/2006/relationships"><Relationship Id="rId3" Type="http://schemas.openxmlformats.org/officeDocument/2006/relationships/themeOverride" Target="../theme/themeOverride81.xml"/><Relationship Id="rId2" Type="http://schemas.microsoft.com/office/2011/relationships/chartColorStyle" Target="colors96.xml"/><Relationship Id="rId1" Type="http://schemas.microsoft.com/office/2011/relationships/chartStyle" Target="style96.xml"/><Relationship Id="rId4" Type="http://schemas.openxmlformats.org/officeDocument/2006/relationships/oleObject" Target="file:///\\fk\bpad\Bud&#382;eta_metodolo&#291;ijas_noda&#316;a\Apropri&#257;cijas\2021\DarbaFails2021a.xlsm" TargetMode="External"/></Relationships>
</file>

<file path=word/charts/_rels/chart97.xml.rels><?xml version="1.0" encoding="UTF-8" standalone="yes"?>
<Relationships xmlns="http://schemas.openxmlformats.org/package/2006/relationships"><Relationship Id="rId3" Type="http://schemas.openxmlformats.org/officeDocument/2006/relationships/themeOverride" Target="../theme/themeOverride82.xml"/><Relationship Id="rId2" Type="http://schemas.microsoft.com/office/2011/relationships/chartColorStyle" Target="colors97.xml"/><Relationship Id="rId1" Type="http://schemas.microsoft.com/office/2011/relationships/chartStyle" Target="style97.xml"/><Relationship Id="rId4" Type="http://schemas.openxmlformats.org/officeDocument/2006/relationships/oleObject" Target="file:///\\fk\bpad\Bud&#382;eta_metodolo&#291;ijas_noda&#316;a\Apropri&#257;cijas\2021\DarbaFails2021a.xlsm" TargetMode="External"/></Relationships>
</file>

<file path=word/charts/_rels/chart98.xml.rels><?xml version="1.0" encoding="UTF-8" standalone="yes"?>
<Relationships xmlns="http://schemas.openxmlformats.org/package/2006/relationships"><Relationship Id="rId3" Type="http://schemas.openxmlformats.org/officeDocument/2006/relationships/themeOverride" Target="../theme/themeOverride83.xml"/><Relationship Id="rId2" Type="http://schemas.microsoft.com/office/2011/relationships/chartColorStyle" Target="colors98.xml"/><Relationship Id="rId1" Type="http://schemas.microsoft.com/office/2011/relationships/chartStyle" Target="style98.xml"/><Relationship Id="rId4" Type="http://schemas.openxmlformats.org/officeDocument/2006/relationships/oleObject" Target="file:///\\fk\bpad\Bud&#382;eta_metodolo&#291;ijas_noda&#316;a\Apropri&#257;cijas\2021\DarbaFails2021a.xlsm" TargetMode="External"/></Relationships>
</file>

<file path=word/charts/_rels/chart99.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1\DarbaFails2021a.xlsm" TargetMode="External"/><Relationship Id="rId2" Type="http://schemas.microsoft.com/office/2011/relationships/chartColorStyle" Target="colors99.xml"/><Relationship Id="rId1" Type="http://schemas.microsoft.com/office/2011/relationships/chartStyle" Target="style9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VPkanceleja!$A$3</c:f>
              <c:strCache>
                <c:ptCount val="1"/>
                <c:pt idx="0">
                  <c:v>04.00.00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VPkanceleja!$C$4:$E$4</c:f>
              <c:numCache>
                <c:formatCode>d\-mmm</c:formatCode>
                <c:ptCount val="3"/>
                <c:pt idx="0">
                  <c:v>44197</c:v>
                </c:pt>
                <c:pt idx="1">
                  <c:v>44279</c:v>
                </c:pt>
                <c:pt idx="2">
                  <c:v>44286</c:v>
                </c:pt>
              </c:numCache>
            </c:numRef>
          </c:cat>
          <c:val>
            <c:numRef>
              <c:f>(VPkanceleja!$C$3,VPkanceleja!$D$3,VPkanceleja!$E$3)</c:f>
              <c:numCache>
                <c:formatCode>#,##0</c:formatCode>
                <c:ptCount val="3"/>
                <c:pt idx="0">
                  <c:v>5535264</c:v>
                </c:pt>
                <c:pt idx="1">
                  <c:v>5544883</c:v>
                </c:pt>
                <c:pt idx="2">
                  <c:v>5544883</c:v>
                </c:pt>
              </c:numCache>
            </c:numRef>
          </c:val>
          <c:smooth val="0"/>
          <c:extLst>
            <c:ext xmlns:c16="http://schemas.microsoft.com/office/drawing/2014/chart" uri="{C3380CC4-5D6E-409C-BE32-E72D297353CC}">
              <c16:uniqueId val="{00000000-9DA7-4500-9D6A-F9CDD5167C0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SIF!$A$62</c:f>
              <c:strCache>
                <c:ptCount val="1"/>
                <c:pt idx="0">
                  <c:v>67.06.00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(SIF!$C$63,SIF!$G$63)</c:f>
              <c:numCache>
                <c:formatCode>d\-mmm</c:formatCode>
                <c:ptCount val="2"/>
                <c:pt idx="0">
                  <c:v>44197</c:v>
                </c:pt>
                <c:pt idx="1">
                  <c:v>44286</c:v>
                </c:pt>
              </c:numCache>
            </c:numRef>
          </c:cat>
          <c:val>
            <c:numRef>
              <c:f>(SIF!$C$62,SIF!$G$62)</c:f>
              <c:numCache>
                <c:formatCode>#,##0</c:formatCode>
                <c:ptCount val="2"/>
                <c:pt idx="0">
                  <c:v>0</c:v>
                </c:pt>
                <c:pt idx="1">
                  <c:v>5297</c:v>
                </c:pt>
              </c:numCache>
            </c:numRef>
          </c:val>
          <c:smooth val="0"/>
          <c:extLst>
            <c:ext xmlns:c16="http://schemas.microsoft.com/office/drawing/2014/chart" uri="{C3380CC4-5D6E-409C-BE32-E72D297353CC}">
              <c16:uniqueId val="{00000000-D428-435C-82A5-2D5ED9B4A58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LM!$A$41</c:f>
              <c:strCache>
                <c:ptCount val="1"/>
                <c:pt idx="0">
                  <c:v>05.03.00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(LM!$C$42,LM!$T$42,LM!$W$42)</c:f>
              <c:numCache>
                <c:formatCode>d\-mmm</c:formatCode>
                <c:ptCount val="3"/>
                <c:pt idx="0">
                  <c:v>44197</c:v>
                </c:pt>
                <c:pt idx="1">
                  <c:v>44279</c:v>
                </c:pt>
                <c:pt idx="2">
                  <c:v>44286</c:v>
                </c:pt>
              </c:numCache>
            </c:numRef>
          </c:cat>
          <c:val>
            <c:numRef>
              <c:f>(LM!$C$41,LM!$T$41,LM!$W$41)</c:f>
              <c:numCache>
                <c:formatCode>#\ ###\ ###\ ###\ ###\ ##0</c:formatCode>
                <c:ptCount val="3"/>
                <c:pt idx="0">
                  <c:v>49154439</c:v>
                </c:pt>
                <c:pt idx="1">
                  <c:v>49247745</c:v>
                </c:pt>
                <c:pt idx="2">
                  <c:v>49247745</c:v>
                </c:pt>
              </c:numCache>
            </c:numRef>
          </c:val>
          <c:smooth val="0"/>
          <c:extLst>
            <c:ext xmlns:c16="http://schemas.microsoft.com/office/drawing/2014/chart" uri="{C3380CC4-5D6E-409C-BE32-E72D297353CC}">
              <c16:uniqueId val="{00000000-F276-4336-AA11-AA5BB3A0E9C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LM!$A$58</c:f>
              <c:strCache>
                <c:ptCount val="1"/>
                <c:pt idx="0">
                  <c:v>05.37.00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(LM!$C$59,LM!$J$59,LM!$N$59,LM!$P$59,LM!$W$59)</c:f>
              <c:numCache>
                <c:formatCode>d\-mmm</c:formatCode>
                <c:ptCount val="5"/>
                <c:pt idx="0">
                  <c:v>44197</c:v>
                </c:pt>
                <c:pt idx="1">
                  <c:v>44253</c:v>
                </c:pt>
                <c:pt idx="2">
                  <c:v>44263</c:v>
                </c:pt>
                <c:pt idx="3">
                  <c:v>44277</c:v>
                </c:pt>
                <c:pt idx="4">
                  <c:v>44286</c:v>
                </c:pt>
              </c:numCache>
            </c:numRef>
          </c:cat>
          <c:val>
            <c:numRef>
              <c:f>(LM!$C$58,LM!$J$58,LM!$N$58,LM!$P$58,LM!$W$58)</c:f>
              <c:numCache>
                <c:formatCode>#\ ###\ ###\ ###\ ###\ ##0</c:formatCode>
                <c:ptCount val="5"/>
                <c:pt idx="0">
                  <c:v>6122034</c:v>
                </c:pt>
                <c:pt idx="1">
                  <c:v>6107034</c:v>
                </c:pt>
                <c:pt idx="2">
                  <c:v>6122566</c:v>
                </c:pt>
                <c:pt idx="3">
                  <c:v>6130529</c:v>
                </c:pt>
                <c:pt idx="4">
                  <c:v>6130529</c:v>
                </c:pt>
              </c:numCache>
            </c:numRef>
          </c:val>
          <c:smooth val="0"/>
          <c:extLst>
            <c:ext xmlns:c16="http://schemas.microsoft.com/office/drawing/2014/chart" uri="{C3380CC4-5D6E-409C-BE32-E72D297353CC}">
              <c16:uniqueId val="{00000000-D5CA-4F01-8074-D27769B0349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LM!$A$172:$A$173</c:f>
              <c:strCache>
                <c:ptCount val="1"/>
                <c:pt idx="0">
                  <c:v>21.01.00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(LM!$C$173,LM!$J$173,LM!$W$173)</c:f>
              <c:numCache>
                <c:formatCode>d\-mmm</c:formatCode>
                <c:ptCount val="3"/>
                <c:pt idx="0">
                  <c:v>44197</c:v>
                </c:pt>
                <c:pt idx="1">
                  <c:v>44253</c:v>
                </c:pt>
                <c:pt idx="2">
                  <c:v>44286</c:v>
                </c:pt>
              </c:numCache>
            </c:numRef>
          </c:cat>
          <c:val>
            <c:numRef>
              <c:f>(LM!$C$172,LM!$J$172,LM!$W$172)</c:f>
              <c:numCache>
                <c:formatCode>#\ ###\ ###\ ###\ ###\ ##0</c:formatCode>
                <c:ptCount val="3"/>
                <c:pt idx="0">
                  <c:v>3658551</c:v>
                </c:pt>
                <c:pt idx="1">
                  <c:v>3723551</c:v>
                </c:pt>
                <c:pt idx="2">
                  <c:v>3723551</c:v>
                </c:pt>
              </c:numCache>
            </c:numRef>
          </c:val>
          <c:smooth val="0"/>
          <c:extLst>
            <c:ext xmlns:c16="http://schemas.microsoft.com/office/drawing/2014/chart" uri="{C3380CC4-5D6E-409C-BE32-E72D297353CC}">
              <c16:uniqueId val="{00000000-B4D5-4D99-B1EB-1EFDEBDEC89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LM!$A$302</c:f>
              <c:strCache>
                <c:ptCount val="1"/>
                <c:pt idx="0">
                  <c:v>63.07.00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(LM!$C$303,LM!$E$303,LM!$O$303,LM!$W$303)</c:f>
              <c:numCache>
                <c:formatCode>d\-mmm</c:formatCode>
                <c:ptCount val="4"/>
                <c:pt idx="0">
                  <c:v>44197</c:v>
                </c:pt>
                <c:pt idx="1">
                  <c:v>44232</c:v>
                </c:pt>
                <c:pt idx="2">
                  <c:v>44270</c:v>
                </c:pt>
                <c:pt idx="3">
                  <c:v>44286</c:v>
                </c:pt>
              </c:numCache>
            </c:numRef>
          </c:cat>
          <c:val>
            <c:numRef>
              <c:f>(LM!$C$302,LM!$E$302,LM!$O$302,LM!$W$302)</c:f>
              <c:numCache>
                <c:formatCode>#\ ###\ ###\ ###\ ###\ ##0</c:formatCode>
                <c:ptCount val="4"/>
                <c:pt idx="0">
                  <c:v>25132704</c:v>
                </c:pt>
                <c:pt idx="1">
                  <c:v>25297106</c:v>
                </c:pt>
                <c:pt idx="2">
                  <c:v>25671610</c:v>
                </c:pt>
                <c:pt idx="3">
                  <c:v>25671610</c:v>
                </c:pt>
              </c:numCache>
            </c:numRef>
          </c:val>
          <c:smooth val="0"/>
          <c:extLst>
            <c:ext xmlns:c16="http://schemas.microsoft.com/office/drawing/2014/chart" uri="{C3380CC4-5D6E-409C-BE32-E72D297353CC}">
              <c16:uniqueId val="{00000000-6697-4491-9E7C-12F03CF95A3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LM!$A$340</c:f>
              <c:strCache>
                <c:ptCount val="1"/>
                <c:pt idx="0">
                  <c:v>64.07.00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(LM!$C$341,LM!$F$341,LM!$W$341)</c:f>
              <c:numCache>
                <c:formatCode>d\-mmm</c:formatCode>
                <c:ptCount val="3"/>
                <c:pt idx="0">
                  <c:v>44197</c:v>
                </c:pt>
                <c:pt idx="1">
                  <c:v>44235</c:v>
                </c:pt>
                <c:pt idx="2">
                  <c:v>44286</c:v>
                </c:pt>
              </c:numCache>
            </c:numRef>
          </c:cat>
          <c:val>
            <c:numRef>
              <c:f>(LM!$C$340,LM!$F$340,LM!$W$340)</c:f>
              <c:numCache>
                <c:formatCode>#,##0</c:formatCode>
                <c:ptCount val="3"/>
                <c:pt idx="0">
                  <c:v>0</c:v>
                </c:pt>
                <c:pt idx="1">
                  <c:v>324</c:v>
                </c:pt>
                <c:pt idx="2">
                  <c:v>324</c:v>
                </c:pt>
              </c:numCache>
            </c:numRef>
          </c:val>
          <c:smooth val="0"/>
          <c:extLst>
            <c:ext xmlns:c16="http://schemas.microsoft.com/office/drawing/2014/chart" uri="{C3380CC4-5D6E-409C-BE32-E72D297353CC}">
              <c16:uniqueId val="{00000000-8D08-4DC7-A1AE-7DB7978E7C9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LM!$A$415</c:f>
              <c:strCache>
                <c:ptCount val="1"/>
                <c:pt idx="0">
                  <c:v>71.06.00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(LM!$C$416,LM!$O$416,LM!$W$416)</c:f>
              <c:numCache>
                <c:formatCode>d\-mmm</c:formatCode>
                <c:ptCount val="3"/>
                <c:pt idx="0">
                  <c:v>44197</c:v>
                </c:pt>
                <c:pt idx="1">
                  <c:v>44270</c:v>
                </c:pt>
                <c:pt idx="2">
                  <c:v>44286</c:v>
                </c:pt>
              </c:numCache>
            </c:numRef>
          </c:cat>
          <c:val>
            <c:numRef>
              <c:f>(LM!$C$415,LM!$O$415,LM!$W$415)</c:f>
              <c:numCache>
                <c:formatCode>#,##0</c:formatCode>
                <c:ptCount val="3"/>
                <c:pt idx="0">
                  <c:v>0</c:v>
                </c:pt>
                <c:pt idx="1">
                  <c:v>771457</c:v>
                </c:pt>
                <c:pt idx="2">
                  <c:v>771457</c:v>
                </c:pt>
              </c:numCache>
            </c:numRef>
          </c:val>
          <c:smooth val="0"/>
          <c:extLst>
            <c:ext xmlns:c16="http://schemas.microsoft.com/office/drawing/2014/chart" uri="{C3380CC4-5D6E-409C-BE32-E72D297353CC}">
              <c16:uniqueId val="{00000000-B6A7-4DEB-BCE5-AC368D4FC0B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LM!$A$486</c:f>
              <c:strCache>
                <c:ptCount val="1"/>
                <c:pt idx="0">
                  <c:v>99.00.00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(LM!$C$487,LM!$D$487,LM!$G$487,LM!$I$487,LM!$K$487,LM!$M$487,LM!$S$487,LM!$U$487,LM!$V$487)</c:f>
              <c:numCache>
                <c:formatCode>d\-mmm</c:formatCode>
                <c:ptCount val="9"/>
                <c:pt idx="0">
                  <c:v>43831</c:v>
                </c:pt>
                <c:pt idx="1">
                  <c:v>44210</c:v>
                </c:pt>
                <c:pt idx="2">
                  <c:v>44236</c:v>
                </c:pt>
                <c:pt idx="3">
                  <c:v>44242</c:v>
                </c:pt>
                <c:pt idx="4">
                  <c:v>44253</c:v>
                </c:pt>
                <c:pt idx="5">
                  <c:v>44258</c:v>
                </c:pt>
                <c:pt idx="6">
                  <c:v>44277</c:v>
                </c:pt>
                <c:pt idx="7">
                  <c:v>44281</c:v>
                </c:pt>
                <c:pt idx="8">
                  <c:v>44286</c:v>
                </c:pt>
              </c:numCache>
            </c:numRef>
          </c:cat>
          <c:val>
            <c:numRef>
              <c:f>(LM!$C$486,LM!$D$486,LM!$G$486,LM!$I$486,LM!$K$486,LM!$M$486,LM!$S$486,LM!$U$486,LM!$V$486)</c:f>
              <c:numCache>
                <c:formatCode>#,##0</c:formatCode>
                <c:ptCount val="9"/>
                <c:pt idx="0" formatCode="General">
                  <c:v>0</c:v>
                </c:pt>
                <c:pt idx="1">
                  <c:v>15152601</c:v>
                </c:pt>
                <c:pt idx="2">
                  <c:v>15827601</c:v>
                </c:pt>
                <c:pt idx="3">
                  <c:v>17485084</c:v>
                </c:pt>
                <c:pt idx="4">
                  <c:v>17485315</c:v>
                </c:pt>
                <c:pt idx="5">
                  <c:v>199571486</c:v>
                </c:pt>
                <c:pt idx="6">
                  <c:v>203373839</c:v>
                </c:pt>
                <c:pt idx="7">
                  <c:v>315888791</c:v>
                </c:pt>
                <c:pt idx="8">
                  <c:v>316319603</c:v>
                </c:pt>
              </c:numCache>
            </c:numRef>
          </c:val>
          <c:smooth val="0"/>
          <c:extLst>
            <c:ext xmlns:c16="http://schemas.microsoft.com/office/drawing/2014/chart" uri="{C3380CC4-5D6E-409C-BE32-E72D297353CC}">
              <c16:uniqueId val="{00000000-0A8F-4C6D-93BB-A134ABC724E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TM!$A$132</c:f>
              <c:strCache>
                <c:ptCount val="1"/>
                <c:pt idx="0">
                  <c:v>04.01.00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(TM!$C$133,TM!$G$133,TM!$I$133)</c:f>
              <c:numCache>
                <c:formatCode>d\-mmm</c:formatCode>
                <c:ptCount val="3"/>
                <c:pt idx="0">
                  <c:v>44197</c:v>
                </c:pt>
                <c:pt idx="1">
                  <c:v>44263</c:v>
                </c:pt>
                <c:pt idx="2">
                  <c:v>44286</c:v>
                </c:pt>
              </c:numCache>
            </c:numRef>
          </c:cat>
          <c:val>
            <c:numRef>
              <c:f>(TM!$C$132,TM!$G$132,TM!$I$132)</c:f>
              <c:numCache>
                <c:formatCode>#\ ###\ ###\ ###\ ###\ ##0</c:formatCode>
                <c:ptCount val="3"/>
                <c:pt idx="0">
                  <c:v>59160856</c:v>
                </c:pt>
                <c:pt idx="1">
                  <c:v>59161136</c:v>
                </c:pt>
                <c:pt idx="2">
                  <c:v>59161136</c:v>
                </c:pt>
              </c:numCache>
            </c:numRef>
          </c:val>
          <c:smooth val="0"/>
          <c:extLst>
            <c:ext xmlns:c16="http://schemas.microsoft.com/office/drawing/2014/chart" uri="{C3380CC4-5D6E-409C-BE32-E72D297353CC}">
              <c16:uniqueId val="{00000000-3622-46F1-B750-366DDC55AA4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TM!$A$319</c:f>
              <c:strCache>
                <c:ptCount val="1"/>
                <c:pt idx="0">
                  <c:v>10.00.00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(TM!$C$320,TM!$D$320,TM!$I$320)</c:f>
              <c:numCache>
                <c:formatCode>d\-mmm</c:formatCode>
                <c:ptCount val="3"/>
                <c:pt idx="0">
                  <c:v>44197</c:v>
                </c:pt>
                <c:pt idx="1">
                  <c:v>44215</c:v>
                </c:pt>
                <c:pt idx="2">
                  <c:v>44286</c:v>
                </c:pt>
              </c:numCache>
            </c:numRef>
          </c:cat>
          <c:val>
            <c:numRef>
              <c:f>(TM!$C$319,TM!$D$319,TM!$I$319)</c:f>
              <c:numCache>
                <c:formatCode>#,##0</c:formatCode>
                <c:ptCount val="3"/>
                <c:pt idx="0">
                  <c:v>2000000</c:v>
                </c:pt>
                <c:pt idx="1">
                  <c:v>2636709</c:v>
                </c:pt>
                <c:pt idx="2">
                  <c:v>2636709</c:v>
                </c:pt>
              </c:numCache>
            </c:numRef>
          </c:val>
          <c:smooth val="0"/>
          <c:extLst>
            <c:ext xmlns:c16="http://schemas.microsoft.com/office/drawing/2014/chart" uri="{C3380CC4-5D6E-409C-BE32-E72D297353CC}">
              <c16:uniqueId val="{00000000-EEC6-4353-88EC-850040C5BC1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TM!$A$373</c:f>
              <c:strCache>
                <c:ptCount val="1"/>
                <c:pt idx="0">
                  <c:v>62.07.00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(TM!$C$374,TM!$H$374,TM!$I$374)</c:f>
              <c:numCache>
                <c:formatCode>d\-mmm</c:formatCode>
                <c:ptCount val="3"/>
                <c:pt idx="0">
                  <c:v>44197</c:v>
                </c:pt>
                <c:pt idx="1">
                  <c:v>44265</c:v>
                </c:pt>
                <c:pt idx="2">
                  <c:v>44286</c:v>
                </c:pt>
              </c:numCache>
            </c:numRef>
          </c:cat>
          <c:val>
            <c:numRef>
              <c:f>(TM!$C$373,TM!$H$373,TM!$I$373)</c:f>
              <c:numCache>
                <c:formatCode>#\ ###\ ###\ ###\ ###\ ##0</c:formatCode>
                <c:ptCount val="3"/>
                <c:pt idx="0">
                  <c:v>1205113</c:v>
                </c:pt>
                <c:pt idx="1">
                  <c:v>2848038</c:v>
                </c:pt>
                <c:pt idx="2">
                  <c:v>2848038</c:v>
                </c:pt>
              </c:numCache>
            </c:numRef>
          </c:val>
          <c:smooth val="0"/>
          <c:extLst>
            <c:ext xmlns:c16="http://schemas.microsoft.com/office/drawing/2014/chart" uri="{C3380CC4-5D6E-409C-BE32-E72D297353CC}">
              <c16:uniqueId val="{00000000-A68B-4B75-8660-73F6F46A2B8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SIF!$A$100</c:f>
              <c:strCache>
                <c:ptCount val="1"/>
                <c:pt idx="0">
                  <c:v>99.00.00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(SIF!$C$101,SIF!$D$101,SIF!$E$101,SIF!$G$101)</c:f>
              <c:numCache>
                <c:formatCode>d\-mmm</c:formatCode>
                <c:ptCount val="4"/>
                <c:pt idx="0">
                  <c:v>43831</c:v>
                </c:pt>
                <c:pt idx="1">
                  <c:v>44224</c:v>
                </c:pt>
                <c:pt idx="2">
                  <c:v>44266</c:v>
                </c:pt>
                <c:pt idx="3">
                  <c:v>44286</c:v>
                </c:pt>
              </c:numCache>
            </c:numRef>
          </c:cat>
          <c:val>
            <c:numRef>
              <c:f>(SIF!$C$100,SIF!$D$100,SIF!$E$100,SIF!$G$100)</c:f>
              <c:numCache>
                <c:formatCode>#,##0</c:formatCode>
                <c:ptCount val="4"/>
                <c:pt idx="0">
                  <c:v>0</c:v>
                </c:pt>
                <c:pt idx="1">
                  <c:v>600000</c:v>
                </c:pt>
                <c:pt idx="2">
                  <c:v>1030000</c:v>
                </c:pt>
                <c:pt idx="3">
                  <c:v>1030000</c:v>
                </c:pt>
              </c:numCache>
            </c:numRef>
          </c:val>
          <c:smooth val="0"/>
          <c:extLst>
            <c:ext xmlns:c16="http://schemas.microsoft.com/office/drawing/2014/chart" uri="{C3380CC4-5D6E-409C-BE32-E72D297353CC}">
              <c16:uniqueId val="{00000000-CC04-4B75-BE7C-9137E604AA8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TM!$A$450</c:f>
              <c:strCache>
                <c:ptCount val="1"/>
                <c:pt idx="0">
                  <c:v>70.10.00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(TM!$C$451,TM!$G$451,TM!$H$451,TM!$I$451)</c:f>
              <c:numCache>
                <c:formatCode>d\-mmm</c:formatCode>
                <c:ptCount val="4"/>
                <c:pt idx="0">
                  <c:v>44197</c:v>
                </c:pt>
                <c:pt idx="1">
                  <c:v>44263</c:v>
                </c:pt>
                <c:pt idx="2">
                  <c:v>44265</c:v>
                </c:pt>
                <c:pt idx="3">
                  <c:v>44286</c:v>
                </c:pt>
              </c:numCache>
            </c:numRef>
          </c:cat>
          <c:val>
            <c:numRef>
              <c:f>(TM!$C$450,TM!$G$450,TM!$H$450,TM!$I$450)</c:f>
              <c:numCache>
                <c:formatCode>#\ ###\ ###\ ###\ ###\ ##0</c:formatCode>
                <c:ptCount val="4"/>
                <c:pt idx="0">
                  <c:v>356507</c:v>
                </c:pt>
                <c:pt idx="1">
                  <c:v>489257</c:v>
                </c:pt>
                <c:pt idx="2">
                  <c:v>827280</c:v>
                </c:pt>
                <c:pt idx="3">
                  <c:v>827280</c:v>
                </c:pt>
              </c:numCache>
            </c:numRef>
          </c:val>
          <c:smooth val="0"/>
          <c:extLst>
            <c:ext xmlns:c16="http://schemas.microsoft.com/office/drawing/2014/chart" uri="{C3380CC4-5D6E-409C-BE32-E72D297353CC}">
              <c16:uniqueId val="{00000000-7ABD-44FA-B087-ECD683903DA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TM!$A$467</c:f>
              <c:strCache>
                <c:ptCount val="1"/>
                <c:pt idx="0">
                  <c:v>70.21.00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(TM!$C$468,TM!$G$468,TM!$I$468)</c:f>
              <c:numCache>
                <c:formatCode>d\-mmm</c:formatCode>
                <c:ptCount val="3"/>
                <c:pt idx="0">
                  <c:v>44197</c:v>
                </c:pt>
                <c:pt idx="1">
                  <c:v>44263</c:v>
                </c:pt>
                <c:pt idx="2">
                  <c:v>44286</c:v>
                </c:pt>
              </c:numCache>
            </c:numRef>
          </c:cat>
          <c:val>
            <c:numRef>
              <c:f>(TM!$C$467,TM!$G$467,TM!$I$467)</c:f>
              <c:numCache>
                <c:formatCode>#\ ###\ ###\ ###\ ###\ ##0</c:formatCode>
                <c:ptCount val="3"/>
                <c:pt idx="0">
                  <c:v>336046</c:v>
                </c:pt>
                <c:pt idx="1">
                  <c:v>341249</c:v>
                </c:pt>
                <c:pt idx="2">
                  <c:v>341249</c:v>
                </c:pt>
              </c:numCache>
            </c:numRef>
          </c:val>
          <c:smooth val="0"/>
          <c:extLst>
            <c:ext xmlns:c16="http://schemas.microsoft.com/office/drawing/2014/chart" uri="{C3380CC4-5D6E-409C-BE32-E72D297353CC}">
              <c16:uniqueId val="{00000000-8B8D-4F75-BD7D-F1A2C9A50E2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TM!$A$486</c:f>
              <c:strCache>
                <c:ptCount val="1"/>
                <c:pt idx="0">
                  <c:v>71.06.00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(TM!$C$487,TM!$H$487,TM!$I$487)</c:f>
              <c:numCache>
                <c:formatCode>d\-mmm</c:formatCode>
                <c:ptCount val="3"/>
                <c:pt idx="0">
                  <c:v>44197</c:v>
                </c:pt>
                <c:pt idx="1">
                  <c:v>44265</c:v>
                </c:pt>
                <c:pt idx="2">
                  <c:v>44286</c:v>
                </c:pt>
              </c:numCache>
            </c:numRef>
          </c:cat>
          <c:val>
            <c:numRef>
              <c:f>(TM!$C$486,TM!$H$486,TM!$I$486)</c:f>
              <c:numCache>
                <c:formatCode>#\ ###\ ###\ ###\ ###\ ##0</c:formatCode>
                <c:ptCount val="3"/>
                <c:pt idx="0">
                  <c:v>4919701</c:v>
                </c:pt>
                <c:pt idx="1">
                  <c:v>2938753</c:v>
                </c:pt>
                <c:pt idx="2">
                  <c:v>2938753</c:v>
                </c:pt>
              </c:numCache>
            </c:numRef>
          </c:val>
          <c:smooth val="0"/>
          <c:extLst>
            <c:ext xmlns:c16="http://schemas.microsoft.com/office/drawing/2014/chart" uri="{C3380CC4-5D6E-409C-BE32-E72D297353CC}">
              <c16:uniqueId val="{00000000-BE30-43CF-BAF2-244A69816F0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TM!$A$524</c:f>
              <c:strCache>
                <c:ptCount val="1"/>
                <c:pt idx="0">
                  <c:v>99.00.00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(TM!$C$525,TM!$E$525,TM!$F$525,TM!$I$525)</c:f>
              <c:numCache>
                <c:formatCode>d\-mmm</c:formatCode>
                <c:ptCount val="4"/>
                <c:pt idx="0">
                  <c:v>44197</c:v>
                </c:pt>
                <c:pt idx="1">
                  <c:v>44230</c:v>
                </c:pt>
                <c:pt idx="2">
                  <c:v>44257</c:v>
                </c:pt>
                <c:pt idx="3">
                  <c:v>44286</c:v>
                </c:pt>
              </c:numCache>
            </c:numRef>
          </c:cat>
          <c:val>
            <c:numRef>
              <c:f>(TM!$C$524,TM!$E$524,TM!$F$524,TM!$I$524)</c:f>
              <c:numCache>
                <c:formatCode>#,##0</c:formatCode>
                <c:ptCount val="4"/>
                <c:pt idx="0" formatCode="General">
                  <c:v>0</c:v>
                </c:pt>
                <c:pt idx="1">
                  <c:v>46948</c:v>
                </c:pt>
                <c:pt idx="2">
                  <c:v>249874</c:v>
                </c:pt>
                <c:pt idx="3">
                  <c:v>249874</c:v>
                </c:pt>
              </c:numCache>
            </c:numRef>
          </c:val>
          <c:smooth val="0"/>
          <c:extLst>
            <c:ext xmlns:c16="http://schemas.microsoft.com/office/drawing/2014/chart" uri="{C3380CC4-5D6E-409C-BE32-E72D297353CC}">
              <c16:uniqueId val="{00000000-C2ED-4540-9087-FBCC0E4F153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VARAM!$A$225</c:f>
              <c:strCache>
                <c:ptCount val="1"/>
                <c:pt idx="0">
                  <c:v>32.00.00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(VARAM!$C$226,VARAM!$L$226,VARAM!$N$226)</c:f>
              <c:numCache>
                <c:formatCode>d\-mmm</c:formatCode>
                <c:ptCount val="3"/>
                <c:pt idx="0">
                  <c:v>44197</c:v>
                </c:pt>
                <c:pt idx="1">
                  <c:v>44273</c:v>
                </c:pt>
                <c:pt idx="2">
                  <c:v>44286</c:v>
                </c:pt>
              </c:numCache>
            </c:numRef>
          </c:cat>
          <c:val>
            <c:numRef>
              <c:f>(VARAM!$C$225,VARAM!$L$225,VARAM!$N$225)</c:f>
              <c:numCache>
                <c:formatCode>#\ ###\ ###\ ###\ ###\ ##0</c:formatCode>
                <c:ptCount val="3"/>
                <c:pt idx="0">
                  <c:v>6602522</c:v>
                </c:pt>
                <c:pt idx="1">
                  <c:v>6915997</c:v>
                </c:pt>
                <c:pt idx="2">
                  <c:v>6915997</c:v>
                </c:pt>
              </c:numCache>
            </c:numRef>
          </c:val>
          <c:smooth val="0"/>
          <c:extLst>
            <c:ext xmlns:c16="http://schemas.microsoft.com/office/drawing/2014/chart" uri="{C3380CC4-5D6E-409C-BE32-E72D297353CC}">
              <c16:uniqueId val="{00000000-E143-434F-93C7-BCE87585E0F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VARAM!$A$281</c:f>
              <c:strCache>
                <c:ptCount val="1"/>
                <c:pt idx="0">
                  <c:v>61.08.00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(VARAM!$C$282,VARAM!$D$282,VARAM!$N$282)</c:f>
              <c:numCache>
                <c:formatCode>d\-mmm</c:formatCode>
                <c:ptCount val="3"/>
                <c:pt idx="0">
                  <c:v>44197</c:v>
                </c:pt>
                <c:pt idx="1">
                  <c:v>44218</c:v>
                </c:pt>
                <c:pt idx="2">
                  <c:v>44286</c:v>
                </c:pt>
              </c:numCache>
            </c:numRef>
          </c:cat>
          <c:val>
            <c:numRef>
              <c:f>(VARAM!$C$281,VARAM!$D$281,VARAM!$N$281)</c:f>
              <c:numCache>
                <c:formatCode>#\ ###\ ###\ ###\ ###\ ##0</c:formatCode>
                <c:ptCount val="3"/>
                <c:pt idx="0">
                  <c:v>3893617</c:v>
                </c:pt>
                <c:pt idx="1">
                  <c:v>3975871</c:v>
                </c:pt>
                <c:pt idx="2">
                  <c:v>3975871</c:v>
                </c:pt>
              </c:numCache>
            </c:numRef>
          </c:val>
          <c:smooth val="0"/>
          <c:extLst>
            <c:ext xmlns:c16="http://schemas.microsoft.com/office/drawing/2014/chart" uri="{C3380CC4-5D6E-409C-BE32-E72D297353CC}">
              <c16:uniqueId val="{00000000-AC88-44E2-89A9-3A4F1E8BC87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VARAM!$A$301</c:f>
              <c:strCache>
                <c:ptCount val="1"/>
                <c:pt idx="0">
                  <c:v>62.07.00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(VARAM!$C$302,VARAM!$G$302,VARAM!$N$302)</c:f>
              <c:numCache>
                <c:formatCode>d\-mmm</c:formatCode>
                <c:ptCount val="3"/>
                <c:pt idx="0">
                  <c:v>44197</c:v>
                </c:pt>
                <c:pt idx="1">
                  <c:v>44242</c:v>
                </c:pt>
                <c:pt idx="2">
                  <c:v>44286</c:v>
                </c:pt>
              </c:numCache>
            </c:numRef>
          </c:cat>
          <c:val>
            <c:numRef>
              <c:f>(VARAM!$C$301,VARAM!$G$301,VARAM!$N$301)</c:f>
              <c:numCache>
                <c:formatCode>#\ ###\ ###\ ###\ ###\ ##0</c:formatCode>
                <c:ptCount val="3"/>
                <c:pt idx="0">
                  <c:v>5782171</c:v>
                </c:pt>
                <c:pt idx="1">
                  <c:v>5701991</c:v>
                </c:pt>
                <c:pt idx="2">
                  <c:v>5701991</c:v>
                </c:pt>
              </c:numCache>
            </c:numRef>
          </c:val>
          <c:smooth val="0"/>
          <c:extLst>
            <c:ext xmlns:c16="http://schemas.microsoft.com/office/drawing/2014/chart" uri="{C3380CC4-5D6E-409C-BE32-E72D297353CC}">
              <c16:uniqueId val="{00000000-832A-4ADB-B40C-1237BB43393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VARAM!$A$337</c:f>
              <c:strCache>
                <c:ptCount val="1"/>
                <c:pt idx="0">
                  <c:v>63.07.00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(VARAM!$C$338,VARAM!$D$338,VARAM!$E$338,VARAM!$G$338,VARAM!$N$338)</c:f>
              <c:numCache>
                <c:formatCode>d\-mmm</c:formatCode>
                <c:ptCount val="5"/>
                <c:pt idx="0">
                  <c:v>44197</c:v>
                </c:pt>
                <c:pt idx="1">
                  <c:v>44218</c:v>
                </c:pt>
                <c:pt idx="2">
                  <c:v>44232</c:v>
                </c:pt>
                <c:pt idx="3">
                  <c:v>44242</c:v>
                </c:pt>
                <c:pt idx="4">
                  <c:v>44286</c:v>
                </c:pt>
              </c:numCache>
            </c:numRef>
          </c:cat>
          <c:val>
            <c:numRef>
              <c:f>(VARAM!$C$337,VARAM!$D$337,VARAM!$E$337,VARAM!$G$337,VARAM!$N$337)</c:f>
              <c:numCache>
                <c:formatCode>#\ ###\ ###\ ###\ ###\ ##0</c:formatCode>
                <c:ptCount val="5"/>
                <c:pt idx="0">
                  <c:v>5785152</c:v>
                </c:pt>
                <c:pt idx="1">
                  <c:v>3171484</c:v>
                </c:pt>
                <c:pt idx="2">
                  <c:v>3124255</c:v>
                </c:pt>
                <c:pt idx="3">
                  <c:v>3204435</c:v>
                </c:pt>
                <c:pt idx="4">
                  <c:v>3204435</c:v>
                </c:pt>
              </c:numCache>
            </c:numRef>
          </c:val>
          <c:smooth val="0"/>
          <c:extLst>
            <c:ext xmlns:c16="http://schemas.microsoft.com/office/drawing/2014/chart" uri="{C3380CC4-5D6E-409C-BE32-E72D297353CC}">
              <c16:uniqueId val="{00000000-E4BD-484C-95C5-36969600B1A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VARAM!$A$376</c:f>
              <c:strCache>
                <c:ptCount val="1"/>
                <c:pt idx="0">
                  <c:v>64.08.00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(VARAM!$C$377,VARAM!$F$377,VARAM!$N$377)</c:f>
              <c:numCache>
                <c:formatCode>d\-mmm</c:formatCode>
                <c:ptCount val="3"/>
                <c:pt idx="0">
                  <c:v>44197</c:v>
                </c:pt>
                <c:pt idx="1">
                  <c:v>44235</c:v>
                </c:pt>
                <c:pt idx="2">
                  <c:v>44286</c:v>
                </c:pt>
              </c:numCache>
            </c:numRef>
          </c:cat>
          <c:val>
            <c:numRef>
              <c:f>(VARAM!$C$376,VARAM!$F$376,VARAM!$N$376)</c:f>
              <c:numCache>
                <c:formatCode>#,##0</c:formatCode>
                <c:ptCount val="3"/>
                <c:pt idx="0">
                  <c:v>0</c:v>
                </c:pt>
                <c:pt idx="1">
                  <c:v>17316</c:v>
                </c:pt>
                <c:pt idx="2">
                  <c:v>17316</c:v>
                </c:pt>
              </c:numCache>
            </c:numRef>
          </c:val>
          <c:smooth val="0"/>
          <c:extLst>
            <c:ext xmlns:c16="http://schemas.microsoft.com/office/drawing/2014/chart" uri="{C3380CC4-5D6E-409C-BE32-E72D297353CC}">
              <c16:uniqueId val="{00000000-70E8-43BF-B0E2-C81866FBA96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VARAM!$A$393</c:f>
              <c:strCache>
                <c:ptCount val="1"/>
                <c:pt idx="0">
                  <c:v>65.08.00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(VARAM!$C$394,VARAM!$F$394,VARAM!$N$394)</c:f>
              <c:numCache>
                <c:formatCode>d\-mmm</c:formatCode>
                <c:ptCount val="3"/>
                <c:pt idx="0">
                  <c:v>44197</c:v>
                </c:pt>
                <c:pt idx="1">
                  <c:v>44235</c:v>
                </c:pt>
                <c:pt idx="2">
                  <c:v>44286</c:v>
                </c:pt>
              </c:numCache>
            </c:numRef>
          </c:cat>
          <c:val>
            <c:numRef>
              <c:f>(VARAM!$C$393,VARAM!$F$393,VARAM!$N$393)</c:f>
              <c:numCache>
                <c:formatCode>#,##0</c:formatCode>
                <c:ptCount val="3"/>
                <c:pt idx="0">
                  <c:v>0</c:v>
                </c:pt>
                <c:pt idx="1">
                  <c:v>1929</c:v>
                </c:pt>
                <c:pt idx="2">
                  <c:v>1929</c:v>
                </c:pt>
              </c:numCache>
            </c:numRef>
          </c:val>
          <c:smooth val="0"/>
          <c:extLst>
            <c:ext xmlns:c16="http://schemas.microsoft.com/office/drawing/2014/chart" uri="{C3380CC4-5D6E-409C-BE32-E72D297353CC}">
              <c16:uniqueId val="{00000000-8EA7-4878-9994-803F8052878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SPRK!$A$3</c:f>
              <c:strCache>
                <c:ptCount val="1"/>
                <c:pt idx="0">
                  <c:v>01.00.00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(SPRK!$C$4,SPRK!$D$4,SPRK!$E$4)</c:f>
              <c:numCache>
                <c:formatCode>d\-mmm</c:formatCode>
                <c:ptCount val="3"/>
                <c:pt idx="0">
                  <c:v>44197</c:v>
                </c:pt>
                <c:pt idx="1">
                  <c:v>44224</c:v>
                </c:pt>
                <c:pt idx="2">
                  <c:v>44286</c:v>
                </c:pt>
              </c:numCache>
            </c:numRef>
          </c:cat>
          <c:val>
            <c:numRef>
              <c:f>SPRK!$C$3:$E$3</c:f>
              <c:numCache>
                <c:formatCode>#,##0</c:formatCode>
                <c:ptCount val="3"/>
                <c:pt idx="0">
                  <c:v>5599814</c:v>
                </c:pt>
                <c:pt idx="1">
                  <c:v>5690312</c:v>
                </c:pt>
                <c:pt idx="2">
                  <c:v>5690312</c:v>
                </c:pt>
              </c:numCache>
            </c:numRef>
          </c:val>
          <c:smooth val="0"/>
          <c:extLst>
            <c:ext xmlns:c16="http://schemas.microsoft.com/office/drawing/2014/chart" uri="{C3380CC4-5D6E-409C-BE32-E72D297353CC}">
              <c16:uniqueId val="{00000000-B01B-4706-BEDD-C873DAA1035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VARAM!$A$427</c:f>
              <c:strCache>
                <c:ptCount val="1"/>
                <c:pt idx="0">
                  <c:v>66.06.00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(VARAM!$C$428,VARAM!$D$428,VARAM!$N$428)</c:f>
              <c:numCache>
                <c:formatCode>d\-mmm</c:formatCode>
                <c:ptCount val="3"/>
                <c:pt idx="0">
                  <c:v>44197</c:v>
                </c:pt>
                <c:pt idx="1">
                  <c:v>44218</c:v>
                </c:pt>
                <c:pt idx="2">
                  <c:v>44286</c:v>
                </c:pt>
              </c:numCache>
            </c:numRef>
          </c:cat>
          <c:val>
            <c:numRef>
              <c:f>(VARAM!$C$427,VARAM!$D$427,VARAM!$N$427)</c:f>
              <c:numCache>
                <c:formatCode>#\ ###\ ###\ ###\ ###\ ##0</c:formatCode>
                <c:ptCount val="3"/>
                <c:pt idx="0">
                  <c:v>631033</c:v>
                </c:pt>
                <c:pt idx="1">
                  <c:v>678433</c:v>
                </c:pt>
                <c:pt idx="2">
                  <c:v>678433</c:v>
                </c:pt>
              </c:numCache>
            </c:numRef>
          </c:val>
          <c:smooth val="0"/>
          <c:extLst>
            <c:ext xmlns:c16="http://schemas.microsoft.com/office/drawing/2014/chart" uri="{C3380CC4-5D6E-409C-BE32-E72D297353CC}">
              <c16:uniqueId val="{00000000-0F9B-40A9-A764-9D9D88CFFAF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VARAM!$A$461</c:f>
              <c:strCache>
                <c:ptCount val="1"/>
                <c:pt idx="0">
                  <c:v>69.08.00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(VARAM!$C$462,VARAM!$D$462,VARAM!$E$462,VARAM!$N$462)</c:f>
              <c:numCache>
                <c:formatCode>d\-mmm</c:formatCode>
                <c:ptCount val="4"/>
                <c:pt idx="0">
                  <c:v>44197</c:v>
                </c:pt>
                <c:pt idx="1">
                  <c:v>44218</c:v>
                </c:pt>
                <c:pt idx="2">
                  <c:v>44232</c:v>
                </c:pt>
                <c:pt idx="3">
                  <c:v>44286</c:v>
                </c:pt>
              </c:numCache>
            </c:numRef>
          </c:cat>
          <c:val>
            <c:numRef>
              <c:f>(VARAM!$C$461,VARAM!$D$461,VARAM!$E$461,VARAM!$N$461)</c:f>
              <c:numCache>
                <c:formatCode>#\ ###\ ###\ ###\ ###\ ##0</c:formatCode>
                <c:ptCount val="4"/>
                <c:pt idx="0">
                  <c:v>22610696</c:v>
                </c:pt>
                <c:pt idx="1">
                  <c:v>23062453</c:v>
                </c:pt>
                <c:pt idx="2">
                  <c:v>34825558</c:v>
                </c:pt>
                <c:pt idx="3">
                  <c:v>34825558</c:v>
                </c:pt>
              </c:numCache>
            </c:numRef>
          </c:val>
          <c:smooth val="0"/>
          <c:extLst>
            <c:ext xmlns:c16="http://schemas.microsoft.com/office/drawing/2014/chart" uri="{C3380CC4-5D6E-409C-BE32-E72D297353CC}">
              <c16:uniqueId val="{00000000-3521-41A5-A511-2B6CECD6150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VARAM!$A$481</c:f>
              <c:strCache>
                <c:ptCount val="1"/>
                <c:pt idx="0">
                  <c:v>69.21.00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(VARAM!$C$482,VARAM!$M$482,VARAM!$N$482)</c:f>
              <c:numCache>
                <c:formatCode>d\-mmm</c:formatCode>
                <c:ptCount val="3"/>
                <c:pt idx="0">
                  <c:v>44197</c:v>
                </c:pt>
                <c:pt idx="1">
                  <c:v>44277</c:v>
                </c:pt>
                <c:pt idx="2">
                  <c:v>44286</c:v>
                </c:pt>
              </c:numCache>
            </c:numRef>
          </c:cat>
          <c:val>
            <c:numRef>
              <c:f>(VARAM!$C$481,VARAM!$M$481,VARAM!$N$481)</c:f>
              <c:numCache>
                <c:formatCode>#\ ###\ ###\ ###\ ###\ ##0</c:formatCode>
                <c:ptCount val="3"/>
                <c:pt idx="0">
                  <c:v>2969254</c:v>
                </c:pt>
                <c:pt idx="1">
                  <c:v>3017837</c:v>
                </c:pt>
                <c:pt idx="2">
                  <c:v>3017837</c:v>
                </c:pt>
              </c:numCache>
            </c:numRef>
          </c:val>
          <c:smooth val="0"/>
          <c:extLst>
            <c:ext xmlns:c16="http://schemas.microsoft.com/office/drawing/2014/chart" uri="{C3380CC4-5D6E-409C-BE32-E72D297353CC}">
              <c16:uniqueId val="{00000000-E362-4ADE-895C-B41AF7FE1A9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VARAM!$A$518</c:f>
              <c:strCache>
                <c:ptCount val="1"/>
                <c:pt idx="0">
                  <c:v>70.06.00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(VARAM!$C$519,VARAM!$D$519,VARAM!$E$519,VARAM!$I$519,VARAM!$N$519)</c:f>
              <c:numCache>
                <c:formatCode>d\-mmm</c:formatCode>
                <c:ptCount val="5"/>
                <c:pt idx="0">
                  <c:v>44197</c:v>
                </c:pt>
                <c:pt idx="1">
                  <c:v>44218</c:v>
                </c:pt>
                <c:pt idx="2">
                  <c:v>44232</c:v>
                </c:pt>
                <c:pt idx="3">
                  <c:v>44253</c:v>
                </c:pt>
                <c:pt idx="4">
                  <c:v>44286</c:v>
                </c:pt>
              </c:numCache>
            </c:numRef>
          </c:cat>
          <c:val>
            <c:numRef>
              <c:f>(VARAM!$C$518,VARAM!$D$518,VARAM!$E$518,VARAM!$I$518,VARAM!$N$518)</c:f>
              <c:numCache>
                <c:formatCode>#\ ###\ ###\ ###\ ###\ ##0</c:formatCode>
                <c:ptCount val="5"/>
                <c:pt idx="0">
                  <c:v>1692860</c:v>
                </c:pt>
                <c:pt idx="1">
                  <c:v>3093876</c:v>
                </c:pt>
                <c:pt idx="2">
                  <c:v>4939207</c:v>
                </c:pt>
                <c:pt idx="3">
                  <c:v>4944729</c:v>
                </c:pt>
                <c:pt idx="4">
                  <c:v>4944729</c:v>
                </c:pt>
              </c:numCache>
            </c:numRef>
          </c:val>
          <c:smooth val="0"/>
          <c:extLst>
            <c:ext xmlns:c16="http://schemas.microsoft.com/office/drawing/2014/chart" uri="{C3380CC4-5D6E-409C-BE32-E72D297353CC}">
              <c16:uniqueId val="{00000000-0BF7-4A20-BCB4-B2DB6EC9ABF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VARAM!$A$535</c:f>
              <c:strCache>
                <c:ptCount val="1"/>
                <c:pt idx="0">
                  <c:v>70.08.00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(VARAM!$C$536,VARAM!$E$536,VARAM!$M$536,VARAM!$N$536)</c:f>
              <c:numCache>
                <c:formatCode>d\-mmm</c:formatCode>
                <c:ptCount val="4"/>
                <c:pt idx="0">
                  <c:v>44197</c:v>
                </c:pt>
                <c:pt idx="1">
                  <c:v>44232</c:v>
                </c:pt>
                <c:pt idx="2">
                  <c:v>44277</c:v>
                </c:pt>
                <c:pt idx="3">
                  <c:v>44286</c:v>
                </c:pt>
              </c:numCache>
            </c:numRef>
          </c:cat>
          <c:val>
            <c:numRef>
              <c:f>(VARAM!$C$535,VARAM!$E$535,VARAM!$M$535,VARAM!$N$535)</c:f>
              <c:numCache>
                <c:formatCode>#,##0</c:formatCode>
                <c:ptCount val="4"/>
                <c:pt idx="0">
                  <c:v>0</c:v>
                </c:pt>
                <c:pt idx="1">
                  <c:v>357751</c:v>
                </c:pt>
                <c:pt idx="2">
                  <c:v>382621</c:v>
                </c:pt>
                <c:pt idx="3">
                  <c:v>382621</c:v>
                </c:pt>
              </c:numCache>
            </c:numRef>
          </c:val>
          <c:smooth val="0"/>
          <c:extLst>
            <c:ext xmlns:c16="http://schemas.microsoft.com/office/drawing/2014/chart" uri="{C3380CC4-5D6E-409C-BE32-E72D297353CC}">
              <c16:uniqueId val="{00000000-5166-4177-AA66-D4E8E625C85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VARAM!$A$554</c:f>
              <c:strCache>
                <c:ptCount val="1"/>
                <c:pt idx="0">
                  <c:v>71.06.00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(VARAM!$C$555,VARAM!$D$555,VARAM!$E$555,VARAM!$N$555)</c:f>
              <c:numCache>
                <c:formatCode>d\-mmm</c:formatCode>
                <c:ptCount val="4"/>
                <c:pt idx="0">
                  <c:v>44197</c:v>
                </c:pt>
                <c:pt idx="1">
                  <c:v>44218</c:v>
                </c:pt>
                <c:pt idx="2">
                  <c:v>44232</c:v>
                </c:pt>
                <c:pt idx="3">
                  <c:v>44286</c:v>
                </c:pt>
              </c:numCache>
            </c:numRef>
          </c:cat>
          <c:val>
            <c:numRef>
              <c:f>(VARAM!$C$554,VARAM!$D$554,VARAM!$E$554,VARAM!$N$554)</c:f>
              <c:numCache>
                <c:formatCode>#\ ###\ ###\ ###\ ###\ ##0</c:formatCode>
                <c:ptCount val="4"/>
                <c:pt idx="0">
                  <c:v>244419</c:v>
                </c:pt>
                <c:pt idx="1">
                  <c:v>875660</c:v>
                </c:pt>
                <c:pt idx="2">
                  <c:v>922889</c:v>
                </c:pt>
                <c:pt idx="3">
                  <c:v>922889</c:v>
                </c:pt>
              </c:numCache>
            </c:numRef>
          </c:val>
          <c:smooth val="0"/>
          <c:extLst>
            <c:ext xmlns:c16="http://schemas.microsoft.com/office/drawing/2014/chart" uri="{C3380CC4-5D6E-409C-BE32-E72D297353CC}">
              <c16:uniqueId val="{00000000-4CAC-40D8-BD28-C3AAF30E371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VARAM!$A$594</c:f>
              <c:strCache>
                <c:ptCount val="1"/>
                <c:pt idx="0">
                  <c:v>73.06.00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(VARAM!$C$595,VARAM!$E$595,VARAM!$N$595)</c:f>
              <c:numCache>
                <c:formatCode>d\-mmm</c:formatCode>
                <c:ptCount val="3"/>
                <c:pt idx="0">
                  <c:v>44197</c:v>
                </c:pt>
                <c:pt idx="1">
                  <c:v>44232</c:v>
                </c:pt>
                <c:pt idx="2">
                  <c:v>44286</c:v>
                </c:pt>
              </c:numCache>
            </c:numRef>
          </c:cat>
          <c:val>
            <c:numRef>
              <c:f>(VARAM!$C$594,VARAM!$E$594,VARAM!$N$594)</c:f>
              <c:numCache>
                <c:formatCode>#,##0</c:formatCode>
                <c:ptCount val="3"/>
                <c:pt idx="0">
                  <c:v>506886</c:v>
                </c:pt>
                <c:pt idx="1">
                  <c:v>726437</c:v>
                </c:pt>
                <c:pt idx="2">
                  <c:v>726437</c:v>
                </c:pt>
              </c:numCache>
            </c:numRef>
          </c:val>
          <c:smooth val="0"/>
          <c:extLst>
            <c:ext xmlns:c16="http://schemas.microsoft.com/office/drawing/2014/chart" uri="{C3380CC4-5D6E-409C-BE32-E72D297353CC}">
              <c16:uniqueId val="{00000000-B951-48C7-8CEA-5D7E5949BD5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VARAM!$A$628</c:f>
              <c:strCache>
                <c:ptCount val="1"/>
                <c:pt idx="0">
                  <c:v>99.00.00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(VARAM!$C$629,VARAM!$H$629,VARAM!$K$629,VARAM!$N$629)</c:f>
              <c:numCache>
                <c:formatCode>d\-mmm</c:formatCode>
                <c:ptCount val="4"/>
                <c:pt idx="0">
                  <c:v>44197</c:v>
                </c:pt>
                <c:pt idx="1">
                  <c:v>44246</c:v>
                </c:pt>
                <c:pt idx="2">
                  <c:v>44270</c:v>
                </c:pt>
                <c:pt idx="3">
                  <c:v>44286</c:v>
                </c:pt>
              </c:numCache>
            </c:numRef>
          </c:cat>
          <c:val>
            <c:numRef>
              <c:f>(VARAM!$C$628,VARAM!$H$628,VARAM!$K$628,VARAM!$N$628)</c:f>
              <c:numCache>
                <c:formatCode>#,##0</c:formatCode>
                <c:ptCount val="4"/>
                <c:pt idx="0" formatCode="General">
                  <c:v>0</c:v>
                </c:pt>
                <c:pt idx="1">
                  <c:v>127631</c:v>
                </c:pt>
                <c:pt idx="2">
                  <c:v>404298</c:v>
                </c:pt>
                <c:pt idx="3">
                  <c:v>404298</c:v>
                </c:pt>
              </c:numCache>
            </c:numRef>
          </c:val>
          <c:smooth val="0"/>
          <c:extLst>
            <c:ext xmlns:c16="http://schemas.microsoft.com/office/drawing/2014/chart" uri="{C3380CC4-5D6E-409C-BE32-E72D297353CC}">
              <c16:uniqueId val="{00000000-2B71-42A6-AE93-A9D9D9023F4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KM!$A$39</c:f>
              <c:strCache>
                <c:ptCount val="1"/>
                <c:pt idx="0">
                  <c:v>21.00.00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(KM!$C$40,KM!$J$40,KM!$O$40)</c:f>
              <c:numCache>
                <c:formatCode>d\-mmm</c:formatCode>
                <c:ptCount val="3"/>
                <c:pt idx="0">
                  <c:v>44197</c:v>
                </c:pt>
                <c:pt idx="1">
                  <c:v>44263</c:v>
                </c:pt>
                <c:pt idx="2">
                  <c:v>44286</c:v>
                </c:pt>
              </c:numCache>
            </c:numRef>
          </c:cat>
          <c:val>
            <c:numRef>
              <c:f>(KM!$C$39,KM!$J$39,KM!$O$39)</c:f>
              <c:numCache>
                <c:formatCode>#\ ###\ ###\ ###\ ###\ ##0</c:formatCode>
                <c:ptCount val="3"/>
                <c:pt idx="0">
                  <c:v>47719678</c:v>
                </c:pt>
                <c:pt idx="1">
                  <c:v>47911810</c:v>
                </c:pt>
                <c:pt idx="2">
                  <c:v>47911810</c:v>
                </c:pt>
              </c:numCache>
            </c:numRef>
          </c:val>
          <c:smooth val="0"/>
          <c:extLst>
            <c:ext xmlns:c16="http://schemas.microsoft.com/office/drawing/2014/chart" uri="{C3380CC4-5D6E-409C-BE32-E72D297353CC}">
              <c16:uniqueId val="{00000000-F385-4F06-B128-DFA43069D68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KM!$A$100</c:f>
              <c:strCache>
                <c:ptCount val="1"/>
                <c:pt idx="0">
                  <c:v>22.12.00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(KM!$C$101,KM!$N$101)</c:f>
              <c:numCache>
                <c:formatCode>d\-mmm</c:formatCode>
                <c:ptCount val="2"/>
                <c:pt idx="0">
                  <c:v>44197</c:v>
                </c:pt>
                <c:pt idx="1">
                  <c:v>44286</c:v>
                </c:pt>
              </c:numCache>
            </c:numRef>
          </c:cat>
          <c:val>
            <c:numRef>
              <c:f>(KM!$C$100,KM!$N$100)</c:f>
              <c:numCache>
                <c:formatCode>#\ ###\ ###\ ###\ ###\ ##0</c:formatCode>
                <c:ptCount val="2"/>
                <c:pt idx="0">
                  <c:v>4773491</c:v>
                </c:pt>
                <c:pt idx="1">
                  <c:v>3900513</c:v>
                </c:pt>
              </c:numCache>
            </c:numRef>
          </c:val>
          <c:smooth val="0"/>
          <c:extLst>
            <c:ext xmlns:c16="http://schemas.microsoft.com/office/drawing/2014/chart" uri="{C3380CC4-5D6E-409C-BE32-E72D297353CC}">
              <c16:uniqueId val="{00000000-B514-4D1A-B054-8E5E324842C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AM!$A$58</c:f>
              <c:strCache>
                <c:ptCount val="1"/>
                <c:pt idx="0">
                  <c:v>22.12.00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(AM!$C$59,AM!$G$59,AM!$K$59)</c:f>
              <c:numCache>
                <c:formatCode>d\-mmm</c:formatCode>
                <c:ptCount val="3"/>
                <c:pt idx="0">
                  <c:v>44197</c:v>
                </c:pt>
                <c:pt idx="1">
                  <c:v>44242</c:v>
                </c:pt>
                <c:pt idx="2">
                  <c:v>44286</c:v>
                </c:pt>
              </c:numCache>
            </c:numRef>
          </c:cat>
          <c:val>
            <c:numRef>
              <c:f>(AM!$C$58,AM!$G$58,AM!$K$58)</c:f>
              <c:numCache>
                <c:formatCode>#,##0</c:formatCode>
                <c:ptCount val="3"/>
                <c:pt idx="0">
                  <c:v>367098852</c:v>
                </c:pt>
                <c:pt idx="1">
                  <c:v>367559999</c:v>
                </c:pt>
                <c:pt idx="2">
                  <c:v>367559999</c:v>
                </c:pt>
              </c:numCache>
            </c:numRef>
          </c:val>
          <c:smooth val="0"/>
          <c:extLst>
            <c:ext xmlns:c16="http://schemas.microsoft.com/office/drawing/2014/chart" uri="{C3380CC4-5D6E-409C-BE32-E72D297353CC}">
              <c16:uniqueId val="{00000000-3471-4E31-9ACC-7D94AB57D1E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KM!$A$154</c:f>
              <c:strCache>
                <c:ptCount val="1"/>
                <c:pt idx="0">
                  <c:v>25.02.00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(KM!$C$155,KM!$N$155)</c:f>
              <c:numCache>
                <c:formatCode>d\-mmm</c:formatCode>
                <c:ptCount val="2"/>
                <c:pt idx="0">
                  <c:v>44197</c:v>
                </c:pt>
                <c:pt idx="1">
                  <c:v>44286</c:v>
                </c:pt>
              </c:numCache>
            </c:numRef>
          </c:cat>
          <c:val>
            <c:numRef>
              <c:f>(KM!$C$154,KM!$N$154)</c:f>
              <c:numCache>
                <c:formatCode>#\ ###\ ###\ ###\ ###\ ##0</c:formatCode>
                <c:ptCount val="2"/>
                <c:pt idx="0">
                  <c:v>10592686</c:v>
                </c:pt>
                <c:pt idx="1">
                  <c:v>11465664</c:v>
                </c:pt>
              </c:numCache>
            </c:numRef>
          </c:val>
          <c:smooth val="0"/>
          <c:extLst>
            <c:ext xmlns:c16="http://schemas.microsoft.com/office/drawing/2014/chart" uri="{C3380CC4-5D6E-409C-BE32-E72D297353CC}">
              <c16:uniqueId val="{00000000-2DA0-4E2B-8B66-AD129442BD4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KM!$A$224</c:f>
              <c:strCache>
                <c:ptCount val="1"/>
                <c:pt idx="0">
                  <c:v>62.07.00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(KM!$C$225,KM!$D$225,KM!$G$225,KM!$O$225)</c:f>
              <c:numCache>
                <c:formatCode>d\-mmm</c:formatCode>
                <c:ptCount val="4"/>
                <c:pt idx="0">
                  <c:v>44197</c:v>
                </c:pt>
                <c:pt idx="1">
                  <c:v>44228</c:v>
                </c:pt>
                <c:pt idx="2">
                  <c:v>44246</c:v>
                </c:pt>
                <c:pt idx="3">
                  <c:v>44286</c:v>
                </c:pt>
              </c:numCache>
            </c:numRef>
          </c:cat>
          <c:val>
            <c:numRef>
              <c:f>(KM!$C$224,KM!$D$224,KM!$G$224,KM!$O$224)</c:f>
              <c:numCache>
                <c:formatCode>#\ ###\ ###\ ###\ ###\ ##0</c:formatCode>
                <c:ptCount val="4"/>
                <c:pt idx="0">
                  <c:v>1745223</c:v>
                </c:pt>
                <c:pt idx="1">
                  <c:v>4817971</c:v>
                </c:pt>
                <c:pt idx="2">
                  <c:v>5687035</c:v>
                </c:pt>
                <c:pt idx="3">
                  <c:v>5687035</c:v>
                </c:pt>
              </c:numCache>
            </c:numRef>
          </c:val>
          <c:smooth val="0"/>
          <c:extLst>
            <c:ext xmlns:c16="http://schemas.microsoft.com/office/drawing/2014/chart" uri="{C3380CC4-5D6E-409C-BE32-E72D297353CC}">
              <c16:uniqueId val="{00000000-A216-486D-8CAF-387AC3EC3F1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KM!$A$243</c:f>
              <c:strCache>
                <c:ptCount val="1"/>
                <c:pt idx="0">
                  <c:v>63.07.00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(KM!$C$244,KM!$F$244,KM!$O$244)</c:f>
              <c:numCache>
                <c:formatCode>d\-mmm</c:formatCode>
                <c:ptCount val="3"/>
                <c:pt idx="0">
                  <c:v>44197</c:v>
                </c:pt>
                <c:pt idx="1">
                  <c:v>44235</c:v>
                </c:pt>
                <c:pt idx="2">
                  <c:v>44286</c:v>
                </c:pt>
              </c:numCache>
            </c:numRef>
          </c:cat>
          <c:val>
            <c:numRef>
              <c:f>(KM!$C$243,KM!$F$243,KM!$O$243)</c:f>
              <c:numCache>
                <c:formatCode>#,##0</c:formatCode>
                <c:ptCount val="3"/>
                <c:pt idx="0">
                  <c:v>0</c:v>
                </c:pt>
                <c:pt idx="1">
                  <c:v>100777</c:v>
                </c:pt>
                <c:pt idx="2">
                  <c:v>100777</c:v>
                </c:pt>
              </c:numCache>
            </c:numRef>
          </c:val>
          <c:smooth val="0"/>
          <c:extLst>
            <c:ext xmlns:c16="http://schemas.microsoft.com/office/drawing/2014/chart" uri="{C3380CC4-5D6E-409C-BE32-E72D297353CC}">
              <c16:uniqueId val="{00000000-4EF0-448B-BB78-B6BF1317D44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KM!$A$277</c:f>
              <c:strCache>
                <c:ptCount val="1"/>
                <c:pt idx="0">
                  <c:v>64.08.00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(KM!$C$278,KM!$F$278,KM!$O$278)</c:f>
              <c:numCache>
                <c:formatCode>d\-mmm</c:formatCode>
                <c:ptCount val="3"/>
                <c:pt idx="0">
                  <c:v>44197</c:v>
                </c:pt>
                <c:pt idx="1">
                  <c:v>44235</c:v>
                </c:pt>
                <c:pt idx="2">
                  <c:v>44286</c:v>
                </c:pt>
              </c:numCache>
            </c:numRef>
          </c:cat>
          <c:val>
            <c:numRef>
              <c:f>(KM!$C$277,KM!$F$277,KM!$O$277)</c:f>
              <c:numCache>
                <c:formatCode>#,##0</c:formatCode>
                <c:ptCount val="3"/>
                <c:pt idx="0">
                  <c:v>0</c:v>
                </c:pt>
                <c:pt idx="1">
                  <c:v>146</c:v>
                </c:pt>
                <c:pt idx="2">
                  <c:v>146</c:v>
                </c:pt>
              </c:numCache>
            </c:numRef>
          </c:val>
          <c:smooth val="0"/>
          <c:extLst>
            <c:ext xmlns:c16="http://schemas.microsoft.com/office/drawing/2014/chart" uri="{C3380CC4-5D6E-409C-BE32-E72D297353CC}">
              <c16:uniqueId val="{00000000-8DA1-4768-A03C-F2FEBDB62BA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KM!$A$296</c:f>
              <c:strCache>
                <c:ptCount val="1"/>
                <c:pt idx="0">
                  <c:v>67.02.00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(KM!$C$297,KM!$E$297,KM!$L$297,KM!$O$297)</c:f>
              <c:numCache>
                <c:formatCode>d\-mmm</c:formatCode>
                <c:ptCount val="4"/>
                <c:pt idx="0">
                  <c:v>44197</c:v>
                </c:pt>
                <c:pt idx="1">
                  <c:v>44232</c:v>
                </c:pt>
                <c:pt idx="2">
                  <c:v>44277</c:v>
                </c:pt>
                <c:pt idx="3">
                  <c:v>44286</c:v>
                </c:pt>
              </c:numCache>
            </c:numRef>
          </c:cat>
          <c:val>
            <c:numRef>
              <c:f>(KM!$C$296,KM!$E$296,KM!$L$296,KM!$O$296)</c:f>
              <c:numCache>
                <c:formatCode>#,##0</c:formatCode>
                <c:ptCount val="4"/>
                <c:pt idx="0">
                  <c:v>0</c:v>
                </c:pt>
                <c:pt idx="1">
                  <c:v>12865</c:v>
                </c:pt>
                <c:pt idx="2">
                  <c:v>30565</c:v>
                </c:pt>
                <c:pt idx="3">
                  <c:v>30565</c:v>
                </c:pt>
              </c:numCache>
            </c:numRef>
          </c:val>
          <c:smooth val="0"/>
          <c:extLst>
            <c:ext xmlns:c16="http://schemas.microsoft.com/office/drawing/2014/chart" uri="{C3380CC4-5D6E-409C-BE32-E72D297353CC}">
              <c16:uniqueId val="{00000000-747F-430F-B877-63E22EFFF19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KM!$A$315</c:f>
              <c:strCache>
                <c:ptCount val="1"/>
                <c:pt idx="0">
                  <c:v>67.06.00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(KM!$C$316,KM!$E$316,KM!$J$316,KM!$O$316)</c:f>
              <c:numCache>
                <c:formatCode>d\-mmm</c:formatCode>
                <c:ptCount val="4"/>
                <c:pt idx="0">
                  <c:v>44197</c:v>
                </c:pt>
                <c:pt idx="1">
                  <c:v>44232</c:v>
                </c:pt>
                <c:pt idx="2">
                  <c:v>44263</c:v>
                </c:pt>
                <c:pt idx="3">
                  <c:v>44286</c:v>
                </c:pt>
              </c:numCache>
            </c:numRef>
          </c:cat>
          <c:val>
            <c:numRef>
              <c:f>(KM!$C$315,KM!$E$315,KM!$J$315,KM!$O$315)</c:f>
              <c:numCache>
                <c:formatCode>#\ ###\ ###\ ###\ ###\ ##0</c:formatCode>
                <c:ptCount val="4"/>
                <c:pt idx="0">
                  <c:v>121082</c:v>
                </c:pt>
                <c:pt idx="1">
                  <c:v>189230</c:v>
                </c:pt>
                <c:pt idx="2">
                  <c:v>266229</c:v>
                </c:pt>
                <c:pt idx="3">
                  <c:v>266229</c:v>
                </c:pt>
              </c:numCache>
            </c:numRef>
          </c:val>
          <c:smooth val="0"/>
          <c:extLst>
            <c:ext xmlns:c16="http://schemas.microsoft.com/office/drawing/2014/chart" uri="{C3380CC4-5D6E-409C-BE32-E72D297353CC}">
              <c16:uniqueId val="{00000000-F8A8-4D78-BD12-C6070D02D47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KM!$A$332</c:f>
              <c:strCache>
                <c:ptCount val="1"/>
                <c:pt idx="0">
                  <c:v>69.02.00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(KM!$C$333,KM!$J$333,KM!$O$333)</c:f>
              <c:numCache>
                <c:formatCode>d\-mmm</c:formatCode>
                <c:ptCount val="3"/>
                <c:pt idx="0">
                  <c:v>44197</c:v>
                </c:pt>
                <c:pt idx="1">
                  <c:v>44263</c:v>
                </c:pt>
                <c:pt idx="2">
                  <c:v>44286</c:v>
                </c:pt>
              </c:numCache>
            </c:numRef>
          </c:cat>
          <c:val>
            <c:numRef>
              <c:f>(KM!$C$332,KM!$J$332,KM!$O$332)</c:f>
              <c:numCache>
                <c:formatCode>#,##0</c:formatCode>
                <c:ptCount val="3"/>
                <c:pt idx="0">
                  <c:v>0</c:v>
                </c:pt>
                <c:pt idx="1">
                  <c:v>7576</c:v>
                </c:pt>
                <c:pt idx="2">
                  <c:v>7576</c:v>
                </c:pt>
              </c:numCache>
            </c:numRef>
          </c:val>
          <c:smooth val="0"/>
          <c:extLst>
            <c:ext xmlns:c16="http://schemas.microsoft.com/office/drawing/2014/chart" uri="{C3380CC4-5D6E-409C-BE32-E72D297353CC}">
              <c16:uniqueId val="{00000000-DED6-43E4-B660-B37E407705C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KM!$A$371</c:f>
              <c:strCache>
                <c:ptCount val="1"/>
                <c:pt idx="0">
                  <c:v>70.15.00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(KM!$C$372,KM!$J$372,KM!$L$372,KM!$O$372)</c:f>
              <c:numCache>
                <c:formatCode>d\-mmm</c:formatCode>
                <c:ptCount val="4"/>
                <c:pt idx="0">
                  <c:v>44197</c:v>
                </c:pt>
                <c:pt idx="1">
                  <c:v>44263</c:v>
                </c:pt>
                <c:pt idx="2">
                  <c:v>44277</c:v>
                </c:pt>
                <c:pt idx="3">
                  <c:v>44286</c:v>
                </c:pt>
              </c:numCache>
            </c:numRef>
          </c:cat>
          <c:val>
            <c:numRef>
              <c:f>(KM!$C$371,KM!$J$371,KM!$L$371,KM!$O$371)</c:f>
              <c:numCache>
                <c:formatCode>#\ ###\ ###\ ###\ ###\ ##0</c:formatCode>
                <c:ptCount val="4"/>
                <c:pt idx="0">
                  <c:v>105609</c:v>
                </c:pt>
                <c:pt idx="1">
                  <c:v>581463</c:v>
                </c:pt>
                <c:pt idx="2">
                  <c:v>590463</c:v>
                </c:pt>
                <c:pt idx="3">
                  <c:v>590463</c:v>
                </c:pt>
              </c:numCache>
            </c:numRef>
          </c:val>
          <c:smooth val="0"/>
          <c:extLst>
            <c:ext xmlns:c16="http://schemas.microsoft.com/office/drawing/2014/chart" uri="{C3380CC4-5D6E-409C-BE32-E72D297353CC}">
              <c16:uniqueId val="{00000000-2A56-489F-8CE8-F0E0EFD2B32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KM!$A$388</c:f>
              <c:strCache>
                <c:ptCount val="1"/>
                <c:pt idx="0">
                  <c:v>70.18.00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(KM!$C$389,KM!$D$389,KM!$G$389,KM!$O$389)</c:f>
              <c:numCache>
                <c:formatCode>d\-mmm</c:formatCode>
                <c:ptCount val="4"/>
                <c:pt idx="0">
                  <c:v>44197</c:v>
                </c:pt>
                <c:pt idx="1">
                  <c:v>44228</c:v>
                </c:pt>
                <c:pt idx="2">
                  <c:v>44246</c:v>
                </c:pt>
                <c:pt idx="3">
                  <c:v>44286</c:v>
                </c:pt>
              </c:numCache>
            </c:numRef>
          </c:cat>
          <c:val>
            <c:numRef>
              <c:f>(KM!$C$388,KM!$D$388,KM!$G$388,KM!$O$388)</c:f>
              <c:numCache>
                <c:formatCode>#\ ###\ ###\ ###\ ###\ ##0</c:formatCode>
                <c:ptCount val="4"/>
                <c:pt idx="0">
                  <c:v>620802</c:v>
                </c:pt>
                <c:pt idx="1">
                  <c:v>786115</c:v>
                </c:pt>
                <c:pt idx="2">
                  <c:v>869175</c:v>
                </c:pt>
                <c:pt idx="3">
                  <c:v>869175</c:v>
                </c:pt>
              </c:numCache>
            </c:numRef>
          </c:val>
          <c:smooth val="0"/>
          <c:extLst>
            <c:ext xmlns:c16="http://schemas.microsoft.com/office/drawing/2014/chart" uri="{C3380CC4-5D6E-409C-BE32-E72D297353CC}">
              <c16:uniqueId val="{00000000-D2CF-4B62-B24D-1B0E5CDC3F4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KM!$A$405</c:f>
              <c:strCache>
                <c:ptCount val="1"/>
                <c:pt idx="0">
                  <c:v>71.06.00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(KM!$C$406,KM!$D$406,KM!$O$406)</c:f>
              <c:numCache>
                <c:formatCode>d\-mmm</c:formatCode>
                <c:ptCount val="3"/>
                <c:pt idx="0">
                  <c:v>44197</c:v>
                </c:pt>
                <c:pt idx="1">
                  <c:v>44228</c:v>
                </c:pt>
                <c:pt idx="2">
                  <c:v>44286</c:v>
                </c:pt>
              </c:numCache>
            </c:numRef>
          </c:cat>
          <c:val>
            <c:numRef>
              <c:f>(KM!$C$405,KM!$D$405,KM!$O$405)</c:f>
              <c:numCache>
                <c:formatCode>#\ ###\ ###\ ###\ ###\ ##0</c:formatCode>
                <c:ptCount val="3"/>
                <c:pt idx="0">
                  <c:v>51803</c:v>
                </c:pt>
                <c:pt idx="1">
                  <c:v>119838</c:v>
                </c:pt>
                <c:pt idx="2">
                  <c:v>119838</c:v>
                </c:pt>
              </c:numCache>
            </c:numRef>
          </c:val>
          <c:smooth val="0"/>
          <c:extLst>
            <c:ext xmlns:c16="http://schemas.microsoft.com/office/drawing/2014/chart" uri="{C3380CC4-5D6E-409C-BE32-E72D297353CC}">
              <c16:uniqueId val="{00000000-F56B-4FC6-B865-DED896558E8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AM!$A$181</c:f>
              <c:strCache>
                <c:ptCount val="1"/>
                <c:pt idx="0">
                  <c:v>69.06.00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(AM!$C$182,AM!$K$182)</c:f>
              <c:numCache>
                <c:formatCode>d\-mmm</c:formatCode>
                <c:ptCount val="2"/>
                <c:pt idx="0">
                  <c:v>44197</c:v>
                </c:pt>
                <c:pt idx="1">
                  <c:v>44286</c:v>
                </c:pt>
              </c:numCache>
            </c:numRef>
          </c:cat>
          <c:val>
            <c:numRef>
              <c:f>(AM!$C$181,AM!$K$181)</c:f>
              <c:numCache>
                <c:formatCode>#,##0</c:formatCode>
                <c:ptCount val="2"/>
                <c:pt idx="0">
                  <c:v>0</c:v>
                </c:pt>
                <c:pt idx="1">
                  <c:v>60445</c:v>
                </c:pt>
              </c:numCache>
            </c:numRef>
          </c:val>
          <c:smooth val="0"/>
          <c:extLst>
            <c:ext xmlns:c16="http://schemas.microsoft.com/office/drawing/2014/chart" uri="{C3380CC4-5D6E-409C-BE32-E72D297353CC}">
              <c16:uniqueId val="{00000000-E7AD-402C-BD78-3279A279AF2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KM!$A$422</c:f>
              <c:strCache>
                <c:ptCount val="1"/>
                <c:pt idx="0">
                  <c:v>73.06.00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(KM!$C$423,KM!$E$423,KM!$J$423,KM!$O$423)</c:f>
              <c:numCache>
                <c:formatCode>d\-mmm</c:formatCode>
                <c:ptCount val="4"/>
                <c:pt idx="0">
                  <c:v>44197</c:v>
                </c:pt>
                <c:pt idx="1">
                  <c:v>44232</c:v>
                </c:pt>
                <c:pt idx="2">
                  <c:v>44263</c:v>
                </c:pt>
                <c:pt idx="3">
                  <c:v>44286</c:v>
                </c:pt>
              </c:numCache>
            </c:numRef>
          </c:cat>
          <c:val>
            <c:numRef>
              <c:f>(KM!$C$422,KM!$E$422,KM!$J$422,KM!$O$422)</c:f>
              <c:numCache>
                <c:formatCode>#\ ###\ ###\ ###\ ###\ ##0</c:formatCode>
                <c:ptCount val="4"/>
                <c:pt idx="0">
                  <c:v>8447</c:v>
                </c:pt>
                <c:pt idx="1">
                  <c:v>29714</c:v>
                </c:pt>
                <c:pt idx="2">
                  <c:v>47288</c:v>
                </c:pt>
                <c:pt idx="3">
                  <c:v>47288</c:v>
                </c:pt>
              </c:numCache>
            </c:numRef>
          </c:val>
          <c:smooth val="0"/>
          <c:extLst>
            <c:ext xmlns:c16="http://schemas.microsoft.com/office/drawing/2014/chart" uri="{C3380CC4-5D6E-409C-BE32-E72D297353CC}">
              <c16:uniqueId val="{00000000-087F-470F-8E04-FF7DC99E17F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KM!$A$456</c:f>
              <c:strCache>
                <c:ptCount val="1"/>
                <c:pt idx="0">
                  <c:v>99.00.00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(KM!$C$457,KM!$I$457,KM!$K$457,KM!$M$457,KM!$O$457)</c:f>
              <c:numCache>
                <c:formatCode>d\-mmm</c:formatCode>
                <c:ptCount val="5"/>
                <c:pt idx="0">
                  <c:v>44197</c:v>
                </c:pt>
                <c:pt idx="1">
                  <c:v>44258</c:v>
                </c:pt>
                <c:pt idx="2">
                  <c:v>44273</c:v>
                </c:pt>
                <c:pt idx="3">
                  <c:v>44278</c:v>
                </c:pt>
                <c:pt idx="4">
                  <c:v>44286</c:v>
                </c:pt>
              </c:numCache>
            </c:numRef>
          </c:cat>
          <c:val>
            <c:numRef>
              <c:f>(KM!$C$456,KM!$I$456,KM!$K$456,KM!$M$456,KM!$O$456)</c:f>
              <c:numCache>
                <c:formatCode>#,##0</c:formatCode>
                <c:ptCount val="5"/>
                <c:pt idx="0">
                  <c:v>0</c:v>
                </c:pt>
                <c:pt idx="1">
                  <c:v>2067368</c:v>
                </c:pt>
                <c:pt idx="2">
                  <c:v>5067368</c:v>
                </c:pt>
                <c:pt idx="3">
                  <c:v>8067368</c:v>
                </c:pt>
                <c:pt idx="4">
                  <c:v>8067368</c:v>
                </c:pt>
              </c:numCache>
            </c:numRef>
          </c:val>
          <c:smooth val="0"/>
          <c:extLst>
            <c:ext xmlns:c16="http://schemas.microsoft.com/office/drawing/2014/chart" uri="{C3380CC4-5D6E-409C-BE32-E72D297353CC}">
              <c16:uniqueId val="{00000000-3F4E-45AB-B00F-48EFA37B6A4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ValstsKontrole!$A$3</c:f>
              <c:strCache>
                <c:ptCount val="1"/>
                <c:pt idx="0">
                  <c:v>01.00.00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ValstsKontrole!$C$4:$E$4</c:f>
              <c:numCache>
                <c:formatCode>d\-mmm</c:formatCode>
                <c:ptCount val="3"/>
                <c:pt idx="0">
                  <c:v>44197</c:v>
                </c:pt>
                <c:pt idx="1">
                  <c:v>44224</c:v>
                </c:pt>
                <c:pt idx="2">
                  <c:v>44286</c:v>
                </c:pt>
              </c:numCache>
            </c:numRef>
          </c:cat>
          <c:val>
            <c:numRef>
              <c:f>ValstsKontrole!$C$3:$E$3</c:f>
              <c:numCache>
                <c:formatCode>#,##0</c:formatCode>
                <c:ptCount val="3"/>
                <c:pt idx="0">
                  <c:v>7054513</c:v>
                </c:pt>
                <c:pt idx="1">
                  <c:v>7099351</c:v>
                </c:pt>
                <c:pt idx="2">
                  <c:v>7099351</c:v>
                </c:pt>
              </c:numCache>
            </c:numRef>
          </c:val>
          <c:smooth val="0"/>
          <c:extLst>
            <c:ext xmlns:c16="http://schemas.microsoft.com/office/drawing/2014/chart" uri="{C3380CC4-5D6E-409C-BE32-E72D297353CC}">
              <c16:uniqueId val="{00000000-C47F-4193-9815-7A4B4C10107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VM!$A$273</c:f>
              <c:strCache>
                <c:ptCount val="1"/>
                <c:pt idx="0">
                  <c:v>39.06.00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(VM!$C$274,VM!$N$274)</c:f>
              <c:numCache>
                <c:formatCode>d\-mmm</c:formatCode>
                <c:ptCount val="2"/>
                <c:pt idx="0">
                  <c:v>44197</c:v>
                </c:pt>
                <c:pt idx="1">
                  <c:v>44286</c:v>
                </c:pt>
              </c:numCache>
            </c:numRef>
          </c:cat>
          <c:val>
            <c:numRef>
              <c:f>(VM!$C$273,VM!$N$273)</c:f>
              <c:numCache>
                <c:formatCode>#\ ###\ ###\ ###\ ###\ ##0</c:formatCode>
                <c:ptCount val="2"/>
                <c:pt idx="0">
                  <c:v>4122643</c:v>
                </c:pt>
                <c:pt idx="1">
                  <c:v>4395368</c:v>
                </c:pt>
              </c:numCache>
            </c:numRef>
          </c:val>
          <c:smooth val="0"/>
          <c:extLst>
            <c:ext xmlns:c16="http://schemas.microsoft.com/office/drawing/2014/chart" uri="{C3380CC4-5D6E-409C-BE32-E72D297353CC}">
              <c16:uniqueId val="{00000000-1B1A-43D4-A274-0D3BFE17CFA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VM!$A$379</c:f>
              <c:strCache>
                <c:ptCount val="1"/>
                <c:pt idx="0">
                  <c:v>62.08.00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(VM!$C$380,VM!$F$380,VM!$O$380)</c:f>
              <c:numCache>
                <c:formatCode>d\-mmm</c:formatCode>
                <c:ptCount val="3"/>
                <c:pt idx="0">
                  <c:v>44197</c:v>
                </c:pt>
                <c:pt idx="1">
                  <c:v>44246</c:v>
                </c:pt>
                <c:pt idx="2">
                  <c:v>44286</c:v>
                </c:pt>
              </c:numCache>
            </c:numRef>
          </c:cat>
          <c:val>
            <c:numRef>
              <c:f>(VM!$C$379,VM!$F$379,VM!$O$379)</c:f>
              <c:numCache>
                <c:formatCode>#\ ###\ ###\ ###\ ###\ ##0</c:formatCode>
                <c:ptCount val="3"/>
                <c:pt idx="0">
                  <c:v>1256951</c:v>
                </c:pt>
                <c:pt idx="1">
                  <c:v>3137421</c:v>
                </c:pt>
                <c:pt idx="2">
                  <c:v>3137421</c:v>
                </c:pt>
              </c:numCache>
            </c:numRef>
          </c:val>
          <c:smooth val="0"/>
          <c:extLst>
            <c:ext xmlns:c16="http://schemas.microsoft.com/office/drawing/2014/chart" uri="{C3380CC4-5D6E-409C-BE32-E72D297353CC}">
              <c16:uniqueId val="{00000000-4519-4B25-B206-2B1996EC3CE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VM!$A$399</c:f>
              <c:strCache>
                <c:ptCount val="1"/>
                <c:pt idx="0">
                  <c:v>62.20.00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(VM!$C$400,VM!$F$400,VM!$O$400)</c:f>
              <c:numCache>
                <c:formatCode>d\-mmm</c:formatCode>
                <c:ptCount val="3"/>
                <c:pt idx="0">
                  <c:v>44197</c:v>
                </c:pt>
                <c:pt idx="1">
                  <c:v>44246</c:v>
                </c:pt>
                <c:pt idx="2">
                  <c:v>44286</c:v>
                </c:pt>
              </c:numCache>
            </c:numRef>
          </c:cat>
          <c:val>
            <c:numRef>
              <c:f>(VM!$C$399,VM!$F$399,VM!$O$399)</c:f>
              <c:numCache>
                <c:formatCode>#\ ###\ ###\ ###\ ###\ ##0</c:formatCode>
                <c:ptCount val="3"/>
                <c:pt idx="0">
                  <c:v>48538</c:v>
                </c:pt>
                <c:pt idx="1">
                  <c:v>392488</c:v>
                </c:pt>
                <c:pt idx="2">
                  <c:v>392488</c:v>
                </c:pt>
              </c:numCache>
            </c:numRef>
          </c:val>
          <c:smooth val="0"/>
          <c:extLst>
            <c:ext xmlns:c16="http://schemas.microsoft.com/office/drawing/2014/chart" uri="{C3380CC4-5D6E-409C-BE32-E72D297353CC}">
              <c16:uniqueId val="{00000000-8C54-4979-B4B4-9BCE7373BD7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VM!$A$493</c:f>
              <c:strCache>
                <c:ptCount val="1"/>
                <c:pt idx="0">
                  <c:v>70.07.00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(VM!$C$494,VM!$J$494,VM!$L$494,VM!$O$494)</c:f>
              <c:numCache>
                <c:formatCode>d\-mmm</c:formatCode>
                <c:ptCount val="4"/>
                <c:pt idx="0">
                  <c:v>44197</c:v>
                </c:pt>
                <c:pt idx="1">
                  <c:v>44270</c:v>
                </c:pt>
                <c:pt idx="2">
                  <c:v>44277</c:v>
                </c:pt>
                <c:pt idx="3">
                  <c:v>44286</c:v>
                </c:pt>
              </c:numCache>
            </c:numRef>
          </c:cat>
          <c:val>
            <c:numRef>
              <c:f>(VM!$C$493,VM!$J$493,VM!$L$493,VM!$O$493)</c:f>
              <c:numCache>
                <c:formatCode>#,##0</c:formatCode>
                <c:ptCount val="4"/>
                <c:pt idx="0">
                  <c:v>0</c:v>
                </c:pt>
                <c:pt idx="1">
                  <c:v>3897</c:v>
                </c:pt>
                <c:pt idx="2">
                  <c:v>19484</c:v>
                </c:pt>
                <c:pt idx="3">
                  <c:v>19484</c:v>
                </c:pt>
              </c:numCache>
            </c:numRef>
          </c:val>
          <c:smooth val="0"/>
          <c:extLst>
            <c:ext xmlns:c16="http://schemas.microsoft.com/office/drawing/2014/chart" uri="{C3380CC4-5D6E-409C-BE32-E72D297353CC}">
              <c16:uniqueId val="{00000000-8D4B-4DB6-929D-DF3DBDA94A6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VM!$A$544</c:f>
              <c:strCache>
                <c:ptCount val="1"/>
                <c:pt idx="0">
                  <c:v>97.00.00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(VM!$C$545,VM!$K$545,VM!$O$545)</c:f>
              <c:numCache>
                <c:formatCode>d\-mmm</c:formatCode>
                <c:ptCount val="3"/>
                <c:pt idx="0">
                  <c:v>44197</c:v>
                </c:pt>
                <c:pt idx="1">
                  <c:v>44273</c:v>
                </c:pt>
                <c:pt idx="2">
                  <c:v>44286</c:v>
                </c:pt>
              </c:numCache>
            </c:numRef>
          </c:cat>
          <c:val>
            <c:numRef>
              <c:f>(VM!$C$544,VM!$K$544,VM!$O$544)</c:f>
              <c:numCache>
                <c:formatCode>#\ ###\ ###\ ###\ ###\ ##0</c:formatCode>
                <c:ptCount val="3"/>
                <c:pt idx="0">
                  <c:v>4020951</c:v>
                </c:pt>
                <c:pt idx="1">
                  <c:v>4157563</c:v>
                </c:pt>
                <c:pt idx="2">
                  <c:v>4157563</c:v>
                </c:pt>
              </c:numCache>
            </c:numRef>
          </c:val>
          <c:smooth val="0"/>
          <c:extLst>
            <c:ext xmlns:c16="http://schemas.microsoft.com/office/drawing/2014/chart" uri="{C3380CC4-5D6E-409C-BE32-E72D297353CC}">
              <c16:uniqueId val="{00000000-EDD4-417A-B915-AF6A544B0A8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VM!$A$561</c:f>
              <c:strCache>
                <c:ptCount val="1"/>
                <c:pt idx="0">
                  <c:v>99.00.00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(VM!$C$562,VM!$D$562,VM!$E$562,VM!$G$562,VM!$H$562,VM!$I$562,VM!$M$562)</c:f>
              <c:numCache>
                <c:formatCode>d\-mmm</c:formatCode>
                <c:ptCount val="7"/>
                <c:pt idx="0">
                  <c:v>44197</c:v>
                </c:pt>
                <c:pt idx="1">
                  <c:v>44214</c:v>
                </c:pt>
                <c:pt idx="2">
                  <c:v>44224</c:v>
                </c:pt>
                <c:pt idx="3">
                  <c:v>44253</c:v>
                </c:pt>
                <c:pt idx="4">
                  <c:v>44258</c:v>
                </c:pt>
                <c:pt idx="5">
                  <c:v>44265</c:v>
                </c:pt>
                <c:pt idx="6">
                  <c:v>44286</c:v>
                </c:pt>
              </c:numCache>
            </c:numRef>
          </c:cat>
          <c:val>
            <c:numRef>
              <c:f>(VM!$C$561,VM!$D$561,VM!$E$561,VM!$G$561,VM!$H$561,VM!$I$561,VM!$M$561)</c:f>
              <c:numCache>
                <c:formatCode>#,##0</c:formatCode>
                <c:ptCount val="7"/>
                <c:pt idx="0" formatCode="General">
                  <c:v>0</c:v>
                </c:pt>
                <c:pt idx="1">
                  <c:v>2431560</c:v>
                </c:pt>
                <c:pt idx="2">
                  <c:v>9542768</c:v>
                </c:pt>
                <c:pt idx="3">
                  <c:v>9591168</c:v>
                </c:pt>
                <c:pt idx="4">
                  <c:v>12627112</c:v>
                </c:pt>
                <c:pt idx="5">
                  <c:v>36118383</c:v>
                </c:pt>
                <c:pt idx="6">
                  <c:v>45366767</c:v>
                </c:pt>
              </c:numCache>
            </c:numRef>
          </c:val>
          <c:smooth val="0"/>
          <c:extLst>
            <c:ext xmlns:c16="http://schemas.microsoft.com/office/drawing/2014/chart" uri="{C3380CC4-5D6E-409C-BE32-E72D297353CC}">
              <c16:uniqueId val="{00000000-8683-4F4C-9C65-A72D63D27B3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Prokuratūra!$A$524</c:f>
              <c:strCache>
                <c:ptCount val="1"/>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(Prokuratūra!$C$4,Prokuratūra!$E$4,Prokuratūra!$F$4)</c:f>
              <c:numCache>
                <c:formatCode>d\-mmm</c:formatCode>
                <c:ptCount val="3"/>
                <c:pt idx="0">
                  <c:v>44197</c:v>
                </c:pt>
                <c:pt idx="1">
                  <c:v>44279</c:v>
                </c:pt>
                <c:pt idx="2">
                  <c:v>44286</c:v>
                </c:pt>
              </c:numCache>
            </c:numRef>
          </c:cat>
          <c:val>
            <c:numRef>
              <c:f>(Prokuratūra!$C$3,Prokuratūra!$E$3,Prokuratūra!$E$3)</c:f>
              <c:numCache>
                <c:formatCode>#,##0</c:formatCode>
                <c:ptCount val="3"/>
                <c:pt idx="0" formatCode="#\ ###\ ###\ ###\ ###\ ##0">
                  <c:v>38465679</c:v>
                </c:pt>
                <c:pt idx="1">
                  <c:v>38549385</c:v>
                </c:pt>
                <c:pt idx="2">
                  <c:v>38549385</c:v>
                </c:pt>
              </c:numCache>
            </c:numRef>
          </c:val>
          <c:smooth val="0"/>
          <c:extLst>
            <c:ext xmlns:c16="http://schemas.microsoft.com/office/drawing/2014/chart" uri="{C3380CC4-5D6E-409C-BE32-E72D297353CC}">
              <c16:uniqueId val="{00000000-0DE0-4EC5-8A30-9B21508CB39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AM!$A$217</c:f>
              <c:strCache>
                <c:ptCount val="1"/>
                <c:pt idx="0">
                  <c:v>70.15.00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(AM!$C$218,AM!$E$218,AM!$H$218,AM!$K$218)</c:f>
              <c:numCache>
                <c:formatCode>d\-mmm</c:formatCode>
                <c:ptCount val="4"/>
                <c:pt idx="0">
                  <c:v>44197</c:v>
                </c:pt>
                <c:pt idx="1">
                  <c:v>44232</c:v>
                </c:pt>
                <c:pt idx="2">
                  <c:v>44246</c:v>
                </c:pt>
                <c:pt idx="3">
                  <c:v>44286</c:v>
                </c:pt>
              </c:numCache>
            </c:numRef>
          </c:cat>
          <c:val>
            <c:numRef>
              <c:f>(AM!$C$217,AM!$E$217,AM!$H$217,AM!$K$217)</c:f>
              <c:numCache>
                <c:formatCode>#,##0</c:formatCode>
                <c:ptCount val="4"/>
                <c:pt idx="0">
                  <c:v>0</c:v>
                </c:pt>
                <c:pt idx="1">
                  <c:v>31487</c:v>
                </c:pt>
                <c:pt idx="2">
                  <c:v>32034</c:v>
                </c:pt>
                <c:pt idx="3">
                  <c:v>32034</c:v>
                </c:pt>
              </c:numCache>
            </c:numRef>
          </c:val>
          <c:smooth val="0"/>
          <c:extLst>
            <c:ext xmlns:c16="http://schemas.microsoft.com/office/drawing/2014/chart" uri="{C3380CC4-5D6E-409C-BE32-E72D297353CC}">
              <c16:uniqueId val="{00000000-3E7A-4C69-BAB4-56A18975E0B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Prokuratūra!$A$25</c:f>
              <c:strCache>
                <c:ptCount val="1"/>
                <c:pt idx="0">
                  <c:v>70.10.00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(Prokuratūra!$C$26,Prokuratūra!$D$26,Prokuratūra!$F$26)</c:f>
              <c:numCache>
                <c:formatCode>d\-mmm</c:formatCode>
                <c:ptCount val="3"/>
                <c:pt idx="0">
                  <c:v>44197</c:v>
                </c:pt>
                <c:pt idx="1">
                  <c:v>44277</c:v>
                </c:pt>
                <c:pt idx="2">
                  <c:v>44286</c:v>
                </c:pt>
              </c:numCache>
            </c:numRef>
          </c:cat>
          <c:val>
            <c:numRef>
              <c:f>(Prokuratūra!$C$25,Prokuratūra!$D$25,Prokuratūra!$F$25)</c:f>
              <c:numCache>
                <c:formatCode>#,##0</c:formatCode>
                <c:ptCount val="3"/>
                <c:pt idx="0">
                  <c:v>0</c:v>
                </c:pt>
                <c:pt idx="1">
                  <c:v>133586</c:v>
                </c:pt>
                <c:pt idx="2">
                  <c:v>133586</c:v>
                </c:pt>
              </c:numCache>
            </c:numRef>
          </c:val>
          <c:smooth val="0"/>
          <c:extLst>
            <c:ext xmlns:c16="http://schemas.microsoft.com/office/drawing/2014/chart" uri="{C3380CC4-5D6E-409C-BE32-E72D297353CC}">
              <c16:uniqueId val="{00000000-2FFF-42E1-99BB-689A3181522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'62.MērķdotācijasPašv.'!$A$48</c:f>
              <c:strCache>
                <c:ptCount val="1"/>
                <c:pt idx="0">
                  <c:v>99.00.00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'62.MērķdotācijasPašv.'!$C$49:$F$49</c:f>
              <c:numCache>
                <c:formatCode>d\-mmm</c:formatCode>
                <c:ptCount val="4"/>
                <c:pt idx="0">
                  <c:v>44197</c:v>
                </c:pt>
                <c:pt idx="1">
                  <c:v>44230</c:v>
                </c:pt>
                <c:pt idx="2">
                  <c:v>44258</c:v>
                </c:pt>
                <c:pt idx="3">
                  <c:v>44286</c:v>
                </c:pt>
              </c:numCache>
            </c:numRef>
          </c:cat>
          <c:val>
            <c:numRef>
              <c:f>'62.MērķdotācijasPašv.'!$C$48:$F$48</c:f>
              <c:numCache>
                <c:formatCode>#,##0</c:formatCode>
                <c:ptCount val="4"/>
                <c:pt idx="0">
                  <c:v>0</c:v>
                </c:pt>
                <c:pt idx="1">
                  <c:v>5816300</c:v>
                </c:pt>
                <c:pt idx="2">
                  <c:v>17373124</c:v>
                </c:pt>
                <c:pt idx="3">
                  <c:v>17373124</c:v>
                </c:pt>
              </c:numCache>
            </c:numRef>
          </c:val>
          <c:smooth val="0"/>
          <c:extLst>
            <c:ext xmlns:c16="http://schemas.microsoft.com/office/drawing/2014/chart" uri="{C3380CC4-5D6E-409C-BE32-E72D297353CC}">
              <c16:uniqueId val="{00000000-28AA-47D4-81A5-56AD20FD400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DotācijaPašv.!$A$7</c:f>
              <c:strCache>
                <c:ptCount val="1"/>
                <c:pt idx="0">
                  <c:v>99.00.00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DotācijaPašv.!$C$8:$E$8</c:f>
              <c:numCache>
                <c:formatCode>d\-mmm</c:formatCode>
                <c:ptCount val="3"/>
                <c:pt idx="0">
                  <c:v>44197</c:v>
                </c:pt>
                <c:pt idx="1">
                  <c:v>44230</c:v>
                </c:pt>
                <c:pt idx="2">
                  <c:v>44286</c:v>
                </c:pt>
              </c:numCache>
            </c:numRef>
          </c:cat>
          <c:val>
            <c:numRef>
              <c:f>DotācijaPašv.!$C$7:$E$7</c:f>
              <c:numCache>
                <c:formatCode>#,##0</c:formatCode>
                <c:ptCount val="3"/>
                <c:pt idx="0" formatCode="General">
                  <c:v>0</c:v>
                </c:pt>
                <c:pt idx="1">
                  <c:v>5000000</c:v>
                </c:pt>
                <c:pt idx="2">
                  <c:v>5000000</c:v>
                </c:pt>
              </c:numCache>
            </c:numRef>
          </c:val>
          <c:smooth val="0"/>
          <c:extLst>
            <c:ext xmlns:c16="http://schemas.microsoft.com/office/drawing/2014/chart" uri="{C3380CC4-5D6E-409C-BE32-E72D297353CC}">
              <c16:uniqueId val="{00000000-8941-4950-82CD-F0D33DFE35A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'74.progr.'!$A$3</c:f>
              <c:strCache>
                <c:ptCount val="1"/>
                <c:pt idx="0">
                  <c:v>01.00.00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('74.progr.'!$C$4,'74.progr.'!$BJ$4,'74.progr.'!$BZ$4)</c:f>
              <c:numCache>
                <c:formatCode>d\-mmm</c:formatCode>
                <c:ptCount val="3"/>
                <c:pt idx="0">
                  <c:v>44197</c:v>
                </c:pt>
                <c:pt idx="1">
                  <c:v>44273</c:v>
                </c:pt>
                <c:pt idx="2">
                  <c:v>44286</c:v>
                </c:pt>
              </c:numCache>
            </c:numRef>
          </c:cat>
          <c:val>
            <c:numRef>
              <c:f>('74.progr.'!$C$3,'74.progr.'!$BJ$3,'74.progr.'!$BZ$3)</c:f>
              <c:numCache>
                <c:formatCode>#,##0</c:formatCode>
                <c:ptCount val="3"/>
                <c:pt idx="0">
                  <c:v>13956619</c:v>
                </c:pt>
                <c:pt idx="1">
                  <c:v>13159271</c:v>
                </c:pt>
                <c:pt idx="2">
                  <c:v>13159271</c:v>
                </c:pt>
              </c:numCache>
            </c:numRef>
          </c:val>
          <c:smooth val="0"/>
          <c:extLst>
            <c:ext xmlns:c16="http://schemas.microsoft.com/office/drawing/2014/chart" uri="{C3380CC4-5D6E-409C-BE32-E72D297353CC}">
              <c16:uniqueId val="{00000000-E420-4746-BE1A-F445DE7C816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'74.progr.'!$CD$71</c:f>
              <c:strCache>
                <c:ptCount val="1"/>
                <c:pt idx="0">
                  <c:v>02.00.00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'74.progr.'!$CC$73:$CF$73</c:f>
              <c:numCache>
                <c:formatCode>d\-mmm</c:formatCode>
                <c:ptCount val="4"/>
                <c:pt idx="0">
                  <c:v>44197</c:v>
                </c:pt>
                <c:pt idx="1">
                  <c:v>44227</c:v>
                </c:pt>
                <c:pt idx="2">
                  <c:v>44255</c:v>
                </c:pt>
                <c:pt idx="3">
                  <c:v>44286</c:v>
                </c:pt>
              </c:numCache>
            </c:numRef>
          </c:cat>
          <c:val>
            <c:numRef>
              <c:f>'74.progr.'!$CC$74:$CF$74</c:f>
              <c:numCache>
                <c:formatCode>#,##0</c:formatCode>
                <c:ptCount val="4"/>
                <c:pt idx="0">
                  <c:v>26729748</c:v>
                </c:pt>
                <c:pt idx="1">
                  <c:v>185312182</c:v>
                </c:pt>
                <c:pt idx="2">
                  <c:v>664035362</c:v>
                </c:pt>
                <c:pt idx="3">
                  <c:v>594979861</c:v>
                </c:pt>
              </c:numCache>
            </c:numRef>
          </c:val>
          <c:smooth val="0"/>
          <c:extLst>
            <c:ext xmlns:c16="http://schemas.microsoft.com/office/drawing/2014/chart" uri="{C3380CC4-5D6E-409C-BE32-E72D297353CC}">
              <c16:uniqueId val="{00000000-C0C2-4C48-9F0B-302654E6C3A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'74.progr.'!$A$63</c:f>
              <c:strCache>
                <c:ptCount val="1"/>
                <c:pt idx="0">
                  <c:v>80.00.00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('74.progr.'!$C$64,'74.progr.'!$F$64,'74.progr.'!$R$64,'74.progr.'!$AI$64,'74.progr.'!$BH$64,'74.progr.'!$BY$64)</c:f>
              <c:numCache>
                <c:formatCode>d\-mmm</c:formatCode>
                <c:ptCount val="6"/>
                <c:pt idx="0">
                  <c:v>44197</c:v>
                </c:pt>
                <c:pt idx="1">
                  <c:v>44207</c:v>
                </c:pt>
                <c:pt idx="2">
                  <c:v>44228</c:v>
                </c:pt>
                <c:pt idx="3">
                  <c:v>44246</c:v>
                </c:pt>
                <c:pt idx="4">
                  <c:v>44270</c:v>
                </c:pt>
                <c:pt idx="5">
                  <c:v>44286</c:v>
                </c:pt>
              </c:numCache>
            </c:numRef>
          </c:cat>
          <c:val>
            <c:numRef>
              <c:f>('74.progr.'!$C$63,'74.progr.'!$F$63,'74.progr.'!$R$63,'74.progr.'!$AI$63,'74.progr.'!$BH$63,'74.progr.'!$BY$63)</c:f>
              <c:numCache>
                <c:formatCode>#,##0</c:formatCode>
                <c:ptCount val="6"/>
                <c:pt idx="0">
                  <c:v>573408239</c:v>
                </c:pt>
                <c:pt idx="1">
                  <c:v>570845915</c:v>
                </c:pt>
                <c:pt idx="2">
                  <c:v>561312318</c:v>
                </c:pt>
                <c:pt idx="3">
                  <c:v>550511576</c:v>
                </c:pt>
                <c:pt idx="4">
                  <c:v>548058122</c:v>
                </c:pt>
                <c:pt idx="5">
                  <c:v>527416851</c:v>
                </c:pt>
              </c:numCache>
            </c:numRef>
          </c:val>
          <c:smooth val="0"/>
          <c:extLst>
            <c:ext xmlns:c16="http://schemas.microsoft.com/office/drawing/2014/chart" uri="{C3380CC4-5D6E-409C-BE32-E72D297353CC}">
              <c16:uniqueId val="{00000000-EF2F-47FE-88DB-782AEB820C5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AM!$A$234</c:f>
              <c:strCache>
                <c:ptCount val="1"/>
                <c:pt idx="0">
                  <c:v>73.07.00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(AM!$C$235,AM!$E$235,AM!$H$235,AM!$K$235)</c:f>
              <c:numCache>
                <c:formatCode>d\-mmm</c:formatCode>
                <c:ptCount val="4"/>
                <c:pt idx="0">
                  <c:v>44197</c:v>
                </c:pt>
                <c:pt idx="1">
                  <c:v>44232</c:v>
                </c:pt>
                <c:pt idx="2">
                  <c:v>44246</c:v>
                </c:pt>
                <c:pt idx="3">
                  <c:v>44286</c:v>
                </c:pt>
              </c:numCache>
            </c:numRef>
          </c:cat>
          <c:val>
            <c:numRef>
              <c:f>(AM!$C$234,AM!$E$234,AM!$H$234,AM!$K$234)</c:f>
              <c:numCache>
                <c:formatCode>#,##0</c:formatCode>
                <c:ptCount val="4"/>
                <c:pt idx="0">
                  <c:v>596853</c:v>
                </c:pt>
                <c:pt idx="1">
                  <c:v>1835760</c:v>
                </c:pt>
                <c:pt idx="2">
                  <c:v>1971065</c:v>
                </c:pt>
                <c:pt idx="3">
                  <c:v>1971065</c:v>
                </c:pt>
              </c:numCache>
            </c:numRef>
          </c:val>
          <c:smooth val="0"/>
          <c:extLst>
            <c:ext xmlns:c16="http://schemas.microsoft.com/office/drawing/2014/chart" uri="{C3380CC4-5D6E-409C-BE32-E72D297353CC}">
              <c16:uniqueId val="{00000000-19FE-40B0-8742-2D8274D861A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AM!$A$271</c:f>
              <c:strCache>
                <c:ptCount val="1"/>
                <c:pt idx="0">
                  <c:v>99.00.00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(AM!$C$272,AM!$D$272,AM!$F$272,AM!$I$272,AM!$K$272)</c:f>
              <c:numCache>
                <c:formatCode>d\-mmm</c:formatCode>
                <c:ptCount val="5"/>
                <c:pt idx="0">
                  <c:v>43831</c:v>
                </c:pt>
                <c:pt idx="1">
                  <c:v>44214</c:v>
                </c:pt>
                <c:pt idx="2">
                  <c:v>44242</c:v>
                </c:pt>
                <c:pt idx="3">
                  <c:v>44263</c:v>
                </c:pt>
                <c:pt idx="4">
                  <c:v>44286</c:v>
                </c:pt>
              </c:numCache>
            </c:numRef>
          </c:cat>
          <c:val>
            <c:numRef>
              <c:f>(AM!$C$271,AM!$D$271,AM!$F$271,AM!$I$271,AM!$K$271)</c:f>
              <c:numCache>
                <c:formatCode>#,##0</c:formatCode>
                <c:ptCount val="5"/>
                <c:pt idx="0" formatCode="General">
                  <c:v>0</c:v>
                </c:pt>
                <c:pt idx="1">
                  <c:v>4809346</c:v>
                </c:pt>
                <c:pt idx="2">
                  <c:v>9351201</c:v>
                </c:pt>
                <c:pt idx="3">
                  <c:v>10634161</c:v>
                </c:pt>
                <c:pt idx="4">
                  <c:v>10634161</c:v>
                </c:pt>
              </c:numCache>
            </c:numRef>
          </c:val>
          <c:smooth val="0"/>
          <c:extLst>
            <c:ext xmlns:c16="http://schemas.microsoft.com/office/drawing/2014/chart" uri="{C3380CC4-5D6E-409C-BE32-E72D297353CC}">
              <c16:uniqueId val="{00000000-4486-4F9D-9E66-B231300E5EB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ĀM!$A$94</c:f>
              <c:strCache>
                <c:ptCount val="1"/>
                <c:pt idx="0">
                  <c:v>70.06.00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(ĀM!$C$95,ĀM!$G$95,ĀM!$L$95)</c:f>
              <c:numCache>
                <c:formatCode>d\-mmm</c:formatCode>
                <c:ptCount val="3"/>
                <c:pt idx="0">
                  <c:v>44197</c:v>
                </c:pt>
                <c:pt idx="1">
                  <c:v>44232</c:v>
                </c:pt>
                <c:pt idx="2">
                  <c:v>44286</c:v>
                </c:pt>
              </c:numCache>
            </c:numRef>
          </c:cat>
          <c:val>
            <c:numRef>
              <c:f>(ĀM!$C$94,ĀM!$G$94,ĀM!$L$94)</c:f>
              <c:numCache>
                <c:formatCode>#,##0</c:formatCode>
                <c:ptCount val="3"/>
                <c:pt idx="0">
                  <c:v>959527</c:v>
                </c:pt>
                <c:pt idx="1">
                  <c:v>1482038</c:v>
                </c:pt>
                <c:pt idx="2">
                  <c:v>1482038</c:v>
                </c:pt>
              </c:numCache>
            </c:numRef>
          </c:val>
          <c:smooth val="0"/>
          <c:extLst>
            <c:ext xmlns:c16="http://schemas.microsoft.com/office/drawing/2014/chart" uri="{C3380CC4-5D6E-409C-BE32-E72D297353CC}">
              <c16:uniqueId val="{00000000-34EA-4EBC-BCA0-24467EE17F4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ĀM!$A$147</c:f>
              <c:strCache>
                <c:ptCount val="1"/>
                <c:pt idx="0">
                  <c:v>99.00.00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(ĀM!$C$148,ĀM!$E$148,ĀM!$F$148,ĀM!$H$148,ĀM!$I$148,ĀM!$J$148,ĀM!$K$148,ĀM!$L$148)</c:f>
              <c:numCache>
                <c:formatCode>d\-mmm</c:formatCode>
                <c:ptCount val="8"/>
                <c:pt idx="0">
                  <c:v>43831</c:v>
                </c:pt>
                <c:pt idx="1">
                  <c:v>44222</c:v>
                </c:pt>
                <c:pt idx="2">
                  <c:v>44228</c:v>
                </c:pt>
                <c:pt idx="3">
                  <c:v>44235</c:v>
                </c:pt>
                <c:pt idx="4">
                  <c:v>44256</c:v>
                </c:pt>
                <c:pt idx="5">
                  <c:v>44263</c:v>
                </c:pt>
                <c:pt idx="6">
                  <c:v>44281</c:v>
                </c:pt>
                <c:pt idx="7">
                  <c:v>44286</c:v>
                </c:pt>
              </c:numCache>
            </c:numRef>
          </c:cat>
          <c:val>
            <c:numRef>
              <c:f>(ĀM!$C$147,ĀM!$E$147,ĀM!$F$147,ĀM!$H$147,ĀM!$I$147,ĀM!$J$147,ĀM!$K$147,ĀM!$L$147)</c:f>
              <c:numCache>
                <c:formatCode>#,##0</c:formatCode>
                <c:ptCount val="8"/>
                <c:pt idx="0">
                  <c:v>0</c:v>
                </c:pt>
                <c:pt idx="1">
                  <c:v>87927</c:v>
                </c:pt>
                <c:pt idx="2">
                  <c:v>255224</c:v>
                </c:pt>
                <c:pt idx="3">
                  <c:v>305224</c:v>
                </c:pt>
                <c:pt idx="4">
                  <c:v>308224</c:v>
                </c:pt>
                <c:pt idx="5">
                  <c:v>315756</c:v>
                </c:pt>
                <c:pt idx="6">
                  <c:v>405986</c:v>
                </c:pt>
                <c:pt idx="7">
                  <c:v>405986</c:v>
                </c:pt>
              </c:numCache>
            </c:numRef>
          </c:val>
          <c:smooth val="0"/>
          <c:extLst>
            <c:ext xmlns:c16="http://schemas.microsoft.com/office/drawing/2014/chart" uri="{C3380CC4-5D6E-409C-BE32-E72D297353CC}">
              <c16:uniqueId val="{00000000-B54C-4211-A76C-BDA1CD816A5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MinistruKab!$A$20</c:f>
              <c:strCache>
                <c:ptCount val="1"/>
                <c:pt idx="0">
                  <c:v>19.00.00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(MinistruKab!$C$21,MinistruKab!$D$21,MinistruKab!$L$21)</c:f>
              <c:numCache>
                <c:formatCode>d\-mmm</c:formatCode>
                <c:ptCount val="3"/>
                <c:pt idx="0">
                  <c:v>44197</c:v>
                </c:pt>
                <c:pt idx="1">
                  <c:v>44232</c:v>
                </c:pt>
                <c:pt idx="2">
                  <c:v>44286</c:v>
                </c:pt>
              </c:numCache>
            </c:numRef>
          </c:cat>
          <c:val>
            <c:numRef>
              <c:f>(MinistruKab!$C$20,MinistruKab!$D$20,MinistruKab!$L$20)</c:f>
              <c:numCache>
                <c:formatCode>#,##0</c:formatCode>
                <c:ptCount val="3"/>
                <c:pt idx="0">
                  <c:v>476604</c:v>
                </c:pt>
                <c:pt idx="1">
                  <c:v>483543</c:v>
                </c:pt>
                <c:pt idx="2">
                  <c:v>483543</c:v>
                </c:pt>
              </c:numCache>
            </c:numRef>
          </c:val>
          <c:smooth val="0"/>
          <c:extLst>
            <c:ext xmlns:c16="http://schemas.microsoft.com/office/drawing/2014/chart" uri="{C3380CC4-5D6E-409C-BE32-E72D297353CC}">
              <c16:uniqueId val="{00000000-BB37-472F-B833-369E59DC22B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EM!$A$3</c:f>
              <c:strCache>
                <c:ptCount val="1"/>
                <c:pt idx="0">
                  <c:v>20.00.00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(EM!$C$4,EM!$N$4,EM!$P$4)</c:f>
              <c:numCache>
                <c:formatCode>d\-mmm</c:formatCode>
                <c:ptCount val="3"/>
                <c:pt idx="0">
                  <c:v>44197</c:v>
                </c:pt>
                <c:pt idx="1">
                  <c:v>44273</c:v>
                </c:pt>
                <c:pt idx="2">
                  <c:v>44286</c:v>
                </c:pt>
              </c:numCache>
            </c:numRef>
          </c:cat>
          <c:val>
            <c:numRef>
              <c:f>(EM!$C$3,EM!$N$3,EM!$P$3)</c:f>
              <c:numCache>
                <c:formatCode>#,##0</c:formatCode>
                <c:ptCount val="3"/>
                <c:pt idx="0">
                  <c:v>3733936</c:v>
                </c:pt>
                <c:pt idx="1">
                  <c:v>4023006</c:v>
                </c:pt>
                <c:pt idx="2">
                  <c:v>4023006</c:v>
                </c:pt>
              </c:numCache>
            </c:numRef>
          </c:val>
          <c:smooth val="0"/>
          <c:extLst>
            <c:ext xmlns:c16="http://schemas.microsoft.com/office/drawing/2014/chart" uri="{C3380CC4-5D6E-409C-BE32-E72D297353CC}">
              <c16:uniqueId val="{00000000-5C8B-4623-B2DD-D7FA741C532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EM!$A$20</c:f>
              <c:strCache>
                <c:ptCount val="1"/>
                <c:pt idx="0">
                  <c:v>24.00.00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(EM!$C$21,EM!$N$21,EM!$P$21)</c:f>
              <c:numCache>
                <c:formatCode>d\-mmm</c:formatCode>
                <c:ptCount val="3"/>
                <c:pt idx="0">
                  <c:v>44197</c:v>
                </c:pt>
                <c:pt idx="1">
                  <c:v>44273</c:v>
                </c:pt>
                <c:pt idx="2">
                  <c:v>44286</c:v>
                </c:pt>
              </c:numCache>
            </c:numRef>
          </c:cat>
          <c:val>
            <c:numRef>
              <c:f>(EM!$C$20,EM!$N$20,EM!$P$20)</c:f>
              <c:numCache>
                <c:formatCode>#,##0</c:formatCode>
                <c:ptCount val="3"/>
                <c:pt idx="0">
                  <c:v>10552492</c:v>
                </c:pt>
                <c:pt idx="1">
                  <c:v>10610683</c:v>
                </c:pt>
                <c:pt idx="2">
                  <c:v>10610683</c:v>
                </c:pt>
              </c:numCache>
            </c:numRef>
          </c:val>
          <c:smooth val="0"/>
          <c:extLst>
            <c:ext xmlns:c16="http://schemas.microsoft.com/office/drawing/2014/chart" uri="{C3380CC4-5D6E-409C-BE32-E72D297353CC}">
              <c16:uniqueId val="{00000000-AF60-46DF-9CED-0BAB567D444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EM!$A$193</c:f>
              <c:strCache>
                <c:ptCount val="1"/>
                <c:pt idx="0">
                  <c:v>35.00.00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(EM!$C$194,EM!$L$194,EM!$P$194)</c:f>
              <c:numCache>
                <c:formatCode>d\-mmm</c:formatCode>
                <c:ptCount val="3"/>
                <c:pt idx="0">
                  <c:v>44197</c:v>
                </c:pt>
                <c:pt idx="1">
                  <c:v>44258</c:v>
                </c:pt>
                <c:pt idx="2">
                  <c:v>44286</c:v>
                </c:pt>
              </c:numCache>
            </c:numRef>
          </c:cat>
          <c:val>
            <c:numRef>
              <c:f>(EM!$C$193,EM!$L$193,EM!$P$193)</c:f>
              <c:numCache>
                <c:formatCode>#,##0</c:formatCode>
                <c:ptCount val="3"/>
                <c:pt idx="0">
                  <c:v>10203380</c:v>
                </c:pt>
                <c:pt idx="1">
                  <c:v>22203380</c:v>
                </c:pt>
                <c:pt idx="2">
                  <c:v>22203380</c:v>
                </c:pt>
              </c:numCache>
            </c:numRef>
          </c:val>
          <c:smooth val="0"/>
          <c:extLst>
            <c:ext xmlns:c16="http://schemas.microsoft.com/office/drawing/2014/chart" uri="{C3380CC4-5D6E-409C-BE32-E72D297353CC}">
              <c16:uniqueId val="{00000000-392C-4955-827F-AE58D692120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EM!$A$210</c:f>
              <c:strCache>
                <c:ptCount val="1"/>
                <c:pt idx="0">
                  <c:v>62.07.00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(EM!$C$211,EM!$I$211,EM!$P$211)</c:f>
              <c:numCache>
                <c:formatCode>d\-mmm</c:formatCode>
                <c:ptCount val="3"/>
                <c:pt idx="0">
                  <c:v>44197</c:v>
                </c:pt>
                <c:pt idx="1">
                  <c:v>44246</c:v>
                </c:pt>
                <c:pt idx="2">
                  <c:v>44286</c:v>
                </c:pt>
              </c:numCache>
            </c:numRef>
          </c:cat>
          <c:val>
            <c:numRef>
              <c:f>(EM!$C$210,EM!$I$210,EM!$P$210)</c:f>
              <c:numCache>
                <c:formatCode>#,##0</c:formatCode>
                <c:ptCount val="3"/>
                <c:pt idx="0">
                  <c:v>18415415</c:v>
                </c:pt>
                <c:pt idx="1">
                  <c:v>23715415</c:v>
                </c:pt>
                <c:pt idx="2">
                  <c:v>23715415</c:v>
                </c:pt>
              </c:numCache>
            </c:numRef>
          </c:val>
          <c:smooth val="0"/>
          <c:extLst>
            <c:ext xmlns:c16="http://schemas.microsoft.com/office/drawing/2014/chart" uri="{C3380CC4-5D6E-409C-BE32-E72D297353CC}">
              <c16:uniqueId val="{00000000-482B-4760-98B4-B458FB5AA22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EM!$A$284</c:f>
              <c:strCache>
                <c:ptCount val="1"/>
                <c:pt idx="0">
                  <c:v>67.06.00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(EM!$C$285,EM!$H$285,EM!$P$285)</c:f>
              <c:numCache>
                <c:formatCode>d\-mmm</c:formatCode>
                <c:ptCount val="3"/>
                <c:pt idx="0">
                  <c:v>44197</c:v>
                </c:pt>
                <c:pt idx="1">
                  <c:v>44235</c:v>
                </c:pt>
                <c:pt idx="2">
                  <c:v>44286</c:v>
                </c:pt>
              </c:numCache>
            </c:numRef>
          </c:cat>
          <c:val>
            <c:numRef>
              <c:f>(EM!$C$284,EM!$H$284,EM!$P$284)</c:f>
              <c:numCache>
                <c:formatCode>#,##0</c:formatCode>
                <c:ptCount val="3"/>
                <c:pt idx="0">
                  <c:v>1585107</c:v>
                </c:pt>
                <c:pt idx="1">
                  <c:v>1607578</c:v>
                </c:pt>
                <c:pt idx="2">
                  <c:v>1607578</c:v>
                </c:pt>
              </c:numCache>
            </c:numRef>
          </c:val>
          <c:smooth val="0"/>
          <c:extLst>
            <c:ext xmlns:c16="http://schemas.microsoft.com/office/drawing/2014/chart" uri="{C3380CC4-5D6E-409C-BE32-E72D297353CC}">
              <c16:uniqueId val="{00000000-99F4-47EB-8D4C-5427410C70E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EM!$A$340</c:f>
              <c:strCache>
                <c:ptCount val="1"/>
                <c:pt idx="0">
                  <c:v>69.06.00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(EM!$C$341,EM!$I$341,EM!$P$341)</c:f>
              <c:numCache>
                <c:formatCode>d\-mmm</c:formatCode>
                <c:ptCount val="3"/>
                <c:pt idx="0">
                  <c:v>44197</c:v>
                </c:pt>
                <c:pt idx="1">
                  <c:v>44246</c:v>
                </c:pt>
                <c:pt idx="2">
                  <c:v>44286</c:v>
                </c:pt>
              </c:numCache>
            </c:numRef>
          </c:cat>
          <c:val>
            <c:numRef>
              <c:f>(EM!$C$340,EM!$I$340,EM!$P$340)</c:f>
              <c:numCache>
                <c:formatCode>#,##0</c:formatCode>
                <c:ptCount val="3"/>
                <c:pt idx="0">
                  <c:v>313106</c:v>
                </c:pt>
                <c:pt idx="1">
                  <c:v>394066</c:v>
                </c:pt>
                <c:pt idx="2">
                  <c:v>394066</c:v>
                </c:pt>
              </c:numCache>
            </c:numRef>
          </c:val>
          <c:smooth val="0"/>
          <c:extLst>
            <c:ext xmlns:c16="http://schemas.microsoft.com/office/drawing/2014/chart" uri="{C3380CC4-5D6E-409C-BE32-E72D297353CC}">
              <c16:uniqueId val="{00000000-BF4E-49A1-8D7E-D8CE442F4FF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EM!$A$378</c:f>
              <c:strCache>
                <c:ptCount val="1"/>
                <c:pt idx="0">
                  <c:v>71.06.00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(EM!$C$379,EM!$G$379,EM!$P$379)</c:f>
              <c:numCache>
                <c:formatCode>d\-mmm</c:formatCode>
                <c:ptCount val="3"/>
                <c:pt idx="0">
                  <c:v>44197</c:v>
                </c:pt>
                <c:pt idx="1">
                  <c:v>44232</c:v>
                </c:pt>
                <c:pt idx="2">
                  <c:v>44286</c:v>
                </c:pt>
              </c:numCache>
            </c:numRef>
          </c:cat>
          <c:val>
            <c:numRef>
              <c:f>(EM!$C$378,EM!$G$378,EM!$P$378)</c:f>
              <c:numCache>
                <c:formatCode>#,##0</c:formatCode>
                <c:ptCount val="3"/>
                <c:pt idx="0">
                  <c:v>252084</c:v>
                </c:pt>
                <c:pt idx="1">
                  <c:v>299313</c:v>
                </c:pt>
                <c:pt idx="2">
                  <c:v>299313</c:v>
                </c:pt>
              </c:numCache>
            </c:numRef>
          </c:val>
          <c:smooth val="0"/>
          <c:extLst>
            <c:ext xmlns:c16="http://schemas.microsoft.com/office/drawing/2014/chart" uri="{C3380CC4-5D6E-409C-BE32-E72D297353CC}">
              <c16:uniqueId val="{00000000-9F39-4717-B646-16FEB10F4E5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EM!$A$415</c:f>
              <c:strCache>
                <c:ptCount val="1"/>
                <c:pt idx="0">
                  <c:v>99.00.00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6"/>
              <c:layout>
                <c:manualLayout>
                  <c:x val="-6.0936497754971133E-2"/>
                  <c:y val="-0.10799484203739525"/>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29A-4524-AF2E-1C26FD98CA40}"/>
                </c:ext>
              </c:extLst>
            </c:dLbl>
            <c:dLbl>
              <c:idx val="8"/>
              <c:layout>
                <c:manualLayout>
                  <c:x val="-2.8142409075068309E-3"/>
                  <c:y val="-8.220502901353965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29A-4524-AF2E-1C26FD98CA4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(EM!$C$416,EM!$D$416,EM!$E$416,EM!$F$416,EM!$J$416,EM!$K$416,EM!$M$416,EM!$O$416,EM!$P$416)</c:f>
              <c:numCache>
                <c:formatCode>d\-mmm</c:formatCode>
                <c:ptCount val="9"/>
                <c:pt idx="0">
                  <c:v>44197</c:v>
                </c:pt>
                <c:pt idx="1">
                  <c:v>44208</c:v>
                </c:pt>
                <c:pt idx="2">
                  <c:v>44214</c:v>
                </c:pt>
                <c:pt idx="3">
                  <c:v>44230</c:v>
                </c:pt>
                <c:pt idx="4">
                  <c:v>44246</c:v>
                </c:pt>
                <c:pt idx="5">
                  <c:v>44253</c:v>
                </c:pt>
                <c:pt idx="6">
                  <c:v>44258</c:v>
                </c:pt>
                <c:pt idx="7">
                  <c:v>44281</c:v>
                </c:pt>
                <c:pt idx="8">
                  <c:v>44286</c:v>
                </c:pt>
              </c:numCache>
            </c:numRef>
          </c:cat>
          <c:val>
            <c:numRef>
              <c:f>(EM!$C$415,EM!$D$415,EM!$E$415,EM!$F$415,EM!$J$415,EM!$K$415,EM!$M$415,EM!$O$415,EM!$P$415)</c:f>
              <c:numCache>
                <c:formatCode>#,##0</c:formatCode>
                <c:ptCount val="9"/>
                <c:pt idx="0">
                  <c:v>0</c:v>
                </c:pt>
                <c:pt idx="1">
                  <c:v>30000</c:v>
                </c:pt>
                <c:pt idx="2">
                  <c:v>1129965</c:v>
                </c:pt>
                <c:pt idx="3">
                  <c:v>1754579</c:v>
                </c:pt>
                <c:pt idx="4">
                  <c:v>1766121</c:v>
                </c:pt>
                <c:pt idx="5">
                  <c:v>2155373</c:v>
                </c:pt>
                <c:pt idx="6">
                  <c:v>2176373</c:v>
                </c:pt>
                <c:pt idx="7">
                  <c:v>2197373</c:v>
                </c:pt>
                <c:pt idx="8">
                  <c:v>2197373</c:v>
                </c:pt>
              </c:numCache>
            </c:numRef>
          </c:val>
          <c:smooth val="0"/>
          <c:extLst>
            <c:ext xmlns:c16="http://schemas.microsoft.com/office/drawing/2014/chart" uri="{C3380CC4-5D6E-409C-BE32-E72D297353CC}">
              <c16:uniqueId val="{00000000-629A-4524-AF2E-1C26FD98CA4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FM!$A$56</c:f>
              <c:strCache>
                <c:ptCount val="1"/>
                <c:pt idx="0">
                  <c:v>33.00.00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(FM!$C$57,FM!$H$57,FM!$L$57,FM!$O$57)</c:f>
              <c:numCache>
                <c:formatCode>d\-mmm</c:formatCode>
                <c:ptCount val="4"/>
                <c:pt idx="0">
                  <c:v>44197</c:v>
                </c:pt>
                <c:pt idx="1">
                  <c:v>44232</c:v>
                </c:pt>
                <c:pt idx="2">
                  <c:v>44279</c:v>
                </c:pt>
                <c:pt idx="3">
                  <c:v>44286</c:v>
                </c:pt>
              </c:numCache>
            </c:numRef>
          </c:cat>
          <c:val>
            <c:numRef>
              <c:f>(FM!$C$56,FM!$H$56,FM!$L$56,FM!$O$56)</c:f>
              <c:numCache>
                <c:formatCode>#,##0</c:formatCode>
                <c:ptCount val="4"/>
                <c:pt idx="0">
                  <c:v>125297941</c:v>
                </c:pt>
                <c:pt idx="1">
                  <c:v>125750223</c:v>
                </c:pt>
                <c:pt idx="2">
                  <c:v>125778412</c:v>
                </c:pt>
                <c:pt idx="3">
                  <c:v>125778412</c:v>
                </c:pt>
              </c:numCache>
            </c:numRef>
          </c:val>
          <c:smooth val="0"/>
          <c:extLst>
            <c:ext xmlns:c16="http://schemas.microsoft.com/office/drawing/2014/chart" uri="{C3380CC4-5D6E-409C-BE32-E72D297353CC}">
              <c16:uniqueId val="{00000000-6225-41F5-8F20-4A568FCFD05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FM!$A$91</c:f>
              <c:strCache>
                <c:ptCount val="1"/>
                <c:pt idx="0">
                  <c:v>38.02.00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(FM!$C$92,FM!$H$92,FM!$O$92)</c:f>
              <c:numCache>
                <c:formatCode>d\-mmm</c:formatCode>
                <c:ptCount val="3"/>
                <c:pt idx="0">
                  <c:v>44197</c:v>
                </c:pt>
                <c:pt idx="1">
                  <c:v>44232</c:v>
                </c:pt>
                <c:pt idx="2">
                  <c:v>44286</c:v>
                </c:pt>
              </c:numCache>
            </c:numRef>
          </c:cat>
          <c:val>
            <c:numRef>
              <c:f>(FM!$C$91,FM!$H$91,FM!$O$91)</c:f>
              <c:numCache>
                <c:formatCode>#,##0</c:formatCode>
                <c:ptCount val="3"/>
                <c:pt idx="0">
                  <c:v>360000</c:v>
                </c:pt>
                <c:pt idx="1">
                  <c:v>444876</c:v>
                </c:pt>
                <c:pt idx="2">
                  <c:v>444876</c:v>
                </c:pt>
              </c:numCache>
            </c:numRef>
          </c:val>
          <c:smooth val="0"/>
          <c:extLst>
            <c:ext xmlns:c16="http://schemas.microsoft.com/office/drawing/2014/chart" uri="{C3380CC4-5D6E-409C-BE32-E72D297353CC}">
              <c16:uniqueId val="{00000000-6677-4AF8-8689-6CBED758900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MinistruKab!$A$37</c:f>
              <c:strCache>
                <c:ptCount val="1"/>
                <c:pt idx="0">
                  <c:v>62.06.00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(MinistruKab!$C$38,MinistruKab!$K$38)</c:f>
              <c:numCache>
                <c:formatCode>d\-mmm</c:formatCode>
                <c:ptCount val="2"/>
                <c:pt idx="0">
                  <c:v>44197</c:v>
                </c:pt>
                <c:pt idx="1">
                  <c:v>44286</c:v>
                </c:pt>
              </c:numCache>
            </c:numRef>
          </c:cat>
          <c:val>
            <c:numRef>
              <c:f>(MinistruKab!$C$37,MinistruKab!$K$37)</c:f>
              <c:numCache>
                <c:formatCode>#,##0</c:formatCode>
                <c:ptCount val="2"/>
                <c:pt idx="0">
                  <c:v>0</c:v>
                </c:pt>
                <c:pt idx="1">
                  <c:v>1542253</c:v>
                </c:pt>
              </c:numCache>
            </c:numRef>
          </c:val>
          <c:smooth val="0"/>
          <c:extLst>
            <c:ext xmlns:c16="http://schemas.microsoft.com/office/drawing/2014/chart" uri="{C3380CC4-5D6E-409C-BE32-E72D297353CC}">
              <c16:uniqueId val="{00000000-F086-4492-8190-91D899CA103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FM!$A$108</c:f>
              <c:strCache>
                <c:ptCount val="1"/>
                <c:pt idx="0">
                  <c:v>39.02.00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(FM!$C$109,FM!$L$109,FM!$O$109)</c:f>
              <c:numCache>
                <c:formatCode>d\-mmm</c:formatCode>
                <c:ptCount val="3"/>
                <c:pt idx="0">
                  <c:v>44197</c:v>
                </c:pt>
                <c:pt idx="1">
                  <c:v>44279</c:v>
                </c:pt>
                <c:pt idx="2">
                  <c:v>44286</c:v>
                </c:pt>
              </c:numCache>
            </c:numRef>
          </c:cat>
          <c:val>
            <c:numRef>
              <c:f>(FM!$C$108,FM!$L$108,FM!$O$108)</c:f>
              <c:numCache>
                <c:formatCode>#,##0</c:formatCode>
                <c:ptCount val="3"/>
                <c:pt idx="0">
                  <c:v>780076</c:v>
                </c:pt>
                <c:pt idx="1">
                  <c:v>785592</c:v>
                </c:pt>
                <c:pt idx="2">
                  <c:v>785592</c:v>
                </c:pt>
              </c:numCache>
            </c:numRef>
          </c:val>
          <c:smooth val="0"/>
          <c:extLst>
            <c:ext xmlns:c16="http://schemas.microsoft.com/office/drawing/2014/chart" uri="{C3380CC4-5D6E-409C-BE32-E72D297353CC}">
              <c16:uniqueId val="{00000000-217C-4EAD-B56C-D3CDBEC69F3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FM!$A$190</c:f>
              <c:strCache>
                <c:ptCount val="1"/>
                <c:pt idx="0">
                  <c:v>61.20.00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(FM!$C$191,FM!$N$191)</c:f>
              <c:numCache>
                <c:formatCode>d\-mmm</c:formatCode>
                <c:ptCount val="2"/>
                <c:pt idx="0">
                  <c:v>44197</c:v>
                </c:pt>
                <c:pt idx="1">
                  <c:v>44286</c:v>
                </c:pt>
              </c:numCache>
            </c:numRef>
          </c:cat>
          <c:val>
            <c:numRef>
              <c:f>(FM!$C$190,FM!$N$190)</c:f>
              <c:numCache>
                <c:formatCode>#,##0</c:formatCode>
                <c:ptCount val="2"/>
                <c:pt idx="0">
                  <c:v>4499436</c:v>
                </c:pt>
                <c:pt idx="1">
                  <c:v>5573682</c:v>
                </c:pt>
              </c:numCache>
            </c:numRef>
          </c:val>
          <c:smooth val="0"/>
          <c:extLst>
            <c:ext xmlns:c16="http://schemas.microsoft.com/office/drawing/2014/chart" uri="{C3380CC4-5D6E-409C-BE32-E72D297353CC}">
              <c16:uniqueId val="{00000000-0DB9-40DF-9F61-748E28228EB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FM!$A$247</c:f>
              <c:strCache>
                <c:ptCount val="1"/>
                <c:pt idx="0">
                  <c:v>62.20.00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(FM!$C$248,FM!$N$248)</c:f>
              <c:numCache>
                <c:formatCode>d\-mmm</c:formatCode>
                <c:ptCount val="2"/>
                <c:pt idx="0">
                  <c:v>44197</c:v>
                </c:pt>
                <c:pt idx="1">
                  <c:v>44286</c:v>
                </c:pt>
              </c:numCache>
            </c:numRef>
          </c:cat>
          <c:val>
            <c:numRef>
              <c:f>(FM!$C$247,FM!$N$247)</c:f>
              <c:numCache>
                <c:formatCode>#,##0</c:formatCode>
                <c:ptCount val="2"/>
                <c:pt idx="0">
                  <c:v>1679042</c:v>
                </c:pt>
                <c:pt idx="1">
                  <c:v>1895748</c:v>
                </c:pt>
              </c:numCache>
            </c:numRef>
          </c:val>
          <c:smooth val="0"/>
          <c:extLst>
            <c:ext xmlns:c16="http://schemas.microsoft.com/office/drawing/2014/chart" uri="{C3380CC4-5D6E-409C-BE32-E72D297353CC}">
              <c16:uniqueId val="{00000000-CCDD-4176-8BCE-FE8A95547AE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FM!$A$287</c:f>
              <c:strCache>
                <c:ptCount val="1"/>
                <c:pt idx="0">
                  <c:v>63.20.00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(FM!$C$288,FM!$N$288)</c:f>
              <c:numCache>
                <c:formatCode>d\-mmm</c:formatCode>
                <c:ptCount val="2"/>
                <c:pt idx="0">
                  <c:v>44197</c:v>
                </c:pt>
                <c:pt idx="1">
                  <c:v>44286</c:v>
                </c:pt>
              </c:numCache>
            </c:numRef>
          </c:cat>
          <c:val>
            <c:numRef>
              <c:f>(FM!$C$287,FM!$N$287)</c:f>
              <c:numCache>
                <c:formatCode>#,##0</c:formatCode>
                <c:ptCount val="2"/>
                <c:pt idx="0">
                  <c:v>3900832</c:v>
                </c:pt>
                <c:pt idx="1">
                  <c:v>6390072</c:v>
                </c:pt>
              </c:numCache>
            </c:numRef>
          </c:val>
          <c:smooth val="0"/>
          <c:extLst>
            <c:ext xmlns:c16="http://schemas.microsoft.com/office/drawing/2014/chart" uri="{C3380CC4-5D6E-409C-BE32-E72D297353CC}">
              <c16:uniqueId val="{00000000-C25A-4297-AD5F-287750F79CC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FM!$A$302</c:f>
              <c:strCache>
                <c:ptCount val="1"/>
                <c:pt idx="0">
                  <c:v>69.06.00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(FM!$C$303,FM!$N$303)</c:f>
              <c:numCache>
                <c:formatCode>d\-mmm</c:formatCode>
                <c:ptCount val="2"/>
                <c:pt idx="0">
                  <c:v>44197</c:v>
                </c:pt>
                <c:pt idx="1">
                  <c:v>44286</c:v>
                </c:pt>
              </c:numCache>
            </c:numRef>
          </c:cat>
          <c:val>
            <c:numRef>
              <c:f>(FM!$C$302,FM!$N$302)</c:f>
              <c:numCache>
                <c:formatCode>#,##0</c:formatCode>
                <c:ptCount val="2"/>
                <c:pt idx="0">
                  <c:v>0</c:v>
                </c:pt>
                <c:pt idx="1">
                  <c:v>430360</c:v>
                </c:pt>
              </c:numCache>
            </c:numRef>
          </c:val>
          <c:smooth val="0"/>
          <c:extLst>
            <c:ext xmlns:c16="http://schemas.microsoft.com/office/drawing/2014/chart" uri="{C3380CC4-5D6E-409C-BE32-E72D297353CC}">
              <c16:uniqueId val="{00000000-B0C0-4F8E-84FF-AF49038CA86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FM!$A$374</c:f>
              <c:strCache>
                <c:ptCount val="1"/>
                <c:pt idx="0">
                  <c:v>71.06.00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(FM!$C$375,FM!$F$375,FM!$K$375,FM!$O$375)</c:f>
              <c:numCache>
                <c:formatCode>d\-mmm</c:formatCode>
                <c:ptCount val="4"/>
                <c:pt idx="0">
                  <c:v>44197</c:v>
                </c:pt>
                <c:pt idx="1">
                  <c:v>44228</c:v>
                </c:pt>
                <c:pt idx="2">
                  <c:v>44270</c:v>
                </c:pt>
                <c:pt idx="3">
                  <c:v>44286</c:v>
                </c:pt>
              </c:numCache>
            </c:numRef>
          </c:cat>
          <c:val>
            <c:numRef>
              <c:f>(FM!$C$374,FM!$F$374,FM!$K$374,FM!$O$374)</c:f>
              <c:numCache>
                <c:formatCode>#,##0</c:formatCode>
                <c:ptCount val="4"/>
                <c:pt idx="0">
                  <c:v>232428</c:v>
                </c:pt>
                <c:pt idx="1">
                  <c:v>264400</c:v>
                </c:pt>
                <c:pt idx="2">
                  <c:v>288900</c:v>
                </c:pt>
                <c:pt idx="3">
                  <c:v>288900</c:v>
                </c:pt>
              </c:numCache>
            </c:numRef>
          </c:val>
          <c:smooth val="0"/>
          <c:extLst>
            <c:ext xmlns:c16="http://schemas.microsoft.com/office/drawing/2014/chart" uri="{C3380CC4-5D6E-409C-BE32-E72D297353CC}">
              <c16:uniqueId val="{00000000-E771-4A50-A27D-F745A10AFEF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FM!$A$448</c:f>
              <c:strCache>
                <c:ptCount val="1"/>
                <c:pt idx="0">
                  <c:v>73.08.00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(FM!$C$449,FM!$I$449,FM!$O$449)</c:f>
              <c:numCache>
                <c:formatCode>d\-mmm</c:formatCode>
                <c:ptCount val="3"/>
                <c:pt idx="0">
                  <c:v>44197</c:v>
                </c:pt>
                <c:pt idx="1">
                  <c:v>44232</c:v>
                </c:pt>
                <c:pt idx="2">
                  <c:v>44286</c:v>
                </c:pt>
              </c:numCache>
            </c:numRef>
          </c:cat>
          <c:val>
            <c:numRef>
              <c:f>(FM!$C$448,FM!$I$448,FM!$O$448)</c:f>
              <c:numCache>
                <c:formatCode>#,##0</c:formatCode>
                <c:ptCount val="3"/>
                <c:pt idx="0">
                  <c:v>13062</c:v>
                </c:pt>
                <c:pt idx="1">
                  <c:v>52862</c:v>
                </c:pt>
                <c:pt idx="2">
                  <c:v>52862</c:v>
                </c:pt>
              </c:numCache>
            </c:numRef>
          </c:val>
          <c:smooth val="0"/>
          <c:extLst>
            <c:ext xmlns:c16="http://schemas.microsoft.com/office/drawing/2014/chart" uri="{C3380CC4-5D6E-409C-BE32-E72D297353CC}">
              <c16:uniqueId val="{00000000-E705-47B3-A199-DD25BCA9131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FM!$A$483</c:f>
              <c:strCache>
                <c:ptCount val="1"/>
                <c:pt idx="0">
                  <c:v>99.00.00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3"/>
              <c:layout>
                <c:manualLayout>
                  <c:x val="-4.1693393200769722E-2"/>
                  <c:y val="-8.82541720154044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806-4A1F-84C2-AEF600E3D9EC}"/>
                </c:ext>
              </c:extLst>
            </c:dLbl>
            <c:dLbl>
              <c:idx val="6"/>
              <c:layout>
                <c:manualLayout>
                  <c:x val="-1.2781765011894359E-2"/>
                  <c:y val="-4.974326059050067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806-4A1F-84C2-AEF600E3D9E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(FM!$C$484,FM!$D$484,FM!$E$484,FM!$G$484,FM!$J$484,FM!$M$484,FM!$O$484)</c:f>
              <c:numCache>
                <c:formatCode>d\-mmm</c:formatCode>
                <c:ptCount val="7"/>
                <c:pt idx="0">
                  <c:v>44197</c:v>
                </c:pt>
                <c:pt idx="1">
                  <c:v>44201</c:v>
                </c:pt>
                <c:pt idx="2">
                  <c:v>44211</c:v>
                </c:pt>
                <c:pt idx="3">
                  <c:v>44231</c:v>
                </c:pt>
                <c:pt idx="4">
                  <c:v>44258</c:v>
                </c:pt>
                <c:pt idx="5">
                  <c:v>44281</c:v>
                </c:pt>
                <c:pt idx="6">
                  <c:v>44286</c:v>
                </c:pt>
              </c:numCache>
            </c:numRef>
          </c:cat>
          <c:val>
            <c:numRef>
              <c:f>(FM!$C$483,FM!$D$483,FM!$E$483,FM!$G$483,FM!$J$483,FM!$M$483,FM!$O$483)</c:f>
              <c:numCache>
                <c:formatCode>#,##0</c:formatCode>
                <c:ptCount val="7"/>
                <c:pt idx="0">
                  <c:v>0</c:v>
                </c:pt>
                <c:pt idx="1">
                  <c:v>10000000</c:v>
                </c:pt>
                <c:pt idx="2">
                  <c:v>110000000</c:v>
                </c:pt>
                <c:pt idx="3">
                  <c:v>110070988</c:v>
                </c:pt>
                <c:pt idx="4">
                  <c:v>220070988</c:v>
                </c:pt>
                <c:pt idx="5">
                  <c:v>320070988</c:v>
                </c:pt>
                <c:pt idx="6">
                  <c:v>320070988</c:v>
                </c:pt>
              </c:numCache>
            </c:numRef>
          </c:val>
          <c:smooth val="0"/>
          <c:extLst>
            <c:ext xmlns:c16="http://schemas.microsoft.com/office/drawing/2014/chart" uri="{C3380CC4-5D6E-409C-BE32-E72D297353CC}">
              <c16:uniqueId val="{00000000-A806-4A1F-84C2-AEF600E3D9E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IeM!$A$3</c:f>
              <c:strCache>
                <c:ptCount val="1"/>
                <c:pt idx="0">
                  <c:v>02.03.00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(IeM!$C$4,IeM!$I$4,IeM!$O$4)</c:f>
              <c:numCache>
                <c:formatCode>d\-mmm</c:formatCode>
                <c:ptCount val="3"/>
                <c:pt idx="0">
                  <c:v>44197</c:v>
                </c:pt>
                <c:pt idx="1">
                  <c:v>44265</c:v>
                </c:pt>
                <c:pt idx="2">
                  <c:v>44286</c:v>
                </c:pt>
              </c:numCache>
            </c:numRef>
          </c:cat>
          <c:val>
            <c:numRef>
              <c:f>(IeM!$C$3,IeM!$I$3,IeM!$O$3)</c:f>
              <c:numCache>
                <c:formatCode>#,##0</c:formatCode>
                <c:ptCount val="3"/>
                <c:pt idx="0">
                  <c:v>18909751</c:v>
                </c:pt>
                <c:pt idx="1">
                  <c:v>19379138</c:v>
                </c:pt>
                <c:pt idx="2">
                  <c:v>19379138</c:v>
                </c:pt>
              </c:numCache>
            </c:numRef>
          </c:val>
          <c:smooth val="0"/>
          <c:extLst>
            <c:ext xmlns:c16="http://schemas.microsoft.com/office/drawing/2014/chart" uri="{C3380CC4-5D6E-409C-BE32-E72D297353CC}">
              <c16:uniqueId val="{00000000-A4B3-49BC-A824-2C15CAA6DEB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IeM!$A$20</c:f>
              <c:strCache>
                <c:ptCount val="1"/>
                <c:pt idx="0">
                  <c:v>06.01.00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(IeM!$C$21,IeM!$I$21,IeM!$O$21)</c:f>
              <c:numCache>
                <c:formatCode>d\-mmm</c:formatCode>
                <c:ptCount val="3"/>
                <c:pt idx="0">
                  <c:v>44197</c:v>
                </c:pt>
                <c:pt idx="1">
                  <c:v>44265</c:v>
                </c:pt>
                <c:pt idx="2">
                  <c:v>44286</c:v>
                </c:pt>
              </c:numCache>
            </c:numRef>
          </c:cat>
          <c:val>
            <c:numRef>
              <c:f>(IeM!$C$20,IeM!$I$20,IeM!$O$20)</c:f>
              <c:numCache>
                <c:formatCode>#,##0</c:formatCode>
                <c:ptCount val="3"/>
                <c:pt idx="0">
                  <c:v>155965212</c:v>
                </c:pt>
                <c:pt idx="1">
                  <c:v>156518061</c:v>
                </c:pt>
                <c:pt idx="2">
                  <c:v>156518061</c:v>
                </c:pt>
              </c:numCache>
            </c:numRef>
          </c:val>
          <c:smooth val="0"/>
          <c:extLst>
            <c:ext xmlns:c16="http://schemas.microsoft.com/office/drawing/2014/chart" uri="{C3380CC4-5D6E-409C-BE32-E72D297353CC}">
              <c16:uniqueId val="{00000000-1C0D-4786-BBE1-79E141E0612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MinistruKab!$A$113</c:f>
              <c:strCache>
                <c:ptCount val="1"/>
                <c:pt idx="0">
                  <c:v>70.09.00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(MinistruKab!$C$114,MinistruKab!$I$114,MinistruKab!$L$114)</c:f>
              <c:numCache>
                <c:formatCode>d\-mmm</c:formatCode>
                <c:ptCount val="3"/>
                <c:pt idx="0">
                  <c:v>44197</c:v>
                </c:pt>
                <c:pt idx="1">
                  <c:v>44263</c:v>
                </c:pt>
                <c:pt idx="2">
                  <c:v>44286</c:v>
                </c:pt>
              </c:numCache>
            </c:numRef>
          </c:cat>
          <c:val>
            <c:numRef>
              <c:f>(MinistruKab!$C$113,MinistruKab!$I$113,MinistruKab!$L$113)</c:f>
              <c:numCache>
                <c:formatCode>#,##0</c:formatCode>
                <c:ptCount val="3"/>
                <c:pt idx="0">
                  <c:v>37243</c:v>
                </c:pt>
                <c:pt idx="1">
                  <c:v>130898</c:v>
                </c:pt>
                <c:pt idx="2">
                  <c:v>130898</c:v>
                </c:pt>
              </c:numCache>
            </c:numRef>
          </c:val>
          <c:smooth val="0"/>
          <c:extLst>
            <c:ext xmlns:c16="http://schemas.microsoft.com/office/drawing/2014/chart" uri="{C3380CC4-5D6E-409C-BE32-E72D297353CC}">
              <c16:uniqueId val="{00000000-1D83-407C-956E-265674248FD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IeM!$A$37</c:f>
              <c:strCache>
                <c:ptCount val="1"/>
                <c:pt idx="0">
                  <c:v>07.00.00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(IeM!$C$38,IeM!$I$38,IeM!$O$38)</c:f>
              <c:numCache>
                <c:formatCode>d\-mmm</c:formatCode>
                <c:ptCount val="3"/>
                <c:pt idx="0">
                  <c:v>44197</c:v>
                </c:pt>
                <c:pt idx="1">
                  <c:v>44265</c:v>
                </c:pt>
                <c:pt idx="2">
                  <c:v>44286</c:v>
                </c:pt>
              </c:numCache>
            </c:numRef>
          </c:cat>
          <c:val>
            <c:numRef>
              <c:f>(IeM!$C$37,IeM!$I$37,IeM!$O$37)</c:f>
              <c:numCache>
                <c:formatCode>#,##0</c:formatCode>
                <c:ptCount val="3"/>
                <c:pt idx="0">
                  <c:v>59196352</c:v>
                </c:pt>
                <c:pt idx="1">
                  <c:v>59196726</c:v>
                </c:pt>
                <c:pt idx="2">
                  <c:v>59196726</c:v>
                </c:pt>
              </c:numCache>
            </c:numRef>
          </c:val>
          <c:smooth val="0"/>
          <c:extLst>
            <c:ext xmlns:c16="http://schemas.microsoft.com/office/drawing/2014/chart" uri="{C3380CC4-5D6E-409C-BE32-E72D297353CC}">
              <c16:uniqueId val="{00000000-C7BC-4041-8AED-930A4B226D5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IeM!$A$76</c:f>
              <c:strCache>
                <c:ptCount val="1"/>
                <c:pt idx="0">
                  <c:v>10.00.00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(IeM!$C$77,IeM!$I$77,IeM!$O$77)</c:f>
              <c:numCache>
                <c:formatCode>d\-mmm</c:formatCode>
                <c:ptCount val="3"/>
                <c:pt idx="0">
                  <c:v>44197</c:v>
                </c:pt>
                <c:pt idx="1">
                  <c:v>44265</c:v>
                </c:pt>
                <c:pt idx="2">
                  <c:v>44286</c:v>
                </c:pt>
              </c:numCache>
            </c:numRef>
          </c:cat>
          <c:val>
            <c:numRef>
              <c:f>(IeM!$C$76,IeM!$I$76,IeM!$O$76)</c:f>
              <c:numCache>
                <c:formatCode>#,##0</c:formatCode>
                <c:ptCount val="3"/>
                <c:pt idx="0">
                  <c:v>54508296</c:v>
                </c:pt>
                <c:pt idx="1">
                  <c:v>55014769</c:v>
                </c:pt>
                <c:pt idx="2">
                  <c:v>55014769</c:v>
                </c:pt>
              </c:numCache>
            </c:numRef>
          </c:val>
          <c:smooth val="0"/>
          <c:extLst>
            <c:ext xmlns:c16="http://schemas.microsoft.com/office/drawing/2014/chart" uri="{C3380CC4-5D6E-409C-BE32-E72D297353CC}">
              <c16:uniqueId val="{00000000-985E-47F8-98E8-BD82792B5D3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IeM!$A$96</c:f>
              <c:strCache>
                <c:ptCount val="1"/>
                <c:pt idx="0">
                  <c:v>11.01.00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(IeM!$C$97,IeM!$I$97,IeM!$L$97,IeM!$O$97)</c:f>
              <c:numCache>
                <c:formatCode>d\-mmm</c:formatCode>
                <c:ptCount val="4"/>
                <c:pt idx="0">
                  <c:v>44197</c:v>
                </c:pt>
                <c:pt idx="1">
                  <c:v>44265</c:v>
                </c:pt>
                <c:pt idx="2">
                  <c:v>44277</c:v>
                </c:pt>
                <c:pt idx="3">
                  <c:v>44286</c:v>
                </c:pt>
              </c:numCache>
            </c:numRef>
          </c:cat>
          <c:val>
            <c:numRef>
              <c:f>(IeM!$C$96,IeM!$I$96,IeM!$L$96,IeM!$O$96)</c:f>
              <c:numCache>
                <c:formatCode>#,##0</c:formatCode>
                <c:ptCount val="4"/>
                <c:pt idx="0">
                  <c:v>20413811</c:v>
                </c:pt>
                <c:pt idx="1">
                  <c:v>20485783</c:v>
                </c:pt>
                <c:pt idx="2">
                  <c:v>20490948</c:v>
                </c:pt>
                <c:pt idx="3">
                  <c:v>20490948</c:v>
                </c:pt>
              </c:numCache>
            </c:numRef>
          </c:val>
          <c:smooth val="0"/>
          <c:extLst>
            <c:ext xmlns:c16="http://schemas.microsoft.com/office/drawing/2014/chart" uri="{C3380CC4-5D6E-409C-BE32-E72D297353CC}">
              <c16:uniqueId val="{00000000-C723-443D-A105-FEB41F2B166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IeM!$A$147</c:f>
              <c:strCache>
                <c:ptCount val="1"/>
                <c:pt idx="0">
                  <c:v>40.02.00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(IeM!$C$148,IeM!$I$148,IeM!$O$148)</c:f>
              <c:numCache>
                <c:formatCode>d\-mmm</c:formatCode>
                <c:ptCount val="3"/>
                <c:pt idx="0">
                  <c:v>44197</c:v>
                </c:pt>
                <c:pt idx="1">
                  <c:v>44265</c:v>
                </c:pt>
                <c:pt idx="2">
                  <c:v>44286</c:v>
                </c:pt>
              </c:numCache>
            </c:numRef>
          </c:cat>
          <c:val>
            <c:numRef>
              <c:f>(IeM!$C$147,IeM!$I$147,IeM!$O$147)</c:f>
              <c:numCache>
                <c:formatCode>#,##0</c:formatCode>
                <c:ptCount val="3"/>
                <c:pt idx="0">
                  <c:v>31520801</c:v>
                </c:pt>
                <c:pt idx="1">
                  <c:v>31641920</c:v>
                </c:pt>
                <c:pt idx="2">
                  <c:v>31641920</c:v>
                </c:pt>
              </c:numCache>
            </c:numRef>
          </c:val>
          <c:smooth val="0"/>
          <c:extLst>
            <c:ext xmlns:c16="http://schemas.microsoft.com/office/drawing/2014/chart" uri="{C3380CC4-5D6E-409C-BE32-E72D297353CC}">
              <c16:uniqueId val="{00000000-F05E-46F3-8AB2-8AC8704ADC4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IeM!$A$215</c:f>
              <c:strCache>
                <c:ptCount val="1"/>
                <c:pt idx="0">
                  <c:v>43.00.00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(IeM!$C$216,IeM!$I$216,IeM!$O$216)</c:f>
              <c:numCache>
                <c:formatCode>d\-mmm</c:formatCode>
                <c:ptCount val="3"/>
                <c:pt idx="0">
                  <c:v>44197</c:v>
                </c:pt>
                <c:pt idx="1">
                  <c:v>44265</c:v>
                </c:pt>
                <c:pt idx="2">
                  <c:v>44286</c:v>
                </c:pt>
              </c:numCache>
            </c:numRef>
          </c:cat>
          <c:val>
            <c:numRef>
              <c:f>(IeM!$C$215,IeM!$I$215,IeM!$O$215)</c:f>
              <c:numCache>
                <c:formatCode>#,##0</c:formatCode>
                <c:ptCount val="3"/>
                <c:pt idx="0">
                  <c:v>4777766</c:v>
                </c:pt>
                <c:pt idx="1">
                  <c:v>4898704</c:v>
                </c:pt>
                <c:pt idx="2">
                  <c:v>4898704</c:v>
                </c:pt>
              </c:numCache>
            </c:numRef>
          </c:val>
          <c:smooth val="0"/>
          <c:extLst>
            <c:ext xmlns:c16="http://schemas.microsoft.com/office/drawing/2014/chart" uri="{C3380CC4-5D6E-409C-BE32-E72D297353CC}">
              <c16:uniqueId val="{00000000-4DC3-4822-8A3E-639D4E60657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IeM!$A$232</c:f>
              <c:strCache>
                <c:ptCount val="1"/>
                <c:pt idx="0">
                  <c:v>62.07.00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(IeM!$C$233,IeM!$N$233)</c:f>
              <c:numCache>
                <c:formatCode>d\-mmm</c:formatCode>
                <c:ptCount val="2"/>
                <c:pt idx="0">
                  <c:v>44197</c:v>
                </c:pt>
                <c:pt idx="1">
                  <c:v>44286</c:v>
                </c:pt>
              </c:numCache>
            </c:numRef>
          </c:cat>
          <c:val>
            <c:numRef>
              <c:f>(IeM!$C$232,IeM!$N$232)</c:f>
              <c:numCache>
                <c:formatCode>#,##0</c:formatCode>
                <c:ptCount val="2"/>
                <c:pt idx="0">
                  <c:v>2691991</c:v>
                </c:pt>
                <c:pt idx="1">
                  <c:v>6742020</c:v>
                </c:pt>
              </c:numCache>
            </c:numRef>
          </c:val>
          <c:smooth val="0"/>
          <c:extLst>
            <c:ext xmlns:c16="http://schemas.microsoft.com/office/drawing/2014/chart" uri="{C3380CC4-5D6E-409C-BE32-E72D297353CC}">
              <c16:uniqueId val="{00000000-8C83-477F-AE67-2BE714D60E4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IeM!$A$250</c:f>
              <c:strCache>
                <c:ptCount val="1"/>
                <c:pt idx="0">
                  <c:v>67.13.00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(IeM!$C$251,IeM!$H$251,IeM!$O$251)</c:f>
              <c:numCache>
                <c:formatCode>d\-mmm</c:formatCode>
                <c:ptCount val="3"/>
                <c:pt idx="0">
                  <c:v>44197</c:v>
                </c:pt>
                <c:pt idx="1">
                  <c:v>44263</c:v>
                </c:pt>
                <c:pt idx="2">
                  <c:v>44286</c:v>
                </c:pt>
              </c:numCache>
            </c:numRef>
          </c:cat>
          <c:val>
            <c:numRef>
              <c:f>(IeM!$C$250,IeM!$H$250,IeM!$O$250)</c:f>
              <c:numCache>
                <c:formatCode>#,##0</c:formatCode>
                <c:ptCount val="3"/>
                <c:pt idx="0">
                  <c:v>0</c:v>
                </c:pt>
                <c:pt idx="1">
                  <c:v>3780</c:v>
                </c:pt>
                <c:pt idx="2">
                  <c:v>3780</c:v>
                </c:pt>
              </c:numCache>
            </c:numRef>
          </c:val>
          <c:smooth val="0"/>
          <c:extLst>
            <c:ext xmlns:c16="http://schemas.microsoft.com/office/drawing/2014/chart" uri="{C3380CC4-5D6E-409C-BE32-E72D297353CC}">
              <c16:uniqueId val="{00000000-F7E2-4554-8FF2-B6E781F1503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IeM!$A$267</c:f>
              <c:strCache>
                <c:ptCount val="1"/>
                <c:pt idx="0">
                  <c:v>67.14.00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(IeM!$C$268,IeM!$H$268,IeM!$O$268)</c:f>
              <c:numCache>
                <c:formatCode>d\-mmm</c:formatCode>
                <c:ptCount val="3"/>
                <c:pt idx="0">
                  <c:v>44197</c:v>
                </c:pt>
                <c:pt idx="1">
                  <c:v>44263</c:v>
                </c:pt>
                <c:pt idx="2">
                  <c:v>44286</c:v>
                </c:pt>
              </c:numCache>
            </c:numRef>
          </c:cat>
          <c:val>
            <c:numRef>
              <c:f>(IeM!$C$267,IeM!$H$267,IeM!$O$267)</c:f>
              <c:numCache>
                <c:formatCode>#,##0</c:formatCode>
                <c:ptCount val="3"/>
                <c:pt idx="0">
                  <c:v>7693583</c:v>
                </c:pt>
                <c:pt idx="1">
                  <c:v>9204305</c:v>
                </c:pt>
                <c:pt idx="2">
                  <c:v>9204305</c:v>
                </c:pt>
              </c:numCache>
            </c:numRef>
          </c:val>
          <c:smooth val="0"/>
          <c:extLst>
            <c:ext xmlns:c16="http://schemas.microsoft.com/office/drawing/2014/chart" uri="{C3380CC4-5D6E-409C-BE32-E72D297353CC}">
              <c16:uniqueId val="{00000000-9788-4133-A583-774DCED6F9D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IeM!$A$284:$A$285</c:f>
              <c:strCache>
                <c:ptCount val="1"/>
                <c:pt idx="0">
                  <c:v>69.07.00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(IeM!$C$285,IeM!$G$285,IeM!$H$285,IeM!$K$285,IeM!$L$285,IeM!$N$285)</c:f>
              <c:numCache>
                <c:formatCode>d\-mmm</c:formatCode>
                <c:ptCount val="6"/>
                <c:pt idx="0">
                  <c:v>44197</c:v>
                </c:pt>
                <c:pt idx="1">
                  <c:v>44246</c:v>
                </c:pt>
                <c:pt idx="2">
                  <c:v>44263</c:v>
                </c:pt>
                <c:pt idx="3">
                  <c:v>44270</c:v>
                </c:pt>
                <c:pt idx="4">
                  <c:v>44277</c:v>
                </c:pt>
                <c:pt idx="5">
                  <c:v>44286</c:v>
                </c:pt>
              </c:numCache>
            </c:numRef>
          </c:cat>
          <c:val>
            <c:numRef>
              <c:f>(IeM!$C$284,IeM!$G$284,IeM!$H$284,IeM!$K$284,IeM!$L$284,IeM!$N$284)</c:f>
              <c:numCache>
                <c:formatCode>#,##0</c:formatCode>
                <c:ptCount val="6"/>
                <c:pt idx="0">
                  <c:v>1319189</c:v>
                </c:pt>
                <c:pt idx="1">
                  <c:v>1496459</c:v>
                </c:pt>
                <c:pt idx="2">
                  <c:v>2184825</c:v>
                </c:pt>
                <c:pt idx="3">
                  <c:v>2564302</c:v>
                </c:pt>
                <c:pt idx="4">
                  <c:v>2788564</c:v>
                </c:pt>
                <c:pt idx="5">
                  <c:v>2818191</c:v>
                </c:pt>
              </c:numCache>
            </c:numRef>
          </c:val>
          <c:smooth val="0"/>
          <c:extLst>
            <c:ext xmlns:c16="http://schemas.microsoft.com/office/drawing/2014/chart" uri="{C3380CC4-5D6E-409C-BE32-E72D297353CC}">
              <c16:uniqueId val="{00000000-4149-4985-B940-44FDD98D34F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IeM!$A$301</c:f>
              <c:strCache>
                <c:ptCount val="1"/>
                <c:pt idx="0">
                  <c:v>69.21.00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(IeM!$C$302,IeM!$E$302,IeM!$H$302,IeM!$O$302)</c:f>
              <c:numCache>
                <c:formatCode>d\-mmm</c:formatCode>
                <c:ptCount val="4"/>
                <c:pt idx="0">
                  <c:v>44197</c:v>
                </c:pt>
                <c:pt idx="1">
                  <c:v>44232</c:v>
                </c:pt>
                <c:pt idx="2">
                  <c:v>44263</c:v>
                </c:pt>
                <c:pt idx="3">
                  <c:v>44286</c:v>
                </c:pt>
              </c:numCache>
            </c:numRef>
          </c:cat>
          <c:val>
            <c:numRef>
              <c:f>(IeM!$C$301,IeM!$E$301,IeM!$H$301,IeM!$O$301)</c:f>
              <c:numCache>
                <c:formatCode>#,##0</c:formatCode>
                <c:ptCount val="4"/>
                <c:pt idx="0">
                  <c:v>277571</c:v>
                </c:pt>
                <c:pt idx="1">
                  <c:v>292443</c:v>
                </c:pt>
                <c:pt idx="2">
                  <c:v>750078</c:v>
                </c:pt>
                <c:pt idx="3">
                  <c:v>750078</c:v>
                </c:pt>
              </c:numCache>
            </c:numRef>
          </c:val>
          <c:smooth val="0"/>
          <c:extLst>
            <c:ext xmlns:c16="http://schemas.microsoft.com/office/drawing/2014/chart" uri="{C3380CC4-5D6E-409C-BE32-E72D297353CC}">
              <c16:uniqueId val="{00000000-5C51-417F-9577-367D3FC0648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MinistruKab!$A$151</c:f>
              <c:strCache>
                <c:ptCount val="1"/>
                <c:pt idx="0">
                  <c:v>73.06.00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(MinistruKab!$C$114,MinistruKab!$I$114,MinistruKab!$L$114)</c:f>
              <c:numCache>
                <c:formatCode>d\-mmm</c:formatCode>
                <c:ptCount val="3"/>
                <c:pt idx="0">
                  <c:v>44197</c:v>
                </c:pt>
                <c:pt idx="1">
                  <c:v>44263</c:v>
                </c:pt>
                <c:pt idx="2">
                  <c:v>44286</c:v>
                </c:pt>
              </c:numCache>
            </c:numRef>
          </c:cat>
          <c:val>
            <c:numRef>
              <c:f>(MinistruKab!$C$151,MinistruKab!$I$151,MinistruKab!$L$151)</c:f>
              <c:numCache>
                <c:formatCode>#,##0</c:formatCode>
                <c:ptCount val="3"/>
                <c:pt idx="0">
                  <c:v>129825</c:v>
                </c:pt>
                <c:pt idx="1">
                  <c:v>137800</c:v>
                </c:pt>
                <c:pt idx="2">
                  <c:v>137800</c:v>
                </c:pt>
              </c:numCache>
            </c:numRef>
          </c:val>
          <c:smooth val="0"/>
          <c:extLst>
            <c:ext xmlns:c16="http://schemas.microsoft.com/office/drawing/2014/chart" uri="{C3380CC4-5D6E-409C-BE32-E72D297353CC}">
              <c16:uniqueId val="{00000000-82BC-40EB-A140-993CA6CBDBA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IeM!$A$321</c:f>
              <c:strCache>
                <c:ptCount val="1"/>
                <c:pt idx="0">
                  <c:v>70.16.00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(IeM!$C$322,IeM!$H$322,IeM!$O$322)</c:f>
              <c:numCache>
                <c:formatCode>d\-mmm</c:formatCode>
                <c:ptCount val="3"/>
                <c:pt idx="0">
                  <c:v>44197</c:v>
                </c:pt>
                <c:pt idx="1">
                  <c:v>44263</c:v>
                </c:pt>
                <c:pt idx="2">
                  <c:v>44286</c:v>
                </c:pt>
              </c:numCache>
            </c:numRef>
          </c:cat>
          <c:val>
            <c:numRef>
              <c:f>(IeM!$C$321,IeM!$H$321,IeM!$O$321)</c:f>
              <c:numCache>
                <c:formatCode>#,##0</c:formatCode>
                <c:ptCount val="3"/>
                <c:pt idx="0">
                  <c:v>62728</c:v>
                </c:pt>
                <c:pt idx="1">
                  <c:v>64711</c:v>
                </c:pt>
                <c:pt idx="2">
                  <c:v>64711</c:v>
                </c:pt>
              </c:numCache>
            </c:numRef>
          </c:val>
          <c:smooth val="0"/>
          <c:extLst>
            <c:ext xmlns:c16="http://schemas.microsoft.com/office/drawing/2014/chart" uri="{C3380CC4-5D6E-409C-BE32-E72D297353CC}">
              <c16:uniqueId val="{00000000-8F8D-467D-96F6-DC64ACE263A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IeM!$A$338</c:f>
              <c:strCache>
                <c:ptCount val="1"/>
                <c:pt idx="0">
                  <c:v>70.17.00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(IeM!$C$339,IeM!$G$339,IeM!$H$339,IeM!$O$339)</c:f>
              <c:numCache>
                <c:formatCode>d\-mmm</c:formatCode>
                <c:ptCount val="4"/>
                <c:pt idx="0">
                  <c:v>44197</c:v>
                </c:pt>
                <c:pt idx="1">
                  <c:v>44246</c:v>
                </c:pt>
                <c:pt idx="2">
                  <c:v>44263</c:v>
                </c:pt>
                <c:pt idx="3">
                  <c:v>44286</c:v>
                </c:pt>
              </c:numCache>
            </c:numRef>
          </c:cat>
          <c:val>
            <c:numRef>
              <c:f>(IeM!$C$338,IeM!$G$338,IeM!$H$338,IeM!$O$338)</c:f>
              <c:numCache>
                <c:formatCode>#,##0</c:formatCode>
                <c:ptCount val="4"/>
                <c:pt idx="0">
                  <c:v>4835</c:v>
                </c:pt>
                <c:pt idx="1">
                  <c:v>6036</c:v>
                </c:pt>
                <c:pt idx="2">
                  <c:v>20166</c:v>
                </c:pt>
                <c:pt idx="3">
                  <c:v>20166</c:v>
                </c:pt>
              </c:numCache>
            </c:numRef>
          </c:val>
          <c:smooth val="0"/>
          <c:extLst>
            <c:ext xmlns:c16="http://schemas.microsoft.com/office/drawing/2014/chart" uri="{C3380CC4-5D6E-409C-BE32-E72D297353CC}">
              <c16:uniqueId val="{00000000-2AE3-41D1-95FE-FCC66E3A46D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IeM!$A$355</c:f>
              <c:strCache>
                <c:ptCount val="1"/>
                <c:pt idx="0">
                  <c:v>70.18.00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(IeM!$C$356,IeM!$K$356,IeM!$N$356)</c:f>
              <c:numCache>
                <c:formatCode>d\-mmm</c:formatCode>
                <c:ptCount val="3"/>
                <c:pt idx="0">
                  <c:v>44197</c:v>
                </c:pt>
                <c:pt idx="1">
                  <c:v>44270</c:v>
                </c:pt>
                <c:pt idx="2">
                  <c:v>44286</c:v>
                </c:pt>
              </c:numCache>
            </c:numRef>
          </c:cat>
          <c:val>
            <c:numRef>
              <c:f>(IeM!$C$355,IeM!$K$355,IeM!$N$355)</c:f>
              <c:numCache>
                <c:formatCode>#,##0</c:formatCode>
                <c:ptCount val="3"/>
                <c:pt idx="0">
                  <c:v>20862829</c:v>
                </c:pt>
                <c:pt idx="1">
                  <c:v>21374251</c:v>
                </c:pt>
                <c:pt idx="2">
                  <c:v>23442903</c:v>
                </c:pt>
              </c:numCache>
            </c:numRef>
          </c:val>
          <c:smooth val="0"/>
          <c:extLst>
            <c:ext xmlns:c16="http://schemas.microsoft.com/office/drawing/2014/chart" uri="{C3380CC4-5D6E-409C-BE32-E72D297353CC}">
              <c16:uniqueId val="{00000000-A0C4-4A92-9ADD-F504DA754D7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IeM!$A$372</c:f>
              <c:strCache>
                <c:ptCount val="1"/>
                <c:pt idx="0">
                  <c:v>70.19.00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(IeM!$C$373,IeM!$H$373,IeM!$O$373)</c:f>
              <c:numCache>
                <c:formatCode>d\-mmm</c:formatCode>
                <c:ptCount val="3"/>
                <c:pt idx="0">
                  <c:v>44197</c:v>
                </c:pt>
                <c:pt idx="1">
                  <c:v>44263</c:v>
                </c:pt>
                <c:pt idx="2">
                  <c:v>44286</c:v>
                </c:pt>
              </c:numCache>
            </c:numRef>
          </c:cat>
          <c:val>
            <c:numRef>
              <c:f>(IeM!$C$372,IeM!$H$372,IeM!$O$372)</c:f>
              <c:numCache>
                <c:formatCode>#,##0</c:formatCode>
                <c:ptCount val="3"/>
                <c:pt idx="0">
                  <c:v>103762</c:v>
                </c:pt>
                <c:pt idx="1">
                  <c:v>128431</c:v>
                </c:pt>
                <c:pt idx="2">
                  <c:v>128431</c:v>
                </c:pt>
              </c:numCache>
            </c:numRef>
          </c:val>
          <c:smooth val="0"/>
          <c:extLst>
            <c:ext xmlns:c16="http://schemas.microsoft.com/office/drawing/2014/chart" uri="{C3380CC4-5D6E-409C-BE32-E72D297353CC}">
              <c16:uniqueId val="{00000000-C6B8-4751-A5D6-F09D3138966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IeM!$A$405</c:f>
              <c:strCache>
                <c:ptCount val="1"/>
                <c:pt idx="0">
                  <c:v>70.23.00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(IeM!$C$406,IeM!$E$406,IeM!$H$406,IeM!$K$406,IeM!$L$406,IeM!$N$406)</c:f>
              <c:numCache>
                <c:formatCode>d\-mmm</c:formatCode>
                <c:ptCount val="6"/>
                <c:pt idx="0">
                  <c:v>44197</c:v>
                </c:pt>
                <c:pt idx="1">
                  <c:v>44232</c:v>
                </c:pt>
                <c:pt idx="2">
                  <c:v>44263</c:v>
                </c:pt>
                <c:pt idx="3">
                  <c:v>44270</c:v>
                </c:pt>
                <c:pt idx="4">
                  <c:v>44277</c:v>
                </c:pt>
                <c:pt idx="5">
                  <c:v>44286</c:v>
                </c:pt>
              </c:numCache>
            </c:numRef>
          </c:cat>
          <c:val>
            <c:numRef>
              <c:f>(IeM!$C$405,IeM!$E$405,IeM!$H$405,IeM!$K$405,IeM!$L$405,IeM!$N$405)</c:f>
              <c:numCache>
                <c:formatCode>#,##0</c:formatCode>
                <c:ptCount val="6"/>
                <c:pt idx="0">
                  <c:v>256079</c:v>
                </c:pt>
                <c:pt idx="1">
                  <c:v>446063</c:v>
                </c:pt>
                <c:pt idx="2">
                  <c:v>741439</c:v>
                </c:pt>
                <c:pt idx="3">
                  <c:v>847381</c:v>
                </c:pt>
                <c:pt idx="4">
                  <c:v>993681</c:v>
                </c:pt>
                <c:pt idx="5">
                  <c:v>1152560</c:v>
                </c:pt>
              </c:numCache>
            </c:numRef>
          </c:val>
          <c:smooth val="0"/>
          <c:extLst>
            <c:ext xmlns:c16="http://schemas.microsoft.com/office/drawing/2014/chart" uri="{C3380CC4-5D6E-409C-BE32-E72D297353CC}">
              <c16:uniqueId val="{00000000-AADC-4613-8686-756463C1A94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IeM!$A$475</c:f>
              <c:strCache>
                <c:ptCount val="1"/>
                <c:pt idx="0">
                  <c:v>73.08.00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(IeM!$C$476,IeM!$E$476,IeM!$G$476,IeM!$H$476,IeM!$O$476)</c:f>
              <c:numCache>
                <c:formatCode>d\-mmm</c:formatCode>
                <c:ptCount val="5"/>
                <c:pt idx="0">
                  <c:v>44197</c:v>
                </c:pt>
                <c:pt idx="1">
                  <c:v>44232</c:v>
                </c:pt>
                <c:pt idx="2">
                  <c:v>44246</c:v>
                </c:pt>
                <c:pt idx="3">
                  <c:v>44263</c:v>
                </c:pt>
                <c:pt idx="4">
                  <c:v>44286</c:v>
                </c:pt>
              </c:numCache>
            </c:numRef>
          </c:cat>
          <c:val>
            <c:numRef>
              <c:f>(IeM!$C$475,IeM!$E$475,IeM!$G$475,IeM!$H$475,IeM!$O$475)</c:f>
              <c:numCache>
                <c:formatCode>#,##0</c:formatCode>
                <c:ptCount val="5"/>
                <c:pt idx="0">
                  <c:v>24822</c:v>
                </c:pt>
                <c:pt idx="1">
                  <c:v>33144</c:v>
                </c:pt>
                <c:pt idx="2">
                  <c:v>38032</c:v>
                </c:pt>
                <c:pt idx="3">
                  <c:v>73357</c:v>
                </c:pt>
                <c:pt idx="4">
                  <c:v>73357</c:v>
                </c:pt>
              </c:numCache>
            </c:numRef>
          </c:val>
          <c:smooth val="0"/>
          <c:extLst>
            <c:ext xmlns:c16="http://schemas.microsoft.com/office/drawing/2014/chart" uri="{C3380CC4-5D6E-409C-BE32-E72D297353CC}">
              <c16:uniqueId val="{00000000-5A19-4AA0-86AC-BBA54F4FE69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IeM!$A$527</c:f>
              <c:strCache>
                <c:ptCount val="1"/>
                <c:pt idx="0">
                  <c:v>99.00.00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(IeM!$C$528,IeM!$D$528,IeM!$F$528,IeM!$J$528,IeM!$M$528,IeM!$O$528)</c:f>
              <c:numCache>
                <c:formatCode>d\-mmm</c:formatCode>
                <c:ptCount val="6"/>
                <c:pt idx="0">
                  <c:v>44197</c:v>
                </c:pt>
                <c:pt idx="1">
                  <c:v>44218</c:v>
                </c:pt>
                <c:pt idx="2">
                  <c:v>44242</c:v>
                </c:pt>
                <c:pt idx="3">
                  <c:v>44265</c:v>
                </c:pt>
                <c:pt idx="4">
                  <c:v>44281</c:v>
                </c:pt>
                <c:pt idx="5">
                  <c:v>44286</c:v>
                </c:pt>
              </c:numCache>
            </c:numRef>
          </c:cat>
          <c:val>
            <c:numRef>
              <c:f>(IeM!$C$527,IeM!$D$527,IeM!$F$527,IeM!$J$527,IeM!$M$527,IeM!$O$527)</c:f>
              <c:numCache>
                <c:formatCode>#,##0</c:formatCode>
                <c:ptCount val="6"/>
                <c:pt idx="0">
                  <c:v>0</c:v>
                </c:pt>
                <c:pt idx="1">
                  <c:v>94959</c:v>
                </c:pt>
                <c:pt idx="2">
                  <c:v>1157852</c:v>
                </c:pt>
                <c:pt idx="3">
                  <c:v>2299143</c:v>
                </c:pt>
                <c:pt idx="4">
                  <c:v>2385205</c:v>
                </c:pt>
                <c:pt idx="5">
                  <c:v>2385205</c:v>
                </c:pt>
              </c:numCache>
            </c:numRef>
          </c:val>
          <c:smooth val="0"/>
          <c:extLst>
            <c:ext xmlns:c16="http://schemas.microsoft.com/office/drawing/2014/chart" uri="{C3380CC4-5D6E-409C-BE32-E72D297353CC}">
              <c16:uniqueId val="{00000000-93EA-4B8C-A8EE-375ECC3E434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IZM!$A$116</c:f>
              <c:strCache>
                <c:ptCount val="1"/>
                <c:pt idx="0">
                  <c:v>02.04.2000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(IZM!$C$117,IZM!$L$117,IZM!$P$117)</c:f>
              <c:numCache>
                <c:formatCode>d\-mmm</c:formatCode>
                <c:ptCount val="3"/>
                <c:pt idx="0">
                  <c:v>43831</c:v>
                </c:pt>
                <c:pt idx="1">
                  <c:v>44263</c:v>
                </c:pt>
                <c:pt idx="2">
                  <c:v>44286</c:v>
                </c:pt>
              </c:numCache>
            </c:numRef>
          </c:cat>
          <c:val>
            <c:numRef>
              <c:f>(IZM!$C$116,IZM!$L$116,IZM!$P$116)</c:f>
              <c:numCache>
                <c:formatCode>#,##0</c:formatCode>
                <c:ptCount val="3"/>
                <c:pt idx="0">
                  <c:v>0</c:v>
                </c:pt>
                <c:pt idx="1">
                  <c:v>263998</c:v>
                </c:pt>
                <c:pt idx="2">
                  <c:v>263998</c:v>
                </c:pt>
              </c:numCache>
            </c:numRef>
          </c:val>
          <c:smooth val="0"/>
          <c:extLst>
            <c:ext xmlns:c16="http://schemas.microsoft.com/office/drawing/2014/chart" uri="{C3380CC4-5D6E-409C-BE32-E72D297353CC}">
              <c16:uniqueId val="{00000000-5ED0-4B41-83DA-4B383AAD823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IZM!$A$133</c:f>
              <c:strCache>
                <c:ptCount val="1"/>
                <c:pt idx="0">
                  <c:v>03.01.00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(IZM!$C$134,IZM!$M$134,IZM!$P$134)</c:f>
              <c:numCache>
                <c:formatCode>d\-mmm</c:formatCode>
                <c:ptCount val="3"/>
                <c:pt idx="0">
                  <c:v>44197</c:v>
                </c:pt>
                <c:pt idx="1">
                  <c:v>44265</c:v>
                </c:pt>
                <c:pt idx="2">
                  <c:v>44286</c:v>
                </c:pt>
              </c:numCache>
            </c:numRef>
          </c:cat>
          <c:val>
            <c:numRef>
              <c:f>(IZM!$C$133,IZM!$M$133,IZM!$P$133)</c:f>
              <c:numCache>
                <c:formatCode>#,##0</c:formatCode>
                <c:ptCount val="3"/>
                <c:pt idx="0">
                  <c:v>54470945</c:v>
                </c:pt>
                <c:pt idx="1">
                  <c:v>54816496</c:v>
                </c:pt>
                <c:pt idx="2">
                  <c:v>54816496</c:v>
                </c:pt>
              </c:numCache>
            </c:numRef>
          </c:val>
          <c:smooth val="0"/>
          <c:extLst>
            <c:ext xmlns:c16="http://schemas.microsoft.com/office/drawing/2014/chart" uri="{C3380CC4-5D6E-409C-BE32-E72D297353CC}">
              <c16:uniqueId val="{00000000-7FD8-4733-B3E6-AF72BF34755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IZM!$A$195</c:f>
              <c:strCache>
                <c:ptCount val="1"/>
                <c:pt idx="0">
                  <c:v>03.11.00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(IZM!$C$196,IZM!$M$196,IZM!$P$196)</c:f>
              <c:numCache>
                <c:formatCode>d\-mmm</c:formatCode>
                <c:ptCount val="3"/>
                <c:pt idx="0">
                  <c:v>44197</c:v>
                </c:pt>
                <c:pt idx="1">
                  <c:v>44265</c:v>
                </c:pt>
                <c:pt idx="2">
                  <c:v>44286</c:v>
                </c:pt>
              </c:numCache>
            </c:numRef>
          </c:cat>
          <c:val>
            <c:numRef>
              <c:f>(IZM!$C$195,IZM!$M$195,IZM!$P$195)</c:f>
              <c:numCache>
                <c:formatCode>#,##0</c:formatCode>
                <c:ptCount val="3"/>
                <c:pt idx="0">
                  <c:v>12241141</c:v>
                </c:pt>
                <c:pt idx="1">
                  <c:v>11895590</c:v>
                </c:pt>
                <c:pt idx="2">
                  <c:v>11895590</c:v>
                </c:pt>
              </c:numCache>
            </c:numRef>
          </c:val>
          <c:smooth val="0"/>
          <c:extLst>
            <c:ext xmlns:c16="http://schemas.microsoft.com/office/drawing/2014/chart" uri="{C3380CC4-5D6E-409C-BE32-E72D297353CC}">
              <c16:uniqueId val="{00000000-AB48-4AB5-80F9-2D64BD77062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MinistruKab!$A$170</c:f>
              <c:strCache>
                <c:ptCount val="1"/>
                <c:pt idx="0">
                  <c:v>99.00.00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(MinistruKab!$C$171,MinistruKab!$F$171,MinistruKab!$G$171,MinistruKab!$H$171,MinistruKab!$J$171,MinistruKab!$L$171)</c:f>
              <c:numCache>
                <c:formatCode>d\-mmm</c:formatCode>
                <c:ptCount val="6"/>
                <c:pt idx="0">
                  <c:v>44197</c:v>
                </c:pt>
                <c:pt idx="1">
                  <c:v>44237</c:v>
                </c:pt>
                <c:pt idx="2">
                  <c:v>44253</c:v>
                </c:pt>
                <c:pt idx="3">
                  <c:v>44260</c:v>
                </c:pt>
                <c:pt idx="4">
                  <c:v>44270</c:v>
                </c:pt>
                <c:pt idx="5">
                  <c:v>44286</c:v>
                </c:pt>
              </c:numCache>
            </c:numRef>
          </c:cat>
          <c:val>
            <c:numRef>
              <c:f>(MinistruKab!$C$170,MinistruKab!$F$170,MinistruKab!$G$170,MinistruKab!$H$170,MinistruKab!$J$170,MinistruKab!$L$170)</c:f>
              <c:numCache>
                <c:formatCode>#,##0</c:formatCode>
                <c:ptCount val="6"/>
                <c:pt idx="0">
                  <c:v>0</c:v>
                </c:pt>
                <c:pt idx="1">
                  <c:v>348358</c:v>
                </c:pt>
                <c:pt idx="2">
                  <c:v>399879</c:v>
                </c:pt>
                <c:pt idx="3">
                  <c:v>407687</c:v>
                </c:pt>
                <c:pt idx="4">
                  <c:v>417537</c:v>
                </c:pt>
                <c:pt idx="5">
                  <c:v>417537</c:v>
                </c:pt>
              </c:numCache>
            </c:numRef>
          </c:val>
          <c:smooth val="0"/>
          <c:extLst>
            <c:ext xmlns:c16="http://schemas.microsoft.com/office/drawing/2014/chart" uri="{C3380CC4-5D6E-409C-BE32-E72D297353CC}">
              <c16:uniqueId val="{00000000-579E-4293-B90B-107D12B9B70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IZM!$A$249</c:f>
              <c:strCache>
                <c:ptCount val="1"/>
                <c:pt idx="0">
                  <c:v>05.02.00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(IZM!$C$250,IZM!$J$250,IZM!$P$250)</c:f>
              <c:numCache>
                <c:formatCode>d\-mmm</c:formatCode>
                <c:ptCount val="3"/>
                <c:pt idx="0">
                  <c:v>44197</c:v>
                </c:pt>
                <c:pt idx="1">
                  <c:v>44253</c:v>
                </c:pt>
                <c:pt idx="2">
                  <c:v>44286</c:v>
                </c:pt>
              </c:numCache>
            </c:numRef>
          </c:cat>
          <c:val>
            <c:numRef>
              <c:f>(IZM!$C$249,IZM!$J$249,IZM!$P$249)</c:f>
              <c:numCache>
                <c:formatCode>#,##0</c:formatCode>
                <c:ptCount val="3"/>
                <c:pt idx="0">
                  <c:v>27635880</c:v>
                </c:pt>
                <c:pt idx="1">
                  <c:v>27675639</c:v>
                </c:pt>
                <c:pt idx="2">
                  <c:v>27675639</c:v>
                </c:pt>
              </c:numCache>
            </c:numRef>
          </c:val>
          <c:smooth val="0"/>
          <c:extLst>
            <c:ext xmlns:c16="http://schemas.microsoft.com/office/drawing/2014/chart" uri="{C3380CC4-5D6E-409C-BE32-E72D297353CC}">
              <c16:uniqueId val="{00000000-553E-4871-B073-A17028C98A3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IZM!$A$551</c:f>
              <c:strCache>
                <c:ptCount val="1"/>
                <c:pt idx="0">
                  <c:v>42.07.00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(IZM!$C$552,IZM!$J$552,IZM!$P$552)</c:f>
              <c:numCache>
                <c:formatCode>d\-mmm</c:formatCode>
                <c:ptCount val="3"/>
                <c:pt idx="0">
                  <c:v>44197</c:v>
                </c:pt>
                <c:pt idx="1">
                  <c:v>44253</c:v>
                </c:pt>
                <c:pt idx="2">
                  <c:v>44286</c:v>
                </c:pt>
              </c:numCache>
            </c:numRef>
          </c:cat>
          <c:val>
            <c:numRef>
              <c:f>(IZM!$C$551,IZM!$J$551,IZM!$P$551)</c:f>
              <c:numCache>
                <c:formatCode>#,##0</c:formatCode>
                <c:ptCount val="3"/>
                <c:pt idx="0">
                  <c:v>1278718</c:v>
                </c:pt>
                <c:pt idx="1">
                  <c:v>1342654</c:v>
                </c:pt>
                <c:pt idx="2">
                  <c:v>1342654</c:v>
                </c:pt>
              </c:numCache>
            </c:numRef>
          </c:val>
          <c:smooth val="0"/>
          <c:extLst>
            <c:ext xmlns:c16="http://schemas.microsoft.com/office/drawing/2014/chart" uri="{C3380CC4-5D6E-409C-BE32-E72D297353CC}">
              <c16:uniqueId val="{00000000-5D0D-4E09-9C81-757104DBD47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IZM!$A$604</c:f>
              <c:strCache>
                <c:ptCount val="1"/>
                <c:pt idx="0">
                  <c:v>62.08.00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(IZM!$C$605,IZM!$H$605,IZM!$M$605,IZM!$P$605)</c:f>
              <c:numCache>
                <c:formatCode>d\-mmm</c:formatCode>
                <c:ptCount val="4"/>
                <c:pt idx="0">
                  <c:v>44197</c:v>
                </c:pt>
                <c:pt idx="1">
                  <c:v>44242</c:v>
                </c:pt>
                <c:pt idx="2">
                  <c:v>44265</c:v>
                </c:pt>
                <c:pt idx="3">
                  <c:v>44286</c:v>
                </c:pt>
              </c:numCache>
            </c:numRef>
          </c:cat>
          <c:val>
            <c:numRef>
              <c:f>(IZM!$C$604,IZM!$H$604,IZM!$M$604,IZM!$P$604)</c:f>
              <c:numCache>
                <c:formatCode>#,##0</c:formatCode>
                <c:ptCount val="4"/>
                <c:pt idx="0">
                  <c:v>25305986</c:v>
                </c:pt>
                <c:pt idx="1">
                  <c:v>24310127</c:v>
                </c:pt>
                <c:pt idx="2">
                  <c:v>22293127</c:v>
                </c:pt>
                <c:pt idx="3">
                  <c:v>22293127</c:v>
                </c:pt>
              </c:numCache>
            </c:numRef>
          </c:val>
          <c:smooth val="0"/>
          <c:extLst>
            <c:ext xmlns:c16="http://schemas.microsoft.com/office/drawing/2014/chart" uri="{C3380CC4-5D6E-409C-BE32-E72D297353CC}">
              <c16:uniqueId val="{00000000-67C0-4DD3-8F67-AFA5D76E000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IZM!$A$624</c:f>
              <c:strCache>
                <c:ptCount val="1"/>
                <c:pt idx="0">
                  <c:v>63.08.00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(IZM!$C$625,IZM!$H$625,IZM!$L$625,IZM!$M$625,IZM!$P$625)</c:f>
              <c:numCache>
                <c:formatCode>d\-mmm</c:formatCode>
                <c:ptCount val="5"/>
                <c:pt idx="0">
                  <c:v>44197</c:v>
                </c:pt>
                <c:pt idx="1">
                  <c:v>44242</c:v>
                </c:pt>
                <c:pt idx="2">
                  <c:v>44263</c:v>
                </c:pt>
                <c:pt idx="3">
                  <c:v>44265</c:v>
                </c:pt>
                <c:pt idx="4">
                  <c:v>44286</c:v>
                </c:pt>
              </c:numCache>
            </c:numRef>
          </c:cat>
          <c:val>
            <c:numRef>
              <c:f>(IZM!$C$624,IZM!$H$624,IZM!$L$624,IZM!$M$624,IZM!$P$624)</c:f>
              <c:numCache>
                <c:formatCode>#,##0</c:formatCode>
                <c:ptCount val="5"/>
                <c:pt idx="0">
                  <c:v>33070731</c:v>
                </c:pt>
                <c:pt idx="1">
                  <c:v>33418116</c:v>
                </c:pt>
                <c:pt idx="2">
                  <c:v>33526286</c:v>
                </c:pt>
                <c:pt idx="3">
                  <c:v>35536286</c:v>
                </c:pt>
                <c:pt idx="4">
                  <c:v>35536286</c:v>
                </c:pt>
              </c:numCache>
            </c:numRef>
          </c:val>
          <c:smooth val="0"/>
          <c:extLst>
            <c:ext xmlns:c16="http://schemas.microsoft.com/office/drawing/2014/chart" uri="{C3380CC4-5D6E-409C-BE32-E72D297353CC}">
              <c16:uniqueId val="{00000000-2AEA-40C3-BE5A-02C4DE7D538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IZM!$A$642</c:f>
              <c:strCache>
                <c:ptCount val="1"/>
                <c:pt idx="0">
                  <c:v>63.20.00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(IZM!$C$643,IZM!$H$643,IZM!$P$643)</c:f>
              <c:numCache>
                <c:formatCode>d\-mmm</c:formatCode>
                <c:ptCount val="3"/>
                <c:pt idx="0">
                  <c:v>44197</c:v>
                </c:pt>
                <c:pt idx="1">
                  <c:v>44242</c:v>
                </c:pt>
                <c:pt idx="2">
                  <c:v>44286</c:v>
                </c:pt>
              </c:numCache>
            </c:numRef>
          </c:cat>
          <c:val>
            <c:numRef>
              <c:f>(IZM!$C$642,IZM!$H$642,IZM!$P$642)</c:f>
              <c:numCache>
                <c:formatCode>#,##0</c:formatCode>
                <c:ptCount val="3"/>
                <c:pt idx="0">
                  <c:v>100090</c:v>
                </c:pt>
                <c:pt idx="1">
                  <c:v>264989</c:v>
                </c:pt>
                <c:pt idx="2">
                  <c:v>264989</c:v>
                </c:pt>
              </c:numCache>
            </c:numRef>
          </c:val>
          <c:smooth val="0"/>
          <c:extLst>
            <c:ext xmlns:c16="http://schemas.microsoft.com/office/drawing/2014/chart" uri="{C3380CC4-5D6E-409C-BE32-E72D297353CC}">
              <c16:uniqueId val="{00000000-BAB9-43E7-B387-AE3F3E313D3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IZM!$A$659</c:f>
              <c:strCache>
                <c:ptCount val="1"/>
                <c:pt idx="0">
                  <c:v>64.08.00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(IZM!$C$660,IZM!$G$660,IZM!$P$660)</c:f>
              <c:numCache>
                <c:formatCode>d\-mmm</c:formatCode>
                <c:ptCount val="3"/>
                <c:pt idx="0">
                  <c:v>44197</c:v>
                </c:pt>
                <c:pt idx="1">
                  <c:v>44235</c:v>
                </c:pt>
                <c:pt idx="2">
                  <c:v>44286</c:v>
                </c:pt>
              </c:numCache>
            </c:numRef>
          </c:cat>
          <c:val>
            <c:numRef>
              <c:f>(IZM!$C$659,IZM!$G$659,IZM!$P$659)</c:f>
              <c:numCache>
                <c:formatCode>#,##0</c:formatCode>
                <c:ptCount val="3"/>
                <c:pt idx="0">
                  <c:v>0</c:v>
                </c:pt>
                <c:pt idx="1">
                  <c:v>6370</c:v>
                </c:pt>
                <c:pt idx="2">
                  <c:v>6370</c:v>
                </c:pt>
              </c:numCache>
            </c:numRef>
          </c:val>
          <c:smooth val="0"/>
          <c:extLst>
            <c:ext xmlns:c16="http://schemas.microsoft.com/office/drawing/2014/chart" uri="{C3380CC4-5D6E-409C-BE32-E72D297353CC}">
              <c16:uniqueId val="{00000000-719F-4FE5-95A8-6D9E220BD43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IZM!$A$695</c:f>
              <c:strCache>
                <c:ptCount val="1"/>
                <c:pt idx="0">
                  <c:v>69.06.00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(IZM!$C$696,IZM!$H$696,IZM!$L$696,IZM!$M$696,IZM!$P$696)</c:f>
              <c:numCache>
                <c:formatCode>d\-mmm</c:formatCode>
                <c:ptCount val="5"/>
                <c:pt idx="0">
                  <c:v>44197</c:v>
                </c:pt>
                <c:pt idx="1">
                  <c:v>44242</c:v>
                </c:pt>
                <c:pt idx="2">
                  <c:v>44263</c:v>
                </c:pt>
                <c:pt idx="3">
                  <c:v>44265</c:v>
                </c:pt>
                <c:pt idx="4">
                  <c:v>44286</c:v>
                </c:pt>
              </c:numCache>
            </c:numRef>
          </c:cat>
          <c:val>
            <c:numRef>
              <c:f>(IZM!$C$695,IZM!$H$695,IZM!$L$695,IZM!$M$695,IZM!$P$695)</c:f>
              <c:numCache>
                <c:formatCode>#,##0</c:formatCode>
                <c:ptCount val="5"/>
                <c:pt idx="0">
                  <c:v>598787</c:v>
                </c:pt>
                <c:pt idx="1">
                  <c:v>1082362</c:v>
                </c:pt>
                <c:pt idx="2">
                  <c:v>1147138</c:v>
                </c:pt>
                <c:pt idx="3">
                  <c:v>1154138</c:v>
                </c:pt>
                <c:pt idx="4">
                  <c:v>1154138</c:v>
                </c:pt>
              </c:numCache>
            </c:numRef>
          </c:val>
          <c:smooth val="0"/>
          <c:extLst>
            <c:ext xmlns:c16="http://schemas.microsoft.com/office/drawing/2014/chart" uri="{C3380CC4-5D6E-409C-BE32-E72D297353CC}">
              <c16:uniqueId val="{00000000-A741-44A4-BF0F-3E6FEA118BC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IZM!$A$713</c:f>
              <c:strCache>
                <c:ptCount val="1"/>
                <c:pt idx="0">
                  <c:v>69.21.00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(IZM!$C$714,IZM!$G$714,IZM!$L$714,IZM!$P$714)</c:f>
              <c:numCache>
                <c:formatCode>d\-mmm</c:formatCode>
                <c:ptCount val="4"/>
                <c:pt idx="0">
                  <c:v>44197</c:v>
                </c:pt>
                <c:pt idx="1">
                  <c:v>44235</c:v>
                </c:pt>
                <c:pt idx="2">
                  <c:v>44263</c:v>
                </c:pt>
                <c:pt idx="3">
                  <c:v>44286</c:v>
                </c:pt>
              </c:numCache>
            </c:numRef>
          </c:cat>
          <c:val>
            <c:numRef>
              <c:f>(IZM!$C$713,IZM!$G$713,IZM!$L$713,IZM!$P$713)</c:f>
              <c:numCache>
                <c:formatCode>#,##0</c:formatCode>
                <c:ptCount val="4"/>
                <c:pt idx="0">
                  <c:v>0</c:v>
                </c:pt>
                <c:pt idx="1">
                  <c:v>1362949</c:v>
                </c:pt>
                <c:pt idx="2">
                  <c:v>1503640</c:v>
                </c:pt>
                <c:pt idx="3">
                  <c:v>1503640</c:v>
                </c:pt>
              </c:numCache>
            </c:numRef>
          </c:val>
          <c:smooth val="0"/>
          <c:extLst>
            <c:ext xmlns:c16="http://schemas.microsoft.com/office/drawing/2014/chart" uri="{C3380CC4-5D6E-409C-BE32-E72D297353CC}">
              <c16:uniqueId val="{00000000-6A07-4883-B165-25056EA1849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IZM!$A$730</c:f>
              <c:strCache>
                <c:ptCount val="1"/>
                <c:pt idx="0">
                  <c:v>70.06.00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(IZM!$C$731,IZM!$I$731,IZM!$P$731)</c:f>
              <c:numCache>
                <c:formatCode>d\-mmm</c:formatCode>
                <c:ptCount val="3"/>
                <c:pt idx="0">
                  <c:v>44197</c:v>
                </c:pt>
                <c:pt idx="1">
                  <c:v>44246</c:v>
                </c:pt>
                <c:pt idx="2">
                  <c:v>44286</c:v>
                </c:pt>
              </c:numCache>
            </c:numRef>
          </c:cat>
          <c:val>
            <c:numRef>
              <c:f>(IZM!$C$730,IZM!$I$730,IZM!$P$730)</c:f>
              <c:numCache>
                <c:formatCode>#,##0</c:formatCode>
                <c:ptCount val="3"/>
                <c:pt idx="0">
                  <c:v>5640265</c:v>
                </c:pt>
                <c:pt idx="1">
                  <c:v>5697265</c:v>
                </c:pt>
                <c:pt idx="2">
                  <c:v>5697265</c:v>
                </c:pt>
              </c:numCache>
            </c:numRef>
          </c:val>
          <c:smooth val="0"/>
          <c:extLst>
            <c:ext xmlns:c16="http://schemas.microsoft.com/office/drawing/2014/chart" uri="{C3380CC4-5D6E-409C-BE32-E72D297353CC}">
              <c16:uniqueId val="{00000000-0EF8-4077-B870-74A5D32E7FC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IZM!$A$749</c:f>
              <c:strCache>
                <c:ptCount val="1"/>
                <c:pt idx="0">
                  <c:v>70.08.00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(IZM!$C$750,IZM!$L$750,IZM!$P$750)</c:f>
              <c:numCache>
                <c:formatCode>d\-mmm</c:formatCode>
                <c:ptCount val="3"/>
                <c:pt idx="0">
                  <c:v>44197</c:v>
                </c:pt>
                <c:pt idx="1">
                  <c:v>44263</c:v>
                </c:pt>
                <c:pt idx="2">
                  <c:v>44286</c:v>
                </c:pt>
              </c:numCache>
            </c:numRef>
          </c:cat>
          <c:val>
            <c:numRef>
              <c:f>(IZM!$C$749,IZM!$L$749,IZM!$P$749)</c:f>
              <c:numCache>
                <c:formatCode>#,##0</c:formatCode>
                <c:ptCount val="3"/>
                <c:pt idx="0">
                  <c:v>558699</c:v>
                </c:pt>
                <c:pt idx="1">
                  <c:v>1501023</c:v>
                </c:pt>
                <c:pt idx="2">
                  <c:v>1501023</c:v>
                </c:pt>
              </c:numCache>
            </c:numRef>
          </c:val>
          <c:smooth val="0"/>
          <c:extLst>
            <c:ext xmlns:c16="http://schemas.microsoft.com/office/drawing/2014/chart" uri="{C3380CC4-5D6E-409C-BE32-E72D297353CC}">
              <c16:uniqueId val="{00000000-5F01-4E49-9BAA-77BE6AF1FE4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KNAB!$A$3</c:f>
              <c:strCache>
                <c:ptCount val="1"/>
                <c:pt idx="0">
                  <c:v>01.00.00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(KNAB!$C$4,KNAB!$D$4,KNAB!$F$4)</c:f>
              <c:numCache>
                <c:formatCode>d\-mmm</c:formatCode>
                <c:ptCount val="3"/>
                <c:pt idx="0">
                  <c:v>44197</c:v>
                </c:pt>
                <c:pt idx="1">
                  <c:v>44215</c:v>
                </c:pt>
                <c:pt idx="2">
                  <c:v>44286</c:v>
                </c:pt>
              </c:numCache>
            </c:numRef>
          </c:cat>
          <c:val>
            <c:numRef>
              <c:f>(KNAB!$C$3,KNAB!$D$3,KNAB!$F$3)</c:f>
              <c:numCache>
                <c:formatCode>#,##0</c:formatCode>
                <c:ptCount val="3"/>
                <c:pt idx="0">
                  <c:v>12495629</c:v>
                </c:pt>
                <c:pt idx="1">
                  <c:v>12598473</c:v>
                </c:pt>
                <c:pt idx="2">
                  <c:v>12598473</c:v>
                </c:pt>
              </c:numCache>
            </c:numRef>
          </c:val>
          <c:smooth val="0"/>
          <c:extLst>
            <c:ext xmlns:c16="http://schemas.microsoft.com/office/drawing/2014/chart" uri="{C3380CC4-5D6E-409C-BE32-E72D297353CC}">
              <c16:uniqueId val="{00000000-698C-4329-98E1-4316896CD30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IZM!$A$766</c:f>
              <c:strCache>
                <c:ptCount val="1"/>
                <c:pt idx="0">
                  <c:v>70.09.00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(IZM!$C$767,IZM!$G$767,IZM!$P$767)</c:f>
              <c:numCache>
                <c:formatCode>d\-mmm</c:formatCode>
                <c:ptCount val="3"/>
                <c:pt idx="0">
                  <c:v>44197</c:v>
                </c:pt>
                <c:pt idx="1">
                  <c:v>44235</c:v>
                </c:pt>
                <c:pt idx="2">
                  <c:v>44286</c:v>
                </c:pt>
              </c:numCache>
            </c:numRef>
          </c:cat>
          <c:val>
            <c:numRef>
              <c:f>(IZM!$C$766,IZM!$G$766,IZM!$P$766)</c:f>
              <c:numCache>
                <c:formatCode>#,##0</c:formatCode>
                <c:ptCount val="3"/>
                <c:pt idx="0">
                  <c:v>0</c:v>
                </c:pt>
                <c:pt idx="1">
                  <c:v>1537</c:v>
                </c:pt>
                <c:pt idx="2">
                  <c:v>1537</c:v>
                </c:pt>
              </c:numCache>
            </c:numRef>
          </c:val>
          <c:smooth val="0"/>
          <c:extLst>
            <c:ext xmlns:c16="http://schemas.microsoft.com/office/drawing/2014/chart" uri="{C3380CC4-5D6E-409C-BE32-E72D297353CC}">
              <c16:uniqueId val="{00000000-4AE4-4451-9E91-08D92430E1C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IZM!$A$783</c:f>
              <c:strCache>
                <c:ptCount val="1"/>
                <c:pt idx="0">
                  <c:v>70.10.00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(IZM!$C$784,IZM!$G$784,IZM!$P$784)</c:f>
              <c:numCache>
                <c:formatCode>d\-mmm</c:formatCode>
                <c:ptCount val="3"/>
                <c:pt idx="0">
                  <c:v>44197</c:v>
                </c:pt>
                <c:pt idx="1">
                  <c:v>44235</c:v>
                </c:pt>
                <c:pt idx="2">
                  <c:v>44286</c:v>
                </c:pt>
              </c:numCache>
            </c:numRef>
          </c:cat>
          <c:val>
            <c:numRef>
              <c:f>(IZM!$C$783,IZM!$G$783,IZM!$P$783)</c:f>
              <c:numCache>
                <c:formatCode>#,##0</c:formatCode>
                <c:ptCount val="3"/>
                <c:pt idx="0">
                  <c:v>550000</c:v>
                </c:pt>
                <c:pt idx="1">
                  <c:v>830903</c:v>
                </c:pt>
                <c:pt idx="2">
                  <c:v>830903</c:v>
                </c:pt>
              </c:numCache>
            </c:numRef>
          </c:val>
          <c:smooth val="0"/>
          <c:extLst>
            <c:ext xmlns:c16="http://schemas.microsoft.com/office/drawing/2014/chart" uri="{C3380CC4-5D6E-409C-BE32-E72D297353CC}">
              <c16:uniqueId val="{00000000-27ED-4CD8-A641-0D54B0BF4CB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IZM!$A$800</c:f>
              <c:strCache>
                <c:ptCount val="1"/>
                <c:pt idx="0">
                  <c:v>70.11.00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(IZM!$C$801,IZM!$D$801,IZM!$G$801,IZM!$L$801,IZM!$P$801)</c:f>
              <c:numCache>
                <c:formatCode>d\-mmm</c:formatCode>
                <c:ptCount val="5"/>
                <c:pt idx="0">
                  <c:v>44197</c:v>
                </c:pt>
                <c:pt idx="1">
                  <c:v>44228</c:v>
                </c:pt>
                <c:pt idx="2">
                  <c:v>44235</c:v>
                </c:pt>
                <c:pt idx="3">
                  <c:v>44263</c:v>
                </c:pt>
                <c:pt idx="4">
                  <c:v>44286</c:v>
                </c:pt>
              </c:numCache>
            </c:numRef>
          </c:cat>
          <c:val>
            <c:numRef>
              <c:f>(IZM!$C$800,IZM!$D$800,IZM!$G$800,IZM!$L$800,IZM!$P$800)</c:f>
              <c:numCache>
                <c:formatCode>#,##0</c:formatCode>
                <c:ptCount val="5"/>
                <c:pt idx="0">
                  <c:v>102904</c:v>
                </c:pt>
                <c:pt idx="1">
                  <c:v>113025</c:v>
                </c:pt>
                <c:pt idx="2">
                  <c:v>616944</c:v>
                </c:pt>
                <c:pt idx="3">
                  <c:v>637310</c:v>
                </c:pt>
                <c:pt idx="4">
                  <c:v>637310</c:v>
                </c:pt>
              </c:numCache>
            </c:numRef>
          </c:val>
          <c:smooth val="0"/>
          <c:extLst>
            <c:ext xmlns:c16="http://schemas.microsoft.com/office/drawing/2014/chart" uri="{C3380CC4-5D6E-409C-BE32-E72D297353CC}">
              <c16:uniqueId val="{00000000-078E-4DF6-AE8B-7CCF8D1B665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IZM!$A$817</c:f>
              <c:strCache>
                <c:ptCount val="1"/>
                <c:pt idx="0">
                  <c:v>70.12.00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(IZM!$C$818,IZM!$D$818,IZM!$G$818,IZM!$I$818,IZM!$J$818,IZM!$P$818)</c:f>
              <c:numCache>
                <c:formatCode>d\-mmm</c:formatCode>
                <c:ptCount val="6"/>
                <c:pt idx="0">
                  <c:v>44197</c:v>
                </c:pt>
                <c:pt idx="1">
                  <c:v>44228</c:v>
                </c:pt>
                <c:pt idx="2">
                  <c:v>44235</c:v>
                </c:pt>
                <c:pt idx="3">
                  <c:v>44246</c:v>
                </c:pt>
                <c:pt idx="4">
                  <c:v>44253</c:v>
                </c:pt>
                <c:pt idx="5">
                  <c:v>44286</c:v>
                </c:pt>
              </c:numCache>
            </c:numRef>
          </c:cat>
          <c:val>
            <c:numRef>
              <c:f>(IZM!$C$817,IZM!$D$817,IZM!$G$817,IZM!$I$817,IZM!$J$817,IZM!$P$817)</c:f>
              <c:numCache>
                <c:formatCode>#,##0</c:formatCode>
                <c:ptCount val="6"/>
                <c:pt idx="0">
                  <c:v>564948</c:v>
                </c:pt>
                <c:pt idx="1">
                  <c:v>670563</c:v>
                </c:pt>
                <c:pt idx="2">
                  <c:v>888879</c:v>
                </c:pt>
                <c:pt idx="3">
                  <c:v>897996</c:v>
                </c:pt>
                <c:pt idx="4">
                  <c:v>915193</c:v>
                </c:pt>
                <c:pt idx="5">
                  <c:v>915193</c:v>
                </c:pt>
              </c:numCache>
            </c:numRef>
          </c:val>
          <c:smooth val="0"/>
          <c:extLst>
            <c:ext xmlns:c16="http://schemas.microsoft.com/office/drawing/2014/chart" uri="{C3380CC4-5D6E-409C-BE32-E72D297353CC}">
              <c16:uniqueId val="{00000000-A356-4C47-A1C6-936090A2045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IZM!$A$836</c:f>
              <c:strCache>
                <c:ptCount val="1"/>
                <c:pt idx="0">
                  <c:v>70.15.00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(IZM!$C$836,IZM!$G$836,IZM!$I$836,IZM!$P$836)</c:f>
              <c:numCache>
                <c:formatCode>#,##0</c:formatCode>
                <c:ptCount val="4"/>
                <c:pt idx="0">
                  <c:v>6050000</c:v>
                </c:pt>
                <c:pt idx="1">
                  <c:v>23667077</c:v>
                </c:pt>
                <c:pt idx="2">
                  <c:v>23685794</c:v>
                </c:pt>
                <c:pt idx="3">
                  <c:v>23685794</c:v>
                </c:pt>
              </c:numCache>
            </c:numRef>
          </c:cat>
          <c:val>
            <c:numRef>
              <c:f>(IZM!$C$836,IZM!$G$836,IZM!$I$836,IZM!$P$836)</c:f>
              <c:numCache>
                <c:formatCode>#,##0</c:formatCode>
                <c:ptCount val="4"/>
                <c:pt idx="0">
                  <c:v>6050000</c:v>
                </c:pt>
                <c:pt idx="1">
                  <c:v>23667077</c:v>
                </c:pt>
                <c:pt idx="2">
                  <c:v>23685794</c:v>
                </c:pt>
                <c:pt idx="3">
                  <c:v>23685794</c:v>
                </c:pt>
              </c:numCache>
            </c:numRef>
          </c:val>
          <c:smooth val="0"/>
          <c:extLst>
            <c:ext xmlns:c16="http://schemas.microsoft.com/office/drawing/2014/chart" uri="{C3380CC4-5D6E-409C-BE32-E72D297353CC}">
              <c16:uniqueId val="{00000000-F789-47FA-8676-6F296B26FFA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IZM!$A$873</c:f>
              <c:strCache>
                <c:ptCount val="1"/>
                <c:pt idx="0">
                  <c:v>73.06.00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(IZM!$C$874,IZM!$G$874,IZM!$P$874)</c:f>
              <c:numCache>
                <c:formatCode>d\-mmm</c:formatCode>
                <c:ptCount val="3"/>
                <c:pt idx="0">
                  <c:v>44197</c:v>
                </c:pt>
                <c:pt idx="1">
                  <c:v>44235</c:v>
                </c:pt>
                <c:pt idx="2">
                  <c:v>44286</c:v>
                </c:pt>
              </c:numCache>
            </c:numRef>
          </c:cat>
          <c:val>
            <c:numRef>
              <c:f>(IZM!$C$873,IZM!$G$873,IZM!$P$873)</c:f>
              <c:numCache>
                <c:formatCode>#,##0</c:formatCode>
                <c:ptCount val="3"/>
                <c:pt idx="0">
                  <c:v>215044</c:v>
                </c:pt>
                <c:pt idx="1">
                  <c:v>238323</c:v>
                </c:pt>
                <c:pt idx="2">
                  <c:v>238323</c:v>
                </c:pt>
              </c:numCache>
            </c:numRef>
          </c:val>
          <c:smooth val="0"/>
          <c:extLst>
            <c:ext xmlns:c16="http://schemas.microsoft.com/office/drawing/2014/chart" uri="{C3380CC4-5D6E-409C-BE32-E72D297353CC}">
              <c16:uniqueId val="{00000000-6806-4F14-BF45-F98BA64420D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IZM!$A$924</c:f>
              <c:strCache>
                <c:ptCount val="1"/>
                <c:pt idx="0">
                  <c:v>99.00.00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(IZM!$C$925,IZM!$F$925,IZM!$K$925,IZM!$N$925,IZM!$O$925,IZM!$P$925)</c:f>
              <c:numCache>
                <c:formatCode>d\-mmm</c:formatCode>
                <c:ptCount val="6"/>
                <c:pt idx="0">
                  <c:v>44197</c:v>
                </c:pt>
                <c:pt idx="1">
                  <c:v>44230</c:v>
                </c:pt>
                <c:pt idx="2">
                  <c:v>44258</c:v>
                </c:pt>
                <c:pt idx="3">
                  <c:v>44281</c:v>
                </c:pt>
                <c:pt idx="4">
                  <c:v>44284</c:v>
                </c:pt>
                <c:pt idx="5">
                  <c:v>44286</c:v>
                </c:pt>
              </c:numCache>
            </c:numRef>
          </c:cat>
          <c:val>
            <c:numRef>
              <c:f>(IZM!$C$924,IZM!$F$924,IZM!$K$924,IZM!$N$924,IZM!$O$924,IZM!$P$924)</c:f>
              <c:numCache>
                <c:formatCode>#,##0</c:formatCode>
                <c:ptCount val="6"/>
                <c:pt idx="0">
                  <c:v>0</c:v>
                </c:pt>
                <c:pt idx="1">
                  <c:v>579318</c:v>
                </c:pt>
                <c:pt idx="2">
                  <c:v>1262122</c:v>
                </c:pt>
                <c:pt idx="3">
                  <c:v>1762122</c:v>
                </c:pt>
                <c:pt idx="4">
                  <c:v>1817812</c:v>
                </c:pt>
                <c:pt idx="5">
                  <c:v>1817812</c:v>
                </c:pt>
              </c:numCache>
            </c:numRef>
          </c:val>
          <c:smooth val="0"/>
          <c:extLst>
            <c:ext xmlns:c16="http://schemas.microsoft.com/office/drawing/2014/chart" uri="{C3380CC4-5D6E-409C-BE32-E72D297353CC}">
              <c16:uniqueId val="{00000000-3C04-487E-BE7D-64BF07B7178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ZM!$A$3</c:f>
              <c:strCache>
                <c:ptCount val="1"/>
                <c:pt idx="0">
                  <c:v>20.01.00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(ZM!$C$4,ZM!$G$4,ZM!$M$4)</c:f>
              <c:numCache>
                <c:formatCode>d\-mmm</c:formatCode>
                <c:ptCount val="3"/>
                <c:pt idx="0">
                  <c:v>44197</c:v>
                </c:pt>
                <c:pt idx="1">
                  <c:v>44232</c:v>
                </c:pt>
                <c:pt idx="2">
                  <c:v>44286</c:v>
                </c:pt>
              </c:numCache>
            </c:numRef>
          </c:cat>
          <c:val>
            <c:numRef>
              <c:f>(ZM!$C$3,ZM!$G$3,ZM!$M$3)</c:f>
              <c:numCache>
                <c:formatCode>#,##0</c:formatCode>
                <c:ptCount val="3"/>
                <c:pt idx="0">
                  <c:v>14221336</c:v>
                </c:pt>
                <c:pt idx="1">
                  <c:v>15141035</c:v>
                </c:pt>
                <c:pt idx="2">
                  <c:v>15141035</c:v>
                </c:pt>
              </c:numCache>
            </c:numRef>
          </c:val>
          <c:smooth val="0"/>
          <c:extLst>
            <c:ext xmlns:c16="http://schemas.microsoft.com/office/drawing/2014/chart" uri="{C3380CC4-5D6E-409C-BE32-E72D297353CC}">
              <c16:uniqueId val="{00000000-785C-4C58-A808-D47817C7BAC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ZM!$A$24</c:f>
              <c:strCache>
                <c:ptCount val="1"/>
                <c:pt idx="0">
                  <c:v>21.02.00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(ZM!$C$25,ZM!$G$25,ZM!$M$25)</c:f>
              <c:numCache>
                <c:formatCode>d\-mmm</c:formatCode>
                <c:ptCount val="3"/>
                <c:pt idx="0">
                  <c:v>44197</c:v>
                </c:pt>
                <c:pt idx="1">
                  <c:v>44232</c:v>
                </c:pt>
                <c:pt idx="2">
                  <c:v>44286</c:v>
                </c:pt>
              </c:numCache>
            </c:numRef>
          </c:cat>
          <c:val>
            <c:numRef>
              <c:f>(ZM!$C$24,ZM!$G$24,ZM!$M$24)</c:f>
              <c:numCache>
                <c:formatCode>#,##0</c:formatCode>
                <c:ptCount val="3"/>
                <c:pt idx="0">
                  <c:v>19181571</c:v>
                </c:pt>
                <c:pt idx="1">
                  <c:v>19256243</c:v>
                </c:pt>
                <c:pt idx="2">
                  <c:v>19256243</c:v>
                </c:pt>
              </c:numCache>
            </c:numRef>
          </c:val>
          <c:smooth val="0"/>
          <c:extLst>
            <c:ext xmlns:c16="http://schemas.microsoft.com/office/drawing/2014/chart" uri="{C3380CC4-5D6E-409C-BE32-E72D297353CC}">
              <c16:uniqueId val="{00000000-3A92-4E84-95B3-41CC5EA1ACA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ZM!$A$116</c:f>
              <c:strCache>
                <c:ptCount val="1"/>
                <c:pt idx="0">
                  <c:v>24.01.00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(ZM!$C$117,ZM!$G$117,ZM!$M$117)</c:f>
              <c:numCache>
                <c:formatCode>d\-mmm</c:formatCode>
                <c:ptCount val="3"/>
                <c:pt idx="0">
                  <c:v>44197</c:v>
                </c:pt>
                <c:pt idx="1">
                  <c:v>44232</c:v>
                </c:pt>
                <c:pt idx="2">
                  <c:v>44286</c:v>
                </c:pt>
              </c:numCache>
            </c:numRef>
          </c:cat>
          <c:val>
            <c:numRef>
              <c:f>(ZM!$C$116,ZM!$G$116,ZM!$M$116)</c:f>
              <c:numCache>
                <c:formatCode>#,##0</c:formatCode>
                <c:ptCount val="3"/>
                <c:pt idx="0">
                  <c:v>15194377</c:v>
                </c:pt>
                <c:pt idx="1">
                  <c:v>15225167</c:v>
                </c:pt>
                <c:pt idx="2">
                  <c:v>15225167</c:v>
                </c:pt>
              </c:numCache>
            </c:numRef>
          </c:val>
          <c:smooth val="0"/>
          <c:extLst>
            <c:ext xmlns:c16="http://schemas.microsoft.com/office/drawing/2014/chart" uri="{C3380CC4-5D6E-409C-BE32-E72D297353CC}">
              <c16:uniqueId val="{00000000-E1EC-4A1B-90C8-3A057000BDB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KNAB!$A$23</c:f>
              <c:strCache>
                <c:ptCount val="1"/>
                <c:pt idx="0">
                  <c:v>71.06.00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(KNAB!$C$24,KNAB!$E$24,KNAB!$F$24)</c:f>
              <c:numCache>
                <c:formatCode>d\-mmm</c:formatCode>
                <c:ptCount val="3"/>
                <c:pt idx="0">
                  <c:v>44197</c:v>
                </c:pt>
                <c:pt idx="1">
                  <c:v>44228</c:v>
                </c:pt>
                <c:pt idx="2">
                  <c:v>44286</c:v>
                </c:pt>
              </c:numCache>
            </c:numRef>
          </c:cat>
          <c:val>
            <c:numRef>
              <c:f>(KNAB!$C$23,KNAB!$E$23,KNAB!$F$23)</c:f>
              <c:numCache>
                <c:formatCode>#,##0</c:formatCode>
                <c:ptCount val="3"/>
                <c:pt idx="0" formatCode="General">
                  <c:v>0</c:v>
                </c:pt>
                <c:pt idx="1">
                  <c:v>408206</c:v>
                </c:pt>
                <c:pt idx="2">
                  <c:v>408206</c:v>
                </c:pt>
              </c:numCache>
            </c:numRef>
          </c:val>
          <c:smooth val="0"/>
          <c:extLst>
            <c:ext xmlns:c16="http://schemas.microsoft.com/office/drawing/2014/chart" uri="{C3380CC4-5D6E-409C-BE32-E72D297353CC}">
              <c16:uniqueId val="{00000000-2056-4E9A-ACAF-123F5732374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ZM!$A$143</c:f>
              <c:strCache>
                <c:ptCount val="1"/>
                <c:pt idx="0">
                  <c:v>27.00.00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(ZM!$C$144,ZM!$E$144,ZM!$G$144,ZM!$M$144)</c:f>
              <c:numCache>
                <c:formatCode>d\-mmm</c:formatCode>
                <c:ptCount val="4"/>
                <c:pt idx="0">
                  <c:v>44197</c:v>
                </c:pt>
                <c:pt idx="1">
                  <c:v>44224</c:v>
                </c:pt>
                <c:pt idx="2">
                  <c:v>44232</c:v>
                </c:pt>
                <c:pt idx="3">
                  <c:v>44286</c:v>
                </c:pt>
              </c:numCache>
            </c:numRef>
          </c:cat>
          <c:val>
            <c:numRef>
              <c:f>(ZM!$C$143,ZM!$E$143,ZM!$G$143,ZM!$M$143)</c:f>
              <c:numCache>
                <c:formatCode>#,##0</c:formatCode>
                <c:ptCount val="4"/>
                <c:pt idx="0">
                  <c:v>5663869</c:v>
                </c:pt>
                <c:pt idx="1">
                  <c:v>6281562</c:v>
                </c:pt>
                <c:pt idx="2">
                  <c:v>6556616</c:v>
                </c:pt>
                <c:pt idx="3">
                  <c:v>6556616</c:v>
                </c:pt>
              </c:numCache>
            </c:numRef>
          </c:val>
          <c:smooth val="0"/>
          <c:extLst>
            <c:ext xmlns:c16="http://schemas.microsoft.com/office/drawing/2014/chart" uri="{C3380CC4-5D6E-409C-BE32-E72D297353CC}">
              <c16:uniqueId val="{00000000-5A85-470A-8D6A-DB28B531B69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ZM!$A$217</c:f>
              <c:strCache>
                <c:ptCount val="1"/>
                <c:pt idx="0">
                  <c:v>65.09.00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(ZM!$C$218,ZM!$H$218,ZM!$M$218)</c:f>
              <c:numCache>
                <c:formatCode>d\-mmm</c:formatCode>
                <c:ptCount val="3"/>
                <c:pt idx="0">
                  <c:v>44197</c:v>
                </c:pt>
                <c:pt idx="1">
                  <c:v>44246</c:v>
                </c:pt>
                <c:pt idx="2">
                  <c:v>44286</c:v>
                </c:pt>
              </c:numCache>
            </c:numRef>
          </c:cat>
          <c:val>
            <c:numRef>
              <c:f>(ZM!$C$217,ZM!$H$217,ZM!$M$217)</c:f>
              <c:numCache>
                <c:formatCode>#,##0</c:formatCode>
                <c:ptCount val="3"/>
                <c:pt idx="0">
                  <c:v>0</c:v>
                </c:pt>
                <c:pt idx="1">
                  <c:v>1038387</c:v>
                </c:pt>
                <c:pt idx="2">
                  <c:v>1038387</c:v>
                </c:pt>
              </c:numCache>
            </c:numRef>
          </c:val>
          <c:smooth val="0"/>
          <c:extLst>
            <c:ext xmlns:c16="http://schemas.microsoft.com/office/drawing/2014/chart" uri="{C3380CC4-5D6E-409C-BE32-E72D297353CC}">
              <c16:uniqueId val="{00000000-B8D3-4562-9A1E-AB3FFDF669A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ZM!$A$234</c:f>
              <c:strCache>
                <c:ptCount val="1"/>
                <c:pt idx="0">
                  <c:v>65.20.00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(ZM!$C$235,ZM!$D$235,ZM!$L$235)</c:f>
              <c:numCache>
                <c:formatCode>d\-mmm</c:formatCode>
                <c:ptCount val="3"/>
                <c:pt idx="0">
                  <c:v>44197</c:v>
                </c:pt>
                <c:pt idx="1">
                  <c:v>44207</c:v>
                </c:pt>
                <c:pt idx="2">
                  <c:v>44286</c:v>
                </c:pt>
              </c:numCache>
            </c:numRef>
          </c:cat>
          <c:val>
            <c:numRef>
              <c:f>(ZM!$C$234,ZM!$D$234,ZM!$L$234)</c:f>
              <c:numCache>
                <c:formatCode>#,##0</c:formatCode>
                <c:ptCount val="3"/>
                <c:pt idx="0">
                  <c:v>2320000</c:v>
                </c:pt>
                <c:pt idx="1">
                  <c:v>4050750</c:v>
                </c:pt>
                <c:pt idx="2">
                  <c:v>12566287</c:v>
                </c:pt>
              </c:numCache>
            </c:numRef>
          </c:val>
          <c:smooth val="0"/>
          <c:extLst>
            <c:ext xmlns:c16="http://schemas.microsoft.com/office/drawing/2014/chart" uri="{C3380CC4-5D6E-409C-BE32-E72D297353CC}">
              <c16:uniqueId val="{00000000-6D5F-44DE-ABBC-9D8793C94D7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ZM!$A$293</c:f>
              <c:strCache>
                <c:ptCount val="1"/>
                <c:pt idx="0">
                  <c:v>66.09.00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(ZM!$C$294,ZM!$K$294,ZM!$M$294)</c:f>
              <c:numCache>
                <c:formatCode>d\-mmm</c:formatCode>
                <c:ptCount val="3"/>
                <c:pt idx="0">
                  <c:v>44197</c:v>
                </c:pt>
                <c:pt idx="1">
                  <c:v>44270</c:v>
                </c:pt>
                <c:pt idx="2">
                  <c:v>44286</c:v>
                </c:pt>
              </c:numCache>
            </c:numRef>
          </c:cat>
          <c:val>
            <c:numRef>
              <c:f>(ZM!$C$293,ZM!$K$293,ZM!$M$293)</c:f>
              <c:numCache>
                <c:formatCode>#,##0</c:formatCode>
                <c:ptCount val="3"/>
                <c:pt idx="0">
                  <c:v>193760</c:v>
                </c:pt>
                <c:pt idx="1">
                  <c:v>254260</c:v>
                </c:pt>
                <c:pt idx="2">
                  <c:v>254260</c:v>
                </c:pt>
              </c:numCache>
            </c:numRef>
          </c:val>
          <c:smooth val="0"/>
          <c:extLst>
            <c:ext xmlns:c16="http://schemas.microsoft.com/office/drawing/2014/chart" uri="{C3380CC4-5D6E-409C-BE32-E72D297353CC}">
              <c16:uniqueId val="{00000000-1922-4A64-85B0-D861B29320C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ZM!$A$312</c:f>
              <c:strCache>
                <c:ptCount val="1"/>
                <c:pt idx="0">
                  <c:v>66.20.00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(ZM!$C$313,ZM!$D$313,ZM!$M$313)</c:f>
              <c:numCache>
                <c:formatCode>d\-mmm</c:formatCode>
                <c:ptCount val="3"/>
                <c:pt idx="0">
                  <c:v>44197</c:v>
                </c:pt>
                <c:pt idx="1">
                  <c:v>44207</c:v>
                </c:pt>
                <c:pt idx="2">
                  <c:v>44286</c:v>
                </c:pt>
              </c:numCache>
            </c:numRef>
          </c:cat>
          <c:val>
            <c:numRef>
              <c:f>(ZM!$C$312,ZM!$D$312,ZM!$M$312)</c:f>
              <c:numCache>
                <c:formatCode>#,##0</c:formatCode>
                <c:ptCount val="3"/>
                <c:pt idx="0">
                  <c:v>0</c:v>
                </c:pt>
                <c:pt idx="1">
                  <c:v>831574</c:v>
                </c:pt>
                <c:pt idx="2">
                  <c:v>831574</c:v>
                </c:pt>
              </c:numCache>
            </c:numRef>
          </c:val>
          <c:smooth val="0"/>
          <c:extLst>
            <c:ext xmlns:c16="http://schemas.microsoft.com/office/drawing/2014/chart" uri="{C3380CC4-5D6E-409C-BE32-E72D297353CC}">
              <c16:uniqueId val="{00000000-D9A0-49BA-B516-62F15667BBC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ZM!$A$332</c:f>
              <c:strCache>
                <c:ptCount val="1"/>
                <c:pt idx="0">
                  <c:v>66.21.00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(ZM!$C$333,ZM!$L$333)</c:f>
              <c:numCache>
                <c:formatCode>d\-mmm</c:formatCode>
                <c:ptCount val="2"/>
                <c:pt idx="0">
                  <c:v>44197</c:v>
                </c:pt>
                <c:pt idx="1">
                  <c:v>44286</c:v>
                </c:pt>
              </c:numCache>
            </c:numRef>
          </c:cat>
          <c:val>
            <c:numRef>
              <c:f>(ZM!$C$332,ZM!$L$332)</c:f>
              <c:numCache>
                <c:formatCode>#,##0</c:formatCode>
                <c:ptCount val="2"/>
                <c:pt idx="0">
                  <c:v>1100000</c:v>
                </c:pt>
                <c:pt idx="1">
                  <c:v>1987630</c:v>
                </c:pt>
              </c:numCache>
            </c:numRef>
          </c:val>
          <c:smooth val="0"/>
          <c:extLst>
            <c:ext xmlns:c16="http://schemas.microsoft.com/office/drawing/2014/chart" uri="{C3380CC4-5D6E-409C-BE32-E72D297353CC}">
              <c16:uniqueId val="{00000000-C2B9-4E21-AB2E-2BC4BF6BDC9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ZM!$A$370</c:f>
              <c:strCache>
                <c:ptCount val="1"/>
                <c:pt idx="0">
                  <c:v>69.02.00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(ZM!$C$371,ZM!$J$371,ZM!$M$371)</c:f>
              <c:numCache>
                <c:formatCode>d\-mmm</c:formatCode>
                <c:ptCount val="3"/>
                <c:pt idx="0">
                  <c:v>44197</c:v>
                </c:pt>
                <c:pt idx="1">
                  <c:v>44263</c:v>
                </c:pt>
                <c:pt idx="2">
                  <c:v>44286</c:v>
                </c:pt>
              </c:numCache>
            </c:numRef>
          </c:cat>
          <c:val>
            <c:numRef>
              <c:f>(ZM!$C$370,ZM!$J$370,ZM!$M$370)</c:f>
              <c:numCache>
                <c:formatCode>#,##0</c:formatCode>
                <c:ptCount val="3"/>
                <c:pt idx="0">
                  <c:v>262612</c:v>
                </c:pt>
                <c:pt idx="1">
                  <c:v>340871</c:v>
                </c:pt>
                <c:pt idx="2">
                  <c:v>340871</c:v>
                </c:pt>
              </c:numCache>
            </c:numRef>
          </c:val>
          <c:smooth val="0"/>
          <c:extLst>
            <c:ext xmlns:c16="http://schemas.microsoft.com/office/drawing/2014/chart" uri="{C3380CC4-5D6E-409C-BE32-E72D297353CC}">
              <c16:uniqueId val="{00000000-866A-4328-B2DF-936357FB4C7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ZM!$A$389</c:f>
              <c:strCache>
                <c:ptCount val="1"/>
                <c:pt idx="0">
                  <c:v>69.06.00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(ZM!$C$390,ZM!$K$390,ZM!$M$390)</c:f>
              <c:numCache>
                <c:formatCode>d\-mmm</c:formatCode>
                <c:ptCount val="3"/>
                <c:pt idx="0">
                  <c:v>44197</c:v>
                </c:pt>
                <c:pt idx="1">
                  <c:v>44270</c:v>
                </c:pt>
                <c:pt idx="2">
                  <c:v>44286</c:v>
                </c:pt>
              </c:numCache>
            </c:numRef>
          </c:cat>
          <c:val>
            <c:numRef>
              <c:f>(ZM!$C$389,ZM!$K$389,ZM!$M$389)</c:f>
              <c:numCache>
                <c:formatCode>#,##0</c:formatCode>
                <c:ptCount val="3"/>
                <c:pt idx="0">
                  <c:v>33236</c:v>
                </c:pt>
                <c:pt idx="1">
                  <c:v>170291</c:v>
                </c:pt>
                <c:pt idx="2">
                  <c:v>170291</c:v>
                </c:pt>
              </c:numCache>
            </c:numRef>
          </c:val>
          <c:smooth val="0"/>
          <c:extLst>
            <c:ext xmlns:c16="http://schemas.microsoft.com/office/drawing/2014/chart" uri="{C3380CC4-5D6E-409C-BE32-E72D297353CC}">
              <c16:uniqueId val="{00000000-D036-419B-B7CD-ED090E7011A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ZM!$A$425</c:f>
              <c:strCache>
                <c:ptCount val="1"/>
                <c:pt idx="0">
                  <c:v>70.06.00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(ZM!$C$426,ZM!$J$426,ZM!$M$426)</c:f>
              <c:numCache>
                <c:formatCode>d\-mmm</c:formatCode>
                <c:ptCount val="3"/>
                <c:pt idx="0">
                  <c:v>44197</c:v>
                </c:pt>
                <c:pt idx="1">
                  <c:v>44263</c:v>
                </c:pt>
                <c:pt idx="2">
                  <c:v>44286</c:v>
                </c:pt>
              </c:numCache>
            </c:numRef>
          </c:cat>
          <c:val>
            <c:numRef>
              <c:f>(ZM!$C$425,ZM!$J$425,ZM!$M$425)</c:f>
              <c:numCache>
                <c:formatCode>#,##0</c:formatCode>
                <c:ptCount val="3"/>
                <c:pt idx="0">
                  <c:v>5144550</c:v>
                </c:pt>
                <c:pt idx="1">
                  <c:v>5187234</c:v>
                </c:pt>
                <c:pt idx="2">
                  <c:v>5187234</c:v>
                </c:pt>
              </c:numCache>
            </c:numRef>
          </c:val>
          <c:smooth val="0"/>
          <c:extLst>
            <c:ext xmlns:c16="http://schemas.microsoft.com/office/drawing/2014/chart" uri="{C3380CC4-5D6E-409C-BE32-E72D297353CC}">
              <c16:uniqueId val="{00000000-9E2C-4C0B-8DE7-C9CD9AC6E13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ZM!$A$445</c:f>
              <c:strCache>
                <c:ptCount val="1"/>
                <c:pt idx="0">
                  <c:v>71.06.00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(ZM!$C$446,ZM!$H$446,ZM!$M$446)</c:f>
              <c:numCache>
                <c:formatCode>d\-mmm</c:formatCode>
                <c:ptCount val="3"/>
                <c:pt idx="0">
                  <c:v>44197</c:v>
                </c:pt>
                <c:pt idx="1">
                  <c:v>44246</c:v>
                </c:pt>
                <c:pt idx="2">
                  <c:v>44286</c:v>
                </c:pt>
              </c:numCache>
            </c:numRef>
          </c:cat>
          <c:val>
            <c:numRef>
              <c:f>(ZM!$C$445,ZM!$H$445,ZM!$M$445)</c:f>
              <c:numCache>
                <c:formatCode>#,##0</c:formatCode>
                <c:ptCount val="3"/>
                <c:pt idx="0">
                  <c:v>0</c:v>
                </c:pt>
                <c:pt idx="1">
                  <c:v>802406</c:v>
                </c:pt>
                <c:pt idx="2">
                  <c:v>802406</c:v>
                </c:pt>
              </c:numCache>
            </c:numRef>
          </c:val>
          <c:smooth val="0"/>
          <c:extLst>
            <c:ext xmlns:c16="http://schemas.microsoft.com/office/drawing/2014/chart" uri="{C3380CC4-5D6E-409C-BE32-E72D297353CC}">
              <c16:uniqueId val="{00000000-D95E-4F8F-BB64-56A1B4D2484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TiesībsargaBirojs!$A$19</c:f>
              <c:strCache>
                <c:ptCount val="1"/>
                <c:pt idx="0">
                  <c:v>70.18.00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TiesībsargaBirojs!$C$20:$E$20</c:f>
              <c:numCache>
                <c:formatCode>d\-mmm</c:formatCode>
                <c:ptCount val="3"/>
                <c:pt idx="0">
                  <c:v>44197</c:v>
                </c:pt>
                <c:pt idx="1">
                  <c:v>44246</c:v>
                </c:pt>
                <c:pt idx="2">
                  <c:v>44286</c:v>
                </c:pt>
              </c:numCache>
            </c:numRef>
          </c:cat>
          <c:val>
            <c:numRef>
              <c:f>TiesībsargaBirojs!$C$19:$E$19</c:f>
              <c:numCache>
                <c:formatCode>#,##0</c:formatCode>
                <c:ptCount val="3"/>
                <c:pt idx="0">
                  <c:v>3506</c:v>
                </c:pt>
                <c:pt idx="1">
                  <c:v>3654</c:v>
                </c:pt>
                <c:pt idx="2">
                  <c:v>3654</c:v>
                </c:pt>
              </c:numCache>
            </c:numRef>
          </c:val>
          <c:smooth val="0"/>
          <c:extLst>
            <c:ext xmlns:c16="http://schemas.microsoft.com/office/drawing/2014/chart" uri="{C3380CC4-5D6E-409C-BE32-E72D297353CC}">
              <c16:uniqueId val="{00000000-E710-4F45-AF23-3E48E328A30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ZM!$A$478</c:f>
              <c:strCache>
                <c:ptCount val="1"/>
                <c:pt idx="0">
                  <c:v>99.00.00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(ZM!$C$479,ZM!$F$479,ZM!$I$479,ZM!$M$479)</c:f>
              <c:numCache>
                <c:formatCode>d\-mmm</c:formatCode>
                <c:ptCount val="4"/>
                <c:pt idx="0">
                  <c:v>44197</c:v>
                </c:pt>
                <c:pt idx="1">
                  <c:v>44232</c:v>
                </c:pt>
                <c:pt idx="2">
                  <c:v>44258</c:v>
                </c:pt>
                <c:pt idx="3">
                  <c:v>44286</c:v>
                </c:pt>
              </c:numCache>
            </c:numRef>
          </c:cat>
          <c:val>
            <c:numRef>
              <c:f>(ZM!$C$478,ZM!$F$478,ZM!$I$478,ZM!$M$478)</c:f>
              <c:numCache>
                <c:formatCode>#,##0</c:formatCode>
                <c:ptCount val="4"/>
                <c:pt idx="0">
                  <c:v>0</c:v>
                </c:pt>
                <c:pt idx="1">
                  <c:v>7189</c:v>
                </c:pt>
                <c:pt idx="2">
                  <c:v>9791</c:v>
                </c:pt>
                <c:pt idx="3">
                  <c:v>9791</c:v>
                </c:pt>
              </c:numCache>
            </c:numRef>
          </c:val>
          <c:smooth val="0"/>
          <c:extLst>
            <c:ext xmlns:c16="http://schemas.microsoft.com/office/drawing/2014/chart" uri="{C3380CC4-5D6E-409C-BE32-E72D297353CC}">
              <c16:uniqueId val="{00000000-C7FA-45C4-9C52-DB235A892F1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SM!$A$50</c:f>
              <c:strCache>
                <c:ptCount val="1"/>
                <c:pt idx="0">
                  <c:v>23.06.00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(SM!$C$51,SM!$D$51,SM!$I$51)</c:f>
              <c:numCache>
                <c:formatCode>d\-mmm</c:formatCode>
                <c:ptCount val="3"/>
                <c:pt idx="0">
                  <c:v>44197</c:v>
                </c:pt>
                <c:pt idx="1">
                  <c:v>44224</c:v>
                </c:pt>
                <c:pt idx="2">
                  <c:v>44286</c:v>
                </c:pt>
              </c:numCache>
            </c:numRef>
          </c:cat>
          <c:val>
            <c:numRef>
              <c:f>(SM!$C$50,SM!$D$50,SM!$I$50)</c:f>
              <c:numCache>
                <c:formatCode>#\ ###\ ###\ ###\ ###\ ##0</c:formatCode>
                <c:ptCount val="3"/>
                <c:pt idx="0">
                  <c:v>145370376</c:v>
                </c:pt>
                <c:pt idx="1">
                  <c:v>145438841</c:v>
                </c:pt>
                <c:pt idx="2">
                  <c:v>145438841</c:v>
                </c:pt>
              </c:numCache>
            </c:numRef>
          </c:val>
          <c:smooth val="0"/>
          <c:extLst>
            <c:ext xmlns:c16="http://schemas.microsoft.com/office/drawing/2014/chart" uri="{C3380CC4-5D6E-409C-BE32-E72D297353CC}">
              <c16:uniqueId val="{00000000-6901-42CE-A3F3-C0E872F8193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SM!$A$157</c:f>
              <c:strCache>
                <c:ptCount val="1"/>
                <c:pt idx="0">
                  <c:v>60.07.00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(SM!$C$158,SM!$F$158,SM!$I$158)</c:f>
              <c:numCache>
                <c:formatCode>d\-mmm</c:formatCode>
                <c:ptCount val="3"/>
                <c:pt idx="0">
                  <c:v>44197</c:v>
                </c:pt>
                <c:pt idx="1">
                  <c:v>44232</c:v>
                </c:pt>
                <c:pt idx="2">
                  <c:v>44286</c:v>
                </c:pt>
              </c:numCache>
            </c:numRef>
          </c:cat>
          <c:val>
            <c:numRef>
              <c:f>(SM!$C$157,SM!$F$157,SM!$I$157)</c:f>
              <c:numCache>
                <c:formatCode>#\ ###\ ###\ ###\ ###\ ##0</c:formatCode>
                <c:ptCount val="3"/>
                <c:pt idx="0">
                  <c:v>108704167</c:v>
                </c:pt>
                <c:pt idx="1">
                  <c:v>126097019</c:v>
                </c:pt>
                <c:pt idx="2">
                  <c:v>126097019</c:v>
                </c:pt>
              </c:numCache>
            </c:numRef>
          </c:val>
          <c:smooth val="0"/>
          <c:extLst>
            <c:ext xmlns:c16="http://schemas.microsoft.com/office/drawing/2014/chart" uri="{C3380CC4-5D6E-409C-BE32-E72D297353CC}">
              <c16:uniqueId val="{00000000-3F64-449D-B3A5-FAA05AA2AF8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SM!$A$174</c:f>
              <c:strCache>
                <c:ptCount val="1"/>
                <c:pt idx="0">
                  <c:v>60.20.00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(SM!$C$175,SM!$F$175,SM!$H$175,SM!$I$175)</c:f>
              <c:numCache>
                <c:formatCode>d\-mmm</c:formatCode>
                <c:ptCount val="4"/>
                <c:pt idx="0">
                  <c:v>44197</c:v>
                </c:pt>
                <c:pt idx="1">
                  <c:v>44232</c:v>
                </c:pt>
                <c:pt idx="2">
                  <c:v>44270</c:v>
                </c:pt>
                <c:pt idx="3">
                  <c:v>44286</c:v>
                </c:pt>
              </c:numCache>
            </c:numRef>
          </c:cat>
          <c:val>
            <c:numRef>
              <c:f>(SM!$C$174,SM!$F$174,SM!$H$174,SM!$I$174)</c:f>
              <c:numCache>
                <c:formatCode>#\ ###\ ###\ ###\ ###\ ##0</c:formatCode>
                <c:ptCount val="4"/>
                <c:pt idx="0">
                  <c:v>87500</c:v>
                </c:pt>
                <c:pt idx="1">
                  <c:v>223088</c:v>
                </c:pt>
                <c:pt idx="2">
                  <c:v>307788</c:v>
                </c:pt>
                <c:pt idx="3">
                  <c:v>307788</c:v>
                </c:pt>
              </c:numCache>
            </c:numRef>
          </c:val>
          <c:smooth val="0"/>
          <c:extLst>
            <c:ext xmlns:c16="http://schemas.microsoft.com/office/drawing/2014/chart" uri="{C3380CC4-5D6E-409C-BE32-E72D297353CC}">
              <c16:uniqueId val="{00000000-37EE-4A9E-96C3-67B8096ECD2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 ###\ ###\ ###\ ###\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SM!$A$230</c:f>
              <c:strCache>
                <c:ptCount val="1"/>
                <c:pt idx="0">
                  <c:v>62.11.00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(SM!$C$231,SM!$E$231,SM!$I$231)</c:f>
              <c:numCache>
                <c:formatCode>d\-mmm</c:formatCode>
                <c:ptCount val="3"/>
                <c:pt idx="0">
                  <c:v>44197</c:v>
                </c:pt>
                <c:pt idx="1">
                  <c:v>44228</c:v>
                </c:pt>
                <c:pt idx="2">
                  <c:v>44286</c:v>
                </c:pt>
              </c:numCache>
            </c:numRef>
          </c:cat>
          <c:val>
            <c:numRef>
              <c:f>(SM!$C$230,SM!$E$230,SM!$I$230)</c:f>
              <c:numCache>
                <c:formatCode>#,##0</c:formatCode>
                <c:ptCount val="3"/>
                <c:pt idx="0">
                  <c:v>0</c:v>
                </c:pt>
                <c:pt idx="1">
                  <c:v>4544899</c:v>
                </c:pt>
                <c:pt idx="2">
                  <c:v>4544899</c:v>
                </c:pt>
              </c:numCache>
            </c:numRef>
          </c:val>
          <c:smooth val="0"/>
          <c:extLst>
            <c:ext xmlns:c16="http://schemas.microsoft.com/office/drawing/2014/chart" uri="{C3380CC4-5D6E-409C-BE32-E72D297353CC}">
              <c16:uniqueId val="{00000000-02C7-43BB-ABF6-3732771A275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SM!$A$251</c:f>
              <c:strCache>
                <c:ptCount val="1"/>
                <c:pt idx="0">
                  <c:v>62.13.00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(SM!$C$252,SM!$E$252,SM!$I$252)</c:f>
              <c:numCache>
                <c:formatCode>d\-mmm</c:formatCode>
                <c:ptCount val="3"/>
                <c:pt idx="0">
                  <c:v>44197</c:v>
                </c:pt>
                <c:pt idx="1">
                  <c:v>44228</c:v>
                </c:pt>
                <c:pt idx="2">
                  <c:v>44286</c:v>
                </c:pt>
              </c:numCache>
            </c:numRef>
          </c:cat>
          <c:val>
            <c:numRef>
              <c:f>(SM!$C$251,SM!$E$251,SM!$I$251)</c:f>
              <c:numCache>
                <c:formatCode>#,##0</c:formatCode>
                <c:ptCount val="3"/>
                <c:pt idx="0">
                  <c:v>0</c:v>
                </c:pt>
                <c:pt idx="1">
                  <c:v>474172</c:v>
                </c:pt>
                <c:pt idx="2">
                  <c:v>474172</c:v>
                </c:pt>
              </c:numCache>
            </c:numRef>
          </c:val>
          <c:smooth val="0"/>
          <c:extLst>
            <c:ext xmlns:c16="http://schemas.microsoft.com/office/drawing/2014/chart" uri="{C3380CC4-5D6E-409C-BE32-E72D297353CC}">
              <c16:uniqueId val="{00000000-9EC5-4032-B036-10A75704007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SM!$A$273</c:f>
              <c:strCache>
                <c:ptCount val="1"/>
                <c:pt idx="0">
                  <c:v>63.20.00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(SM!$C$274,SM!$E$274,SM!$I$274)</c:f>
              <c:numCache>
                <c:formatCode>d\-mmm</c:formatCode>
                <c:ptCount val="3"/>
                <c:pt idx="0">
                  <c:v>44197</c:v>
                </c:pt>
                <c:pt idx="1">
                  <c:v>44228</c:v>
                </c:pt>
                <c:pt idx="2">
                  <c:v>44286</c:v>
                </c:pt>
              </c:numCache>
            </c:numRef>
          </c:cat>
          <c:val>
            <c:numRef>
              <c:f>(SM!$C$273,SM!$E$273,SM!$I$273)</c:f>
              <c:numCache>
                <c:formatCode>#,##0</c:formatCode>
                <c:ptCount val="3"/>
                <c:pt idx="0">
                  <c:v>72595</c:v>
                </c:pt>
                <c:pt idx="1">
                  <c:v>132551</c:v>
                </c:pt>
                <c:pt idx="2">
                  <c:v>132551</c:v>
                </c:pt>
              </c:numCache>
            </c:numRef>
          </c:val>
          <c:smooth val="0"/>
          <c:extLst>
            <c:ext xmlns:c16="http://schemas.microsoft.com/office/drawing/2014/chart" uri="{C3380CC4-5D6E-409C-BE32-E72D297353CC}">
              <c16:uniqueId val="{00000000-1FB6-429F-87E0-69131BD3866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SM!$A$293</c:f>
              <c:strCache>
                <c:ptCount val="1"/>
                <c:pt idx="0">
                  <c:v>69.07.00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(SM!$C$294,SM!$E$294,SM!$G$294,SM!$I$294)</c:f>
              <c:numCache>
                <c:formatCode>d\-mmm</c:formatCode>
                <c:ptCount val="4"/>
                <c:pt idx="0">
                  <c:v>44197</c:v>
                </c:pt>
                <c:pt idx="1">
                  <c:v>44228</c:v>
                </c:pt>
                <c:pt idx="2">
                  <c:v>44263</c:v>
                </c:pt>
                <c:pt idx="3">
                  <c:v>44286</c:v>
                </c:pt>
              </c:numCache>
            </c:numRef>
          </c:cat>
          <c:val>
            <c:numRef>
              <c:f>(SM!$C$293,SM!$E$293,SM!$G$293,SM!$I$293)</c:f>
              <c:numCache>
                <c:formatCode>#,##0</c:formatCode>
                <c:ptCount val="4"/>
                <c:pt idx="0">
                  <c:v>0</c:v>
                </c:pt>
                <c:pt idx="1">
                  <c:v>592560</c:v>
                </c:pt>
                <c:pt idx="2">
                  <c:v>1549935</c:v>
                </c:pt>
                <c:pt idx="3">
                  <c:v>1549935</c:v>
                </c:pt>
              </c:numCache>
            </c:numRef>
          </c:val>
          <c:smooth val="0"/>
          <c:extLst>
            <c:ext xmlns:c16="http://schemas.microsoft.com/office/drawing/2014/chart" uri="{C3380CC4-5D6E-409C-BE32-E72D297353CC}">
              <c16:uniqueId val="{00000000-5B15-496C-9D4F-7409004A199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SM!$A$310</c:f>
              <c:strCache>
                <c:ptCount val="1"/>
                <c:pt idx="0">
                  <c:v>69.21.00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(SM!$C$311,SM!$G$311,SM!$I$311)</c:f>
              <c:numCache>
                <c:formatCode>d\-mmm</c:formatCode>
                <c:ptCount val="3"/>
                <c:pt idx="0">
                  <c:v>44197</c:v>
                </c:pt>
                <c:pt idx="1">
                  <c:v>44263</c:v>
                </c:pt>
                <c:pt idx="2">
                  <c:v>44286</c:v>
                </c:pt>
              </c:numCache>
            </c:numRef>
          </c:cat>
          <c:val>
            <c:numRef>
              <c:f>(SM!$C$310,SM!$G$310,SM!$I$310)</c:f>
              <c:numCache>
                <c:formatCode>#,##0</c:formatCode>
                <c:ptCount val="3"/>
                <c:pt idx="0">
                  <c:v>0</c:v>
                </c:pt>
                <c:pt idx="1">
                  <c:v>1567506</c:v>
                </c:pt>
                <c:pt idx="2">
                  <c:v>1567506</c:v>
                </c:pt>
              </c:numCache>
            </c:numRef>
          </c:val>
          <c:smooth val="0"/>
          <c:extLst>
            <c:ext xmlns:c16="http://schemas.microsoft.com/office/drawing/2014/chart" uri="{C3380CC4-5D6E-409C-BE32-E72D297353CC}">
              <c16:uniqueId val="{00000000-0736-4CF8-9989-188D2C960C5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2021.gada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SM!$A$327</c:f>
              <c:strCache>
                <c:ptCount val="1"/>
                <c:pt idx="0">
                  <c:v>70.06.00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(SM!$C$328,SM!$F$328,SM!$I$328)</c:f>
              <c:numCache>
                <c:formatCode>d\-mmm</c:formatCode>
                <c:ptCount val="3"/>
                <c:pt idx="0">
                  <c:v>44197</c:v>
                </c:pt>
                <c:pt idx="1">
                  <c:v>44232</c:v>
                </c:pt>
                <c:pt idx="2">
                  <c:v>44286</c:v>
                </c:pt>
              </c:numCache>
            </c:numRef>
          </c:cat>
          <c:val>
            <c:numRef>
              <c:f>(SM!$C$327,SM!$F$327,SM!$I$327)</c:f>
              <c:numCache>
                <c:formatCode>#,##0</c:formatCode>
                <c:ptCount val="3"/>
                <c:pt idx="0">
                  <c:v>39968</c:v>
                </c:pt>
                <c:pt idx="1">
                  <c:v>65000</c:v>
                </c:pt>
                <c:pt idx="2">
                  <c:v>65000</c:v>
                </c:pt>
              </c:numCache>
            </c:numRef>
          </c:val>
          <c:smooth val="0"/>
          <c:extLst>
            <c:ext xmlns:c16="http://schemas.microsoft.com/office/drawing/2014/chart" uri="{C3380CC4-5D6E-409C-BE32-E72D297353CC}">
              <c16:uniqueId val="{00000000-CF35-4AEE-AEDE-8E214D4FEA9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8" Type="http://schemas.openxmlformats.org/officeDocument/2006/relationships/hyperlink" Target="#_Aizsardz&#299;bas_ministrija_"/><Relationship Id="rId13" Type="http://schemas.openxmlformats.org/officeDocument/2006/relationships/hyperlink" Target="#_Zemkop&#299;bas_ministrija_"/><Relationship Id="rId18" Type="http://schemas.openxmlformats.org/officeDocument/2006/relationships/hyperlink" Target="#_Kult&#363;ras_ministrija_"/><Relationship Id="rId26" Type="http://schemas.openxmlformats.org/officeDocument/2006/relationships/hyperlink" Target="#_Centr&#257;l&#257;_zemes_komisija"/><Relationship Id="rId3" Type="http://schemas.openxmlformats.org/officeDocument/2006/relationships/hyperlink" Target="#_Ministru_kabinets_"/><Relationship Id="rId21" Type="http://schemas.openxmlformats.org/officeDocument/2006/relationships/hyperlink" Target="#_Augst&#257;k&#257;_tiesa_"/><Relationship Id="rId7" Type="http://schemas.openxmlformats.org/officeDocument/2006/relationships/hyperlink" Target="#_Sabiedrisko_pakalpojumu_regul&#275;&#353;anas"/><Relationship Id="rId12" Type="http://schemas.openxmlformats.org/officeDocument/2006/relationships/hyperlink" Target="#_Izgl&#299;t&#299;bas_un_zin&#257;tnes_1"/><Relationship Id="rId17" Type="http://schemas.openxmlformats.org/officeDocument/2006/relationships/hyperlink" Target="#_Vides_aizsardz&#299;bas_un"/><Relationship Id="rId25" Type="http://schemas.openxmlformats.org/officeDocument/2006/relationships/hyperlink" Target="#_Centr&#257;l&#257;_v&#275;l&#275;&#353;anu_komisija_1"/><Relationship Id="rId2" Type="http://schemas.openxmlformats.org/officeDocument/2006/relationships/hyperlink" Target="#_Saeima__"/><Relationship Id="rId16" Type="http://schemas.openxmlformats.org/officeDocument/2006/relationships/hyperlink" Target="#_Tieslietu_ministrija_"/><Relationship Id="rId20" Type="http://schemas.openxmlformats.org/officeDocument/2006/relationships/hyperlink" Target="#_P&#257;rresoru_koordin&#257;cijas_centrs"/><Relationship Id="rId29" Type="http://schemas.openxmlformats.org/officeDocument/2006/relationships/hyperlink" Target="#_Bud&#382;eta_resors_&#8220;64.Dot&#257;cija_1"/><Relationship Id="rId1" Type="http://schemas.openxmlformats.org/officeDocument/2006/relationships/hyperlink" Target="#_Valsts_prezidenta_kanceleja_1"/><Relationship Id="rId6" Type="http://schemas.openxmlformats.org/officeDocument/2006/relationships/hyperlink" Target="#_Sabiedr&#299;bas_integr&#257;cijas_fonds_1"/><Relationship Id="rId11" Type="http://schemas.openxmlformats.org/officeDocument/2006/relationships/hyperlink" Target="#_Iek&#353;lietu_ministrija_"/><Relationship Id="rId24" Type="http://schemas.openxmlformats.org/officeDocument/2006/relationships/hyperlink" Target="#_Prokurat&#363;ra__"/><Relationship Id="rId5" Type="http://schemas.openxmlformats.org/officeDocument/2006/relationships/hyperlink" Target="#_Ties&#299;bsarga_birojs_"/><Relationship Id="rId15" Type="http://schemas.openxmlformats.org/officeDocument/2006/relationships/hyperlink" Target="#_Labkl&#257;j&#299;bas_ministrija_"/><Relationship Id="rId23" Type="http://schemas.openxmlformats.org/officeDocument/2006/relationships/hyperlink" Target="#_Satversmes_tiesa_"/><Relationship Id="rId28" Type="http://schemas.openxmlformats.org/officeDocument/2006/relationships/hyperlink" Target="#_Bud&#382;eta_resors_&#8220;62.M&#275;r&#311;dot&#257;cijas_1"/><Relationship Id="rId10" Type="http://schemas.openxmlformats.org/officeDocument/2006/relationships/hyperlink" Target="#_Finan&#353;u_ministrija_"/><Relationship Id="rId19" Type="http://schemas.openxmlformats.org/officeDocument/2006/relationships/hyperlink" Target="#_Valsts_kontrole_"/><Relationship Id="rId31" Type="http://schemas.openxmlformats.org/officeDocument/2006/relationships/hyperlink" Target="#_Ekonomikas_ministrija_"/><Relationship Id="rId4" Type="http://schemas.openxmlformats.org/officeDocument/2006/relationships/hyperlink" Target="#_Korupcijas_nov&#275;r&#353;anas_un_1"/><Relationship Id="rId9" Type="http://schemas.openxmlformats.org/officeDocument/2006/relationships/hyperlink" Target="#_&#256;rlietu_ministrija_"/><Relationship Id="rId14" Type="http://schemas.openxmlformats.org/officeDocument/2006/relationships/hyperlink" Target="#_Satiksmes_ministrija_"/><Relationship Id="rId22" Type="http://schemas.openxmlformats.org/officeDocument/2006/relationships/hyperlink" Target="#_Vesel&#299;bas_ministrija_"/><Relationship Id="rId27" Type="http://schemas.openxmlformats.org/officeDocument/2006/relationships/hyperlink" Target="#_Radio_un_telev&#299;zija"/><Relationship Id="rId30" Type="http://schemas.openxmlformats.org/officeDocument/2006/relationships/hyperlink" Target="#_Bud&#382;eta_resors_&#8220;74.Gadsk&#257;rt&#275;j&#257;"/></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A4D085-F405-4EAA-B8B6-F55FC27EEB82}" type="doc">
      <dgm:prSet loTypeId="urn:microsoft.com/office/officeart/2005/8/layout/default" loCatId="list" qsTypeId="urn:microsoft.com/office/officeart/2005/8/quickstyle/3d1" qsCatId="3D" csTypeId="urn:microsoft.com/office/officeart/2005/8/colors/accent4_2" csCatId="accent4" phldr="1"/>
      <dgm:spPr/>
      <dgm:t>
        <a:bodyPr/>
        <a:lstStyle/>
        <a:p>
          <a:endParaRPr lang="en-US"/>
        </a:p>
      </dgm:t>
    </dgm:pt>
    <dgm:pt modelId="{FD46AE53-2107-4AEE-A89F-96D98E3C9C6B}">
      <dgm:prSet phldrT="[Text]"/>
      <dgm:spPr/>
      <dgm:t>
        <a:bodyPr/>
        <a:lstStyle/>
        <a:p>
          <a:pPr algn="ctr"/>
          <a:r>
            <a:rPr lang="lv-LV" u="sng">
              <a:solidFill>
                <a:srgbClr val="0070C0"/>
              </a:solidFill>
            </a:rPr>
            <a:t>Valsts prezidenta kanceleja </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
          </dgm14:cNvPr>
        </a:ext>
      </dgm:extLst>
    </dgm:pt>
    <dgm:pt modelId="{27F855F8-36A6-4904-A482-E74B64498619}" type="parTrans" cxnId="{DD38002F-A9E8-411D-880A-F3D935CDE274}">
      <dgm:prSet/>
      <dgm:spPr/>
      <dgm:t>
        <a:bodyPr/>
        <a:lstStyle/>
        <a:p>
          <a:pPr algn="ctr"/>
          <a:endParaRPr lang="en-US">
            <a:solidFill>
              <a:sysClr val="windowText" lastClr="000000"/>
            </a:solidFill>
          </a:endParaRPr>
        </a:p>
      </dgm:t>
    </dgm:pt>
    <dgm:pt modelId="{E2DCF2E9-86AC-4EA9-B1D7-0BCACEE959E4}" type="sibTrans" cxnId="{DD38002F-A9E8-411D-880A-F3D935CDE274}">
      <dgm:prSet/>
      <dgm:spPr/>
      <dgm:t>
        <a:bodyPr/>
        <a:lstStyle/>
        <a:p>
          <a:pPr algn="ctr"/>
          <a:endParaRPr lang="en-US">
            <a:solidFill>
              <a:sysClr val="windowText" lastClr="000000"/>
            </a:solidFill>
          </a:endParaRPr>
        </a:p>
      </dgm:t>
    </dgm:pt>
    <dgm:pt modelId="{C691B1F0-386A-4605-8549-759B5D8FE577}">
      <dgm:prSet phldrT="[Text]"/>
      <dgm:spPr/>
      <dgm:t>
        <a:bodyPr/>
        <a:lstStyle/>
        <a:p>
          <a:pPr algn="ctr"/>
          <a:r>
            <a:rPr lang="lv-LV" u="sng">
              <a:solidFill>
                <a:srgbClr val="0070C0"/>
              </a:solidFill>
            </a:rPr>
            <a:t>Saeima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
          </dgm14:cNvPr>
        </a:ext>
      </dgm:extLst>
    </dgm:pt>
    <dgm:pt modelId="{B179212F-F482-4556-8E74-CC2C846AFF41}" type="parTrans" cxnId="{A6D7F798-46F0-42D3-B8B6-655D24EF012D}">
      <dgm:prSet/>
      <dgm:spPr/>
      <dgm:t>
        <a:bodyPr/>
        <a:lstStyle/>
        <a:p>
          <a:pPr algn="ctr"/>
          <a:endParaRPr lang="en-US">
            <a:solidFill>
              <a:sysClr val="windowText" lastClr="000000"/>
            </a:solidFill>
          </a:endParaRPr>
        </a:p>
      </dgm:t>
    </dgm:pt>
    <dgm:pt modelId="{015AF8F6-FB9C-420D-9C62-07BC7696A445}" type="sibTrans" cxnId="{A6D7F798-46F0-42D3-B8B6-655D24EF012D}">
      <dgm:prSet/>
      <dgm:spPr/>
      <dgm:t>
        <a:bodyPr/>
        <a:lstStyle/>
        <a:p>
          <a:pPr algn="ctr"/>
          <a:endParaRPr lang="en-US">
            <a:solidFill>
              <a:sysClr val="windowText" lastClr="000000"/>
            </a:solidFill>
          </a:endParaRPr>
        </a:p>
      </dgm:t>
    </dgm:pt>
    <dgm:pt modelId="{8E6922C7-5B76-4037-B51F-ACF4B77B3F37}">
      <dgm:prSet phldrT="[Text]"/>
      <dgm:spPr/>
      <dgm:t>
        <a:bodyPr/>
        <a:lstStyle/>
        <a:p>
          <a:pPr algn="ctr"/>
          <a:r>
            <a:rPr lang="lv-LV" u="sng">
              <a:solidFill>
                <a:srgbClr val="0070C0"/>
              </a:solidFill>
            </a:rPr>
            <a:t>Ministru kabinets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3"/>
          </dgm14:cNvPr>
        </a:ext>
      </dgm:extLst>
    </dgm:pt>
    <dgm:pt modelId="{33D00EE6-7ADB-465E-B074-230B536F7996}" type="parTrans" cxnId="{D4746E65-3D78-43DA-B7D5-C1CE95EA391A}">
      <dgm:prSet/>
      <dgm:spPr/>
      <dgm:t>
        <a:bodyPr/>
        <a:lstStyle/>
        <a:p>
          <a:pPr algn="ctr"/>
          <a:endParaRPr lang="en-US">
            <a:solidFill>
              <a:sysClr val="windowText" lastClr="000000"/>
            </a:solidFill>
          </a:endParaRPr>
        </a:p>
      </dgm:t>
    </dgm:pt>
    <dgm:pt modelId="{7F141193-941C-40BC-A3EE-84DA2B22F0DF}" type="sibTrans" cxnId="{D4746E65-3D78-43DA-B7D5-C1CE95EA391A}">
      <dgm:prSet/>
      <dgm:spPr/>
      <dgm:t>
        <a:bodyPr/>
        <a:lstStyle/>
        <a:p>
          <a:pPr algn="ctr"/>
          <a:endParaRPr lang="en-US">
            <a:solidFill>
              <a:sysClr val="windowText" lastClr="000000"/>
            </a:solidFill>
          </a:endParaRPr>
        </a:p>
      </dgm:t>
    </dgm:pt>
    <dgm:pt modelId="{602E48B2-C324-4EB8-A80E-5D6F7488C37F}">
      <dgm:prSet phldrT="[Text]"/>
      <dgm:spPr/>
      <dgm:t>
        <a:bodyPr/>
        <a:lstStyle/>
        <a:p>
          <a:pPr algn="ctr"/>
          <a:r>
            <a:rPr lang="lv-LV" u="sng">
              <a:solidFill>
                <a:srgbClr val="0070C0"/>
              </a:solidFill>
            </a:rPr>
            <a:t>Korupcijas novēršanas un apkarošanas birojs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4"/>
          </dgm14:cNvPr>
        </a:ext>
      </dgm:extLst>
    </dgm:pt>
    <dgm:pt modelId="{455C6F8F-5DE1-4F8E-AEE0-25051ADD7F84}" type="parTrans" cxnId="{78C6C96E-4AC3-4E91-95EC-A7648CA4EF05}">
      <dgm:prSet/>
      <dgm:spPr/>
      <dgm:t>
        <a:bodyPr/>
        <a:lstStyle/>
        <a:p>
          <a:pPr algn="ctr"/>
          <a:endParaRPr lang="en-US">
            <a:solidFill>
              <a:sysClr val="windowText" lastClr="000000"/>
            </a:solidFill>
          </a:endParaRPr>
        </a:p>
      </dgm:t>
    </dgm:pt>
    <dgm:pt modelId="{9F62C0C9-CE96-4C71-9CD8-956599EE55C1}" type="sibTrans" cxnId="{78C6C96E-4AC3-4E91-95EC-A7648CA4EF05}">
      <dgm:prSet/>
      <dgm:spPr/>
      <dgm:t>
        <a:bodyPr/>
        <a:lstStyle/>
        <a:p>
          <a:pPr algn="ctr"/>
          <a:endParaRPr lang="en-US">
            <a:solidFill>
              <a:sysClr val="windowText" lastClr="000000"/>
            </a:solidFill>
          </a:endParaRPr>
        </a:p>
      </dgm:t>
    </dgm:pt>
    <dgm:pt modelId="{1D207071-B452-4F91-8A15-3FAF5C1AFC59}">
      <dgm:prSet phldrT="[Text]"/>
      <dgm:spPr/>
      <dgm:t>
        <a:bodyPr/>
        <a:lstStyle/>
        <a:p>
          <a:pPr algn="ctr"/>
          <a:r>
            <a:rPr lang="lv-LV" u="sng">
              <a:solidFill>
                <a:srgbClr val="0070C0"/>
              </a:solidFill>
            </a:rPr>
            <a:t>Tiesībsarga birojs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5"/>
          </dgm14:cNvPr>
        </a:ext>
      </dgm:extLst>
    </dgm:pt>
    <dgm:pt modelId="{9FD8BC3E-AF51-47CD-BDE8-2FF8F09306FB}" type="parTrans" cxnId="{A6BA2107-664A-4E50-81C4-8005ED4709EF}">
      <dgm:prSet/>
      <dgm:spPr/>
      <dgm:t>
        <a:bodyPr/>
        <a:lstStyle/>
        <a:p>
          <a:pPr algn="ctr"/>
          <a:endParaRPr lang="en-US">
            <a:solidFill>
              <a:sysClr val="windowText" lastClr="000000"/>
            </a:solidFill>
          </a:endParaRPr>
        </a:p>
      </dgm:t>
    </dgm:pt>
    <dgm:pt modelId="{DBF8BAE7-77D1-4B4A-AFA2-0C9ACA776915}" type="sibTrans" cxnId="{A6BA2107-664A-4E50-81C4-8005ED4709EF}">
      <dgm:prSet/>
      <dgm:spPr/>
      <dgm:t>
        <a:bodyPr/>
        <a:lstStyle/>
        <a:p>
          <a:pPr algn="ctr"/>
          <a:endParaRPr lang="en-US">
            <a:solidFill>
              <a:sysClr val="windowText" lastClr="000000"/>
            </a:solidFill>
          </a:endParaRPr>
        </a:p>
      </dgm:t>
    </dgm:pt>
    <dgm:pt modelId="{AA209D68-B3C4-4DED-A8EC-3DA725A1F773}">
      <dgm:prSet phldrT="[Text]"/>
      <dgm:spPr/>
      <dgm:t>
        <a:bodyPr/>
        <a:lstStyle/>
        <a:p>
          <a:pPr algn="ctr"/>
          <a:r>
            <a:rPr lang="lv-LV" u="sng">
              <a:solidFill>
                <a:srgbClr val="0070C0"/>
              </a:solidFill>
            </a:rPr>
            <a:t>Sabiedrības integrācijas fonds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6"/>
          </dgm14:cNvPr>
        </a:ext>
      </dgm:extLst>
    </dgm:pt>
    <dgm:pt modelId="{3F430D61-AD78-4638-9D29-5A00FB320807}" type="parTrans" cxnId="{B3AA3F03-B91E-49F9-A124-10E4B4610A87}">
      <dgm:prSet/>
      <dgm:spPr/>
      <dgm:t>
        <a:bodyPr/>
        <a:lstStyle/>
        <a:p>
          <a:pPr algn="ctr"/>
          <a:endParaRPr lang="en-US">
            <a:solidFill>
              <a:sysClr val="windowText" lastClr="000000"/>
            </a:solidFill>
          </a:endParaRPr>
        </a:p>
      </dgm:t>
    </dgm:pt>
    <dgm:pt modelId="{B893EEA7-7FA1-47B4-8A39-3368943168D4}" type="sibTrans" cxnId="{B3AA3F03-B91E-49F9-A124-10E4B4610A87}">
      <dgm:prSet/>
      <dgm:spPr/>
      <dgm:t>
        <a:bodyPr/>
        <a:lstStyle/>
        <a:p>
          <a:pPr algn="ctr"/>
          <a:endParaRPr lang="en-US">
            <a:solidFill>
              <a:sysClr val="windowText" lastClr="000000"/>
            </a:solidFill>
          </a:endParaRPr>
        </a:p>
      </dgm:t>
    </dgm:pt>
    <dgm:pt modelId="{20522A9C-7EE1-4FC6-8A6C-10A525BBE3D7}">
      <dgm:prSet phldrT="[Text]"/>
      <dgm:spPr/>
      <dgm:t>
        <a:bodyPr/>
        <a:lstStyle/>
        <a:p>
          <a:pPr algn="ctr"/>
          <a:r>
            <a:rPr lang="lv-LV" u="sng">
              <a:solidFill>
                <a:srgbClr val="0070C0"/>
              </a:solidFill>
            </a:rPr>
            <a:t>Sabiedrisko pakalpojumu regulēšanas komisija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7"/>
          </dgm14:cNvPr>
        </a:ext>
      </dgm:extLst>
    </dgm:pt>
    <dgm:pt modelId="{944EBD00-0BD6-4EE2-AD49-29EDAAA2EF20}" type="parTrans" cxnId="{B5442A80-191A-4A9F-A3C7-5BCF44B24E2A}">
      <dgm:prSet/>
      <dgm:spPr/>
      <dgm:t>
        <a:bodyPr/>
        <a:lstStyle/>
        <a:p>
          <a:pPr algn="ctr"/>
          <a:endParaRPr lang="en-US">
            <a:solidFill>
              <a:sysClr val="windowText" lastClr="000000"/>
            </a:solidFill>
          </a:endParaRPr>
        </a:p>
      </dgm:t>
    </dgm:pt>
    <dgm:pt modelId="{964D4AA2-48B9-45AA-B072-0FA93ADC2787}" type="sibTrans" cxnId="{B5442A80-191A-4A9F-A3C7-5BCF44B24E2A}">
      <dgm:prSet/>
      <dgm:spPr/>
      <dgm:t>
        <a:bodyPr/>
        <a:lstStyle/>
        <a:p>
          <a:pPr algn="ctr"/>
          <a:endParaRPr lang="en-US">
            <a:solidFill>
              <a:sysClr val="windowText" lastClr="000000"/>
            </a:solidFill>
          </a:endParaRPr>
        </a:p>
      </dgm:t>
    </dgm:pt>
    <dgm:pt modelId="{10A21D56-E412-47BB-A0F9-30C2A2269CEE}">
      <dgm:prSet phldrT="[Text]"/>
      <dgm:spPr/>
      <dgm:t>
        <a:bodyPr/>
        <a:lstStyle/>
        <a:p>
          <a:pPr algn="ctr"/>
          <a:r>
            <a:rPr lang="lv-LV" u="sng">
              <a:solidFill>
                <a:srgbClr val="0070C0"/>
              </a:solidFill>
            </a:rPr>
            <a:t>Aizsardzības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8"/>
          </dgm14:cNvPr>
        </a:ext>
      </dgm:extLst>
    </dgm:pt>
    <dgm:pt modelId="{B7F9DD54-2C7D-4230-A281-A2185B469EBE}" type="parTrans" cxnId="{5078A75B-6E17-40A9-B9D4-0F94859B1802}">
      <dgm:prSet/>
      <dgm:spPr/>
      <dgm:t>
        <a:bodyPr/>
        <a:lstStyle/>
        <a:p>
          <a:pPr algn="ctr"/>
          <a:endParaRPr lang="en-US">
            <a:solidFill>
              <a:sysClr val="windowText" lastClr="000000"/>
            </a:solidFill>
          </a:endParaRPr>
        </a:p>
      </dgm:t>
    </dgm:pt>
    <dgm:pt modelId="{09FBF2E9-AE4A-410D-89F7-03063EACC60D}" type="sibTrans" cxnId="{5078A75B-6E17-40A9-B9D4-0F94859B1802}">
      <dgm:prSet/>
      <dgm:spPr/>
      <dgm:t>
        <a:bodyPr/>
        <a:lstStyle/>
        <a:p>
          <a:pPr algn="ctr"/>
          <a:endParaRPr lang="en-US">
            <a:solidFill>
              <a:sysClr val="windowText" lastClr="000000"/>
            </a:solidFill>
          </a:endParaRPr>
        </a:p>
      </dgm:t>
    </dgm:pt>
    <dgm:pt modelId="{D4A26DE8-2EC2-4A78-8896-25775FE28184}">
      <dgm:prSet phldrT="[Text]"/>
      <dgm:spPr/>
      <dgm:t>
        <a:bodyPr/>
        <a:lstStyle/>
        <a:p>
          <a:pPr algn="ctr"/>
          <a:r>
            <a:rPr lang="lv-LV" u="sng">
              <a:solidFill>
                <a:srgbClr val="0070C0"/>
              </a:solidFill>
            </a:rPr>
            <a:t>Ārlietu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9"/>
          </dgm14:cNvPr>
        </a:ext>
      </dgm:extLst>
    </dgm:pt>
    <dgm:pt modelId="{64BB2AA6-B6E2-436B-B7EA-CCFF1A08E70E}" type="parTrans" cxnId="{218C0E39-F696-46B8-B4AF-44755A52F6F7}">
      <dgm:prSet/>
      <dgm:spPr/>
      <dgm:t>
        <a:bodyPr/>
        <a:lstStyle/>
        <a:p>
          <a:pPr algn="ctr"/>
          <a:endParaRPr lang="en-US">
            <a:solidFill>
              <a:sysClr val="windowText" lastClr="000000"/>
            </a:solidFill>
          </a:endParaRPr>
        </a:p>
      </dgm:t>
    </dgm:pt>
    <dgm:pt modelId="{2CB1D58A-F168-4165-B1D1-EB723A8A224F}" type="sibTrans" cxnId="{218C0E39-F696-46B8-B4AF-44755A52F6F7}">
      <dgm:prSet/>
      <dgm:spPr/>
      <dgm:t>
        <a:bodyPr/>
        <a:lstStyle/>
        <a:p>
          <a:pPr algn="ctr"/>
          <a:endParaRPr lang="en-US">
            <a:solidFill>
              <a:sysClr val="windowText" lastClr="000000"/>
            </a:solidFill>
          </a:endParaRPr>
        </a:p>
      </dgm:t>
    </dgm:pt>
    <dgm:pt modelId="{157EDB97-D63A-4644-B1FD-5524C2E1C1C7}">
      <dgm:prSet phldrT="[Text]"/>
      <dgm:spPr/>
      <dgm:t>
        <a:bodyPr/>
        <a:lstStyle/>
        <a:p>
          <a:pPr algn="ctr"/>
          <a:r>
            <a:rPr lang="lv-LV" u="sng">
              <a:solidFill>
                <a:srgbClr val="0070C0"/>
              </a:solidFill>
            </a:rPr>
            <a:t>Finanšu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0"/>
          </dgm14:cNvPr>
        </a:ext>
      </dgm:extLst>
    </dgm:pt>
    <dgm:pt modelId="{1CC1853A-61DC-4B77-B11B-410CA421FC31}" type="parTrans" cxnId="{BC0943C6-F6A3-4BC7-8B34-8E462DF259B7}">
      <dgm:prSet/>
      <dgm:spPr/>
      <dgm:t>
        <a:bodyPr/>
        <a:lstStyle/>
        <a:p>
          <a:pPr algn="ctr"/>
          <a:endParaRPr lang="en-US">
            <a:solidFill>
              <a:sysClr val="windowText" lastClr="000000"/>
            </a:solidFill>
          </a:endParaRPr>
        </a:p>
      </dgm:t>
    </dgm:pt>
    <dgm:pt modelId="{490F7D3A-366B-4E4C-A556-1FCCC4C51ACF}" type="sibTrans" cxnId="{BC0943C6-F6A3-4BC7-8B34-8E462DF259B7}">
      <dgm:prSet/>
      <dgm:spPr/>
      <dgm:t>
        <a:bodyPr/>
        <a:lstStyle/>
        <a:p>
          <a:pPr algn="ctr"/>
          <a:endParaRPr lang="en-US">
            <a:solidFill>
              <a:sysClr val="windowText" lastClr="000000"/>
            </a:solidFill>
          </a:endParaRPr>
        </a:p>
      </dgm:t>
    </dgm:pt>
    <dgm:pt modelId="{96C8B024-302A-4778-8D6A-743979D5AF75}">
      <dgm:prSet phldrT="[Text]"/>
      <dgm:spPr/>
      <dgm:t>
        <a:bodyPr/>
        <a:lstStyle/>
        <a:p>
          <a:pPr algn="ctr"/>
          <a:r>
            <a:rPr lang="lv-LV" u="sng">
              <a:solidFill>
                <a:srgbClr val="0070C0"/>
              </a:solidFill>
            </a:rPr>
            <a:t>Iekšlietu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1"/>
          </dgm14:cNvPr>
        </a:ext>
      </dgm:extLst>
    </dgm:pt>
    <dgm:pt modelId="{B8A95F06-B40C-4936-B3C2-EF7CA9C251BF}" type="parTrans" cxnId="{3F09E5C4-3ED7-46C7-B6A3-233D393F10F0}">
      <dgm:prSet/>
      <dgm:spPr/>
      <dgm:t>
        <a:bodyPr/>
        <a:lstStyle/>
        <a:p>
          <a:pPr algn="ctr"/>
          <a:endParaRPr lang="en-US">
            <a:solidFill>
              <a:sysClr val="windowText" lastClr="000000"/>
            </a:solidFill>
          </a:endParaRPr>
        </a:p>
      </dgm:t>
    </dgm:pt>
    <dgm:pt modelId="{6D8EB9AF-FD31-42EF-817A-1561F8D81AD4}" type="sibTrans" cxnId="{3F09E5C4-3ED7-46C7-B6A3-233D393F10F0}">
      <dgm:prSet/>
      <dgm:spPr/>
      <dgm:t>
        <a:bodyPr/>
        <a:lstStyle/>
        <a:p>
          <a:pPr algn="ctr"/>
          <a:endParaRPr lang="en-US">
            <a:solidFill>
              <a:sysClr val="windowText" lastClr="000000"/>
            </a:solidFill>
          </a:endParaRPr>
        </a:p>
      </dgm:t>
    </dgm:pt>
    <dgm:pt modelId="{58896DAC-9C01-4529-99FB-14B9C5F49827}">
      <dgm:prSet phldrT="[Text]"/>
      <dgm:spPr/>
      <dgm:t>
        <a:bodyPr/>
        <a:lstStyle/>
        <a:p>
          <a:pPr algn="ctr"/>
          <a:r>
            <a:rPr lang="lv-LV" u="sng">
              <a:solidFill>
                <a:srgbClr val="0070C0"/>
              </a:solidFill>
            </a:rPr>
            <a:t>Izglītības un zinātnes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2"/>
          </dgm14:cNvPr>
        </a:ext>
      </dgm:extLst>
    </dgm:pt>
    <dgm:pt modelId="{9CBBF611-5890-4048-9BC9-089533F76B65}" type="parTrans" cxnId="{57CDEC40-7325-4980-984C-71B510498544}">
      <dgm:prSet/>
      <dgm:spPr/>
      <dgm:t>
        <a:bodyPr/>
        <a:lstStyle/>
        <a:p>
          <a:pPr algn="ctr"/>
          <a:endParaRPr lang="en-US">
            <a:solidFill>
              <a:sysClr val="windowText" lastClr="000000"/>
            </a:solidFill>
          </a:endParaRPr>
        </a:p>
      </dgm:t>
    </dgm:pt>
    <dgm:pt modelId="{8C092F28-35F8-4E12-A4C0-89A55C91C38C}" type="sibTrans" cxnId="{57CDEC40-7325-4980-984C-71B510498544}">
      <dgm:prSet/>
      <dgm:spPr/>
      <dgm:t>
        <a:bodyPr/>
        <a:lstStyle/>
        <a:p>
          <a:pPr algn="ctr"/>
          <a:endParaRPr lang="en-US">
            <a:solidFill>
              <a:sysClr val="windowText" lastClr="000000"/>
            </a:solidFill>
          </a:endParaRPr>
        </a:p>
      </dgm:t>
    </dgm:pt>
    <dgm:pt modelId="{ED1954D0-6C5D-4658-855C-065EAA80F179}">
      <dgm:prSet phldrT="[Text]"/>
      <dgm:spPr/>
      <dgm:t>
        <a:bodyPr/>
        <a:lstStyle/>
        <a:p>
          <a:pPr algn="ctr"/>
          <a:r>
            <a:rPr lang="lv-LV" u="sng">
              <a:solidFill>
                <a:srgbClr val="0070C0"/>
              </a:solidFill>
            </a:rPr>
            <a:t>Zemkopības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3"/>
          </dgm14:cNvPr>
        </a:ext>
      </dgm:extLst>
    </dgm:pt>
    <dgm:pt modelId="{ED66EBF6-646A-4749-8888-538018A190DC}" type="parTrans" cxnId="{6B70430B-899B-4FCA-8F44-0A6AE13F68CE}">
      <dgm:prSet/>
      <dgm:spPr/>
      <dgm:t>
        <a:bodyPr/>
        <a:lstStyle/>
        <a:p>
          <a:pPr algn="ctr"/>
          <a:endParaRPr lang="en-US">
            <a:solidFill>
              <a:sysClr val="windowText" lastClr="000000"/>
            </a:solidFill>
          </a:endParaRPr>
        </a:p>
      </dgm:t>
    </dgm:pt>
    <dgm:pt modelId="{289E519B-1DD2-4107-8CE4-7F921D462197}" type="sibTrans" cxnId="{6B70430B-899B-4FCA-8F44-0A6AE13F68CE}">
      <dgm:prSet/>
      <dgm:spPr/>
      <dgm:t>
        <a:bodyPr/>
        <a:lstStyle/>
        <a:p>
          <a:pPr algn="ctr"/>
          <a:endParaRPr lang="en-US">
            <a:solidFill>
              <a:sysClr val="windowText" lastClr="000000"/>
            </a:solidFill>
          </a:endParaRPr>
        </a:p>
      </dgm:t>
    </dgm:pt>
    <dgm:pt modelId="{0AEFE26D-A84F-4FCB-8588-0876BE5B71A8}">
      <dgm:prSet phldrT="[Text]"/>
      <dgm:spPr/>
      <dgm:t>
        <a:bodyPr/>
        <a:lstStyle/>
        <a:p>
          <a:pPr algn="ctr"/>
          <a:r>
            <a:rPr lang="lv-LV" u="sng">
              <a:solidFill>
                <a:srgbClr val="0070C0"/>
              </a:solidFill>
            </a:rPr>
            <a:t>Satiksmes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4"/>
          </dgm14:cNvPr>
        </a:ext>
      </dgm:extLst>
    </dgm:pt>
    <dgm:pt modelId="{68D228C1-5200-4239-8E92-6F058BFF99F3}" type="parTrans" cxnId="{155C3E58-D104-42DC-A6FA-3D5872A64A11}">
      <dgm:prSet/>
      <dgm:spPr/>
      <dgm:t>
        <a:bodyPr/>
        <a:lstStyle/>
        <a:p>
          <a:pPr algn="ctr"/>
          <a:endParaRPr lang="en-US">
            <a:solidFill>
              <a:sysClr val="windowText" lastClr="000000"/>
            </a:solidFill>
          </a:endParaRPr>
        </a:p>
      </dgm:t>
    </dgm:pt>
    <dgm:pt modelId="{16081CCF-1C7C-467E-A628-D43BD1BB59C1}" type="sibTrans" cxnId="{155C3E58-D104-42DC-A6FA-3D5872A64A11}">
      <dgm:prSet/>
      <dgm:spPr/>
      <dgm:t>
        <a:bodyPr/>
        <a:lstStyle/>
        <a:p>
          <a:pPr algn="ctr"/>
          <a:endParaRPr lang="en-US">
            <a:solidFill>
              <a:sysClr val="windowText" lastClr="000000"/>
            </a:solidFill>
          </a:endParaRPr>
        </a:p>
      </dgm:t>
    </dgm:pt>
    <dgm:pt modelId="{AF491524-0EC8-4AFA-B4C0-AC327E8767F5}">
      <dgm:prSet phldrT="[Text]"/>
      <dgm:spPr/>
      <dgm:t>
        <a:bodyPr/>
        <a:lstStyle/>
        <a:p>
          <a:pPr algn="ctr"/>
          <a:r>
            <a:rPr lang="lv-LV" u="sng">
              <a:solidFill>
                <a:srgbClr val="0070C0"/>
              </a:solidFill>
            </a:rPr>
            <a:t>Labklājības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5"/>
          </dgm14:cNvPr>
        </a:ext>
      </dgm:extLst>
    </dgm:pt>
    <dgm:pt modelId="{1044296B-825C-4707-AF8C-8AF5DCA19F09}" type="parTrans" cxnId="{90CC0F65-92FB-4458-AEBC-CDA3F0F0E06C}">
      <dgm:prSet/>
      <dgm:spPr/>
      <dgm:t>
        <a:bodyPr/>
        <a:lstStyle/>
        <a:p>
          <a:pPr algn="ctr"/>
          <a:endParaRPr lang="en-US">
            <a:solidFill>
              <a:sysClr val="windowText" lastClr="000000"/>
            </a:solidFill>
          </a:endParaRPr>
        </a:p>
      </dgm:t>
    </dgm:pt>
    <dgm:pt modelId="{8AA4E366-0AB0-4E2F-AA71-D07C1F3A7B23}" type="sibTrans" cxnId="{90CC0F65-92FB-4458-AEBC-CDA3F0F0E06C}">
      <dgm:prSet/>
      <dgm:spPr/>
      <dgm:t>
        <a:bodyPr/>
        <a:lstStyle/>
        <a:p>
          <a:pPr algn="ctr"/>
          <a:endParaRPr lang="en-US">
            <a:solidFill>
              <a:sysClr val="windowText" lastClr="000000"/>
            </a:solidFill>
          </a:endParaRPr>
        </a:p>
      </dgm:t>
    </dgm:pt>
    <dgm:pt modelId="{C93E39BC-DA7B-440D-81E4-BC6A0BEFDFBB}">
      <dgm:prSet phldrT="[Text]"/>
      <dgm:spPr/>
      <dgm:t>
        <a:bodyPr/>
        <a:lstStyle/>
        <a:p>
          <a:pPr algn="ctr"/>
          <a:r>
            <a:rPr lang="lv-LV" u="sng">
              <a:solidFill>
                <a:srgbClr val="0070C0"/>
              </a:solidFill>
            </a:rPr>
            <a:t>Tieslietu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6"/>
          </dgm14:cNvPr>
        </a:ext>
      </dgm:extLst>
    </dgm:pt>
    <dgm:pt modelId="{1A66D0EA-CCDA-472C-B6E2-9A64BF2BC2F6}" type="parTrans" cxnId="{9F7546FC-9959-4DE7-B9A0-B208D421185C}">
      <dgm:prSet/>
      <dgm:spPr/>
      <dgm:t>
        <a:bodyPr/>
        <a:lstStyle/>
        <a:p>
          <a:pPr algn="ctr"/>
          <a:endParaRPr lang="en-US">
            <a:solidFill>
              <a:sysClr val="windowText" lastClr="000000"/>
            </a:solidFill>
          </a:endParaRPr>
        </a:p>
      </dgm:t>
    </dgm:pt>
    <dgm:pt modelId="{7B5DD715-BD85-488C-85B6-58E44E7A82BD}" type="sibTrans" cxnId="{9F7546FC-9959-4DE7-B9A0-B208D421185C}">
      <dgm:prSet/>
      <dgm:spPr/>
      <dgm:t>
        <a:bodyPr/>
        <a:lstStyle/>
        <a:p>
          <a:pPr algn="ctr"/>
          <a:endParaRPr lang="en-US">
            <a:solidFill>
              <a:sysClr val="windowText" lastClr="000000"/>
            </a:solidFill>
          </a:endParaRPr>
        </a:p>
      </dgm:t>
    </dgm:pt>
    <dgm:pt modelId="{8C7EAD79-85FD-420D-9925-AC86C7F37055}">
      <dgm:prSet phldrT="[Text]"/>
      <dgm:spPr/>
      <dgm:t>
        <a:bodyPr/>
        <a:lstStyle/>
        <a:p>
          <a:pPr algn="ctr"/>
          <a:r>
            <a:rPr lang="lv-LV" u="sng">
              <a:solidFill>
                <a:srgbClr val="0070C0"/>
              </a:solidFill>
            </a:rPr>
            <a:t>Vides aizsardzības un reģionālās attīstības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7"/>
          </dgm14:cNvPr>
        </a:ext>
      </dgm:extLst>
    </dgm:pt>
    <dgm:pt modelId="{770F0062-C909-4A55-8A0F-3492E7EAE361}" type="parTrans" cxnId="{14C33229-6044-4C0E-B836-16043AE2D3FB}">
      <dgm:prSet/>
      <dgm:spPr/>
      <dgm:t>
        <a:bodyPr/>
        <a:lstStyle/>
        <a:p>
          <a:pPr algn="ctr"/>
          <a:endParaRPr lang="en-US">
            <a:solidFill>
              <a:sysClr val="windowText" lastClr="000000"/>
            </a:solidFill>
          </a:endParaRPr>
        </a:p>
      </dgm:t>
    </dgm:pt>
    <dgm:pt modelId="{DE850401-9417-49F9-B40C-5B9A00069C31}" type="sibTrans" cxnId="{14C33229-6044-4C0E-B836-16043AE2D3FB}">
      <dgm:prSet/>
      <dgm:spPr/>
      <dgm:t>
        <a:bodyPr/>
        <a:lstStyle/>
        <a:p>
          <a:pPr algn="ctr"/>
          <a:endParaRPr lang="en-US">
            <a:solidFill>
              <a:sysClr val="windowText" lastClr="000000"/>
            </a:solidFill>
          </a:endParaRPr>
        </a:p>
      </dgm:t>
    </dgm:pt>
    <dgm:pt modelId="{F36A17E3-6AF7-4863-9377-EEA1002B8B7B}">
      <dgm:prSet phldrT="[Text]"/>
      <dgm:spPr/>
      <dgm:t>
        <a:bodyPr/>
        <a:lstStyle/>
        <a:p>
          <a:pPr algn="ctr"/>
          <a:r>
            <a:rPr lang="lv-LV" u="sng">
              <a:solidFill>
                <a:srgbClr val="0070C0"/>
              </a:solidFill>
            </a:rPr>
            <a:t>Kultūras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8"/>
          </dgm14:cNvPr>
        </a:ext>
      </dgm:extLst>
    </dgm:pt>
    <dgm:pt modelId="{6F2C6845-EE20-4654-B044-BD643121B4EE}" type="parTrans" cxnId="{31909171-2B9E-4482-83AF-143D91F56403}">
      <dgm:prSet/>
      <dgm:spPr/>
      <dgm:t>
        <a:bodyPr/>
        <a:lstStyle/>
        <a:p>
          <a:pPr algn="ctr"/>
          <a:endParaRPr lang="en-US">
            <a:solidFill>
              <a:sysClr val="windowText" lastClr="000000"/>
            </a:solidFill>
          </a:endParaRPr>
        </a:p>
      </dgm:t>
    </dgm:pt>
    <dgm:pt modelId="{257B1B87-9FA8-4563-A2D2-4FBCBC81DCC6}" type="sibTrans" cxnId="{31909171-2B9E-4482-83AF-143D91F56403}">
      <dgm:prSet/>
      <dgm:spPr/>
      <dgm:t>
        <a:bodyPr/>
        <a:lstStyle/>
        <a:p>
          <a:pPr algn="ctr"/>
          <a:endParaRPr lang="en-US">
            <a:solidFill>
              <a:sysClr val="windowText" lastClr="000000"/>
            </a:solidFill>
          </a:endParaRPr>
        </a:p>
      </dgm:t>
    </dgm:pt>
    <dgm:pt modelId="{4476124B-086C-4289-9FD1-2D2651DACA29}">
      <dgm:prSet phldrT="[Text]"/>
      <dgm:spPr/>
      <dgm:t>
        <a:bodyPr/>
        <a:lstStyle/>
        <a:p>
          <a:pPr algn="ctr"/>
          <a:r>
            <a:rPr lang="lv-LV" u="sng">
              <a:solidFill>
                <a:srgbClr val="0070C0"/>
              </a:solidFill>
            </a:rPr>
            <a:t>Valsts kontrole</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9"/>
          </dgm14:cNvPr>
        </a:ext>
      </dgm:extLst>
    </dgm:pt>
    <dgm:pt modelId="{5EA7ED77-DFEC-4011-9232-B1BE37410079}" type="parTrans" cxnId="{03DC11D7-32C8-4197-997E-F59438E869AD}">
      <dgm:prSet/>
      <dgm:spPr/>
      <dgm:t>
        <a:bodyPr/>
        <a:lstStyle/>
        <a:p>
          <a:pPr algn="ctr"/>
          <a:endParaRPr lang="en-US">
            <a:solidFill>
              <a:sysClr val="windowText" lastClr="000000"/>
            </a:solidFill>
          </a:endParaRPr>
        </a:p>
      </dgm:t>
    </dgm:pt>
    <dgm:pt modelId="{9E7F5C6D-B522-44EC-B293-1A8ED6073F38}" type="sibTrans" cxnId="{03DC11D7-32C8-4197-997E-F59438E869AD}">
      <dgm:prSet/>
      <dgm:spPr/>
      <dgm:t>
        <a:bodyPr/>
        <a:lstStyle/>
        <a:p>
          <a:pPr algn="ctr"/>
          <a:endParaRPr lang="en-US">
            <a:solidFill>
              <a:sysClr val="windowText" lastClr="000000"/>
            </a:solidFill>
          </a:endParaRPr>
        </a:p>
      </dgm:t>
    </dgm:pt>
    <dgm:pt modelId="{F6FB86D7-FEE7-48E8-85E3-6404CA5259A2}">
      <dgm:prSet phldrT="[Text]"/>
      <dgm:spPr/>
      <dgm:t>
        <a:bodyPr/>
        <a:lstStyle/>
        <a:p>
          <a:pPr algn="ctr"/>
          <a:r>
            <a:rPr lang="lv-LV" u="sng">
              <a:solidFill>
                <a:srgbClr val="0070C0"/>
              </a:solidFill>
            </a:rPr>
            <a:t>Pārresoru koordinācijas centrs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0"/>
          </dgm14:cNvPr>
        </a:ext>
      </dgm:extLst>
    </dgm:pt>
    <dgm:pt modelId="{089F6826-0D27-4836-866C-4FDE0CA2FAB9}" type="parTrans" cxnId="{8516C1A1-7307-4D6E-B844-36C41852AD15}">
      <dgm:prSet/>
      <dgm:spPr/>
      <dgm:t>
        <a:bodyPr/>
        <a:lstStyle/>
        <a:p>
          <a:pPr algn="ctr"/>
          <a:endParaRPr lang="en-US">
            <a:solidFill>
              <a:sysClr val="windowText" lastClr="000000"/>
            </a:solidFill>
          </a:endParaRPr>
        </a:p>
      </dgm:t>
    </dgm:pt>
    <dgm:pt modelId="{B7E695E7-205F-4034-925B-44DE08372F61}" type="sibTrans" cxnId="{8516C1A1-7307-4D6E-B844-36C41852AD15}">
      <dgm:prSet/>
      <dgm:spPr/>
      <dgm:t>
        <a:bodyPr/>
        <a:lstStyle/>
        <a:p>
          <a:pPr algn="ctr"/>
          <a:endParaRPr lang="en-US">
            <a:solidFill>
              <a:sysClr val="windowText" lastClr="000000"/>
            </a:solidFill>
          </a:endParaRPr>
        </a:p>
      </dgm:t>
    </dgm:pt>
    <dgm:pt modelId="{E378F431-98F7-4219-AF13-70FCB23AE6ED}">
      <dgm:prSet phldrT="[Text]"/>
      <dgm:spPr/>
      <dgm:t>
        <a:bodyPr/>
        <a:lstStyle/>
        <a:p>
          <a:pPr algn="ctr"/>
          <a:r>
            <a:rPr lang="lv-LV" u="sng">
              <a:solidFill>
                <a:srgbClr val="0070C0"/>
              </a:solidFill>
            </a:rPr>
            <a:t>Augstākā tiesa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1"/>
          </dgm14:cNvPr>
        </a:ext>
      </dgm:extLst>
    </dgm:pt>
    <dgm:pt modelId="{9EE4AF6B-DEE7-486F-B04D-0BD5246C4591}" type="parTrans" cxnId="{5723C099-4F26-43A2-B1C5-E850AD7971C4}">
      <dgm:prSet/>
      <dgm:spPr/>
      <dgm:t>
        <a:bodyPr/>
        <a:lstStyle/>
        <a:p>
          <a:pPr algn="ctr"/>
          <a:endParaRPr lang="en-US">
            <a:solidFill>
              <a:sysClr val="windowText" lastClr="000000"/>
            </a:solidFill>
          </a:endParaRPr>
        </a:p>
      </dgm:t>
    </dgm:pt>
    <dgm:pt modelId="{1622F0B8-76B4-4BAD-9B4A-BF52800061ED}" type="sibTrans" cxnId="{5723C099-4F26-43A2-B1C5-E850AD7971C4}">
      <dgm:prSet/>
      <dgm:spPr/>
      <dgm:t>
        <a:bodyPr/>
        <a:lstStyle/>
        <a:p>
          <a:pPr algn="ctr"/>
          <a:endParaRPr lang="en-US">
            <a:solidFill>
              <a:sysClr val="windowText" lastClr="000000"/>
            </a:solidFill>
          </a:endParaRPr>
        </a:p>
      </dgm:t>
    </dgm:pt>
    <dgm:pt modelId="{F4F0B801-98DB-4779-83BB-1EC208AEDC8A}">
      <dgm:prSet phldrT="[Text]"/>
      <dgm:spPr/>
      <dgm:t>
        <a:bodyPr/>
        <a:lstStyle/>
        <a:p>
          <a:pPr algn="ctr"/>
          <a:r>
            <a:rPr lang="lv-LV" u="sng">
              <a:solidFill>
                <a:srgbClr val="0070C0"/>
              </a:solidFill>
            </a:rPr>
            <a:t>Veselības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2"/>
          </dgm14:cNvPr>
        </a:ext>
      </dgm:extLst>
    </dgm:pt>
    <dgm:pt modelId="{504BFF50-1E1D-43AF-9A63-DBB894609E50}" type="parTrans" cxnId="{89B0BADB-CF9D-497B-9F6A-83E158CDB59E}">
      <dgm:prSet/>
      <dgm:spPr/>
      <dgm:t>
        <a:bodyPr/>
        <a:lstStyle/>
        <a:p>
          <a:pPr algn="ctr"/>
          <a:endParaRPr lang="en-US">
            <a:solidFill>
              <a:sysClr val="windowText" lastClr="000000"/>
            </a:solidFill>
          </a:endParaRPr>
        </a:p>
      </dgm:t>
    </dgm:pt>
    <dgm:pt modelId="{964D7D14-D772-45D7-B4AE-18D95586246B}" type="sibTrans" cxnId="{89B0BADB-CF9D-497B-9F6A-83E158CDB59E}">
      <dgm:prSet/>
      <dgm:spPr/>
      <dgm:t>
        <a:bodyPr/>
        <a:lstStyle/>
        <a:p>
          <a:pPr algn="ctr"/>
          <a:endParaRPr lang="en-US">
            <a:solidFill>
              <a:sysClr val="windowText" lastClr="000000"/>
            </a:solidFill>
          </a:endParaRPr>
        </a:p>
      </dgm:t>
    </dgm:pt>
    <dgm:pt modelId="{36BD915C-75CD-4076-9DAF-BBE15C34A9FD}">
      <dgm:prSet phldrT="[Text]"/>
      <dgm:spPr/>
      <dgm:t>
        <a:bodyPr/>
        <a:lstStyle/>
        <a:p>
          <a:pPr algn="ctr"/>
          <a:r>
            <a:rPr lang="lv-LV" u="sng">
              <a:solidFill>
                <a:srgbClr val="0070C0"/>
              </a:solidFill>
            </a:rPr>
            <a:t>Satversmes tiesa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3"/>
          </dgm14:cNvPr>
        </a:ext>
      </dgm:extLst>
    </dgm:pt>
    <dgm:pt modelId="{131E35BC-FD64-44CB-BD46-BD5C2CBF588F}" type="parTrans" cxnId="{AE2D7A79-AAD5-4B98-A1C7-984220BDAFC9}">
      <dgm:prSet/>
      <dgm:spPr/>
      <dgm:t>
        <a:bodyPr/>
        <a:lstStyle/>
        <a:p>
          <a:pPr algn="ctr"/>
          <a:endParaRPr lang="en-US">
            <a:solidFill>
              <a:sysClr val="windowText" lastClr="000000"/>
            </a:solidFill>
          </a:endParaRPr>
        </a:p>
      </dgm:t>
    </dgm:pt>
    <dgm:pt modelId="{F65BE376-DC32-4672-9629-5FBE325F23BB}" type="sibTrans" cxnId="{AE2D7A79-AAD5-4B98-A1C7-984220BDAFC9}">
      <dgm:prSet/>
      <dgm:spPr/>
      <dgm:t>
        <a:bodyPr/>
        <a:lstStyle/>
        <a:p>
          <a:pPr algn="ctr"/>
          <a:endParaRPr lang="en-US">
            <a:solidFill>
              <a:sysClr val="windowText" lastClr="000000"/>
            </a:solidFill>
          </a:endParaRPr>
        </a:p>
      </dgm:t>
    </dgm:pt>
    <dgm:pt modelId="{2BA4447D-9882-4D2B-BF58-56C5C9B79B74}">
      <dgm:prSet phldrT="[Text]"/>
      <dgm:spPr/>
      <dgm:t>
        <a:bodyPr/>
        <a:lstStyle/>
        <a:p>
          <a:pPr algn="ctr"/>
          <a:r>
            <a:rPr lang="lv-LV" u="sng">
              <a:solidFill>
                <a:srgbClr val="0070C0"/>
              </a:solidFill>
            </a:rPr>
            <a:t>Prokuratūra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4"/>
          </dgm14:cNvPr>
        </a:ext>
      </dgm:extLst>
    </dgm:pt>
    <dgm:pt modelId="{F64C3247-1075-4F54-BC91-0A1335A1B1A7}" type="parTrans" cxnId="{CACCD173-437B-43D7-8D9E-0732C6FFC7A7}">
      <dgm:prSet/>
      <dgm:spPr/>
      <dgm:t>
        <a:bodyPr/>
        <a:lstStyle/>
        <a:p>
          <a:pPr algn="ctr"/>
          <a:endParaRPr lang="en-US">
            <a:solidFill>
              <a:sysClr val="windowText" lastClr="000000"/>
            </a:solidFill>
          </a:endParaRPr>
        </a:p>
      </dgm:t>
    </dgm:pt>
    <dgm:pt modelId="{95108A3D-9402-470F-AC6F-D5B8CB0B0A57}" type="sibTrans" cxnId="{CACCD173-437B-43D7-8D9E-0732C6FFC7A7}">
      <dgm:prSet/>
      <dgm:spPr/>
      <dgm:t>
        <a:bodyPr/>
        <a:lstStyle/>
        <a:p>
          <a:pPr algn="ctr"/>
          <a:endParaRPr lang="en-US">
            <a:solidFill>
              <a:sysClr val="windowText" lastClr="000000"/>
            </a:solidFill>
          </a:endParaRPr>
        </a:p>
      </dgm:t>
    </dgm:pt>
    <dgm:pt modelId="{7CE8DF3A-AEB6-4036-9343-CF13AC9170CD}">
      <dgm:prSet phldrT="[Text]"/>
      <dgm:spPr/>
      <dgm:t>
        <a:bodyPr/>
        <a:lstStyle/>
        <a:p>
          <a:pPr algn="ctr"/>
          <a:r>
            <a:rPr lang="lv-LV" u="sng">
              <a:solidFill>
                <a:srgbClr val="0070C0"/>
              </a:solidFill>
            </a:rPr>
            <a:t>Centrālā vēlēšanu komisija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5"/>
          </dgm14:cNvPr>
        </a:ext>
      </dgm:extLst>
    </dgm:pt>
    <dgm:pt modelId="{51D64676-C1F4-42C8-85EF-33FB858AE554}" type="parTrans" cxnId="{EC1F1526-1605-4353-B1DB-080BA4844404}">
      <dgm:prSet/>
      <dgm:spPr/>
      <dgm:t>
        <a:bodyPr/>
        <a:lstStyle/>
        <a:p>
          <a:pPr algn="ctr"/>
          <a:endParaRPr lang="en-US">
            <a:solidFill>
              <a:sysClr val="windowText" lastClr="000000"/>
            </a:solidFill>
          </a:endParaRPr>
        </a:p>
      </dgm:t>
    </dgm:pt>
    <dgm:pt modelId="{7FE3A3BF-01A1-420C-ADB3-427EADC3B2AC}" type="sibTrans" cxnId="{EC1F1526-1605-4353-B1DB-080BA4844404}">
      <dgm:prSet/>
      <dgm:spPr/>
      <dgm:t>
        <a:bodyPr/>
        <a:lstStyle/>
        <a:p>
          <a:pPr algn="ctr"/>
          <a:endParaRPr lang="en-US">
            <a:solidFill>
              <a:sysClr val="windowText" lastClr="000000"/>
            </a:solidFill>
          </a:endParaRPr>
        </a:p>
      </dgm:t>
    </dgm:pt>
    <dgm:pt modelId="{D773EE34-8423-4534-B0D1-30D00ACA4A1E}">
      <dgm:prSet phldrT="[Text]"/>
      <dgm:spPr/>
      <dgm:t>
        <a:bodyPr/>
        <a:lstStyle/>
        <a:p>
          <a:pPr algn="ctr"/>
          <a:r>
            <a:rPr lang="lv-LV" u="sng">
              <a:solidFill>
                <a:srgbClr val="0070C0"/>
              </a:solidFill>
            </a:rPr>
            <a:t>Centrālā zemes komisija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6"/>
          </dgm14:cNvPr>
        </a:ext>
      </dgm:extLst>
    </dgm:pt>
    <dgm:pt modelId="{455E6CFE-B878-4AAD-9E71-C40258D020DD}" type="parTrans" cxnId="{5FFCC296-30F6-4481-9781-EC97D8C41A3D}">
      <dgm:prSet/>
      <dgm:spPr/>
      <dgm:t>
        <a:bodyPr/>
        <a:lstStyle/>
        <a:p>
          <a:pPr algn="ctr"/>
          <a:endParaRPr lang="en-US">
            <a:solidFill>
              <a:sysClr val="windowText" lastClr="000000"/>
            </a:solidFill>
          </a:endParaRPr>
        </a:p>
      </dgm:t>
    </dgm:pt>
    <dgm:pt modelId="{C2828011-5AFE-47D8-AF59-716DB7BB5623}" type="sibTrans" cxnId="{5FFCC296-30F6-4481-9781-EC97D8C41A3D}">
      <dgm:prSet/>
      <dgm:spPr/>
      <dgm:t>
        <a:bodyPr/>
        <a:lstStyle/>
        <a:p>
          <a:pPr algn="ctr"/>
          <a:endParaRPr lang="en-US">
            <a:solidFill>
              <a:sysClr val="windowText" lastClr="000000"/>
            </a:solidFill>
          </a:endParaRPr>
        </a:p>
      </dgm:t>
    </dgm:pt>
    <dgm:pt modelId="{872A4714-61EE-42AE-BDA6-B80E279EADC4}">
      <dgm:prSet phldrT="[Text]"/>
      <dgm:spPr/>
      <dgm:t>
        <a:bodyPr/>
        <a:lstStyle/>
        <a:p>
          <a:pPr algn="ctr"/>
          <a:r>
            <a:rPr lang="lv-LV" u="sng">
              <a:solidFill>
                <a:srgbClr val="0070C0"/>
              </a:solidFill>
            </a:rPr>
            <a:t>Radio un televīzija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7"/>
          </dgm14:cNvPr>
        </a:ext>
      </dgm:extLst>
    </dgm:pt>
    <dgm:pt modelId="{3BE1C886-986C-4678-8994-FD965DB1FBE4}" type="parTrans" cxnId="{943D0EDA-7292-4505-8344-EBE7B91512A9}">
      <dgm:prSet/>
      <dgm:spPr/>
      <dgm:t>
        <a:bodyPr/>
        <a:lstStyle/>
        <a:p>
          <a:pPr algn="ctr"/>
          <a:endParaRPr lang="en-US">
            <a:solidFill>
              <a:sysClr val="windowText" lastClr="000000"/>
            </a:solidFill>
          </a:endParaRPr>
        </a:p>
      </dgm:t>
    </dgm:pt>
    <dgm:pt modelId="{84A75147-8F0F-4A98-A0E7-A3E136E7CC0B}" type="sibTrans" cxnId="{943D0EDA-7292-4505-8344-EBE7B91512A9}">
      <dgm:prSet/>
      <dgm:spPr/>
      <dgm:t>
        <a:bodyPr/>
        <a:lstStyle/>
        <a:p>
          <a:pPr algn="ctr"/>
          <a:endParaRPr lang="en-US">
            <a:solidFill>
              <a:sysClr val="windowText" lastClr="000000"/>
            </a:solidFill>
          </a:endParaRPr>
        </a:p>
      </dgm:t>
    </dgm:pt>
    <dgm:pt modelId="{F31A4534-B2F7-4135-AFE5-FB03C80B8BA1}">
      <dgm:prSet phldrT="[Text]"/>
      <dgm:spPr/>
      <dgm:t>
        <a:bodyPr/>
        <a:lstStyle/>
        <a:p>
          <a:pPr algn="ctr"/>
          <a:r>
            <a:rPr lang="lv-LV" u="sng">
              <a:solidFill>
                <a:srgbClr val="0070C0"/>
              </a:solidFill>
            </a:rPr>
            <a:t>Mērķdotācijas pašvaldībām</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8"/>
          </dgm14:cNvPr>
        </a:ext>
      </dgm:extLst>
    </dgm:pt>
    <dgm:pt modelId="{E11149F1-4D86-4774-A03C-8190A6EED69A}" type="parTrans" cxnId="{D72A8B94-14E6-45E9-9AB0-04C1B84406D0}">
      <dgm:prSet/>
      <dgm:spPr/>
      <dgm:t>
        <a:bodyPr/>
        <a:lstStyle/>
        <a:p>
          <a:pPr algn="ctr"/>
          <a:endParaRPr lang="en-US">
            <a:solidFill>
              <a:sysClr val="windowText" lastClr="000000"/>
            </a:solidFill>
          </a:endParaRPr>
        </a:p>
      </dgm:t>
    </dgm:pt>
    <dgm:pt modelId="{DDC10728-0F65-4763-825A-28AE2097ECEC}" type="sibTrans" cxnId="{D72A8B94-14E6-45E9-9AB0-04C1B84406D0}">
      <dgm:prSet/>
      <dgm:spPr/>
      <dgm:t>
        <a:bodyPr/>
        <a:lstStyle/>
        <a:p>
          <a:pPr algn="ctr"/>
          <a:endParaRPr lang="en-US">
            <a:solidFill>
              <a:sysClr val="windowText" lastClr="000000"/>
            </a:solidFill>
          </a:endParaRPr>
        </a:p>
      </dgm:t>
    </dgm:pt>
    <dgm:pt modelId="{B3ECE470-8DAB-42AE-89DD-3FA0519C0B37}">
      <dgm:prSet phldrT="[Text]"/>
      <dgm:spPr/>
      <dgm:t>
        <a:bodyPr/>
        <a:lstStyle/>
        <a:p>
          <a:pPr algn="ctr"/>
          <a:r>
            <a:rPr lang="lv-LV" u="sng">
              <a:solidFill>
                <a:srgbClr val="0070C0"/>
              </a:solidFill>
            </a:rPr>
            <a:t>Dotācija pašvaldībām</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9"/>
          </dgm14:cNvPr>
        </a:ext>
      </dgm:extLst>
    </dgm:pt>
    <dgm:pt modelId="{A704225C-F4A5-45D0-8280-D963E4EBACF2}" type="parTrans" cxnId="{72131769-3E16-4FD4-AAC0-E21B52FA4BC0}">
      <dgm:prSet/>
      <dgm:spPr/>
      <dgm:t>
        <a:bodyPr/>
        <a:lstStyle/>
        <a:p>
          <a:pPr algn="ctr"/>
          <a:endParaRPr lang="en-US">
            <a:solidFill>
              <a:sysClr val="windowText" lastClr="000000"/>
            </a:solidFill>
          </a:endParaRPr>
        </a:p>
      </dgm:t>
    </dgm:pt>
    <dgm:pt modelId="{1DE7865B-F1BC-49E8-888F-1EE16716676D}" type="sibTrans" cxnId="{72131769-3E16-4FD4-AAC0-E21B52FA4BC0}">
      <dgm:prSet/>
      <dgm:spPr/>
      <dgm:t>
        <a:bodyPr/>
        <a:lstStyle/>
        <a:p>
          <a:pPr algn="ctr"/>
          <a:endParaRPr lang="en-US">
            <a:solidFill>
              <a:sysClr val="windowText" lastClr="000000"/>
            </a:solidFill>
          </a:endParaRPr>
        </a:p>
      </dgm:t>
    </dgm:pt>
    <dgm:pt modelId="{F3292C0C-EA93-4482-8A89-3160E2EC745D}">
      <dgm:prSet phldrT="[Text]"/>
      <dgm:spPr/>
      <dgm:t>
        <a:bodyPr/>
        <a:lstStyle/>
        <a:p>
          <a:pPr algn="ctr"/>
          <a:r>
            <a:rPr lang="lv-LV" u="sng">
              <a:solidFill>
                <a:srgbClr val="0070C0"/>
              </a:solidFill>
            </a:rPr>
            <a:t>Gadskārtējā valsts budžeta izpildes procesā pārdalāmais finansējums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30"/>
          </dgm14:cNvPr>
        </a:ext>
      </dgm:extLst>
    </dgm:pt>
    <dgm:pt modelId="{33F3AA38-3350-4132-802B-47DEC84EC4B5}" type="parTrans" cxnId="{5948D85E-FEC9-4977-BE54-D6548FA5F1FD}">
      <dgm:prSet/>
      <dgm:spPr/>
      <dgm:t>
        <a:bodyPr/>
        <a:lstStyle/>
        <a:p>
          <a:pPr algn="ctr"/>
          <a:endParaRPr lang="en-US">
            <a:solidFill>
              <a:sysClr val="windowText" lastClr="000000"/>
            </a:solidFill>
          </a:endParaRPr>
        </a:p>
      </dgm:t>
    </dgm:pt>
    <dgm:pt modelId="{05E2AC21-E31E-4D73-8796-1DEBA589DA4A}" type="sibTrans" cxnId="{5948D85E-FEC9-4977-BE54-D6548FA5F1FD}">
      <dgm:prSet/>
      <dgm:spPr/>
      <dgm:t>
        <a:bodyPr/>
        <a:lstStyle/>
        <a:p>
          <a:pPr algn="ctr"/>
          <a:endParaRPr lang="en-US">
            <a:solidFill>
              <a:sysClr val="windowText" lastClr="000000"/>
            </a:solidFill>
          </a:endParaRPr>
        </a:p>
      </dgm:t>
    </dgm:pt>
    <dgm:pt modelId="{9F89CC77-101E-4246-A16E-734BA8ABB42E}">
      <dgm:prSet phldrT="[Text]"/>
      <dgm:spPr/>
      <dgm:t>
        <a:bodyPr/>
        <a:lstStyle/>
        <a:p>
          <a:pPr algn="ctr"/>
          <a:r>
            <a:rPr lang="lv-LV" u="sng">
              <a:solidFill>
                <a:srgbClr val="0070C0"/>
              </a:solidFill>
            </a:rPr>
            <a:t>Ekonomikas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31"/>
          </dgm14:cNvPr>
        </a:ext>
      </dgm:extLst>
    </dgm:pt>
    <dgm:pt modelId="{508CA729-8617-48CD-A231-7E24D947F09A}" type="parTrans" cxnId="{80801D8B-F0EE-4ED2-8A88-4F04B5B41D15}">
      <dgm:prSet/>
      <dgm:spPr/>
      <dgm:t>
        <a:bodyPr/>
        <a:lstStyle/>
        <a:p>
          <a:pPr algn="ctr"/>
          <a:endParaRPr lang="en-US"/>
        </a:p>
      </dgm:t>
    </dgm:pt>
    <dgm:pt modelId="{9EACF5FD-18C6-41D2-8908-0DC1B9FDCE14}" type="sibTrans" cxnId="{80801D8B-F0EE-4ED2-8A88-4F04B5B41D15}">
      <dgm:prSet/>
      <dgm:spPr/>
      <dgm:t>
        <a:bodyPr/>
        <a:lstStyle/>
        <a:p>
          <a:pPr algn="ctr"/>
          <a:endParaRPr lang="en-US"/>
        </a:p>
      </dgm:t>
    </dgm:pt>
    <dgm:pt modelId="{77D71976-341B-4B44-B9BC-712722D8131B}" type="pres">
      <dgm:prSet presAssocID="{91A4D085-F405-4EAA-B8B6-F55FC27EEB82}" presName="diagram" presStyleCnt="0">
        <dgm:presLayoutVars>
          <dgm:dir/>
          <dgm:resizeHandles val="exact"/>
        </dgm:presLayoutVars>
      </dgm:prSet>
      <dgm:spPr/>
      <dgm:t>
        <a:bodyPr/>
        <a:lstStyle/>
        <a:p>
          <a:endParaRPr lang="en-US"/>
        </a:p>
      </dgm:t>
    </dgm:pt>
    <dgm:pt modelId="{FFEDA477-E6C6-4BB1-AAAA-64DA97CC2B52}" type="pres">
      <dgm:prSet presAssocID="{FD46AE53-2107-4AEE-A89F-96D98E3C9C6B}" presName="node" presStyleLbl="node1" presStyleIdx="0" presStyleCnt="31">
        <dgm:presLayoutVars>
          <dgm:bulletEnabled val="1"/>
        </dgm:presLayoutVars>
      </dgm:prSet>
      <dgm:spPr/>
      <dgm:t>
        <a:bodyPr/>
        <a:lstStyle/>
        <a:p>
          <a:endParaRPr lang="en-US"/>
        </a:p>
      </dgm:t>
    </dgm:pt>
    <dgm:pt modelId="{ECA0A264-8DC2-4020-8BE8-01DED2099AB6}" type="pres">
      <dgm:prSet presAssocID="{E2DCF2E9-86AC-4EA9-B1D7-0BCACEE959E4}" presName="sibTrans" presStyleCnt="0"/>
      <dgm:spPr/>
    </dgm:pt>
    <dgm:pt modelId="{71797215-93BB-44FB-8E13-618F8CAB6762}" type="pres">
      <dgm:prSet presAssocID="{C691B1F0-386A-4605-8549-759B5D8FE577}" presName="node" presStyleLbl="node1" presStyleIdx="1" presStyleCnt="31">
        <dgm:presLayoutVars>
          <dgm:bulletEnabled val="1"/>
        </dgm:presLayoutVars>
      </dgm:prSet>
      <dgm:spPr/>
      <dgm:t>
        <a:bodyPr/>
        <a:lstStyle/>
        <a:p>
          <a:endParaRPr lang="en-US"/>
        </a:p>
      </dgm:t>
    </dgm:pt>
    <dgm:pt modelId="{0FE8145E-9718-47E3-9106-9B03B8797D84}" type="pres">
      <dgm:prSet presAssocID="{015AF8F6-FB9C-420D-9C62-07BC7696A445}" presName="sibTrans" presStyleCnt="0"/>
      <dgm:spPr/>
    </dgm:pt>
    <dgm:pt modelId="{80999313-FBFD-4227-B36A-03BC6106BAB8}" type="pres">
      <dgm:prSet presAssocID="{8E6922C7-5B76-4037-B51F-ACF4B77B3F37}" presName="node" presStyleLbl="node1" presStyleIdx="2" presStyleCnt="31">
        <dgm:presLayoutVars>
          <dgm:bulletEnabled val="1"/>
        </dgm:presLayoutVars>
      </dgm:prSet>
      <dgm:spPr/>
      <dgm:t>
        <a:bodyPr/>
        <a:lstStyle/>
        <a:p>
          <a:endParaRPr lang="en-US"/>
        </a:p>
      </dgm:t>
    </dgm:pt>
    <dgm:pt modelId="{BF44F2E1-40FF-4D24-B865-C9BA875C69F2}" type="pres">
      <dgm:prSet presAssocID="{7F141193-941C-40BC-A3EE-84DA2B22F0DF}" presName="sibTrans" presStyleCnt="0"/>
      <dgm:spPr/>
    </dgm:pt>
    <dgm:pt modelId="{16C2B67D-B6A2-4545-AAF7-D397D2AA308E}" type="pres">
      <dgm:prSet presAssocID="{602E48B2-C324-4EB8-A80E-5D6F7488C37F}" presName="node" presStyleLbl="node1" presStyleIdx="3" presStyleCnt="31">
        <dgm:presLayoutVars>
          <dgm:bulletEnabled val="1"/>
        </dgm:presLayoutVars>
      </dgm:prSet>
      <dgm:spPr/>
      <dgm:t>
        <a:bodyPr/>
        <a:lstStyle/>
        <a:p>
          <a:endParaRPr lang="en-US"/>
        </a:p>
      </dgm:t>
    </dgm:pt>
    <dgm:pt modelId="{11B8F98C-15AC-4206-A3C7-DF3412171BF8}" type="pres">
      <dgm:prSet presAssocID="{9F62C0C9-CE96-4C71-9CD8-956599EE55C1}" presName="sibTrans" presStyleCnt="0"/>
      <dgm:spPr/>
    </dgm:pt>
    <dgm:pt modelId="{729C2FE4-9FB2-4103-B3B8-FD5941000E5A}" type="pres">
      <dgm:prSet presAssocID="{1D207071-B452-4F91-8A15-3FAF5C1AFC59}" presName="node" presStyleLbl="node1" presStyleIdx="4" presStyleCnt="31">
        <dgm:presLayoutVars>
          <dgm:bulletEnabled val="1"/>
        </dgm:presLayoutVars>
      </dgm:prSet>
      <dgm:spPr/>
      <dgm:t>
        <a:bodyPr/>
        <a:lstStyle/>
        <a:p>
          <a:endParaRPr lang="en-US"/>
        </a:p>
      </dgm:t>
    </dgm:pt>
    <dgm:pt modelId="{80264831-3D37-437F-AEFD-F9311A7253B5}" type="pres">
      <dgm:prSet presAssocID="{DBF8BAE7-77D1-4B4A-AFA2-0C9ACA776915}" presName="sibTrans" presStyleCnt="0"/>
      <dgm:spPr/>
    </dgm:pt>
    <dgm:pt modelId="{107FC9CD-4F21-46ED-80FE-B710B506C456}" type="pres">
      <dgm:prSet presAssocID="{AA209D68-B3C4-4DED-A8EC-3DA725A1F773}" presName="node" presStyleLbl="node1" presStyleIdx="5" presStyleCnt="31">
        <dgm:presLayoutVars>
          <dgm:bulletEnabled val="1"/>
        </dgm:presLayoutVars>
      </dgm:prSet>
      <dgm:spPr/>
      <dgm:t>
        <a:bodyPr/>
        <a:lstStyle/>
        <a:p>
          <a:endParaRPr lang="en-US"/>
        </a:p>
      </dgm:t>
    </dgm:pt>
    <dgm:pt modelId="{A4039907-3E57-4FDE-BB07-2900F1234A87}" type="pres">
      <dgm:prSet presAssocID="{B893EEA7-7FA1-47B4-8A39-3368943168D4}" presName="sibTrans" presStyleCnt="0"/>
      <dgm:spPr/>
    </dgm:pt>
    <dgm:pt modelId="{41DD373B-453F-42EF-90D8-3FA76B2E5F3B}" type="pres">
      <dgm:prSet presAssocID="{20522A9C-7EE1-4FC6-8A6C-10A525BBE3D7}" presName="node" presStyleLbl="node1" presStyleIdx="6" presStyleCnt="31">
        <dgm:presLayoutVars>
          <dgm:bulletEnabled val="1"/>
        </dgm:presLayoutVars>
      </dgm:prSet>
      <dgm:spPr/>
      <dgm:t>
        <a:bodyPr/>
        <a:lstStyle/>
        <a:p>
          <a:endParaRPr lang="en-US"/>
        </a:p>
      </dgm:t>
    </dgm:pt>
    <dgm:pt modelId="{0850E0EF-C496-4CE4-BCDE-2A96997C302C}" type="pres">
      <dgm:prSet presAssocID="{964D4AA2-48B9-45AA-B072-0FA93ADC2787}" presName="sibTrans" presStyleCnt="0"/>
      <dgm:spPr/>
    </dgm:pt>
    <dgm:pt modelId="{CD3E50D6-7E52-4C6B-947C-D1206297976C}" type="pres">
      <dgm:prSet presAssocID="{10A21D56-E412-47BB-A0F9-30C2A2269CEE}" presName="node" presStyleLbl="node1" presStyleIdx="7" presStyleCnt="31">
        <dgm:presLayoutVars>
          <dgm:bulletEnabled val="1"/>
        </dgm:presLayoutVars>
      </dgm:prSet>
      <dgm:spPr/>
      <dgm:t>
        <a:bodyPr/>
        <a:lstStyle/>
        <a:p>
          <a:endParaRPr lang="en-US"/>
        </a:p>
      </dgm:t>
    </dgm:pt>
    <dgm:pt modelId="{B2392864-27F6-42EF-A295-6098F56C0967}" type="pres">
      <dgm:prSet presAssocID="{09FBF2E9-AE4A-410D-89F7-03063EACC60D}" presName="sibTrans" presStyleCnt="0"/>
      <dgm:spPr/>
    </dgm:pt>
    <dgm:pt modelId="{21533735-3993-4FE1-9D44-D376D893D7E7}" type="pres">
      <dgm:prSet presAssocID="{D4A26DE8-2EC2-4A78-8896-25775FE28184}" presName="node" presStyleLbl="node1" presStyleIdx="8" presStyleCnt="31">
        <dgm:presLayoutVars>
          <dgm:bulletEnabled val="1"/>
        </dgm:presLayoutVars>
      </dgm:prSet>
      <dgm:spPr/>
      <dgm:t>
        <a:bodyPr/>
        <a:lstStyle/>
        <a:p>
          <a:endParaRPr lang="en-US"/>
        </a:p>
      </dgm:t>
    </dgm:pt>
    <dgm:pt modelId="{2FEA922B-9DD2-4DD5-B314-E5C85FBE5E4A}" type="pres">
      <dgm:prSet presAssocID="{2CB1D58A-F168-4165-B1D1-EB723A8A224F}" presName="sibTrans" presStyleCnt="0"/>
      <dgm:spPr/>
    </dgm:pt>
    <dgm:pt modelId="{FEEC2762-FBE8-4E92-8DF9-D650480FD704}" type="pres">
      <dgm:prSet presAssocID="{9F89CC77-101E-4246-A16E-734BA8ABB42E}" presName="node" presStyleLbl="node1" presStyleIdx="9" presStyleCnt="31">
        <dgm:presLayoutVars>
          <dgm:bulletEnabled val="1"/>
        </dgm:presLayoutVars>
      </dgm:prSet>
      <dgm:spPr/>
      <dgm:t>
        <a:bodyPr/>
        <a:lstStyle/>
        <a:p>
          <a:endParaRPr lang="en-US"/>
        </a:p>
      </dgm:t>
    </dgm:pt>
    <dgm:pt modelId="{07C43540-F5BA-468C-8754-19C9230FB38A}" type="pres">
      <dgm:prSet presAssocID="{9EACF5FD-18C6-41D2-8908-0DC1B9FDCE14}" presName="sibTrans" presStyleCnt="0"/>
      <dgm:spPr/>
    </dgm:pt>
    <dgm:pt modelId="{FEA828EB-FAF8-4847-93D9-5E919D293BC9}" type="pres">
      <dgm:prSet presAssocID="{157EDB97-D63A-4644-B1FD-5524C2E1C1C7}" presName="node" presStyleLbl="node1" presStyleIdx="10" presStyleCnt="31">
        <dgm:presLayoutVars>
          <dgm:bulletEnabled val="1"/>
        </dgm:presLayoutVars>
      </dgm:prSet>
      <dgm:spPr/>
      <dgm:t>
        <a:bodyPr/>
        <a:lstStyle/>
        <a:p>
          <a:endParaRPr lang="en-US"/>
        </a:p>
      </dgm:t>
    </dgm:pt>
    <dgm:pt modelId="{B5676F72-CD64-490F-BCCC-BDFFD87C1327}" type="pres">
      <dgm:prSet presAssocID="{490F7D3A-366B-4E4C-A556-1FCCC4C51ACF}" presName="sibTrans" presStyleCnt="0"/>
      <dgm:spPr/>
    </dgm:pt>
    <dgm:pt modelId="{9A9921D3-EFE6-4C42-86F9-7BB281D2E81D}" type="pres">
      <dgm:prSet presAssocID="{96C8B024-302A-4778-8D6A-743979D5AF75}" presName="node" presStyleLbl="node1" presStyleIdx="11" presStyleCnt="31">
        <dgm:presLayoutVars>
          <dgm:bulletEnabled val="1"/>
        </dgm:presLayoutVars>
      </dgm:prSet>
      <dgm:spPr/>
      <dgm:t>
        <a:bodyPr/>
        <a:lstStyle/>
        <a:p>
          <a:endParaRPr lang="en-US"/>
        </a:p>
      </dgm:t>
    </dgm:pt>
    <dgm:pt modelId="{0B462373-5C05-42D3-9B80-1378BFCA6DF8}" type="pres">
      <dgm:prSet presAssocID="{6D8EB9AF-FD31-42EF-817A-1561F8D81AD4}" presName="sibTrans" presStyleCnt="0"/>
      <dgm:spPr/>
    </dgm:pt>
    <dgm:pt modelId="{BC54B5EA-CD0E-4F8B-8754-AAE7500D17C5}" type="pres">
      <dgm:prSet presAssocID="{58896DAC-9C01-4529-99FB-14B9C5F49827}" presName="node" presStyleLbl="node1" presStyleIdx="12" presStyleCnt="31">
        <dgm:presLayoutVars>
          <dgm:bulletEnabled val="1"/>
        </dgm:presLayoutVars>
      </dgm:prSet>
      <dgm:spPr/>
      <dgm:t>
        <a:bodyPr/>
        <a:lstStyle/>
        <a:p>
          <a:endParaRPr lang="en-US"/>
        </a:p>
      </dgm:t>
    </dgm:pt>
    <dgm:pt modelId="{659BD225-2DB9-48A0-9A77-67AC3BEBAD63}" type="pres">
      <dgm:prSet presAssocID="{8C092F28-35F8-4E12-A4C0-89A55C91C38C}" presName="sibTrans" presStyleCnt="0"/>
      <dgm:spPr/>
    </dgm:pt>
    <dgm:pt modelId="{72313EEE-FE42-4E94-ADE9-97DDAACBDE4A}" type="pres">
      <dgm:prSet presAssocID="{ED1954D0-6C5D-4658-855C-065EAA80F179}" presName="node" presStyleLbl="node1" presStyleIdx="13" presStyleCnt="31">
        <dgm:presLayoutVars>
          <dgm:bulletEnabled val="1"/>
        </dgm:presLayoutVars>
      </dgm:prSet>
      <dgm:spPr/>
      <dgm:t>
        <a:bodyPr/>
        <a:lstStyle/>
        <a:p>
          <a:endParaRPr lang="en-US"/>
        </a:p>
      </dgm:t>
    </dgm:pt>
    <dgm:pt modelId="{F321288B-9DDC-41A4-AD0E-A98427D3028B}" type="pres">
      <dgm:prSet presAssocID="{289E519B-1DD2-4107-8CE4-7F921D462197}" presName="sibTrans" presStyleCnt="0"/>
      <dgm:spPr/>
    </dgm:pt>
    <dgm:pt modelId="{0C39B366-88DA-410C-A884-9A3D4626DE1B}" type="pres">
      <dgm:prSet presAssocID="{0AEFE26D-A84F-4FCB-8588-0876BE5B71A8}" presName="node" presStyleLbl="node1" presStyleIdx="14" presStyleCnt="31">
        <dgm:presLayoutVars>
          <dgm:bulletEnabled val="1"/>
        </dgm:presLayoutVars>
      </dgm:prSet>
      <dgm:spPr/>
      <dgm:t>
        <a:bodyPr/>
        <a:lstStyle/>
        <a:p>
          <a:endParaRPr lang="en-US"/>
        </a:p>
      </dgm:t>
    </dgm:pt>
    <dgm:pt modelId="{CBFC52CA-35F5-4CC2-BA3C-DB281C19F593}" type="pres">
      <dgm:prSet presAssocID="{16081CCF-1C7C-467E-A628-D43BD1BB59C1}" presName="sibTrans" presStyleCnt="0"/>
      <dgm:spPr/>
    </dgm:pt>
    <dgm:pt modelId="{782FCF0B-A76E-4FD5-B8EC-B70EA1593B9B}" type="pres">
      <dgm:prSet presAssocID="{AF491524-0EC8-4AFA-B4C0-AC327E8767F5}" presName="node" presStyleLbl="node1" presStyleIdx="15" presStyleCnt="31">
        <dgm:presLayoutVars>
          <dgm:bulletEnabled val="1"/>
        </dgm:presLayoutVars>
      </dgm:prSet>
      <dgm:spPr/>
      <dgm:t>
        <a:bodyPr/>
        <a:lstStyle/>
        <a:p>
          <a:endParaRPr lang="en-US"/>
        </a:p>
      </dgm:t>
    </dgm:pt>
    <dgm:pt modelId="{B5B7F317-FDE2-41D2-ADB3-E80544E10824}" type="pres">
      <dgm:prSet presAssocID="{8AA4E366-0AB0-4E2F-AA71-D07C1F3A7B23}" presName="sibTrans" presStyleCnt="0"/>
      <dgm:spPr/>
    </dgm:pt>
    <dgm:pt modelId="{A2363F84-4255-494C-BF62-3664CEAE631F}" type="pres">
      <dgm:prSet presAssocID="{C93E39BC-DA7B-440D-81E4-BC6A0BEFDFBB}" presName="node" presStyleLbl="node1" presStyleIdx="16" presStyleCnt="31">
        <dgm:presLayoutVars>
          <dgm:bulletEnabled val="1"/>
        </dgm:presLayoutVars>
      </dgm:prSet>
      <dgm:spPr/>
      <dgm:t>
        <a:bodyPr/>
        <a:lstStyle/>
        <a:p>
          <a:endParaRPr lang="en-US"/>
        </a:p>
      </dgm:t>
    </dgm:pt>
    <dgm:pt modelId="{BDDD0805-C931-4B35-B856-928D036101AF}" type="pres">
      <dgm:prSet presAssocID="{7B5DD715-BD85-488C-85B6-58E44E7A82BD}" presName="sibTrans" presStyleCnt="0"/>
      <dgm:spPr/>
    </dgm:pt>
    <dgm:pt modelId="{56ABAFD3-1917-428C-82C8-2C973A163EB3}" type="pres">
      <dgm:prSet presAssocID="{8C7EAD79-85FD-420D-9925-AC86C7F37055}" presName="node" presStyleLbl="node1" presStyleIdx="17" presStyleCnt="31">
        <dgm:presLayoutVars>
          <dgm:bulletEnabled val="1"/>
        </dgm:presLayoutVars>
      </dgm:prSet>
      <dgm:spPr/>
      <dgm:t>
        <a:bodyPr/>
        <a:lstStyle/>
        <a:p>
          <a:endParaRPr lang="en-US"/>
        </a:p>
      </dgm:t>
    </dgm:pt>
    <dgm:pt modelId="{85AA79CE-F9F8-4D62-8C49-645655F2C75B}" type="pres">
      <dgm:prSet presAssocID="{DE850401-9417-49F9-B40C-5B9A00069C31}" presName="sibTrans" presStyleCnt="0"/>
      <dgm:spPr/>
    </dgm:pt>
    <dgm:pt modelId="{4B638738-DDE1-4226-A39F-3C3DB745C814}" type="pres">
      <dgm:prSet presAssocID="{F36A17E3-6AF7-4863-9377-EEA1002B8B7B}" presName="node" presStyleLbl="node1" presStyleIdx="18" presStyleCnt="31">
        <dgm:presLayoutVars>
          <dgm:bulletEnabled val="1"/>
        </dgm:presLayoutVars>
      </dgm:prSet>
      <dgm:spPr/>
      <dgm:t>
        <a:bodyPr/>
        <a:lstStyle/>
        <a:p>
          <a:endParaRPr lang="en-US"/>
        </a:p>
      </dgm:t>
    </dgm:pt>
    <dgm:pt modelId="{65199059-090D-4EAC-922C-930AB42C1787}" type="pres">
      <dgm:prSet presAssocID="{257B1B87-9FA8-4563-A2D2-4FBCBC81DCC6}" presName="sibTrans" presStyleCnt="0"/>
      <dgm:spPr/>
    </dgm:pt>
    <dgm:pt modelId="{5349DDFA-6617-4CB2-910A-21CE1C246CD4}" type="pres">
      <dgm:prSet presAssocID="{4476124B-086C-4289-9FD1-2D2651DACA29}" presName="node" presStyleLbl="node1" presStyleIdx="19" presStyleCnt="31">
        <dgm:presLayoutVars>
          <dgm:bulletEnabled val="1"/>
        </dgm:presLayoutVars>
      </dgm:prSet>
      <dgm:spPr/>
      <dgm:t>
        <a:bodyPr/>
        <a:lstStyle/>
        <a:p>
          <a:endParaRPr lang="en-US"/>
        </a:p>
      </dgm:t>
    </dgm:pt>
    <dgm:pt modelId="{3C579B37-6732-40ED-AC53-60E4A75AB413}" type="pres">
      <dgm:prSet presAssocID="{9E7F5C6D-B522-44EC-B293-1A8ED6073F38}" presName="sibTrans" presStyleCnt="0"/>
      <dgm:spPr/>
    </dgm:pt>
    <dgm:pt modelId="{87EE8263-E953-4F43-B008-E98A72253339}" type="pres">
      <dgm:prSet presAssocID="{F6FB86D7-FEE7-48E8-85E3-6404CA5259A2}" presName="node" presStyleLbl="node1" presStyleIdx="20" presStyleCnt="31">
        <dgm:presLayoutVars>
          <dgm:bulletEnabled val="1"/>
        </dgm:presLayoutVars>
      </dgm:prSet>
      <dgm:spPr/>
      <dgm:t>
        <a:bodyPr/>
        <a:lstStyle/>
        <a:p>
          <a:endParaRPr lang="en-US"/>
        </a:p>
      </dgm:t>
    </dgm:pt>
    <dgm:pt modelId="{7097C922-9F37-45BD-9063-CB285046FEED}" type="pres">
      <dgm:prSet presAssocID="{B7E695E7-205F-4034-925B-44DE08372F61}" presName="sibTrans" presStyleCnt="0"/>
      <dgm:spPr/>
    </dgm:pt>
    <dgm:pt modelId="{DD73067B-ACEF-4A09-8303-6EA6FF8888B1}" type="pres">
      <dgm:prSet presAssocID="{E378F431-98F7-4219-AF13-70FCB23AE6ED}" presName="node" presStyleLbl="node1" presStyleIdx="21" presStyleCnt="31">
        <dgm:presLayoutVars>
          <dgm:bulletEnabled val="1"/>
        </dgm:presLayoutVars>
      </dgm:prSet>
      <dgm:spPr/>
      <dgm:t>
        <a:bodyPr/>
        <a:lstStyle/>
        <a:p>
          <a:endParaRPr lang="en-US"/>
        </a:p>
      </dgm:t>
    </dgm:pt>
    <dgm:pt modelId="{1AA101C3-4A68-41AE-954C-27B66CCF7D2E}" type="pres">
      <dgm:prSet presAssocID="{1622F0B8-76B4-4BAD-9B4A-BF52800061ED}" presName="sibTrans" presStyleCnt="0"/>
      <dgm:spPr/>
    </dgm:pt>
    <dgm:pt modelId="{16E39373-24D9-48AB-A4CC-E378FF784CD2}" type="pres">
      <dgm:prSet presAssocID="{F4F0B801-98DB-4779-83BB-1EC208AEDC8A}" presName="node" presStyleLbl="node1" presStyleIdx="22" presStyleCnt="31">
        <dgm:presLayoutVars>
          <dgm:bulletEnabled val="1"/>
        </dgm:presLayoutVars>
      </dgm:prSet>
      <dgm:spPr/>
      <dgm:t>
        <a:bodyPr/>
        <a:lstStyle/>
        <a:p>
          <a:endParaRPr lang="en-US"/>
        </a:p>
      </dgm:t>
    </dgm:pt>
    <dgm:pt modelId="{1BEFE1D0-40C5-4186-A857-A7CD0CEDDFCE}" type="pres">
      <dgm:prSet presAssocID="{964D7D14-D772-45D7-B4AE-18D95586246B}" presName="sibTrans" presStyleCnt="0"/>
      <dgm:spPr/>
    </dgm:pt>
    <dgm:pt modelId="{7EDA0289-4C1D-4427-AAEF-BCCA9F78EE8E}" type="pres">
      <dgm:prSet presAssocID="{36BD915C-75CD-4076-9DAF-BBE15C34A9FD}" presName="node" presStyleLbl="node1" presStyleIdx="23" presStyleCnt="31">
        <dgm:presLayoutVars>
          <dgm:bulletEnabled val="1"/>
        </dgm:presLayoutVars>
      </dgm:prSet>
      <dgm:spPr/>
      <dgm:t>
        <a:bodyPr/>
        <a:lstStyle/>
        <a:p>
          <a:endParaRPr lang="en-US"/>
        </a:p>
      </dgm:t>
    </dgm:pt>
    <dgm:pt modelId="{7BF20F86-3EA2-47B4-9460-897D08C741CE}" type="pres">
      <dgm:prSet presAssocID="{F65BE376-DC32-4672-9629-5FBE325F23BB}" presName="sibTrans" presStyleCnt="0"/>
      <dgm:spPr/>
    </dgm:pt>
    <dgm:pt modelId="{E967E4FD-EAE5-42DA-AAE2-1F6196EEA842}" type="pres">
      <dgm:prSet presAssocID="{2BA4447D-9882-4D2B-BF58-56C5C9B79B74}" presName="node" presStyleLbl="node1" presStyleIdx="24" presStyleCnt="31">
        <dgm:presLayoutVars>
          <dgm:bulletEnabled val="1"/>
        </dgm:presLayoutVars>
      </dgm:prSet>
      <dgm:spPr/>
      <dgm:t>
        <a:bodyPr/>
        <a:lstStyle/>
        <a:p>
          <a:endParaRPr lang="en-US"/>
        </a:p>
      </dgm:t>
    </dgm:pt>
    <dgm:pt modelId="{486F2EC2-E97F-4D31-8CE2-007532C7F55A}" type="pres">
      <dgm:prSet presAssocID="{95108A3D-9402-470F-AC6F-D5B8CB0B0A57}" presName="sibTrans" presStyleCnt="0"/>
      <dgm:spPr/>
    </dgm:pt>
    <dgm:pt modelId="{B27B761D-375C-4527-8DC5-10DD49D10AF5}" type="pres">
      <dgm:prSet presAssocID="{7CE8DF3A-AEB6-4036-9343-CF13AC9170CD}" presName="node" presStyleLbl="node1" presStyleIdx="25" presStyleCnt="31">
        <dgm:presLayoutVars>
          <dgm:bulletEnabled val="1"/>
        </dgm:presLayoutVars>
      </dgm:prSet>
      <dgm:spPr/>
      <dgm:t>
        <a:bodyPr/>
        <a:lstStyle/>
        <a:p>
          <a:endParaRPr lang="en-US"/>
        </a:p>
      </dgm:t>
    </dgm:pt>
    <dgm:pt modelId="{858E2AFE-A12B-4D15-AD25-23F0614DE78F}" type="pres">
      <dgm:prSet presAssocID="{7FE3A3BF-01A1-420C-ADB3-427EADC3B2AC}" presName="sibTrans" presStyleCnt="0"/>
      <dgm:spPr/>
    </dgm:pt>
    <dgm:pt modelId="{6C3055BF-BF25-4D15-8CF3-CD7BE2103C54}" type="pres">
      <dgm:prSet presAssocID="{D773EE34-8423-4534-B0D1-30D00ACA4A1E}" presName="node" presStyleLbl="node1" presStyleIdx="26" presStyleCnt="31">
        <dgm:presLayoutVars>
          <dgm:bulletEnabled val="1"/>
        </dgm:presLayoutVars>
      </dgm:prSet>
      <dgm:spPr/>
      <dgm:t>
        <a:bodyPr/>
        <a:lstStyle/>
        <a:p>
          <a:endParaRPr lang="en-US"/>
        </a:p>
      </dgm:t>
    </dgm:pt>
    <dgm:pt modelId="{D8B87D47-E08B-456E-A438-631309DA4005}" type="pres">
      <dgm:prSet presAssocID="{C2828011-5AFE-47D8-AF59-716DB7BB5623}" presName="sibTrans" presStyleCnt="0"/>
      <dgm:spPr/>
    </dgm:pt>
    <dgm:pt modelId="{B4F09DC5-DF51-4BB9-8DCF-E59838E8910D}" type="pres">
      <dgm:prSet presAssocID="{872A4714-61EE-42AE-BDA6-B80E279EADC4}" presName="node" presStyleLbl="node1" presStyleIdx="27" presStyleCnt="31">
        <dgm:presLayoutVars>
          <dgm:bulletEnabled val="1"/>
        </dgm:presLayoutVars>
      </dgm:prSet>
      <dgm:spPr/>
      <dgm:t>
        <a:bodyPr/>
        <a:lstStyle/>
        <a:p>
          <a:endParaRPr lang="en-US"/>
        </a:p>
      </dgm:t>
    </dgm:pt>
    <dgm:pt modelId="{654188FC-D555-4102-B580-AC43C4E55F0A}" type="pres">
      <dgm:prSet presAssocID="{84A75147-8F0F-4A98-A0E7-A3E136E7CC0B}" presName="sibTrans" presStyleCnt="0"/>
      <dgm:spPr/>
    </dgm:pt>
    <dgm:pt modelId="{39814D8A-B204-40BE-A679-1BB41F2587FB}" type="pres">
      <dgm:prSet presAssocID="{F31A4534-B2F7-4135-AFE5-FB03C80B8BA1}" presName="node" presStyleLbl="node1" presStyleIdx="28" presStyleCnt="31">
        <dgm:presLayoutVars>
          <dgm:bulletEnabled val="1"/>
        </dgm:presLayoutVars>
      </dgm:prSet>
      <dgm:spPr/>
      <dgm:t>
        <a:bodyPr/>
        <a:lstStyle/>
        <a:p>
          <a:endParaRPr lang="en-US"/>
        </a:p>
      </dgm:t>
    </dgm:pt>
    <dgm:pt modelId="{8ED45B69-F29F-45CC-99AE-C2E5D1C07606}" type="pres">
      <dgm:prSet presAssocID="{DDC10728-0F65-4763-825A-28AE2097ECEC}" presName="sibTrans" presStyleCnt="0"/>
      <dgm:spPr/>
    </dgm:pt>
    <dgm:pt modelId="{358CC90F-2E6F-473E-B4FA-53EE6132FC01}" type="pres">
      <dgm:prSet presAssocID="{B3ECE470-8DAB-42AE-89DD-3FA0519C0B37}" presName="node" presStyleLbl="node1" presStyleIdx="29" presStyleCnt="31">
        <dgm:presLayoutVars>
          <dgm:bulletEnabled val="1"/>
        </dgm:presLayoutVars>
      </dgm:prSet>
      <dgm:spPr/>
      <dgm:t>
        <a:bodyPr/>
        <a:lstStyle/>
        <a:p>
          <a:endParaRPr lang="en-US"/>
        </a:p>
      </dgm:t>
    </dgm:pt>
    <dgm:pt modelId="{6F902777-4B5B-41F5-AC29-E5DCCAC502F9}" type="pres">
      <dgm:prSet presAssocID="{1DE7865B-F1BC-49E8-888F-1EE16716676D}" presName="sibTrans" presStyleCnt="0"/>
      <dgm:spPr/>
    </dgm:pt>
    <dgm:pt modelId="{453F7BE1-9305-42D8-AF33-4CE8769DD9AC}" type="pres">
      <dgm:prSet presAssocID="{F3292C0C-EA93-4482-8A89-3160E2EC745D}" presName="node" presStyleLbl="node1" presStyleIdx="30" presStyleCnt="31">
        <dgm:presLayoutVars>
          <dgm:bulletEnabled val="1"/>
        </dgm:presLayoutVars>
      </dgm:prSet>
      <dgm:spPr/>
      <dgm:t>
        <a:bodyPr/>
        <a:lstStyle/>
        <a:p>
          <a:endParaRPr lang="en-US"/>
        </a:p>
      </dgm:t>
    </dgm:pt>
  </dgm:ptLst>
  <dgm:cxnLst>
    <dgm:cxn modelId="{78C6C96E-4AC3-4E91-95EC-A7648CA4EF05}" srcId="{91A4D085-F405-4EAA-B8B6-F55FC27EEB82}" destId="{602E48B2-C324-4EB8-A80E-5D6F7488C37F}" srcOrd="3" destOrd="0" parTransId="{455C6F8F-5DE1-4F8E-AEE0-25051ADD7F84}" sibTransId="{9F62C0C9-CE96-4C71-9CD8-956599EE55C1}"/>
    <dgm:cxn modelId="{9F7546FC-9959-4DE7-B9A0-B208D421185C}" srcId="{91A4D085-F405-4EAA-B8B6-F55FC27EEB82}" destId="{C93E39BC-DA7B-440D-81E4-BC6A0BEFDFBB}" srcOrd="16" destOrd="0" parTransId="{1A66D0EA-CCDA-472C-B6E2-9A64BF2BC2F6}" sibTransId="{7B5DD715-BD85-488C-85B6-58E44E7A82BD}"/>
    <dgm:cxn modelId="{B3AA3F03-B91E-49F9-A124-10E4B4610A87}" srcId="{91A4D085-F405-4EAA-B8B6-F55FC27EEB82}" destId="{AA209D68-B3C4-4DED-A8EC-3DA725A1F773}" srcOrd="5" destOrd="0" parTransId="{3F430D61-AD78-4638-9D29-5A00FB320807}" sibTransId="{B893EEA7-7FA1-47B4-8A39-3368943168D4}"/>
    <dgm:cxn modelId="{B10EA627-1D4C-4113-B06E-A75EABA5324E}" type="presOf" srcId="{91A4D085-F405-4EAA-B8B6-F55FC27EEB82}" destId="{77D71976-341B-4B44-B9BC-712722D8131B}" srcOrd="0" destOrd="0" presId="urn:microsoft.com/office/officeart/2005/8/layout/default"/>
    <dgm:cxn modelId="{4F0BAA7B-7990-49B0-BB55-34417A76DBE2}" type="presOf" srcId="{1D207071-B452-4F91-8A15-3FAF5C1AFC59}" destId="{729C2FE4-9FB2-4103-B3B8-FD5941000E5A}" srcOrd="0" destOrd="0" presId="urn:microsoft.com/office/officeart/2005/8/layout/default"/>
    <dgm:cxn modelId="{90CC0F65-92FB-4458-AEBC-CDA3F0F0E06C}" srcId="{91A4D085-F405-4EAA-B8B6-F55FC27EEB82}" destId="{AF491524-0EC8-4AFA-B4C0-AC327E8767F5}" srcOrd="15" destOrd="0" parTransId="{1044296B-825C-4707-AF8C-8AF5DCA19F09}" sibTransId="{8AA4E366-0AB0-4E2F-AA71-D07C1F3A7B23}"/>
    <dgm:cxn modelId="{9F852969-BA8D-41B3-8806-03ECDC5A7CDA}" type="presOf" srcId="{8C7EAD79-85FD-420D-9925-AC86C7F37055}" destId="{56ABAFD3-1917-428C-82C8-2C973A163EB3}" srcOrd="0" destOrd="0" presId="urn:microsoft.com/office/officeart/2005/8/layout/default"/>
    <dgm:cxn modelId="{47E01B5D-E9B4-4D68-9CB1-306E10AE0229}" type="presOf" srcId="{4476124B-086C-4289-9FD1-2D2651DACA29}" destId="{5349DDFA-6617-4CB2-910A-21CE1C246CD4}" srcOrd="0" destOrd="0" presId="urn:microsoft.com/office/officeart/2005/8/layout/default"/>
    <dgm:cxn modelId="{155C3E58-D104-42DC-A6FA-3D5872A64A11}" srcId="{91A4D085-F405-4EAA-B8B6-F55FC27EEB82}" destId="{0AEFE26D-A84F-4FCB-8588-0876BE5B71A8}" srcOrd="14" destOrd="0" parTransId="{68D228C1-5200-4239-8E92-6F058BFF99F3}" sibTransId="{16081CCF-1C7C-467E-A628-D43BD1BB59C1}"/>
    <dgm:cxn modelId="{A17AC00F-B634-41DA-AA94-91F53B04C685}" type="presOf" srcId="{157EDB97-D63A-4644-B1FD-5524C2E1C1C7}" destId="{FEA828EB-FAF8-4847-93D9-5E919D293BC9}" srcOrd="0" destOrd="0" presId="urn:microsoft.com/office/officeart/2005/8/layout/default"/>
    <dgm:cxn modelId="{D72A8B94-14E6-45E9-9AB0-04C1B84406D0}" srcId="{91A4D085-F405-4EAA-B8B6-F55FC27EEB82}" destId="{F31A4534-B2F7-4135-AFE5-FB03C80B8BA1}" srcOrd="28" destOrd="0" parTransId="{E11149F1-4D86-4774-A03C-8190A6EED69A}" sibTransId="{DDC10728-0F65-4763-825A-28AE2097ECEC}"/>
    <dgm:cxn modelId="{AE2D7A79-AAD5-4B98-A1C7-984220BDAFC9}" srcId="{91A4D085-F405-4EAA-B8B6-F55FC27EEB82}" destId="{36BD915C-75CD-4076-9DAF-BBE15C34A9FD}" srcOrd="23" destOrd="0" parTransId="{131E35BC-FD64-44CB-BD46-BD5C2CBF588F}" sibTransId="{F65BE376-DC32-4672-9629-5FBE325F23BB}"/>
    <dgm:cxn modelId="{57CDEC40-7325-4980-984C-71B510498544}" srcId="{91A4D085-F405-4EAA-B8B6-F55FC27EEB82}" destId="{58896DAC-9C01-4529-99FB-14B9C5F49827}" srcOrd="12" destOrd="0" parTransId="{9CBBF611-5890-4048-9BC9-089533F76B65}" sibTransId="{8C092F28-35F8-4E12-A4C0-89A55C91C38C}"/>
    <dgm:cxn modelId="{3AAB9F72-E549-49F9-B473-ABA2D84EC4D6}" type="presOf" srcId="{B3ECE470-8DAB-42AE-89DD-3FA0519C0B37}" destId="{358CC90F-2E6F-473E-B4FA-53EE6132FC01}" srcOrd="0" destOrd="0" presId="urn:microsoft.com/office/officeart/2005/8/layout/default"/>
    <dgm:cxn modelId="{3F09E5C4-3ED7-46C7-B6A3-233D393F10F0}" srcId="{91A4D085-F405-4EAA-B8B6-F55FC27EEB82}" destId="{96C8B024-302A-4778-8D6A-743979D5AF75}" srcOrd="11" destOrd="0" parTransId="{B8A95F06-B40C-4936-B3C2-EF7CA9C251BF}" sibTransId="{6D8EB9AF-FD31-42EF-817A-1561F8D81AD4}"/>
    <dgm:cxn modelId="{F49A458B-4303-4275-8508-42742EA88E6E}" type="presOf" srcId="{F36A17E3-6AF7-4863-9377-EEA1002B8B7B}" destId="{4B638738-DDE1-4226-A39F-3C3DB745C814}" srcOrd="0" destOrd="0" presId="urn:microsoft.com/office/officeart/2005/8/layout/default"/>
    <dgm:cxn modelId="{A9E1B9F5-FFC3-4322-94AE-ADE91EA5844D}" type="presOf" srcId="{9F89CC77-101E-4246-A16E-734BA8ABB42E}" destId="{FEEC2762-FBE8-4E92-8DF9-D650480FD704}" srcOrd="0" destOrd="0" presId="urn:microsoft.com/office/officeart/2005/8/layout/default"/>
    <dgm:cxn modelId="{FF5D7472-A6CF-46D4-9CB1-DA5D2B123174}" type="presOf" srcId="{96C8B024-302A-4778-8D6A-743979D5AF75}" destId="{9A9921D3-EFE6-4C42-86F9-7BB281D2E81D}" srcOrd="0" destOrd="0" presId="urn:microsoft.com/office/officeart/2005/8/layout/default"/>
    <dgm:cxn modelId="{A6BA2107-664A-4E50-81C4-8005ED4709EF}" srcId="{91A4D085-F405-4EAA-B8B6-F55FC27EEB82}" destId="{1D207071-B452-4F91-8A15-3FAF5C1AFC59}" srcOrd="4" destOrd="0" parTransId="{9FD8BC3E-AF51-47CD-BDE8-2FF8F09306FB}" sibTransId="{DBF8BAE7-77D1-4B4A-AFA2-0C9ACA776915}"/>
    <dgm:cxn modelId="{430C420F-85D6-4D32-AE43-440257449C9F}" type="presOf" srcId="{2BA4447D-9882-4D2B-BF58-56C5C9B79B74}" destId="{E967E4FD-EAE5-42DA-AAE2-1F6196EEA842}" srcOrd="0" destOrd="0" presId="urn:microsoft.com/office/officeart/2005/8/layout/default"/>
    <dgm:cxn modelId="{03DC11D7-32C8-4197-997E-F59438E869AD}" srcId="{91A4D085-F405-4EAA-B8B6-F55FC27EEB82}" destId="{4476124B-086C-4289-9FD1-2D2651DACA29}" srcOrd="19" destOrd="0" parTransId="{5EA7ED77-DFEC-4011-9232-B1BE37410079}" sibTransId="{9E7F5C6D-B522-44EC-B293-1A8ED6073F38}"/>
    <dgm:cxn modelId="{0C3A3631-6C54-4337-A0FF-D20C131A4A41}" type="presOf" srcId="{C93E39BC-DA7B-440D-81E4-BC6A0BEFDFBB}" destId="{A2363F84-4255-494C-BF62-3664CEAE631F}" srcOrd="0" destOrd="0" presId="urn:microsoft.com/office/officeart/2005/8/layout/default"/>
    <dgm:cxn modelId="{5FFCC296-30F6-4481-9781-EC97D8C41A3D}" srcId="{91A4D085-F405-4EAA-B8B6-F55FC27EEB82}" destId="{D773EE34-8423-4534-B0D1-30D00ACA4A1E}" srcOrd="26" destOrd="0" parTransId="{455E6CFE-B878-4AAD-9E71-C40258D020DD}" sibTransId="{C2828011-5AFE-47D8-AF59-716DB7BB5623}"/>
    <dgm:cxn modelId="{DD38002F-A9E8-411D-880A-F3D935CDE274}" srcId="{91A4D085-F405-4EAA-B8B6-F55FC27EEB82}" destId="{FD46AE53-2107-4AEE-A89F-96D98E3C9C6B}" srcOrd="0" destOrd="0" parTransId="{27F855F8-36A6-4904-A482-E74B64498619}" sibTransId="{E2DCF2E9-86AC-4EA9-B1D7-0BCACEE959E4}"/>
    <dgm:cxn modelId="{EB51F773-8BB4-4C71-BEBF-C4183A92FFB3}" type="presOf" srcId="{C691B1F0-386A-4605-8549-759B5D8FE577}" destId="{71797215-93BB-44FB-8E13-618F8CAB6762}" srcOrd="0" destOrd="0" presId="urn:microsoft.com/office/officeart/2005/8/layout/default"/>
    <dgm:cxn modelId="{14C33229-6044-4C0E-B836-16043AE2D3FB}" srcId="{91A4D085-F405-4EAA-B8B6-F55FC27EEB82}" destId="{8C7EAD79-85FD-420D-9925-AC86C7F37055}" srcOrd="17" destOrd="0" parTransId="{770F0062-C909-4A55-8A0F-3492E7EAE361}" sibTransId="{DE850401-9417-49F9-B40C-5B9A00069C31}"/>
    <dgm:cxn modelId="{BE8A061E-3B9F-4E34-A288-9EC505C0B96E}" type="presOf" srcId="{E378F431-98F7-4219-AF13-70FCB23AE6ED}" destId="{DD73067B-ACEF-4A09-8303-6EA6FF8888B1}" srcOrd="0" destOrd="0" presId="urn:microsoft.com/office/officeart/2005/8/layout/default"/>
    <dgm:cxn modelId="{D398389D-01B2-4296-9AD7-D8C6A0AE2176}" type="presOf" srcId="{F3292C0C-EA93-4482-8A89-3160E2EC745D}" destId="{453F7BE1-9305-42D8-AF33-4CE8769DD9AC}" srcOrd="0" destOrd="0" presId="urn:microsoft.com/office/officeart/2005/8/layout/default"/>
    <dgm:cxn modelId="{A6D7F798-46F0-42D3-B8B6-655D24EF012D}" srcId="{91A4D085-F405-4EAA-B8B6-F55FC27EEB82}" destId="{C691B1F0-386A-4605-8549-759B5D8FE577}" srcOrd="1" destOrd="0" parTransId="{B179212F-F482-4556-8E74-CC2C846AFF41}" sibTransId="{015AF8F6-FB9C-420D-9C62-07BC7696A445}"/>
    <dgm:cxn modelId="{EC1F1526-1605-4353-B1DB-080BA4844404}" srcId="{91A4D085-F405-4EAA-B8B6-F55FC27EEB82}" destId="{7CE8DF3A-AEB6-4036-9343-CF13AC9170CD}" srcOrd="25" destOrd="0" parTransId="{51D64676-C1F4-42C8-85EF-33FB858AE554}" sibTransId="{7FE3A3BF-01A1-420C-ADB3-427EADC3B2AC}"/>
    <dgm:cxn modelId="{BC0943C6-F6A3-4BC7-8B34-8E462DF259B7}" srcId="{91A4D085-F405-4EAA-B8B6-F55FC27EEB82}" destId="{157EDB97-D63A-4644-B1FD-5524C2E1C1C7}" srcOrd="10" destOrd="0" parTransId="{1CC1853A-61DC-4B77-B11B-410CA421FC31}" sibTransId="{490F7D3A-366B-4E4C-A556-1FCCC4C51ACF}"/>
    <dgm:cxn modelId="{72131769-3E16-4FD4-AAC0-E21B52FA4BC0}" srcId="{91A4D085-F405-4EAA-B8B6-F55FC27EEB82}" destId="{B3ECE470-8DAB-42AE-89DD-3FA0519C0B37}" srcOrd="29" destOrd="0" parTransId="{A704225C-F4A5-45D0-8280-D963E4EBACF2}" sibTransId="{1DE7865B-F1BC-49E8-888F-1EE16716676D}"/>
    <dgm:cxn modelId="{74CC2C83-C4B8-4971-A4A5-2C5AD64AC16E}" type="presOf" srcId="{20522A9C-7EE1-4FC6-8A6C-10A525BBE3D7}" destId="{41DD373B-453F-42EF-90D8-3FA76B2E5F3B}" srcOrd="0" destOrd="0" presId="urn:microsoft.com/office/officeart/2005/8/layout/default"/>
    <dgm:cxn modelId="{BBE76B00-3269-414A-A754-4BAE73A7E206}" type="presOf" srcId="{10A21D56-E412-47BB-A0F9-30C2A2269CEE}" destId="{CD3E50D6-7E52-4C6B-947C-D1206297976C}" srcOrd="0" destOrd="0" presId="urn:microsoft.com/office/officeart/2005/8/layout/default"/>
    <dgm:cxn modelId="{D4746E65-3D78-43DA-B7D5-C1CE95EA391A}" srcId="{91A4D085-F405-4EAA-B8B6-F55FC27EEB82}" destId="{8E6922C7-5B76-4037-B51F-ACF4B77B3F37}" srcOrd="2" destOrd="0" parTransId="{33D00EE6-7ADB-465E-B074-230B536F7996}" sibTransId="{7F141193-941C-40BC-A3EE-84DA2B22F0DF}"/>
    <dgm:cxn modelId="{8516C1A1-7307-4D6E-B844-36C41852AD15}" srcId="{91A4D085-F405-4EAA-B8B6-F55FC27EEB82}" destId="{F6FB86D7-FEE7-48E8-85E3-6404CA5259A2}" srcOrd="20" destOrd="0" parTransId="{089F6826-0D27-4836-866C-4FDE0CA2FAB9}" sibTransId="{B7E695E7-205F-4034-925B-44DE08372F61}"/>
    <dgm:cxn modelId="{5DEA71E5-0199-4C2E-BD29-946C0486FD2C}" type="presOf" srcId="{AF491524-0EC8-4AFA-B4C0-AC327E8767F5}" destId="{782FCF0B-A76E-4FD5-B8EC-B70EA1593B9B}" srcOrd="0" destOrd="0" presId="urn:microsoft.com/office/officeart/2005/8/layout/default"/>
    <dgm:cxn modelId="{5948D85E-FEC9-4977-BE54-D6548FA5F1FD}" srcId="{91A4D085-F405-4EAA-B8B6-F55FC27EEB82}" destId="{F3292C0C-EA93-4482-8A89-3160E2EC745D}" srcOrd="30" destOrd="0" parTransId="{33F3AA38-3350-4132-802B-47DEC84EC4B5}" sibTransId="{05E2AC21-E31E-4D73-8796-1DEBA589DA4A}"/>
    <dgm:cxn modelId="{5078A75B-6E17-40A9-B9D4-0F94859B1802}" srcId="{91A4D085-F405-4EAA-B8B6-F55FC27EEB82}" destId="{10A21D56-E412-47BB-A0F9-30C2A2269CEE}" srcOrd="7" destOrd="0" parTransId="{B7F9DD54-2C7D-4230-A281-A2185B469EBE}" sibTransId="{09FBF2E9-AE4A-410D-89F7-03063EACC60D}"/>
    <dgm:cxn modelId="{04577C64-4DC7-409E-8FB7-64B83F0818E9}" type="presOf" srcId="{602E48B2-C324-4EB8-A80E-5D6F7488C37F}" destId="{16C2B67D-B6A2-4545-AAF7-D397D2AA308E}" srcOrd="0" destOrd="0" presId="urn:microsoft.com/office/officeart/2005/8/layout/default"/>
    <dgm:cxn modelId="{31909171-2B9E-4482-83AF-143D91F56403}" srcId="{91A4D085-F405-4EAA-B8B6-F55FC27EEB82}" destId="{F36A17E3-6AF7-4863-9377-EEA1002B8B7B}" srcOrd="18" destOrd="0" parTransId="{6F2C6845-EE20-4654-B044-BD643121B4EE}" sibTransId="{257B1B87-9FA8-4563-A2D2-4FBCBC81DCC6}"/>
    <dgm:cxn modelId="{020DBF82-BAEA-4DDF-9704-738500584EB8}" type="presOf" srcId="{D773EE34-8423-4534-B0D1-30D00ACA4A1E}" destId="{6C3055BF-BF25-4D15-8CF3-CD7BE2103C54}" srcOrd="0" destOrd="0" presId="urn:microsoft.com/office/officeart/2005/8/layout/default"/>
    <dgm:cxn modelId="{A647B29F-288D-428D-B912-7E8AFEE078BC}" type="presOf" srcId="{8E6922C7-5B76-4037-B51F-ACF4B77B3F37}" destId="{80999313-FBFD-4227-B36A-03BC6106BAB8}" srcOrd="0" destOrd="0" presId="urn:microsoft.com/office/officeart/2005/8/layout/default"/>
    <dgm:cxn modelId="{EDD8E881-1DF5-4121-90DC-0340DF0ED36C}" type="presOf" srcId="{D4A26DE8-2EC2-4A78-8896-25775FE28184}" destId="{21533735-3993-4FE1-9D44-D376D893D7E7}" srcOrd="0" destOrd="0" presId="urn:microsoft.com/office/officeart/2005/8/layout/default"/>
    <dgm:cxn modelId="{89B0BADB-CF9D-497B-9F6A-83E158CDB59E}" srcId="{91A4D085-F405-4EAA-B8B6-F55FC27EEB82}" destId="{F4F0B801-98DB-4779-83BB-1EC208AEDC8A}" srcOrd="22" destOrd="0" parTransId="{504BFF50-1E1D-43AF-9A63-DBB894609E50}" sibTransId="{964D7D14-D772-45D7-B4AE-18D95586246B}"/>
    <dgm:cxn modelId="{0E772879-B1BD-4941-A779-E58A43522332}" type="presOf" srcId="{36BD915C-75CD-4076-9DAF-BBE15C34A9FD}" destId="{7EDA0289-4C1D-4427-AAEF-BCCA9F78EE8E}" srcOrd="0" destOrd="0" presId="urn:microsoft.com/office/officeart/2005/8/layout/default"/>
    <dgm:cxn modelId="{F5419BC4-63BB-4139-B50A-0ABB3190094D}" type="presOf" srcId="{ED1954D0-6C5D-4658-855C-065EAA80F179}" destId="{72313EEE-FE42-4E94-ADE9-97DDAACBDE4A}" srcOrd="0" destOrd="0" presId="urn:microsoft.com/office/officeart/2005/8/layout/default"/>
    <dgm:cxn modelId="{B5442A80-191A-4A9F-A3C7-5BCF44B24E2A}" srcId="{91A4D085-F405-4EAA-B8B6-F55FC27EEB82}" destId="{20522A9C-7EE1-4FC6-8A6C-10A525BBE3D7}" srcOrd="6" destOrd="0" parTransId="{944EBD00-0BD6-4EE2-AD49-29EDAAA2EF20}" sibTransId="{964D4AA2-48B9-45AA-B072-0FA93ADC2787}"/>
    <dgm:cxn modelId="{F2238486-E290-4734-B804-ABC518BA2B4B}" type="presOf" srcId="{F31A4534-B2F7-4135-AFE5-FB03C80B8BA1}" destId="{39814D8A-B204-40BE-A679-1BB41F2587FB}" srcOrd="0" destOrd="0" presId="urn:microsoft.com/office/officeart/2005/8/layout/default"/>
    <dgm:cxn modelId="{EEBC94C8-AD74-4B8E-9A71-4249A8D92C09}" type="presOf" srcId="{7CE8DF3A-AEB6-4036-9343-CF13AC9170CD}" destId="{B27B761D-375C-4527-8DC5-10DD49D10AF5}" srcOrd="0" destOrd="0" presId="urn:microsoft.com/office/officeart/2005/8/layout/default"/>
    <dgm:cxn modelId="{CACCD173-437B-43D7-8D9E-0732C6FFC7A7}" srcId="{91A4D085-F405-4EAA-B8B6-F55FC27EEB82}" destId="{2BA4447D-9882-4D2B-BF58-56C5C9B79B74}" srcOrd="24" destOrd="0" parTransId="{F64C3247-1075-4F54-BC91-0A1335A1B1A7}" sibTransId="{95108A3D-9402-470F-AC6F-D5B8CB0B0A57}"/>
    <dgm:cxn modelId="{540757CD-B4F6-4C48-9471-266872D6B028}" type="presOf" srcId="{F4F0B801-98DB-4779-83BB-1EC208AEDC8A}" destId="{16E39373-24D9-48AB-A4CC-E378FF784CD2}" srcOrd="0" destOrd="0" presId="urn:microsoft.com/office/officeart/2005/8/layout/default"/>
    <dgm:cxn modelId="{80801D8B-F0EE-4ED2-8A88-4F04B5B41D15}" srcId="{91A4D085-F405-4EAA-B8B6-F55FC27EEB82}" destId="{9F89CC77-101E-4246-A16E-734BA8ABB42E}" srcOrd="9" destOrd="0" parTransId="{508CA729-8617-48CD-A231-7E24D947F09A}" sibTransId="{9EACF5FD-18C6-41D2-8908-0DC1B9FDCE14}"/>
    <dgm:cxn modelId="{943D0EDA-7292-4505-8344-EBE7B91512A9}" srcId="{91A4D085-F405-4EAA-B8B6-F55FC27EEB82}" destId="{872A4714-61EE-42AE-BDA6-B80E279EADC4}" srcOrd="27" destOrd="0" parTransId="{3BE1C886-986C-4678-8994-FD965DB1FBE4}" sibTransId="{84A75147-8F0F-4A98-A0E7-A3E136E7CC0B}"/>
    <dgm:cxn modelId="{88E9748F-52E8-4162-858F-B1734997734C}" type="presOf" srcId="{F6FB86D7-FEE7-48E8-85E3-6404CA5259A2}" destId="{87EE8263-E953-4F43-B008-E98A72253339}" srcOrd="0" destOrd="0" presId="urn:microsoft.com/office/officeart/2005/8/layout/default"/>
    <dgm:cxn modelId="{B3E4EC75-3375-4DDB-9C68-675B4FD58D11}" type="presOf" srcId="{AA209D68-B3C4-4DED-A8EC-3DA725A1F773}" destId="{107FC9CD-4F21-46ED-80FE-B710B506C456}" srcOrd="0" destOrd="0" presId="urn:microsoft.com/office/officeart/2005/8/layout/default"/>
    <dgm:cxn modelId="{218C0E39-F696-46B8-B4AF-44755A52F6F7}" srcId="{91A4D085-F405-4EAA-B8B6-F55FC27EEB82}" destId="{D4A26DE8-2EC2-4A78-8896-25775FE28184}" srcOrd="8" destOrd="0" parTransId="{64BB2AA6-B6E2-436B-B7EA-CCFF1A08E70E}" sibTransId="{2CB1D58A-F168-4165-B1D1-EB723A8A224F}"/>
    <dgm:cxn modelId="{57A8D849-875B-405A-8670-956594F9F50C}" type="presOf" srcId="{0AEFE26D-A84F-4FCB-8588-0876BE5B71A8}" destId="{0C39B366-88DA-410C-A884-9A3D4626DE1B}" srcOrd="0" destOrd="0" presId="urn:microsoft.com/office/officeart/2005/8/layout/default"/>
    <dgm:cxn modelId="{6B70430B-899B-4FCA-8F44-0A6AE13F68CE}" srcId="{91A4D085-F405-4EAA-B8B6-F55FC27EEB82}" destId="{ED1954D0-6C5D-4658-855C-065EAA80F179}" srcOrd="13" destOrd="0" parTransId="{ED66EBF6-646A-4749-8888-538018A190DC}" sibTransId="{289E519B-1DD2-4107-8CE4-7F921D462197}"/>
    <dgm:cxn modelId="{3A67149D-8BED-4CDD-9506-7494CDDDA216}" type="presOf" srcId="{FD46AE53-2107-4AEE-A89F-96D98E3C9C6B}" destId="{FFEDA477-E6C6-4BB1-AAAA-64DA97CC2B52}" srcOrd="0" destOrd="0" presId="urn:microsoft.com/office/officeart/2005/8/layout/default"/>
    <dgm:cxn modelId="{5723C099-4F26-43A2-B1C5-E850AD7971C4}" srcId="{91A4D085-F405-4EAA-B8B6-F55FC27EEB82}" destId="{E378F431-98F7-4219-AF13-70FCB23AE6ED}" srcOrd="21" destOrd="0" parTransId="{9EE4AF6B-DEE7-486F-B04D-0BD5246C4591}" sibTransId="{1622F0B8-76B4-4BAD-9B4A-BF52800061ED}"/>
    <dgm:cxn modelId="{E3C77495-5816-4B7C-AB05-9E22870BF478}" type="presOf" srcId="{58896DAC-9C01-4529-99FB-14B9C5F49827}" destId="{BC54B5EA-CD0E-4F8B-8754-AAE7500D17C5}" srcOrd="0" destOrd="0" presId="urn:microsoft.com/office/officeart/2005/8/layout/default"/>
    <dgm:cxn modelId="{068E47D3-CB17-4B5D-A59C-A948992190D5}" type="presOf" srcId="{872A4714-61EE-42AE-BDA6-B80E279EADC4}" destId="{B4F09DC5-DF51-4BB9-8DCF-E59838E8910D}" srcOrd="0" destOrd="0" presId="urn:microsoft.com/office/officeart/2005/8/layout/default"/>
    <dgm:cxn modelId="{37F4FBC2-E8A7-42B7-9F07-248FA933924C}" type="presParOf" srcId="{77D71976-341B-4B44-B9BC-712722D8131B}" destId="{FFEDA477-E6C6-4BB1-AAAA-64DA97CC2B52}" srcOrd="0" destOrd="0" presId="urn:microsoft.com/office/officeart/2005/8/layout/default"/>
    <dgm:cxn modelId="{5CA04923-215F-4FD1-94C4-E36CBCB22FD5}" type="presParOf" srcId="{77D71976-341B-4B44-B9BC-712722D8131B}" destId="{ECA0A264-8DC2-4020-8BE8-01DED2099AB6}" srcOrd="1" destOrd="0" presId="urn:microsoft.com/office/officeart/2005/8/layout/default"/>
    <dgm:cxn modelId="{93A1F828-0AAA-40BF-AE7A-9A06DDD700BC}" type="presParOf" srcId="{77D71976-341B-4B44-B9BC-712722D8131B}" destId="{71797215-93BB-44FB-8E13-618F8CAB6762}" srcOrd="2" destOrd="0" presId="urn:microsoft.com/office/officeart/2005/8/layout/default"/>
    <dgm:cxn modelId="{38F63067-540E-4CD2-B770-6C1749A92A9D}" type="presParOf" srcId="{77D71976-341B-4B44-B9BC-712722D8131B}" destId="{0FE8145E-9718-47E3-9106-9B03B8797D84}" srcOrd="3" destOrd="0" presId="urn:microsoft.com/office/officeart/2005/8/layout/default"/>
    <dgm:cxn modelId="{4BDA9BFC-BC0F-4D42-906C-F17D507671BC}" type="presParOf" srcId="{77D71976-341B-4B44-B9BC-712722D8131B}" destId="{80999313-FBFD-4227-B36A-03BC6106BAB8}" srcOrd="4" destOrd="0" presId="urn:microsoft.com/office/officeart/2005/8/layout/default"/>
    <dgm:cxn modelId="{673D3C4D-86A0-4A10-8F69-07AC3BFCB250}" type="presParOf" srcId="{77D71976-341B-4B44-B9BC-712722D8131B}" destId="{BF44F2E1-40FF-4D24-B865-C9BA875C69F2}" srcOrd="5" destOrd="0" presId="urn:microsoft.com/office/officeart/2005/8/layout/default"/>
    <dgm:cxn modelId="{93981CE2-FD9F-40FF-9F75-3092C71C73CB}" type="presParOf" srcId="{77D71976-341B-4B44-B9BC-712722D8131B}" destId="{16C2B67D-B6A2-4545-AAF7-D397D2AA308E}" srcOrd="6" destOrd="0" presId="urn:microsoft.com/office/officeart/2005/8/layout/default"/>
    <dgm:cxn modelId="{66AB0BF7-76DD-4A0D-9AE6-2B5FDEA0C847}" type="presParOf" srcId="{77D71976-341B-4B44-B9BC-712722D8131B}" destId="{11B8F98C-15AC-4206-A3C7-DF3412171BF8}" srcOrd="7" destOrd="0" presId="urn:microsoft.com/office/officeart/2005/8/layout/default"/>
    <dgm:cxn modelId="{0F829F46-F435-4FD3-B731-48BC7071BD6E}" type="presParOf" srcId="{77D71976-341B-4B44-B9BC-712722D8131B}" destId="{729C2FE4-9FB2-4103-B3B8-FD5941000E5A}" srcOrd="8" destOrd="0" presId="urn:microsoft.com/office/officeart/2005/8/layout/default"/>
    <dgm:cxn modelId="{B893439B-CB1A-43B8-BE8C-F9D0626952DA}" type="presParOf" srcId="{77D71976-341B-4B44-B9BC-712722D8131B}" destId="{80264831-3D37-437F-AEFD-F9311A7253B5}" srcOrd="9" destOrd="0" presId="urn:microsoft.com/office/officeart/2005/8/layout/default"/>
    <dgm:cxn modelId="{821ABBF8-B5A5-4E9B-9D71-D4BD07747B05}" type="presParOf" srcId="{77D71976-341B-4B44-B9BC-712722D8131B}" destId="{107FC9CD-4F21-46ED-80FE-B710B506C456}" srcOrd="10" destOrd="0" presId="urn:microsoft.com/office/officeart/2005/8/layout/default"/>
    <dgm:cxn modelId="{1BBDBF86-1F3A-4C26-85F8-BFBC7901C0D3}" type="presParOf" srcId="{77D71976-341B-4B44-B9BC-712722D8131B}" destId="{A4039907-3E57-4FDE-BB07-2900F1234A87}" srcOrd="11" destOrd="0" presId="urn:microsoft.com/office/officeart/2005/8/layout/default"/>
    <dgm:cxn modelId="{863D60D8-B0A4-4670-83E4-5C6B1E2057BF}" type="presParOf" srcId="{77D71976-341B-4B44-B9BC-712722D8131B}" destId="{41DD373B-453F-42EF-90D8-3FA76B2E5F3B}" srcOrd="12" destOrd="0" presId="urn:microsoft.com/office/officeart/2005/8/layout/default"/>
    <dgm:cxn modelId="{9BDBFABF-1752-40B6-9678-91E9BCBE2C49}" type="presParOf" srcId="{77D71976-341B-4B44-B9BC-712722D8131B}" destId="{0850E0EF-C496-4CE4-BCDE-2A96997C302C}" srcOrd="13" destOrd="0" presId="urn:microsoft.com/office/officeart/2005/8/layout/default"/>
    <dgm:cxn modelId="{12BDE98F-0A1B-4B0A-8584-9008B74222BA}" type="presParOf" srcId="{77D71976-341B-4B44-B9BC-712722D8131B}" destId="{CD3E50D6-7E52-4C6B-947C-D1206297976C}" srcOrd="14" destOrd="0" presId="urn:microsoft.com/office/officeart/2005/8/layout/default"/>
    <dgm:cxn modelId="{530EC70D-EA8B-474C-B564-D91FBDD1DDA3}" type="presParOf" srcId="{77D71976-341B-4B44-B9BC-712722D8131B}" destId="{B2392864-27F6-42EF-A295-6098F56C0967}" srcOrd="15" destOrd="0" presId="urn:microsoft.com/office/officeart/2005/8/layout/default"/>
    <dgm:cxn modelId="{27EFBE21-EA5B-4B8A-9058-6C8F477F28B5}" type="presParOf" srcId="{77D71976-341B-4B44-B9BC-712722D8131B}" destId="{21533735-3993-4FE1-9D44-D376D893D7E7}" srcOrd="16" destOrd="0" presId="urn:microsoft.com/office/officeart/2005/8/layout/default"/>
    <dgm:cxn modelId="{4B66F01B-B2CD-4492-9F2B-22A282FA245C}" type="presParOf" srcId="{77D71976-341B-4B44-B9BC-712722D8131B}" destId="{2FEA922B-9DD2-4DD5-B314-E5C85FBE5E4A}" srcOrd="17" destOrd="0" presId="urn:microsoft.com/office/officeart/2005/8/layout/default"/>
    <dgm:cxn modelId="{E993869D-745F-4C06-B5F2-7F299D143D14}" type="presParOf" srcId="{77D71976-341B-4B44-B9BC-712722D8131B}" destId="{FEEC2762-FBE8-4E92-8DF9-D650480FD704}" srcOrd="18" destOrd="0" presId="urn:microsoft.com/office/officeart/2005/8/layout/default"/>
    <dgm:cxn modelId="{92F5D2C4-8FC1-49AB-A6BF-B8B13A21D6F1}" type="presParOf" srcId="{77D71976-341B-4B44-B9BC-712722D8131B}" destId="{07C43540-F5BA-468C-8754-19C9230FB38A}" srcOrd="19" destOrd="0" presId="urn:microsoft.com/office/officeart/2005/8/layout/default"/>
    <dgm:cxn modelId="{D1115F35-C2BB-4D2C-8CFA-C5ED406D5BEC}" type="presParOf" srcId="{77D71976-341B-4B44-B9BC-712722D8131B}" destId="{FEA828EB-FAF8-4847-93D9-5E919D293BC9}" srcOrd="20" destOrd="0" presId="urn:microsoft.com/office/officeart/2005/8/layout/default"/>
    <dgm:cxn modelId="{3425122D-D901-4CDF-AFD4-94594E7D22F7}" type="presParOf" srcId="{77D71976-341B-4B44-B9BC-712722D8131B}" destId="{B5676F72-CD64-490F-BCCC-BDFFD87C1327}" srcOrd="21" destOrd="0" presId="urn:microsoft.com/office/officeart/2005/8/layout/default"/>
    <dgm:cxn modelId="{306794BA-0DC8-464D-AF52-170EDF340C71}" type="presParOf" srcId="{77D71976-341B-4B44-B9BC-712722D8131B}" destId="{9A9921D3-EFE6-4C42-86F9-7BB281D2E81D}" srcOrd="22" destOrd="0" presId="urn:microsoft.com/office/officeart/2005/8/layout/default"/>
    <dgm:cxn modelId="{FE2BA563-9C48-46CB-B963-577E67D1D626}" type="presParOf" srcId="{77D71976-341B-4B44-B9BC-712722D8131B}" destId="{0B462373-5C05-42D3-9B80-1378BFCA6DF8}" srcOrd="23" destOrd="0" presId="urn:microsoft.com/office/officeart/2005/8/layout/default"/>
    <dgm:cxn modelId="{104E2DC3-6124-4A1E-86A6-842FDBBF3485}" type="presParOf" srcId="{77D71976-341B-4B44-B9BC-712722D8131B}" destId="{BC54B5EA-CD0E-4F8B-8754-AAE7500D17C5}" srcOrd="24" destOrd="0" presId="urn:microsoft.com/office/officeart/2005/8/layout/default"/>
    <dgm:cxn modelId="{132107B1-CDE0-4969-A58B-D6FEDBD15EC2}" type="presParOf" srcId="{77D71976-341B-4B44-B9BC-712722D8131B}" destId="{659BD225-2DB9-48A0-9A77-67AC3BEBAD63}" srcOrd="25" destOrd="0" presId="urn:microsoft.com/office/officeart/2005/8/layout/default"/>
    <dgm:cxn modelId="{6C905BD8-91C1-4AE7-9E3C-F5DFC1C7FCAD}" type="presParOf" srcId="{77D71976-341B-4B44-B9BC-712722D8131B}" destId="{72313EEE-FE42-4E94-ADE9-97DDAACBDE4A}" srcOrd="26" destOrd="0" presId="urn:microsoft.com/office/officeart/2005/8/layout/default"/>
    <dgm:cxn modelId="{38779AE4-6296-4D7F-BD10-605BF0E069EA}" type="presParOf" srcId="{77D71976-341B-4B44-B9BC-712722D8131B}" destId="{F321288B-9DDC-41A4-AD0E-A98427D3028B}" srcOrd="27" destOrd="0" presId="urn:microsoft.com/office/officeart/2005/8/layout/default"/>
    <dgm:cxn modelId="{F91D4B97-E6C2-4078-904C-0A5793C3A435}" type="presParOf" srcId="{77D71976-341B-4B44-B9BC-712722D8131B}" destId="{0C39B366-88DA-410C-A884-9A3D4626DE1B}" srcOrd="28" destOrd="0" presId="urn:microsoft.com/office/officeart/2005/8/layout/default"/>
    <dgm:cxn modelId="{ED28561A-4BAA-4C2E-B498-CAE6BF73725F}" type="presParOf" srcId="{77D71976-341B-4B44-B9BC-712722D8131B}" destId="{CBFC52CA-35F5-4CC2-BA3C-DB281C19F593}" srcOrd="29" destOrd="0" presId="urn:microsoft.com/office/officeart/2005/8/layout/default"/>
    <dgm:cxn modelId="{B4EA9CB0-41CF-4F7F-AD3F-CAC75F3E107A}" type="presParOf" srcId="{77D71976-341B-4B44-B9BC-712722D8131B}" destId="{782FCF0B-A76E-4FD5-B8EC-B70EA1593B9B}" srcOrd="30" destOrd="0" presId="urn:microsoft.com/office/officeart/2005/8/layout/default"/>
    <dgm:cxn modelId="{8AE564D3-B8BE-4EA3-BFE7-4191C86CF53E}" type="presParOf" srcId="{77D71976-341B-4B44-B9BC-712722D8131B}" destId="{B5B7F317-FDE2-41D2-ADB3-E80544E10824}" srcOrd="31" destOrd="0" presId="urn:microsoft.com/office/officeart/2005/8/layout/default"/>
    <dgm:cxn modelId="{43893578-5DC4-4E98-A42F-F77360AC6F79}" type="presParOf" srcId="{77D71976-341B-4B44-B9BC-712722D8131B}" destId="{A2363F84-4255-494C-BF62-3664CEAE631F}" srcOrd="32" destOrd="0" presId="urn:microsoft.com/office/officeart/2005/8/layout/default"/>
    <dgm:cxn modelId="{A0170490-807B-45EB-9DC4-D88A52218627}" type="presParOf" srcId="{77D71976-341B-4B44-B9BC-712722D8131B}" destId="{BDDD0805-C931-4B35-B856-928D036101AF}" srcOrd="33" destOrd="0" presId="urn:microsoft.com/office/officeart/2005/8/layout/default"/>
    <dgm:cxn modelId="{32C14915-6390-489B-8C63-BA4FE9060283}" type="presParOf" srcId="{77D71976-341B-4B44-B9BC-712722D8131B}" destId="{56ABAFD3-1917-428C-82C8-2C973A163EB3}" srcOrd="34" destOrd="0" presId="urn:microsoft.com/office/officeart/2005/8/layout/default"/>
    <dgm:cxn modelId="{9DE0E748-E44F-4B8F-962B-B9A0F0BC8A55}" type="presParOf" srcId="{77D71976-341B-4B44-B9BC-712722D8131B}" destId="{85AA79CE-F9F8-4D62-8C49-645655F2C75B}" srcOrd="35" destOrd="0" presId="urn:microsoft.com/office/officeart/2005/8/layout/default"/>
    <dgm:cxn modelId="{E7243854-2479-4089-B091-1CB4C85E4135}" type="presParOf" srcId="{77D71976-341B-4B44-B9BC-712722D8131B}" destId="{4B638738-DDE1-4226-A39F-3C3DB745C814}" srcOrd="36" destOrd="0" presId="urn:microsoft.com/office/officeart/2005/8/layout/default"/>
    <dgm:cxn modelId="{0C4F1ED7-B25E-4DB7-8058-9C1B96923FFA}" type="presParOf" srcId="{77D71976-341B-4B44-B9BC-712722D8131B}" destId="{65199059-090D-4EAC-922C-930AB42C1787}" srcOrd="37" destOrd="0" presId="urn:microsoft.com/office/officeart/2005/8/layout/default"/>
    <dgm:cxn modelId="{421A1EA3-E973-46B1-A963-4DE5CE337C87}" type="presParOf" srcId="{77D71976-341B-4B44-B9BC-712722D8131B}" destId="{5349DDFA-6617-4CB2-910A-21CE1C246CD4}" srcOrd="38" destOrd="0" presId="urn:microsoft.com/office/officeart/2005/8/layout/default"/>
    <dgm:cxn modelId="{C1CC9C54-305F-4C18-9541-C13E3FDEFACD}" type="presParOf" srcId="{77D71976-341B-4B44-B9BC-712722D8131B}" destId="{3C579B37-6732-40ED-AC53-60E4A75AB413}" srcOrd="39" destOrd="0" presId="urn:microsoft.com/office/officeart/2005/8/layout/default"/>
    <dgm:cxn modelId="{79D62DF5-2D29-424E-B6AE-73DE9185AC66}" type="presParOf" srcId="{77D71976-341B-4B44-B9BC-712722D8131B}" destId="{87EE8263-E953-4F43-B008-E98A72253339}" srcOrd="40" destOrd="0" presId="urn:microsoft.com/office/officeart/2005/8/layout/default"/>
    <dgm:cxn modelId="{A91223EA-7ADA-4481-9A2F-5EC2ABF97A31}" type="presParOf" srcId="{77D71976-341B-4B44-B9BC-712722D8131B}" destId="{7097C922-9F37-45BD-9063-CB285046FEED}" srcOrd="41" destOrd="0" presId="urn:microsoft.com/office/officeart/2005/8/layout/default"/>
    <dgm:cxn modelId="{19857D17-6E1D-453B-80D8-B7140A297FBF}" type="presParOf" srcId="{77D71976-341B-4B44-B9BC-712722D8131B}" destId="{DD73067B-ACEF-4A09-8303-6EA6FF8888B1}" srcOrd="42" destOrd="0" presId="urn:microsoft.com/office/officeart/2005/8/layout/default"/>
    <dgm:cxn modelId="{B33579E2-9EEC-49F2-848A-CE6ED4737F2C}" type="presParOf" srcId="{77D71976-341B-4B44-B9BC-712722D8131B}" destId="{1AA101C3-4A68-41AE-954C-27B66CCF7D2E}" srcOrd="43" destOrd="0" presId="urn:microsoft.com/office/officeart/2005/8/layout/default"/>
    <dgm:cxn modelId="{72B3E996-1387-4A9B-837D-63A42D7CB293}" type="presParOf" srcId="{77D71976-341B-4B44-B9BC-712722D8131B}" destId="{16E39373-24D9-48AB-A4CC-E378FF784CD2}" srcOrd="44" destOrd="0" presId="urn:microsoft.com/office/officeart/2005/8/layout/default"/>
    <dgm:cxn modelId="{3B3F84B0-D500-419F-AD61-1978A34CBA67}" type="presParOf" srcId="{77D71976-341B-4B44-B9BC-712722D8131B}" destId="{1BEFE1D0-40C5-4186-A857-A7CD0CEDDFCE}" srcOrd="45" destOrd="0" presId="urn:microsoft.com/office/officeart/2005/8/layout/default"/>
    <dgm:cxn modelId="{7AAE7E43-CCF2-445A-B3C6-1448561FD442}" type="presParOf" srcId="{77D71976-341B-4B44-B9BC-712722D8131B}" destId="{7EDA0289-4C1D-4427-AAEF-BCCA9F78EE8E}" srcOrd="46" destOrd="0" presId="urn:microsoft.com/office/officeart/2005/8/layout/default"/>
    <dgm:cxn modelId="{EA218055-BED8-4F1D-95EE-CD1B8D44D9E7}" type="presParOf" srcId="{77D71976-341B-4B44-B9BC-712722D8131B}" destId="{7BF20F86-3EA2-47B4-9460-897D08C741CE}" srcOrd="47" destOrd="0" presId="urn:microsoft.com/office/officeart/2005/8/layout/default"/>
    <dgm:cxn modelId="{05D055CB-6396-4EAD-A71F-6A72B3912D0B}" type="presParOf" srcId="{77D71976-341B-4B44-B9BC-712722D8131B}" destId="{E967E4FD-EAE5-42DA-AAE2-1F6196EEA842}" srcOrd="48" destOrd="0" presId="urn:microsoft.com/office/officeart/2005/8/layout/default"/>
    <dgm:cxn modelId="{2121CD94-6A76-4478-ABF3-B3C5DB775CA5}" type="presParOf" srcId="{77D71976-341B-4B44-B9BC-712722D8131B}" destId="{486F2EC2-E97F-4D31-8CE2-007532C7F55A}" srcOrd="49" destOrd="0" presId="urn:microsoft.com/office/officeart/2005/8/layout/default"/>
    <dgm:cxn modelId="{DDCC33D9-38DF-488E-907A-D1139DECC11E}" type="presParOf" srcId="{77D71976-341B-4B44-B9BC-712722D8131B}" destId="{B27B761D-375C-4527-8DC5-10DD49D10AF5}" srcOrd="50" destOrd="0" presId="urn:microsoft.com/office/officeart/2005/8/layout/default"/>
    <dgm:cxn modelId="{B104A805-114A-4544-9E9F-DFEB2B8845C2}" type="presParOf" srcId="{77D71976-341B-4B44-B9BC-712722D8131B}" destId="{858E2AFE-A12B-4D15-AD25-23F0614DE78F}" srcOrd="51" destOrd="0" presId="urn:microsoft.com/office/officeart/2005/8/layout/default"/>
    <dgm:cxn modelId="{70577FA2-2BE8-4607-99E5-437A1498E8D3}" type="presParOf" srcId="{77D71976-341B-4B44-B9BC-712722D8131B}" destId="{6C3055BF-BF25-4D15-8CF3-CD7BE2103C54}" srcOrd="52" destOrd="0" presId="urn:microsoft.com/office/officeart/2005/8/layout/default"/>
    <dgm:cxn modelId="{9C03F9C0-0381-4C15-8E7D-6B3B70EA8073}" type="presParOf" srcId="{77D71976-341B-4B44-B9BC-712722D8131B}" destId="{D8B87D47-E08B-456E-A438-631309DA4005}" srcOrd="53" destOrd="0" presId="urn:microsoft.com/office/officeart/2005/8/layout/default"/>
    <dgm:cxn modelId="{570FD889-51C5-47B3-9F14-E13F86E58A81}" type="presParOf" srcId="{77D71976-341B-4B44-B9BC-712722D8131B}" destId="{B4F09DC5-DF51-4BB9-8DCF-E59838E8910D}" srcOrd="54" destOrd="0" presId="urn:microsoft.com/office/officeart/2005/8/layout/default"/>
    <dgm:cxn modelId="{FCC1BE7D-5F51-42EB-B46E-F7C797FE4540}" type="presParOf" srcId="{77D71976-341B-4B44-B9BC-712722D8131B}" destId="{654188FC-D555-4102-B580-AC43C4E55F0A}" srcOrd="55" destOrd="0" presId="urn:microsoft.com/office/officeart/2005/8/layout/default"/>
    <dgm:cxn modelId="{C375CFD2-7528-4583-8369-E5854CA5F86A}" type="presParOf" srcId="{77D71976-341B-4B44-B9BC-712722D8131B}" destId="{39814D8A-B204-40BE-A679-1BB41F2587FB}" srcOrd="56" destOrd="0" presId="urn:microsoft.com/office/officeart/2005/8/layout/default"/>
    <dgm:cxn modelId="{FB0975BD-3985-4490-8793-06FE360D84F5}" type="presParOf" srcId="{77D71976-341B-4B44-B9BC-712722D8131B}" destId="{8ED45B69-F29F-45CC-99AE-C2E5D1C07606}" srcOrd="57" destOrd="0" presId="urn:microsoft.com/office/officeart/2005/8/layout/default"/>
    <dgm:cxn modelId="{498D0887-72F1-44DF-A9ED-CBA903C01E28}" type="presParOf" srcId="{77D71976-341B-4B44-B9BC-712722D8131B}" destId="{358CC90F-2E6F-473E-B4FA-53EE6132FC01}" srcOrd="58" destOrd="0" presId="urn:microsoft.com/office/officeart/2005/8/layout/default"/>
    <dgm:cxn modelId="{6A0CA34D-5C17-4930-8479-8948AA924F55}" type="presParOf" srcId="{77D71976-341B-4B44-B9BC-712722D8131B}" destId="{6F902777-4B5B-41F5-AC29-E5DCCAC502F9}" srcOrd="59" destOrd="0" presId="urn:microsoft.com/office/officeart/2005/8/layout/default"/>
    <dgm:cxn modelId="{FFDBFD2C-8618-48AA-9ED1-1F86F7C7B7DD}" type="presParOf" srcId="{77D71976-341B-4B44-B9BC-712722D8131B}" destId="{453F7BE1-9305-42D8-AF33-4CE8769DD9AC}" srcOrd="60" destOrd="0" presId="urn:microsoft.com/office/officeart/2005/8/layout/defaul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EDA477-E6C6-4BB1-AAAA-64DA97CC2B52}">
      <dsp:nvSpPr>
        <dsp:cNvPr id="0" name=""/>
        <dsp:cNvSpPr/>
      </dsp:nvSpPr>
      <dsp:spPr>
        <a:xfrm>
          <a:off x="461367"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Valsts prezidenta kanceleja </a:t>
          </a:r>
          <a:endParaRPr lang="en-US" sz="800" u="sng" kern="1200">
            <a:solidFill>
              <a:srgbClr val="0070C0"/>
            </a:solidFill>
          </a:endParaRPr>
        </a:p>
      </dsp:txBody>
      <dsp:txXfrm>
        <a:off x="461367" y="0"/>
        <a:ext cx="922734" cy="553640"/>
      </dsp:txXfrm>
    </dsp:sp>
    <dsp:sp modelId="{71797215-93BB-44FB-8E13-618F8CAB6762}">
      <dsp:nvSpPr>
        <dsp:cNvPr id="0" name=""/>
        <dsp:cNvSpPr/>
      </dsp:nvSpPr>
      <dsp:spPr>
        <a:xfrm>
          <a:off x="1476374"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Saeima</a:t>
          </a:r>
          <a:endParaRPr lang="en-US" sz="800" u="sng" kern="1200">
            <a:solidFill>
              <a:srgbClr val="0070C0"/>
            </a:solidFill>
          </a:endParaRPr>
        </a:p>
      </dsp:txBody>
      <dsp:txXfrm>
        <a:off x="1476374" y="0"/>
        <a:ext cx="922734" cy="553640"/>
      </dsp:txXfrm>
    </dsp:sp>
    <dsp:sp modelId="{80999313-FBFD-4227-B36A-03BC6106BAB8}">
      <dsp:nvSpPr>
        <dsp:cNvPr id="0" name=""/>
        <dsp:cNvSpPr/>
      </dsp:nvSpPr>
      <dsp:spPr>
        <a:xfrm>
          <a:off x="2491382"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Ministru kabinets</a:t>
          </a:r>
          <a:endParaRPr lang="en-US" sz="800" u="sng" kern="1200">
            <a:solidFill>
              <a:srgbClr val="0070C0"/>
            </a:solidFill>
          </a:endParaRPr>
        </a:p>
      </dsp:txBody>
      <dsp:txXfrm>
        <a:off x="2491382" y="0"/>
        <a:ext cx="922734" cy="553640"/>
      </dsp:txXfrm>
    </dsp:sp>
    <dsp:sp modelId="{16C2B67D-B6A2-4545-AAF7-D397D2AA308E}">
      <dsp:nvSpPr>
        <dsp:cNvPr id="0" name=""/>
        <dsp:cNvSpPr/>
      </dsp:nvSpPr>
      <dsp:spPr>
        <a:xfrm>
          <a:off x="3506390"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Korupcijas novēršanas un apkarošanas birojs</a:t>
          </a:r>
          <a:endParaRPr lang="en-US" sz="800" u="sng" kern="1200">
            <a:solidFill>
              <a:srgbClr val="0070C0"/>
            </a:solidFill>
          </a:endParaRPr>
        </a:p>
      </dsp:txBody>
      <dsp:txXfrm>
        <a:off x="3506390" y="0"/>
        <a:ext cx="922734" cy="553640"/>
      </dsp:txXfrm>
    </dsp:sp>
    <dsp:sp modelId="{729C2FE4-9FB2-4103-B3B8-FD5941000E5A}">
      <dsp:nvSpPr>
        <dsp:cNvPr id="0" name=""/>
        <dsp:cNvSpPr/>
      </dsp:nvSpPr>
      <dsp:spPr>
        <a:xfrm>
          <a:off x="4521398"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Tiesībsarga birojs</a:t>
          </a:r>
          <a:endParaRPr lang="en-US" sz="800" u="sng" kern="1200">
            <a:solidFill>
              <a:srgbClr val="0070C0"/>
            </a:solidFill>
          </a:endParaRPr>
        </a:p>
      </dsp:txBody>
      <dsp:txXfrm>
        <a:off x="4521398" y="0"/>
        <a:ext cx="922734" cy="553640"/>
      </dsp:txXfrm>
    </dsp:sp>
    <dsp:sp modelId="{107FC9CD-4F21-46ED-80FE-B710B506C456}">
      <dsp:nvSpPr>
        <dsp:cNvPr id="0" name=""/>
        <dsp:cNvSpPr/>
      </dsp:nvSpPr>
      <dsp:spPr>
        <a:xfrm>
          <a:off x="461367"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Sabiedrības integrācijas fonds</a:t>
          </a:r>
          <a:endParaRPr lang="en-US" sz="800" u="sng" kern="1200">
            <a:solidFill>
              <a:srgbClr val="0070C0"/>
            </a:solidFill>
          </a:endParaRPr>
        </a:p>
      </dsp:txBody>
      <dsp:txXfrm>
        <a:off x="461367" y="645914"/>
        <a:ext cx="922734" cy="553640"/>
      </dsp:txXfrm>
    </dsp:sp>
    <dsp:sp modelId="{41DD373B-453F-42EF-90D8-3FA76B2E5F3B}">
      <dsp:nvSpPr>
        <dsp:cNvPr id="0" name=""/>
        <dsp:cNvSpPr/>
      </dsp:nvSpPr>
      <dsp:spPr>
        <a:xfrm>
          <a:off x="1476374"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Sabiedrisko pakalpojumu regulēšanas komisija</a:t>
          </a:r>
          <a:endParaRPr lang="en-US" sz="800" u="sng" kern="1200">
            <a:solidFill>
              <a:srgbClr val="0070C0"/>
            </a:solidFill>
          </a:endParaRPr>
        </a:p>
      </dsp:txBody>
      <dsp:txXfrm>
        <a:off x="1476374" y="645914"/>
        <a:ext cx="922734" cy="553640"/>
      </dsp:txXfrm>
    </dsp:sp>
    <dsp:sp modelId="{CD3E50D6-7E52-4C6B-947C-D1206297976C}">
      <dsp:nvSpPr>
        <dsp:cNvPr id="0" name=""/>
        <dsp:cNvSpPr/>
      </dsp:nvSpPr>
      <dsp:spPr>
        <a:xfrm>
          <a:off x="2491382"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Aizsardzības ministrija</a:t>
          </a:r>
          <a:endParaRPr lang="en-US" sz="800" u="sng" kern="1200">
            <a:solidFill>
              <a:srgbClr val="0070C0"/>
            </a:solidFill>
          </a:endParaRPr>
        </a:p>
      </dsp:txBody>
      <dsp:txXfrm>
        <a:off x="2491382" y="645914"/>
        <a:ext cx="922734" cy="553640"/>
      </dsp:txXfrm>
    </dsp:sp>
    <dsp:sp modelId="{21533735-3993-4FE1-9D44-D376D893D7E7}">
      <dsp:nvSpPr>
        <dsp:cNvPr id="0" name=""/>
        <dsp:cNvSpPr/>
      </dsp:nvSpPr>
      <dsp:spPr>
        <a:xfrm>
          <a:off x="3506390"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Ārlietu ministrija</a:t>
          </a:r>
          <a:endParaRPr lang="en-US" sz="800" u="sng" kern="1200">
            <a:solidFill>
              <a:srgbClr val="0070C0"/>
            </a:solidFill>
          </a:endParaRPr>
        </a:p>
      </dsp:txBody>
      <dsp:txXfrm>
        <a:off x="3506390" y="645914"/>
        <a:ext cx="922734" cy="553640"/>
      </dsp:txXfrm>
    </dsp:sp>
    <dsp:sp modelId="{FEEC2762-FBE8-4E92-8DF9-D650480FD704}">
      <dsp:nvSpPr>
        <dsp:cNvPr id="0" name=""/>
        <dsp:cNvSpPr/>
      </dsp:nvSpPr>
      <dsp:spPr>
        <a:xfrm>
          <a:off x="4521398"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Ekonomikas ministrija</a:t>
          </a:r>
          <a:endParaRPr lang="en-US" sz="800" u="sng" kern="1200">
            <a:solidFill>
              <a:srgbClr val="0070C0"/>
            </a:solidFill>
          </a:endParaRPr>
        </a:p>
      </dsp:txBody>
      <dsp:txXfrm>
        <a:off x="4521398" y="645914"/>
        <a:ext cx="922734" cy="553640"/>
      </dsp:txXfrm>
    </dsp:sp>
    <dsp:sp modelId="{FEA828EB-FAF8-4847-93D9-5E919D293BC9}">
      <dsp:nvSpPr>
        <dsp:cNvPr id="0" name=""/>
        <dsp:cNvSpPr/>
      </dsp:nvSpPr>
      <dsp:spPr>
        <a:xfrm>
          <a:off x="461367"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Finanšu ministrija</a:t>
          </a:r>
          <a:endParaRPr lang="en-US" sz="800" u="sng" kern="1200">
            <a:solidFill>
              <a:srgbClr val="0070C0"/>
            </a:solidFill>
          </a:endParaRPr>
        </a:p>
      </dsp:txBody>
      <dsp:txXfrm>
        <a:off x="461367" y="1291828"/>
        <a:ext cx="922734" cy="553640"/>
      </dsp:txXfrm>
    </dsp:sp>
    <dsp:sp modelId="{9A9921D3-EFE6-4C42-86F9-7BB281D2E81D}">
      <dsp:nvSpPr>
        <dsp:cNvPr id="0" name=""/>
        <dsp:cNvSpPr/>
      </dsp:nvSpPr>
      <dsp:spPr>
        <a:xfrm>
          <a:off x="1476374"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Iekšlietu ministrija</a:t>
          </a:r>
          <a:endParaRPr lang="en-US" sz="800" u="sng" kern="1200">
            <a:solidFill>
              <a:srgbClr val="0070C0"/>
            </a:solidFill>
          </a:endParaRPr>
        </a:p>
      </dsp:txBody>
      <dsp:txXfrm>
        <a:off x="1476374" y="1291828"/>
        <a:ext cx="922734" cy="553640"/>
      </dsp:txXfrm>
    </dsp:sp>
    <dsp:sp modelId="{BC54B5EA-CD0E-4F8B-8754-AAE7500D17C5}">
      <dsp:nvSpPr>
        <dsp:cNvPr id="0" name=""/>
        <dsp:cNvSpPr/>
      </dsp:nvSpPr>
      <dsp:spPr>
        <a:xfrm>
          <a:off x="2491382"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Izglītības un zinātnes ministrija</a:t>
          </a:r>
          <a:endParaRPr lang="en-US" sz="800" u="sng" kern="1200">
            <a:solidFill>
              <a:srgbClr val="0070C0"/>
            </a:solidFill>
          </a:endParaRPr>
        </a:p>
      </dsp:txBody>
      <dsp:txXfrm>
        <a:off x="2491382" y="1291828"/>
        <a:ext cx="922734" cy="553640"/>
      </dsp:txXfrm>
    </dsp:sp>
    <dsp:sp modelId="{72313EEE-FE42-4E94-ADE9-97DDAACBDE4A}">
      <dsp:nvSpPr>
        <dsp:cNvPr id="0" name=""/>
        <dsp:cNvSpPr/>
      </dsp:nvSpPr>
      <dsp:spPr>
        <a:xfrm>
          <a:off x="3506390"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Zemkopības ministrija</a:t>
          </a:r>
          <a:endParaRPr lang="en-US" sz="800" u="sng" kern="1200">
            <a:solidFill>
              <a:srgbClr val="0070C0"/>
            </a:solidFill>
          </a:endParaRPr>
        </a:p>
      </dsp:txBody>
      <dsp:txXfrm>
        <a:off x="3506390" y="1291828"/>
        <a:ext cx="922734" cy="553640"/>
      </dsp:txXfrm>
    </dsp:sp>
    <dsp:sp modelId="{0C39B366-88DA-410C-A884-9A3D4626DE1B}">
      <dsp:nvSpPr>
        <dsp:cNvPr id="0" name=""/>
        <dsp:cNvSpPr/>
      </dsp:nvSpPr>
      <dsp:spPr>
        <a:xfrm>
          <a:off x="4521398"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Satiksmes ministrija</a:t>
          </a:r>
          <a:endParaRPr lang="en-US" sz="800" u="sng" kern="1200">
            <a:solidFill>
              <a:srgbClr val="0070C0"/>
            </a:solidFill>
          </a:endParaRPr>
        </a:p>
      </dsp:txBody>
      <dsp:txXfrm>
        <a:off x="4521398" y="1291828"/>
        <a:ext cx="922734" cy="553640"/>
      </dsp:txXfrm>
    </dsp:sp>
    <dsp:sp modelId="{782FCF0B-A76E-4FD5-B8EC-B70EA1593B9B}">
      <dsp:nvSpPr>
        <dsp:cNvPr id="0" name=""/>
        <dsp:cNvSpPr/>
      </dsp:nvSpPr>
      <dsp:spPr>
        <a:xfrm>
          <a:off x="461367"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Labklājības ministrija</a:t>
          </a:r>
          <a:endParaRPr lang="en-US" sz="800" u="sng" kern="1200">
            <a:solidFill>
              <a:srgbClr val="0070C0"/>
            </a:solidFill>
          </a:endParaRPr>
        </a:p>
      </dsp:txBody>
      <dsp:txXfrm>
        <a:off x="461367" y="1937742"/>
        <a:ext cx="922734" cy="553640"/>
      </dsp:txXfrm>
    </dsp:sp>
    <dsp:sp modelId="{A2363F84-4255-494C-BF62-3664CEAE631F}">
      <dsp:nvSpPr>
        <dsp:cNvPr id="0" name=""/>
        <dsp:cNvSpPr/>
      </dsp:nvSpPr>
      <dsp:spPr>
        <a:xfrm>
          <a:off x="1476374"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Tieslietu ministrija</a:t>
          </a:r>
          <a:endParaRPr lang="en-US" sz="800" u="sng" kern="1200">
            <a:solidFill>
              <a:srgbClr val="0070C0"/>
            </a:solidFill>
          </a:endParaRPr>
        </a:p>
      </dsp:txBody>
      <dsp:txXfrm>
        <a:off x="1476374" y="1937742"/>
        <a:ext cx="922734" cy="553640"/>
      </dsp:txXfrm>
    </dsp:sp>
    <dsp:sp modelId="{56ABAFD3-1917-428C-82C8-2C973A163EB3}">
      <dsp:nvSpPr>
        <dsp:cNvPr id="0" name=""/>
        <dsp:cNvSpPr/>
      </dsp:nvSpPr>
      <dsp:spPr>
        <a:xfrm>
          <a:off x="2491382"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Vides aizsardzības un reģionālās attīstības ministrija</a:t>
          </a:r>
          <a:endParaRPr lang="en-US" sz="800" u="sng" kern="1200">
            <a:solidFill>
              <a:srgbClr val="0070C0"/>
            </a:solidFill>
          </a:endParaRPr>
        </a:p>
      </dsp:txBody>
      <dsp:txXfrm>
        <a:off x="2491382" y="1937742"/>
        <a:ext cx="922734" cy="553640"/>
      </dsp:txXfrm>
    </dsp:sp>
    <dsp:sp modelId="{4B638738-DDE1-4226-A39F-3C3DB745C814}">
      <dsp:nvSpPr>
        <dsp:cNvPr id="0" name=""/>
        <dsp:cNvSpPr/>
      </dsp:nvSpPr>
      <dsp:spPr>
        <a:xfrm>
          <a:off x="3506390"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Kultūras ministrija</a:t>
          </a:r>
          <a:endParaRPr lang="en-US" sz="800" u="sng" kern="1200">
            <a:solidFill>
              <a:srgbClr val="0070C0"/>
            </a:solidFill>
          </a:endParaRPr>
        </a:p>
      </dsp:txBody>
      <dsp:txXfrm>
        <a:off x="3506390" y="1937742"/>
        <a:ext cx="922734" cy="553640"/>
      </dsp:txXfrm>
    </dsp:sp>
    <dsp:sp modelId="{5349DDFA-6617-4CB2-910A-21CE1C246CD4}">
      <dsp:nvSpPr>
        <dsp:cNvPr id="0" name=""/>
        <dsp:cNvSpPr/>
      </dsp:nvSpPr>
      <dsp:spPr>
        <a:xfrm>
          <a:off x="4521398"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Valsts kontrole</a:t>
          </a:r>
          <a:endParaRPr lang="en-US" sz="800" u="sng" kern="1200">
            <a:solidFill>
              <a:srgbClr val="0070C0"/>
            </a:solidFill>
          </a:endParaRPr>
        </a:p>
      </dsp:txBody>
      <dsp:txXfrm>
        <a:off x="4521398" y="1937742"/>
        <a:ext cx="922734" cy="553640"/>
      </dsp:txXfrm>
    </dsp:sp>
    <dsp:sp modelId="{87EE8263-E953-4F43-B008-E98A72253339}">
      <dsp:nvSpPr>
        <dsp:cNvPr id="0" name=""/>
        <dsp:cNvSpPr/>
      </dsp:nvSpPr>
      <dsp:spPr>
        <a:xfrm>
          <a:off x="461367" y="2583656"/>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Pārresoru koordinācijas centrs</a:t>
          </a:r>
          <a:endParaRPr lang="en-US" sz="800" u="sng" kern="1200">
            <a:solidFill>
              <a:srgbClr val="0070C0"/>
            </a:solidFill>
          </a:endParaRPr>
        </a:p>
      </dsp:txBody>
      <dsp:txXfrm>
        <a:off x="461367" y="2583656"/>
        <a:ext cx="922734" cy="553640"/>
      </dsp:txXfrm>
    </dsp:sp>
    <dsp:sp modelId="{DD73067B-ACEF-4A09-8303-6EA6FF8888B1}">
      <dsp:nvSpPr>
        <dsp:cNvPr id="0" name=""/>
        <dsp:cNvSpPr/>
      </dsp:nvSpPr>
      <dsp:spPr>
        <a:xfrm>
          <a:off x="1476374" y="2583656"/>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Augstākā tiesa</a:t>
          </a:r>
          <a:endParaRPr lang="en-US" sz="800" u="sng" kern="1200">
            <a:solidFill>
              <a:srgbClr val="0070C0"/>
            </a:solidFill>
          </a:endParaRPr>
        </a:p>
      </dsp:txBody>
      <dsp:txXfrm>
        <a:off x="1476374" y="2583656"/>
        <a:ext cx="922734" cy="553640"/>
      </dsp:txXfrm>
    </dsp:sp>
    <dsp:sp modelId="{16E39373-24D9-48AB-A4CC-E378FF784CD2}">
      <dsp:nvSpPr>
        <dsp:cNvPr id="0" name=""/>
        <dsp:cNvSpPr/>
      </dsp:nvSpPr>
      <dsp:spPr>
        <a:xfrm>
          <a:off x="2491382" y="2583656"/>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Veselības ministrija</a:t>
          </a:r>
          <a:endParaRPr lang="en-US" sz="800" u="sng" kern="1200">
            <a:solidFill>
              <a:srgbClr val="0070C0"/>
            </a:solidFill>
          </a:endParaRPr>
        </a:p>
      </dsp:txBody>
      <dsp:txXfrm>
        <a:off x="2491382" y="2583656"/>
        <a:ext cx="922734" cy="553640"/>
      </dsp:txXfrm>
    </dsp:sp>
    <dsp:sp modelId="{7EDA0289-4C1D-4427-AAEF-BCCA9F78EE8E}">
      <dsp:nvSpPr>
        <dsp:cNvPr id="0" name=""/>
        <dsp:cNvSpPr/>
      </dsp:nvSpPr>
      <dsp:spPr>
        <a:xfrm>
          <a:off x="3506390" y="2583656"/>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Satversmes tiesa</a:t>
          </a:r>
          <a:endParaRPr lang="en-US" sz="800" u="sng" kern="1200">
            <a:solidFill>
              <a:srgbClr val="0070C0"/>
            </a:solidFill>
          </a:endParaRPr>
        </a:p>
      </dsp:txBody>
      <dsp:txXfrm>
        <a:off x="3506390" y="2583656"/>
        <a:ext cx="922734" cy="553640"/>
      </dsp:txXfrm>
    </dsp:sp>
    <dsp:sp modelId="{E967E4FD-EAE5-42DA-AAE2-1F6196EEA842}">
      <dsp:nvSpPr>
        <dsp:cNvPr id="0" name=""/>
        <dsp:cNvSpPr/>
      </dsp:nvSpPr>
      <dsp:spPr>
        <a:xfrm>
          <a:off x="4521398" y="2583656"/>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Prokuratūra</a:t>
          </a:r>
          <a:endParaRPr lang="en-US" sz="800" u="sng" kern="1200">
            <a:solidFill>
              <a:srgbClr val="0070C0"/>
            </a:solidFill>
          </a:endParaRPr>
        </a:p>
      </dsp:txBody>
      <dsp:txXfrm>
        <a:off x="4521398" y="2583656"/>
        <a:ext cx="922734" cy="553640"/>
      </dsp:txXfrm>
    </dsp:sp>
    <dsp:sp modelId="{B27B761D-375C-4527-8DC5-10DD49D10AF5}">
      <dsp:nvSpPr>
        <dsp:cNvPr id="0" name=""/>
        <dsp:cNvSpPr/>
      </dsp:nvSpPr>
      <dsp:spPr>
        <a:xfrm>
          <a:off x="461367" y="322957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Centrālā vēlēšanu komisija</a:t>
          </a:r>
          <a:endParaRPr lang="en-US" sz="800" u="sng" kern="1200">
            <a:solidFill>
              <a:srgbClr val="0070C0"/>
            </a:solidFill>
          </a:endParaRPr>
        </a:p>
      </dsp:txBody>
      <dsp:txXfrm>
        <a:off x="461367" y="3229570"/>
        <a:ext cx="922734" cy="553640"/>
      </dsp:txXfrm>
    </dsp:sp>
    <dsp:sp modelId="{6C3055BF-BF25-4D15-8CF3-CD7BE2103C54}">
      <dsp:nvSpPr>
        <dsp:cNvPr id="0" name=""/>
        <dsp:cNvSpPr/>
      </dsp:nvSpPr>
      <dsp:spPr>
        <a:xfrm>
          <a:off x="1476374" y="322957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Centrālā zemes komisija</a:t>
          </a:r>
          <a:endParaRPr lang="en-US" sz="800" u="sng" kern="1200">
            <a:solidFill>
              <a:srgbClr val="0070C0"/>
            </a:solidFill>
          </a:endParaRPr>
        </a:p>
      </dsp:txBody>
      <dsp:txXfrm>
        <a:off x="1476374" y="3229570"/>
        <a:ext cx="922734" cy="553640"/>
      </dsp:txXfrm>
    </dsp:sp>
    <dsp:sp modelId="{B4F09DC5-DF51-4BB9-8DCF-E59838E8910D}">
      <dsp:nvSpPr>
        <dsp:cNvPr id="0" name=""/>
        <dsp:cNvSpPr/>
      </dsp:nvSpPr>
      <dsp:spPr>
        <a:xfrm>
          <a:off x="2491382" y="322957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Radio un televīzija</a:t>
          </a:r>
          <a:endParaRPr lang="en-US" sz="800" u="sng" kern="1200">
            <a:solidFill>
              <a:srgbClr val="0070C0"/>
            </a:solidFill>
          </a:endParaRPr>
        </a:p>
      </dsp:txBody>
      <dsp:txXfrm>
        <a:off x="2491382" y="3229570"/>
        <a:ext cx="922734" cy="553640"/>
      </dsp:txXfrm>
    </dsp:sp>
    <dsp:sp modelId="{39814D8A-B204-40BE-A679-1BB41F2587FB}">
      <dsp:nvSpPr>
        <dsp:cNvPr id="0" name=""/>
        <dsp:cNvSpPr/>
      </dsp:nvSpPr>
      <dsp:spPr>
        <a:xfrm>
          <a:off x="3506390" y="322957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Mērķdotācijas pašvaldībām</a:t>
          </a:r>
          <a:endParaRPr lang="en-US" sz="800" u="sng" kern="1200">
            <a:solidFill>
              <a:srgbClr val="0070C0"/>
            </a:solidFill>
          </a:endParaRPr>
        </a:p>
      </dsp:txBody>
      <dsp:txXfrm>
        <a:off x="3506390" y="3229570"/>
        <a:ext cx="922734" cy="553640"/>
      </dsp:txXfrm>
    </dsp:sp>
    <dsp:sp modelId="{358CC90F-2E6F-473E-B4FA-53EE6132FC01}">
      <dsp:nvSpPr>
        <dsp:cNvPr id="0" name=""/>
        <dsp:cNvSpPr/>
      </dsp:nvSpPr>
      <dsp:spPr>
        <a:xfrm>
          <a:off x="4521398" y="322957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Dotācija pašvaldībām</a:t>
          </a:r>
          <a:endParaRPr lang="en-US" sz="800" u="sng" kern="1200">
            <a:solidFill>
              <a:srgbClr val="0070C0"/>
            </a:solidFill>
          </a:endParaRPr>
        </a:p>
      </dsp:txBody>
      <dsp:txXfrm>
        <a:off x="4521398" y="3229570"/>
        <a:ext cx="922734" cy="553640"/>
      </dsp:txXfrm>
    </dsp:sp>
    <dsp:sp modelId="{453F7BE1-9305-42D8-AF33-4CE8769DD9AC}">
      <dsp:nvSpPr>
        <dsp:cNvPr id="0" name=""/>
        <dsp:cNvSpPr/>
      </dsp:nvSpPr>
      <dsp:spPr>
        <a:xfrm>
          <a:off x="2491382" y="387548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Gadskārtējā valsts budžeta izpildes procesā pārdalāmais finansējums</a:t>
          </a:r>
          <a:endParaRPr lang="en-US" sz="800" u="sng" kern="1200">
            <a:solidFill>
              <a:srgbClr val="0070C0"/>
            </a:solidFill>
          </a:endParaRPr>
        </a:p>
      </dsp:txBody>
      <dsp:txXfrm>
        <a:off x="2491382" y="3875484"/>
        <a:ext cx="922734" cy="55364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A73567-339C-4E8A-9ABA-F2E36FECD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20412</TotalTime>
  <Pages>106</Pages>
  <Words>126455</Words>
  <Characters>72080</Characters>
  <Application>Microsoft Office Word</Application>
  <DocSecurity>0</DocSecurity>
  <Lines>600</Lines>
  <Paragraphs>396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Inga Liepiņa</dc:creator>
  <cp:keywords/>
  <dc:description/>
  <cp:lastModifiedBy>Inga Liepiņa</cp:lastModifiedBy>
  <cp:revision>1818</cp:revision>
  <cp:lastPrinted>2020-10-22T07:33:00Z</cp:lastPrinted>
  <dcterms:created xsi:type="dcterms:W3CDTF">2019-10-14T06:15:00Z</dcterms:created>
  <dcterms:modified xsi:type="dcterms:W3CDTF">2021-04-23T07:25:00Z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