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7266D" w14:textId="68009F58" w:rsidR="00B1754D" w:rsidRPr="00464DF8" w:rsidRDefault="00B1754D" w:rsidP="00464DF8">
      <w:pPr>
        <w:pBdr>
          <w:bottom w:val="single" w:sz="12" w:space="1" w:color="auto"/>
        </w:pBdr>
        <w:jc w:val="right"/>
        <w:outlineLvl w:val="0"/>
        <w:rPr>
          <w:bCs/>
          <w:i/>
          <w:iCs/>
          <w:sz w:val="28"/>
          <w:szCs w:val="28"/>
        </w:rPr>
      </w:pPr>
      <w:r w:rsidRPr="00464DF8">
        <w:rPr>
          <w:bCs/>
          <w:i/>
          <w:iCs/>
          <w:sz w:val="28"/>
          <w:szCs w:val="28"/>
        </w:rPr>
        <w:t>Projekts</w:t>
      </w:r>
    </w:p>
    <w:p w14:paraId="6C9C1161" w14:textId="77777777" w:rsidR="00B1754D" w:rsidRDefault="00B1754D" w:rsidP="004A4C30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</w:p>
    <w:p w14:paraId="4D586351" w14:textId="07CA07DB" w:rsidR="004A4C30" w:rsidRPr="00F246E4" w:rsidRDefault="004A4C30" w:rsidP="004A4C30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 w:rsidRPr="00F246E4">
        <w:rPr>
          <w:b/>
          <w:sz w:val="28"/>
          <w:szCs w:val="28"/>
        </w:rPr>
        <w:t>LATVIJAS REPUBLIKAS MINISTRU KABINETS</w:t>
      </w:r>
    </w:p>
    <w:p w14:paraId="508DEA94" w14:textId="77777777" w:rsidR="00FE72A7" w:rsidRPr="005E26F4" w:rsidRDefault="00FE72A7" w:rsidP="004A4C30">
      <w:pPr>
        <w:jc w:val="both"/>
        <w:rPr>
          <w:sz w:val="28"/>
          <w:szCs w:val="28"/>
        </w:rPr>
      </w:pPr>
    </w:p>
    <w:p w14:paraId="6F6D1E82" w14:textId="1FFDECED" w:rsidR="005E26F4" w:rsidRDefault="005E26F4" w:rsidP="00766616">
      <w:pPr>
        <w:tabs>
          <w:tab w:val="left" w:pos="6663"/>
        </w:tabs>
        <w:jc w:val="both"/>
        <w:rPr>
          <w:sz w:val="28"/>
          <w:szCs w:val="28"/>
        </w:rPr>
      </w:pPr>
      <w:r w:rsidRPr="00BC5ECE">
        <w:rPr>
          <w:sz w:val="28"/>
          <w:szCs w:val="28"/>
        </w:rPr>
        <w:t>20</w:t>
      </w:r>
      <w:r w:rsidR="001F0F69">
        <w:rPr>
          <w:sz w:val="28"/>
          <w:szCs w:val="28"/>
        </w:rPr>
        <w:t>21</w:t>
      </w:r>
      <w:r w:rsidRPr="00BC5ECE">
        <w:rPr>
          <w:sz w:val="28"/>
          <w:szCs w:val="28"/>
        </w:rPr>
        <w:t>.</w:t>
      </w:r>
      <w:r w:rsidR="003A4E41">
        <w:rPr>
          <w:sz w:val="28"/>
          <w:szCs w:val="28"/>
        </w:rPr>
        <w:t> </w:t>
      </w:r>
      <w:r w:rsidRPr="00BC5ECE">
        <w:rPr>
          <w:sz w:val="28"/>
          <w:szCs w:val="28"/>
        </w:rPr>
        <w:t>gada</w:t>
      </w:r>
      <w:r w:rsidR="00BC5C0D">
        <w:rPr>
          <w:sz w:val="28"/>
          <w:szCs w:val="28"/>
        </w:rPr>
        <w:tab/>
      </w:r>
      <w:r w:rsidRPr="00BC5ECE">
        <w:rPr>
          <w:sz w:val="28"/>
          <w:szCs w:val="28"/>
        </w:rPr>
        <w:t>Noteikumi Nr.</w:t>
      </w:r>
      <w:r w:rsidR="00BC5C0D">
        <w:rPr>
          <w:sz w:val="28"/>
          <w:szCs w:val="28"/>
        </w:rPr>
        <w:t> </w:t>
      </w:r>
    </w:p>
    <w:p w14:paraId="48384CE6" w14:textId="3B4DB2F2" w:rsidR="005E26F4" w:rsidRPr="00BC5ECE" w:rsidRDefault="005E26F4" w:rsidP="00766616">
      <w:pPr>
        <w:tabs>
          <w:tab w:val="left" w:pos="6663"/>
        </w:tabs>
        <w:jc w:val="both"/>
        <w:rPr>
          <w:sz w:val="28"/>
          <w:szCs w:val="28"/>
        </w:rPr>
      </w:pPr>
      <w:r w:rsidRPr="00BC5ECE">
        <w:rPr>
          <w:sz w:val="28"/>
          <w:szCs w:val="28"/>
        </w:rPr>
        <w:t>Rīgā</w:t>
      </w:r>
      <w:r w:rsidR="00BC5C0D">
        <w:rPr>
          <w:sz w:val="28"/>
          <w:szCs w:val="28"/>
        </w:rPr>
        <w:tab/>
      </w:r>
      <w:r w:rsidRPr="00BC5ECE">
        <w:rPr>
          <w:sz w:val="28"/>
          <w:szCs w:val="28"/>
        </w:rPr>
        <w:t>(prot. Nr.</w:t>
      </w:r>
      <w:r w:rsidR="00BC5C0D">
        <w:rPr>
          <w:sz w:val="28"/>
          <w:szCs w:val="28"/>
        </w:rPr>
        <w:t> </w:t>
      </w:r>
      <w:r w:rsidRPr="00BC5ECE">
        <w:rPr>
          <w:sz w:val="28"/>
          <w:szCs w:val="28"/>
        </w:rPr>
        <w:t xml:space="preserve">  </w:t>
      </w:r>
      <w:r w:rsidR="00E96779">
        <w:rPr>
          <w:sz w:val="28"/>
          <w:szCs w:val="28"/>
        </w:rPr>
        <w:t xml:space="preserve">              </w:t>
      </w:r>
      <w:r w:rsidRPr="00BC5ECE">
        <w:rPr>
          <w:sz w:val="28"/>
          <w:szCs w:val="28"/>
        </w:rPr>
        <w:t xml:space="preserve"> .§)</w:t>
      </w:r>
    </w:p>
    <w:p w14:paraId="32EAEE25" w14:textId="77777777" w:rsidR="0020487C" w:rsidRPr="0073374B" w:rsidRDefault="0020487C" w:rsidP="00766616">
      <w:pPr>
        <w:jc w:val="center"/>
        <w:rPr>
          <w:sz w:val="28"/>
          <w:szCs w:val="28"/>
        </w:rPr>
      </w:pPr>
    </w:p>
    <w:p w14:paraId="79BECC11" w14:textId="77777777" w:rsidR="0020487C" w:rsidRPr="00491625" w:rsidRDefault="000504A8" w:rsidP="00BC5C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Grozījums </w:t>
      </w:r>
      <w:r w:rsidR="00A42D68" w:rsidRPr="00A5375F">
        <w:rPr>
          <w:b/>
          <w:bCs/>
          <w:sz w:val="28"/>
          <w:szCs w:val="28"/>
        </w:rPr>
        <w:t xml:space="preserve">Ministru kabineta </w:t>
      </w:r>
      <w:r w:rsidR="00510746">
        <w:rPr>
          <w:b/>
          <w:bCs/>
          <w:sz w:val="28"/>
          <w:szCs w:val="28"/>
        </w:rPr>
        <w:t>201</w:t>
      </w:r>
      <w:r w:rsidR="008A3A07">
        <w:rPr>
          <w:b/>
          <w:bCs/>
          <w:sz w:val="28"/>
          <w:szCs w:val="28"/>
        </w:rPr>
        <w:t>8</w:t>
      </w:r>
      <w:r w:rsidR="00510746">
        <w:rPr>
          <w:b/>
          <w:bCs/>
          <w:sz w:val="28"/>
          <w:szCs w:val="28"/>
        </w:rPr>
        <w:t>.</w:t>
      </w:r>
      <w:r w:rsidR="008A3A07">
        <w:rPr>
          <w:b/>
          <w:bCs/>
          <w:sz w:val="28"/>
          <w:szCs w:val="28"/>
        </w:rPr>
        <w:t> </w:t>
      </w:r>
      <w:r w:rsidR="00510746">
        <w:rPr>
          <w:b/>
          <w:bCs/>
          <w:sz w:val="28"/>
          <w:szCs w:val="28"/>
        </w:rPr>
        <w:t>gada 1</w:t>
      </w:r>
      <w:r w:rsidR="008A3A07">
        <w:rPr>
          <w:b/>
          <w:bCs/>
          <w:sz w:val="28"/>
          <w:szCs w:val="28"/>
        </w:rPr>
        <w:t>9</w:t>
      </w:r>
      <w:r w:rsidR="00510746">
        <w:rPr>
          <w:b/>
          <w:bCs/>
          <w:sz w:val="28"/>
          <w:szCs w:val="28"/>
        </w:rPr>
        <w:t>.</w:t>
      </w:r>
      <w:r w:rsidR="008A3A07">
        <w:rPr>
          <w:b/>
          <w:bCs/>
          <w:sz w:val="28"/>
          <w:szCs w:val="28"/>
        </w:rPr>
        <w:t> jūnija</w:t>
      </w:r>
      <w:r w:rsidR="00510746">
        <w:rPr>
          <w:b/>
          <w:bCs/>
          <w:sz w:val="28"/>
          <w:szCs w:val="28"/>
        </w:rPr>
        <w:t xml:space="preserve"> noteikumos Nr.</w:t>
      </w:r>
      <w:r w:rsidR="008A3A07">
        <w:rPr>
          <w:b/>
          <w:bCs/>
          <w:sz w:val="28"/>
          <w:szCs w:val="28"/>
        </w:rPr>
        <w:t> 345</w:t>
      </w:r>
      <w:r w:rsidR="00510746">
        <w:rPr>
          <w:b/>
          <w:bCs/>
          <w:sz w:val="28"/>
          <w:szCs w:val="28"/>
        </w:rPr>
        <w:t xml:space="preserve"> </w:t>
      </w:r>
      <w:r w:rsidR="00A51775">
        <w:rPr>
          <w:b/>
          <w:bCs/>
          <w:sz w:val="28"/>
          <w:szCs w:val="28"/>
        </w:rPr>
        <w:t>“</w:t>
      </w:r>
      <w:r w:rsidR="00491625" w:rsidRPr="00491625">
        <w:rPr>
          <w:b/>
          <w:bCs/>
          <w:sz w:val="28"/>
          <w:szCs w:val="28"/>
        </w:rPr>
        <w:t>Valsts ieņēmumu dienesta maksas pakalpojumu cenrādi</w:t>
      </w:r>
      <w:r w:rsidR="00E36A07">
        <w:rPr>
          <w:b/>
          <w:bCs/>
          <w:sz w:val="28"/>
          <w:szCs w:val="28"/>
        </w:rPr>
        <w:t>s</w:t>
      </w:r>
      <w:r w:rsidR="00510746">
        <w:rPr>
          <w:b/>
          <w:bCs/>
          <w:sz w:val="28"/>
          <w:szCs w:val="28"/>
        </w:rPr>
        <w:t>”</w:t>
      </w:r>
    </w:p>
    <w:p w14:paraId="27A7A515" w14:textId="77777777" w:rsidR="00491625" w:rsidRDefault="00491625" w:rsidP="00766616">
      <w:pPr>
        <w:jc w:val="center"/>
        <w:rPr>
          <w:sz w:val="28"/>
          <w:szCs w:val="28"/>
        </w:rPr>
      </w:pPr>
    </w:p>
    <w:p w14:paraId="510F0AB7" w14:textId="7EB743F1" w:rsidR="00C560A2" w:rsidRPr="00464DF8" w:rsidRDefault="0020487C" w:rsidP="00FB14EE">
      <w:pPr>
        <w:jc w:val="right"/>
        <w:rPr>
          <w:i/>
          <w:iCs/>
          <w:sz w:val="28"/>
          <w:szCs w:val="28"/>
        </w:rPr>
      </w:pPr>
      <w:r w:rsidRPr="00464DF8">
        <w:rPr>
          <w:i/>
          <w:iCs/>
          <w:sz w:val="28"/>
          <w:szCs w:val="28"/>
        </w:rPr>
        <w:t>Izdoti saskaņā ar</w:t>
      </w:r>
      <w:r w:rsidR="00FB14EE" w:rsidRPr="00464DF8">
        <w:rPr>
          <w:i/>
          <w:iCs/>
          <w:sz w:val="28"/>
          <w:szCs w:val="28"/>
        </w:rPr>
        <w:t xml:space="preserve"> </w:t>
      </w:r>
    </w:p>
    <w:p w14:paraId="491AEE77" w14:textId="77777777" w:rsidR="00C560A2" w:rsidRPr="00464DF8" w:rsidRDefault="0073374B" w:rsidP="00FB14EE">
      <w:pPr>
        <w:jc w:val="right"/>
        <w:rPr>
          <w:i/>
          <w:iCs/>
          <w:sz w:val="28"/>
          <w:szCs w:val="28"/>
        </w:rPr>
      </w:pPr>
      <w:r w:rsidRPr="00464DF8">
        <w:rPr>
          <w:i/>
          <w:iCs/>
          <w:sz w:val="28"/>
          <w:szCs w:val="28"/>
        </w:rPr>
        <w:t>Likuma</w:t>
      </w:r>
      <w:r w:rsidR="005A4D19" w:rsidRPr="00464DF8">
        <w:rPr>
          <w:i/>
          <w:iCs/>
          <w:sz w:val="28"/>
          <w:szCs w:val="28"/>
        </w:rPr>
        <w:t xml:space="preserve"> par budžeta un</w:t>
      </w:r>
      <w:r w:rsidR="00FB14EE" w:rsidRPr="00464DF8">
        <w:rPr>
          <w:i/>
          <w:iCs/>
          <w:sz w:val="28"/>
          <w:szCs w:val="28"/>
        </w:rPr>
        <w:t xml:space="preserve"> </w:t>
      </w:r>
      <w:r w:rsidR="005A4D19" w:rsidRPr="00464DF8">
        <w:rPr>
          <w:i/>
          <w:iCs/>
          <w:sz w:val="28"/>
          <w:szCs w:val="28"/>
        </w:rPr>
        <w:t xml:space="preserve">finanšu vadību </w:t>
      </w:r>
    </w:p>
    <w:p w14:paraId="293B18DC" w14:textId="77777777" w:rsidR="005A4D19" w:rsidRPr="00464DF8" w:rsidRDefault="005A4D19" w:rsidP="00FB14EE">
      <w:pPr>
        <w:jc w:val="right"/>
        <w:rPr>
          <w:i/>
          <w:iCs/>
          <w:sz w:val="28"/>
          <w:szCs w:val="28"/>
        </w:rPr>
      </w:pPr>
      <w:r w:rsidRPr="00464DF8">
        <w:rPr>
          <w:i/>
          <w:iCs/>
          <w:sz w:val="28"/>
          <w:szCs w:val="28"/>
        </w:rPr>
        <w:t>5.</w:t>
      </w:r>
      <w:r w:rsidR="00BC2697" w:rsidRPr="00464DF8">
        <w:rPr>
          <w:i/>
          <w:iCs/>
          <w:sz w:val="28"/>
          <w:szCs w:val="28"/>
        </w:rPr>
        <w:t> </w:t>
      </w:r>
      <w:r w:rsidRPr="00464DF8">
        <w:rPr>
          <w:i/>
          <w:iCs/>
          <w:sz w:val="28"/>
          <w:szCs w:val="28"/>
        </w:rPr>
        <w:t>panta devīto daļu</w:t>
      </w:r>
    </w:p>
    <w:p w14:paraId="5B356A4A" w14:textId="77777777" w:rsidR="00FB14EE" w:rsidRPr="00A6491F" w:rsidRDefault="00FB14EE" w:rsidP="00766616">
      <w:pPr>
        <w:jc w:val="right"/>
        <w:rPr>
          <w:sz w:val="28"/>
          <w:szCs w:val="28"/>
        </w:rPr>
      </w:pPr>
    </w:p>
    <w:p w14:paraId="2B3B85D5" w14:textId="00C2A867" w:rsidR="000F3A40" w:rsidRPr="00BC5C0D" w:rsidRDefault="000F3A40" w:rsidP="00766616">
      <w:pPr>
        <w:ind w:firstLine="720"/>
        <w:jc w:val="both"/>
        <w:rPr>
          <w:sz w:val="28"/>
          <w:szCs w:val="28"/>
        </w:rPr>
      </w:pPr>
      <w:r w:rsidRPr="00BC5C0D">
        <w:rPr>
          <w:sz w:val="28"/>
          <w:szCs w:val="28"/>
        </w:rPr>
        <w:t xml:space="preserve">Izdarīt </w:t>
      </w:r>
      <w:r w:rsidR="00510746" w:rsidRPr="00BC5C0D">
        <w:rPr>
          <w:sz w:val="28"/>
          <w:szCs w:val="28"/>
        </w:rPr>
        <w:t>Ministru kabineta 201</w:t>
      </w:r>
      <w:r w:rsidR="008A3A07" w:rsidRPr="00BC5C0D">
        <w:rPr>
          <w:sz w:val="28"/>
          <w:szCs w:val="28"/>
        </w:rPr>
        <w:t>8</w:t>
      </w:r>
      <w:r w:rsidR="00510746" w:rsidRPr="00BC5C0D">
        <w:rPr>
          <w:sz w:val="28"/>
          <w:szCs w:val="28"/>
        </w:rPr>
        <w:t>.</w:t>
      </w:r>
      <w:r w:rsidR="008A3A07" w:rsidRPr="00BC5C0D">
        <w:rPr>
          <w:sz w:val="28"/>
          <w:szCs w:val="28"/>
        </w:rPr>
        <w:t> </w:t>
      </w:r>
      <w:r w:rsidR="00510746" w:rsidRPr="00BC5C0D">
        <w:rPr>
          <w:sz w:val="28"/>
          <w:szCs w:val="28"/>
        </w:rPr>
        <w:t>gada 1</w:t>
      </w:r>
      <w:r w:rsidR="008A3A07" w:rsidRPr="00BC5C0D">
        <w:rPr>
          <w:sz w:val="28"/>
          <w:szCs w:val="28"/>
        </w:rPr>
        <w:t>9</w:t>
      </w:r>
      <w:r w:rsidR="00510746" w:rsidRPr="00BC5C0D">
        <w:rPr>
          <w:sz w:val="28"/>
          <w:szCs w:val="28"/>
        </w:rPr>
        <w:t>.</w:t>
      </w:r>
      <w:r w:rsidR="008A3A07" w:rsidRPr="00BC5C0D">
        <w:rPr>
          <w:sz w:val="28"/>
          <w:szCs w:val="28"/>
        </w:rPr>
        <w:t> jūnija</w:t>
      </w:r>
      <w:r w:rsidR="00510746" w:rsidRPr="00BC5C0D">
        <w:rPr>
          <w:sz w:val="28"/>
          <w:szCs w:val="28"/>
        </w:rPr>
        <w:t xml:space="preserve"> noteikumos Nr.</w:t>
      </w:r>
      <w:r w:rsidR="001418D7" w:rsidRPr="00BC5C0D">
        <w:rPr>
          <w:sz w:val="28"/>
          <w:szCs w:val="28"/>
        </w:rPr>
        <w:t> </w:t>
      </w:r>
      <w:r w:rsidR="008A3A07" w:rsidRPr="00BC5C0D">
        <w:rPr>
          <w:sz w:val="28"/>
          <w:szCs w:val="28"/>
        </w:rPr>
        <w:t>345</w:t>
      </w:r>
      <w:r w:rsidR="00510746" w:rsidRPr="00BC5C0D">
        <w:rPr>
          <w:sz w:val="28"/>
          <w:szCs w:val="28"/>
        </w:rPr>
        <w:t xml:space="preserve"> </w:t>
      </w:r>
      <w:r w:rsidR="00A51775" w:rsidRPr="00BC5C0D">
        <w:rPr>
          <w:sz w:val="28"/>
          <w:szCs w:val="28"/>
        </w:rPr>
        <w:t>“</w:t>
      </w:r>
      <w:hyperlink r:id="rId11" w:tgtFrame="_blank" w:history="1">
        <w:r w:rsidR="00510746" w:rsidRPr="00BC5C0D">
          <w:rPr>
            <w:sz w:val="28"/>
            <w:szCs w:val="28"/>
          </w:rPr>
          <w:t>Valsts ieņēmumu dienesta sniegto maksas pakalpojumu cenrādi</w:t>
        </w:r>
      </w:hyperlink>
      <w:r w:rsidR="00E36A07" w:rsidRPr="00BC5C0D">
        <w:rPr>
          <w:sz w:val="28"/>
          <w:szCs w:val="28"/>
        </w:rPr>
        <w:t>s</w:t>
      </w:r>
      <w:r w:rsidR="0080695E" w:rsidRPr="00BC5C0D">
        <w:rPr>
          <w:sz w:val="28"/>
          <w:szCs w:val="28"/>
        </w:rPr>
        <w:t>”</w:t>
      </w:r>
      <w:r w:rsidR="00510746" w:rsidRPr="00BC5C0D">
        <w:rPr>
          <w:sz w:val="28"/>
          <w:szCs w:val="28"/>
        </w:rPr>
        <w:t xml:space="preserve"> (Latvijas </w:t>
      </w:r>
      <w:r w:rsidR="005B6A2F" w:rsidRPr="00BC5C0D">
        <w:rPr>
          <w:sz w:val="28"/>
          <w:szCs w:val="28"/>
        </w:rPr>
        <w:t>Vēstnesis</w:t>
      </w:r>
      <w:r w:rsidR="00F4072C">
        <w:rPr>
          <w:sz w:val="28"/>
          <w:szCs w:val="28"/>
        </w:rPr>
        <w:t> </w:t>
      </w:r>
      <w:r w:rsidRPr="00BC5C0D">
        <w:rPr>
          <w:sz w:val="28"/>
          <w:szCs w:val="28"/>
        </w:rPr>
        <w:t>201</w:t>
      </w:r>
      <w:r w:rsidR="001418D7" w:rsidRPr="00BC5C0D">
        <w:rPr>
          <w:sz w:val="28"/>
          <w:szCs w:val="28"/>
        </w:rPr>
        <w:t>8</w:t>
      </w:r>
      <w:r w:rsidRPr="00BC5C0D">
        <w:rPr>
          <w:sz w:val="28"/>
          <w:szCs w:val="28"/>
        </w:rPr>
        <w:t>, 1</w:t>
      </w:r>
      <w:r w:rsidR="001418D7" w:rsidRPr="00BC5C0D">
        <w:rPr>
          <w:sz w:val="28"/>
          <w:szCs w:val="28"/>
        </w:rPr>
        <w:t>23</w:t>
      </w:r>
      <w:r w:rsidR="005B6A2F" w:rsidRPr="00BC5C0D">
        <w:rPr>
          <w:sz w:val="28"/>
          <w:szCs w:val="28"/>
        </w:rPr>
        <w:t>.</w:t>
      </w:r>
      <w:r w:rsidR="00BC5C0D" w:rsidRPr="00BC5C0D">
        <w:rPr>
          <w:sz w:val="28"/>
          <w:szCs w:val="28"/>
        </w:rPr>
        <w:t> </w:t>
      </w:r>
      <w:r w:rsidRPr="00BC5C0D">
        <w:rPr>
          <w:sz w:val="28"/>
          <w:szCs w:val="28"/>
        </w:rPr>
        <w:t>nr.</w:t>
      </w:r>
      <w:r w:rsidR="001418D7" w:rsidRPr="00BC5C0D">
        <w:rPr>
          <w:sz w:val="28"/>
          <w:szCs w:val="28"/>
        </w:rPr>
        <w:t xml:space="preserve">) </w:t>
      </w:r>
      <w:r w:rsidRPr="00BC5C0D">
        <w:rPr>
          <w:sz w:val="28"/>
          <w:szCs w:val="28"/>
        </w:rPr>
        <w:t>grozījumu</w:t>
      </w:r>
      <w:r w:rsidR="000504A8" w:rsidRPr="00BC5C0D">
        <w:rPr>
          <w:sz w:val="28"/>
          <w:szCs w:val="28"/>
        </w:rPr>
        <w:t xml:space="preserve"> un izteikt </w:t>
      </w:r>
      <w:r w:rsidR="00510746" w:rsidRPr="00BC5C0D">
        <w:rPr>
          <w:sz w:val="28"/>
          <w:szCs w:val="28"/>
        </w:rPr>
        <w:t>pielikum</w:t>
      </w:r>
      <w:r w:rsidR="001418D7" w:rsidRPr="00BC5C0D">
        <w:rPr>
          <w:sz w:val="28"/>
          <w:szCs w:val="28"/>
        </w:rPr>
        <w:t>u</w:t>
      </w:r>
      <w:r w:rsidR="00CF62CE" w:rsidRPr="00BC5C0D">
        <w:rPr>
          <w:sz w:val="28"/>
          <w:szCs w:val="28"/>
        </w:rPr>
        <w:t xml:space="preserve"> </w:t>
      </w:r>
      <w:r w:rsidR="000504A8" w:rsidRPr="00BC5C0D">
        <w:rPr>
          <w:sz w:val="28"/>
          <w:szCs w:val="28"/>
        </w:rPr>
        <w:t xml:space="preserve">šādā </w:t>
      </w:r>
      <w:r w:rsidR="00017D32" w:rsidRPr="00BC5C0D">
        <w:rPr>
          <w:sz w:val="28"/>
          <w:szCs w:val="28"/>
        </w:rPr>
        <w:t>redakcijā</w:t>
      </w:r>
      <w:r w:rsidR="002276A3" w:rsidRPr="00BC5C0D">
        <w:rPr>
          <w:sz w:val="28"/>
          <w:szCs w:val="28"/>
        </w:rPr>
        <w:t>:</w:t>
      </w:r>
    </w:p>
    <w:p w14:paraId="2589F3E7" w14:textId="77777777" w:rsidR="00A42D68" w:rsidRPr="00A82A9D" w:rsidRDefault="00A42D68" w:rsidP="00766616">
      <w:pPr>
        <w:jc w:val="right"/>
        <w:rPr>
          <w:sz w:val="28"/>
          <w:szCs w:val="28"/>
        </w:rPr>
      </w:pPr>
    </w:p>
    <w:p w14:paraId="385EAF3F" w14:textId="77777777" w:rsidR="00DC6B79" w:rsidRPr="00DC6B79" w:rsidRDefault="00DC6B79" w:rsidP="00BC5C0D">
      <w:pPr>
        <w:jc w:val="right"/>
        <w:rPr>
          <w:sz w:val="28"/>
          <w:szCs w:val="28"/>
        </w:rPr>
      </w:pPr>
      <w:r>
        <w:rPr>
          <w:sz w:val="28"/>
          <w:szCs w:val="28"/>
        </w:rPr>
        <w:t>“</w:t>
      </w:r>
      <w:r w:rsidRPr="00DC6B79">
        <w:rPr>
          <w:sz w:val="28"/>
          <w:szCs w:val="28"/>
        </w:rPr>
        <w:t>Pielikums</w:t>
      </w:r>
    </w:p>
    <w:p w14:paraId="2375E4EC" w14:textId="77777777" w:rsidR="00DC6B79" w:rsidRPr="00DC6B79" w:rsidRDefault="00DC6B79" w:rsidP="00BC5C0D">
      <w:pPr>
        <w:jc w:val="right"/>
        <w:rPr>
          <w:sz w:val="28"/>
          <w:szCs w:val="28"/>
        </w:rPr>
      </w:pPr>
      <w:r w:rsidRPr="00DC6B79">
        <w:rPr>
          <w:sz w:val="28"/>
          <w:szCs w:val="28"/>
        </w:rPr>
        <w:t>Ministru kabineta</w:t>
      </w:r>
    </w:p>
    <w:p w14:paraId="7CDBEDD3" w14:textId="4665DAFB" w:rsidR="00DC6B79" w:rsidRPr="00DC6B79" w:rsidRDefault="00DC6B79" w:rsidP="00BC5C0D">
      <w:pPr>
        <w:jc w:val="right"/>
        <w:rPr>
          <w:sz w:val="28"/>
          <w:szCs w:val="28"/>
        </w:rPr>
      </w:pPr>
      <w:r w:rsidRPr="00DC6B79">
        <w:rPr>
          <w:sz w:val="28"/>
          <w:szCs w:val="28"/>
        </w:rPr>
        <w:t>2018.</w:t>
      </w:r>
      <w:r w:rsidR="00BC5C0D">
        <w:rPr>
          <w:sz w:val="28"/>
          <w:szCs w:val="28"/>
        </w:rPr>
        <w:t> </w:t>
      </w:r>
      <w:r w:rsidRPr="00DC6B79">
        <w:rPr>
          <w:sz w:val="28"/>
          <w:szCs w:val="28"/>
        </w:rPr>
        <w:t>gada 19.</w:t>
      </w:r>
      <w:r w:rsidR="00BC5C0D">
        <w:rPr>
          <w:sz w:val="28"/>
          <w:szCs w:val="28"/>
        </w:rPr>
        <w:t> </w:t>
      </w:r>
      <w:r w:rsidRPr="00DC6B79">
        <w:rPr>
          <w:sz w:val="28"/>
          <w:szCs w:val="28"/>
        </w:rPr>
        <w:t>jūnija</w:t>
      </w:r>
    </w:p>
    <w:p w14:paraId="1C3FAB6B" w14:textId="4C8E9BD6" w:rsidR="0084707D" w:rsidRDefault="00DC6B79" w:rsidP="00BC5C0D">
      <w:pPr>
        <w:jc w:val="right"/>
        <w:rPr>
          <w:sz w:val="28"/>
          <w:szCs w:val="28"/>
        </w:rPr>
      </w:pPr>
      <w:r w:rsidRPr="00DC6B79">
        <w:rPr>
          <w:sz w:val="28"/>
          <w:szCs w:val="28"/>
        </w:rPr>
        <w:t>noteikumiem Nr.</w:t>
      </w:r>
      <w:r w:rsidR="00BC5C0D">
        <w:rPr>
          <w:sz w:val="28"/>
          <w:szCs w:val="28"/>
        </w:rPr>
        <w:t> </w:t>
      </w:r>
      <w:r w:rsidRPr="00DC6B79">
        <w:rPr>
          <w:sz w:val="28"/>
          <w:szCs w:val="28"/>
        </w:rPr>
        <w:t>345</w:t>
      </w:r>
    </w:p>
    <w:p w14:paraId="519FF3C6" w14:textId="77777777" w:rsidR="0084707D" w:rsidRDefault="0084707D" w:rsidP="00766616">
      <w:pPr>
        <w:jc w:val="right"/>
        <w:rPr>
          <w:sz w:val="28"/>
          <w:szCs w:val="28"/>
        </w:rPr>
      </w:pPr>
    </w:p>
    <w:p w14:paraId="0057CCD9" w14:textId="77777777" w:rsidR="00DC6B79" w:rsidRPr="00182336" w:rsidRDefault="00DC6B79" w:rsidP="00BC5C0D">
      <w:pPr>
        <w:jc w:val="center"/>
        <w:rPr>
          <w:b/>
          <w:color w:val="000000" w:themeColor="text1"/>
          <w:sz w:val="28"/>
          <w:szCs w:val="28"/>
        </w:rPr>
      </w:pPr>
      <w:r w:rsidRPr="00182336">
        <w:rPr>
          <w:b/>
          <w:color w:val="000000" w:themeColor="text1"/>
          <w:sz w:val="28"/>
          <w:szCs w:val="28"/>
        </w:rPr>
        <w:t>Valsts ieņēmumu dienesta maksas pakalpojumu cenrādis</w:t>
      </w:r>
    </w:p>
    <w:tbl>
      <w:tblPr>
        <w:tblStyle w:val="TableGrid"/>
        <w:tblW w:w="5076" w:type="pct"/>
        <w:tblLayout w:type="fixed"/>
        <w:tblLook w:val="04A0" w:firstRow="1" w:lastRow="0" w:firstColumn="1" w:lastColumn="0" w:noHBand="0" w:noVBand="1"/>
      </w:tblPr>
      <w:tblGrid>
        <w:gridCol w:w="1064"/>
        <w:gridCol w:w="2618"/>
        <w:gridCol w:w="1591"/>
        <w:gridCol w:w="1244"/>
        <w:gridCol w:w="1032"/>
        <w:gridCol w:w="1650"/>
      </w:tblGrid>
      <w:tr w:rsidR="00DC6B79" w:rsidRPr="00750F50" w14:paraId="3481FFBA" w14:textId="77777777" w:rsidTr="00856393">
        <w:trPr>
          <w:trHeight w:val="375"/>
        </w:trPr>
        <w:tc>
          <w:tcPr>
            <w:tcW w:w="578" w:type="pct"/>
            <w:vAlign w:val="center"/>
            <w:hideMark/>
          </w:tcPr>
          <w:p w14:paraId="7B332E70" w14:textId="77777777" w:rsidR="00DC6B79" w:rsidRPr="00750F50" w:rsidRDefault="00DC6B79" w:rsidP="00D56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Nr.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br/>
              <w:t>p.k.</w:t>
            </w:r>
          </w:p>
        </w:tc>
        <w:tc>
          <w:tcPr>
            <w:tcW w:w="1423" w:type="pct"/>
            <w:vAlign w:val="center"/>
            <w:hideMark/>
          </w:tcPr>
          <w:p w14:paraId="0B564346" w14:textId="6E47EE67" w:rsidR="00DC6B79" w:rsidRPr="00750F50" w:rsidRDefault="00DC6B79" w:rsidP="00193B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Maksas pakalpojuma veids</w:t>
            </w:r>
          </w:p>
        </w:tc>
        <w:tc>
          <w:tcPr>
            <w:tcW w:w="865" w:type="pct"/>
            <w:vAlign w:val="center"/>
            <w:hideMark/>
          </w:tcPr>
          <w:p w14:paraId="374E7D25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Mērvienība</w:t>
            </w:r>
          </w:p>
        </w:tc>
        <w:tc>
          <w:tcPr>
            <w:tcW w:w="676" w:type="pct"/>
            <w:vAlign w:val="center"/>
            <w:hideMark/>
          </w:tcPr>
          <w:p w14:paraId="5923C13E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Cena bez PVN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br/>
              <w:t>(EUR)</w:t>
            </w:r>
          </w:p>
        </w:tc>
        <w:tc>
          <w:tcPr>
            <w:tcW w:w="561" w:type="pct"/>
            <w:vAlign w:val="center"/>
            <w:hideMark/>
          </w:tcPr>
          <w:p w14:paraId="4BB94855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PVN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br/>
              <w:t>(EUR)</w:t>
            </w:r>
          </w:p>
        </w:tc>
        <w:tc>
          <w:tcPr>
            <w:tcW w:w="897" w:type="pct"/>
            <w:vAlign w:val="center"/>
            <w:hideMark/>
          </w:tcPr>
          <w:p w14:paraId="1E18B26F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Cena kopā ar PVN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DC6B79" w:rsidRPr="00750F50" w14:paraId="5B3A1266" w14:textId="77777777" w:rsidTr="00856393">
        <w:trPr>
          <w:trHeight w:val="698"/>
        </w:trPr>
        <w:tc>
          <w:tcPr>
            <w:tcW w:w="578" w:type="pct"/>
            <w:vAlign w:val="center"/>
            <w:hideMark/>
          </w:tcPr>
          <w:p w14:paraId="7A3C4D45" w14:textId="77777777" w:rsidR="00DC6B79" w:rsidRPr="00750F50" w:rsidRDefault="00DC6B79" w:rsidP="00D56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4422" w:type="pct"/>
            <w:gridSpan w:val="5"/>
            <w:vAlign w:val="center"/>
            <w:hideMark/>
          </w:tcPr>
          <w:p w14:paraId="7C6D68D7" w14:textId="5C989EE2" w:rsidR="00DC6B79" w:rsidRPr="00750F50" w:rsidRDefault="00193B3D" w:rsidP="00193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Plombu realizācija</w:t>
            </w:r>
          </w:p>
        </w:tc>
      </w:tr>
      <w:tr w:rsidR="00DC6B79" w:rsidRPr="00750F50" w14:paraId="0C5E3412" w14:textId="77777777" w:rsidTr="00856393">
        <w:trPr>
          <w:trHeight w:val="375"/>
        </w:trPr>
        <w:tc>
          <w:tcPr>
            <w:tcW w:w="578" w:type="pct"/>
            <w:vAlign w:val="center"/>
            <w:hideMark/>
          </w:tcPr>
          <w:p w14:paraId="5DE0C8C4" w14:textId="77777777" w:rsidR="00DC6B79" w:rsidRPr="00750F50" w:rsidRDefault="00DC6B79" w:rsidP="00D56D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1.1.</w:t>
            </w:r>
          </w:p>
        </w:tc>
        <w:tc>
          <w:tcPr>
            <w:tcW w:w="1423" w:type="pct"/>
            <w:vAlign w:val="center"/>
            <w:hideMark/>
          </w:tcPr>
          <w:p w14:paraId="5FDB112E" w14:textId="0EAC9073" w:rsidR="00DC6B79" w:rsidRPr="00750F50" w:rsidRDefault="00DC6B79" w:rsidP="00193B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sabrūkoša tipa hologrāfiska,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pašlīmējoša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PET materiāla plomba (50 x 45) nodokļu un citu maksājumu reģistrēšanas elektroniskajām ierīcēm un iekārtām</w:t>
            </w:r>
          </w:p>
        </w:tc>
        <w:tc>
          <w:tcPr>
            <w:tcW w:w="865" w:type="pct"/>
            <w:vAlign w:val="center"/>
            <w:hideMark/>
          </w:tcPr>
          <w:p w14:paraId="210E3D01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gabals</w:t>
            </w:r>
          </w:p>
        </w:tc>
        <w:tc>
          <w:tcPr>
            <w:tcW w:w="676" w:type="pct"/>
            <w:vAlign w:val="center"/>
            <w:hideMark/>
          </w:tcPr>
          <w:p w14:paraId="3A470F81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0,20</w:t>
            </w:r>
          </w:p>
        </w:tc>
        <w:tc>
          <w:tcPr>
            <w:tcW w:w="561" w:type="pct"/>
            <w:vAlign w:val="center"/>
            <w:hideMark/>
          </w:tcPr>
          <w:p w14:paraId="532A8DEC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897" w:type="pct"/>
            <w:vAlign w:val="center"/>
            <w:hideMark/>
          </w:tcPr>
          <w:p w14:paraId="22936A35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0,20</w:t>
            </w:r>
          </w:p>
        </w:tc>
      </w:tr>
      <w:tr w:rsidR="00DC6B79" w:rsidRPr="00750F50" w14:paraId="6D034C0E" w14:textId="77777777" w:rsidTr="00856393">
        <w:trPr>
          <w:trHeight w:val="375"/>
        </w:trPr>
        <w:tc>
          <w:tcPr>
            <w:tcW w:w="578" w:type="pct"/>
            <w:vAlign w:val="center"/>
            <w:hideMark/>
          </w:tcPr>
          <w:p w14:paraId="15004E97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1.2.</w:t>
            </w:r>
          </w:p>
        </w:tc>
        <w:tc>
          <w:tcPr>
            <w:tcW w:w="1423" w:type="pct"/>
            <w:vAlign w:val="center"/>
            <w:hideMark/>
          </w:tcPr>
          <w:p w14:paraId="47D3A53C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sabrūkoša tipa hologrāfiska,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pašlīmējoša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PET materiāla plomba (45 x 75) nodokļu un citu maksājumu 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reģistrēšanas elektroniskajām ierīcēm un iekārtām</w:t>
            </w:r>
          </w:p>
        </w:tc>
        <w:tc>
          <w:tcPr>
            <w:tcW w:w="865" w:type="pct"/>
            <w:vAlign w:val="center"/>
            <w:hideMark/>
          </w:tcPr>
          <w:p w14:paraId="1D76D959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1 gabals</w:t>
            </w:r>
          </w:p>
        </w:tc>
        <w:tc>
          <w:tcPr>
            <w:tcW w:w="676" w:type="pct"/>
            <w:vAlign w:val="center"/>
            <w:hideMark/>
          </w:tcPr>
          <w:p w14:paraId="737CEA0B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0,20</w:t>
            </w:r>
          </w:p>
        </w:tc>
        <w:tc>
          <w:tcPr>
            <w:tcW w:w="561" w:type="pct"/>
            <w:vAlign w:val="center"/>
            <w:hideMark/>
          </w:tcPr>
          <w:p w14:paraId="1A2BA97A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897" w:type="pct"/>
            <w:vAlign w:val="center"/>
            <w:hideMark/>
          </w:tcPr>
          <w:p w14:paraId="18115C01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0,20</w:t>
            </w:r>
          </w:p>
        </w:tc>
      </w:tr>
      <w:tr w:rsidR="00DC6B79" w:rsidRPr="00750F50" w14:paraId="46BD9491" w14:textId="77777777" w:rsidTr="00B8377D">
        <w:trPr>
          <w:trHeight w:val="375"/>
        </w:trPr>
        <w:tc>
          <w:tcPr>
            <w:tcW w:w="578" w:type="pct"/>
            <w:vAlign w:val="center"/>
          </w:tcPr>
          <w:p w14:paraId="3289B00B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1.3.</w:t>
            </w:r>
          </w:p>
        </w:tc>
        <w:tc>
          <w:tcPr>
            <w:tcW w:w="1423" w:type="pct"/>
            <w:vAlign w:val="center"/>
          </w:tcPr>
          <w:p w14:paraId="673372AE" w14:textId="15FD339E" w:rsidR="00DC6B79" w:rsidRPr="00750F50" w:rsidRDefault="00F4072C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hAnsi="Times New Roman" w:cs="Times New Roman"/>
                <w:snapToGrid w:val="0"/>
                <w:sz w:val="28"/>
                <w:szCs w:val="28"/>
                <w:lang w:eastAsia="lv-LV"/>
              </w:rPr>
              <w:t>s</w:t>
            </w:r>
            <w:r w:rsidR="00DC6B79" w:rsidRPr="00750F50">
              <w:rPr>
                <w:rFonts w:ascii="Times New Roman" w:hAnsi="Times New Roman" w:cs="Times New Roman"/>
                <w:snapToGrid w:val="0"/>
                <w:sz w:val="28"/>
                <w:szCs w:val="28"/>
                <w:lang w:eastAsia="lv-LV"/>
              </w:rPr>
              <w:t xml:space="preserve">abrūkoša tipa hologrāfiska, </w:t>
            </w:r>
            <w:proofErr w:type="spellStart"/>
            <w:r w:rsidR="00DC6B79" w:rsidRPr="00750F50">
              <w:rPr>
                <w:rFonts w:ascii="Times New Roman" w:hAnsi="Times New Roman" w:cs="Times New Roman"/>
                <w:snapToGrid w:val="0"/>
                <w:sz w:val="28"/>
                <w:szCs w:val="28"/>
                <w:lang w:eastAsia="lv-LV"/>
              </w:rPr>
              <w:t>pašlīmējoša</w:t>
            </w:r>
            <w:proofErr w:type="spellEnd"/>
            <w:r w:rsidR="00DC6B79" w:rsidRPr="00750F50">
              <w:rPr>
                <w:rFonts w:ascii="Times New Roman" w:hAnsi="Times New Roman" w:cs="Times New Roman"/>
                <w:snapToGrid w:val="0"/>
                <w:sz w:val="28"/>
                <w:szCs w:val="28"/>
                <w:lang w:eastAsia="lv-LV"/>
              </w:rPr>
              <w:t xml:space="preserve"> PET materiāla plomba (15 x 40) nodokļu un citu maksājumu reģistrēšanas elektroniskajām ierīcēm un iekārtām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BC37180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gabals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53E611BE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0,12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C43827C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4F1AE6F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0,12</w:t>
            </w:r>
          </w:p>
        </w:tc>
      </w:tr>
      <w:tr w:rsidR="00DC6B79" w:rsidRPr="00750F50" w14:paraId="3C8C9EF7" w14:textId="77777777" w:rsidTr="00B8377D">
        <w:trPr>
          <w:trHeight w:val="375"/>
        </w:trPr>
        <w:tc>
          <w:tcPr>
            <w:tcW w:w="578" w:type="pct"/>
            <w:vAlign w:val="center"/>
            <w:hideMark/>
          </w:tcPr>
          <w:p w14:paraId="71F95A03" w14:textId="77777777" w:rsidR="00DC6B79" w:rsidRPr="00750F50" w:rsidRDefault="00DC6B79" w:rsidP="00EA4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423" w:type="pct"/>
            <w:vAlign w:val="center"/>
            <w:hideMark/>
          </w:tcPr>
          <w:p w14:paraId="05FF0F0B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Atzinums par iezīmēto (marķēto) naftas produktu atbilstību Latvijas Republikas normatīvo aktu prasībām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24F0C67B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atzinums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43FB19FA" w14:textId="0CA2210A" w:rsidR="00DC6B79" w:rsidRPr="00750F50" w:rsidRDefault="00C95F76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  <w:r w:rsidR="00A253E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A253E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132055A1" w14:textId="037929BF" w:rsidR="00DC6B79" w:rsidRPr="00750F50" w:rsidRDefault="00C95F76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6,</w:t>
            </w:r>
            <w:r w:rsidR="00A27EB7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54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A81B1BE" w14:textId="79B36B0F" w:rsidR="00DC6B79" w:rsidRPr="00750F50" w:rsidRDefault="00C95F76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37,</w:t>
            </w:r>
            <w:r w:rsidR="00A27EB7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68</w:t>
            </w:r>
          </w:p>
        </w:tc>
      </w:tr>
      <w:tr w:rsidR="00DC6B79" w:rsidRPr="00750F50" w14:paraId="5964408F" w14:textId="77777777" w:rsidTr="00856393">
        <w:tc>
          <w:tcPr>
            <w:tcW w:w="578" w:type="pct"/>
            <w:vAlign w:val="center"/>
            <w:hideMark/>
          </w:tcPr>
          <w:p w14:paraId="79BB3481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4422" w:type="pct"/>
            <w:gridSpan w:val="5"/>
            <w:vAlign w:val="center"/>
            <w:hideMark/>
          </w:tcPr>
          <w:p w14:paraId="1DDA43B5" w14:textId="77777777" w:rsidR="00DC6B79" w:rsidRPr="00750F50" w:rsidRDefault="00DC6B79" w:rsidP="00C012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Preču muitošana ārpus muitas iestādes atrašanās vietas vai ārpus muitas iestādes darba laika, izņemot preču muitošanu, noformējot muitas procedūru</w:t>
            </w:r>
            <w:r w:rsidR="00C0128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–</w:t>
            </w:r>
            <w:r w:rsidR="00C0128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tranzīts*</w:t>
            </w:r>
          </w:p>
        </w:tc>
      </w:tr>
      <w:tr w:rsidR="00DC6B79" w:rsidRPr="00750F50" w14:paraId="12DC4BE8" w14:textId="77777777" w:rsidTr="00B8377D">
        <w:tc>
          <w:tcPr>
            <w:tcW w:w="578" w:type="pct"/>
            <w:vAlign w:val="center"/>
            <w:hideMark/>
          </w:tcPr>
          <w:p w14:paraId="760D8490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3.1.</w:t>
            </w:r>
          </w:p>
        </w:tc>
        <w:tc>
          <w:tcPr>
            <w:tcW w:w="1423" w:type="pct"/>
            <w:vAlign w:val="center"/>
            <w:hideMark/>
          </w:tcPr>
          <w:p w14:paraId="7FA3879D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preču muitošana, izņemot svētku dienās, ārpus muitas iestādes atrašanās vietas vai ārpus muitas iestādes darba laika, izņemot preču muitošanu, noformējot muitas procedūru – tranzīts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3F968341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izbraukums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0C3619C7" w14:textId="3BC5392C" w:rsidR="00DC6B79" w:rsidRPr="00750F50" w:rsidRDefault="00F316F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69,9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12878D82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54C8020" w14:textId="4860D29A" w:rsidR="00DC6B79" w:rsidRPr="00750F50" w:rsidRDefault="00F316F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69,9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</w:tr>
      <w:tr w:rsidR="00DC6B79" w:rsidRPr="00750F50" w14:paraId="0DC4CEED" w14:textId="77777777" w:rsidTr="00B8377D">
        <w:tc>
          <w:tcPr>
            <w:tcW w:w="578" w:type="pct"/>
            <w:vAlign w:val="center"/>
            <w:hideMark/>
          </w:tcPr>
          <w:p w14:paraId="2858B58F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3.2.</w:t>
            </w:r>
          </w:p>
        </w:tc>
        <w:tc>
          <w:tcPr>
            <w:tcW w:w="1423" w:type="pct"/>
            <w:vAlign w:val="center"/>
            <w:hideMark/>
          </w:tcPr>
          <w:p w14:paraId="6E3A0437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preču muitošana svētku dienās ārpus muitas iestādes atrašanās vietas vai ārpus muitas iestādes darba laika, izņemot preču muitošanu, noformējot muitas procedūru – tranzīts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42C0A6F2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izbraukums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73D15A38" w14:textId="530C9369" w:rsidR="00DC6B79" w:rsidRPr="00750F50" w:rsidRDefault="00F316F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84,3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417EFB0C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0,00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F71D9FF" w14:textId="493D1078" w:rsidR="00DC6B79" w:rsidRPr="00750F50" w:rsidRDefault="00F316F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84,3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</w:p>
        </w:tc>
      </w:tr>
      <w:tr w:rsidR="00DC6B79" w:rsidRPr="00750F50" w14:paraId="6920B9F3" w14:textId="77777777" w:rsidTr="00B8377D">
        <w:tc>
          <w:tcPr>
            <w:tcW w:w="578" w:type="pct"/>
            <w:vAlign w:val="center"/>
            <w:hideMark/>
          </w:tcPr>
          <w:p w14:paraId="524311EB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4422" w:type="pct"/>
            <w:gridSpan w:val="5"/>
            <w:shd w:val="clear" w:color="auto" w:fill="auto"/>
            <w:vAlign w:val="center"/>
            <w:hideMark/>
          </w:tcPr>
          <w:p w14:paraId="72134A92" w14:textId="77777777" w:rsidR="00DC6B79" w:rsidRPr="00750F50" w:rsidRDefault="00DC6B79" w:rsidP="00141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Analīžu veikšana muitas laboratorijā pēc komersanta pieprasījuma, kas nepieciešamas preces Eiropas Savienības Kombinētās nomenklatūras koda, Eiropas Savienības kopējā muitas tarifa (TARIC) koda vai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papildkoda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noteikšanai</w:t>
            </w:r>
          </w:p>
        </w:tc>
      </w:tr>
      <w:tr w:rsidR="00DC6B79" w:rsidRPr="00750F50" w14:paraId="425D512E" w14:textId="77777777" w:rsidTr="00B8377D">
        <w:tc>
          <w:tcPr>
            <w:tcW w:w="578" w:type="pct"/>
            <w:vAlign w:val="center"/>
            <w:hideMark/>
          </w:tcPr>
          <w:p w14:paraId="278A834F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4.1.</w:t>
            </w:r>
          </w:p>
        </w:tc>
        <w:tc>
          <w:tcPr>
            <w:tcW w:w="1423" w:type="pct"/>
            <w:vAlign w:val="center"/>
            <w:hideMark/>
          </w:tcPr>
          <w:p w14:paraId="07DC33FC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testēšanas pārskata sagatavošana par preces parauga izpētes rezultātiem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25C30C90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dokuments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46C5A4C3" w14:textId="58C088B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3,</w:t>
            </w:r>
            <w:r w:rsidR="00A27EB7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77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274EAC60" w14:textId="658F80F3" w:rsidR="00DC6B79" w:rsidRPr="00750F50" w:rsidRDefault="00DC6B79" w:rsidP="002F4DB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0,7</w:t>
            </w:r>
            <w:r w:rsidR="00A27EB7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037A90F" w14:textId="3DAE9D1A" w:rsidR="00DC6B79" w:rsidRPr="00750F50" w:rsidRDefault="00DC6B79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4,</w:t>
            </w:r>
            <w:r w:rsidR="00A27EB7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  <w:r w:rsidR="008622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</w:p>
        </w:tc>
      </w:tr>
      <w:tr w:rsidR="00DC6B79" w:rsidRPr="00750F50" w14:paraId="0FFE25A9" w14:textId="77777777" w:rsidTr="00B8377D">
        <w:tc>
          <w:tcPr>
            <w:tcW w:w="578" w:type="pct"/>
            <w:vAlign w:val="center"/>
            <w:hideMark/>
          </w:tcPr>
          <w:p w14:paraId="11003C69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</w:t>
            </w:r>
          </w:p>
        </w:tc>
        <w:tc>
          <w:tcPr>
            <w:tcW w:w="1423" w:type="pct"/>
            <w:vAlign w:val="center"/>
            <w:hideMark/>
          </w:tcPr>
          <w:p w14:paraId="511A54CC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preces paraugam nosakāmo parametru izmaksas (aprēķinot pakalpojuma kopējās izmaksas, summē noteikto parametru analīžu izmaksas)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7A33E8FA" w14:textId="77777777" w:rsidR="00DC6B79" w:rsidRPr="00750F50" w:rsidRDefault="00DC6B79" w:rsidP="004904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347DBAFA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567AE1E9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339805C" w14:textId="77777777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862224" w:rsidRPr="00750F50" w14:paraId="55205C71" w14:textId="77777777" w:rsidTr="00B8377D">
        <w:trPr>
          <w:trHeight w:val="609"/>
        </w:trPr>
        <w:tc>
          <w:tcPr>
            <w:tcW w:w="578" w:type="pct"/>
            <w:vAlign w:val="center"/>
            <w:hideMark/>
          </w:tcPr>
          <w:p w14:paraId="23F78EE0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4.2.1.</w:t>
            </w:r>
          </w:p>
        </w:tc>
        <w:tc>
          <w:tcPr>
            <w:tcW w:w="1423" w:type="pct"/>
            <w:vAlign w:val="center"/>
            <w:hideMark/>
          </w:tcPr>
          <w:p w14:paraId="6B30EFFA" w14:textId="224D3284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piena </w:t>
            </w:r>
            <w:r w:rsidR="005C506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tauku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4F734A66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14F9F935" w14:textId="453280D7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16</w:t>
            </w:r>
            <w:r w:rsidR="00BC31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BC31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54DA2B0A" w14:textId="1C40052B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  <w:r w:rsidR="00BC31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BC31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0B1EEBB" w14:textId="4113722C" w:rsidR="00862224" w:rsidRPr="00750F50" w:rsidRDefault="00BC31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202</w:t>
            </w:r>
            <w:r w:rsidR="008622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66</w:t>
            </w:r>
          </w:p>
        </w:tc>
      </w:tr>
      <w:tr w:rsidR="00862224" w:rsidRPr="00750F50" w14:paraId="01826ECF" w14:textId="77777777" w:rsidTr="00B8377D">
        <w:trPr>
          <w:trHeight w:val="703"/>
        </w:trPr>
        <w:tc>
          <w:tcPr>
            <w:tcW w:w="578" w:type="pct"/>
            <w:vAlign w:val="center"/>
            <w:hideMark/>
          </w:tcPr>
          <w:p w14:paraId="55873317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4.2.2.</w:t>
            </w:r>
          </w:p>
        </w:tc>
        <w:tc>
          <w:tcPr>
            <w:tcW w:w="1423" w:type="pct"/>
            <w:vAlign w:val="center"/>
            <w:hideMark/>
          </w:tcPr>
          <w:p w14:paraId="3EBFE39B" w14:textId="0697B5EB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piena </w:t>
            </w:r>
            <w:r w:rsidR="005C506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proteīnu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628B7A83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1BE7DF30" w14:textId="5A6CBB73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  <w:r w:rsidR="00E73FA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E73FA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32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296A07FC" w14:textId="02A9EA60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8,</w:t>
            </w:r>
            <w:r w:rsidR="00E73FA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89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3C11654" w14:textId="2558D495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  <w:r w:rsidR="00E73FA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E73FA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</w:t>
            </w:r>
          </w:p>
        </w:tc>
      </w:tr>
      <w:tr w:rsidR="00862224" w:rsidRPr="00750F50" w14:paraId="2F5A474D" w14:textId="77777777" w:rsidTr="00B8377D">
        <w:tc>
          <w:tcPr>
            <w:tcW w:w="578" w:type="pct"/>
            <w:vAlign w:val="center"/>
            <w:hideMark/>
          </w:tcPr>
          <w:p w14:paraId="03E1A9F5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4.2.3.</w:t>
            </w:r>
          </w:p>
        </w:tc>
        <w:tc>
          <w:tcPr>
            <w:tcW w:w="1423" w:type="pct"/>
            <w:vAlign w:val="center"/>
            <w:hideMark/>
          </w:tcPr>
          <w:p w14:paraId="0341DCAC" w14:textId="4F9CA630" w:rsidR="00862224" w:rsidRPr="00750F50" w:rsidRDefault="005C5066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saharozes</w:t>
            </w:r>
            <w:r w:rsidR="008622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/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invertcukura</w:t>
            </w:r>
            <w:proofErr w:type="spellEnd"/>
            <w:r w:rsidR="008622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/ </w:t>
            </w:r>
            <w:proofErr w:type="spellStart"/>
            <w:r w:rsidR="008622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izoglikoze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10BB6818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00951E5E" w14:textId="7F428447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47,</w:t>
            </w:r>
            <w:r w:rsidR="00E73FA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48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73BAB346" w14:textId="77022AE2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9,9</w:t>
            </w:r>
            <w:r w:rsidR="00E73FA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C7C807E" w14:textId="31349EE0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57,</w:t>
            </w:r>
            <w:r w:rsidR="00E73FA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45</w:t>
            </w:r>
          </w:p>
        </w:tc>
      </w:tr>
      <w:tr w:rsidR="00862224" w:rsidRPr="00750F50" w14:paraId="45C9E45D" w14:textId="77777777" w:rsidTr="00B8377D">
        <w:trPr>
          <w:trHeight w:val="729"/>
        </w:trPr>
        <w:tc>
          <w:tcPr>
            <w:tcW w:w="578" w:type="pct"/>
            <w:vAlign w:val="center"/>
            <w:hideMark/>
          </w:tcPr>
          <w:p w14:paraId="356E3388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4.2.4.</w:t>
            </w:r>
          </w:p>
        </w:tc>
        <w:tc>
          <w:tcPr>
            <w:tcW w:w="1423" w:type="pct"/>
            <w:vAlign w:val="center"/>
            <w:hideMark/>
          </w:tcPr>
          <w:p w14:paraId="5FBBCB16" w14:textId="7E1AC156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ciete</w:t>
            </w:r>
            <w:r w:rsidR="005C506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/glikoze</w:t>
            </w:r>
            <w:r w:rsidR="005C506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426AED4C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1B1E6271" w14:textId="4CB0BA53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  <w:r w:rsidR="002E6923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2E6923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58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77B336C1" w14:textId="5513A430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18,</w:t>
            </w:r>
            <w:r w:rsidR="002E6923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14882AD" w14:textId="31DEB20D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</w:t>
            </w:r>
            <w:r w:rsidR="002E6923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2E6923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76</w:t>
            </w:r>
          </w:p>
        </w:tc>
      </w:tr>
      <w:tr w:rsidR="00862224" w:rsidRPr="00750F50" w14:paraId="7FC0E20F" w14:textId="77777777" w:rsidTr="00B8377D">
        <w:tc>
          <w:tcPr>
            <w:tcW w:w="578" w:type="pct"/>
            <w:vAlign w:val="center"/>
            <w:hideMark/>
          </w:tcPr>
          <w:p w14:paraId="6D4AA27E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4.2.5.</w:t>
            </w:r>
          </w:p>
        </w:tc>
        <w:tc>
          <w:tcPr>
            <w:tcW w:w="1423" w:type="pct"/>
            <w:vAlign w:val="center"/>
            <w:hideMark/>
          </w:tcPr>
          <w:p w14:paraId="6348AC64" w14:textId="1C7E1508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kofeīna/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teobromīna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/kakao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760A5277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050A8CC8" w14:textId="053728A7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  <w:r w:rsidR="00A65D0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A65D0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37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00C7775A" w14:textId="2442E8B4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9,</w:t>
            </w:r>
            <w:r w:rsidR="00A65D0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95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7F3A6EFD" w14:textId="3370881B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  <w:r w:rsidR="00A65D0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A65D0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32</w:t>
            </w:r>
          </w:p>
        </w:tc>
      </w:tr>
      <w:tr w:rsidR="00862224" w:rsidRPr="00750F50" w14:paraId="7AF9ADA1" w14:textId="77777777" w:rsidTr="00B8377D">
        <w:trPr>
          <w:trHeight w:val="607"/>
        </w:trPr>
        <w:tc>
          <w:tcPr>
            <w:tcW w:w="578" w:type="pct"/>
            <w:vAlign w:val="center"/>
            <w:hideMark/>
          </w:tcPr>
          <w:p w14:paraId="25AD5276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4.2.6.</w:t>
            </w:r>
          </w:p>
        </w:tc>
        <w:tc>
          <w:tcPr>
            <w:tcW w:w="1423" w:type="pct"/>
            <w:vAlign w:val="center"/>
            <w:hideMark/>
          </w:tcPr>
          <w:p w14:paraId="054139D5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briksa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vērtība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3254665D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6AE7CA49" w14:textId="25A03F4F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11,</w:t>
            </w:r>
            <w:r w:rsidR="0022401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30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59483DD1" w14:textId="7703ED02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2,3</w:t>
            </w:r>
            <w:r w:rsidR="0022401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37858F6" w14:textId="129BA205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13,</w:t>
            </w:r>
            <w:r w:rsidR="0022401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67</w:t>
            </w:r>
          </w:p>
        </w:tc>
      </w:tr>
      <w:tr w:rsidR="00862224" w:rsidRPr="00750F50" w14:paraId="2360652B" w14:textId="77777777" w:rsidTr="00B8377D">
        <w:tc>
          <w:tcPr>
            <w:tcW w:w="578" w:type="pct"/>
            <w:vAlign w:val="center"/>
            <w:hideMark/>
          </w:tcPr>
          <w:p w14:paraId="5786F8A4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4.2.7.</w:t>
            </w:r>
          </w:p>
        </w:tc>
        <w:tc>
          <w:tcPr>
            <w:tcW w:w="1423" w:type="pct"/>
            <w:vAlign w:val="center"/>
            <w:hideMark/>
          </w:tcPr>
          <w:p w14:paraId="6FFD8EDB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sausnas/mitruma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6D5E5B3F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57DF6B1C" w14:textId="18914164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20,</w:t>
            </w:r>
            <w:r w:rsidR="0022401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80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311CE851" w14:textId="16686A92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4,3</w:t>
            </w:r>
            <w:r w:rsidR="0022401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D09286B" w14:textId="04932E28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  <w:r w:rsidR="0022401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22401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17</w:t>
            </w:r>
          </w:p>
        </w:tc>
      </w:tr>
      <w:tr w:rsidR="00862224" w:rsidRPr="00750F50" w14:paraId="503F1C06" w14:textId="77777777" w:rsidTr="00B8377D">
        <w:tc>
          <w:tcPr>
            <w:tcW w:w="578" w:type="pct"/>
            <w:vAlign w:val="center"/>
            <w:hideMark/>
          </w:tcPr>
          <w:p w14:paraId="4415E35C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4.2.8.</w:t>
            </w:r>
          </w:p>
        </w:tc>
        <w:tc>
          <w:tcPr>
            <w:tcW w:w="1423" w:type="pct"/>
            <w:vAlign w:val="center"/>
            <w:hideMark/>
          </w:tcPr>
          <w:p w14:paraId="16C017DE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proteīnu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62605226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243C65FB" w14:textId="7F57C9EF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37,</w:t>
            </w:r>
            <w:r w:rsidR="00DE1037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88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3C21106C" w14:textId="64A67DF2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7,</w:t>
            </w:r>
            <w:r w:rsidR="00DE1037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95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B7FC896" w14:textId="3D084EC1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45,</w:t>
            </w:r>
            <w:r w:rsidR="00DE1037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83</w:t>
            </w:r>
          </w:p>
        </w:tc>
      </w:tr>
      <w:tr w:rsidR="00862224" w:rsidRPr="00750F50" w14:paraId="30AC260E" w14:textId="77777777" w:rsidTr="00B8377D">
        <w:trPr>
          <w:trHeight w:val="543"/>
        </w:trPr>
        <w:tc>
          <w:tcPr>
            <w:tcW w:w="578" w:type="pct"/>
            <w:vAlign w:val="center"/>
            <w:hideMark/>
          </w:tcPr>
          <w:p w14:paraId="202303D9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4.2.9.</w:t>
            </w:r>
          </w:p>
        </w:tc>
        <w:tc>
          <w:tcPr>
            <w:tcW w:w="1423" w:type="pct"/>
            <w:vAlign w:val="center"/>
            <w:hideMark/>
          </w:tcPr>
          <w:p w14:paraId="7A57645C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pelnvielu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05B21709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1C2A6041" w14:textId="11B2ABFB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="00C03A4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C03A4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07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20BB68FE" w14:textId="558CC6CF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2,7</w:t>
            </w:r>
            <w:r w:rsidR="00C03A4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0B7A7C6" w14:textId="38E3A521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15,</w:t>
            </w:r>
            <w:r w:rsidR="00C03A4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81</w:t>
            </w:r>
          </w:p>
        </w:tc>
      </w:tr>
      <w:tr w:rsidR="00862224" w:rsidRPr="00750F50" w14:paraId="7CDB608F" w14:textId="77777777" w:rsidTr="00B8377D">
        <w:tc>
          <w:tcPr>
            <w:tcW w:w="578" w:type="pct"/>
            <w:vAlign w:val="center"/>
            <w:hideMark/>
          </w:tcPr>
          <w:p w14:paraId="573CB9BB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4.2.10.</w:t>
            </w:r>
          </w:p>
        </w:tc>
        <w:tc>
          <w:tcPr>
            <w:tcW w:w="1423" w:type="pct"/>
            <w:vAlign w:val="center"/>
            <w:hideMark/>
          </w:tcPr>
          <w:p w14:paraId="4FAE222F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etanola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66624A73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63CF14C3" w14:textId="78660C15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13,</w:t>
            </w:r>
            <w:r w:rsidR="00C03A4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58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1A5C67C4" w14:textId="248A07E9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2,8</w:t>
            </w:r>
            <w:r w:rsidR="00C03A4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6058565" w14:textId="1519041C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16,</w:t>
            </w:r>
            <w:r w:rsidR="00C03A4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43</w:t>
            </w:r>
          </w:p>
        </w:tc>
      </w:tr>
      <w:tr w:rsidR="00862224" w:rsidRPr="00750F50" w14:paraId="4A681408" w14:textId="77777777" w:rsidTr="00B8377D">
        <w:tc>
          <w:tcPr>
            <w:tcW w:w="578" w:type="pct"/>
            <w:vAlign w:val="center"/>
            <w:hideMark/>
          </w:tcPr>
          <w:p w14:paraId="07144B3C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4.2.11.</w:t>
            </w:r>
          </w:p>
        </w:tc>
        <w:tc>
          <w:tcPr>
            <w:tcW w:w="1423" w:type="pct"/>
            <w:vAlign w:val="center"/>
            <w:hideMark/>
          </w:tcPr>
          <w:p w14:paraId="3096E4E3" w14:textId="0DC166A6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blīvums (dzērieni</w:t>
            </w:r>
            <w:r w:rsidR="005C506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em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27D792C3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14260275" w14:textId="1F4FA3EC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6,</w:t>
            </w:r>
            <w:r w:rsidR="00397C0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1138FE26" w14:textId="03485309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1,</w:t>
            </w:r>
            <w:r w:rsidR="00397C0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27AC1C2" w14:textId="1A72538A" w:rsidR="00862224" w:rsidRPr="00750F50" w:rsidRDefault="00397C0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  <w:r w:rsidR="0086222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09</w:t>
            </w:r>
          </w:p>
        </w:tc>
      </w:tr>
      <w:tr w:rsidR="00862224" w:rsidRPr="00750F50" w14:paraId="1E9A880E" w14:textId="77777777" w:rsidTr="00B8377D">
        <w:tc>
          <w:tcPr>
            <w:tcW w:w="578" w:type="pct"/>
            <w:vAlign w:val="center"/>
            <w:hideMark/>
          </w:tcPr>
          <w:p w14:paraId="15D5479B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4.2.12.</w:t>
            </w:r>
          </w:p>
        </w:tc>
        <w:tc>
          <w:tcPr>
            <w:tcW w:w="1423" w:type="pct"/>
            <w:vAlign w:val="center"/>
            <w:hideMark/>
          </w:tcPr>
          <w:p w14:paraId="3228D0D6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nikotīns (kvalitatīvi)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62E07F2D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597BCE98" w14:textId="44AC3705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50,7</w:t>
            </w:r>
            <w:r w:rsidR="00873545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7DB1709C" w14:textId="61CA9C72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10,</w:t>
            </w:r>
            <w:r w:rsidR="00873545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65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1B3A173F" w14:textId="39BCB06D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  <w:r w:rsidR="00873545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,3</w:t>
            </w:r>
            <w:r w:rsidR="00873545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</w:tr>
      <w:tr w:rsidR="00862224" w:rsidRPr="00750F50" w14:paraId="0ECB1802" w14:textId="77777777" w:rsidTr="00B8377D">
        <w:tc>
          <w:tcPr>
            <w:tcW w:w="578" w:type="pct"/>
            <w:vAlign w:val="center"/>
            <w:hideMark/>
          </w:tcPr>
          <w:p w14:paraId="29625575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4.2.13.</w:t>
            </w:r>
          </w:p>
        </w:tc>
        <w:tc>
          <w:tcPr>
            <w:tcW w:w="1423" w:type="pct"/>
            <w:vAlign w:val="center"/>
            <w:hideMark/>
          </w:tcPr>
          <w:p w14:paraId="3C753136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virsmas spraigums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76EDB7EF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18B64B6E" w14:textId="458A2A99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23,</w:t>
            </w:r>
            <w:r w:rsidR="00E30EA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54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24787B54" w14:textId="7D32B412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4,</w:t>
            </w:r>
            <w:r w:rsidR="00E30EA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94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D1FFA1E" w14:textId="10F6B6A3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  <w:r w:rsidR="00E30EA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E30EA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48</w:t>
            </w:r>
          </w:p>
        </w:tc>
      </w:tr>
      <w:tr w:rsidR="00862224" w:rsidRPr="00750F50" w14:paraId="18FC2323" w14:textId="77777777" w:rsidTr="00B8377D">
        <w:tc>
          <w:tcPr>
            <w:tcW w:w="578" w:type="pct"/>
            <w:vAlign w:val="center"/>
            <w:hideMark/>
          </w:tcPr>
          <w:p w14:paraId="2064C6AA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4.2.14.</w:t>
            </w:r>
          </w:p>
        </w:tc>
        <w:tc>
          <w:tcPr>
            <w:tcW w:w="1423" w:type="pct"/>
            <w:vAlign w:val="center"/>
            <w:hideMark/>
          </w:tcPr>
          <w:p w14:paraId="55263B9A" w14:textId="6CAAB4AE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denaturējoš</w:t>
            </w:r>
            <w:r w:rsidR="00CF2C3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viel</w:t>
            </w:r>
            <w:r w:rsidR="00CF2C3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u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(acetons,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izopropilspirts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metiletilketons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metilizometilketons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etilacetāts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  <w:r w:rsidR="00CF2C3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36C9669A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6771EBBF" w14:textId="2ECC0D1A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58,</w:t>
            </w:r>
            <w:r w:rsidR="00EF44A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76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186DFB5F" w14:textId="028483A3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12,</w:t>
            </w:r>
            <w:r w:rsidR="00EF44A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E511E16" w14:textId="3E2F7142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  <w:r w:rsidR="00EF44A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EF44A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</w:t>
            </w:r>
          </w:p>
        </w:tc>
      </w:tr>
      <w:tr w:rsidR="00862224" w:rsidRPr="00750F50" w14:paraId="5761AE0E" w14:textId="77777777" w:rsidTr="00B8377D">
        <w:trPr>
          <w:trHeight w:val="643"/>
        </w:trPr>
        <w:tc>
          <w:tcPr>
            <w:tcW w:w="578" w:type="pct"/>
            <w:vAlign w:val="center"/>
            <w:hideMark/>
          </w:tcPr>
          <w:p w14:paraId="1BDCB3D5" w14:textId="77777777" w:rsidR="00862224" w:rsidRPr="00750F50" w:rsidRDefault="00862224" w:rsidP="008622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4.2.15.</w:t>
            </w:r>
          </w:p>
        </w:tc>
        <w:tc>
          <w:tcPr>
            <w:tcW w:w="1423" w:type="pct"/>
            <w:vAlign w:val="center"/>
            <w:hideMark/>
          </w:tcPr>
          <w:p w14:paraId="7CEBBC1B" w14:textId="6BE26341" w:rsidR="00862224" w:rsidRPr="00750F50" w:rsidRDefault="00CF2C36" w:rsidP="00862224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b</w:t>
            </w:r>
            <w:r w:rsidR="00862224" w:rsidRPr="00750F50">
              <w:rPr>
                <w:rFonts w:ascii="Times New Roman" w:hAnsi="Times New Roman" w:cs="Times New Roman"/>
                <w:iCs/>
                <w:sz w:val="28"/>
                <w:szCs w:val="28"/>
              </w:rPr>
              <w:t>itrex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Pr="00750F50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proofErr w:type="spellStart"/>
            <w:r w:rsidRPr="00750F50">
              <w:rPr>
                <w:rFonts w:ascii="Times New Roman" w:hAnsi="Times New Roman" w:cs="Times New Roman"/>
                <w:iCs/>
                <w:sz w:val="28"/>
                <w:szCs w:val="28"/>
              </w:rPr>
              <w:t>denatonija</w:t>
            </w:r>
            <w:proofErr w:type="spellEnd"/>
            <w:r w:rsidRPr="00750F5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50F50">
              <w:rPr>
                <w:rFonts w:ascii="Times New Roman" w:hAnsi="Times New Roman" w:cs="Times New Roman"/>
                <w:iCs/>
                <w:sz w:val="28"/>
                <w:szCs w:val="28"/>
              </w:rPr>
              <w:t>benzoāta</w:t>
            </w:r>
            <w:proofErr w:type="spellEnd"/>
            <w:r w:rsidRPr="00750F50">
              <w:rPr>
                <w:rFonts w:ascii="Times New Roman" w:hAnsi="Times New Roman" w:cs="Times New Roman"/>
                <w:iCs/>
                <w:sz w:val="28"/>
                <w:szCs w:val="28"/>
              </w:rPr>
              <w:t>) saturs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7A9C4DD1" w14:textId="77777777" w:rsidR="00862224" w:rsidRPr="00750F50" w:rsidRDefault="00862224" w:rsidP="00862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59624E6C" w14:textId="2877859E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30,7</w:t>
            </w:r>
            <w:r w:rsidR="00D2194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2B677D0C" w14:textId="21732D93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6,4</w:t>
            </w:r>
            <w:r w:rsidR="00D2194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3C34F9D8" w14:textId="5D64E378" w:rsidR="00862224" w:rsidRPr="00750F50" w:rsidRDefault="00862224" w:rsidP="0086222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  <w:r w:rsidR="00D2194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D2194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15</w:t>
            </w:r>
          </w:p>
        </w:tc>
      </w:tr>
      <w:tr w:rsidR="00DC6B79" w:rsidRPr="00750F50" w14:paraId="531ED74D" w14:textId="77777777" w:rsidTr="00B8377D">
        <w:tc>
          <w:tcPr>
            <w:tcW w:w="578" w:type="pct"/>
            <w:vAlign w:val="center"/>
            <w:hideMark/>
          </w:tcPr>
          <w:p w14:paraId="595F4014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4.2.16.</w:t>
            </w:r>
          </w:p>
        </w:tc>
        <w:tc>
          <w:tcPr>
            <w:tcW w:w="1423" w:type="pct"/>
            <w:vAlign w:val="center"/>
            <w:hideMark/>
          </w:tcPr>
          <w:p w14:paraId="362A15CF" w14:textId="2BCC8289" w:rsidR="00DC6B79" w:rsidRPr="00750F50" w:rsidRDefault="00F4072C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ksprestests</w:t>
            </w:r>
            <w:proofErr w:type="spellEnd"/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dīzeļdegvielai </w:t>
            </w:r>
            <w:r w:rsidR="003169E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(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ar </w:t>
            </w:r>
            <w:proofErr w:type="spellStart"/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ekspresanalizatoru</w:t>
            </w:r>
            <w:proofErr w:type="spellEnd"/>
            <w:r w:rsidR="00CF2C3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CF2C36" w:rsidRPr="00750F50">
              <w:rPr>
                <w:rFonts w:ascii="Times New Roman" w:hAnsi="Times New Roman" w:cs="Times New Roman"/>
                <w:sz w:val="28"/>
                <w:szCs w:val="28"/>
              </w:rPr>
              <w:t>Eraspec</w:t>
            </w:r>
            <w:proofErr w:type="spellEnd"/>
            <w:r w:rsidR="003169EB" w:rsidRPr="00750F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</w:t>
            </w:r>
          </w:p>
          <w:p w14:paraId="0793782D" w14:textId="77777777" w:rsidR="00DC6B79" w:rsidRPr="00750F50" w:rsidRDefault="00DC6B79" w:rsidP="00766616">
            <w:pPr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policikliskie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aromātiskie ogļūdeņraži;</w:t>
            </w:r>
          </w:p>
          <w:p w14:paraId="3F75FEE2" w14:textId="77777777" w:rsidR="00DC6B79" w:rsidRPr="00750F50" w:rsidRDefault="00DC6B79" w:rsidP="00766616">
            <w:pPr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taukskābju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metilestera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saturs;</w:t>
            </w:r>
          </w:p>
          <w:p w14:paraId="2CC00835" w14:textId="2354D807" w:rsidR="00DC6B79" w:rsidRPr="00750F50" w:rsidRDefault="00DC6B79" w:rsidP="00766616">
            <w:pPr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cetānskaitlis</w:t>
            </w:r>
            <w:proofErr w:type="spellEnd"/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5E07A681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668B871E" w14:textId="59614C71" w:rsidR="00DC6B79" w:rsidRPr="00750F50" w:rsidRDefault="00DC6B79" w:rsidP="008912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15,</w:t>
            </w:r>
            <w:r w:rsidR="00D2194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77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11CB6517" w14:textId="03ACAAD3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3,</w:t>
            </w:r>
            <w:r w:rsidR="00D2194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42F1D901" w14:textId="326EB9EC" w:rsidR="00DC6B79" w:rsidRPr="00750F50" w:rsidRDefault="00DC6B79" w:rsidP="008912C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="00D2194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D2194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08</w:t>
            </w:r>
          </w:p>
        </w:tc>
      </w:tr>
      <w:tr w:rsidR="00F75523" w:rsidRPr="00750F50" w14:paraId="116A9CF5" w14:textId="77777777" w:rsidTr="00B8377D">
        <w:tc>
          <w:tcPr>
            <w:tcW w:w="578" w:type="pct"/>
            <w:vAlign w:val="center"/>
            <w:hideMark/>
          </w:tcPr>
          <w:p w14:paraId="613679F1" w14:textId="77777777" w:rsidR="00F75523" w:rsidRPr="00750F50" w:rsidRDefault="00F75523" w:rsidP="00F755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4.2.17.</w:t>
            </w:r>
          </w:p>
        </w:tc>
        <w:tc>
          <w:tcPr>
            <w:tcW w:w="1423" w:type="pct"/>
            <w:vAlign w:val="center"/>
            <w:hideMark/>
          </w:tcPr>
          <w:p w14:paraId="01F0EBA5" w14:textId="77777777" w:rsidR="00F75523" w:rsidRPr="00750F50" w:rsidRDefault="00F75523" w:rsidP="00F755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blīvums 15°C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128CCB4C" w14:textId="77777777" w:rsidR="00F75523" w:rsidRPr="00750F50" w:rsidRDefault="00F75523" w:rsidP="00F755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3E5FD87C" w14:textId="7545FDBF" w:rsidR="00F75523" w:rsidRPr="00750F50" w:rsidRDefault="00F75523" w:rsidP="00F7552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7,</w:t>
            </w:r>
            <w:r w:rsidR="007E512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82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7E00EE86" w14:textId="2995FACF" w:rsidR="00F75523" w:rsidRPr="00750F50" w:rsidRDefault="00F75523" w:rsidP="00F7552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1,6</w:t>
            </w:r>
            <w:r w:rsidR="007E512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04CB96F3" w14:textId="6AFD987F" w:rsidR="00F75523" w:rsidRPr="00750F50" w:rsidRDefault="00F75523" w:rsidP="00F7552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9,</w:t>
            </w:r>
            <w:r w:rsidR="007E512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46</w:t>
            </w:r>
          </w:p>
        </w:tc>
      </w:tr>
      <w:tr w:rsidR="00F75523" w:rsidRPr="00750F50" w14:paraId="283A5202" w14:textId="77777777" w:rsidTr="00B8377D">
        <w:tc>
          <w:tcPr>
            <w:tcW w:w="578" w:type="pct"/>
            <w:vAlign w:val="center"/>
            <w:hideMark/>
          </w:tcPr>
          <w:p w14:paraId="42140AB7" w14:textId="77777777" w:rsidR="00F75523" w:rsidRPr="00750F50" w:rsidRDefault="00F75523" w:rsidP="00F755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4.2.18.</w:t>
            </w:r>
          </w:p>
        </w:tc>
        <w:tc>
          <w:tcPr>
            <w:tcW w:w="1423" w:type="pct"/>
            <w:vAlign w:val="center"/>
            <w:hideMark/>
          </w:tcPr>
          <w:p w14:paraId="15EBF2AA" w14:textId="6706B21E" w:rsidR="00F75523" w:rsidRPr="00750F50" w:rsidRDefault="00CF2C36" w:rsidP="00F755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</w:t>
            </w:r>
            <w:r w:rsidR="00F75523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estilācija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 parametri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17C9119E" w14:textId="77777777" w:rsidR="00F75523" w:rsidRPr="00750F50" w:rsidRDefault="00F75523" w:rsidP="00F755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17B5942C" w14:textId="02BBA8B7" w:rsidR="00F75523" w:rsidRPr="00750F50" w:rsidRDefault="00F75523" w:rsidP="00F7552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19,</w:t>
            </w:r>
            <w:r w:rsidR="00FE54D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89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2C02112F" w14:textId="72AA171C" w:rsidR="00F75523" w:rsidRPr="00750F50" w:rsidRDefault="00F75523" w:rsidP="00F7552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4,1</w:t>
            </w:r>
            <w:r w:rsidR="00FE54D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665A1090" w14:textId="02F887CC" w:rsidR="00F75523" w:rsidRPr="00750F50" w:rsidRDefault="00F75523" w:rsidP="00F7552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  <w:r w:rsidR="00FE54D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FE54DD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07</w:t>
            </w:r>
          </w:p>
        </w:tc>
      </w:tr>
      <w:tr w:rsidR="00DC6B79" w:rsidRPr="00750F50" w14:paraId="086D90F2" w14:textId="77777777" w:rsidTr="00B8377D">
        <w:tc>
          <w:tcPr>
            <w:tcW w:w="578" w:type="pct"/>
            <w:vAlign w:val="center"/>
            <w:hideMark/>
          </w:tcPr>
          <w:p w14:paraId="6068ED91" w14:textId="77777777" w:rsidR="00DC6B79" w:rsidRPr="00750F50" w:rsidRDefault="00DC6B79" w:rsidP="00141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4.2.19.</w:t>
            </w:r>
          </w:p>
        </w:tc>
        <w:tc>
          <w:tcPr>
            <w:tcW w:w="1423" w:type="pct"/>
            <w:vAlign w:val="center"/>
            <w:hideMark/>
          </w:tcPr>
          <w:p w14:paraId="346EC186" w14:textId="0925B5A8" w:rsidR="00DC6B79" w:rsidRPr="00750F50" w:rsidRDefault="00F4072C" w:rsidP="00BC5C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ksprestests</w:t>
            </w:r>
            <w:proofErr w:type="spellEnd"/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benzīnam </w:t>
            </w:r>
            <w:r w:rsidR="003169E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(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ar </w:t>
            </w:r>
            <w:proofErr w:type="spellStart"/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ekspresanalizatoru</w:t>
            </w:r>
            <w:proofErr w:type="spellEnd"/>
            <w:r w:rsidR="003169EB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3169EB" w:rsidRPr="00750F50">
              <w:rPr>
                <w:rFonts w:ascii="Times New Roman" w:hAnsi="Times New Roman" w:cs="Times New Roman"/>
                <w:sz w:val="28"/>
                <w:szCs w:val="28"/>
              </w:rPr>
              <w:t>Eraspec</w:t>
            </w:r>
            <w:proofErr w:type="spellEnd"/>
            <w:r w:rsidR="003169EB" w:rsidRPr="00750F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6B79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:</w:t>
            </w:r>
          </w:p>
          <w:p w14:paraId="1802F019" w14:textId="77777777" w:rsidR="00DC6B79" w:rsidRPr="00750F50" w:rsidRDefault="00DC6B79" w:rsidP="00766616">
            <w:pPr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oktānskaitlis (pētnieciskais);</w:t>
            </w:r>
          </w:p>
          <w:p w14:paraId="43C1AE52" w14:textId="77777777" w:rsidR="00DC6B79" w:rsidRPr="00750F50" w:rsidRDefault="00DC6B79" w:rsidP="00766616">
            <w:pPr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ogļūdeņražu sastāvs (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olefīni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aromātiskie </w:t>
            </w:r>
            <w:proofErr w:type="spellStart"/>
            <w:r w:rsidR="00384C47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ogļūdenraži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 benzols);</w:t>
            </w:r>
          </w:p>
          <w:p w14:paraId="78496550" w14:textId="06060270" w:rsidR="00DC6B79" w:rsidRPr="00750F50" w:rsidRDefault="00DC6B79" w:rsidP="00766616">
            <w:pPr>
              <w:numPr>
                <w:ilvl w:val="0"/>
                <w:numId w:val="5"/>
              </w:numPr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skābekli saturošie savienojumi (metanols,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etanols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izopropilspirts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tercbutilspirts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, </w:t>
            </w: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izobutilspirts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 ēteri ar 5 vai vairāk oglekļa atomiem)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32C0B2FD" w14:textId="77777777" w:rsidR="00DC6B79" w:rsidRPr="00750F50" w:rsidRDefault="00DC6B79" w:rsidP="00141A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14:paraId="259F5061" w14:textId="1D70A41A" w:rsidR="00DC6B79" w:rsidRPr="00750F50" w:rsidRDefault="00F75523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14,</w:t>
            </w:r>
            <w:r w:rsidR="003378BC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94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6BDB631D" w14:textId="1A8BE4AD" w:rsidR="00DC6B79" w:rsidRPr="00750F50" w:rsidRDefault="00DC6B79" w:rsidP="00EA481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3,</w:t>
            </w:r>
            <w:r w:rsidR="003378BC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7" w:type="pct"/>
            <w:shd w:val="clear" w:color="auto" w:fill="auto"/>
            <w:vAlign w:val="center"/>
            <w:hideMark/>
          </w:tcPr>
          <w:p w14:paraId="5A76537C" w14:textId="7C18B971" w:rsidR="00DC6B79" w:rsidRPr="00750F50" w:rsidRDefault="00DC6B79" w:rsidP="00F7552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="003378BC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  <w:r w:rsidR="00F75523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3378BC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08</w:t>
            </w:r>
          </w:p>
        </w:tc>
      </w:tr>
      <w:tr w:rsidR="00856393" w:rsidRPr="00750F50" w14:paraId="31D19C67" w14:textId="77777777" w:rsidTr="00856393">
        <w:trPr>
          <w:trHeight w:val="761"/>
        </w:trPr>
        <w:tc>
          <w:tcPr>
            <w:tcW w:w="578" w:type="pct"/>
            <w:vAlign w:val="center"/>
            <w:hideMark/>
          </w:tcPr>
          <w:p w14:paraId="6E5E3FAB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4.2.20.</w:t>
            </w:r>
          </w:p>
        </w:tc>
        <w:tc>
          <w:tcPr>
            <w:tcW w:w="1423" w:type="pct"/>
            <w:vAlign w:val="center"/>
            <w:hideMark/>
          </w:tcPr>
          <w:p w14:paraId="30BD8652" w14:textId="2D3ED8C1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sēra saturs (no 300</w:t>
            </w:r>
            <w:r w:rsidR="005C506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mg/kg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</w:p>
        </w:tc>
        <w:tc>
          <w:tcPr>
            <w:tcW w:w="865" w:type="pct"/>
            <w:vAlign w:val="center"/>
            <w:hideMark/>
          </w:tcPr>
          <w:p w14:paraId="71D6D3B9" w14:textId="77777777" w:rsidR="00856393" w:rsidRPr="00750F50" w:rsidRDefault="00856393" w:rsidP="00856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vAlign w:val="center"/>
            <w:hideMark/>
          </w:tcPr>
          <w:p w14:paraId="59855B8A" w14:textId="40CCFB88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19,</w:t>
            </w:r>
            <w:r w:rsidR="00B115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61</w:t>
            </w:r>
          </w:p>
        </w:tc>
        <w:tc>
          <w:tcPr>
            <w:tcW w:w="561" w:type="pct"/>
            <w:vAlign w:val="center"/>
            <w:hideMark/>
          </w:tcPr>
          <w:p w14:paraId="6C15965F" w14:textId="23E28AE8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4,</w:t>
            </w:r>
            <w:r w:rsidR="00B115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7" w:type="pct"/>
            <w:vAlign w:val="center"/>
            <w:hideMark/>
          </w:tcPr>
          <w:p w14:paraId="1336A12B" w14:textId="0A3434F7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23,</w:t>
            </w:r>
            <w:r w:rsidR="00B115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73</w:t>
            </w:r>
          </w:p>
        </w:tc>
      </w:tr>
      <w:tr w:rsidR="00856393" w:rsidRPr="00750F50" w14:paraId="6600DA60" w14:textId="77777777" w:rsidTr="00856393">
        <w:trPr>
          <w:trHeight w:val="619"/>
        </w:trPr>
        <w:tc>
          <w:tcPr>
            <w:tcW w:w="578" w:type="pct"/>
            <w:vAlign w:val="center"/>
            <w:hideMark/>
          </w:tcPr>
          <w:p w14:paraId="5169F495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4.2.21.</w:t>
            </w:r>
          </w:p>
        </w:tc>
        <w:tc>
          <w:tcPr>
            <w:tcW w:w="1423" w:type="pct"/>
            <w:vAlign w:val="center"/>
            <w:hideMark/>
          </w:tcPr>
          <w:p w14:paraId="68D8D7CF" w14:textId="03E0CB59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sēra saturs (līdz 500</w:t>
            </w:r>
            <w:r w:rsidR="005C506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mg/kg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</w:t>
            </w:r>
          </w:p>
        </w:tc>
        <w:tc>
          <w:tcPr>
            <w:tcW w:w="865" w:type="pct"/>
            <w:vAlign w:val="center"/>
            <w:hideMark/>
          </w:tcPr>
          <w:p w14:paraId="61DC1EAD" w14:textId="77777777" w:rsidR="00856393" w:rsidRPr="00750F50" w:rsidRDefault="00856393" w:rsidP="00856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vAlign w:val="center"/>
            <w:hideMark/>
          </w:tcPr>
          <w:p w14:paraId="5491C410" w14:textId="7B5F1DF2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  <w:r w:rsidR="005319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5319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02</w:t>
            </w:r>
          </w:p>
        </w:tc>
        <w:tc>
          <w:tcPr>
            <w:tcW w:w="561" w:type="pct"/>
            <w:vAlign w:val="center"/>
            <w:hideMark/>
          </w:tcPr>
          <w:p w14:paraId="771B8542" w14:textId="76298BFC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10,</w:t>
            </w:r>
            <w:r w:rsidR="005319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897" w:type="pct"/>
            <w:vAlign w:val="center"/>
            <w:hideMark/>
          </w:tcPr>
          <w:p w14:paraId="75D420F2" w14:textId="3B9F9B08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  <w:r w:rsidR="005319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5319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31</w:t>
            </w:r>
          </w:p>
        </w:tc>
      </w:tr>
      <w:tr w:rsidR="00856393" w:rsidRPr="00750F50" w14:paraId="38871605" w14:textId="77777777" w:rsidTr="00856393">
        <w:trPr>
          <w:trHeight w:val="699"/>
        </w:trPr>
        <w:tc>
          <w:tcPr>
            <w:tcW w:w="578" w:type="pct"/>
            <w:vAlign w:val="center"/>
          </w:tcPr>
          <w:p w14:paraId="49C67575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4.2.22.</w:t>
            </w:r>
          </w:p>
        </w:tc>
        <w:tc>
          <w:tcPr>
            <w:tcW w:w="1423" w:type="pct"/>
            <w:vAlign w:val="center"/>
          </w:tcPr>
          <w:p w14:paraId="5D94E883" w14:textId="76CAF265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krāsa pēc ASTM</w:t>
            </w:r>
            <w:r w:rsidR="005C506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skalas</w:t>
            </w:r>
          </w:p>
        </w:tc>
        <w:tc>
          <w:tcPr>
            <w:tcW w:w="865" w:type="pct"/>
            <w:vAlign w:val="center"/>
          </w:tcPr>
          <w:p w14:paraId="34A8CFB8" w14:textId="77777777" w:rsidR="00856393" w:rsidRPr="00750F50" w:rsidRDefault="00856393" w:rsidP="00856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vAlign w:val="center"/>
          </w:tcPr>
          <w:p w14:paraId="4B358F6C" w14:textId="3B1A087E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5,6</w:t>
            </w:r>
            <w:r w:rsidR="005319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561" w:type="pct"/>
            <w:vAlign w:val="center"/>
          </w:tcPr>
          <w:p w14:paraId="60CC0A4F" w14:textId="1E8F8398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1,19</w:t>
            </w:r>
          </w:p>
        </w:tc>
        <w:tc>
          <w:tcPr>
            <w:tcW w:w="897" w:type="pct"/>
            <w:vAlign w:val="center"/>
          </w:tcPr>
          <w:p w14:paraId="0EB45E01" w14:textId="432FEAEC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6,8</w:t>
            </w:r>
            <w:r w:rsidR="005319C4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</w:tr>
      <w:tr w:rsidR="00856393" w:rsidRPr="00750F50" w14:paraId="4A967448" w14:textId="77777777" w:rsidTr="00856393">
        <w:tc>
          <w:tcPr>
            <w:tcW w:w="578" w:type="pct"/>
            <w:vAlign w:val="center"/>
            <w:hideMark/>
          </w:tcPr>
          <w:p w14:paraId="31648680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4.2.23.</w:t>
            </w:r>
          </w:p>
        </w:tc>
        <w:tc>
          <w:tcPr>
            <w:tcW w:w="1423" w:type="pct"/>
            <w:vAlign w:val="center"/>
            <w:hideMark/>
          </w:tcPr>
          <w:p w14:paraId="78889751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kolorimetriskais indekss</w:t>
            </w:r>
          </w:p>
        </w:tc>
        <w:tc>
          <w:tcPr>
            <w:tcW w:w="865" w:type="pct"/>
            <w:vAlign w:val="center"/>
            <w:hideMark/>
          </w:tcPr>
          <w:p w14:paraId="2B21EED2" w14:textId="77777777" w:rsidR="00856393" w:rsidRPr="00750F50" w:rsidRDefault="00856393" w:rsidP="00856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vAlign w:val="center"/>
            <w:hideMark/>
          </w:tcPr>
          <w:p w14:paraId="4FD3B372" w14:textId="58204504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8,</w:t>
            </w:r>
            <w:r w:rsidR="006141D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51</w:t>
            </w:r>
          </w:p>
        </w:tc>
        <w:tc>
          <w:tcPr>
            <w:tcW w:w="561" w:type="pct"/>
            <w:vAlign w:val="center"/>
            <w:hideMark/>
          </w:tcPr>
          <w:p w14:paraId="07980F5C" w14:textId="6D11E5E4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1,7</w:t>
            </w:r>
            <w:r w:rsidR="006141D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7" w:type="pct"/>
            <w:vAlign w:val="center"/>
            <w:hideMark/>
          </w:tcPr>
          <w:p w14:paraId="6F91E1F5" w14:textId="2C94348D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10,2</w:t>
            </w:r>
            <w:r w:rsidR="006141D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</w:tr>
      <w:tr w:rsidR="00856393" w:rsidRPr="00750F50" w14:paraId="48B3BDAD" w14:textId="77777777" w:rsidTr="00856393">
        <w:tc>
          <w:tcPr>
            <w:tcW w:w="578" w:type="pct"/>
            <w:vAlign w:val="center"/>
            <w:hideMark/>
          </w:tcPr>
          <w:p w14:paraId="08F7C6CD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4.2.24.</w:t>
            </w:r>
          </w:p>
        </w:tc>
        <w:tc>
          <w:tcPr>
            <w:tcW w:w="1423" w:type="pct"/>
            <w:vAlign w:val="center"/>
            <w:hideMark/>
          </w:tcPr>
          <w:p w14:paraId="24925561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kinemātiskā viskozitāte (temperatūrā pie 40ºC, 50ºC vai 100ºC)</w:t>
            </w:r>
          </w:p>
        </w:tc>
        <w:tc>
          <w:tcPr>
            <w:tcW w:w="865" w:type="pct"/>
            <w:vAlign w:val="center"/>
            <w:hideMark/>
          </w:tcPr>
          <w:p w14:paraId="1CE238D7" w14:textId="77777777" w:rsidR="00856393" w:rsidRPr="00750F50" w:rsidRDefault="00856393" w:rsidP="00856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vAlign w:val="center"/>
            <w:hideMark/>
          </w:tcPr>
          <w:p w14:paraId="2DAB5856" w14:textId="4357066B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25,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89</w:t>
            </w:r>
          </w:p>
        </w:tc>
        <w:tc>
          <w:tcPr>
            <w:tcW w:w="561" w:type="pct"/>
            <w:vAlign w:val="center"/>
            <w:hideMark/>
          </w:tcPr>
          <w:p w14:paraId="2168B8FB" w14:textId="629F3B6E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5,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44</w:t>
            </w:r>
          </w:p>
        </w:tc>
        <w:tc>
          <w:tcPr>
            <w:tcW w:w="897" w:type="pct"/>
            <w:vAlign w:val="center"/>
            <w:hideMark/>
          </w:tcPr>
          <w:p w14:paraId="498D3193" w14:textId="1FA22695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33</w:t>
            </w:r>
          </w:p>
        </w:tc>
      </w:tr>
      <w:tr w:rsidR="00856393" w:rsidRPr="00750F50" w14:paraId="370FC0A7" w14:textId="77777777" w:rsidTr="00856393">
        <w:tc>
          <w:tcPr>
            <w:tcW w:w="578" w:type="pct"/>
            <w:vAlign w:val="center"/>
            <w:hideMark/>
          </w:tcPr>
          <w:p w14:paraId="3280778E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4.2.25.</w:t>
            </w:r>
          </w:p>
        </w:tc>
        <w:tc>
          <w:tcPr>
            <w:tcW w:w="1423" w:type="pct"/>
            <w:vAlign w:val="center"/>
            <w:hideMark/>
          </w:tcPr>
          <w:p w14:paraId="05775709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pārziepjošanās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skaitlis</w:t>
            </w:r>
          </w:p>
        </w:tc>
        <w:tc>
          <w:tcPr>
            <w:tcW w:w="865" w:type="pct"/>
            <w:vAlign w:val="center"/>
            <w:hideMark/>
          </w:tcPr>
          <w:p w14:paraId="4E529C95" w14:textId="77777777" w:rsidR="00856393" w:rsidRPr="00750F50" w:rsidRDefault="00856393" w:rsidP="00856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vAlign w:val="center"/>
            <w:hideMark/>
          </w:tcPr>
          <w:p w14:paraId="524DCF54" w14:textId="07C83D7D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46,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90</w:t>
            </w:r>
          </w:p>
        </w:tc>
        <w:tc>
          <w:tcPr>
            <w:tcW w:w="561" w:type="pct"/>
            <w:vAlign w:val="center"/>
            <w:hideMark/>
          </w:tcPr>
          <w:p w14:paraId="0E17A322" w14:textId="1FA2CBFB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9,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85</w:t>
            </w:r>
          </w:p>
        </w:tc>
        <w:tc>
          <w:tcPr>
            <w:tcW w:w="897" w:type="pct"/>
            <w:vAlign w:val="center"/>
            <w:hideMark/>
          </w:tcPr>
          <w:p w14:paraId="3BDA0C1E" w14:textId="4A3C0DF5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75</w:t>
            </w:r>
          </w:p>
        </w:tc>
      </w:tr>
      <w:tr w:rsidR="00856393" w:rsidRPr="00750F50" w14:paraId="793CBAAE" w14:textId="77777777" w:rsidTr="00856393">
        <w:trPr>
          <w:trHeight w:val="689"/>
        </w:trPr>
        <w:tc>
          <w:tcPr>
            <w:tcW w:w="578" w:type="pct"/>
            <w:vAlign w:val="center"/>
            <w:hideMark/>
          </w:tcPr>
          <w:p w14:paraId="725E93C4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4.2.26.</w:t>
            </w:r>
          </w:p>
        </w:tc>
        <w:tc>
          <w:tcPr>
            <w:tcW w:w="1423" w:type="pct"/>
            <w:vAlign w:val="center"/>
            <w:hideMark/>
          </w:tcPr>
          <w:p w14:paraId="3157C2E3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sulfātpelnu</w:t>
            </w:r>
            <w:proofErr w:type="spellEnd"/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saturs</w:t>
            </w:r>
          </w:p>
        </w:tc>
        <w:tc>
          <w:tcPr>
            <w:tcW w:w="865" w:type="pct"/>
            <w:vAlign w:val="center"/>
            <w:hideMark/>
          </w:tcPr>
          <w:p w14:paraId="0EDC3B89" w14:textId="77777777" w:rsidR="00856393" w:rsidRPr="00750F50" w:rsidRDefault="00856393" w:rsidP="00856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vAlign w:val="center"/>
            <w:hideMark/>
          </w:tcPr>
          <w:p w14:paraId="31E4ABAC" w14:textId="5383792B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15,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65</w:t>
            </w:r>
          </w:p>
        </w:tc>
        <w:tc>
          <w:tcPr>
            <w:tcW w:w="561" w:type="pct"/>
            <w:vAlign w:val="center"/>
            <w:hideMark/>
          </w:tcPr>
          <w:p w14:paraId="2C9AA21A" w14:textId="3BBA1389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3,2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7" w:type="pct"/>
            <w:vAlign w:val="center"/>
            <w:hideMark/>
          </w:tcPr>
          <w:p w14:paraId="43499743" w14:textId="229F9DD6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18,</w:t>
            </w:r>
            <w:r w:rsidR="00F41CFA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94</w:t>
            </w:r>
          </w:p>
        </w:tc>
      </w:tr>
      <w:tr w:rsidR="00856393" w:rsidRPr="00750F50" w14:paraId="790B0C9A" w14:textId="77777777" w:rsidTr="00856393">
        <w:tc>
          <w:tcPr>
            <w:tcW w:w="578" w:type="pct"/>
            <w:vAlign w:val="center"/>
          </w:tcPr>
          <w:p w14:paraId="29D2A125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4.2.27.</w:t>
            </w:r>
          </w:p>
        </w:tc>
        <w:tc>
          <w:tcPr>
            <w:tcW w:w="1423" w:type="pct"/>
            <w:vAlign w:val="center"/>
          </w:tcPr>
          <w:p w14:paraId="107CCCB4" w14:textId="28A1CDC8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sasalšanas </w:t>
            </w:r>
            <w:r w:rsidR="005C5066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punkts</w:t>
            </w:r>
          </w:p>
        </w:tc>
        <w:tc>
          <w:tcPr>
            <w:tcW w:w="865" w:type="pct"/>
            <w:vAlign w:val="center"/>
          </w:tcPr>
          <w:p w14:paraId="1EC5DB14" w14:textId="77777777" w:rsidR="00856393" w:rsidRPr="00750F50" w:rsidRDefault="00856393" w:rsidP="00856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 analīze</w:t>
            </w:r>
          </w:p>
        </w:tc>
        <w:tc>
          <w:tcPr>
            <w:tcW w:w="676" w:type="pct"/>
            <w:vAlign w:val="center"/>
          </w:tcPr>
          <w:p w14:paraId="27723EE5" w14:textId="3C697517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23,</w:t>
            </w:r>
            <w:r w:rsidR="00EA5D1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85</w:t>
            </w:r>
          </w:p>
        </w:tc>
        <w:tc>
          <w:tcPr>
            <w:tcW w:w="561" w:type="pct"/>
            <w:vAlign w:val="center"/>
          </w:tcPr>
          <w:p w14:paraId="64E3AC9C" w14:textId="0D45F84B" w:rsidR="00856393" w:rsidRPr="00750F50" w:rsidRDefault="00EA5D11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  <w:r w:rsidR="00856393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01</w:t>
            </w:r>
          </w:p>
        </w:tc>
        <w:tc>
          <w:tcPr>
            <w:tcW w:w="897" w:type="pct"/>
            <w:vAlign w:val="center"/>
          </w:tcPr>
          <w:p w14:paraId="0D61B936" w14:textId="1C5754D2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28,8</w:t>
            </w:r>
            <w:r w:rsidR="00EA5D1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</w:p>
        </w:tc>
      </w:tr>
      <w:tr w:rsidR="00856393" w:rsidRPr="00750F50" w14:paraId="5084682E" w14:textId="77777777" w:rsidTr="00856393">
        <w:tc>
          <w:tcPr>
            <w:tcW w:w="578" w:type="pct"/>
            <w:vAlign w:val="center"/>
          </w:tcPr>
          <w:p w14:paraId="37EF74CB" w14:textId="77777777" w:rsidR="00856393" w:rsidRPr="00750F50" w:rsidRDefault="00856393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4.2.28.</w:t>
            </w:r>
          </w:p>
        </w:tc>
        <w:tc>
          <w:tcPr>
            <w:tcW w:w="1423" w:type="pct"/>
            <w:vAlign w:val="center"/>
          </w:tcPr>
          <w:p w14:paraId="78606B88" w14:textId="014E9EA3" w:rsidR="00856393" w:rsidRPr="00750F50" w:rsidRDefault="00CF2C36" w:rsidP="008563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hAnsi="Times New Roman" w:cs="Times New Roman"/>
                <w:sz w:val="28"/>
                <w:szCs w:val="28"/>
              </w:rPr>
              <w:t>esteru (t.sk.</w:t>
            </w:r>
            <w:r w:rsidR="00750F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393" w:rsidRPr="00750F50">
              <w:rPr>
                <w:rFonts w:ascii="Times New Roman" w:hAnsi="Times New Roman" w:cs="Times New Roman"/>
                <w:sz w:val="28"/>
                <w:szCs w:val="28"/>
              </w:rPr>
              <w:t>triacetīna</w:t>
            </w:r>
            <w:proofErr w:type="spellEnd"/>
            <w:r w:rsidRPr="00750F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6393" w:rsidRPr="00750F50">
              <w:rPr>
                <w:rFonts w:ascii="Times New Roman" w:hAnsi="Times New Roman" w:cs="Times New Roman"/>
                <w:sz w:val="28"/>
                <w:szCs w:val="28"/>
              </w:rPr>
              <w:t xml:space="preserve"> klātbūtne</w:t>
            </w:r>
          </w:p>
        </w:tc>
        <w:tc>
          <w:tcPr>
            <w:tcW w:w="865" w:type="pct"/>
            <w:vAlign w:val="center"/>
          </w:tcPr>
          <w:p w14:paraId="260A2DCE" w14:textId="77777777" w:rsidR="00856393" w:rsidRPr="00750F50" w:rsidRDefault="00856393" w:rsidP="008563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hAnsi="Times New Roman" w:cs="Times New Roman"/>
                <w:sz w:val="28"/>
                <w:szCs w:val="28"/>
              </w:rPr>
              <w:t>1 analīze</w:t>
            </w:r>
          </w:p>
        </w:tc>
        <w:tc>
          <w:tcPr>
            <w:tcW w:w="676" w:type="pct"/>
            <w:vAlign w:val="center"/>
          </w:tcPr>
          <w:p w14:paraId="6F8BF2CD" w14:textId="4D4600C4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20,</w:t>
            </w:r>
            <w:r w:rsidR="00EA5D1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98</w:t>
            </w:r>
          </w:p>
        </w:tc>
        <w:tc>
          <w:tcPr>
            <w:tcW w:w="561" w:type="pct"/>
            <w:vAlign w:val="center"/>
          </w:tcPr>
          <w:p w14:paraId="66EEA0CD" w14:textId="3CFF39C6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4,</w:t>
            </w:r>
            <w:r w:rsidR="00EA5D1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41</w:t>
            </w:r>
          </w:p>
        </w:tc>
        <w:tc>
          <w:tcPr>
            <w:tcW w:w="897" w:type="pct"/>
            <w:vAlign w:val="center"/>
          </w:tcPr>
          <w:p w14:paraId="6B9BBBE6" w14:textId="47E5B2C6" w:rsidR="00856393" w:rsidRPr="00750F50" w:rsidRDefault="00856393" w:rsidP="0085639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  <w:r w:rsidR="00EA5D1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,</w:t>
            </w:r>
            <w:r w:rsidR="00EA5D11"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  <w:r w:rsidRPr="00750F5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</w:tr>
    </w:tbl>
    <w:p w14:paraId="029D8FD8" w14:textId="77777777" w:rsidR="00BC5C0D" w:rsidRPr="00C0128D" w:rsidRDefault="00BC5C0D" w:rsidP="00766616">
      <w:pPr>
        <w:jc w:val="both"/>
        <w:rPr>
          <w:color w:val="000000" w:themeColor="text1"/>
          <w:szCs w:val="28"/>
        </w:rPr>
      </w:pPr>
    </w:p>
    <w:p w14:paraId="71A410DB" w14:textId="77777777" w:rsidR="00DC6B79" w:rsidRPr="00EF0449" w:rsidRDefault="00DC6B79" w:rsidP="00766616">
      <w:pPr>
        <w:ind w:left="1134" w:hanging="1134"/>
        <w:jc w:val="both"/>
        <w:rPr>
          <w:color w:val="000000" w:themeColor="text1"/>
          <w:szCs w:val="28"/>
        </w:rPr>
      </w:pPr>
      <w:r w:rsidRPr="00EF0449">
        <w:rPr>
          <w:color w:val="000000" w:themeColor="text1"/>
          <w:szCs w:val="28"/>
        </w:rPr>
        <w:t xml:space="preserve">Piezīme. * Pievienotās vērtības nodokli nepiemēro saskaņā ar </w:t>
      </w:r>
      <w:hyperlink r:id="rId12" w:tgtFrame="_blank" w:history="1">
        <w:r w:rsidRPr="00EF0449">
          <w:rPr>
            <w:color w:val="000000" w:themeColor="text1"/>
            <w:szCs w:val="28"/>
          </w:rPr>
          <w:t>Pievienotās vērtības nodokļa likuma</w:t>
        </w:r>
      </w:hyperlink>
      <w:r w:rsidRPr="00EF0449">
        <w:rPr>
          <w:color w:val="000000" w:themeColor="text1"/>
          <w:szCs w:val="28"/>
        </w:rPr>
        <w:t xml:space="preserve"> </w:t>
      </w:r>
      <w:hyperlink r:id="rId13" w:anchor="p3" w:tgtFrame="_blank" w:history="1">
        <w:r w:rsidRPr="00EF0449">
          <w:rPr>
            <w:color w:val="000000" w:themeColor="text1"/>
            <w:szCs w:val="28"/>
          </w:rPr>
          <w:t>3.</w:t>
        </w:r>
        <w:r>
          <w:rPr>
            <w:color w:val="000000" w:themeColor="text1"/>
            <w:szCs w:val="28"/>
          </w:rPr>
          <w:t> </w:t>
        </w:r>
        <w:r w:rsidRPr="00EF0449">
          <w:rPr>
            <w:color w:val="000000" w:themeColor="text1"/>
            <w:szCs w:val="28"/>
          </w:rPr>
          <w:t>panta</w:t>
        </w:r>
      </w:hyperlink>
      <w:r w:rsidRPr="00EF0449">
        <w:rPr>
          <w:color w:val="000000" w:themeColor="text1"/>
          <w:szCs w:val="28"/>
        </w:rPr>
        <w:t xml:space="preserve"> astoto daļu.</w:t>
      </w:r>
      <w:r>
        <w:rPr>
          <w:color w:val="000000" w:themeColor="text1"/>
          <w:szCs w:val="28"/>
        </w:rPr>
        <w:t>”</w:t>
      </w:r>
    </w:p>
    <w:p w14:paraId="0F8CF481" w14:textId="77777777" w:rsidR="00DC6B79" w:rsidRDefault="00DC6B79" w:rsidP="00BC5C0D">
      <w:pPr>
        <w:jc w:val="both"/>
        <w:rPr>
          <w:sz w:val="28"/>
          <w:szCs w:val="28"/>
        </w:rPr>
      </w:pPr>
    </w:p>
    <w:p w14:paraId="2D8CACDD" w14:textId="77777777" w:rsidR="00DC6B79" w:rsidRPr="0073374B" w:rsidRDefault="00DC6B79">
      <w:pPr>
        <w:jc w:val="both"/>
        <w:rPr>
          <w:sz w:val="28"/>
          <w:szCs w:val="28"/>
        </w:rPr>
      </w:pPr>
    </w:p>
    <w:p w14:paraId="08D07660" w14:textId="7AC7D8EE" w:rsidR="006404F6" w:rsidRPr="0073374B" w:rsidRDefault="00B53BF0" w:rsidP="00F4072C">
      <w:pPr>
        <w:tabs>
          <w:tab w:val="left" w:pos="737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Ministru prezidents</w:t>
      </w:r>
      <w:r w:rsidR="00F4072C">
        <w:rPr>
          <w:sz w:val="28"/>
          <w:szCs w:val="28"/>
        </w:rPr>
        <w:tab/>
      </w:r>
      <w:r w:rsidR="001418D7">
        <w:rPr>
          <w:sz w:val="28"/>
          <w:szCs w:val="28"/>
        </w:rPr>
        <w:t>A. K. Kariņš</w:t>
      </w:r>
    </w:p>
    <w:p w14:paraId="4059FD6B" w14:textId="77777777" w:rsidR="001C00BE" w:rsidRDefault="001C00BE" w:rsidP="00EA481F">
      <w:pPr>
        <w:jc w:val="both"/>
        <w:rPr>
          <w:sz w:val="28"/>
          <w:szCs w:val="28"/>
        </w:rPr>
      </w:pPr>
    </w:p>
    <w:p w14:paraId="575BC2B8" w14:textId="77777777" w:rsidR="00F4072C" w:rsidRPr="0073374B" w:rsidRDefault="00F4072C" w:rsidP="00EA481F">
      <w:pPr>
        <w:jc w:val="both"/>
        <w:rPr>
          <w:sz w:val="28"/>
          <w:szCs w:val="28"/>
        </w:rPr>
      </w:pPr>
    </w:p>
    <w:p w14:paraId="0C1539E5" w14:textId="3174DE07" w:rsidR="00914010" w:rsidRPr="0080695E" w:rsidRDefault="009C4B84" w:rsidP="003F7332">
      <w:pPr>
        <w:tabs>
          <w:tab w:val="left" w:pos="7371"/>
        </w:tabs>
        <w:ind w:left="360" w:firstLine="360"/>
        <w:jc w:val="both"/>
        <w:rPr>
          <w:sz w:val="28"/>
          <w:szCs w:val="28"/>
        </w:rPr>
      </w:pPr>
      <w:r w:rsidRPr="00B73FC5">
        <w:rPr>
          <w:sz w:val="28"/>
          <w:szCs w:val="28"/>
        </w:rPr>
        <w:t>Finan</w:t>
      </w:r>
      <w:r w:rsidR="00E87074">
        <w:rPr>
          <w:sz w:val="28"/>
          <w:szCs w:val="28"/>
        </w:rPr>
        <w:t>šu ministr</w:t>
      </w:r>
      <w:r w:rsidR="001418D7">
        <w:rPr>
          <w:sz w:val="28"/>
          <w:szCs w:val="28"/>
        </w:rPr>
        <w:t>s</w:t>
      </w:r>
      <w:r w:rsidR="00F4072C">
        <w:rPr>
          <w:sz w:val="28"/>
          <w:szCs w:val="28"/>
        </w:rPr>
        <w:tab/>
      </w:r>
      <w:r w:rsidR="001418D7">
        <w:rPr>
          <w:sz w:val="28"/>
          <w:szCs w:val="28"/>
        </w:rPr>
        <w:t>J.</w:t>
      </w:r>
      <w:r w:rsidR="000504A8">
        <w:rPr>
          <w:sz w:val="28"/>
          <w:szCs w:val="28"/>
        </w:rPr>
        <w:t> </w:t>
      </w:r>
      <w:r w:rsidR="001418D7">
        <w:rPr>
          <w:sz w:val="28"/>
          <w:szCs w:val="28"/>
        </w:rPr>
        <w:t>Reirs</w:t>
      </w:r>
    </w:p>
    <w:sectPr w:rsidR="00914010" w:rsidRPr="0080695E" w:rsidSect="00BC5C0D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0B114" w14:textId="77777777" w:rsidR="00772EAA" w:rsidRDefault="00772EAA">
      <w:r>
        <w:separator/>
      </w:r>
    </w:p>
  </w:endnote>
  <w:endnote w:type="continuationSeparator" w:id="0">
    <w:p w14:paraId="43966F79" w14:textId="77777777" w:rsidR="00772EAA" w:rsidRDefault="0077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238C" w14:textId="12D342A4" w:rsidR="00DC6B79" w:rsidRPr="008E5CA5" w:rsidRDefault="004025FB" w:rsidP="0080695E">
    <w:pPr>
      <w:jc w:val="both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 w:rsidR="0049049E">
      <w:rPr>
        <w:noProof/>
        <w:sz w:val="20"/>
      </w:rPr>
      <w:t>FMnot_100821_VID_cenradis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EF35E" w14:textId="0FA3AE4A" w:rsidR="00B35AF3" w:rsidRPr="00B422D4" w:rsidRDefault="00545EC4" w:rsidP="0080695E">
    <w:pPr>
      <w:jc w:val="both"/>
      <w:rPr>
        <w:noProof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  \* MERGEFORMAT </w:instrText>
    </w:r>
    <w:r>
      <w:rPr>
        <w:sz w:val="20"/>
      </w:rPr>
      <w:fldChar w:fldCharType="separate"/>
    </w:r>
    <w:r w:rsidR="0049049E">
      <w:rPr>
        <w:noProof/>
        <w:sz w:val="20"/>
      </w:rPr>
      <w:t>FMnot_100821_VID_cenradis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DBB96" w14:textId="77777777" w:rsidR="00772EAA" w:rsidRDefault="00772EAA">
      <w:r>
        <w:separator/>
      </w:r>
    </w:p>
  </w:footnote>
  <w:footnote w:type="continuationSeparator" w:id="0">
    <w:p w14:paraId="1A5C1979" w14:textId="77777777" w:rsidR="00772EAA" w:rsidRDefault="0077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40937" w14:textId="77777777" w:rsidR="00B35AF3" w:rsidRDefault="00B35AF3" w:rsidP="006913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26D60" w14:textId="77777777" w:rsidR="00B35AF3" w:rsidRDefault="00B35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DE1AB" w14:textId="71684503" w:rsidR="00B35AF3" w:rsidRDefault="00B35AF3" w:rsidP="006913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19D">
      <w:rPr>
        <w:rStyle w:val="PageNumber"/>
        <w:noProof/>
      </w:rPr>
      <w:t>5</w:t>
    </w:r>
    <w:r>
      <w:rPr>
        <w:rStyle w:val="PageNumber"/>
      </w:rPr>
      <w:fldChar w:fldCharType="end"/>
    </w:r>
  </w:p>
  <w:p w14:paraId="3FE73862" w14:textId="77777777" w:rsidR="00B35AF3" w:rsidRDefault="00B35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62D99"/>
    <w:multiLevelType w:val="hybridMultilevel"/>
    <w:tmpl w:val="2F1A711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B7A6E"/>
    <w:multiLevelType w:val="hybridMultilevel"/>
    <w:tmpl w:val="60F4FA52"/>
    <w:lvl w:ilvl="0" w:tplc="0426000F">
      <w:start w:val="1"/>
      <w:numFmt w:val="decimal"/>
      <w:lvlText w:val="%1."/>
      <w:lvlJc w:val="left"/>
      <w:pPr>
        <w:ind w:left="1515" w:hanging="360"/>
      </w:p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515C7D4D"/>
    <w:multiLevelType w:val="hybridMultilevel"/>
    <w:tmpl w:val="86B0B6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1B3"/>
    <w:multiLevelType w:val="hybridMultilevel"/>
    <w:tmpl w:val="29A8563C"/>
    <w:lvl w:ilvl="0" w:tplc="B22E43C4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FA6039F"/>
    <w:multiLevelType w:val="hybridMultilevel"/>
    <w:tmpl w:val="EEF82936"/>
    <w:lvl w:ilvl="0" w:tplc="0B6C8F24">
      <w:start w:val="5"/>
      <w:numFmt w:val="bullet"/>
      <w:lvlText w:val="-"/>
      <w:lvlJc w:val="left"/>
      <w:pPr>
        <w:ind w:left="177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6A"/>
    <w:rsid w:val="00000DC3"/>
    <w:rsid w:val="00015CF7"/>
    <w:rsid w:val="000161EF"/>
    <w:rsid w:val="00017D32"/>
    <w:rsid w:val="000306C0"/>
    <w:rsid w:val="0003247D"/>
    <w:rsid w:val="00035687"/>
    <w:rsid w:val="00035B4B"/>
    <w:rsid w:val="00040F4E"/>
    <w:rsid w:val="000441D7"/>
    <w:rsid w:val="000504A8"/>
    <w:rsid w:val="000514FE"/>
    <w:rsid w:val="000531C1"/>
    <w:rsid w:val="000543EC"/>
    <w:rsid w:val="0006071B"/>
    <w:rsid w:val="00061D6A"/>
    <w:rsid w:val="000635BA"/>
    <w:rsid w:val="00074A78"/>
    <w:rsid w:val="00081900"/>
    <w:rsid w:val="000A28F0"/>
    <w:rsid w:val="000B2111"/>
    <w:rsid w:val="000B70DB"/>
    <w:rsid w:val="000C2419"/>
    <w:rsid w:val="000D39CA"/>
    <w:rsid w:val="000D56A4"/>
    <w:rsid w:val="000D678E"/>
    <w:rsid w:val="000E09A1"/>
    <w:rsid w:val="000F0288"/>
    <w:rsid w:val="000F3A40"/>
    <w:rsid w:val="000F4ABB"/>
    <w:rsid w:val="000F7D6E"/>
    <w:rsid w:val="001038E4"/>
    <w:rsid w:val="00106B15"/>
    <w:rsid w:val="001103E4"/>
    <w:rsid w:val="001159F9"/>
    <w:rsid w:val="00130E2D"/>
    <w:rsid w:val="0013359C"/>
    <w:rsid w:val="00134108"/>
    <w:rsid w:val="001418D7"/>
    <w:rsid w:val="00141CAB"/>
    <w:rsid w:val="00144663"/>
    <w:rsid w:val="00146FD8"/>
    <w:rsid w:val="00147A67"/>
    <w:rsid w:val="00154DF5"/>
    <w:rsid w:val="00156D4C"/>
    <w:rsid w:val="00166D44"/>
    <w:rsid w:val="00170F4D"/>
    <w:rsid w:val="0017149D"/>
    <w:rsid w:val="001777CC"/>
    <w:rsid w:val="0018468C"/>
    <w:rsid w:val="00187DB5"/>
    <w:rsid w:val="00193B3D"/>
    <w:rsid w:val="00197A57"/>
    <w:rsid w:val="001A3489"/>
    <w:rsid w:val="001A58EE"/>
    <w:rsid w:val="001B605C"/>
    <w:rsid w:val="001C00BE"/>
    <w:rsid w:val="001C15F7"/>
    <w:rsid w:val="001C3616"/>
    <w:rsid w:val="001D3532"/>
    <w:rsid w:val="001D5C73"/>
    <w:rsid w:val="001D69F6"/>
    <w:rsid w:val="001E0800"/>
    <w:rsid w:val="001E7BE2"/>
    <w:rsid w:val="001F0F69"/>
    <w:rsid w:val="001F235F"/>
    <w:rsid w:val="001F729D"/>
    <w:rsid w:val="002006B6"/>
    <w:rsid w:val="002031C3"/>
    <w:rsid w:val="0020487C"/>
    <w:rsid w:val="00215D22"/>
    <w:rsid w:val="002178A9"/>
    <w:rsid w:val="00223251"/>
    <w:rsid w:val="00224016"/>
    <w:rsid w:val="0022534B"/>
    <w:rsid w:val="002276A3"/>
    <w:rsid w:val="0023201A"/>
    <w:rsid w:val="00232225"/>
    <w:rsid w:val="0023648D"/>
    <w:rsid w:val="00240001"/>
    <w:rsid w:val="002451C7"/>
    <w:rsid w:val="002456B3"/>
    <w:rsid w:val="00247CBE"/>
    <w:rsid w:val="00251160"/>
    <w:rsid w:val="00251EDB"/>
    <w:rsid w:val="00253D5D"/>
    <w:rsid w:val="00271CA9"/>
    <w:rsid w:val="00277719"/>
    <w:rsid w:val="002A21AB"/>
    <w:rsid w:val="002B5420"/>
    <w:rsid w:val="002B6A43"/>
    <w:rsid w:val="002B6F52"/>
    <w:rsid w:val="002B7970"/>
    <w:rsid w:val="002C4EA8"/>
    <w:rsid w:val="002D0E73"/>
    <w:rsid w:val="002E0692"/>
    <w:rsid w:val="002E2C35"/>
    <w:rsid w:val="002E2C63"/>
    <w:rsid w:val="002E6923"/>
    <w:rsid w:val="002E7A0D"/>
    <w:rsid w:val="002F40A4"/>
    <w:rsid w:val="002F4DBC"/>
    <w:rsid w:val="002F7BB5"/>
    <w:rsid w:val="0030037C"/>
    <w:rsid w:val="00301D15"/>
    <w:rsid w:val="00303022"/>
    <w:rsid w:val="003169EB"/>
    <w:rsid w:val="00333246"/>
    <w:rsid w:val="00334ACE"/>
    <w:rsid w:val="003378BC"/>
    <w:rsid w:val="003437B5"/>
    <w:rsid w:val="00343F33"/>
    <w:rsid w:val="00346547"/>
    <w:rsid w:val="0035620B"/>
    <w:rsid w:val="003567FE"/>
    <w:rsid w:val="00374BE2"/>
    <w:rsid w:val="00375A51"/>
    <w:rsid w:val="0038333D"/>
    <w:rsid w:val="00384C47"/>
    <w:rsid w:val="00385DFC"/>
    <w:rsid w:val="003967E7"/>
    <w:rsid w:val="00397C04"/>
    <w:rsid w:val="003A2C45"/>
    <w:rsid w:val="003A3C33"/>
    <w:rsid w:val="003A4E41"/>
    <w:rsid w:val="003B103B"/>
    <w:rsid w:val="003B4885"/>
    <w:rsid w:val="003C0AA0"/>
    <w:rsid w:val="003C0E35"/>
    <w:rsid w:val="003C2D33"/>
    <w:rsid w:val="003C538E"/>
    <w:rsid w:val="003D0EE2"/>
    <w:rsid w:val="003D1656"/>
    <w:rsid w:val="003D7E00"/>
    <w:rsid w:val="003F3FC8"/>
    <w:rsid w:val="003F463D"/>
    <w:rsid w:val="003F7332"/>
    <w:rsid w:val="00402123"/>
    <w:rsid w:val="004025FB"/>
    <w:rsid w:val="00402C24"/>
    <w:rsid w:val="00403422"/>
    <w:rsid w:val="004063B5"/>
    <w:rsid w:val="0042163D"/>
    <w:rsid w:val="00423A46"/>
    <w:rsid w:val="00434062"/>
    <w:rsid w:val="00453EED"/>
    <w:rsid w:val="0046125B"/>
    <w:rsid w:val="00464DF8"/>
    <w:rsid w:val="00470103"/>
    <w:rsid w:val="0047749A"/>
    <w:rsid w:val="00484C76"/>
    <w:rsid w:val="0049049E"/>
    <w:rsid w:val="00491625"/>
    <w:rsid w:val="00494886"/>
    <w:rsid w:val="004A0DB8"/>
    <w:rsid w:val="004A279C"/>
    <w:rsid w:val="004A4C30"/>
    <w:rsid w:val="004C1413"/>
    <w:rsid w:val="004D33D1"/>
    <w:rsid w:val="004E172A"/>
    <w:rsid w:val="004E1DA5"/>
    <w:rsid w:val="004E2040"/>
    <w:rsid w:val="004E2357"/>
    <w:rsid w:val="004E768C"/>
    <w:rsid w:val="004E76EB"/>
    <w:rsid w:val="0051061A"/>
    <w:rsid w:val="00510746"/>
    <w:rsid w:val="0051240E"/>
    <w:rsid w:val="00512458"/>
    <w:rsid w:val="005126BC"/>
    <w:rsid w:val="00513E9D"/>
    <w:rsid w:val="00515A48"/>
    <w:rsid w:val="00515F68"/>
    <w:rsid w:val="005170FA"/>
    <w:rsid w:val="005219BE"/>
    <w:rsid w:val="00524C05"/>
    <w:rsid w:val="005319C4"/>
    <w:rsid w:val="00535CB4"/>
    <w:rsid w:val="005376A5"/>
    <w:rsid w:val="00545EC4"/>
    <w:rsid w:val="0055399F"/>
    <w:rsid w:val="00562DF9"/>
    <w:rsid w:val="005723D2"/>
    <w:rsid w:val="00576B55"/>
    <w:rsid w:val="005828C6"/>
    <w:rsid w:val="00583887"/>
    <w:rsid w:val="00592357"/>
    <w:rsid w:val="00596533"/>
    <w:rsid w:val="005A0E14"/>
    <w:rsid w:val="005A0F71"/>
    <w:rsid w:val="005A4D19"/>
    <w:rsid w:val="005A60A7"/>
    <w:rsid w:val="005A60AE"/>
    <w:rsid w:val="005B3537"/>
    <w:rsid w:val="005B6232"/>
    <w:rsid w:val="005B6A2F"/>
    <w:rsid w:val="005C25C2"/>
    <w:rsid w:val="005C5066"/>
    <w:rsid w:val="005C642B"/>
    <w:rsid w:val="005C74E9"/>
    <w:rsid w:val="005D0627"/>
    <w:rsid w:val="005D25B3"/>
    <w:rsid w:val="005D5170"/>
    <w:rsid w:val="005E26F4"/>
    <w:rsid w:val="005E32D9"/>
    <w:rsid w:val="005E6AA6"/>
    <w:rsid w:val="005E741B"/>
    <w:rsid w:val="005E76F0"/>
    <w:rsid w:val="005F30D2"/>
    <w:rsid w:val="005F4C9F"/>
    <w:rsid w:val="00602499"/>
    <w:rsid w:val="0061058D"/>
    <w:rsid w:val="00611446"/>
    <w:rsid w:val="006141D6"/>
    <w:rsid w:val="0061791C"/>
    <w:rsid w:val="00623B5E"/>
    <w:rsid w:val="0062644B"/>
    <w:rsid w:val="00627290"/>
    <w:rsid w:val="00630787"/>
    <w:rsid w:val="00631409"/>
    <w:rsid w:val="00637DA5"/>
    <w:rsid w:val="006404F6"/>
    <w:rsid w:val="006427B2"/>
    <w:rsid w:val="00650F80"/>
    <w:rsid w:val="006619C1"/>
    <w:rsid w:val="00663A8B"/>
    <w:rsid w:val="0066466D"/>
    <w:rsid w:val="00674771"/>
    <w:rsid w:val="00680DAF"/>
    <w:rsid w:val="00683197"/>
    <w:rsid w:val="00685D31"/>
    <w:rsid w:val="0068723D"/>
    <w:rsid w:val="0069138B"/>
    <w:rsid w:val="00692D3F"/>
    <w:rsid w:val="006977A0"/>
    <w:rsid w:val="006A4CFC"/>
    <w:rsid w:val="006A6F86"/>
    <w:rsid w:val="006B7E6B"/>
    <w:rsid w:val="006C088F"/>
    <w:rsid w:val="006C351B"/>
    <w:rsid w:val="006C4E79"/>
    <w:rsid w:val="006C7DB5"/>
    <w:rsid w:val="006D11D6"/>
    <w:rsid w:val="006D2B14"/>
    <w:rsid w:val="006E1D51"/>
    <w:rsid w:val="006F2EAA"/>
    <w:rsid w:val="00700712"/>
    <w:rsid w:val="00704789"/>
    <w:rsid w:val="00705A77"/>
    <w:rsid w:val="007122E9"/>
    <w:rsid w:val="00714404"/>
    <w:rsid w:val="0072160F"/>
    <w:rsid w:val="007242F1"/>
    <w:rsid w:val="00727D8A"/>
    <w:rsid w:val="0073374B"/>
    <w:rsid w:val="0073419D"/>
    <w:rsid w:val="0074661B"/>
    <w:rsid w:val="00750F50"/>
    <w:rsid w:val="00751847"/>
    <w:rsid w:val="00752A36"/>
    <w:rsid w:val="00754D25"/>
    <w:rsid w:val="007555B4"/>
    <w:rsid w:val="007618E3"/>
    <w:rsid w:val="00766616"/>
    <w:rsid w:val="00772EAA"/>
    <w:rsid w:val="00775AB2"/>
    <w:rsid w:val="00777E2D"/>
    <w:rsid w:val="00780708"/>
    <w:rsid w:val="00793C80"/>
    <w:rsid w:val="00796EB0"/>
    <w:rsid w:val="007A1DE4"/>
    <w:rsid w:val="007B3EC2"/>
    <w:rsid w:val="007B602D"/>
    <w:rsid w:val="007C09BB"/>
    <w:rsid w:val="007D2866"/>
    <w:rsid w:val="007E434E"/>
    <w:rsid w:val="007E5129"/>
    <w:rsid w:val="007F329B"/>
    <w:rsid w:val="008005BA"/>
    <w:rsid w:val="0080695E"/>
    <w:rsid w:val="00811A0B"/>
    <w:rsid w:val="008145F1"/>
    <w:rsid w:val="00816E5A"/>
    <w:rsid w:val="0082665C"/>
    <w:rsid w:val="00826A2F"/>
    <w:rsid w:val="008309F4"/>
    <w:rsid w:val="00832418"/>
    <w:rsid w:val="00832A7D"/>
    <w:rsid w:val="0083498E"/>
    <w:rsid w:val="00837658"/>
    <w:rsid w:val="008447A0"/>
    <w:rsid w:val="00844C7E"/>
    <w:rsid w:val="0084707D"/>
    <w:rsid w:val="00847B5E"/>
    <w:rsid w:val="00851AD2"/>
    <w:rsid w:val="00851B6D"/>
    <w:rsid w:val="00851D4E"/>
    <w:rsid w:val="00852C02"/>
    <w:rsid w:val="00856393"/>
    <w:rsid w:val="00856ED7"/>
    <w:rsid w:val="00857391"/>
    <w:rsid w:val="00860B77"/>
    <w:rsid w:val="00862224"/>
    <w:rsid w:val="00862689"/>
    <w:rsid w:val="00864971"/>
    <w:rsid w:val="00873545"/>
    <w:rsid w:val="0088484C"/>
    <w:rsid w:val="00890554"/>
    <w:rsid w:val="008912C7"/>
    <w:rsid w:val="00893F51"/>
    <w:rsid w:val="008A3A07"/>
    <w:rsid w:val="008A4C21"/>
    <w:rsid w:val="008A4C46"/>
    <w:rsid w:val="008B27B5"/>
    <w:rsid w:val="008B40AA"/>
    <w:rsid w:val="008B7200"/>
    <w:rsid w:val="008C0535"/>
    <w:rsid w:val="008C6DF2"/>
    <w:rsid w:val="008D5406"/>
    <w:rsid w:val="008E0B87"/>
    <w:rsid w:val="008E233D"/>
    <w:rsid w:val="008E539C"/>
    <w:rsid w:val="008E5CA5"/>
    <w:rsid w:val="008E7424"/>
    <w:rsid w:val="008F2208"/>
    <w:rsid w:val="008F3321"/>
    <w:rsid w:val="008F4B73"/>
    <w:rsid w:val="008F56AC"/>
    <w:rsid w:val="0090615C"/>
    <w:rsid w:val="00907101"/>
    <w:rsid w:val="00912612"/>
    <w:rsid w:val="00914010"/>
    <w:rsid w:val="00922D3E"/>
    <w:rsid w:val="0092519F"/>
    <w:rsid w:val="0093184F"/>
    <w:rsid w:val="00933C29"/>
    <w:rsid w:val="00935F02"/>
    <w:rsid w:val="00940919"/>
    <w:rsid w:val="00941884"/>
    <w:rsid w:val="00943AC4"/>
    <w:rsid w:val="00943EFE"/>
    <w:rsid w:val="00947145"/>
    <w:rsid w:val="009521E4"/>
    <w:rsid w:val="00953297"/>
    <w:rsid w:val="00953A35"/>
    <w:rsid w:val="00973506"/>
    <w:rsid w:val="009749FF"/>
    <w:rsid w:val="009815DC"/>
    <w:rsid w:val="0098531E"/>
    <w:rsid w:val="00991236"/>
    <w:rsid w:val="009921DB"/>
    <w:rsid w:val="00992304"/>
    <w:rsid w:val="0099680C"/>
    <w:rsid w:val="009A05BB"/>
    <w:rsid w:val="009A37FA"/>
    <w:rsid w:val="009B0586"/>
    <w:rsid w:val="009B0682"/>
    <w:rsid w:val="009B31D1"/>
    <w:rsid w:val="009B4A7F"/>
    <w:rsid w:val="009B7647"/>
    <w:rsid w:val="009C07A8"/>
    <w:rsid w:val="009C4B84"/>
    <w:rsid w:val="009C4C27"/>
    <w:rsid w:val="009C4FB3"/>
    <w:rsid w:val="009C5AA1"/>
    <w:rsid w:val="009E0C06"/>
    <w:rsid w:val="009E1A5A"/>
    <w:rsid w:val="009E5CF4"/>
    <w:rsid w:val="009E7AEC"/>
    <w:rsid w:val="009E7BBE"/>
    <w:rsid w:val="009F5398"/>
    <w:rsid w:val="009F7B30"/>
    <w:rsid w:val="00A07945"/>
    <w:rsid w:val="00A1159C"/>
    <w:rsid w:val="00A165E0"/>
    <w:rsid w:val="00A17784"/>
    <w:rsid w:val="00A253ED"/>
    <w:rsid w:val="00A27EB7"/>
    <w:rsid w:val="00A40C43"/>
    <w:rsid w:val="00A42D68"/>
    <w:rsid w:val="00A51775"/>
    <w:rsid w:val="00A55CE1"/>
    <w:rsid w:val="00A562D0"/>
    <w:rsid w:val="00A61E95"/>
    <w:rsid w:val="00A6491F"/>
    <w:rsid w:val="00A65D04"/>
    <w:rsid w:val="00A7198F"/>
    <w:rsid w:val="00A82A9D"/>
    <w:rsid w:val="00A866F5"/>
    <w:rsid w:val="00A904EC"/>
    <w:rsid w:val="00A941BA"/>
    <w:rsid w:val="00AA119F"/>
    <w:rsid w:val="00AA4462"/>
    <w:rsid w:val="00AA568C"/>
    <w:rsid w:val="00AA5ED2"/>
    <w:rsid w:val="00AB1707"/>
    <w:rsid w:val="00AC42AD"/>
    <w:rsid w:val="00AC7066"/>
    <w:rsid w:val="00AD1F36"/>
    <w:rsid w:val="00AF6727"/>
    <w:rsid w:val="00B03B9A"/>
    <w:rsid w:val="00B115C4"/>
    <w:rsid w:val="00B1754D"/>
    <w:rsid w:val="00B23EB1"/>
    <w:rsid w:val="00B261BA"/>
    <w:rsid w:val="00B31CAF"/>
    <w:rsid w:val="00B35AF3"/>
    <w:rsid w:val="00B371B5"/>
    <w:rsid w:val="00B409E8"/>
    <w:rsid w:val="00B419EC"/>
    <w:rsid w:val="00B422D4"/>
    <w:rsid w:val="00B42D6A"/>
    <w:rsid w:val="00B44F70"/>
    <w:rsid w:val="00B50807"/>
    <w:rsid w:val="00B53BF0"/>
    <w:rsid w:val="00B6412E"/>
    <w:rsid w:val="00B728A8"/>
    <w:rsid w:val="00B72E24"/>
    <w:rsid w:val="00B73FC5"/>
    <w:rsid w:val="00B7518D"/>
    <w:rsid w:val="00B8377D"/>
    <w:rsid w:val="00B84BA1"/>
    <w:rsid w:val="00B861B3"/>
    <w:rsid w:val="00B86E56"/>
    <w:rsid w:val="00B9410A"/>
    <w:rsid w:val="00BA6C2F"/>
    <w:rsid w:val="00BC2697"/>
    <w:rsid w:val="00BC3124"/>
    <w:rsid w:val="00BC5A69"/>
    <w:rsid w:val="00BC5C0D"/>
    <w:rsid w:val="00BC5ECE"/>
    <w:rsid w:val="00BC6A12"/>
    <w:rsid w:val="00BD3DBA"/>
    <w:rsid w:val="00BD7AB9"/>
    <w:rsid w:val="00BE58D1"/>
    <w:rsid w:val="00BE7257"/>
    <w:rsid w:val="00BF2BA9"/>
    <w:rsid w:val="00BF6D86"/>
    <w:rsid w:val="00C0128D"/>
    <w:rsid w:val="00C03A49"/>
    <w:rsid w:val="00C06C36"/>
    <w:rsid w:val="00C163B7"/>
    <w:rsid w:val="00C3588E"/>
    <w:rsid w:val="00C51F21"/>
    <w:rsid w:val="00C5381B"/>
    <w:rsid w:val="00C560A2"/>
    <w:rsid w:val="00C561EC"/>
    <w:rsid w:val="00C64EE2"/>
    <w:rsid w:val="00C65742"/>
    <w:rsid w:val="00C65CA8"/>
    <w:rsid w:val="00C66370"/>
    <w:rsid w:val="00C66C85"/>
    <w:rsid w:val="00C81950"/>
    <w:rsid w:val="00C87450"/>
    <w:rsid w:val="00C95A34"/>
    <w:rsid w:val="00C95F76"/>
    <w:rsid w:val="00C9619D"/>
    <w:rsid w:val="00C96ABF"/>
    <w:rsid w:val="00CA021D"/>
    <w:rsid w:val="00CA37B1"/>
    <w:rsid w:val="00CA4F9A"/>
    <w:rsid w:val="00CA5719"/>
    <w:rsid w:val="00CA5B00"/>
    <w:rsid w:val="00CB1242"/>
    <w:rsid w:val="00CB7C07"/>
    <w:rsid w:val="00CC2F4A"/>
    <w:rsid w:val="00CD2F5F"/>
    <w:rsid w:val="00CE76D2"/>
    <w:rsid w:val="00CF2C36"/>
    <w:rsid w:val="00CF2D9E"/>
    <w:rsid w:val="00CF62CE"/>
    <w:rsid w:val="00D009CF"/>
    <w:rsid w:val="00D026C5"/>
    <w:rsid w:val="00D03652"/>
    <w:rsid w:val="00D06871"/>
    <w:rsid w:val="00D072F0"/>
    <w:rsid w:val="00D11141"/>
    <w:rsid w:val="00D12F2F"/>
    <w:rsid w:val="00D13625"/>
    <w:rsid w:val="00D1610C"/>
    <w:rsid w:val="00D17D7C"/>
    <w:rsid w:val="00D21941"/>
    <w:rsid w:val="00D275A9"/>
    <w:rsid w:val="00D3090B"/>
    <w:rsid w:val="00D34AFE"/>
    <w:rsid w:val="00D36EEE"/>
    <w:rsid w:val="00D3717D"/>
    <w:rsid w:val="00D403B9"/>
    <w:rsid w:val="00D40DBE"/>
    <w:rsid w:val="00D4183D"/>
    <w:rsid w:val="00D44C5A"/>
    <w:rsid w:val="00D45304"/>
    <w:rsid w:val="00D467A5"/>
    <w:rsid w:val="00D50B2F"/>
    <w:rsid w:val="00D5521C"/>
    <w:rsid w:val="00D566DE"/>
    <w:rsid w:val="00D56D81"/>
    <w:rsid w:val="00D60A25"/>
    <w:rsid w:val="00D64228"/>
    <w:rsid w:val="00D652F7"/>
    <w:rsid w:val="00D754AD"/>
    <w:rsid w:val="00D77169"/>
    <w:rsid w:val="00D80C05"/>
    <w:rsid w:val="00D833EA"/>
    <w:rsid w:val="00D87285"/>
    <w:rsid w:val="00D917D5"/>
    <w:rsid w:val="00D93635"/>
    <w:rsid w:val="00D9568D"/>
    <w:rsid w:val="00D9607E"/>
    <w:rsid w:val="00D96DC9"/>
    <w:rsid w:val="00DA3452"/>
    <w:rsid w:val="00DA741A"/>
    <w:rsid w:val="00DC6B79"/>
    <w:rsid w:val="00DD389B"/>
    <w:rsid w:val="00DD61F3"/>
    <w:rsid w:val="00DD6B84"/>
    <w:rsid w:val="00DE1037"/>
    <w:rsid w:val="00DE24A6"/>
    <w:rsid w:val="00DE509F"/>
    <w:rsid w:val="00DE71CF"/>
    <w:rsid w:val="00DF18EA"/>
    <w:rsid w:val="00DF67D4"/>
    <w:rsid w:val="00DF756C"/>
    <w:rsid w:val="00DF77B1"/>
    <w:rsid w:val="00E00DEC"/>
    <w:rsid w:val="00E00E28"/>
    <w:rsid w:val="00E05A86"/>
    <w:rsid w:val="00E06972"/>
    <w:rsid w:val="00E25181"/>
    <w:rsid w:val="00E30EAD"/>
    <w:rsid w:val="00E3221E"/>
    <w:rsid w:val="00E36A07"/>
    <w:rsid w:val="00E37671"/>
    <w:rsid w:val="00E376FC"/>
    <w:rsid w:val="00E37F20"/>
    <w:rsid w:val="00E47802"/>
    <w:rsid w:val="00E55CC7"/>
    <w:rsid w:val="00E55E12"/>
    <w:rsid w:val="00E70B32"/>
    <w:rsid w:val="00E73D6C"/>
    <w:rsid w:val="00E73FAB"/>
    <w:rsid w:val="00E83167"/>
    <w:rsid w:val="00E84CC7"/>
    <w:rsid w:val="00E87074"/>
    <w:rsid w:val="00E912B6"/>
    <w:rsid w:val="00E95E5A"/>
    <w:rsid w:val="00E96779"/>
    <w:rsid w:val="00E96D30"/>
    <w:rsid w:val="00EA481F"/>
    <w:rsid w:val="00EA5D11"/>
    <w:rsid w:val="00EA6477"/>
    <w:rsid w:val="00EA6E25"/>
    <w:rsid w:val="00EC1106"/>
    <w:rsid w:val="00ED1FAA"/>
    <w:rsid w:val="00ED5D9E"/>
    <w:rsid w:val="00EE3E4F"/>
    <w:rsid w:val="00EE4F27"/>
    <w:rsid w:val="00EE58B1"/>
    <w:rsid w:val="00EE702B"/>
    <w:rsid w:val="00EF0F4B"/>
    <w:rsid w:val="00EF44A9"/>
    <w:rsid w:val="00EF4870"/>
    <w:rsid w:val="00EF58A8"/>
    <w:rsid w:val="00EF5970"/>
    <w:rsid w:val="00F01CA9"/>
    <w:rsid w:val="00F056DE"/>
    <w:rsid w:val="00F05AC6"/>
    <w:rsid w:val="00F168E2"/>
    <w:rsid w:val="00F16E32"/>
    <w:rsid w:val="00F2673A"/>
    <w:rsid w:val="00F316F9"/>
    <w:rsid w:val="00F34471"/>
    <w:rsid w:val="00F4072C"/>
    <w:rsid w:val="00F41CFA"/>
    <w:rsid w:val="00F44B88"/>
    <w:rsid w:val="00F469A2"/>
    <w:rsid w:val="00F47F66"/>
    <w:rsid w:val="00F53169"/>
    <w:rsid w:val="00F56360"/>
    <w:rsid w:val="00F75523"/>
    <w:rsid w:val="00F77AD7"/>
    <w:rsid w:val="00F77F93"/>
    <w:rsid w:val="00F8025D"/>
    <w:rsid w:val="00F80ED6"/>
    <w:rsid w:val="00F8124A"/>
    <w:rsid w:val="00F83543"/>
    <w:rsid w:val="00F9573A"/>
    <w:rsid w:val="00FA291E"/>
    <w:rsid w:val="00FB14EE"/>
    <w:rsid w:val="00FC5D7D"/>
    <w:rsid w:val="00FE103C"/>
    <w:rsid w:val="00FE2243"/>
    <w:rsid w:val="00FE4D63"/>
    <w:rsid w:val="00FE54DD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BD3C3"/>
  <w15:chartTrackingRefBased/>
  <w15:docId w15:val="{2F307C78-01ED-4DE9-83EE-8295D481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680D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2499"/>
    <w:rPr>
      <w:rFonts w:ascii="Tahoma" w:hAnsi="Tahoma" w:cs="Tahoma"/>
      <w:sz w:val="16"/>
      <w:szCs w:val="16"/>
    </w:rPr>
  </w:style>
  <w:style w:type="character" w:styleId="Hyperlink">
    <w:name w:val="Hyperlink"/>
    <w:rsid w:val="00680DAF"/>
    <w:rPr>
      <w:color w:val="0000FF"/>
      <w:u w:val="single"/>
    </w:rPr>
  </w:style>
  <w:style w:type="paragraph" w:styleId="Header">
    <w:name w:val="header"/>
    <w:basedOn w:val="Normal"/>
    <w:rsid w:val="000F4A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4AB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84707D"/>
    <w:pPr>
      <w:jc w:val="both"/>
    </w:pPr>
    <w:rPr>
      <w:sz w:val="28"/>
      <w:szCs w:val="20"/>
      <w:lang w:eastAsia="en-US"/>
    </w:rPr>
  </w:style>
  <w:style w:type="paragraph" w:styleId="BodyText3">
    <w:name w:val="Body Text 3"/>
    <w:basedOn w:val="Normal"/>
    <w:rsid w:val="005E741B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2E2C63"/>
  </w:style>
  <w:style w:type="character" w:styleId="CommentReference">
    <w:name w:val="annotation reference"/>
    <w:rsid w:val="00423A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3A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3A46"/>
  </w:style>
  <w:style w:type="paragraph" w:styleId="CommentSubject">
    <w:name w:val="annotation subject"/>
    <w:basedOn w:val="CommentText"/>
    <w:next w:val="CommentText"/>
    <w:link w:val="CommentSubjectChar"/>
    <w:rsid w:val="00423A46"/>
    <w:rPr>
      <w:b/>
      <w:bCs/>
    </w:rPr>
  </w:style>
  <w:style w:type="character" w:customStyle="1" w:styleId="CommentSubjectChar">
    <w:name w:val="Comment Subject Char"/>
    <w:link w:val="CommentSubject"/>
    <w:rsid w:val="00423A46"/>
    <w:rPr>
      <w:b/>
      <w:bCs/>
    </w:rPr>
  </w:style>
  <w:style w:type="paragraph" w:styleId="Revision">
    <w:name w:val="Revision"/>
    <w:hidden/>
    <w:uiPriority w:val="99"/>
    <w:semiHidden/>
    <w:rsid w:val="00F16E32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1C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6B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kumi.lv/ta/id/253451-pievienotas-vertibas-nodokla-liku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253451-pievienotas-vertibas-nodokla-likum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kumi.lv/doc.php?id=12726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2C48976B619C498B789A3AB076037C" ma:contentTypeVersion="2" ma:contentTypeDescription="Izveidot jaunu dokumentu." ma:contentTypeScope="" ma:versionID="1ca3f5db1a7b6b937594b666e5afa5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59467880a9f47279dc33b9c73dbd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79436-78C2-4A8C-B140-29A66493CE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C543EF-E01C-4837-99C3-29C40104C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684B50-58DF-4F9F-BB74-C2EDD9F32F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03B1E-D173-4A9A-A9E8-0E7F2F553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3255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2018. gada 19. jūnija noteikumos Nr. 345 "Valsts ieņēmumu dienesta maksas cenrādis"</vt:lpstr>
    </vt:vector>
  </TitlesOfParts>
  <Company>Finanšu ministrija</Company>
  <LinksUpToDate>false</LinksUpToDate>
  <CharactersWithSpaces>5101</CharactersWithSpaces>
  <SharedDoc>false</SharedDoc>
  <HLinks>
    <vt:vector size="12" baseType="variant">
      <vt:variant>
        <vt:i4>4456571</vt:i4>
      </vt:variant>
      <vt:variant>
        <vt:i4>6</vt:i4>
      </vt:variant>
      <vt:variant>
        <vt:i4>0</vt:i4>
      </vt:variant>
      <vt:variant>
        <vt:i4>5</vt:i4>
      </vt:variant>
      <vt:variant>
        <vt:lpwstr>mailto:Sanita.Stendenberga@vid.gov.lv</vt:lpwstr>
      </vt:variant>
      <vt:variant>
        <vt:lpwstr/>
      </vt:variant>
      <vt:variant>
        <vt:i4>8061053</vt:i4>
      </vt:variant>
      <vt:variant>
        <vt:i4>0</vt:i4>
      </vt:variant>
      <vt:variant>
        <vt:i4>0</vt:i4>
      </vt:variant>
      <vt:variant>
        <vt:i4>5</vt:i4>
      </vt:variant>
      <vt:variant>
        <vt:lpwstr>http://likumi.lv/doc.php?id=127261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2018. gada 19. jūnija noteikumos Nr. 345 "Valsts ieņēmumu dienesta maksas cenrādis"</dc:title>
  <dc:subject>Noteikumu projekts</dc:subject>
  <dc:creator>Aleksejs Ņetjosins</dc:creator>
  <cp:keywords/>
  <dc:description>67120246 aleksejs.netjosins@vid.gov.lv</dc:description>
  <cp:lastModifiedBy>Inguna Dancīte</cp:lastModifiedBy>
  <cp:revision>2</cp:revision>
  <cp:lastPrinted>2021-08-09T07:25:00Z</cp:lastPrinted>
  <dcterms:created xsi:type="dcterms:W3CDTF">2021-08-16T09:21:00Z</dcterms:created>
  <dcterms:modified xsi:type="dcterms:W3CDTF">2021-08-16T09:21:00Z</dcterms:modified>
  <cp:category/>
</cp:coreProperties>
</file>