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BE85" w14:textId="00C776B1" w:rsidR="00894C55" w:rsidRPr="00AA48C6" w:rsidRDefault="00074EA1" w:rsidP="000B42ED">
      <w:pPr>
        <w:shd w:val="clear" w:color="auto" w:fill="FFFFFF"/>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color w:val="414142"/>
            <w:sz w:val="28"/>
            <w:szCs w:val="24"/>
            <w:lang w:eastAsia="lv-LV"/>
          </w:rPr>
          <w:id w:val="-946460959"/>
          <w:placeholder>
            <w:docPart w:val="39AF4207B4D546CA809B43B30BC4CD62"/>
          </w:placeholder>
        </w:sdtPr>
        <w:sdtEndPr>
          <w:rPr>
            <w:color w:val="auto"/>
            <w:sz w:val="24"/>
          </w:rPr>
        </w:sdtEndPr>
        <w:sdtContent>
          <w:r w:rsidR="000B42ED" w:rsidRPr="004C4F28">
            <w:rPr>
              <w:rFonts w:ascii="Times New Roman" w:eastAsia="Times New Roman" w:hAnsi="Times New Roman" w:cs="Times New Roman"/>
              <w:sz w:val="24"/>
              <w:szCs w:val="24"/>
              <w:lang w:eastAsia="lv-LV"/>
            </w:rPr>
            <w:t>Ministru kabineta</w:t>
          </w:r>
          <w:r w:rsidR="000B42ED" w:rsidRPr="004C4F28">
            <w:rPr>
              <w:rFonts w:ascii="Times New Roman" w:hAnsi="Times New Roman" w:cs="Times New Roman"/>
              <w:sz w:val="24"/>
              <w:szCs w:val="24"/>
            </w:rPr>
            <w:t xml:space="preserve"> instrukcijas projekt</w:t>
          </w:r>
          <w:r w:rsidR="000B42ED">
            <w:rPr>
              <w:rFonts w:ascii="Times New Roman" w:hAnsi="Times New Roman" w:cs="Times New Roman"/>
              <w:sz w:val="24"/>
              <w:szCs w:val="24"/>
            </w:rPr>
            <w:t>a</w:t>
          </w:r>
          <w:r w:rsidR="000B42ED" w:rsidRPr="004C4F28">
            <w:rPr>
              <w:rFonts w:ascii="Times New Roman" w:hAnsi="Times New Roman" w:cs="Times New Roman"/>
              <w:sz w:val="24"/>
              <w:szCs w:val="24"/>
            </w:rPr>
            <w:t xml:space="preserve"> “Grozījumi Ministru kabineta 2019.gada 24.septembra instrukcijā Nr.6</w:t>
          </w:r>
          <w:r w:rsidR="000B42ED">
            <w:rPr>
              <w:rFonts w:ascii="Times New Roman" w:hAnsi="Times New Roman" w:cs="Times New Roman"/>
              <w:sz w:val="24"/>
              <w:szCs w:val="24"/>
            </w:rPr>
            <w:t xml:space="preserve"> </w:t>
          </w:r>
          <w:r w:rsidR="000B42ED" w:rsidRPr="004C4F28">
            <w:rPr>
              <w:rFonts w:ascii="Times New Roman" w:hAnsi="Times New Roman" w:cs="Times New Roman"/>
              <w:sz w:val="24"/>
              <w:szCs w:val="24"/>
            </w:rPr>
            <w:t>“Kārtība, kādā reģistrē, piesaka un iesniedz pieprasījumu atbalsta saņemšanai Eiropas Savienības Strukturālo reformu atbalsta programmā”</w:t>
          </w:r>
        </w:sdtContent>
      </w:sdt>
      <w:r w:rsidR="003B0BF9" w:rsidRPr="00AA48C6">
        <w:rPr>
          <w:rFonts w:ascii="Times New Roman" w:eastAsia="Times New Roman" w:hAnsi="Times New Roman" w:cs="Times New Roman"/>
          <w:sz w:val="24"/>
          <w:szCs w:val="24"/>
          <w:lang w:eastAsia="lv-LV"/>
        </w:rPr>
        <w:br/>
      </w:r>
      <w:r w:rsidR="00894C55" w:rsidRPr="00AA48C6">
        <w:rPr>
          <w:rFonts w:ascii="Times New Roman" w:eastAsia="Times New Roman" w:hAnsi="Times New Roman" w:cs="Times New Roman"/>
          <w:sz w:val="24"/>
          <w:szCs w:val="24"/>
          <w:lang w:eastAsia="lv-LV"/>
        </w:rPr>
        <w:t>sākotnējās ietekmes novērtējuma ziņojums (anotācija)</w:t>
      </w:r>
    </w:p>
    <w:p w14:paraId="1C7020F2" w14:textId="77777777" w:rsidR="00DC2043" w:rsidRPr="00AA48C6" w:rsidRDefault="00DC2043" w:rsidP="00AA48C6">
      <w:pPr>
        <w:shd w:val="clear" w:color="auto" w:fill="FFFFFF"/>
        <w:spacing w:after="0" w:line="240" w:lineRule="auto"/>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78"/>
        <w:gridCol w:w="5377"/>
      </w:tblGrid>
      <w:tr w:rsidR="000B42ED" w:rsidRPr="000B42ED" w14:paraId="3A9441BC" w14:textId="77777777" w:rsidTr="00AA48C6">
        <w:trPr>
          <w:tblCellSpacing w:w="15" w:type="dxa"/>
        </w:trPr>
        <w:tc>
          <w:tcPr>
            <w:tcW w:w="8995" w:type="dxa"/>
            <w:gridSpan w:val="2"/>
            <w:tcBorders>
              <w:top w:val="outset" w:sz="6" w:space="0" w:color="auto"/>
              <w:left w:val="outset" w:sz="6" w:space="0" w:color="auto"/>
              <w:bottom w:val="outset" w:sz="6" w:space="0" w:color="auto"/>
              <w:right w:val="outset" w:sz="6" w:space="0" w:color="auto"/>
            </w:tcBorders>
            <w:vAlign w:val="center"/>
            <w:hideMark/>
          </w:tcPr>
          <w:p w14:paraId="0046E38D" w14:textId="77777777" w:rsidR="00655F2C" w:rsidRPr="00AA48C6" w:rsidRDefault="00E5323B" w:rsidP="000B42ED">
            <w:pPr>
              <w:spacing w:after="0" w:line="240" w:lineRule="auto"/>
              <w:rPr>
                <w:rFonts w:ascii="Times New Roman" w:eastAsia="Times New Roman" w:hAnsi="Times New Roman" w:cs="Times New Roman"/>
                <w:b/>
                <w:bCs/>
                <w:iCs/>
                <w:sz w:val="24"/>
                <w:szCs w:val="24"/>
                <w:lang w:val="sv-SE" w:eastAsia="lv-LV"/>
              </w:rPr>
            </w:pPr>
            <w:r w:rsidRPr="00AA48C6">
              <w:rPr>
                <w:rFonts w:ascii="Times New Roman" w:eastAsia="Times New Roman" w:hAnsi="Times New Roman" w:cs="Times New Roman"/>
                <w:b/>
                <w:bCs/>
                <w:iCs/>
                <w:sz w:val="24"/>
                <w:szCs w:val="24"/>
                <w:lang w:val="sv-SE" w:eastAsia="lv-LV"/>
              </w:rPr>
              <w:t>Tiesību akta projekta anotācijas kopsavilkums</w:t>
            </w:r>
          </w:p>
        </w:tc>
      </w:tr>
      <w:tr w:rsidR="000B42ED" w:rsidRPr="000B42ED" w14:paraId="6A41CA4C" w14:textId="77777777" w:rsidTr="00AA48C6">
        <w:trPr>
          <w:tblCellSpacing w:w="15" w:type="dxa"/>
        </w:trPr>
        <w:tc>
          <w:tcPr>
            <w:tcW w:w="3633" w:type="dxa"/>
            <w:tcBorders>
              <w:top w:val="outset" w:sz="6" w:space="0" w:color="auto"/>
              <w:left w:val="outset" w:sz="6" w:space="0" w:color="auto"/>
              <w:bottom w:val="outset" w:sz="6" w:space="0" w:color="auto"/>
              <w:right w:val="outset" w:sz="6" w:space="0" w:color="auto"/>
            </w:tcBorders>
            <w:hideMark/>
          </w:tcPr>
          <w:p w14:paraId="64AA94E6" w14:textId="77777777" w:rsidR="00E5323B" w:rsidRPr="00AA48C6" w:rsidRDefault="00E5323B" w:rsidP="000B42ED">
            <w:pPr>
              <w:spacing w:after="0" w:line="240" w:lineRule="auto"/>
              <w:rPr>
                <w:rFonts w:ascii="Times New Roman" w:eastAsia="Times New Roman" w:hAnsi="Times New Roman" w:cs="Times New Roman"/>
                <w:iCs/>
                <w:sz w:val="24"/>
                <w:szCs w:val="24"/>
                <w:lang w:val="sv-SE" w:eastAsia="lv-LV"/>
              </w:rPr>
            </w:pPr>
            <w:r w:rsidRPr="00AA48C6">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5332" w:type="dxa"/>
            <w:tcBorders>
              <w:top w:val="outset" w:sz="6" w:space="0" w:color="auto"/>
              <w:left w:val="outset" w:sz="6" w:space="0" w:color="auto"/>
              <w:bottom w:val="outset" w:sz="6" w:space="0" w:color="auto"/>
              <w:right w:val="outset" w:sz="6" w:space="0" w:color="auto"/>
            </w:tcBorders>
            <w:hideMark/>
          </w:tcPr>
          <w:p w14:paraId="69CAAC64" w14:textId="37E59BBC" w:rsidR="00E5323B" w:rsidRDefault="00F63678" w:rsidP="000B42ED">
            <w:pPr>
              <w:spacing w:after="0" w:line="240" w:lineRule="auto"/>
              <w:jc w:val="both"/>
              <w:rPr>
                <w:rFonts w:ascii="Times New Roman" w:hAnsi="Times New Roman" w:cs="Times New Roman"/>
                <w:sz w:val="24"/>
                <w:szCs w:val="24"/>
              </w:rPr>
            </w:pPr>
            <w:r w:rsidRPr="000B42ED">
              <w:rPr>
                <w:rFonts w:ascii="Times New Roman" w:hAnsi="Times New Roman" w:cs="Times New Roman"/>
                <w:sz w:val="24"/>
                <w:szCs w:val="24"/>
              </w:rPr>
              <w:t xml:space="preserve">Grozījumu </w:t>
            </w:r>
            <w:r w:rsidR="00BA383C" w:rsidRPr="000B42ED">
              <w:rPr>
                <w:rFonts w:ascii="Times New Roman" w:hAnsi="Times New Roman" w:cs="Times New Roman"/>
                <w:sz w:val="24"/>
                <w:szCs w:val="24"/>
              </w:rPr>
              <w:t xml:space="preserve">mērķis ir </w:t>
            </w:r>
            <w:r w:rsidRPr="000B42ED">
              <w:rPr>
                <w:rFonts w:ascii="Times New Roman" w:hAnsi="Times New Roman" w:cs="Times New Roman"/>
                <w:sz w:val="24"/>
                <w:szCs w:val="24"/>
              </w:rPr>
              <w:t xml:space="preserve">veikt precizējumus </w:t>
            </w:r>
            <w:r w:rsidRPr="009743F4">
              <w:rPr>
                <w:rFonts w:ascii="Times New Roman" w:hAnsi="Times New Roman" w:cs="Times New Roman"/>
                <w:sz w:val="24"/>
                <w:szCs w:val="24"/>
              </w:rPr>
              <w:t>Ministru kabineta 2019.</w:t>
            </w:r>
            <w:r w:rsidRPr="000B42ED">
              <w:rPr>
                <w:rFonts w:ascii="Times New Roman" w:hAnsi="Times New Roman" w:cs="Times New Roman"/>
                <w:sz w:val="24"/>
                <w:szCs w:val="24"/>
              </w:rPr>
              <w:t>gada 24.septembra instrukcijā Nr.6 “Kārtība, kādā reģistrē, piesaka un iesniedz pieprasījumu atbalsta saņemšanai Eiropas Savienības Strukturālo reformu atbalsta programmā” atbilstoši Eiropas Parlamenta un Padomes 2021.gada 10.februāra Regulai (ES) 2021/240</w:t>
            </w:r>
            <w:r w:rsidR="007B53FF" w:rsidRPr="000B42ED">
              <w:rPr>
                <w:rFonts w:ascii="Times New Roman" w:hAnsi="Times New Roman" w:cs="Times New Roman"/>
                <w:sz w:val="24"/>
                <w:szCs w:val="24"/>
              </w:rPr>
              <w:t>, ar ko izveido tehniskā atbalsta instrumentu</w:t>
            </w:r>
            <w:r w:rsidRPr="000B42ED">
              <w:rPr>
                <w:rFonts w:ascii="Times New Roman" w:hAnsi="Times New Roman" w:cs="Times New Roman"/>
                <w:sz w:val="24"/>
                <w:szCs w:val="24"/>
              </w:rPr>
              <w:t xml:space="preserve"> (turpmāk - Regula Nr. 2021/240).</w:t>
            </w:r>
          </w:p>
          <w:p w14:paraId="7F1F2E57" w14:textId="2B489FAE" w:rsidR="000B42ED" w:rsidRPr="00CB7E4B" w:rsidRDefault="000B42ED" w:rsidP="000B42ED">
            <w:pPr>
              <w:spacing w:after="0" w:line="240" w:lineRule="auto"/>
              <w:jc w:val="both"/>
              <w:rPr>
                <w:rFonts w:ascii="Times New Roman" w:hAnsi="Times New Roman" w:cs="Times New Roman"/>
                <w:iCs/>
                <w:sz w:val="24"/>
                <w:szCs w:val="24"/>
              </w:rPr>
            </w:pPr>
            <w:r>
              <w:rPr>
                <w:rFonts w:ascii="Times New Roman" w:hAnsi="Times New Roman"/>
                <w:iCs/>
                <w:sz w:val="24"/>
                <w:szCs w:val="24"/>
              </w:rPr>
              <w:t>Ministru kabineta instrukcijas projekts “</w:t>
            </w:r>
            <w:r w:rsidRPr="00AA48C6">
              <w:rPr>
                <w:rFonts w:ascii="Times New Roman" w:hAnsi="Times New Roman"/>
                <w:iCs/>
                <w:sz w:val="24"/>
                <w:szCs w:val="24"/>
              </w:rPr>
              <w:t>Grozījumi Ministru kabineta 2019. gada 24. septembra instrukcijā Nr.6“Kārtība, kādā reģistrē, piesaka un iesniedz pieprasījumu atbalsta saņemšanai</w:t>
            </w:r>
            <w:r w:rsidR="009743F4">
              <w:rPr>
                <w:rFonts w:ascii="Times New Roman" w:hAnsi="Times New Roman"/>
                <w:iCs/>
                <w:sz w:val="24"/>
                <w:szCs w:val="24"/>
              </w:rPr>
              <w:t xml:space="preserve"> </w:t>
            </w:r>
            <w:r w:rsidRPr="00AA48C6">
              <w:rPr>
                <w:rFonts w:ascii="Times New Roman" w:hAnsi="Times New Roman"/>
                <w:iCs/>
                <w:sz w:val="24"/>
                <w:szCs w:val="24"/>
              </w:rPr>
              <w:t>Eiropas</w:t>
            </w:r>
            <w:r w:rsidR="009743F4">
              <w:rPr>
                <w:rFonts w:ascii="Times New Roman" w:hAnsi="Times New Roman"/>
                <w:iCs/>
                <w:sz w:val="24"/>
                <w:szCs w:val="24"/>
              </w:rPr>
              <w:t xml:space="preserve"> </w:t>
            </w:r>
            <w:r w:rsidRPr="00AA48C6">
              <w:rPr>
                <w:rFonts w:ascii="Times New Roman" w:hAnsi="Times New Roman"/>
                <w:iCs/>
                <w:sz w:val="24"/>
                <w:szCs w:val="24"/>
              </w:rPr>
              <w:t>Savienības Strukturālo reformu atbalsta programmā”</w:t>
            </w:r>
            <w:r w:rsidR="009743F4">
              <w:rPr>
                <w:rFonts w:ascii="Times New Roman" w:hAnsi="Times New Roman"/>
                <w:iCs/>
                <w:sz w:val="24"/>
                <w:szCs w:val="24"/>
              </w:rPr>
              <w:t xml:space="preserve"> </w:t>
            </w:r>
            <w:r>
              <w:rPr>
                <w:rFonts w:ascii="Times New Roman" w:hAnsi="Times New Roman"/>
                <w:iCs/>
                <w:sz w:val="24"/>
                <w:szCs w:val="24"/>
              </w:rPr>
              <w:t>(turpmāk – instrukcijas projekts)</w:t>
            </w:r>
            <w:r w:rsidRPr="00AA48C6">
              <w:rPr>
                <w:rFonts w:ascii="Times New Roman" w:hAnsi="Times New Roman"/>
                <w:iCs/>
                <w:sz w:val="24"/>
                <w:szCs w:val="24"/>
              </w:rPr>
              <w:t xml:space="preserve"> </w:t>
            </w:r>
            <w:r w:rsidRPr="009743F4">
              <w:rPr>
                <w:rFonts w:ascii="Times New Roman" w:hAnsi="Times New Roman" w:cs="Times New Roman"/>
                <w:iCs/>
                <w:sz w:val="24"/>
                <w:szCs w:val="24"/>
              </w:rPr>
              <w:t>stāsies spēkā vispārējā kārtībā.</w:t>
            </w:r>
          </w:p>
        </w:tc>
      </w:tr>
    </w:tbl>
    <w:p w14:paraId="7466BC97" w14:textId="171FC250" w:rsidR="00DC2043" w:rsidRPr="00AA48C6" w:rsidRDefault="00E5323B" w:rsidP="009743F4">
      <w:pPr>
        <w:spacing w:after="0" w:line="240" w:lineRule="auto"/>
        <w:rPr>
          <w:rFonts w:ascii="Times New Roman" w:eastAsia="Times New Roman" w:hAnsi="Times New Roman" w:cs="Times New Roman"/>
          <w:iCs/>
          <w:sz w:val="24"/>
          <w:szCs w:val="24"/>
          <w:lang w:val="sv-SE" w:eastAsia="lv-LV"/>
        </w:rPr>
      </w:pPr>
      <w:r w:rsidRPr="00AA48C6">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B42ED" w:rsidRPr="000B42ED" w14:paraId="4EEEF91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05C1F7" w14:textId="77777777" w:rsidR="00655F2C" w:rsidRPr="00AA48C6" w:rsidRDefault="00E5323B">
            <w:pPr>
              <w:spacing w:after="0" w:line="240" w:lineRule="auto"/>
              <w:rPr>
                <w:rFonts w:ascii="Times New Roman" w:eastAsia="Times New Roman" w:hAnsi="Times New Roman" w:cs="Times New Roman"/>
                <w:b/>
                <w:bCs/>
                <w:iCs/>
                <w:sz w:val="24"/>
                <w:szCs w:val="24"/>
                <w:lang w:val="sv-SE" w:eastAsia="lv-LV"/>
              </w:rPr>
            </w:pPr>
            <w:r w:rsidRPr="00AA48C6">
              <w:rPr>
                <w:rFonts w:ascii="Times New Roman" w:eastAsia="Times New Roman" w:hAnsi="Times New Roman" w:cs="Times New Roman"/>
                <w:b/>
                <w:bCs/>
                <w:iCs/>
                <w:sz w:val="24"/>
                <w:szCs w:val="24"/>
                <w:lang w:val="sv-SE" w:eastAsia="lv-LV"/>
              </w:rPr>
              <w:t>I. Tiesību akta projekta izstrādes nepieciešamība</w:t>
            </w:r>
          </w:p>
        </w:tc>
      </w:tr>
      <w:tr w:rsidR="000B42ED" w:rsidRPr="000B42ED" w14:paraId="7EEECA8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D6074C" w14:textId="77777777" w:rsidR="00655F2C" w:rsidRPr="00AA48C6" w:rsidRDefault="00E5323B" w:rsidP="000B42ED">
            <w:pPr>
              <w:spacing w:after="0" w:line="240" w:lineRule="auto"/>
              <w:rPr>
                <w:rFonts w:ascii="Times New Roman" w:eastAsia="Times New Roman" w:hAnsi="Times New Roman" w:cs="Times New Roman"/>
                <w:iCs/>
                <w:sz w:val="24"/>
                <w:szCs w:val="24"/>
                <w:lang w:val="en-US" w:eastAsia="lv-LV"/>
              </w:rPr>
            </w:pPr>
            <w:r w:rsidRPr="00AA48C6">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DE2CDB1" w14:textId="77777777" w:rsidR="00E5323B" w:rsidRPr="00AA48C6" w:rsidRDefault="00E5323B" w:rsidP="009743F4">
            <w:pPr>
              <w:spacing w:after="0" w:line="240" w:lineRule="auto"/>
              <w:rPr>
                <w:rFonts w:ascii="Times New Roman" w:eastAsia="Times New Roman" w:hAnsi="Times New Roman" w:cs="Times New Roman"/>
                <w:iCs/>
                <w:sz w:val="24"/>
                <w:szCs w:val="24"/>
                <w:lang w:eastAsia="lv-LV"/>
              </w:rPr>
            </w:pPr>
            <w:r w:rsidRPr="00AA48C6">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0F9EC66" w14:textId="123F9C59" w:rsidR="00E5323B" w:rsidRPr="00BA75FA" w:rsidRDefault="000B42ED">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I</w:t>
            </w:r>
            <w:r w:rsidR="008B4F41" w:rsidRPr="000B42ED">
              <w:rPr>
                <w:rFonts w:ascii="Times New Roman" w:hAnsi="Times New Roman" w:cs="Times New Roman"/>
                <w:sz w:val="24"/>
                <w:szCs w:val="24"/>
              </w:rPr>
              <w:t xml:space="preserve">nstrukcijas projekts sagatavots pamatojoties </w:t>
            </w:r>
            <w:r w:rsidR="009743F4">
              <w:rPr>
                <w:rFonts w:ascii="Times New Roman" w:hAnsi="Times New Roman" w:cs="Times New Roman"/>
                <w:sz w:val="24"/>
                <w:szCs w:val="24"/>
              </w:rPr>
              <w:t xml:space="preserve">uz </w:t>
            </w:r>
            <w:hyperlink r:id="rId8" w:tgtFrame="_blank" w:history="1">
              <w:r w:rsidR="00A850DA" w:rsidRPr="000B42ED">
                <w:rPr>
                  <w:rFonts w:ascii="Times New Roman" w:hAnsi="Times New Roman" w:cs="Times New Roman"/>
                  <w:sz w:val="24"/>
                  <w:szCs w:val="24"/>
                </w:rPr>
                <w:t>Valsts pārvaldes iekārtas likuma</w:t>
              </w:r>
            </w:hyperlink>
            <w:r w:rsidR="00A850DA" w:rsidRPr="000B42ED">
              <w:rPr>
                <w:rFonts w:ascii="Times New Roman" w:hAnsi="Times New Roman" w:cs="Times New Roman"/>
                <w:sz w:val="24"/>
                <w:szCs w:val="24"/>
              </w:rPr>
              <w:t xml:space="preserve"> 72.panta pirmās daļas 2.punktu</w:t>
            </w:r>
            <w:r w:rsidR="008B4F41" w:rsidRPr="00BA75FA">
              <w:rPr>
                <w:rFonts w:ascii="Times New Roman" w:eastAsia="Times New Roman" w:hAnsi="Times New Roman" w:cs="Times New Roman"/>
                <w:iCs/>
                <w:sz w:val="24"/>
                <w:szCs w:val="24"/>
                <w:lang w:eastAsia="lv-LV"/>
              </w:rPr>
              <w:t>.</w:t>
            </w:r>
          </w:p>
        </w:tc>
      </w:tr>
      <w:tr w:rsidR="000B42ED" w:rsidRPr="000B42ED" w14:paraId="7158D8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DBEC0B" w14:textId="77777777" w:rsidR="00655F2C" w:rsidRPr="00BA75FA" w:rsidRDefault="00E5323B" w:rsidP="000B42ED">
            <w:pPr>
              <w:spacing w:after="0" w:line="240" w:lineRule="auto"/>
              <w:rPr>
                <w:rFonts w:ascii="Times New Roman" w:eastAsia="Times New Roman" w:hAnsi="Times New Roman" w:cs="Times New Roman"/>
                <w:iCs/>
                <w:sz w:val="24"/>
                <w:szCs w:val="24"/>
                <w:lang w:val="en-US" w:eastAsia="lv-LV"/>
              </w:rPr>
            </w:pPr>
            <w:r w:rsidRPr="00BA75FA">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4FB1D90" w14:textId="77777777" w:rsidR="00E5323B" w:rsidRPr="00BA75FA" w:rsidRDefault="00E5323B" w:rsidP="009743F4">
            <w:pPr>
              <w:spacing w:after="0" w:line="240" w:lineRule="auto"/>
              <w:rPr>
                <w:rFonts w:ascii="Times New Roman" w:eastAsia="Times New Roman" w:hAnsi="Times New Roman" w:cs="Times New Roman"/>
                <w:iCs/>
                <w:sz w:val="24"/>
                <w:szCs w:val="24"/>
                <w:lang w:eastAsia="lv-LV"/>
              </w:rPr>
            </w:pPr>
            <w:r w:rsidRPr="00BA75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A72CCB3" w14:textId="796EE558" w:rsidR="009743F4" w:rsidRPr="009743F4" w:rsidRDefault="00F63678" w:rsidP="009743F4">
            <w:pPr>
              <w:pStyle w:val="BodyText"/>
              <w:jc w:val="both"/>
              <w:rPr>
                <w:sz w:val="24"/>
              </w:rPr>
            </w:pPr>
            <w:r w:rsidRPr="000B42ED">
              <w:rPr>
                <w:sz w:val="24"/>
              </w:rPr>
              <w:t>Ministru kabineta 2019. gada 24. septembra instrukcija Nr. 6 “Kārtība, kādā reģistrē, piesaka un iesniedz pieprasījumu atbalsta saņemšanai Eiropas Savienības Strukturālo reformu atbalsta programmā”</w:t>
            </w:r>
            <w:r w:rsidRPr="009743F4">
              <w:rPr>
                <w:sz w:val="24"/>
              </w:rPr>
              <w:t xml:space="preserve"> tika izstrādāta, balstoties uz </w:t>
            </w:r>
            <w:r w:rsidR="00324F6F" w:rsidRPr="00820CB0">
              <w:rPr>
                <w:sz w:val="24"/>
              </w:rPr>
              <w:t>Eiropas Parlamenta un Padomes 2017. gada 17. maija Regulu</w:t>
            </w:r>
            <w:r w:rsidR="00324F6F" w:rsidRPr="000B42ED">
              <w:rPr>
                <w:sz w:val="24"/>
              </w:rPr>
              <w:t xml:space="preserve"> (ES) 2017/825</w:t>
            </w:r>
            <w:r w:rsidR="007B53FF" w:rsidRPr="00BA75FA">
              <w:rPr>
                <w:sz w:val="24"/>
              </w:rPr>
              <w:t xml:space="preserve"> </w:t>
            </w:r>
            <w:r w:rsidR="007B53FF" w:rsidRPr="000B42ED">
              <w:rPr>
                <w:sz w:val="24"/>
              </w:rPr>
              <w:t xml:space="preserve">ar ko laikposmam no 2017. gada līdz 2020. gadam izveido Strukturālo reformu atbalsta </w:t>
            </w:r>
            <w:r w:rsidR="007B53FF" w:rsidRPr="009743F4">
              <w:rPr>
                <w:sz w:val="24"/>
              </w:rPr>
              <w:t>programmu</w:t>
            </w:r>
            <w:r w:rsidR="009743F4" w:rsidRPr="009743F4">
              <w:rPr>
                <w:sz w:val="24"/>
              </w:rPr>
              <w:t xml:space="preserve"> </w:t>
            </w:r>
            <w:r w:rsidR="009743F4" w:rsidRPr="00BA75FA">
              <w:rPr>
                <w:sz w:val="24"/>
                <w:shd w:val="clear" w:color="auto" w:fill="FFFFFF"/>
              </w:rPr>
              <w:t>un groza Regulas (ES) Nr. 1303/2013 un (ES) Nr. 1305/2013</w:t>
            </w:r>
            <w:r w:rsidR="007B53FF" w:rsidRPr="009743F4">
              <w:rPr>
                <w:sz w:val="24"/>
              </w:rPr>
              <w:t xml:space="preserve"> </w:t>
            </w:r>
            <w:r w:rsidRPr="009743F4">
              <w:rPr>
                <w:sz w:val="24"/>
              </w:rPr>
              <w:t xml:space="preserve"> (turpmāk </w:t>
            </w:r>
            <w:r w:rsidRPr="00820CB0">
              <w:rPr>
                <w:sz w:val="24"/>
              </w:rPr>
              <w:t xml:space="preserve">– Regula 2017/825). Ar šo regulu tika izveidota </w:t>
            </w:r>
            <w:r w:rsidRPr="000B42ED">
              <w:rPr>
                <w:bCs/>
                <w:sz w:val="24"/>
              </w:rPr>
              <w:t>Strukturālo reformu atbalsta programma, kas sniedz tehnisko</w:t>
            </w:r>
            <w:r w:rsidR="001D200E" w:rsidRPr="000B42ED">
              <w:rPr>
                <w:bCs/>
                <w:sz w:val="24"/>
              </w:rPr>
              <w:t xml:space="preserve"> palīdzību E</w:t>
            </w:r>
            <w:r w:rsidR="009743F4">
              <w:rPr>
                <w:bCs/>
                <w:sz w:val="24"/>
              </w:rPr>
              <w:t xml:space="preserve">iropas </w:t>
            </w:r>
            <w:r w:rsidR="001D200E" w:rsidRPr="009743F4">
              <w:rPr>
                <w:bCs/>
                <w:sz w:val="24"/>
              </w:rPr>
              <w:t>S</w:t>
            </w:r>
            <w:r w:rsidR="009743F4">
              <w:rPr>
                <w:bCs/>
                <w:sz w:val="24"/>
              </w:rPr>
              <w:t>avienības (turpmāk – ES)</w:t>
            </w:r>
            <w:r w:rsidR="001D200E" w:rsidRPr="009743F4">
              <w:rPr>
                <w:bCs/>
                <w:sz w:val="24"/>
              </w:rPr>
              <w:t xml:space="preserve"> dalībvalstīm reformu veikšanai 2017-2020.gadā. </w:t>
            </w:r>
            <w:r w:rsidR="001D200E" w:rsidRPr="00820CB0">
              <w:rPr>
                <w:sz w:val="24"/>
              </w:rPr>
              <w:t>2021.gada 1</w:t>
            </w:r>
            <w:r w:rsidR="00BA75FA">
              <w:rPr>
                <w:sz w:val="24"/>
              </w:rPr>
              <w:t>9</w:t>
            </w:r>
            <w:r w:rsidR="001D200E" w:rsidRPr="00820CB0">
              <w:rPr>
                <w:sz w:val="24"/>
              </w:rPr>
              <w:t xml:space="preserve">.februārī stājās spēkā </w:t>
            </w:r>
            <w:r w:rsidR="00581CC7" w:rsidRPr="00820CB0">
              <w:rPr>
                <w:sz w:val="24"/>
              </w:rPr>
              <w:t>R</w:t>
            </w:r>
            <w:r w:rsidR="00581CC7" w:rsidRPr="000B42ED">
              <w:rPr>
                <w:bCs/>
                <w:sz w:val="24"/>
              </w:rPr>
              <w:t>egula Nr. 2021/240</w:t>
            </w:r>
            <w:r w:rsidR="001D200E" w:rsidRPr="009743F4">
              <w:rPr>
                <w:bCs/>
                <w:sz w:val="24"/>
              </w:rPr>
              <w:t>,</w:t>
            </w:r>
            <w:r w:rsidRPr="009743F4">
              <w:rPr>
                <w:sz w:val="24"/>
              </w:rPr>
              <w:t xml:space="preserve"> kas </w:t>
            </w:r>
            <w:r w:rsidRPr="009743F4">
              <w:rPr>
                <w:bCs/>
                <w:sz w:val="24"/>
              </w:rPr>
              <w:t>ir turpinājums Strukturālo reformu atbalsta programmai</w:t>
            </w:r>
            <w:r w:rsidR="001D200E" w:rsidRPr="00820CB0">
              <w:rPr>
                <w:bCs/>
                <w:sz w:val="24"/>
              </w:rPr>
              <w:t xml:space="preserve"> un paredz tehniskā atbalsta sniegšanu ES dalībvalstīm </w:t>
            </w:r>
            <w:r w:rsidRPr="000B42ED">
              <w:rPr>
                <w:bCs/>
                <w:sz w:val="24"/>
              </w:rPr>
              <w:t>2021-2027.gadā</w:t>
            </w:r>
            <w:r w:rsidR="001D200E" w:rsidRPr="000B42ED">
              <w:rPr>
                <w:bCs/>
                <w:sz w:val="24"/>
              </w:rPr>
              <w:t xml:space="preserve">. Vienlaikus </w:t>
            </w:r>
            <w:r w:rsidR="001D200E" w:rsidRPr="000B42ED">
              <w:rPr>
                <w:sz w:val="24"/>
              </w:rPr>
              <w:t>R</w:t>
            </w:r>
            <w:r w:rsidR="001D200E" w:rsidRPr="000B42ED">
              <w:rPr>
                <w:bCs/>
                <w:sz w:val="24"/>
              </w:rPr>
              <w:t xml:space="preserve">egula Nr. 2021/240 </w:t>
            </w:r>
            <w:r w:rsidR="001D200E" w:rsidRPr="000B42ED">
              <w:rPr>
                <w:sz w:val="24"/>
              </w:rPr>
              <w:t>pilnveido līdzšinējo</w:t>
            </w:r>
            <w:r w:rsidR="00324F6F" w:rsidRPr="000B42ED">
              <w:rPr>
                <w:sz w:val="24"/>
              </w:rPr>
              <w:t xml:space="preserve"> programmu ar jaunām atbalsta jomām</w:t>
            </w:r>
            <w:r w:rsidR="002F7643" w:rsidRPr="000B42ED">
              <w:rPr>
                <w:sz w:val="24"/>
              </w:rPr>
              <w:t>,</w:t>
            </w:r>
            <w:r w:rsidR="00324F6F" w:rsidRPr="000B42ED">
              <w:rPr>
                <w:sz w:val="24"/>
              </w:rPr>
              <w:t xml:space="preserve"> pielāgo</w:t>
            </w:r>
            <w:r w:rsidR="002F7643" w:rsidRPr="000B42ED">
              <w:rPr>
                <w:sz w:val="24"/>
              </w:rPr>
              <w:t xml:space="preserve"> programmas īstenošanas laikā gūto </w:t>
            </w:r>
            <w:r w:rsidR="001D200E" w:rsidRPr="000B42ED">
              <w:rPr>
                <w:sz w:val="24"/>
              </w:rPr>
              <w:t xml:space="preserve">dalībvalstu </w:t>
            </w:r>
            <w:r w:rsidR="002F7643" w:rsidRPr="000B42ED">
              <w:rPr>
                <w:sz w:val="24"/>
              </w:rPr>
              <w:t>pieredzi, kā arī pārveido</w:t>
            </w:r>
            <w:r w:rsidR="001D200E" w:rsidRPr="000B42ED">
              <w:rPr>
                <w:sz w:val="24"/>
              </w:rPr>
              <w:t xml:space="preserve"> </w:t>
            </w:r>
            <w:r w:rsidR="002F7643" w:rsidRPr="000B42ED">
              <w:rPr>
                <w:sz w:val="24"/>
              </w:rPr>
              <w:t xml:space="preserve">to </w:t>
            </w:r>
            <w:r w:rsidR="00DE2C09" w:rsidRPr="000B42ED">
              <w:rPr>
                <w:sz w:val="24"/>
              </w:rPr>
              <w:t>par Tehniskā atbalsta instrumentu</w:t>
            </w:r>
            <w:r w:rsidR="002F7643" w:rsidRPr="000B42ED">
              <w:rPr>
                <w:sz w:val="24"/>
              </w:rPr>
              <w:t xml:space="preserve"> </w:t>
            </w:r>
            <w:r w:rsidR="00DE2C09" w:rsidRPr="000B42ED">
              <w:rPr>
                <w:sz w:val="24"/>
              </w:rPr>
              <w:t xml:space="preserve"> </w:t>
            </w:r>
            <w:r w:rsidR="00BA383C" w:rsidRPr="000B42ED">
              <w:rPr>
                <w:sz w:val="24"/>
              </w:rPr>
              <w:t xml:space="preserve">(turpmāk - </w:t>
            </w:r>
            <w:r w:rsidR="00E20FE3" w:rsidRPr="000B42ED">
              <w:rPr>
                <w:sz w:val="24"/>
              </w:rPr>
              <w:t>I</w:t>
            </w:r>
            <w:r w:rsidR="003F07F7" w:rsidRPr="000B42ED">
              <w:rPr>
                <w:sz w:val="24"/>
              </w:rPr>
              <w:t>nstruments</w:t>
            </w:r>
            <w:r w:rsidR="00BA383C" w:rsidRPr="000B42ED">
              <w:rPr>
                <w:sz w:val="24"/>
              </w:rPr>
              <w:t>)</w:t>
            </w:r>
            <w:r w:rsidR="002F7643" w:rsidRPr="000B42ED">
              <w:rPr>
                <w:sz w:val="24"/>
              </w:rPr>
              <w:t xml:space="preserve">. </w:t>
            </w:r>
          </w:p>
          <w:p w14:paraId="4D2DCC69" w14:textId="769F0B51" w:rsidR="001D200E" w:rsidRPr="00BA75FA" w:rsidRDefault="002F7643" w:rsidP="00BA75FA">
            <w:pPr>
              <w:pStyle w:val="BodyText"/>
              <w:jc w:val="both"/>
              <w:rPr>
                <w:sz w:val="24"/>
              </w:rPr>
            </w:pPr>
            <w:r w:rsidRPr="00CB7E4B">
              <w:rPr>
                <w:sz w:val="24"/>
              </w:rPr>
              <w:lastRenderedPageBreak/>
              <w:t>Instruments</w:t>
            </w:r>
            <w:r w:rsidR="00BA383C" w:rsidRPr="00CB7E4B">
              <w:rPr>
                <w:sz w:val="24"/>
              </w:rPr>
              <w:t xml:space="preserve"> </w:t>
            </w:r>
            <w:r w:rsidRPr="00372F46">
              <w:rPr>
                <w:sz w:val="24"/>
              </w:rPr>
              <w:t xml:space="preserve">sniedz īpaši pielāgotas tehniskās zināšanas ES dalībvalstīm, lai tās varētu izstrādāt un īstenot </w:t>
            </w:r>
            <w:r w:rsidR="001D200E" w:rsidRPr="00AA48C6">
              <w:rPr>
                <w:sz w:val="24"/>
              </w:rPr>
              <w:t xml:space="preserve">strukturālas </w:t>
            </w:r>
            <w:r w:rsidRPr="00BA75FA">
              <w:rPr>
                <w:sz w:val="24"/>
              </w:rPr>
              <w:t>reformas. Atbalsts ir atkarīgs no pieprasījuma un tam nav vajadzīgs dalībvalstu līdzfinansējums. Instruments ir vērsts uz to, lai palīdzētu dalībvalstīm mazināt Covid-19 krīzes uzliesmojuma ekonomiskās un sociālās sekas. Atbalsts var būt, piemēram, stratēģiskas un juridiskas konsultācijas, pētījumi, apmācības un ekspertu konsultācijas</w:t>
            </w:r>
            <w:r w:rsidR="001D200E" w:rsidRPr="00BA75FA">
              <w:rPr>
                <w:sz w:val="24"/>
              </w:rPr>
              <w:t xml:space="preserve"> uz vietas dalībvalstī</w:t>
            </w:r>
            <w:r w:rsidRPr="00BA75FA">
              <w:rPr>
                <w:sz w:val="24"/>
              </w:rPr>
              <w:t xml:space="preserve">. Tas var aptvert jebkuru reformu procesa posmu, sākot no gatavošanās un izstrādes līdz pat reformu īstenošanai. Tehniskais atbalsts tiek sniegts daudzās politikas jomās, tostarp </w:t>
            </w:r>
            <w:proofErr w:type="spellStart"/>
            <w:r w:rsidRPr="00BA75FA">
              <w:rPr>
                <w:sz w:val="24"/>
              </w:rPr>
              <w:t>klimatrīcības</w:t>
            </w:r>
            <w:proofErr w:type="spellEnd"/>
            <w:r w:rsidRPr="00BA75FA">
              <w:rPr>
                <w:sz w:val="24"/>
              </w:rPr>
              <w:t>, digitālās pārkārtošanās un veselības aprūpes jomā</w:t>
            </w:r>
            <w:r w:rsidR="001D200E" w:rsidRPr="00BA75FA">
              <w:rPr>
                <w:sz w:val="24"/>
              </w:rPr>
              <w:t xml:space="preserve"> un citās</w:t>
            </w:r>
            <w:r w:rsidRPr="00BA75FA">
              <w:rPr>
                <w:sz w:val="24"/>
              </w:rPr>
              <w:t xml:space="preserve">. </w:t>
            </w:r>
          </w:p>
          <w:p w14:paraId="7B2EC747" w14:textId="1A947A8A" w:rsidR="001D200E" w:rsidRPr="000B42ED" w:rsidRDefault="001D200E" w:rsidP="009743F4">
            <w:pPr>
              <w:spacing w:after="0" w:line="240" w:lineRule="auto"/>
              <w:ind w:firstLine="391"/>
              <w:jc w:val="both"/>
              <w:rPr>
                <w:rFonts w:ascii="Times New Roman" w:eastAsia="Times New Roman" w:hAnsi="Times New Roman" w:cs="Times New Roman"/>
                <w:sz w:val="24"/>
                <w:szCs w:val="24"/>
                <w:lang w:eastAsia="lv-LV"/>
              </w:rPr>
            </w:pPr>
            <w:r w:rsidRPr="000B42ED">
              <w:rPr>
                <w:rFonts w:ascii="Times New Roman" w:hAnsi="Times New Roman" w:cs="Times New Roman"/>
                <w:sz w:val="24"/>
                <w:szCs w:val="24"/>
              </w:rPr>
              <w:t xml:space="preserve">ES dalībvalstīm </w:t>
            </w:r>
            <w:r w:rsidRPr="009743F4">
              <w:rPr>
                <w:rFonts w:ascii="Times New Roman" w:hAnsi="Times New Roman" w:cs="Times New Roman"/>
                <w:sz w:val="24"/>
                <w:szCs w:val="24"/>
              </w:rPr>
              <w:t xml:space="preserve">Instrumenta ietvaros ir iespēja iesniegt </w:t>
            </w:r>
            <w:r w:rsidRPr="000B42ED">
              <w:rPr>
                <w:rFonts w:ascii="Times New Roman" w:hAnsi="Times New Roman" w:cs="Times New Roman"/>
                <w:sz w:val="24"/>
                <w:szCs w:val="24"/>
              </w:rPr>
              <w:t xml:space="preserve">pieprasījumus </w:t>
            </w:r>
            <w:r w:rsidRPr="000B42ED">
              <w:rPr>
                <w:rFonts w:ascii="Times New Roman" w:eastAsia="Times New Roman" w:hAnsi="Times New Roman" w:cs="Times New Roman"/>
                <w:sz w:val="24"/>
                <w:szCs w:val="24"/>
                <w:lang w:eastAsia="lv-LV"/>
              </w:rPr>
              <w:t>reformu īstenošanai ekonomikas pārvaldības procesu kontekstā, jo īpaši, lai īstenotu Eiropas semestra ietvaros sniegtās rekomendācijas, kā arī saistībā ar ES tiesību aktu ieviešanu un ekonomikas korekciju programmu īstenošanu</w:t>
            </w:r>
            <w:r w:rsidRPr="00BA75FA">
              <w:rPr>
                <w:rFonts w:ascii="Times New Roman" w:hAnsi="Times New Roman" w:cs="Times New Roman"/>
                <w:sz w:val="24"/>
                <w:szCs w:val="24"/>
                <w:lang w:eastAsia="lv-LV"/>
              </w:rPr>
              <w:t xml:space="preserve">. </w:t>
            </w:r>
            <w:r w:rsidR="002F7643" w:rsidRPr="000B42ED">
              <w:rPr>
                <w:rFonts w:ascii="Times New Roman" w:hAnsi="Times New Roman" w:cs="Times New Roman"/>
                <w:sz w:val="24"/>
                <w:szCs w:val="24"/>
              </w:rPr>
              <w:t>Dalībvalstis var arī pieprasīt atbalstu, lai saskaņā ar Atveseļošanas un noturības mehānismu sagatavotu, grozītu, īstenotu un pārskatītu savus nacionālos atveseļošanas un noturības plānus</w:t>
            </w:r>
            <w:r w:rsidR="002F7643" w:rsidRPr="00BA75FA">
              <w:rPr>
                <w:rFonts w:ascii="Times New Roman" w:hAnsi="Times New Roman" w:cs="Times New Roman"/>
                <w:sz w:val="24"/>
                <w:szCs w:val="24"/>
              </w:rPr>
              <w:t xml:space="preserve">. </w:t>
            </w:r>
            <w:r w:rsidRPr="000B42ED">
              <w:rPr>
                <w:rFonts w:ascii="Times New Roman" w:hAnsi="Times New Roman" w:cs="Times New Roman"/>
                <w:sz w:val="24"/>
                <w:szCs w:val="24"/>
              </w:rPr>
              <w:t xml:space="preserve">ES dalībvalstīm </w:t>
            </w:r>
            <w:r w:rsidRPr="009743F4">
              <w:rPr>
                <w:rFonts w:ascii="Times New Roman" w:hAnsi="Times New Roman" w:cs="Times New Roman"/>
                <w:sz w:val="24"/>
                <w:szCs w:val="24"/>
              </w:rPr>
              <w:t xml:space="preserve">Instrumenta ietvaros arī ir iespēja iesniegt </w:t>
            </w:r>
            <w:r w:rsidRPr="000B42ED">
              <w:rPr>
                <w:rFonts w:ascii="Times New Roman" w:hAnsi="Times New Roman" w:cs="Times New Roman"/>
                <w:sz w:val="24"/>
                <w:szCs w:val="24"/>
              </w:rPr>
              <w:t xml:space="preserve">pieprasījumus </w:t>
            </w:r>
            <w:r w:rsidRPr="000B42ED">
              <w:rPr>
                <w:rFonts w:ascii="Times New Roman" w:eastAsia="Times New Roman" w:hAnsi="Times New Roman" w:cs="Times New Roman"/>
                <w:sz w:val="24"/>
                <w:szCs w:val="24"/>
                <w:lang w:eastAsia="lv-LV"/>
              </w:rPr>
              <w:t>pēc nacionālās iniciatīvas, lai panāktu kohēziju, ieguldījumus, ilgtspējīgu izaugsmi, darbvietu radīšanu un konkurētspēju.</w:t>
            </w:r>
          </w:p>
          <w:p w14:paraId="2F778CB1" w14:textId="1EB58533" w:rsidR="0031106A" w:rsidRPr="000B42ED" w:rsidRDefault="002F7643">
            <w:pPr>
              <w:pStyle w:val="BodyText"/>
              <w:ind w:firstLine="391"/>
              <w:jc w:val="both"/>
              <w:rPr>
                <w:sz w:val="24"/>
              </w:rPr>
            </w:pPr>
            <w:r w:rsidRPr="000B42ED">
              <w:rPr>
                <w:sz w:val="24"/>
              </w:rPr>
              <w:t>Instrumenta budžets sastāda 864 miljoni EUR laikposmā no 2021. līdz 2027. gadam.</w:t>
            </w:r>
            <w:r w:rsidR="001D200E" w:rsidRPr="000B42ED">
              <w:rPr>
                <w:sz w:val="24"/>
              </w:rPr>
              <w:t xml:space="preserve"> </w:t>
            </w:r>
            <w:r w:rsidRPr="000B42ED">
              <w:rPr>
                <w:bCs/>
                <w:sz w:val="24"/>
              </w:rPr>
              <w:t xml:space="preserve">Instrumentu pārvalda Eiropas Komisijas Strukturālo reformu atbalsta ģenerāldirektorāts (turpmāk – DG REFORM) un </w:t>
            </w:r>
            <w:r w:rsidR="004D478C" w:rsidRPr="000B42ED">
              <w:rPr>
                <w:bCs/>
                <w:sz w:val="24"/>
              </w:rPr>
              <w:t xml:space="preserve">Finanšu ministrija </w:t>
            </w:r>
            <w:r w:rsidRPr="000B42ED">
              <w:rPr>
                <w:bCs/>
                <w:sz w:val="24"/>
              </w:rPr>
              <w:t xml:space="preserve">ir Instrumenta īstenošanas </w:t>
            </w:r>
            <w:r w:rsidR="004F2D72" w:rsidRPr="000B42ED">
              <w:rPr>
                <w:sz w:val="24"/>
              </w:rPr>
              <w:t>koordinējošā iestāde</w:t>
            </w:r>
            <w:r w:rsidRPr="000B42ED">
              <w:rPr>
                <w:sz w:val="24"/>
              </w:rPr>
              <w:t xml:space="preserve"> Latvijā</w:t>
            </w:r>
            <w:r w:rsidR="00CD4355" w:rsidRPr="000B42ED">
              <w:rPr>
                <w:rStyle w:val="FootnoteReference"/>
                <w:sz w:val="24"/>
              </w:rPr>
              <w:footnoteReference w:id="1"/>
            </w:r>
            <w:r w:rsidR="00ED6AFF" w:rsidRPr="000B42ED">
              <w:rPr>
                <w:sz w:val="24"/>
              </w:rPr>
              <w:t xml:space="preserve"> (turpmāk – koordinē</w:t>
            </w:r>
            <w:r w:rsidR="00DE1397" w:rsidRPr="000B42ED">
              <w:rPr>
                <w:sz w:val="24"/>
              </w:rPr>
              <w:t>j</w:t>
            </w:r>
            <w:r w:rsidR="00ED6AFF" w:rsidRPr="009743F4">
              <w:rPr>
                <w:sz w:val="24"/>
              </w:rPr>
              <w:t xml:space="preserve">ošā </w:t>
            </w:r>
            <w:r w:rsidR="00DE1397" w:rsidRPr="000B42ED">
              <w:rPr>
                <w:sz w:val="24"/>
              </w:rPr>
              <w:t>iestāde</w:t>
            </w:r>
            <w:r w:rsidR="00ED6AFF" w:rsidRPr="000B42ED">
              <w:rPr>
                <w:sz w:val="24"/>
              </w:rPr>
              <w:t>)</w:t>
            </w:r>
            <w:r w:rsidRPr="000B42ED">
              <w:rPr>
                <w:sz w:val="24"/>
              </w:rPr>
              <w:t>.</w:t>
            </w:r>
            <w:r w:rsidR="001D200E" w:rsidRPr="000B42ED">
              <w:rPr>
                <w:sz w:val="24"/>
              </w:rPr>
              <w:t xml:space="preserve"> </w:t>
            </w:r>
            <w:r w:rsidR="00CC3304" w:rsidRPr="000B42ED">
              <w:rPr>
                <w:sz w:val="24"/>
              </w:rPr>
              <w:t xml:space="preserve">ES </w:t>
            </w:r>
            <w:r w:rsidR="00B86620" w:rsidRPr="000B42ED">
              <w:rPr>
                <w:sz w:val="24"/>
              </w:rPr>
              <w:t>dalībvalstu</w:t>
            </w:r>
            <w:r w:rsidR="001C1B36" w:rsidRPr="000B42ED">
              <w:rPr>
                <w:sz w:val="24"/>
              </w:rPr>
              <w:t xml:space="preserve"> </w:t>
            </w:r>
            <w:r w:rsidR="003B263C" w:rsidRPr="000B42ED">
              <w:rPr>
                <w:sz w:val="24"/>
              </w:rPr>
              <w:t>pieprasījumi</w:t>
            </w:r>
            <w:r w:rsidR="001C1B36" w:rsidRPr="000B42ED">
              <w:rPr>
                <w:sz w:val="24"/>
              </w:rPr>
              <w:t xml:space="preserve"> atbalsta saņemšanai </w:t>
            </w:r>
            <w:r w:rsidR="00CC3304" w:rsidRPr="000B42ED">
              <w:rPr>
                <w:sz w:val="24"/>
              </w:rPr>
              <w:t xml:space="preserve">Instrumenta ietvaros </w:t>
            </w:r>
            <w:r w:rsidR="004C7A2C" w:rsidRPr="000B42ED">
              <w:rPr>
                <w:sz w:val="24"/>
              </w:rPr>
              <w:t xml:space="preserve">ar </w:t>
            </w:r>
            <w:r w:rsidR="00B86620" w:rsidRPr="000B42ED">
              <w:rPr>
                <w:sz w:val="24"/>
              </w:rPr>
              <w:t>koordinējošās iestādes starpniecību iesniedzami līdz kārtējā gada 31.oktobrim.</w:t>
            </w:r>
            <w:r w:rsidR="00CC3304" w:rsidRPr="000B42ED">
              <w:rPr>
                <w:sz w:val="24"/>
              </w:rPr>
              <w:t xml:space="preserve"> L</w:t>
            </w:r>
            <w:r w:rsidR="0031106A" w:rsidRPr="000B42ED">
              <w:rPr>
                <w:sz w:val="24"/>
              </w:rPr>
              <w:t>ai nodrošinātu savlaicīg</w:t>
            </w:r>
            <w:r w:rsidR="00D719EF" w:rsidRPr="000B42ED">
              <w:rPr>
                <w:sz w:val="24"/>
              </w:rPr>
              <w:t>u</w:t>
            </w:r>
            <w:r w:rsidR="0031106A" w:rsidRPr="000B42ED">
              <w:rPr>
                <w:sz w:val="24"/>
              </w:rPr>
              <w:t xml:space="preserve"> </w:t>
            </w:r>
            <w:r w:rsidR="003B263C" w:rsidRPr="000B42ED">
              <w:rPr>
                <w:sz w:val="24"/>
              </w:rPr>
              <w:t>pieprasījumu</w:t>
            </w:r>
            <w:r w:rsidR="0031106A" w:rsidRPr="000B42ED">
              <w:rPr>
                <w:sz w:val="24"/>
              </w:rPr>
              <w:t xml:space="preserve"> iesniegšanu atbilstoši </w:t>
            </w:r>
            <w:r w:rsidR="0031106A" w:rsidRPr="000B42ED">
              <w:rPr>
                <w:bCs/>
                <w:sz w:val="24"/>
              </w:rPr>
              <w:t>R</w:t>
            </w:r>
            <w:r w:rsidR="00D719EF" w:rsidRPr="000B42ED">
              <w:rPr>
                <w:bCs/>
                <w:sz w:val="24"/>
              </w:rPr>
              <w:t>egulā</w:t>
            </w:r>
            <w:r w:rsidR="0031106A" w:rsidRPr="000B42ED">
              <w:rPr>
                <w:bCs/>
                <w:sz w:val="24"/>
              </w:rPr>
              <w:t xml:space="preserve"> Nr. 20</w:t>
            </w:r>
            <w:r w:rsidR="00734750" w:rsidRPr="000B42ED">
              <w:rPr>
                <w:bCs/>
                <w:sz w:val="24"/>
              </w:rPr>
              <w:t>21</w:t>
            </w:r>
            <w:r w:rsidR="0031106A" w:rsidRPr="000B42ED">
              <w:rPr>
                <w:bCs/>
                <w:sz w:val="24"/>
              </w:rPr>
              <w:t>/2</w:t>
            </w:r>
            <w:r w:rsidR="00734750" w:rsidRPr="000B42ED">
              <w:rPr>
                <w:bCs/>
                <w:sz w:val="24"/>
              </w:rPr>
              <w:t>40</w:t>
            </w:r>
            <w:r w:rsidR="0031106A" w:rsidRPr="000B42ED">
              <w:rPr>
                <w:bCs/>
                <w:sz w:val="24"/>
              </w:rPr>
              <w:t xml:space="preserve"> noteiktajam, koordinējošā iestāde </w:t>
            </w:r>
            <w:r w:rsidR="00D719EF" w:rsidRPr="000B42ED">
              <w:rPr>
                <w:bCs/>
                <w:sz w:val="24"/>
              </w:rPr>
              <w:t>atsevišķi paziņo</w:t>
            </w:r>
            <w:r w:rsidR="007C6401" w:rsidRPr="000B42ED">
              <w:rPr>
                <w:bCs/>
                <w:sz w:val="24"/>
              </w:rPr>
              <w:t xml:space="preserve"> (oficiāla vēstule, e-pasts)</w:t>
            </w:r>
            <w:r w:rsidR="00D719EF" w:rsidRPr="000B42ED">
              <w:rPr>
                <w:bCs/>
                <w:sz w:val="24"/>
              </w:rPr>
              <w:t xml:space="preserve"> </w:t>
            </w:r>
            <w:r w:rsidR="001475B9" w:rsidRPr="000B42ED">
              <w:rPr>
                <w:bCs/>
                <w:sz w:val="24"/>
              </w:rPr>
              <w:t xml:space="preserve">Latvijas </w:t>
            </w:r>
            <w:r w:rsidR="00D719EF" w:rsidRPr="000B42ED">
              <w:rPr>
                <w:bCs/>
                <w:sz w:val="24"/>
              </w:rPr>
              <w:t>iestādēm par</w:t>
            </w:r>
            <w:r w:rsidR="008D1D79" w:rsidRPr="000B42ED">
              <w:rPr>
                <w:bCs/>
                <w:sz w:val="24"/>
              </w:rPr>
              <w:t xml:space="preserve"> termiņu</w:t>
            </w:r>
            <w:r w:rsidR="00D719EF" w:rsidRPr="000B42ED">
              <w:rPr>
                <w:bCs/>
                <w:sz w:val="24"/>
              </w:rPr>
              <w:t xml:space="preserve"> </w:t>
            </w:r>
            <w:r w:rsidR="003B263C" w:rsidRPr="000B42ED">
              <w:rPr>
                <w:sz w:val="24"/>
              </w:rPr>
              <w:t>pieprasījumu</w:t>
            </w:r>
            <w:r w:rsidR="008D1D79" w:rsidRPr="000B42ED">
              <w:rPr>
                <w:sz w:val="24"/>
              </w:rPr>
              <w:t xml:space="preserve"> iesniegšanai </w:t>
            </w:r>
            <w:r w:rsidR="00CC3304" w:rsidRPr="000B42ED">
              <w:rPr>
                <w:sz w:val="24"/>
              </w:rPr>
              <w:t xml:space="preserve">DG REFORM </w:t>
            </w:r>
            <w:r w:rsidR="008D1D79" w:rsidRPr="000B42ED">
              <w:rPr>
                <w:sz w:val="24"/>
              </w:rPr>
              <w:t xml:space="preserve">tiešsaistes platformas vietnē </w:t>
            </w:r>
            <w:r w:rsidR="008D1D79" w:rsidRPr="000B42ED">
              <w:rPr>
                <w:i/>
                <w:sz w:val="24"/>
              </w:rPr>
              <w:t>https://webgate.ec.europa.eu/srss-portal/</w:t>
            </w:r>
            <w:r w:rsidR="008D1D79" w:rsidRPr="000B42ED">
              <w:rPr>
                <w:sz w:val="24"/>
              </w:rPr>
              <w:t xml:space="preserve"> (turpmāk – tiešsaistes platformas vietne).</w:t>
            </w:r>
          </w:p>
          <w:p w14:paraId="20DA5CB5" w14:textId="624D1821" w:rsidR="004A677F" w:rsidRPr="000B42ED" w:rsidRDefault="008522E1">
            <w:pPr>
              <w:spacing w:after="0" w:line="240" w:lineRule="auto"/>
              <w:jc w:val="both"/>
              <w:rPr>
                <w:rFonts w:ascii="Times New Roman" w:hAnsi="Times New Roman" w:cs="Times New Roman"/>
                <w:sz w:val="24"/>
                <w:szCs w:val="24"/>
              </w:rPr>
            </w:pPr>
            <w:r w:rsidRPr="000B42ED">
              <w:rPr>
                <w:rFonts w:ascii="Times New Roman" w:hAnsi="Times New Roman" w:cs="Times New Roman"/>
                <w:sz w:val="24"/>
                <w:szCs w:val="24"/>
              </w:rPr>
              <w:t>DG REFORM</w:t>
            </w:r>
            <w:r w:rsidRPr="00CB7E4B" w:rsidDel="008522E1">
              <w:rPr>
                <w:rFonts w:ascii="Times New Roman" w:hAnsi="Times New Roman" w:cs="Times New Roman"/>
                <w:sz w:val="24"/>
                <w:szCs w:val="24"/>
              </w:rPr>
              <w:t xml:space="preserve"> </w:t>
            </w:r>
            <w:r w:rsidR="00645C3B" w:rsidRPr="00CB7E4B">
              <w:rPr>
                <w:rFonts w:ascii="Times New Roman" w:hAnsi="Times New Roman" w:cs="Times New Roman"/>
                <w:sz w:val="24"/>
                <w:szCs w:val="24"/>
              </w:rPr>
              <w:t xml:space="preserve">kārtējā gada novembra ietvaros veic iesniegto </w:t>
            </w:r>
            <w:r w:rsidR="003B263C" w:rsidRPr="00372F46">
              <w:rPr>
                <w:rFonts w:ascii="Times New Roman" w:hAnsi="Times New Roman" w:cs="Times New Roman"/>
                <w:sz w:val="24"/>
                <w:szCs w:val="24"/>
              </w:rPr>
              <w:t>pieprasījumu</w:t>
            </w:r>
            <w:r w:rsidR="00645C3B" w:rsidRPr="00372F46">
              <w:rPr>
                <w:rFonts w:ascii="Times New Roman" w:hAnsi="Times New Roman" w:cs="Times New Roman"/>
                <w:sz w:val="24"/>
                <w:szCs w:val="24"/>
              </w:rPr>
              <w:t xml:space="preserve"> izvērtējumu, b</w:t>
            </w:r>
            <w:r w:rsidR="00645C3B" w:rsidRPr="00AA48C6">
              <w:rPr>
                <w:rFonts w:ascii="Times New Roman" w:hAnsi="Times New Roman" w:cs="Times New Roman"/>
                <w:sz w:val="24"/>
                <w:szCs w:val="24"/>
                <w:lang w:eastAsia="lv-LV"/>
              </w:rPr>
              <w:t xml:space="preserve">alstoties uz </w:t>
            </w:r>
            <w:r w:rsidR="00E20FE3" w:rsidRPr="00BA75FA">
              <w:rPr>
                <w:rFonts w:ascii="Times New Roman" w:hAnsi="Times New Roman" w:cs="Times New Roman"/>
                <w:bCs/>
                <w:sz w:val="24"/>
                <w:szCs w:val="24"/>
              </w:rPr>
              <w:t>R</w:t>
            </w:r>
            <w:r w:rsidR="00454368" w:rsidRPr="00BA75FA">
              <w:rPr>
                <w:rFonts w:ascii="Times New Roman" w:hAnsi="Times New Roman" w:cs="Times New Roman"/>
                <w:bCs/>
                <w:sz w:val="24"/>
                <w:szCs w:val="24"/>
              </w:rPr>
              <w:t>egulā Nr. 20</w:t>
            </w:r>
            <w:r w:rsidR="009E6B58" w:rsidRPr="00BA75FA">
              <w:rPr>
                <w:rFonts w:ascii="Times New Roman" w:hAnsi="Times New Roman" w:cs="Times New Roman"/>
                <w:bCs/>
                <w:sz w:val="24"/>
                <w:szCs w:val="24"/>
              </w:rPr>
              <w:t>21</w:t>
            </w:r>
            <w:r w:rsidR="00454368" w:rsidRPr="00BA75FA">
              <w:rPr>
                <w:rFonts w:ascii="Times New Roman" w:hAnsi="Times New Roman" w:cs="Times New Roman"/>
                <w:bCs/>
                <w:sz w:val="24"/>
                <w:szCs w:val="24"/>
              </w:rPr>
              <w:t>/2</w:t>
            </w:r>
            <w:r w:rsidR="009E6B58" w:rsidRPr="00BA75FA">
              <w:rPr>
                <w:rFonts w:ascii="Times New Roman" w:hAnsi="Times New Roman" w:cs="Times New Roman"/>
                <w:bCs/>
                <w:sz w:val="24"/>
                <w:szCs w:val="24"/>
              </w:rPr>
              <w:t>40</w:t>
            </w:r>
            <w:r w:rsidR="00454368" w:rsidRPr="00BA75FA">
              <w:rPr>
                <w:rFonts w:ascii="Times New Roman" w:hAnsi="Times New Roman" w:cs="Times New Roman"/>
                <w:bCs/>
                <w:sz w:val="24"/>
                <w:szCs w:val="24"/>
              </w:rPr>
              <w:t xml:space="preserve"> </w:t>
            </w:r>
            <w:r w:rsidR="00645C3B" w:rsidRPr="00BA75FA">
              <w:rPr>
                <w:rFonts w:ascii="Times New Roman" w:hAnsi="Times New Roman" w:cs="Times New Roman"/>
                <w:sz w:val="24"/>
                <w:szCs w:val="24"/>
              </w:rPr>
              <w:t xml:space="preserve">noteiktajiem kritērijiem un </w:t>
            </w:r>
            <w:r w:rsidR="00645C3B" w:rsidRPr="00BA75FA">
              <w:rPr>
                <w:rFonts w:ascii="Times New Roman" w:hAnsi="Times New Roman" w:cs="Times New Roman"/>
                <w:sz w:val="24"/>
                <w:szCs w:val="24"/>
              </w:rPr>
              <w:lastRenderedPageBreak/>
              <w:t>principiem</w:t>
            </w:r>
            <w:r w:rsidR="00645C3B" w:rsidRPr="000B42ED">
              <w:rPr>
                <w:rStyle w:val="FootnoteReference"/>
                <w:rFonts w:ascii="Times New Roman" w:hAnsi="Times New Roman" w:cs="Times New Roman"/>
                <w:sz w:val="24"/>
                <w:szCs w:val="24"/>
              </w:rPr>
              <w:footnoteReference w:id="2"/>
            </w:r>
            <w:r w:rsidR="00645C3B" w:rsidRPr="000B42ED">
              <w:rPr>
                <w:rFonts w:ascii="Times New Roman" w:hAnsi="Times New Roman" w:cs="Times New Roman"/>
                <w:sz w:val="24"/>
                <w:szCs w:val="24"/>
              </w:rPr>
              <w:t xml:space="preserve">, un līdz kārtējā gada decembrim apstiprina pieteikumus, kuri tiks virzīti </w:t>
            </w:r>
            <w:r w:rsidR="00E20FE3" w:rsidRPr="009743F4">
              <w:rPr>
                <w:rFonts w:ascii="Times New Roman" w:hAnsi="Times New Roman" w:cs="Times New Roman"/>
                <w:sz w:val="24"/>
                <w:szCs w:val="24"/>
              </w:rPr>
              <w:t>atbalsta saņemšanai I</w:t>
            </w:r>
            <w:r w:rsidR="00D906E2" w:rsidRPr="00CB7E4B">
              <w:rPr>
                <w:rFonts w:ascii="Times New Roman" w:hAnsi="Times New Roman" w:cs="Times New Roman"/>
                <w:sz w:val="24"/>
                <w:szCs w:val="24"/>
              </w:rPr>
              <w:t>ns</w:t>
            </w:r>
            <w:r w:rsidRPr="00CB7E4B">
              <w:rPr>
                <w:rFonts w:ascii="Times New Roman" w:hAnsi="Times New Roman" w:cs="Times New Roman"/>
                <w:sz w:val="24"/>
                <w:szCs w:val="24"/>
              </w:rPr>
              <w:t>t</w:t>
            </w:r>
            <w:r w:rsidR="00D906E2" w:rsidRPr="00372F46">
              <w:rPr>
                <w:rFonts w:ascii="Times New Roman" w:hAnsi="Times New Roman" w:cs="Times New Roman"/>
                <w:sz w:val="24"/>
                <w:szCs w:val="24"/>
              </w:rPr>
              <w:t>rumenta</w:t>
            </w:r>
            <w:r w:rsidR="00645C3B" w:rsidRPr="00372F46">
              <w:rPr>
                <w:rFonts w:ascii="Times New Roman" w:hAnsi="Times New Roman" w:cs="Times New Roman"/>
                <w:sz w:val="24"/>
                <w:szCs w:val="24"/>
              </w:rPr>
              <w:t xml:space="preserve"> </w:t>
            </w:r>
            <w:r w:rsidR="00E20FE3" w:rsidRPr="00AA48C6">
              <w:rPr>
                <w:rFonts w:ascii="Times New Roman" w:hAnsi="Times New Roman" w:cs="Times New Roman"/>
                <w:sz w:val="24"/>
                <w:szCs w:val="24"/>
              </w:rPr>
              <w:t>ietvaros</w:t>
            </w:r>
            <w:r w:rsidR="00C01CED" w:rsidRPr="00BA75FA">
              <w:rPr>
                <w:rFonts w:ascii="Times New Roman" w:hAnsi="Times New Roman" w:cs="Times New Roman"/>
                <w:sz w:val="24"/>
                <w:szCs w:val="24"/>
              </w:rPr>
              <w:t xml:space="preserve">, </w:t>
            </w:r>
            <w:r w:rsidR="00344007" w:rsidRPr="00BA75FA">
              <w:rPr>
                <w:rFonts w:ascii="Times New Roman" w:hAnsi="Times New Roman" w:cs="Times New Roman"/>
                <w:sz w:val="24"/>
                <w:szCs w:val="24"/>
              </w:rPr>
              <w:t xml:space="preserve">un informē </w:t>
            </w:r>
            <w:r w:rsidR="00C01CED" w:rsidRPr="00BA75FA">
              <w:rPr>
                <w:rFonts w:ascii="Times New Roman" w:hAnsi="Times New Roman" w:cs="Times New Roman"/>
                <w:sz w:val="24"/>
                <w:szCs w:val="24"/>
              </w:rPr>
              <w:t>koordinējo</w:t>
            </w:r>
            <w:r w:rsidR="00344007" w:rsidRPr="00BA75FA">
              <w:rPr>
                <w:rFonts w:ascii="Times New Roman" w:hAnsi="Times New Roman" w:cs="Times New Roman"/>
                <w:sz w:val="24"/>
                <w:szCs w:val="24"/>
              </w:rPr>
              <w:t>šo</w:t>
            </w:r>
            <w:r w:rsidR="00C01CED" w:rsidRPr="00BA75FA">
              <w:rPr>
                <w:rFonts w:ascii="Times New Roman" w:hAnsi="Times New Roman" w:cs="Times New Roman"/>
                <w:sz w:val="24"/>
                <w:szCs w:val="24"/>
              </w:rPr>
              <w:t xml:space="preserve"> iest</w:t>
            </w:r>
            <w:r w:rsidR="00344007" w:rsidRPr="00BA75FA">
              <w:rPr>
                <w:rFonts w:ascii="Times New Roman" w:hAnsi="Times New Roman" w:cs="Times New Roman"/>
                <w:sz w:val="24"/>
                <w:szCs w:val="24"/>
              </w:rPr>
              <w:t>ād</w:t>
            </w:r>
            <w:r w:rsidR="00C01CED" w:rsidRPr="00BA75FA">
              <w:rPr>
                <w:rFonts w:ascii="Times New Roman" w:hAnsi="Times New Roman" w:cs="Times New Roman"/>
                <w:sz w:val="24"/>
                <w:szCs w:val="24"/>
              </w:rPr>
              <w:t>i</w:t>
            </w:r>
            <w:r w:rsidR="00344007" w:rsidRPr="00BA75FA">
              <w:rPr>
                <w:rFonts w:ascii="Times New Roman" w:hAnsi="Times New Roman" w:cs="Times New Roman"/>
                <w:sz w:val="24"/>
                <w:szCs w:val="24"/>
              </w:rPr>
              <w:t xml:space="preserve">. </w:t>
            </w:r>
            <w:r w:rsidR="00322375" w:rsidRPr="00BA75FA">
              <w:rPr>
                <w:rFonts w:ascii="Times New Roman" w:hAnsi="Times New Roman" w:cs="Times New Roman"/>
                <w:sz w:val="24"/>
                <w:szCs w:val="24"/>
              </w:rPr>
              <w:t xml:space="preserve">Koordinējošā iestāde pēc informācijas saņemšanas no </w:t>
            </w:r>
            <w:r w:rsidRPr="000B42ED">
              <w:rPr>
                <w:rFonts w:ascii="Times New Roman" w:hAnsi="Times New Roman" w:cs="Times New Roman"/>
                <w:sz w:val="24"/>
                <w:szCs w:val="24"/>
              </w:rPr>
              <w:t>DG REFORM</w:t>
            </w:r>
            <w:r w:rsidRPr="00CB7E4B" w:rsidDel="008522E1">
              <w:rPr>
                <w:rFonts w:ascii="Times New Roman" w:hAnsi="Times New Roman" w:cs="Times New Roman"/>
                <w:sz w:val="24"/>
                <w:szCs w:val="24"/>
              </w:rPr>
              <w:t xml:space="preserve"> </w:t>
            </w:r>
            <w:r w:rsidR="0098040B" w:rsidRPr="00CB7E4B">
              <w:rPr>
                <w:rFonts w:ascii="Times New Roman" w:hAnsi="Times New Roman" w:cs="Times New Roman"/>
                <w:bCs/>
                <w:sz w:val="24"/>
                <w:szCs w:val="24"/>
              </w:rPr>
              <w:t>paziņo (oficiāla vēstule, e-pasts) valsts iestādēm</w:t>
            </w:r>
            <w:r w:rsidR="0098040B" w:rsidRPr="00372F46">
              <w:rPr>
                <w:rFonts w:ascii="Times New Roman" w:hAnsi="Times New Roman" w:cs="Times New Roman"/>
                <w:sz w:val="24"/>
                <w:szCs w:val="24"/>
              </w:rPr>
              <w:t xml:space="preserve"> </w:t>
            </w:r>
            <w:r w:rsidR="00322375" w:rsidRPr="00372F46">
              <w:rPr>
                <w:rFonts w:ascii="Times New Roman" w:hAnsi="Times New Roman" w:cs="Times New Roman"/>
                <w:sz w:val="24"/>
                <w:szCs w:val="24"/>
              </w:rPr>
              <w:t>par pieteikumiem</w:t>
            </w:r>
            <w:r w:rsidR="00E20FE3" w:rsidRPr="00AA48C6">
              <w:rPr>
                <w:rFonts w:ascii="Times New Roman" w:hAnsi="Times New Roman" w:cs="Times New Roman"/>
                <w:sz w:val="24"/>
                <w:szCs w:val="24"/>
              </w:rPr>
              <w:t>, kas tiks virzīti atbalsta saņemšanai I</w:t>
            </w:r>
            <w:r w:rsidR="00633F0B" w:rsidRPr="00BA75FA">
              <w:rPr>
                <w:rFonts w:ascii="Times New Roman" w:hAnsi="Times New Roman" w:cs="Times New Roman"/>
                <w:sz w:val="24"/>
                <w:szCs w:val="24"/>
              </w:rPr>
              <w:t>nstrumenta</w:t>
            </w:r>
            <w:r w:rsidR="00322375" w:rsidRPr="00BA75FA">
              <w:rPr>
                <w:rFonts w:ascii="Times New Roman" w:hAnsi="Times New Roman" w:cs="Times New Roman"/>
                <w:sz w:val="24"/>
                <w:szCs w:val="24"/>
              </w:rPr>
              <w:t xml:space="preserve"> </w:t>
            </w:r>
            <w:r w:rsidR="00E20FE3" w:rsidRPr="00BA75FA">
              <w:rPr>
                <w:rFonts w:ascii="Times New Roman" w:hAnsi="Times New Roman" w:cs="Times New Roman"/>
                <w:sz w:val="24"/>
                <w:szCs w:val="24"/>
              </w:rPr>
              <w:t>ietvaros</w:t>
            </w:r>
            <w:r w:rsidR="0098040B" w:rsidRPr="00BA75FA">
              <w:rPr>
                <w:rFonts w:ascii="Times New Roman" w:hAnsi="Times New Roman" w:cs="Times New Roman"/>
                <w:sz w:val="24"/>
                <w:szCs w:val="24"/>
              </w:rPr>
              <w:t>.</w:t>
            </w:r>
            <w:r w:rsidR="00322375" w:rsidRPr="00BA75FA">
              <w:rPr>
                <w:rFonts w:ascii="Times New Roman" w:hAnsi="Times New Roman" w:cs="Times New Roman"/>
                <w:sz w:val="24"/>
                <w:szCs w:val="24"/>
              </w:rPr>
              <w:t xml:space="preserve"> </w:t>
            </w:r>
          </w:p>
          <w:p w14:paraId="15ACD60F" w14:textId="2D331DB0" w:rsidR="00645C3B" w:rsidRPr="000B42ED" w:rsidRDefault="008522E1">
            <w:pPr>
              <w:pStyle w:val="BodyText"/>
              <w:ind w:firstLine="391"/>
              <w:jc w:val="both"/>
              <w:rPr>
                <w:sz w:val="24"/>
              </w:rPr>
            </w:pPr>
            <w:r w:rsidRPr="000B42ED">
              <w:rPr>
                <w:sz w:val="24"/>
              </w:rPr>
              <w:t>DG REFORM</w:t>
            </w:r>
            <w:r w:rsidRPr="000B42ED" w:rsidDel="008522E1">
              <w:rPr>
                <w:sz w:val="24"/>
              </w:rPr>
              <w:t xml:space="preserve"> </w:t>
            </w:r>
            <w:r w:rsidR="003B263C" w:rsidRPr="000B42ED">
              <w:rPr>
                <w:sz w:val="24"/>
              </w:rPr>
              <w:t>pieprasījumu</w:t>
            </w:r>
            <w:r w:rsidR="00645C3B" w:rsidRPr="000B42ED">
              <w:rPr>
                <w:sz w:val="24"/>
              </w:rPr>
              <w:t xml:space="preserve"> izvērtējumu veic sadarbībā ar Eiropas Komisijas struktūrvienību nozaru ekspertiem, balstoties uz </w:t>
            </w:r>
            <w:r w:rsidR="00E20FE3" w:rsidRPr="000B42ED">
              <w:rPr>
                <w:bCs/>
                <w:sz w:val="24"/>
              </w:rPr>
              <w:t>R</w:t>
            </w:r>
            <w:r w:rsidR="007F7B2A" w:rsidRPr="000B42ED">
              <w:rPr>
                <w:bCs/>
                <w:sz w:val="24"/>
              </w:rPr>
              <w:t>egulā</w:t>
            </w:r>
            <w:r w:rsidR="00454368" w:rsidRPr="000B42ED">
              <w:rPr>
                <w:bCs/>
                <w:sz w:val="24"/>
              </w:rPr>
              <w:t xml:space="preserve"> Nr. 20</w:t>
            </w:r>
            <w:r w:rsidR="00436D52" w:rsidRPr="000B42ED">
              <w:rPr>
                <w:bCs/>
                <w:sz w:val="24"/>
              </w:rPr>
              <w:t>21</w:t>
            </w:r>
            <w:r w:rsidR="00454368" w:rsidRPr="000B42ED">
              <w:rPr>
                <w:bCs/>
                <w:sz w:val="24"/>
              </w:rPr>
              <w:t>/2</w:t>
            </w:r>
            <w:r w:rsidR="00436D52" w:rsidRPr="000B42ED">
              <w:rPr>
                <w:bCs/>
                <w:sz w:val="24"/>
              </w:rPr>
              <w:t>40</w:t>
            </w:r>
            <w:r w:rsidR="00454368" w:rsidRPr="000B42ED">
              <w:rPr>
                <w:bCs/>
                <w:sz w:val="24"/>
              </w:rPr>
              <w:t xml:space="preserve"> </w:t>
            </w:r>
            <w:r w:rsidR="00645C3B" w:rsidRPr="000B42ED">
              <w:rPr>
                <w:sz w:val="24"/>
              </w:rPr>
              <w:t xml:space="preserve">noteiktajiem kritērijiem, </w:t>
            </w:r>
            <w:r w:rsidR="00645C3B" w:rsidRPr="000B42ED">
              <w:rPr>
                <w:sz w:val="24"/>
                <w:lang w:eastAsia="lv-LV"/>
              </w:rPr>
              <w:t>tostarp Eiropas semestra kontekstā sniegtajām rekomendācijām valstij, kā arī,</w:t>
            </w:r>
            <w:r w:rsidR="00645C3B" w:rsidRPr="000B42ED">
              <w:rPr>
                <w:sz w:val="24"/>
              </w:rPr>
              <w:t xml:space="preserve"> ievērojot </w:t>
            </w:r>
            <w:r w:rsidR="008125D0" w:rsidRPr="000B42ED">
              <w:rPr>
                <w:sz w:val="24"/>
              </w:rPr>
              <w:t>pārredzamības, vienlīdzīgas attieksmes</w:t>
            </w:r>
            <w:r w:rsidR="00F335CD" w:rsidRPr="000B42ED">
              <w:rPr>
                <w:sz w:val="24"/>
              </w:rPr>
              <w:t xml:space="preserve"> </w:t>
            </w:r>
            <w:r w:rsidR="00645C3B" w:rsidRPr="000B42ED">
              <w:rPr>
                <w:sz w:val="24"/>
              </w:rPr>
              <w:t>un labas finanšu pārvaldības principus.</w:t>
            </w:r>
            <w:r w:rsidRPr="000B42ED">
              <w:rPr>
                <w:sz w:val="24"/>
              </w:rPr>
              <w:t xml:space="preserve"> </w:t>
            </w:r>
            <w:r w:rsidR="00645C3B" w:rsidRPr="000B42ED">
              <w:rPr>
                <w:sz w:val="24"/>
              </w:rPr>
              <w:t>S</w:t>
            </w:r>
            <w:r w:rsidR="00645C3B" w:rsidRPr="000B42ED">
              <w:rPr>
                <w:sz w:val="24"/>
                <w:lang w:eastAsia="lv-LV"/>
              </w:rPr>
              <w:t xml:space="preserve">niedzamais atbalsts tiek noteikts, pamatojoties uz kritērijiem, kuri balstās uz </w:t>
            </w:r>
            <w:r w:rsidR="00645C3B" w:rsidRPr="000B42ED">
              <w:rPr>
                <w:sz w:val="24"/>
              </w:rPr>
              <w:t xml:space="preserve">izstrādāto </w:t>
            </w:r>
            <w:r w:rsidR="003B263C" w:rsidRPr="000B42ED">
              <w:rPr>
                <w:sz w:val="24"/>
              </w:rPr>
              <w:t>pieprasījumu</w:t>
            </w:r>
            <w:r w:rsidR="00645C3B" w:rsidRPr="000B42ED">
              <w:rPr>
                <w:sz w:val="24"/>
              </w:rPr>
              <w:t xml:space="preserve"> sagatavotības līmeni, tai skaitā </w:t>
            </w:r>
            <w:r w:rsidR="00645C3B" w:rsidRPr="000B42ED">
              <w:rPr>
                <w:sz w:val="24"/>
                <w:lang w:eastAsia="lv-LV"/>
              </w:rPr>
              <w:t>konstatēto problēmu neatliekamību, apmēru un intensitāti, atbalsta nepieciešamību paredzētajās politikas jomās, sociālekonomisko rādītāju analīzi un dalībvalsts vispārējo administratīvo spēju.</w:t>
            </w:r>
            <w:r w:rsidR="00E20FE3" w:rsidRPr="000B42ED">
              <w:rPr>
                <w:sz w:val="24"/>
                <w:lang w:eastAsia="lv-LV"/>
              </w:rPr>
              <w:t xml:space="preserve"> </w:t>
            </w:r>
            <w:r w:rsidRPr="000B42ED">
              <w:rPr>
                <w:sz w:val="24"/>
              </w:rPr>
              <w:t>DG REFORM</w:t>
            </w:r>
            <w:r w:rsidRPr="000B42ED" w:rsidDel="008522E1">
              <w:rPr>
                <w:sz w:val="24"/>
              </w:rPr>
              <w:t xml:space="preserve"> </w:t>
            </w:r>
            <w:r w:rsidR="00645C3B" w:rsidRPr="000B42ED">
              <w:rPr>
                <w:sz w:val="24"/>
              </w:rPr>
              <w:t xml:space="preserve">izvirzītos pieteikumus Komisāru kolēģija apstiprina līdz nākošā gada februāra beigām. Līdz tam koordinējošai iestādei jānodrošina </w:t>
            </w:r>
            <w:r w:rsidRPr="000B42ED">
              <w:rPr>
                <w:sz w:val="24"/>
              </w:rPr>
              <w:t>DG REFORM</w:t>
            </w:r>
            <w:r w:rsidRPr="000B42ED" w:rsidDel="008522E1">
              <w:rPr>
                <w:sz w:val="24"/>
              </w:rPr>
              <w:t xml:space="preserve"> </w:t>
            </w:r>
            <w:r w:rsidR="00645C3B" w:rsidRPr="000B42ED">
              <w:rPr>
                <w:sz w:val="24"/>
              </w:rPr>
              <w:t xml:space="preserve">apstiprinājums, ka sarakstā iekļauto </w:t>
            </w:r>
            <w:r w:rsidR="003B263C" w:rsidRPr="000B42ED">
              <w:rPr>
                <w:sz w:val="24"/>
              </w:rPr>
              <w:t>pieprasījumu</w:t>
            </w:r>
            <w:r w:rsidR="00645C3B" w:rsidRPr="000B42ED">
              <w:rPr>
                <w:sz w:val="24"/>
              </w:rPr>
              <w:t xml:space="preserve"> plānotās atbalstāmās darbības nepārklājas ar </w:t>
            </w:r>
            <w:r w:rsidR="001D200E" w:rsidRPr="000B42ED">
              <w:rPr>
                <w:sz w:val="24"/>
              </w:rPr>
              <w:t xml:space="preserve">ES </w:t>
            </w:r>
            <w:r w:rsidR="00645C3B" w:rsidRPr="000B42ED">
              <w:rPr>
                <w:sz w:val="24"/>
              </w:rPr>
              <w:t>Fondu līdzfinansētajiem projektiem t.i., nepastāv dubultā finansējuma risks.</w:t>
            </w:r>
          </w:p>
          <w:p w14:paraId="0BA8C7B1" w14:textId="77777777" w:rsidR="001D1E80" w:rsidRPr="00E42C73" w:rsidRDefault="001D1E80" w:rsidP="001D1E80">
            <w:pPr>
              <w:pStyle w:val="naisf"/>
              <w:spacing w:before="0" w:after="0"/>
              <w:ind w:right="119" w:firstLine="0"/>
              <w:rPr>
                <w:bCs/>
              </w:rPr>
            </w:pPr>
            <w:r w:rsidRPr="00E42C73">
              <w:rPr>
                <w:bCs/>
              </w:rPr>
              <w:t>Ar instrukcijas projektu tiek precizēts spēkā esošās instrukcijas:</w:t>
            </w:r>
          </w:p>
          <w:p w14:paraId="6501787D" w14:textId="1A6AF013" w:rsidR="001D1E80" w:rsidRPr="00E42C73" w:rsidRDefault="003F7B57" w:rsidP="001D1E80">
            <w:pPr>
              <w:pStyle w:val="naisf"/>
              <w:numPr>
                <w:ilvl w:val="0"/>
                <w:numId w:val="7"/>
              </w:numPr>
              <w:spacing w:before="0" w:after="0"/>
              <w:ind w:left="405" w:right="119"/>
              <w:rPr>
                <w:bCs/>
              </w:rPr>
            </w:pPr>
            <w:r w:rsidRPr="00E42C73">
              <w:rPr>
                <w:bCs/>
              </w:rPr>
              <w:t>N</w:t>
            </w:r>
            <w:r w:rsidR="001D1E80" w:rsidRPr="00E42C73">
              <w:rPr>
                <w:bCs/>
              </w:rPr>
              <w:t>osaukums</w:t>
            </w:r>
            <w:r>
              <w:rPr>
                <w:bCs/>
              </w:rPr>
              <w:t xml:space="preserve">, </w:t>
            </w:r>
            <w:r w:rsidR="001D1E80" w:rsidRPr="00E42C73">
              <w:rPr>
                <w:bCs/>
              </w:rPr>
              <w:t>1.punkts</w:t>
            </w:r>
            <w:r>
              <w:rPr>
                <w:bCs/>
              </w:rPr>
              <w:t xml:space="preserve"> un </w:t>
            </w:r>
            <w:r w:rsidR="00363F2D">
              <w:rPr>
                <w:bCs/>
              </w:rPr>
              <w:t>7.punkt</w:t>
            </w:r>
            <w:r>
              <w:rPr>
                <w:bCs/>
              </w:rPr>
              <w:t>a 7.1.apakšpunkts</w:t>
            </w:r>
            <w:r w:rsidR="001D1E80" w:rsidRPr="00E42C73">
              <w:rPr>
                <w:bCs/>
              </w:rPr>
              <w:t xml:space="preserve">, </w:t>
            </w:r>
            <w:r w:rsidR="001D1E80">
              <w:rPr>
                <w:bCs/>
              </w:rPr>
              <w:t xml:space="preserve">ņemot vērā, ka ar </w:t>
            </w:r>
            <w:r w:rsidR="001D1E80">
              <w:t xml:space="preserve">Regulu 2021/240 tiek izveidots </w:t>
            </w:r>
            <w:r w:rsidR="001D1E80">
              <w:rPr>
                <w:bCs/>
              </w:rPr>
              <w:t>T</w:t>
            </w:r>
            <w:r w:rsidR="001D1E80" w:rsidRPr="00E42C73">
              <w:rPr>
                <w:bCs/>
              </w:rPr>
              <w:t>ehniskā atbalsta instrument</w:t>
            </w:r>
            <w:r w:rsidR="001D1E80">
              <w:rPr>
                <w:bCs/>
              </w:rPr>
              <w:t>s, kas</w:t>
            </w:r>
            <w:r w:rsidR="001D1E80" w:rsidRPr="00E42C73">
              <w:rPr>
                <w:bCs/>
              </w:rPr>
              <w:t xml:space="preserve"> ir turpinājums Eiropas Savienības Strukturālo reformu atbalsta programmai</w:t>
            </w:r>
            <w:r w:rsidR="001D1E80">
              <w:rPr>
                <w:bCs/>
              </w:rPr>
              <w:t>;</w:t>
            </w:r>
          </w:p>
          <w:p w14:paraId="1805F0EC" w14:textId="77777777" w:rsidR="00B61EC1" w:rsidRDefault="001D1E80" w:rsidP="00B61EC1">
            <w:pPr>
              <w:pStyle w:val="naisf"/>
              <w:numPr>
                <w:ilvl w:val="0"/>
                <w:numId w:val="7"/>
              </w:numPr>
              <w:spacing w:before="0" w:after="0"/>
              <w:ind w:left="405" w:right="119"/>
              <w:rPr>
                <w:bCs/>
              </w:rPr>
            </w:pPr>
            <w:r>
              <w:rPr>
                <w:bCs/>
              </w:rPr>
              <w:t xml:space="preserve">4., 5., un 8. punkts, precizējot </w:t>
            </w:r>
            <w:r w:rsidRPr="00E42C73">
              <w:rPr>
                <w:bCs/>
              </w:rPr>
              <w:t>Eiropas Komisijas Strukturālo reformu atbalsta dienesta nosaukum</w:t>
            </w:r>
            <w:r>
              <w:rPr>
                <w:bCs/>
              </w:rPr>
              <w:t>u</w:t>
            </w:r>
            <w:r w:rsidRPr="00E42C73">
              <w:rPr>
                <w:bCs/>
              </w:rPr>
              <w:t xml:space="preserve"> uz Eiropas Komisijas Strukturālo reformu atbalsta ģenerāldirektorāt</w:t>
            </w:r>
            <w:r>
              <w:rPr>
                <w:bCs/>
              </w:rPr>
              <w:t>u (DG REFORM);</w:t>
            </w:r>
          </w:p>
          <w:p w14:paraId="229CB858" w14:textId="418EA2BC" w:rsidR="00B55F82" w:rsidRPr="00DD12CB" w:rsidRDefault="001D1E80" w:rsidP="00DD12CB">
            <w:pPr>
              <w:pStyle w:val="naisf"/>
              <w:numPr>
                <w:ilvl w:val="0"/>
                <w:numId w:val="7"/>
              </w:numPr>
              <w:spacing w:before="0" w:after="0"/>
              <w:ind w:left="405" w:right="119"/>
              <w:rPr>
                <w:bCs/>
              </w:rPr>
            </w:pPr>
            <w:r w:rsidRPr="00B61EC1">
              <w:rPr>
                <w:bCs/>
              </w:rPr>
              <w:t xml:space="preserve">7.punkts, </w:t>
            </w:r>
            <w:r w:rsidRPr="0004077E">
              <w:rPr>
                <w:bCs/>
              </w:rPr>
              <w:t>papildin</w:t>
            </w:r>
            <w:r w:rsidRPr="002A5428">
              <w:rPr>
                <w:bCs/>
              </w:rPr>
              <w:t>ot ar apakšpunktu, kas paredz jaunu</w:t>
            </w:r>
            <w:r w:rsidRPr="00DD12CB">
              <w:rPr>
                <w:bCs/>
              </w:rPr>
              <w:t xml:space="preserve"> atbalsta prioritāti</w:t>
            </w:r>
            <w:r w:rsidRPr="00DD12CB">
              <w:t xml:space="preserve"> </w:t>
            </w:r>
            <w:r w:rsidRPr="00DD12CB">
              <w:rPr>
                <w:bCs/>
              </w:rPr>
              <w:t>– tehniskā atbalsta sniegšanu nacionālā Atveseļošanas un noturības plāna sagatavošanā, grozīšanā, pārskatīšanā un īstenošanā.</w:t>
            </w:r>
          </w:p>
        </w:tc>
      </w:tr>
      <w:tr w:rsidR="000B42ED" w:rsidRPr="00DD12CB" w14:paraId="67FE8C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886321"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34FDC4E"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9C364CB" w14:textId="7BE3D05C" w:rsidR="00E5323B" w:rsidRPr="00DD12CB" w:rsidRDefault="00050F03" w:rsidP="00820CB0">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 xml:space="preserve">Finanšu </w:t>
            </w:r>
            <w:r w:rsidR="004D537B" w:rsidRPr="00DD12CB">
              <w:rPr>
                <w:rFonts w:ascii="Times New Roman" w:eastAsia="Times New Roman" w:hAnsi="Times New Roman" w:cs="Times New Roman"/>
                <w:iCs/>
                <w:sz w:val="24"/>
                <w:szCs w:val="24"/>
                <w:lang w:eastAsia="lv-LV"/>
              </w:rPr>
              <w:t>m</w:t>
            </w:r>
            <w:r w:rsidRPr="00DD12CB">
              <w:rPr>
                <w:rFonts w:ascii="Times New Roman" w:eastAsia="Times New Roman" w:hAnsi="Times New Roman" w:cs="Times New Roman"/>
                <w:iCs/>
                <w:sz w:val="24"/>
                <w:szCs w:val="24"/>
                <w:lang w:eastAsia="lv-LV"/>
              </w:rPr>
              <w:t>inistrija</w:t>
            </w:r>
            <w:r w:rsidR="00820CB0" w:rsidRPr="00DD12CB">
              <w:rPr>
                <w:rFonts w:ascii="Times New Roman" w:eastAsia="Times New Roman" w:hAnsi="Times New Roman" w:cs="Times New Roman"/>
                <w:iCs/>
                <w:sz w:val="24"/>
                <w:szCs w:val="24"/>
                <w:lang w:eastAsia="lv-LV"/>
              </w:rPr>
              <w:t>.</w:t>
            </w:r>
          </w:p>
        </w:tc>
      </w:tr>
      <w:tr w:rsidR="000B42ED" w:rsidRPr="00DD12CB" w14:paraId="5502C65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4E9893"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01400371"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FD0B6D5" w14:textId="77777777" w:rsidR="00E5323B" w:rsidRPr="00DD12CB" w:rsidRDefault="00140B6C" w:rsidP="00820CB0">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Nav.</w:t>
            </w:r>
          </w:p>
        </w:tc>
      </w:tr>
    </w:tbl>
    <w:p w14:paraId="4DDBCB5B" w14:textId="67C0E3A9" w:rsidR="00DC2043"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B42ED" w:rsidRPr="00DD12CB" w14:paraId="515CBBC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75481F" w14:textId="77777777" w:rsidR="00655F2C" w:rsidRPr="00DD12CB" w:rsidRDefault="00E5323B">
            <w:pPr>
              <w:spacing w:after="0" w:line="240" w:lineRule="auto"/>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0B42ED" w:rsidRPr="00DD12CB" w14:paraId="5D2E72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9CBE7F"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144FBFC"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E83B11D" w14:textId="7D954974" w:rsidR="00E5323B" w:rsidRPr="00DD12CB" w:rsidRDefault="00050F03">
            <w:pPr>
              <w:spacing w:after="0" w:line="240" w:lineRule="auto"/>
              <w:jc w:val="both"/>
              <w:rPr>
                <w:rFonts w:ascii="Times New Roman" w:eastAsia="Times New Roman" w:hAnsi="Times New Roman" w:cs="Times New Roman"/>
                <w:iCs/>
                <w:sz w:val="24"/>
                <w:szCs w:val="24"/>
                <w:lang w:eastAsia="lv-LV"/>
              </w:rPr>
            </w:pPr>
            <w:r w:rsidRPr="006E2A13">
              <w:rPr>
                <w:rFonts w:ascii="Times New Roman" w:hAnsi="Times New Roman" w:cs="Times New Roman"/>
                <w:sz w:val="24"/>
                <w:szCs w:val="24"/>
              </w:rPr>
              <w:t xml:space="preserve">Instrukcijas projekts ir sagatavots, lai veicinātu un </w:t>
            </w:r>
            <w:r w:rsidRPr="00DD12CB">
              <w:rPr>
                <w:rFonts w:ascii="Times New Roman" w:hAnsi="Times New Roman" w:cs="Times New Roman"/>
                <w:bCs/>
                <w:sz w:val="24"/>
                <w:szCs w:val="24"/>
              </w:rPr>
              <w:t xml:space="preserve">sekmētu </w:t>
            </w:r>
            <w:r w:rsidR="001475B9" w:rsidRPr="00DD12CB">
              <w:rPr>
                <w:rFonts w:ascii="Times New Roman" w:hAnsi="Times New Roman" w:cs="Times New Roman"/>
                <w:bCs/>
                <w:sz w:val="24"/>
                <w:szCs w:val="24"/>
              </w:rPr>
              <w:t>Latvijas</w:t>
            </w:r>
            <w:r w:rsidR="0041661A" w:rsidRPr="00DD12CB">
              <w:rPr>
                <w:rFonts w:ascii="Times New Roman" w:hAnsi="Times New Roman" w:cs="Times New Roman"/>
                <w:bCs/>
                <w:sz w:val="24"/>
                <w:szCs w:val="24"/>
              </w:rPr>
              <w:t xml:space="preserve"> valsts </w:t>
            </w:r>
            <w:r w:rsidR="001475B9" w:rsidRPr="00DD12CB">
              <w:rPr>
                <w:rFonts w:ascii="Times New Roman" w:hAnsi="Times New Roman" w:cs="Times New Roman"/>
                <w:bCs/>
                <w:sz w:val="24"/>
                <w:szCs w:val="24"/>
              </w:rPr>
              <w:t xml:space="preserve">iestāžu </w:t>
            </w:r>
            <w:r w:rsidRPr="00DD12CB">
              <w:rPr>
                <w:rFonts w:ascii="Times New Roman" w:hAnsi="Times New Roman" w:cs="Times New Roman"/>
                <w:bCs/>
                <w:sz w:val="24"/>
                <w:szCs w:val="24"/>
              </w:rPr>
              <w:t>spēju sagatavot un īstenot izaugsmi veicinošas institucionālas, administratīvas un strukturālas reformas saistībā</w:t>
            </w:r>
            <w:r w:rsidR="00673563" w:rsidRPr="00DD12CB">
              <w:rPr>
                <w:rFonts w:ascii="Times New Roman" w:hAnsi="Times New Roman" w:cs="Times New Roman"/>
                <w:bCs/>
                <w:sz w:val="24"/>
                <w:szCs w:val="24"/>
              </w:rPr>
              <w:t xml:space="preserve"> ar </w:t>
            </w:r>
            <w:r w:rsidR="00673563" w:rsidRPr="00DD12CB">
              <w:rPr>
                <w:rFonts w:ascii="Times New Roman" w:hAnsi="Times New Roman" w:cs="Times New Roman"/>
                <w:sz w:val="24"/>
                <w:szCs w:val="24"/>
              </w:rPr>
              <w:t>pārvaldību, publisko pārvaldi, ekonomikas un sociālo jomu.</w:t>
            </w:r>
          </w:p>
        </w:tc>
      </w:tr>
      <w:tr w:rsidR="000B42ED" w:rsidRPr="00DD12CB" w14:paraId="245BBE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F38D67"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F8487B9"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A57C635" w14:textId="65DC9649" w:rsidR="00E5323B" w:rsidRPr="00DD12CB" w:rsidRDefault="007963F8" w:rsidP="00BA75FA">
            <w:pPr>
              <w:spacing w:after="0" w:line="240" w:lineRule="auto"/>
              <w:jc w:val="both"/>
              <w:rPr>
                <w:rFonts w:ascii="Times New Roman" w:eastAsia="Times New Roman" w:hAnsi="Times New Roman" w:cs="Times New Roman"/>
                <w:iCs/>
                <w:sz w:val="24"/>
                <w:szCs w:val="24"/>
                <w:lang w:eastAsia="lv-LV"/>
              </w:rPr>
            </w:pPr>
            <w:r w:rsidRPr="006E2A13">
              <w:rPr>
                <w:rFonts w:ascii="Times New Roman" w:hAnsi="Times New Roman" w:cs="Times New Roman"/>
                <w:sz w:val="24"/>
                <w:szCs w:val="24"/>
              </w:rPr>
              <w:t>I</w:t>
            </w:r>
            <w:r w:rsidR="00F0168C" w:rsidRPr="006E2A13">
              <w:rPr>
                <w:rFonts w:ascii="Times New Roman" w:hAnsi="Times New Roman" w:cs="Times New Roman"/>
                <w:sz w:val="24"/>
                <w:szCs w:val="24"/>
              </w:rPr>
              <w:t>nstruments</w:t>
            </w:r>
            <w:r w:rsidR="00345E22" w:rsidRPr="00DD12CB">
              <w:rPr>
                <w:rFonts w:ascii="Times New Roman" w:hAnsi="Times New Roman" w:cs="Times New Roman"/>
                <w:sz w:val="24"/>
                <w:szCs w:val="24"/>
              </w:rPr>
              <w:t xml:space="preserve"> sniedz tehnisko atbalstu </w:t>
            </w:r>
            <w:r w:rsidR="003631EA" w:rsidRPr="00DD12CB">
              <w:rPr>
                <w:rFonts w:ascii="Times New Roman" w:hAnsi="Times New Roman" w:cs="Times New Roman"/>
                <w:sz w:val="24"/>
                <w:szCs w:val="24"/>
              </w:rPr>
              <w:t xml:space="preserve">Latvijas </w:t>
            </w:r>
            <w:r w:rsidR="00345E22" w:rsidRPr="00DD12CB">
              <w:rPr>
                <w:rFonts w:ascii="Times New Roman" w:hAnsi="Times New Roman" w:cs="Times New Roman"/>
                <w:bCs/>
                <w:sz w:val="24"/>
                <w:szCs w:val="24"/>
              </w:rPr>
              <w:t>valsts i</w:t>
            </w:r>
            <w:r w:rsidR="001A2541" w:rsidRPr="00DD12CB">
              <w:rPr>
                <w:rFonts w:ascii="Times New Roman" w:hAnsi="Times New Roman" w:cs="Times New Roman"/>
                <w:bCs/>
                <w:sz w:val="24"/>
                <w:szCs w:val="24"/>
              </w:rPr>
              <w:t>estādē</w:t>
            </w:r>
            <w:r w:rsidR="00345E22" w:rsidRPr="00DD12CB">
              <w:rPr>
                <w:rFonts w:ascii="Times New Roman" w:hAnsi="Times New Roman" w:cs="Times New Roman"/>
                <w:bCs/>
                <w:sz w:val="24"/>
                <w:szCs w:val="24"/>
              </w:rPr>
              <w:t>m</w:t>
            </w:r>
            <w:r w:rsidR="00345E22" w:rsidRPr="00DD12CB">
              <w:rPr>
                <w:rFonts w:ascii="Times New Roman" w:hAnsi="Times New Roman" w:cs="Times New Roman"/>
                <w:sz w:val="24"/>
                <w:szCs w:val="24"/>
              </w:rPr>
              <w:t>, palīdzot īstenot projektus, kurus tās ir identificējušas kā reformas veicinošas dažādās politikas jomās.</w:t>
            </w:r>
          </w:p>
        </w:tc>
      </w:tr>
      <w:tr w:rsidR="000B42ED" w:rsidRPr="00DD12CB" w14:paraId="1D71E3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B3158F"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74F0868"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E02688D" w14:textId="6DF65F8A" w:rsidR="00E5323B" w:rsidRPr="00DD12CB" w:rsidRDefault="00E20FE3" w:rsidP="00820CB0">
            <w:pPr>
              <w:spacing w:after="0" w:line="240" w:lineRule="auto"/>
              <w:rPr>
                <w:rFonts w:ascii="Times New Roman" w:eastAsia="Times New Roman" w:hAnsi="Times New Roman" w:cs="Times New Roman"/>
                <w:iCs/>
                <w:sz w:val="24"/>
                <w:szCs w:val="24"/>
                <w:lang w:eastAsia="lv-LV"/>
              </w:rPr>
            </w:pPr>
            <w:r w:rsidRPr="006E2A13">
              <w:rPr>
                <w:rFonts w:ascii="Times New Roman" w:hAnsi="Times New Roman" w:cs="Times New Roman"/>
                <w:sz w:val="24"/>
                <w:szCs w:val="24"/>
              </w:rPr>
              <w:t xml:space="preserve">Atbalsts </w:t>
            </w:r>
            <w:r w:rsidR="007963F8" w:rsidRPr="006E2A13">
              <w:rPr>
                <w:rFonts w:ascii="Times New Roman" w:hAnsi="Times New Roman" w:cs="Times New Roman"/>
                <w:sz w:val="24"/>
                <w:szCs w:val="24"/>
              </w:rPr>
              <w:t>Instrument</w:t>
            </w:r>
            <w:r w:rsidRPr="00DD12CB">
              <w:rPr>
                <w:rFonts w:ascii="Times New Roman" w:hAnsi="Times New Roman" w:cs="Times New Roman"/>
                <w:sz w:val="24"/>
                <w:szCs w:val="24"/>
              </w:rPr>
              <w:t>a ietvaros tiek</w:t>
            </w:r>
            <w:r w:rsidR="00451476" w:rsidRPr="00DD12CB">
              <w:rPr>
                <w:rFonts w:ascii="Times New Roman" w:hAnsi="Times New Roman" w:cs="Times New Roman"/>
                <w:sz w:val="24"/>
                <w:szCs w:val="24"/>
              </w:rPr>
              <w:t xml:space="preserve"> pilnībā finansē</w:t>
            </w:r>
            <w:r w:rsidRPr="00DD12CB">
              <w:rPr>
                <w:rFonts w:ascii="Times New Roman" w:hAnsi="Times New Roman" w:cs="Times New Roman"/>
                <w:sz w:val="24"/>
                <w:szCs w:val="24"/>
              </w:rPr>
              <w:t>ts</w:t>
            </w:r>
            <w:r w:rsidR="00451476" w:rsidRPr="00DD12CB">
              <w:rPr>
                <w:rFonts w:ascii="Times New Roman" w:hAnsi="Times New Roman" w:cs="Times New Roman"/>
                <w:sz w:val="24"/>
                <w:szCs w:val="24"/>
              </w:rPr>
              <w:t xml:space="preserve"> no </w:t>
            </w:r>
            <w:r w:rsidRPr="00DD12CB">
              <w:rPr>
                <w:rFonts w:ascii="Times New Roman" w:hAnsi="Times New Roman" w:cs="Times New Roman"/>
                <w:sz w:val="24"/>
                <w:szCs w:val="24"/>
              </w:rPr>
              <w:t xml:space="preserve">DG REFORM </w:t>
            </w:r>
            <w:r w:rsidR="00451476" w:rsidRPr="00DD12CB">
              <w:rPr>
                <w:rFonts w:ascii="Times New Roman" w:hAnsi="Times New Roman" w:cs="Times New Roman"/>
                <w:sz w:val="24"/>
                <w:szCs w:val="24"/>
              </w:rPr>
              <w:t>budžeta līdzekļiem.</w:t>
            </w:r>
          </w:p>
        </w:tc>
      </w:tr>
      <w:tr w:rsidR="000B42ED" w:rsidRPr="00DD12CB" w14:paraId="7538E80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263701"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618F789"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6DCF1E6" w14:textId="77777777" w:rsidR="00E5323B" w:rsidRPr="00DD12CB" w:rsidRDefault="00050F03">
            <w:pPr>
              <w:spacing w:after="0" w:line="240" w:lineRule="auto"/>
              <w:rPr>
                <w:rFonts w:ascii="Times New Roman" w:eastAsia="Times New Roman" w:hAnsi="Times New Roman" w:cs="Times New Roman"/>
                <w:iCs/>
                <w:sz w:val="24"/>
                <w:szCs w:val="24"/>
                <w:lang w:eastAsia="lv-LV"/>
              </w:rPr>
            </w:pPr>
            <w:r w:rsidRPr="006E2A13">
              <w:rPr>
                <w:rFonts w:ascii="Times New Roman" w:hAnsi="Times New Roman" w:cs="Times New Roman"/>
                <w:sz w:val="24"/>
                <w:szCs w:val="24"/>
              </w:rPr>
              <w:t>Projekts šo jomu neskar.</w:t>
            </w:r>
          </w:p>
        </w:tc>
      </w:tr>
      <w:tr w:rsidR="000B42ED" w:rsidRPr="00DD12CB" w14:paraId="71AF72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2B69AF"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3821725"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0BEC59A" w14:textId="77777777" w:rsidR="00E5323B" w:rsidRPr="00DD12CB" w:rsidRDefault="00673563">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Nav.</w:t>
            </w:r>
          </w:p>
        </w:tc>
      </w:tr>
    </w:tbl>
    <w:p w14:paraId="205418DF" w14:textId="26A714BF" w:rsidR="00DC2043"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42ED" w:rsidRPr="00DD12CB" w14:paraId="7F07FCC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A17B67" w14:textId="77777777" w:rsidR="00655F2C" w:rsidRPr="00DD12CB" w:rsidRDefault="00E5323B">
            <w:pPr>
              <w:spacing w:after="0" w:line="240" w:lineRule="auto"/>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
                <w:bCs/>
                <w:iCs/>
                <w:sz w:val="24"/>
                <w:szCs w:val="24"/>
                <w:lang w:eastAsia="lv-LV"/>
              </w:rPr>
              <w:t>III. Tiesību akta projekta ietekme uz valsts budžetu un pašvaldību budžetiem</w:t>
            </w:r>
          </w:p>
        </w:tc>
      </w:tr>
      <w:tr w:rsidR="000B42ED" w:rsidRPr="00DD12CB" w14:paraId="511E044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7845E3" w14:textId="6DBD54D4" w:rsidR="00CB2C73" w:rsidRPr="00DD12CB" w:rsidRDefault="00CB2C73" w:rsidP="000B42ED">
            <w:pPr>
              <w:spacing w:after="0" w:line="240" w:lineRule="auto"/>
              <w:jc w:val="center"/>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Cs/>
                <w:sz w:val="24"/>
                <w:szCs w:val="24"/>
                <w:lang w:eastAsia="lv-LV"/>
              </w:rPr>
              <w:t>Projekts šo jomu neskar</w:t>
            </w:r>
            <w:r w:rsidR="00820CB0" w:rsidRPr="00DD12CB">
              <w:rPr>
                <w:rFonts w:ascii="Times New Roman" w:eastAsia="Times New Roman" w:hAnsi="Times New Roman" w:cs="Times New Roman"/>
                <w:bCs/>
                <w:sz w:val="24"/>
                <w:szCs w:val="24"/>
                <w:lang w:eastAsia="lv-LV"/>
              </w:rPr>
              <w:t>.</w:t>
            </w:r>
          </w:p>
        </w:tc>
      </w:tr>
    </w:tbl>
    <w:p w14:paraId="6C41621F" w14:textId="06102147" w:rsidR="00DC2043"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B42ED" w:rsidRPr="00DD12CB" w14:paraId="3DBFFACA" w14:textId="77777777" w:rsidTr="00CB2C73">
        <w:trPr>
          <w:trHeight w:val="3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AB85F" w14:textId="77777777" w:rsidR="00655F2C" w:rsidRPr="00DD12CB" w:rsidRDefault="00E5323B">
            <w:pPr>
              <w:spacing w:after="0" w:line="240" w:lineRule="auto"/>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
                <w:bCs/>
                <w:iCs/>
                <w:sz w:val="24"/>
                <w:szCs w:val="24"/>
                <w:lang w:eastAsia="lv-LV"/>
              </w:rPr>
              <w:t>IV. Tiesību akta projekta ietekme uz spēkā esošo tiesību normu sistēmu</w:t>
            </w:r>
          </w:p>
        </w:tc>
      </w:tr>
      <w:tr w:rsidR="000B42ED" w:rsidRPr="000B42ED" w14:paraId="1D4DCD6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04EEE7" w14:textId="136C2927" w:rsidR="00CB2C73" w:rsidRPr="006624AA" w:rsidRDefault="00CB2C73" w:rsidP="000B42ED">
            <w:pPr>
              <w:spacing w:after="0" w:line="240" w:lineRule="auto"/>
              <w:jc w:val="center"/>
              <w:rPr>
                <w:rFonts w:ascii="Times New Roman" w:eastAsia="Times New Roman" w:hAnsi="Times New Roman" w:cs="Times New Roman"/>
                <w:b/>
                <w:bCs/>
                <w:iCs/>
                <w:sz w:val="24"/>
                <w:szCs w:val="24"/>
                <w:lang w:val="en-US" w:eastAsia="lv-LV"/>
              </w:rPr>
            </w:pPr>
            <w:r w:rsidRPr="000B42ED">
              <w:rPr>
                <w:rFonts w:ascii="Times New Roman" w:eastAsia="Times New Roman" w:hAnsi="Times New Roman" w:cs="Times New Roman"/>
                <w:bCs/>
                <w:sz w:val="24"/>
                <w:szCs w:val="24"/>
                <w:lang w:eastAsia="lv-LV"/>
              </w:rPr>
              <w:t>Projekts šo jomu neskar</w:t>
            </w:r>
            <w:r w:rsidR="00820CB0">
              <w:rPr>
                <w:rFonts w:ascii="Times New Roman" w:eastAsia="Times New Roman" w:hAnsi="Times New Roman" w:cs="Times New Roman"/>
                <w:bCs/>
                <w:sz w:val="24"/>
                <w:szCs w:val="24"/>
                <w:lang w:eastAsia="lv-LV"/>
              </w:rPr>
              <w:t>.</w:t>
            </w:r>
          </w:p>
        </w:tc>
      </w:tr>
    </w:tbl>
    <w:p w14:paraId="2D1F10C3" w14:textId="61B3D300" w:rsidR="00DC2043" w:rsidRPr="006624AA" w:rsidRDefault="00E5323B">
      <w:pPr>
        <w:spacing w:after="0" w:line="240" w:lineRule="auto"/>
        <w:rPr>
          <w:rFonts w:ascii="Times New Roman" w:eastAsia="Times New Roman" w:hAnsi="Times New Roman" w:cs="Times New Roman"/>
          <w:iCs/>
          <w:sz w:val="24"/>
          <w:szCs w:val="24"/>
          <w:lang w:val="en-US" w:eastAsia="lv-LV"/>
        </w:rPr>
      </w:pPr>
      <w:r w:rsidRPr="006624AA">
        <w:rPr>
          <w:rFonts w:ascii="Times New Roman" w:eastAsia="Times New Roman" w:hAnsi="Times New Roman" w:cs="Times New Roman"/>
          <w:iCs/>
          <w:sz w:val="24"/>
          <w:szCs w:val="24"/>
          <w:lang w:val="en-US" w:eastAsia="lv-LV"/>
        </w:rPr>
        <w:t xml:space="preserve">  </w:t>
      </w:r>
    </w:p>
    <w:tbl>
      <w:tblPr>
        <w:tblW w:w="5092"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2"/>
        <w:gridCol w:w="1723"/>
        <w:gridCol w:w="1263"/>
        <w:gridCol w:w="1003"/>
        <w:gridCol w:w="2178"/>
        <w:gridCol w:w="2503"/>
      </w:tblGrid>
      <w:tr w:rsidR="000B42ED" w:rsidRPr="00DD12CB" w14:paraId="489118CB" w14:textId="77777777" w:rsidTr="001A346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777C36D" w14:textId="77777777" w:rsidR="001A3461" w:rsidRPr="00DD12CB" w:rsidRDefault="001A3461">
            <w:pPr>
              <w:spacing w:after="0" w:line="240" w:lineRule="auto"/>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0B42ED" w:rsidRPr="00DD12CB" w14:paraId="163FC902" w14:textId="77777777" w:rsidTr="007F7B2A">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017108AE" w14:textId="77777777" w:rsidR="001A3461" w:rsidRPr="00DD12CB" w:rsidRDefault="001A3461"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1.</w:t>
            </w:r>
          </w:p>
        </w:tc>
        <w:tc>
          <w:tcPr>
            <w:tcW w:w="1607" w:type="pct"/>
            <w:gridSpan w:val="2"/>
            <w:tcBorders>
              <w:top w:val="outset" w:sz="6" w:space="0" w:color="auto"/>
              <w:left w:val="outset" w:sz="6" w:space="0" w:color="auto"/>
              <w:bottom w:val="outset" w:sz="6" w:space="0" w:color="auto"/>
              <w:right w:val="outset" w:sz="6" w:space="0" w:color="auto"/>
            </w:tcBorders>
            <w:hideMark/>
          </w:tcPr>
          <w:p w14:paraId="6866A206" w14:textId="77777777" w:rsidR="001A3461" w:rsidRPr="00DD12CB" w:rsidRDefault="001A3461"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Saistības pret Eiropas Savienību</w:t>
            </w:r>
          </w:p>
        </w:tc>
        <w:tc>
          <w:tcPr>
            <w:tcW w:w="3050" w:type="pct"/>
            <w:gridSpan w:val="3"/>
            <w:tcBorders>
              <w:top w:val="outset" w:sz="6" w:space="0" w:color="auto"/>
              <w:left w:val="outset" w:sz="6" w:space="0" w:color="auto"/>
              <w:bottom w:val="outset" w:sz="6" w:space="0" w:color="auto"/>
              <w:right w:val="outset" w:sz="6" w:space="0" w:color="auto"/>
            </w:tcBorders>
            <w:hideMark/>
          </w:tcPr>
          <w:p w14:paraId="44629D77" w14:textId="3E5F6724" w:rsidR="001A3461" w:rsidRPr="00DD12CB" w:rsidRDefault="00010366" w:rsidP="00820CB0">
            <w:pPr>
              <w:spacing w:after="0" w:line="240" w:lineRule="auto"/>
              <w:jc w:val="both"/>
              <w:rPr>
                <w:rFonts w:ascii="Times New Roman" w:eastAsia="Times New Roman" w:hAnsi="Times New Roman" w:cs="Times New Roman"/>
                <w:iCs/>
                <w:sz w:val="24"/>
                <w:szCs w:val="24"/>
                <w:lang w:eastAsia="lv-LV"/>
              </w:rPr>
            </w:pPr>
            <w:r w:rsidRPr="006E2A13">
              <w:rPr>
                <w:rFonts w:ascii="Times New Roman" w:hAnsi="Times New Roman" w:cs="Times New Roman"/>
                <w:sz w:val="24"/>
                <w:szCs w:val="24"/>
              </w:rPr>
              <w:t>Eiropas Parlamenta un Padomes 2021. gada 10. februāra Regul</w:t>
            </w:r>
            <w:r w:rsidR="00623AF3" w:rsidRPr="00DD12CB">
              <w:rPr>
                <w:rFonts w:ascii="Times New Roman" w:hAnsi="Times New Roman" w:cs="Times New Roman"/>
                <w:sz w:val="24"/>
                <w:szCs w:val="24"/>
              </w:rPr>
              <w:t>a</w:t>
            </w:r>
            <w:r w:rsidRPr="00DD12CB">
              <w:rPr>
                <w:rFonts w:ascii="Times New Roman" w:hAnsi="Times New Roman" w:cs="Times New Roman"/>
                <w:sz w:val="24"/>
                <w:szCs w:val="24"/>
              </w:rPr>
              <w:t xml:space="preserve"> (ES) 2021/240, ar ko izveido tehniskā atbalsta instrumentu</w:t>
            </w:r>
            <w:r w:rsidR="00820CB0" w:rsidRPr="00DD12CB">
              <w:rPr>
                <w:rFonts w:ascii="Times New Roman" w:hAnsi="Times New Roman" w:cs="Times New Roman"/>
                <w:sz w:val="24"/>
                <w:szCs w:val="24"/>
              </w:rPr>
              <w:t>.</w:t>
            </w:r>
          </w:p>
        </w:tc>
      </w:tr>
      <w:tr w:rsidR="000B42ED" w:rsidRPr="00DD12CB" w14:paraId="02A6F4CA" w14:textId="77777777" w:rsidTr="007F7B2A">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280EFEFC" w14:textId="77777777" w:rsidR="001A3461" w:rsidRPr="00DD12CB" w:rsidRDefault="001A3461"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2.</w:t>
            </w:r>
          </w:p>
        </w:tc>
        <w:tc>
          <w:tcPr>
            <w:tcW w:w="1607" w:type="pct"/>
            <w:gridSpan w:val="2"/>
            <w:tcBorders>
              <w:top w:val="outset" w:sz="6" w:space="0" w:color="auto"/>
              <w:left w:val="outset" w:sz="6" w:space="0" w:color="auto"/>
              <w:bottom w:val="outset" w:sz="6" w:space="0" w:color="auto"/>
              <w:right w:val="outset" w:sz="6" w:space="0" w:color="auto"/>
            </w:tcBorders>
            <w:hideMark/>
          </w:tcPr>
          <w:p w14:paraId="6258D84B" w14:textId="77777777" w:rsidR="001A3461" w:rsidRPr="00DD12CB" w:rsidRDefault="001A3461"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Citas starptautiskās saistības</w:t>
            </w:r>
          </w:p>
        </w:tc>
        <w:tc>
          <w:tcPr>
            <w:tcW w:w="3050" w:type="pct"/>
            <w:gridSpan w:val="3"/>
            <w:tcBorders>
              <w:top w:val="outset" w:sz="6" w:space="0" w:color="auto"/>
              <w:left w:val="outset" w:sz="6" w:space="0" w:color="auto"/>
              <w:bottom w:val="outset" w:sz="6" w:space="0" w:color="auto"/>
              <w:right w:val="outset" w:sz="6" w:space="0" w:color="auto"/>
            </w:tcBorders>
            <w:hideMark/>
          </w:tcPr>
          <w:p w14:paraId="056EB1C8" w14:textId="4AB2814A" w:rsidR="001A3461" w:rsidRPr="00DD12CB" w:rsidRDefault="00820CB0" w:rsidP="00820CB0">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Projekts šo jomu neskar.</w:t>
            </w:r>
          </w:p>
        </w:tc>
      </w:tr>
      <w:tr w:rsidR="000B42ED" w:rsidRPr="00DD12CB" w14:paraId="61240E59" w14:textId="77777777" w:rsidTr="007F7B2A">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5A09A686" w14:textId="77777777" w:rsidR="001A3461" w:rsidRPr="00DD12CB" w:rsidRDefault="001A3461"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3.</w:t>
            </w:r>
          </w:p>
        </w:tc>
        <w:tc>
          <w:tcPr>
            <w:tcW w:w="1607" w:type="pct"/>
            <w:gridSpan w:val="2"/>
            <w:tcBorders>
              <w:top w:val="outset" w:sz="6" w:space="0" w:color="auto"/>
              <w:left w:val="outset" w:sz="6" w:space="0" w:color="auto"/>
              <w:bottom w:val="outset" w:sz="6" w:space="0" w:color="auto"/>
              <w:right w:val="outset" w:sz="6" w:space="0" w:color="auto"/>
            </w:tcBorders>
            <w:hideMark/>
          </w:tcPr>
          <w:p w14:paraId="3F4644EA" w14:textId="77777777" w:rsidR="001A3461" w:rsidRPr="00DD12CB" w:rsidRDefault="001A3461"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Cita informācija</w:t>
            </w:r>
          </w:p>
        </w:tc>
        <w:tc>
          <w:tcPr>
            <w:tcW w:w="3050" w:type="pct"/>
            <w:gridSpan w:val="3"/>
            <w:tcBorders>
              <w:top w:val="outset" w:sz="6" w:space="0" w:color="auto"/>
              <w:left w:val="outset" w:sz="6" w:space="0" w:color="auto"/>
              <w:bottom w:val="outset" w:sz="6" w:space="0" w:color="auto"/>
              <w:right w:val="outset" w:sz="6" w:space="0" w:color="auto"/>
            </w:tcBorders>
            <w:hideMark/>
          </w:tcPr>
          <w:p w14:paraId="05CE9483" w14:textId="69A02C6B" w:rsidR="001A3461" w:rsidRPr="00DD12CB" w:rsidRDefault="001A3461" w:rsidP="00820CB0">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Nav</w:t>
            </w:r>
            <w:r w:rsidR="00820CB0" w:rsidRPr="00DD12CB">
              <w:rPr>
                <w:rFonts w:ascii="Times New Roman" w:eastAsia="Times New Roman" w:hAnsi="Times New Roman" w:cs="Times New Roman"/>
                <w:iCs/>
                <w:sz w:val="24"/>
                <w:szCs w:val="24"/>
                <w:lang w:eastAsia="lv-LV"/>
              </w:rPr>
              <w:t>.</w:t>
            </w:r>
          </w:p>
        </w:tc>
      </w:tr>
      <w:tr w:rsidR="000B42ED" w:rsidRPr="00DD12CB" w14:paraId="3107A1DC" w14:textId="77777777" w:rsidTr="001A346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3F476557" w14:textId="77777777" w:rsidR="001A3461" w:rsidRPr="00DD12CB" w:rsidRDefault="001A3461" w:rsidP="000B42ED">
            <w:pPr>
              <w:spacing w:after="0" w:line="240" w:lineRule="auto"/>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
                <w:bCs/>
                <w:iCs/>
                <w:sz w:val="24"/>
                <w:szCs w:val="24"/>
                <w:lang w:eastAsia="lv-LV"/>
              </w:rPr>
              <w:t>1. tabula</w:t>
            </w:r>
            <w:r w:rsidRPr="00DD12CB">
              <w:rPr>
                <w:rFonts w:ascii="Times New Roman" w:eastAsia="Times New Roman" w:hAnsi="Times New Roman" w:cs="Times New Roman"/>
                <w:b/>
                <w:bCs/>
                <w:iCs/>
                <w:sz w:val="24"/>
                <w:szCs w:val="24"/>
                <w:lang w:eastAsia="lv-LV"/>
              </w:rPr>
              <w:br/>
              <w:t>Tiesību akta projekta atbilstība ES tiesību aktiem</w:t>
            </w:r>
          </w:p>
        </w:tc>
      </w:tr>
      <w:tr w:rsidR="000B42ED" w:rsidRPr="00DD12CB" w14:paraId="379E461F"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hideMark/>
          </w:tcPr>
          <w:p w14:paraId="0CD933F1" w14:textId="77777777" w:rsidR="001A3461" w:rsidRPr="00DD12CB" w:rsidRDefault="001A3461"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Attiecīgā ES tiesību akta datums, numurs un nosaukums</w:t>
            </w:r>
          </w:p>
        </w:tc>
        <w:tc>
          <w:tcPr>
            <w:tcW w:w="3743" w:type="pct"/>
            <w:gridSpan w:val="4"/>
            <w:tcBorders>
              <w:top w:val="outset" w:sz="6" w:space="0" w:color="auto"/>
              <w:left w:val="outset" w:sz="6" w:space="0" w:color="auto"/>
              <w:bottom w:val="outset" w:sz="6" w:space="0" w:color="auto"/>
              <w:right w:val="outset" w:sz="6" w:space="0" w:color="auto"/>
            </w:tcBorders>
            <w:hideMark/>
          </w:tcPr>
          <w:p w14:paraId="03AA4ED0" w14:textId="3D16C900" w:rsidR="001A3461" w:rsidRPr="00DD12CB" w:rsidRDefault="00623AF3" w:rsidP="000B42ED">
            <w:pPr>
              <w:spacing w:after="0" w:line="240" w:lineRule="auto"/>
              <w:rPr>
                <w:rFonts w:ascii="Times New Roman" w:eastAsia="Times New Roman" w:hAnsi="Times New Roman" w:cs="Times New Roman"/>
                <w:iCs/>
                <w:sz w:val="24"/>
                <w:szCs w:val="24"/>
                <w:lang w:eastAsia="lv-LV"/>
              </w:rPr>
            </w:pPr>
            <w:r w:rsidRPr="006E2A13">
              <w:rPr>
                <w:rFonts w:ascii="Times New Roman" w:hAnsi="Times New Roman" w:cs="Times New Roman"/>
                <w:sz w:val="24"/>
                <w:szCs w:val="24"/>
              </w:rPr>
              <w:t>Eiropas Parlamenta un Padomes 2021. gada 10. februāra Regul</w:t>
            </w:r>
            <w:r w:rsidR="00820CB0" w:rsidRPr="00DD12CB">
              <w:rPr>
                <w:rFonts w:ascii="Times New Roman" w:hAnsi="Times New Roman" w:cs="Times New Roman"/>
                <w:sz w:val="24"/>
                <w:szCs w:val="24"/>
              </w:rPr>
              <w:t>a</w:t>
            </w:r>
            <w:r w:rsidRPr="00DD12CB">
              <w:rPr>
                <w:rFonts w:ascii="Times New Roman" w:hAnsi="Times New Roman" w:cs="Times New Roman"/>
                <w:sz w:val="24"/>
                <w:szCs w:val="24"/>
              </w:rPr>
              <w:t xml:space="preserve"> (ES) 2021/240, ar ko izveido tehniskā atbalsta instrumentu</w:t>
            </w:r>
            <w:r w:rsidR="00820CB0" w:rsidRPr="00DD12CB">
              <w:rPr>
                <w:rFonts w:ascii="Times New Roman" w:hAnsi="Times New Roman" w:cs="Times New Roman"/>
                <w:sz w:val="24"/>
                <w:szCs w:val="24"/>
              </w:rPr>
              <w:t>.</w:t>
            </w:r>
          </w:p>
        </w:tc>
      </w:tr>
      <w:tr w:rsidR="000B42ED" w:rsidRPr="00DD12CB" w14:paraId="1BA5FDEF"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vAlign w:val="center"/>
            <w:hideMark/>
          </w:tcPr>
          <w:p w14:paraId="4DF4F4D1" w14:textId="77777777" w:rsidR="001A3461" w:rsidRPr="00DD12CB" w:rsidRDefault="001A3461"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A</w:t>
            </w:r>
          </w:p>
        </w:tc>
        <w:tc>
          <w:tcPr>
            <w:tcW w:w="1212" w:type="pct"/>
            <w:gridSpan w:val="2"/>
            <w:tcBorders>
              <w:top w:val="outset" w:sz="6" w:space="0" w:color="auto"/>
              <w:left w:val="outset" w:sz="6" w:space="0" w:color="auto"/>
              <w:bottom w:val="outset" w:sz="6" w:space="0" w:color="auto"/>
              <w:right w:val="outset" w:sz="6" w:space="0" w:color="auto"/>
            </w:tcBorders>
            <w:vAlign w:val="center"/>
            <w:hideMark/>
          </w:tcPr>
          <w:p w14:paraId="4960E2CC" w14:textId="77777777" w:rsidR="001A3461" w:rsidRPr="00DD12CB" w:rsidRDefault="001A3461"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B</w:t>
            </w:r>
          </w:p>
        </w:tc>
        <w:tc>
          <w:tcPr>
            <w:tcW w:w="1180" w:type="pct"/>
            <w:tcBorders>
              <w:top w:val="outset" w:sz="6" w:space="0" w:color="auto"/>
              <w:left w:val="outset" w:sz="6" w:space="0" w:color="auto"/>
              <w:bottom w:val="outset" w:sz="6" w:space="0" w:color="auto"/>
              <w:right w:val="outset" w:sz="6" w:space="0" w:color="auto"/>
            </w:tcBorders>
            <w:vAlign w:val="center"/>
            <w:hideMark/>
          </w:tcPr>
          <w:p w14:paraId="24E98307" w14:textId="77777777" w:rsidR="001A3461" w:rsidRPr="00DD12CB" w:rsidRDefault="001A3461">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w:t>
            </w:r>
          </w:p>
        </w:tc>
        <w:tc>
          <w:tcPr>
            <w:tcW w:w="1318" w:type="pct"/>
            <w:tcBorders>
              <w:top w:val="outset" w:sz="6" w:space="0" w:color="auto"/>
              <w:left w:val="outset" w:sz="6" w:space="0" w:color="auto"/>
              <w:bottom w:val="outset" w:sz="6" w:space="0" w:color="auto"/>
              <w:right w:val="outset" w:sz="6" w:space="0" w:color="auto"/>
            </w:tcBorders>
            <w:vAlign w:val="center"/>
            <w:hideMark/>
          </w:tcPr>
          <w:p w14:paraId="2D5471FF" w14:textId="77777777" w:rsidR="001A3461" w:rsidRPr="00DD12CB" w:rsidRDefault="001A3461">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D</w:t>
            </w:r>
          </w:p>
        </w:tc>
      </w:tr>
      <w:tr w:rsidR="000B42ED" w:rsidRPr="000B42ED" w14:paraId="668ACF56"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hideMark/>
          </w:tcPr>
          <w:p w14:paraId="4A0B7970" w14:textId="77777777" w:rsidR="001A3461" w:rsidRPr="006624AA" w:rsidRDefault="001A3461" w:rsidP="000B42ED">
            <w:pPr>
              <w:spacing w:after="0" w:line="240" w:lineRule="auto"/>
              <w:rPr>
                <w:rFonts w:ascii="Times New Roman" w:eastAsia="Times New Roman" w:hAnsi="Times New Roman" w:cs="Times New Roman"/>
                <w:iCs/>
                <w:sz w:val="24"/>
                <w:szCs w:val="24"/>
                <w:lang w:eastAsia="lv-LV"/>
              </w:rPr>
            </w:pPr>
            <w:r w:rsidRPr="006624AA">
              <w:rPr>
                <w:rFonts w:ascii="Times New Roman" w:eastAsia="Times New Roman" w:hAnsi="Times New Roman" w:cs="Times New Roman"/>
                <w:iCs/>
                <w:sz w:val="24"/>
                <w:szCs w:val="24"/>
                <w:lang w:eastAsia="lv-LV"/>
              </w:rPr>
              <w:t xml:space="preserve">Attiecīgā ES tiesību akta panta numurs (uzskaitot katru </w:t>
            </w:r>
            <w:r w:rsidRPr="006624AA">
              <w:rPr>
                <w:rFonts w:ascii="Times New Roman" w:eastAsia="Times New Roman" w:hAnsi="Times New Roman" w:cs="Times New Roman"/>
                <w:iCs/>
                <w:sz w:val="24"/>
                <w:szCs w:val="24"/>
                <w:lang w:eastAsia="lv-LV"/>
              </w:rPr>
              <w:lastRenderedPageBreak/>
              <w:t>tiesību akta vienību – pantu, daļu, punktu, apakšpunktu)</w:t>
            </w:r>
          </w:p>
        </w:tc>
        <w:tc>
          <w:tcPr>
            <w:tcW w:w="1212" w:type="pct"/>
            <w:gridSpan w:val="2"/>
            <w:tcBorders>
              <w:top w:val="outset" w:sz="6" w:space="0" w:color="auto"/>
              <w:left w:val="outset" w:sz="6" w:space="0" w:color="auto"/>
              <w:bottom w:val="outset" w:sz="6" w:space="0" w:color="auto"/>
              <w:right w:val="outset" w:sz="6" w:space="0" w:color="auto"/>
            </w:tcBorders>
            <w:hideMark/>
          </w:tcPr>
          <w:p w14:paraId="353E9FB2" w14:textId="77777777" w:rsidR="001A3461" w:rsidRPr="006624AA" w:rsidRDefault="001A3461" w:rsidP="009743F4">
            <w:pPr>
              <w:spacing w:after="0" w:line="240" w:lineRule="auto"/>
              <w:rPr>
                <w:rFonts w:ascii="Times New Roman" w:eastAsia="Times New Roman" w:hAnsi="Times New Roman" w:cs="Times New Roman"/>
                <w:iCs/>
                <w:sz w:val="24"/>
                <w:szCs w:val="24"/>
                <w:lang w:eastAsia="lv-LV"/>
              </w:rPr>
            </w:pPr>
            <w:r w:rsidRPr="006624AA">
              <w:rPr>
                <w:rFonts w:ascii="Times New Roman" w:eastAsia="Times New Roman" w:hAnsi="Times New Roman" w:cs="Times New Roman"/>
                <w:iCs/>
                <w:sz w:val="24"/>
                <w:szCs w:val="24"/>
                <w:lang w:eastAsia="lv-LV"/>
              </w:rPr>
              <w:lastRenderedPageBreak/>
              <w:t xml:space="preserve">Projekta vienība, kas pārņem vai ievieš katru šīs tabulas A </w:t>
            </w:r>
            <w:r w:rsidRPr="006624AA">
              <w:rPr>
                <w:rFonts w:ascii="Times New Roman" w:eastAsia="Times New Roman" w:hAnsi="Times New Roman" w:cs="Times New Roman"/>
                <w:iCs/>
                <w:sz w:val="24"/>
                <w:szCs w:val="24"/>
                <w:lang w:eastAsia="lv-LV"/>
              </w:rPr>
              <w:lastRenderedPageBreak/>
              <w:t>ailē minēto ES tiesību akta vienību, vai tiesību akts, kur attiecīgā ES tiesību akta vienība pārņemta vai ieviesta</w:t>
            </w:r>
          </w:p>
        </w:tc>
        <w:tc>
          <w:tcPr>
            <w:tcW w:w="1180" w:type="pct"/>
            <w:tcBorders>
              <w:top w:val="outset" w:sz="6" w:space="0" w:color="auto"/>
              <w:left w:val="outset" w:sz="6" w:space="0" w:color="auto"/>
              <w:bottom w:val="outset" w:sz="6" w:space="0" w:color="auto"/>
              <w:right w:val="outset" w:sz="6" w:space="0" w:color="auto"/>
            </w:tcBorders>
            <w:hideMark/>
          </w:tcPr>
          <w:p w14:paraId="3E81399E" w14:textId="77777777" w:rsidR="001A3461" w:rsidRPr="006624AA" w:rsidRDefault="001A3461">
            <w:pPr>
              <w:spacing w:after="0" w:line="240" w:lineRule="auto"/>
              <w:rPr>
                <w:rFonts w:ascii="Times New Roman" w:eastAsia="Times New Roman" w:hAnsi="Times New Roman" w:cs="Times New Roman"/>
                <w:iCs/>
                <w:sz w:val="24"/>
                <w:szCs w:val="24"/>
                <w:lang w:eastAsia="lv-LV"/>
              </w:rPr>
            </w:pPr>
            <w:r w:rsidRPr="006624AA">
              <w:rPr>
                <w:rFonts w:ascii="Times New Roman" w:eastAsia="Times New Roman" w:hAnsi="Times New Roman" w:cs="Times New Roman"/>
                <w:iCs/>
                <w:sz w:val="24"/>
                <w:szCs w:val="24"/>
                <w:lang w:eastAsia="lv-LV"/>
              </w:rPr>
              <w:lastRenderedPageBreak/>
              <w:t xml:space="preserve">Informācija par to, vai šīs tabulas A ailē minētās ES tiesību </w:t>
            </w:r>
            <w:r w:rsidRPr="006624AA">
              <w:rPr>
                <w:rFonts w:ascii="Times New Roman" w:eastAsia="Times New Roman" w:hAnsi="Times New Roman" w:cs="Times New Roman"/>
                <w:iCs/>
                <w:sz w:val="24"/>
                <w:szCs w:val="24"/>
                <w:lang w:eastAsia="lv-LV"/>
              </w:rPr>
              <w:lastRenderedPageBreak/>
              <w:t>akta vienības tiek pārņemtas vai ieviestas pilnībā vai daļēji.</w:t>
            </w:r>
            <w:r w:rsidRPr="006624AA">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6624AA">
              <w:rPr>
                <w:rFonts w:ascii="Times New Roman" w:eastAsia="Times New Roman" w:hAnsi="Times New Roman" w:cs="Times New Roman"/>
                <w:iCs/>
                <w:sz w:val="24"/>
                <w:szCs w:val="24"/>
                <w:lang w:eastAsia="lv-LV"/>
              </w:rPr>
              <w:br/>
              <w:t>Norāda institūciju, kas ir atbildīga par šo saistību izpildi pilnībā</w:t>
            </w:r>
          </w:p>
        </w:tc>
        <w:tc>
          <w:tcPr>
            <w:tcW w:w="1318" w:type="pct"/>
            <w:tcBorders>
              <w:top w:val="outset" w:sz="6" w:space="0" w:color="auto"/>
              <w:left w:val="outset" w:sz="6" w:space="0" w:color="auto"/>
              <w:bottom w:val="outset" w:sz="6" w:space="0" w:color="auto"/>
              <w:right w:val="outset" w:sz="6" w:space="0" w:color="auto"/>
            </w:tcBorders>
            <w:hideMark/>
          </w:tcPr>
          <w:p w14:paraId="7E8C46F3" w14:textId="77777777" w:rsidR="001A3461" w:rsidRPr="006624AA" w:rsidRDefault="001A3461">
            <w:pPr>
              <w:spacing w:after="0" w:line="240" w:lineRule="auto"/>
              <w:rPr>
                <w:rFonts w:ascii="Times New Roman" w:eastAsia="Times New Roman" w:hAnsi="Times New Roman" w:cs="Times New Roman"/>
                <w:iCs/>
                <w:sz w:val="24"/>
                <w:szCs w:val="24"/>
                <w:lang w:eastAsia="lv-LV"/>
              </w:rPr>
            </w:pPr>
            <w:r w:rsidRPr="006624AA">
              <w:rPr>
                <w:rFonts w:ascii="Times New Roman" w:eastAsia="Times New Roman" w:hAnsi="Times New Roman" w:cs="Times New Roman"/>
                <w:iCs/>
                <w:sz w:val="24"/>
                <w:szCs w:val="24"/>
                <w:lang w:eastAsia="lv-LV"/>
              </w:rPr>
              <w:lastRenderedPageBreak/>
              <w:t xml:space="preserve">Informācija par to, vai šīs tabulas B ailē minētās projekta </w:t>
            </w:r>
            <w:r w:rsidRPr="006624AA">
              <w:rPr>
                <w:rFonts w:ascii="Times New Roman" w:eastAsia="Times New Roman" w:hAnsi="Times New Roman" w:cs="Times New Roman"/>
                <w:iCs/>
                <w:sz w:val="24"/>
                <w:szCs w:val="24"/>
                <w:lang w:eastAsia="lv-LV"/>
              </w:rPr>
              <w:lastRenderedPageBreak/>
              <w:t>vienības paredz stingrākas prasības nekā šīs tabulas A ailē minētās ES tiesību akta vienības.</w:t>
            </w:r>
            <w:r w:rsidRPr="006624AA">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6624AA">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0B42ED" w:rsidRPr="000B42ED" w14:paraId="275FA7A9"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hideMark/>
          </w:tcPr>
          <w:p w14:paraId="76410835" w14:textId="60AA47D7" w:rsidR="007F7B2A" w:rsidRPr="006624AA" w:rsidRDefault="007F7B2A" w:rsidP="006624AA">
            <w:pPr>
              <w:spacing w:after="0" w:line="240" w:lineRule="auto"/>
              <w:jc w:val="both"/>
              <w:rPr>
                <w:rFonts w:ascii="Times New Roman" w:eastAsia="Times New Roman" w:hAnsi="Times New Roman" w:cs="Times New Roman"/>
                <w:iCs/>
                <w:sz w:val="24"/>
                <w:szCs w:val="24"/>
                <w:lang w:eastAsia="lv-LV"/>
              </w:rPr>
            </w:pPr>
            <w:r w:rsidRPr="000B42ED">
              <w:rPr>
                <w:rFonts w:ascii="Times New Roman" w:hAnsi="Times New Roman" w:cs="Times New Roman"/>
                <w:bCs/>
                <w:sz w:val="24"/>
                <w:szCs w:val="24"/>
              </w:rPr>
              <w:lastRenderedPageBreak/>
              <w:t>Regulas Nr. 20</w:t>
            </w:r>
            <w:r w:rsidR="005A4397" w:rsidRPr="000B42ED">
              <w:rPr>
                <w:rFonts w:ascii="Times New Roman" w:hAnsi="Times New Roman" w:cs="Times New Roman"/>
                <w:bCs/>
                <w:sz w:val="24"/>
                <w:szCs w:val="24"/>
              </w:rPr>
              <w:t>21</w:t>
            </w:r>
            <w:r w:rsidRPr="009743F4">
              <w:rPr>
                <w:rFonts w:ascii="Times New Roman" w:hAnsi="Times New Roman" w:cs="Times New Roman"/>
                <w:bCs/>
                <w:sz w:val="24"/>
                <w:szCs w:val="24"/>
              </w:rPr>
              <w:t>/2</w:t>
            </w:r>
            <w:r w:rsidR="005A4397" w:rsidRPr="00820CB0">
              <w:rPr>
                <w:rFonts w:ascii="Times New Roman" w:hAnsi="Times New Roman" w:cs="Times New Roman"/>
                <w:bCs/>
                <w:sz w:val="24"/>
                <w:szCs w:val="24"/>
              </w:rPr>
              <w:t>40</w:t>
            </w:r>
            <w:r w:rsidRPr="00820CB0">
              <w:rPr>
                <w:rFonts w:ascii="Times New Roman" w:hAnsi="Times New Roman" w:cs="Times New Roman"/>
                <w:bCs/>
                <w:sz w:val="24"/>
                <w:szCs w:val="24"/>
              </w:rPr>
              <w:t xml:space="preserve"> </w:t>
            </w:r>
            <w:r w:rsidR="005A4397" w:rsidRPr="000B42ED">
              <w:rPr>
                <w:rFonts w:ascii="Times New Roman" w:hAnsi="Times New Roman" w:cs="Times New Roman"/>
                <w:bCs/>
                <w:sz w:val="24"/>
                <w:szCs w:val="24"/>
              </w:rPr>
              <w:t>9</w:t>
            </w:r>
            <w:r w:rsidRPr="000B42ED">
              <w:rPr>
                <w:rFonts w:ascii="Times New Roman" w:hAnsi="Times New Roman" w:cs="Times New Roman"/>
                <w:sz w:val="24"/>
                <w:szCs w:val="24"/>
              </w:rPr>
              <w:t>.pants</w:t>
            </w:r>
          </w:p>
        </w:tc>
        <w:tc>
          <w:tcPr>
            <w:tcW w:w="1212" w:type="pct"/>
            <w:gridSpan w:val="2"/>
            <w:tcBorders>
              <w:top w:val="outset" w:sz="6" w:space="0" w:color="auto"/>
              <w:left w:val="outset" w:sz="6" w:space="0" w:color="auto"/>
              <w:bottom w:val="outset" w:sz="6" w:space="0" w:color="auto"/>
              <w:right w:val="outset" w:sz="6" w:space="0" w:color="auto"/>
            </w:tcBorders>
            <w:hideMark/>
          </w:tcPr>
          <w:p w14:paraId="37E4BDA9" w14:textId="2E29EC07" w:rsidR="007F7B2A" w:rsidRPr="006624AA" w:rsidRDefault="007F7B2A" w:rsidP="006624AA">
            <w:pPr>
              <w:spacing w:after="0" w:line="240" w:lineRule="auto"/>
              <w:jc w:val="both"/>
              <w:rPr>
                <w:rFonts w:ascii="Times New Roman" w:eastAsia="Times New Roman" w:hAnsi="Times New Roman" w:cs="Times New Roman"/>
                <w:iCs/>
                <w:sz w:val="24"/>
                <w:szCs w:val="24"/>
                <w:lang w:eastAsia="lv-LV"/>
              </w:rPr>
            </w:pPr>
            <w:r w:rsidRPr="000B42ED">
              <w:rPr>
                <w:rFonts w:ascii="Times New Roman" w:hAnsi="Times New Roman" w:cs="Times New Roman"/>
                <w:sz w:val="24"/>
                <w:szCs w:val="24"/>
              </w:rPr>
              <w:t xml:space="preserve">Instrukcijas </w:t>
            </w:r>
            <w:r w:rsidR="00820CB0">
              <w:rPr>
                <w:rFonts w:ascii="Times New Roman" w:hAnsi="Times New Roman" w:cs="Times New Roman"/>
                <w:sz w:val="24"/>
                <w:szCs w:val="24"/>
              </w:rPr>
              <w:t xml:space="preserve">projekta </w:t>
            </w:r>
            <w:r w:rsidRPr="000B42ED">
              <w:rPr>
                <w:rFonts w:ascii="Times New Roman" w:hAnsi="Times New Roman" w:cs="Times New Roman"/>
                <w:sz w:val="24"/>
                <w:szCs w:val="24"/>
              </w:rPr>
              <w:t>1.</w:t>
            </w:r>
            <w:r w:rsidR="00820CB0" w:rsidRPr="000B42ED">
              <w:rPr>
                <w:rFonts w:ascii="Times New Roman" w:hAnsi="Times New Roman" w:cs="Times New Roman"/>
                <w:sz w:val="24"/>
                <w:szCs w:val="24"/>
              </w:rPr>
              <w:t>p</w:t>
            </w:r>
            <w:r w:rsidR="00820CB0">
              <w:rPr>
                <w:rFonts w:ascii="Times New Roman" w:hAnsi="Times New Roman" w:cs="Times New Roman"/>
                <w:sz w:val="24"/>
                <w:szCs w:val="24"/>
              </w:rPr>
              <w:t>unkts.</w:t>
            </w:r>
          </w:p>
        </w:tc>
        <w:tc>
          <w:tcPr>
            <w:tcW w:w="1180" w:type="pct"/>
            <w:tcBorders>
              <w:top w:val="outset" w:sz="6" w:space="0" w:color="auto"/>
              <w:left w:val="outset" w:sz="6" w:space="0" w:color="auto"/>
              <w:bottom w:val="outset" w:sz="6" w:space="0" w:color="auto"/>
              <w:right w:val="outset" w:sz="6" w:space="0" w:color="auto"/>
            </w:tcBorders>
            <w:hideMark/>
          </w:tcPr>
          <w:p w14:paraId="5D4CBF27" w14:textId="77777777" w:rsidR="007F7B2A" w:rsidRPr="000B42ED" w:rsidRDefault="007F7B2A" w:rsidP="006624AA">
            <w:pPr>
              <w:spacing w:after="0" w:line="240" w:lineRule="auto"/>
              <w:rPr>
                <w:rFonts w:ascii="Times New Roman" w:hAnsi="Times New Roman" w:cs="Times New Roman"/>
                <w:sz w:val="24"/>
                <w:szCs w:val="24"/>
              </w:rPr>
            </w:pPr>
            <w:r w:rsidRPr="000B42ED">
              <w:rPr>
                <w:rFonts w:ascii="Times New Roman" w:hAnsi="Times New Roman" w:cs="Times New Roman"/>
                <w:sz w:val="24"/>
                <w:szCs w:val="24"/>
              </w:rPr>
              <w:t>Ieviests pilnībā</w:t>
            </w:r>
          </w:p>
        </w:tc>
        <w:tc>
          <w:tcPr>
            <w:tcW w:w="1318" w:type="pct"/>
            <w:tcBorders>
              <w:top w:val="outset" w:sz="6" w:space="0" w:color="auto"/>
              <w:left w:val="outset" w:sz="6" w:space="0" w:color="auto"/>
              <w:bottom w:val="outset" w:sz="6" w:space="0" w:color="auto"/>
              <w:right w:val="outset" w:sz="6" w:space="0" w:color="auto"/>
            </w:tcBorders>
            <w:hideMark/>
          </w:tcPr>
          <w:p w14:paraId="644E354D" w14:textId="77777777" w:rsidR="007F7B2A" w:rsidRPr="000B42ED" w:rsidRDefault="007F7B2A" w:rsidP="006624AA">
            <w:pPr>
              <w:spacing w:after="0" w:line="240" w:lineRule="auto"/>
              <w:rPr>
                <w:rFonts w:ascii="Times New Roman" w:hAnsi="Times New Roman" w:cs="Times New Roman"/>
                <w:sz w:val="24"/>
                <w:szCs w:val="24"/>
              </w:rPr>
            </w:pPr>
            <w:r w:rsidRPr="009743F4">
              <w:rPr>
                <w:rFonts w:ascii="Times New Roman" w:hAnsi="Times New Roman" w:cs="Times New Roman"/>
                <w:sz w:val="24"/>
                <w:szCs w:val="24"/>
              </w:rPr>
              <w:t>Instrukcija nenosaka stingrākas prasības kā ES tiesību akts.</w:t>
            </w:r>
          </w:p>
        </w:tc>
      </w:tr>
      <w:tr w:rsidR="000B42ED" w:rsidRPr="000B42ED" w14:paraId="227E3804"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tcPr>
          <w:p w14:paraId="1BAFCC53" w14:textId="67837681" w:rsidR="007F7B2A" w:rsidRPr="000B42ED" w:rsidRDefault="007F7B2A" w:rsidP="006624AA">
            <w:pPr>
              <w:spacing w:after="0" w:line="240" w:lineRule="auto"/>
              <w:jc w:val="both"/>
              <w:rPr>
                <w:rFonts w:ascii="Times New Roman" w:hAnsi="Times New Roman" w:cs="Times New Roman"/>
                <w:sz w:val="24"/>
                <w:szCs w:val="24"/>
              </w:rPr>
            </w:pPr>
            <w:r w:rsidRPr="000B42ED">
              <w:rPr>
                <w:rFonts w:ascii="Times New Roman" w:hAnsi="Times New Roman" w:cs="Times New Roman"/>
                <w:bCs/>
                <w:sz w:val="24"/>
                <w:szCs w:val="24"/>
              </w:rPr>
              <w:t>Regulas Nr. 20</w:t>
            </w:r>
            <w:r w:rsidR="00535124" w:rsidRPr="000B42ED">
              <w:rPr>
                <w:rFonts w:ascii="Times New Roman" w:hAnsi="Times New Roman" w:cs="Times New Roman"/>
                <w:bCs/>
                <w:sz w:val="24"/>
                <w:szCs w:val="24"/>
              </w:rPr>
              <w:t>21</w:t>
            </w:r>
            <w:r w:rsidRPr="009743F4">
              <w:rPr>
                <w:rFonts w:ascii="Times New Roman" w:hAnsi="Times New Roman" w:cs="Times New Roman"/>
                <w:bCs/>
                <w:sz w:val="24"/>
                <w:szCs w:val="24"/>
              </w:rPr>
              <w:t>/2</w:t>
            </w:r>
            <w:r w:rsidR="00535124" w:rsidRPr="00820CB0">
              <w:rPr>
                <w:rFonts w:ascii="Times New Roman" w:hAnsi="Times New Roman" w:cs="Times New Roman"/>
                <w:bCs/>
                <w:sz w:val="24"/>
                <w:szCs w:val="24"/>
              </w:rPr>
              <w:t>40</w:t>
            </w:r>
            <w:r w:rsidRPr="00820CB0">
              <w:rPr>
                <w:rFonts w:ascii="Times New Roman" w:hAnsi="Times New Roman" w:cs="Times New Roman"/>
                <w:bCs/>
                <w:sz w:val="24"/>
                <w:szCs w:val="24"/>
              </w:rPr>
              <w:t xml:space="preserve"> </w:t>
            </w:r>
            <w:r w:rsidRPr="000B42ED">
              <w:rPr>
                <w:rFonts w:ascii="Times New Roman" w:hAnsi="Times New Roman" w:cs="Times New Roman"/>
                <w:sz w:val="24"/>
                <w:szCs w:val="24"/>
              </w:rPr>
              <w:t>1</w:t>
            </w:r>
            <w:r w:rsidR="00A66FD6" w:rsidRPr="000B42ED">
              <w:rPr>
                <w:rFonts w:ascii="Times New Roman" w:hAnsi="Times New Roman" w:cs="Times New Roman"/>
                <w:sz w:val="24"/>
                <w:szCs w:val="24"/>
              </w:rPr>
              <w:t>3</w:t>
            </w:r>
            <w:r w:rsidRPr="000B42ED">
              <w:rPr>
                <w:rFonts w:ascii="Times New Roman" w:hAnsi="Times New Roman" w:cs="Times New Roman"/>
                <w:sz w:val="24"/>
                <w:szCs w:val="24"/>
              </w:rPr>
              <w:t>.pants</w:t>
            </w:r>
          </w:p>
        </w:tc>
        <w:tc>
          <w:tcPr>
            <w:tcW w:w="1212" w:type="pct"/>
            <w:gridSpan w:val="2"/>
            <w:tcBorders>
              <w:top w:val="outset" w:sz="6" w:space="0" w:color="auto"/>
              <w:left w:val="outset" w:sz="6" w:space="0" w:color="auto"/>
              <w:bottom w:val="outset" w:sz="6" w:space="0" w:color="auto"/>
              <w:right w:val="outset" w:sz="6" w:space="0" w:color="auto"/>
            </w:tcBorders>
          </w:tcPr>
          <w:p w14:paraId="423E3C08" w14:textId="19509905" w:rsidR="007F7B2A" w:rsidRPr="00820CB0" w:rsidRDefault="007F7B2A" w:rsidP="006624AA">
            <w:pPr>
              <w:spacing w:after="0" w:line="240" w:lineRule="auto"/>
              <w:jc w:val="both"/>
              <w:rPr>
                <w:rFonts w:ascii="Times New Roman" w:hAnsi="Times New Roman" w:cs="Times New Roman"/>
                <w:sz w:val="24"/>
                <w:szCs w:val="24"/>
              </w:rPr>
            </w:pPr>
            <w:r w:rsidRPr="000B42ED">
              <w:rPr>
                <w:rFonts w:ascii="Times New Roman" w:hAnsi="Times New Roman" w:cs="Times New Roman"/>
                <w:sz w:val="24"/>
                <w:szCs w:val="24"/>
              </w:rPr>
              <w:t xml:space="preserve">Instrukcijas </w:t>
            </w:r>
            <w:r w:rsidR="00820CB0">
              <w:rPr>
                <w:rFonts w:ascii="Times New Roman" w:hAnsi="Times New Roman" w:cs="Times New Roman"/>
                <w:sz w:val="24"/>
                <w:szCs w:val="24"/>
              </w:rPr>
              <w:t xml:space="preserve">projekta </w:t>
            </w:r>
            <w:r w:rsidRPr="000B42ED">
              <w:rPr>
                <w:rFonts w:ascii="Times New Roman" w:hAnsi="Times New Roman" w:cs="Times New Roman"/>
                <w:sz w:val="24"/>
                <w:szCs w:val="24"/>
              </w:rPr>
              <w:t>1.</w:t>
            </w:r>
            <w:r w:rsidR="00820CB0" w:rsidRPr="000B42ED">
              <w:rPr>
                <w:rFonts w:ascii="Times New Roman" w:hAnsi="Times New Roman" w:cs="Times New Roman"/>
                <w:sz w:val="24"/>
                <w:szCs w:val="24"/>
              </w:rPr>
              <w:t>p</w:t>
            </w:r>
            <w:r w:rsidR="00820CB0">
              <w:rPr>
                <w:rFonts w:ascii="Times New Roman" w:hAnsi="Times New Roman" w:cs="Times New Roman"/>
                <w:sz w:val="24"/>
                <w:szCs w:val="24"/>
              </w:rPr>
              <w:t>unkts.</w:t>
            </w:r>
          </w:p>
        </w:tc>
        <w:tc>
          <w:tcPr>
            <w:tcW w:w="1180" w:type="pct"/>
            <w:tcBorders>
              <w:top w:val="outset" w:sz="6" w:space="0" w:color="auto"/>
              <w:left w:val="outset" w:sz="6" w:space="0" w:color="auto"/>
              <w:bottom w:val="outset" w:sz="6" w:space="0" w:color="auto"/>
              <w:right w:val="outset" w:sz="6" w:space="0" w:color="auto"/>
            </w:tcBorders>
          </w:tcPr>
          <w:p w14:paraId="6891DB5E" w14:textId="77777777" w:rsidR="007F7B2A" w:rsidRPr="000B42ED" w:rsidRDefault="007F7B2A" w:rsidP="006624AA">
            <w:pPr>
              <w:spacing w:after="0" w:line="240" w:lineRule="auto"/>
              <w:rPr>
                <w:rFonts w:ascii="Times New Roman" w:hAnsi="Times New Roman" w:cs="Times New Roman"/>
                <w:sz w:val="24"/>
                <w:szCs w:val="24"/>
              </w:rPr>
            </w:pPr>
            <w:r w:rsidRPr="00820CB0">
              <w:rPr>
                <w:rFonts w:ascii="Times New Roman" w:hAnsi="Times New Roman" w:cs="Times New Roman"/>
                <w:sz w:val="24"/>
                <w:szCs w:val="24"/>
              </w:rPr>
              <w:t>Ieviests pilnībā</w:t>
            </w:r>
          </w:p>
        </w:tc>
        <w:tc>
          <w:tcPr>
            <w:tcW w:w="1318" w:type="pct"/>
            <w:tcBorders>
              <w:top w:val="outset" w:sz="6" w:space="0" w:color="auto"/>
              <w:left w:val="outset" w:sz="6" w:space="0" w:color="auto"/>
              <w:bottom w:val="outset" w:sz="6" w:space="0" w:color="auto"/>
              <w:right w:val="outset" w:sz="6" w:space="0" w:color="auto"/>
            </w:tcBorders>
          </w:tcPr>
          <w:p w14:paraId="3E998488" w14:textId="77777777" w:rsidR="007F7B2A" w:rsidRPr="000B42ED" w:rsidRDefault="007F7B2A" w:rsidP="006624AA">
            <w:pPr>
              <w:spacing w:after="0" w:line="240" w:lineRule="auto"/>
              <w:rPr>
                <w:rFonts w:ascii="Times New Roman" w:hAnsi="Times New Roman" w:cs="Times New Roman"/>
                <w:sz w:val="24"/>
                <w:szCs w:val="24"/>
              </w:rPr>
            </w:pPr>
            <w:r w:rsidRPr="000B42ED">
              <w:rPr>
                <w:rFonts w:ascii="Times New Roman" w:hAnsi="Times New Roman" w:cs="Times New Roman"/>
                <w:sz w:val="24"/>
                <w:szCs w:val="24"/>
              </w:rPr>
              <w:t>Instrukcija nenosaka stingrākas prasības kā ES tiesību akts.</w:t>
            </w:r>
          </w:p>
        </w:tc>
      </w:tr>
      <w:tr w:rsidR="000B42ED" w:rsidRPr="000B42ED" w14:paraId="7E5B078D"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hideMark/>
          </w:tcPr>
          <w:p w14:paraId="5F37A66D" w14:textId="77777777" w:rsidR="00172C0A" w:rsidRPr="006624AA" w:rsidRDefault="00172C0A" w:rsidP="000B42ED">
            <w:pPr>
              <w:spacing w:after="0" w:line="240" w:lineRule="auto"/>
              <w:rPr>
                <w:rFonts w:ascii="Times New Roman" w:eastAsia="Times New Roman" w:hAnsi="Times New Roman" w:cs="Times New Roman"/>
                <w:iCs/>
                <w:sz w:val="24"/>
                <w:szCs w:val="24"/>
                <w:lang w:val="en-US" w:eastAsia="lv-LV"/>
              </w:rPr>
            </w:pPr>
            <w:r w:rsidRPr="006624AA">
              <w:rPr>
                <w:rFonts w:ascii="Times New Roman" w:eastAsia="Times New Roman" w:hAnsi="Times New Roman" w:cs="Times New Roman"/>
                <w:iCs/>
                <w:sz w:val="24"/>
                <w:szCs w:val="24"/>
                <w:lang w:eastAsia="lv-LV"/>
              </w:rPr>
              <w:t xml:space="preserve">Kā ir izmantota ES tiesību aktā paredzētā rīcības brīvība dalībvalstij pārņemt vai ieviest noteiktas ES tiesību akta normas? </w:t>
            </w:r>
            <w:proofErr w:type="spellStart"/>
            <w:r w:rsidRPr="006624AA">
              <w:rPr>
                <w:rFonts w:ascii="Times New Roman" w:eastAsia="Times New Roman" w:hAnsi="Times New Roman" w:cs="Times New Roman"/>
                <w:iCs/>
                <w:sz w:val="24"/>
                <w:szCs w:val="24"/>
                <w:lang w:val="en-US" w:eastAsia="lv-LV"/>
              </w:rPr>
              <w:t>Kādēļ</w:t>
            </w:r>
            <w:proofErr w:type="spellEnd"/>
            <w:r w:rsidRPr="006624AA">
              <w:rPr>
                <w:rFonts w:ascii="Times New Roman" w:eastAsia="Times New Roman" w:hAnsi="Times New Roman" w:cs="Times New Roman"/>
                <w:iCs/>
                <w:sz w:val="24"/>
                <w:szCs w:val="24"/>
                <w:lang w:val="en-US" w:eastAsia="lv-LV"/>
              </w:rPr>
              <w:t>?</w:t>
            </w:r>
          </w:p>
        </w:tc>
        <w:tc>
          <w:tcPr>
            <w:tcW w:w="3743" w:type="pct"/>
            <w:gridSpan w:val="4"/>
            <w:tcBorders>
              <w:top w:val="outset" w:sz="6" w:space="0" w:color="auto"/>
              <w:left w:val="outset" w:sz="6" w:space="0" w:color="auto"/>
              <w:bottom w:val="outset" w:sz="6" w:space="0" w:color="auto"/>
              <w:right w:val="outset" w:sz="6" w:space="0" w:color="auto"/>
            </w:tcBorders>
            <w:hideMark/>
          </w:tcPr>
          <w:p w14:paraId="74F88D8B" w14:textId="76C2B17C" w:rsidR="00172C0A" w:rsidRPr="006624AA" w:rsidRDefault="00820CB0" w:rsidP="009743F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172C0A" w:rsidRPr="006624AA">
              <w:rPr>
                <w:rFonts w:ascii="Times New Roman" w:eastAsia="Times New Roman" w:hAnsi="Times New Roman" w:cs="Times New Roman"/>
                <w:sz w:val="24"/>
                <w:szCs w:val="24"/>
                <w:lang w:eastAsia="lv-LV"/>
              </w:rPr>
              <w:t>rojekts šo jomu neskar.</w:t>
            </w:r>
          </w:p>
        </w:tc>
      </w:tr>
      <w:tr w:rsidR="000B42ED" w:rsidRPr="000B42ED" w14:paraId="7F08F13A"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hideMark/>
          </w:tcPr>
          <w:p w14:paraId="053DA862" w14:textId="77777777" w:rsidR="00172C0A" w:rsidRPr="006624AA" w:rsidRDefault="00172C0A" w:rsidP="000B42ED">
            <w:pPr>
              <w:spacing w:after="0" w:line="240" w:lineRule="auto"/>
              <w:rPr>
                <w:rFonts w:ascii="Times New Roman" w:eastAsia="Times New Roman" w:hAnsi="Times New Roman" w:cs="Times New Roman"/>
                <w:iCs/>
                <w:sz w:val="24"/>
                <w:szCs w:val="24"/>
                <w:lang w:eastAsia="lv-LV"/>
              </w:rPr>
            </w:pPr>
            <w:r w:rsidRPr="006624AA">
              <w:rPr>
                <w:rFonts w:ascii="Times New Roman" w:eastAsia="Times New Roman" w:hAnsi="Times New Roman" w:cs="Times New Roman"/>
                <w:iCs/>
                <w:sz w:val="24"/>
                <w:szCs w:val="24"/>
                <w:lang w:eastAsia="lv-LV"/>
              </w:rPr>
              <w:t xml:space="preserve">Saistības sniegt paziņojumu ES institūcijām un ES dalībvalstīm atbilstoši normatīvajiem aktiem, kas regulē informācijas sniegšanu par tehnisko noteikumu, valsts atbalsta piešķiršanas un finanšu noteikumu (attiecībā uz </w:t>
            </w:r>
            <w:r w:rsidRPr="006624AA">
              <w:rPr>
                <w:rFonts w:ascii="Times New Roman" w:eastAsia="Times New Roman" w:hAnsi="Times New Roman" w:cs="Times New Roman"/>
                <w:iCs/>
                <w:sz w:val="24"/>
                <w:szCs w:val="24"/>
                <w:lang w:eastAsia="lv-LV"/>
              </w:rPr>
              <w:lastRenderedPageBreak/>
              <w:t>monetāro politiku) projektiem</w:t>
            </w:r>
          </w:p>
        </w:tc>
        <w:tc>
          <w:tcPr>
            <w:tcW w:w="3743" w:type="pct"/>
            <w:gridSpan w:val="4"/>
            <w:tcBorders>
              <w:top w:val="outset" w:sz="6" w:space="0" w:color="auto"/>
              <w:left w:val="outset" w:sz="6" w:space="0" w:color="auto"/>
              <w:bottom w:val="outset" w:sz="6" w:space="0" w:color="auto"/>
              <w:right w:val="outset" w:sz="6" w:space="0" w:color="auto"/>
            </w:tcBorders>
            <w:hideMark/>
          </w:tcPr>
          <w:p w14:paraId="29716A54" w14:textId="6AF2764B" w:rsidR="00172C0A" w:rsidRPr="006624AA" w:rsidRDefault="00820CB0" w:rsidP="009743F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172C0A" w:rsidRPr="006624AA">
              <w:rPr>
                <w:rFonts w:ascii="Times New Roman" w:eastAsia="Times New Roman" w:hAnsi="Times New Roman" w:cs="Times New Roman"/>
                <w:sz w:val="24"/>
                <w:szCs w:val="24"/>
                <w:lang w:eastAsia="lv-LV"/>
              </w:rPr>
              <w:t>rojekts šo jomu neskar.</w:t>
            </w:r>
          </w:p>
        </w:tc>
      </w:tr>
      <w:tr w:rsidR="000B42ED" w:rsidRPr="000B42ED" w14:paraId="223C3C35" w14:textId="77777777" w:rsidTr="007F7B2A">
        <w:trPr>
          <w:tblCellSpacing w:w="15" w:type="dxa"/>
        </w:trPr>
        <w:tc>
          <w:tcPr>
            <w:tcW w:w="1208" w:type="pct"/>
            <w:gridSpan w:val="2"/>
            <w:tcBorders>
              <w:top w:val="outset" w:sz="6" w:space="0" w:color="auto"/>
              <w:left w:val="outset" w:sz="6" w:space="0" w:color="auto"/>
              <w:bottom w:val="outset" w:sz="6" w:space="0" w:color="auto"/>
              <w:right w:val="outset" w:sz="6" w:space="0" w:color="auto"/>
            </w:tcBorders>
            <w:hideMark/>
          </w:tcPr>
          <w:p w14:paraId="151B40AC" w14:textId="77777777" w:rsidR="00172C0A" w:rsidRPr="006624AA" w:rsidRDefault="00172C0A" w:rsidP="000B42ED">
            <w:pPr>
              <w:spacing w:after="0" w:line="240" w:lineRule="auto"/>
              <w:rPr>
                <w:rFonts w:ascii="Times New Roman" w:eastAsia="Times New Roman" w:hAnsi="Times New Roman" w:cs="Times New Roman"/>
                <w:iCs/>
                <w:sz w:val="24"/>
                <w:szCs w:val="24"/>
                <w:lang w:val="en-US" w:eastAsia="lv-LV"/>
              </w:rPr>
            </w:pPr>
            <w:proofErr w:type="spellStart"/>
            <w:r w:rsidRPr="006624AA">
              <w:rPr>
                <w:rFonts w:ascii="Times New Roman" w:eastAsia="Times New Roman" w:hAnsi="Times New Roman" w:cs="Times New Roman"/>
                <w:iCs/>
                <w:sz w:val="24"/>
                <w:szCs w:val="24"/>
                <w:lang w:val="en-US" w:eastAsia="lv-LV"/>
              </w:rPr>
              <w:t>Cita</w:t>
            </w:r>
            <w:proofErr w:type="spellEnd"/>
            <w:r w:rsidRPr="006624AA">
              <w:rPr>
                <w:rFonts w:ascii="Times New Roman" w:eastAsia="Times New Roman" w:hAnsi="Times New Roman" w:cs="Times New Roman"/>
                <w:iCs/>
                <w:sz w:val="24"/>
                <w:szCs w:val="24"/>
                <w:lang w:val="en-US" w:eastAsia="lv-LV"/>
              </w:rPr>
              <w:t xml:space="preserve"> </w:t>
            </w:r>
            <w:proofErr w:type="spellStart"/>
            <w:r w:rsidRPr="006624AA">
              <w:rPr>
                <w:rFonts w:ascii="Times New Roman" w:eastAsia="Times New Roman" w:hAnsi="Times New Roman" w:cs="Times New Roman"/>
                <w:iCs/>
                <w:sz w:val="24"/>
                <w:szCs w:val="24"/>
                <w:lang w:val="en-US" w:eastAsia="lv-LV"/>
              </w:rPr>
              <w:t>informācija</w:t>
            </w:r>
            <w:proofErr w:type="spellEnd"/>
          </w:p>
        </w:tc>
        <w:tc>
          <w:tcPr>
            <w:tcW w:w="3743" w:type="pct"/>
            <w:gridSpan w:val="4"/>
            <w:tcBorders>
              <w:top w:val="outset" w:sz="6" w:space="0" w:color="auto"/>
              <w:left w:val="outset" w:sz="6" w:space="0" w:color="auto"/>
              <w:bottom w:val="outset" w:sz="6" w:space="0" w:color="auto"/>
              <w:right w:val="outset" w:sz="6" w:space="0" w:color="auto"/>
            </w:tcBorders>
            <w:hideMark/>
          </w:tcPr>
          <w:p w14:paraId="518CD10A" w14:textId="6E932C38" w:rsidR="00172C0A" w:rsidRPr="006624AA" w:rsidRDefault="00172C0A" w:rsidP="000B42ED">
            <w:pPr>
              <w:spacing w:after="0" w:line="240" w:lineRule="auto"/>
              <w:rPr>
                <w:rFonts w:ascii="Times New Roman" w:eastAsia="Times New Roman" w:hAnsi="Times New Roman" w:cs="Times New Roman"/>
                <w:iCs/>
                <w:sz w:val="24"/>
                <w:szCs w:val="24"/>
                <w:lang w:val="en-US" w:eastAsia="lv-LV"/>
              </w:rPr>
            </w:pPr>
            <w:r w:rsidRPr="006624AA">
              <w:rPr>
                <w:rFonts w:ascii="Times New Roman" w:eastAsia="Times New Roman" w:hAnsi="Times New Roman" w:cs="Times New Roman"/>
                <w:bCs/>
                <w:iCs/>
                <w:sz w:val="24"/>
                <w:szCs w:val="24"/>
                <w:lang w:eastAsia="lv-LV"/>
              </w:rPr>
              <w:t>Nav</w:t>
            </w:r>
            <w:r w:rsidR="00820CB0">
              <w:rPr>
                <w:rFonts w:ascii="Times New Roman" w:eastAsia="Times New Roman" w:hAnsi="Times New Roman" w:cs="Times New Roman"/>
                <w:bCs/>
                <w:iCs/>
                <w:sz w:val="24"/>
                <w:szCs w:val="24"/>
                <w:lang w:eastAsia="lv-LV"/>
              </w:rPr>
              <w:t>.</w:t>
            </w:r>
          </w:p>
        </w:tc>
      </w:tr>
      <w:tr w:rsidR="000B42ED" w:rsidRPr="000B42ED" w14:paraId="24C78BDC" w14:textId="77777777" w:rsidTr="001A346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BDE9358" w14:textId="77777777" w:rsidR="00172C0A" w:rsidRPr="006624AA" w:rsidRDefault="00172C0A" w:rsidP="000B42ED">
            <w:pPr>
              <w:spacing w:after="0" w:line="240" w:lineRule="auto"/>
              <w:rPr>
                <w:rFonts w:ascii="Times New Roman" w:eastAsia="Times New Roman" w:hAnsi="Times New Roman" w:cs="Times New Roman"/>
                <w:b/>
                <w:bCs/>
                <w:iCs/>
                <w:sz w:val="24"/>
                <w:szCs w:val="24"/>
                <w:lang w:val="en-US" w:eastAsia="lv-LV"/>
              </w:rPr>
            </w:pPr>
            <w:r w:rsidRPr="006624AA">
              <w:rPr>
                <w:rFonts w:ascii="Times New Roman" w:eastAsia="Times New Roman" w:hAnsi="Times New Roman" w:cs="Times New Roman"/>
                <w:b/>
                <w:bCs/>
                <w:iCs/>
                <w:sz w:val="24"/>
                <w:szCs w:val="24"/>
                <w:lang w:eastAsia="lv-LV"/>
              </w:rPr>
              <w:t>2. tabula</w:t>
            </w:r>
            <w:r w:rsidRPr="006624AA">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6624AA">
              <w:rPr>
                <w:rFonts w:ascii="Times New Roman" w:eastAsia="Times New Roman" w:hAnsi="Times New Roman" w:cs="Times New Roman"/>
                <w:b/>
                <w:bCs/>
                <w:iCs/>
                <w:sz w:val="24"/>
                <w:szCs w:val="24"/>
                <w:lang w:eastAsia="lv-LV"/>
              </w:rPr>
              <w:br/>
            </w:r>
            <w:proofErr w:type="spellStart"/>
            <w:r w:rsidRPr="006624AA">
              <w:rPr>
                <w:rFonts w:ascii="Times New Roman" w:eastAsia="Times New Roman" w:hAnsi="Times New Roman" w:cs="Times New Roman"/>
                <w:b/>
                <w:bCs/>
                <w:iCs/>
                <w:sz w:val="24"/>
                <w:szCs w:val="24"/>
                <w:lang w:val="en-US" w:eastAsia="lv-LV"/>
              </w:rPr>
              <w:t>Pasākumi</w:t>
            </w:r>
            <w:proofErr w:type="spellEnd"/>
            <w:r w:rsidRPr="006624AA">
              <w:rPr>
                <w:rFonts w:ascii="Times New Roman" w:eastAsia="Times New Roman" w:hAnsi="Times New Roman" w:cs="Times New Roman"/>
                <w:b/>
                <w:bCs/>
                <w:iCs/>
                <w:sz w:val="24"/>
                <w:szCs w:val="24"/>
                <w:lang w:val="en-US" w:eastAsia="lv-LV"/>
              </w:rPr>
              <w:t xml:space="preserve"> </w:t>
            </w:r>
            <w:proofErr w:type="spellStart"/>
            <w:r w:rsidRPr="006624AA">
              <w:rPr>
                <w:rFonts w:ascii="Times New Roman" w:eastAsia="Times New Roman" w:hAnsi="Times New Roman" w:cs="Times New Roman"/>
                <w:b/>
                <w:bCs/>
                <w:iCs/>
                <w:sz w:val="24"/>
                <w:szCs w:val="24"/>
                <w:lang w:val="en-US" w:eastAsia="lv-LV"/>
              </w:rPr>
              <w:t>šo</w:t>
            </w:r>
            <w:proofErr w:type="spellEnd"/>
            <w:r w:rsidRPr="006624AA">
              <w:rPr>
                <w:rFonts w:ascii="Times New Roman" w:eastAsia="Times New Roman" w:hAnsi="Times New Roman" w:cs="Times New Roman"/>
                <w:b/>
                <w:bCs/>
                <w:iCs/>
                <w:sz w:val="24"/>
                <w:szCs w:val="24"/>
                <w:lang w:val="en-US" w:eastAsia="lv-LV"/>
              </w:rPr>
              <w:t xml:space="preserve"> </w:t>
            </w:r>
            <w:proofErr w:type="spellStart"/>
            <w:r w:rsidRPr="006624AA">
              <w:rPr>
                <w:rFonts w:ascii="Times New Roman" w:eastAsia="Times New Roman" w:hAnsi="Times New Roman" w:cs="Times New Roman"/>
                <w:b/>
                <w:bCs/>
                <w:iCs/>
                <w:sz w:val="24"/>
                <w:szCs w:val="24"/>
                <w:lang w:val="en-US" w:eastAsia="lv-LV"/>
              </w:rPr>
              <w:t>saistību</w:t>
            </w:r>
            <w:proofErr w:type="spellEnd"/>
            <w:r w:rsidRPr="006624AA">
              <w:rPr>
                <w:rFonts w:ascii="Times New Roman" w:eastAsia="Times New Roman" w:hAnsi="Times New Roman" w:cs="Times New Roman"/>
                <w:b/>
                <w:bCs/>
                <w:iCs/>
                <w:sz w:val="24"/>
                <w:szCs w:val="24"/>
                <w:lang w:val="en-US" w:eastAsia="lv-LV"/>
              </w:rPr>
              <w:t xml:space="preserve"> </w:t>
            </w:r>
            <w:proofErr w:type="spellStart"/>
            <w:r w:rsidRPr="006624AA">
              <w:rPr>
                <w:rFonts w:ascii="Times New Roman" w:eastAsia="Times New Roman" w:hAnsi="Times New Roman" w:cs="Times New Roman"/>
                <w:b/>
                <w:bCs/>
                <w:iCs/>
                <w:sz w:val="24"/>
                <w:szCs w:val="24"/>
                <w:lang w:val="en-US" w:eastAsia="lv-LV"/>
              </w:rPr>
              <w:t>izpildei</w:t>
            </w:r>
            <w:proofErr w:type="spellEnd"/>
          </w:p>
        </w:tc>
      </w:tr>
      <w:tr w:rsidR="000B42ED" w:rsidRPr="000B42ED" w14:paraId="2B7144EF" w14:textId="77777777" w:rsidTr="001A346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tcPr>
          <w:p w14:paraId="164D3830" w14:textId="1F144546" w:rsidR="00172C0A" w:rsidRPr="006624AA" w:rsidRDefault="00172C0A" w:rsidP="000B42ED">
            <w:pPr>
              <w:spacing w:after="0" w:line="240" w:lineRule="auto"/>
              <w:rPr>
                <w:rFonts w:ascii="Times New Roman" w:eastAsia="Times New Roman" w:hAnsi="Times New Roman" w:cs="Times New Roman"/>
                <w:bCs/>
                <w:iCs/>
                <w:sz w:val="24"/>
                <w:szCs w:val="24"/>
                <w:lang w:eastAsia="lv-LV"/>
              </w:rPr>
            </w:pPr>
            <w:r w:rsidRPr="006624AA">
              <w:rPr>
                <w:rFonts w:ascii="Times New Roman" w:eastAsia="Times New Roman" w:hAnsi="Times New Roman" w:cs="Times New Roman"/>
                <w:bCs/>
                <w:iCs/>
                <w:sz w:val="24"/>
                <w:szCs w:val="24"/>
                <w:lang w:eastAsia="lv-LV"/>
              </w:rPr>
              <w:t>Nav</w:t>
            </w:r>
            <w:r w:rsidR="00820CB0">
              <w:rPr>
                <w:rFonts w:ascii="Times New Roman" w:eastAsia="Times New Roman" w:hAnsi="Times New Roman" w:cs="Times New Roman"/>
                <w:bCs/>
                <w:iCs/>
                <w:sz w:val="24"/>
                <w:szCs w:val="24"/>
                <w:lang w:eastAsia="lv-LV"/>
              </w:rPr>
              <w:t>.</w:t>
            </w:r>
          </w:p>
        </w:tc>
      </w:tr>
    </w:tbl>
    <w:p w14:paraId="27BA64E7" w14:textId="34FA83C5" w:rsidR="00E5323B" w:rsidRPr="006624AA" w:rsidRDefault="00E5323B" w:rsidP="000B42ED">
      <w:pPr>
        <w:spacing w:after="0" w:line="240" w:lineRule="auto"/>
        <w:rPr>
          <w:rFonts w:ascii="Times New Roman" w:eastAsia="Times New Roman" w:hAnsi="Times New Roman" w:cs="Times New Roman"/>
          <w:iCs/>
          <w:sz w:val="24"/>
          <w:szCs w:val="24"/>
          <w:lang w:val="en-US" w:eastAsia="lv-LV"/>
        </w:rPr>
      </w:pPr>
      <w:r w:rsidRPr="006624AA">
        <w:rPr>
          <w:rFonts w:ascii="Times New Roman" w:eastAsia="Times New Roman" w:hAnsi="Times New Roman" w:cs="Times New Roman"/>
          <w:iCs/>
          <w:sz w:val="24"/>
          <w:szCs w:val="24"/>
          <w:lang w:val="en-US" w:eastAsia="lv-LV"/>
        </w:rPr>
        <w:t xml:space="preserve">  </w:t>
      </w:r>
    </w:p>
    <w:tbl>
      <w:tblPr>
        <w:tblW w:w="5166" w:type="pct"/>
        <w:tblCellSpacing w:w="15" w:type="dxa"/>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2"/>
        <w:gridCol w:w="3029"/>
        <w:gridCol w:w="5605"/>
      </w:tblGrid>
      <w:tr w:rsidR="000B42ED" w:rsidRPr="000B42ED" w14:paraId="6EC33438" w14:textId="77777777" w:rsidTr="006624AA">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34BDC1DE" w14:textId="77777777" w:rsidR="00655F2C" w:rsidRPr="006624AA" w:rsidRDefault="00E5323B" w:rsidP="009743F4">
            <w:pPr>
              <w:spacing w:after="0" w:line="240" w:lineRule="auto"/>
              <w:rPr>
                <w:rFonts w:ascii="Times New Roman" w:eastAsia="Times New Roman" w:hAnsi="Times New Roman" w:cs="Times New Roman"/>
                <w:b/>
                <w:bCs/>
                <w:iCs/>
                <w:sz w:val="24"/>
                <w:szCs w:val="24"/>
                <w:lang w:val="en-US" w:eastAsia="lv-LV"/>
              </w:rPr>
            </w:pPr>
            <w:r w:rsidRPr="006624AA">
              <w:rPr>
                <w:rFonts w:ascii="Times New Roman" w:eastAsia="Times New Roman" w:hAnsi="Times New Roman" w:cs="Times New Roman"/>
                <w:b/>
                <w:bCs/>
                <w:iCs/>
                <w:sz w:val="24"/>
                <w:szCs w:val="24"/>
                <w:lang w:val="en-US" w:eastAsia="lv-LV"/>
              </w:rPr>
              <w:t xml:space="preserve">VI. </w:t>
            </w:r>
            <w:proofErr w:type="spellStart"/>
            <w:r w:rsidRPr="006624AA">
              <w:rPr>
                <w:rFonts w:ascii="Times New Roman" w:eastAsia="Times New Roman" w:hAnsi="Times New Roman" w:cs="Times New Roman"/>
                <w:b/>
                <w:bCs/>
                <w:iCs/>
                <w:sz w:val="24"/>
                <w:szCs w:val="24"/>
                <w:lang w:val="en-US" w:eastAsia="lv-LV"/>
              </w:rPr>
              <w:t>Sabiedrības</w:t>
            </w:r>
            <w:proofErr w:type="spellEnd"/>
            <w:r w:rsidRPr="006624AA">
              <w:rPr>
                <w:rFonts w:ascii="Times New Roman" w:eastAsia="Times New Roman" w:hAnsi="Times New Roman" w:cs="Times New Roman"/>
                <w:b/>
                <w:bCs/>
                <w:iCs/>
                <w:sz w:val="24"/>
                <w:szCs w:val="24"/>
                <w:lang w:val="en-US" w:eastAsia="lv-LV"/>
              </w:rPr>
              <w:t xml:space="preserve"> </w:t>
            </w:r>
            <w:proofErr w:type="spellStart"/>
            <w:r w:rsidRPr="006624AA">
              <w:rPr>
                <w:rFonts w:ascii="Times New Roman" w:eastAsia="Times New Roman" w:hAnsi="Times New Roman" w:cs="Times New Roman"/>
                <w:b/>
                <w:bCs/>
                <w:iCs/>
                <w:sz w:val="24"/>
                <w:szCs w:val="24"/>
                <w:lang w:val="en-US" w:eastAsia="lv-LV"/>
              </w:rPr>
              <w:t>līdzdalība</w:t>
            </w:r>
            <w:proofErr w:type="spellEnd"/>
            <w:r w:rsidRPr="006624AA">
              <w:rPr>
                <w:rFonts w:ascii="Times New Roman" w:eastAsia="Times New Roman" w:hAnsi="Times New Roman" w:cs="Times New Roman"/>
                <w:b/>
                <w:bCs/>
                <w:iCs/>
                <w:sz w:val="24"/>
                <w:szCs w:val="24"/>
                <w:lang w:val="en-US" w:eastAsia="lv-LV"/>
              </w:rPr>
              <w:t xml:space="preserve"> un </w:t>
            </w:r>
            <w:proofErr w:type="spellStart"/>
            <w:r w:rsidRPr="006624AA">
              <w:rPr>
                <w:rFonts w:ascii="Times New Roman" w:eastAsia="Times New Roman" w:hAnsi="Times New Roman" w:cs="Times New Roman"/>
                <w:b/>
                <w:bCs/>
                <w:iCs/>
                <w:sz w:val="24"/>
                <w:szCs w:val="24"/>
                <w:lang w:val="en-US" w:eastAsia="lv-LV"/>
              </w:rPr>
              <w:t>komunikācijas</w:t>
            </w:r>
            <w:proofErr w:type="spellEnd"/>
            <w:r w:rsidRPr="006624AA">
              <w:rPr>
                <w:rFonts w:ascii="Times New Roman" w:eastAsia="Times New Roman" w:hAnsi="Times New Roman" w:cs="Times New Roman"/>
                <w:b/>
                <w:bCs/>
                <w:iCs/>
                <w:sz w:val="24"/>
                <w:szCs w:val="24"/>
                <w:lang w:val="en-US" w:eastAsia="lv-LV"/>
              </w:rPr>
              <w:t xml:space="preserve"> </w:t>
            </w:r>
            <w:proofErr w:type="spellStart"/>
            <w:r w:rsidRPr="006624AA">
              <w:rPr>
                <w:rFonts w:ascii="Times New Roman" w:eastAsia="Times New Roman" w:hAnsi="Times New Roman" w:cs="Times New Roman"/>
                <w:b/>
                <w:bCs/>
                <w:iCs/>
                <w:sz w:val="24"/>
                <w:szCs w:val="24"/>
                <w:lang w:val="en-US" w:eastAsia="lv-LV"/>
              </w:rPr>
              <w:t>aktivitātes</w:t>
            </w:r>
            <w:proofErr w:type="spellEnd"/>
          </w:p>
        </w:tc>
      </w:tr>
      <w:tr w:rsidR="000B42ED" w:rsidRPr="00DD12CB" w14:paraId="6C1BF9D8" w14:textId="77777777" w:rsidTr="006624AA">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51B728A0"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1.</w:t>
            </w:r>
          </w:p>
        </w:tc>
        <w:tc>
          <w:tcPr>
            <w:tcW w:w="1613" w:type="pct"/>
            <w:tcBorders>
              <w:top w:val="outset" w:sz="6" w:space="0" w:color="auto"/>
              <w:left w:val="outset" w:sz="6" w:space="0" w:color="auto"/>
              <w:bottom w:val="outset" w:sz="6" w:space="0" w:color="auto"/>
              <w:right w:val="outset" w:sz="6" w:space="0" w:color="auto"/>
            </w:tcBorders>
            <w:hideMark/>
          </w:tcPr>
          <w:p w14:paraId="7A9E6BB2"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59" w:type="pct"/>
            <w:tcBorders>
              <w:top w:val="outset" w:sz="6" w:space="0" w:color="auto"/>
              <w:left w:val="outset" w:sz="6" w:space="0" w:color="auto"/>
              <w:bottom w:val="outset" w:sz="6" w:space="0" w:color="auto"/>
              <w:right w:val="outset" w:sz="6" w:space="0" w:color="auto"/>
            </w:tcBorders>
            <w:hideMark/>
          </w:tcPr>
          <w:p w14:paraId="5B1F2D02" w14:textId="1D078A32" w:rsidR="00837F72" w:rsidRPr="00DD12CB" w:rsidRDefault="00837F72" w:rsidP="00CB7E4B">
            <w:pPr>
              <w:spacing w:after="0" w:line="240" w:lineRule="auto"/>
              <w:jc w:val="both"/>
              <w:rPr>
                <w:rFonts w:ascii="Times New Roman" w:eastAsia="Calibri" w:hAnsi="Times New Roman" w:cs="Times New Roman"/>
                <w:iCs/>
                <w:sz w:val="24"/>
                <w:szCs w:val="24"/>
                <w:lang w:eastAsia="lv-LV"/>
              </w:rPr>
            </w:pPr>
            <w:r w:rsidRPr="00DD12CB">
              <w:rPr>
                <w:rFonts w:ascii="Times New Roman" w:hAnsi="Times New Roman" w:cs="Times New Roman"/>
                <w:sz w:val="24"/>
                <w:szCs w:val="24"/>
              </w:rPr>
              <w:t>Informācija par instrukcijas projekta izstrādi ir publicēta Finanšu ministrijas tīmekļvietnē sadaļā “Sabiedrības līdzdalība” – “Tiesību aktu projekti” – “Finanšu tirgus politika”. L</w:t>
            </w:r>
            <w:r w:rsidRPr="00DD12CB">
              <w:rPr>
                <w:rFonts w:ascii="Times New Roman" w:hAnsi="Times New Roman" w:cs="Times New Roman"/>
                <w:spacing w:val="-2"/>
                <w:sz w:val="24"/>
                <w:szCs w:val="24"/>
              </w:rPr>
              <w:t>īdz ar to sabiedrības pārstāvji var līdzdarboties instrukcijas projekta izstrādē, rakstveidā sniedzot viedokļus.</w:t>
            </w:r>
            <w:r w:rsidRPr="00DD12CB">
              <w:rPr>
                <w:rFonts w:ascii="Times New Roman" w:hAnsi="Times New Roman" w:cs="Times New Roman"/>
                <w:sz w:val="24"/>
                <w:szCs w:val="24"/>
              </w:rPr>
              <w:t xml:space="preserve"> </w:t>
            </w:r>
            <w:r w:rsidRPr="00DD12CB">
              <w:rPr>
                <w:rFonts w:ascii="Times New Roman" w:hAnsi="Times New Roman" w:cs="Times New Roman"/>
                <w:spacing w:val="-2"/>
                <w:sz w:val="24"/>
                <w:szCs w:val="24"/>
              </w:rPr>
              <w:t xml:space="preserve">Tāpat sabiedrības pārstāvji varēs sniegt viedokļus par </w:t>
            </w:r>
            <w:r w:rsidR="002A53D7" w:rsidRPr="00DD12CB">
              <w:rPr>
                <w:rFonts w:ascii="Times New Roman" w:hAnsi="Times New Roman" w:cs="Times New Roman"/>
                <w:spacing w:val="-2"/>
                <w:sz w:val="24"/>
                <w:szCs w:val="24"/>
              </w:rPr>
              <w:t xml:space="preserve">instrukcijas </w:t>
            </w:r>
            <w:r w:rsidRPr="00DD12CB">
              <w:rPr>
                <w:rFonts w:ascii="Times New Roman" w:hAnsi="Times New Roman" w:cs="Times New Roman"/>
                <w:spacing w:val="-2"/>
                <w:sz w:val="24"/>
                <w:szCs w:val="24"/>
              </w:rPr>
              <w:t>projektu pēc tā izsludināšanas Valsts sekretāru sanāksmē.</w:t>
            </w:r>
            <w:r w:rsidRPr="00DD12CB">
              <w:rPr>
                <w:rFonts w:ascii="Times New Roman" w:hAnsi="Times New Roman" w:cs="Times New Roman"/>
                <w:sz w:val="24"/>
                <w:szCs w:val="24"/>
              </w:rPr>
              <w:t xml:space="preserve"> </w:t>
            </w:r>
          </w:p>
          <w:p w14:paraId="77C8645F" w14:textId="085C06E6" w:rsidR="00837F72" w:rsidRPr="00DD12CB" w:rsidRDefault="00837F72" w:rsidP="00CB7E4B">
            <w:pPr>
              <w:spacing w:after="0" w:line="240" w:lineRule="auto"/>
              <w:jc w:val="both"/>
              <w:rPr>
                <w:rFonts w:ascii="Times New Roman" w:eastAsia="Calibri" w:hAnsi="Times New Roman" w:cs="Times New Roman"/>
                <w:sz w:val="24"/>
                <w:szCs w:val="24"/>
              </w:rPr>
            </w:pPr>
            <w:r w:rsidRPr="00DD12CB">
              <w:rPr>
                <w:rFonts w:ascii="Times New Roman" w:hAnsi="Times New Roman" w:cs="Times New Roman"/>
                <w:sz w:val="24"/>
                <w:szCs w:val="24"/>
              </w:rPr>
              <w:t>Informācija par Instrumentu tiks ievietota Finanšu ministrijas tīmekļvietnē sadaļā “FM citi ārvalstu finansētie projekti”</w:t>
            </w:r>
            <w:r w:rsidRPr="00DD12CB">
              <w:rPr>
                <w:rFonts w:ascii="Times New Roman" w:eastAsia="Calibri" w:hAnsi="Times New Roman" w:cs="Times New Roman"/>
                <w:sz w:val="24"/>
                <w:szCs w:val="24"/>
              </w:rPr>
              <w:t>.</w:t>
            </w:r>
          </w:p>
          <w:p w14:paraId="2A96893F" w14:textId="5DBF8F37" w:rsidR="00837F72" w:rsidRPr="00DD12CB" w:rsidRDefault="00837F72" w:rsidP="006624AA">
            <w:pPr>
              <w:pStyle w:val="NormalWeb"/>
              <w:spacing w:line="252" w:lineRule="auto"/>
              <w:jc w:val="both"/>
            </w:pPr>
          </w:p>
        </w:tc>
      </w:tr>
      <w:tr w:rsidR="000B42ED" w:rsidRPr="00DD12CB" w14:paraId="3EE82796" w14:textId="77777777" w:rsidTr="006624AA">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084CCA02"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2.</w:t>
            </w:r>
          </w:p>
        </w:tc>
        <w:tc>
          <w:tcPr>
            <w:tcW w:w="1613" w:type="pct"/>
            <w:tcBorders>
              <w:top w:val="outset" w:sz="6" w:space="0" w:color="auto"/>
              <w:left w:val="outset" w:sz="6" w:space="0" w:color="auto"/>
              <w:bottom w:val="outset" w:sz="6" w:space="0" w:color="auto"/>
              <w:right w:val="outset" w:sz="6" w:space="0" w:color="auto"/>
            </w:tcBorders>
            <w:hideMark/>
          </w:tcPr>
          <w:p w14:paraId="04EE6FFE"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Sabiedrības līdzdalība projekta izstrādē</w:t>
            </w:r>
          </w:p>
        </w:tc>
        <w:tc>
          <w:tcPr>
            <w:tcW w:w="2959" w:type="pct"/>
            <w:tcBorders>
              <w:top w:val="outset" w:sz="6" w:space="0" w:color="auto"/>
              <w:left w:val="outset" w:sz="6" w:space="0" w:color="auto"/>
              <w:bottom w:val="outset" w:sz="6" w:space="0" w:color="auto"/>
              <w:right w:val="outset" w:sz="6" w:space="0" w:color="auto"/>
            </w:tcBorders>
            <w:hideMark/>
          </w:tcPr>
          <w:p w14:paraId="7246733E" w14:textId="31AFF5DB" w:rsidR="00837F72" w:rsidRPr="00DD12CB" w:rsidRDefault="00837F72" w:rsidP="00837F72">
            <w:pPr>
              <w:pStyle w:val="NormalWeb"/>
              <w:spacing w:line="252" w:lineRule="auto"/>
              <w:jc w:val="both"/>
            </w:pPr>
            <w:r w:rsidRPr="00DD12CB">
              <w:rPr>
                <w:spacing w:val="-2"/>
              </w:rPr>
              <w:t xml:space="preserve">Sabiedrības pārstāvji var līdzdarboties instrukcijas projekta izstrādē, rakstveidā sniedzot viedokļus par uzziņu, kas </w:t>
            </w:r>
            <w:r w:rsidRPr="00DD12CB">
              <w:t xml:space="preserve">publicēta Finanšu ministrijas tīmekļvietnē sadaļā “Sabiedrības līdzdalība” – “Tiesību aktu projekti” – “Finanšu tirgus politika”, </w:t>
            </w:r>
            <w:r w:rsidR="002A5428" w:rsidRPr="00DD12CB">
              <w:t>adrese</w:t>
            </w:r>
            <w:r w:rsidRPr="00DD12CB">
              <w:t>:</w:t>
            </w:r>
            <w:r w:rsidR="002A5428" w:rsidRPr="00DD12CB">
              <w:t xml:space="preserve"> </w:t>
            </w:r>
            <w:hyperlink r:id="rId9" w:history="1">
              <w:r w:rsidR="00256516">
                <w:rPr>
                  <w:rStyle w:val="Hyperlink"/>
                </w:rPr>
                <w:t>Grozījumi Ministru kabineta 2019.gada 24.septembra instrukcijā Nr.6 | Finanšu ministrija (fm.gov.lv)</w:t>
              </w:r>
            </w:hyperlink>
            <w:r w:rsidR="00D9254E">
              <w:t xml:space="preserve"> </w:t>
            </w:r>
            <w:r w:rsidRPr="00DD12CB">
              <w:t xml:space="preserve">un Ministru kabineta tīmekļvietnē sadaļā “Valsts kanceleja” – “Sabiedrības līdzdalība”, adrese: </w:t>
            </w:r>
            <w:r w:rsidR="0062061C">
              <w:t xml:space="preserve"> </w:t>
            </w:r>
            <w:r w:rsidR="0062061C" w:rsidRPr="0062061C">
              <w:t>https://www.mk.gov.lv/lv/ministru-kabineta-diskusiju-dokumenti</w:t>
            </w:r>
          </w:p>
          <w:p w14:paraId="0FA077A9" w14:textId="77777777" w:rsidR="00CB7E4B" w:rsidRPr="00DD12CB" w:rsidRDefault="00CB7E4B" w:rsidP="00837F72">
            <w:pPr>
              <w:pStyle w:val="NormalWeb"/>
              <w:spacing w:line="252" w:lineRule="auto"/>
              <w:jc w:val="both"/>
              <w:rPr>
                <w:rFonts w:ascii="Calibri" w:hAnsi="Calibri" w:cs="Calibri"/>
                <w:sz w:val="22"/>
                <w:szCs w:val="22"/>
              </w:rPr>
            </w:pPr>
          </w:p>
          <w:p w14:paraId="4A4B1EC4" w14:textId="4E9E16ED" w:rsidR="00E5323B" w:rsidRPr="00DD12CB" w:rsidRDefault="00E5323B" w:rsidP="00820CB0">
            <w:pPr>
              <w:spacing w:after="0" w:line="240" w:lineRule="auto"/>
              <w:rPr>
                <w:rFonts w:ascii="Times New Roman" w:eastAsia="Times New Roman" w:hAnsi="Times New Roman" w:cs="Times New Roman"/>
                <w:iCs/>
                <w:sz w:val="24"/>
                <w:szCs w:val="24"/>
                <w:lang w:eastAsia="lv-LV"/>
              </w:rPr>
            </w:pPr>
          </w:p>
        </w:tc>
      </w:tr>
      <w:tr w:rsidR="000B42ED" w:rsidRPr="00DD12CB" w14:paraId="42D5DB9D" w14:textId="77777777" w:rsidTr="006624AA">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6B436BEC"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3.</w:t>
            </w:r>
          </w:p>
        </w:tc>
        <w:tc>
          <w:tcPr>
            <w:tcW w:w="1613" w:type="pct"/>
            <w:tcBorders>
              <w:top w:val="outset" w:sz="6" w:space="0" w:color="auto"/>
              <w:left w:val="outset" w:sz="6" w:space="0" w:color="auto"/>
              <w:bottom w:val="outset" w:sz="6" w:space="0" w:color="auto"/>
              <w:right w:val="outset" w:sz="6" w:space="0" w:color="auto"/>
            </w:tcBorders>
            <w:hideMark/>
          </w:tcPr>
          <w:p w14:paraId="1490330D"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Sabiedrības līdzdalības rezultāti</w:t>
            </w:r>
          </w:p>
        </w:tc>
        <w:tc>
          <w:tcPr>
            <w:tcW w:w="2959" w:type="pct"/>
            <w:tcBorders>
              <w:top w:val="outset" w:sz="6" w:space="0" w:color="auto"/>
              <w:left w:val="outset" w:sz="6" w:space="0" w:color="auto"/>
              <w:bottom w:val="outset" w:sz="6" w:space="0" w:color="auto"/>
              <w:right w:val="outset" w:sz="6" w:space="0" w:color="auto"/>
            </w:tcBorders>
            <w:hideMark/>
          </w:tcPr>
          <w:p w14:paraId="7B032601" w14:textId="1A42E0F3" w:rsidR="00E5323B" w:rsidRPr="00DD12CB" w:rsidRDefault="00837F72" w:rsidP="00A53A91">
            <w:pPr>
              <w:spacing w:after="0" w:line="240" w:lineRule="auto"/>
              <w:jc w:val="both"/>
              <w:rPr>
                <w:rFonts w:ascii="Times New Roman" w:eastAsia="Times New Roman" w:hAnsi="Times New Roman" w:cs="Times New Roman"/>
                <w:sz w:val="24"/>
                <w:szCs w:val="24"/>
                <w:lang w:eastAsia="lv-LV"/>
              </w:rPr>
            </w:pPr>
            <w:r w:rsidRPr="00DD12CB">
              <w:rPr>
                <w:rFonts w:ascii="Times New Roman" w:hAnsi="Times New Roman" w:cs="Times New Roman"/>
                <w:sz w:val="24"/>
                <w:szCs w:val="24"/>
              </w:rPr>
              <w:t>Sabiedrības pārstāvju iebildumi un priekšlikumi nav saņemti.</w:t>
            </w:r>
          </w:p>
        </w:tc>
      </w:tr>
      <w:tr w:rsidR="000B42ED" w:rsidRPr="00DD12CB" w14:paraId="2067CA9C" w14:textId="77777777" w:rsidTr="006624AA">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2156FB91"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4.</w:t>
            </w:r>
          </w:p>
        </w:tc>
        <w:tc>
          <w:tcPr>
            <w:tcW w:w="1613" w:type="pct"/>
            <w:tcBorders>
              <w:top w:val="outset" w:sz="6" w:space="0" w:color="auto"/>
              <w:left w:val="outset" w:sz="6" w:space="0" w:color="auto"/>
              <w:bottom w:val="outset" w:sz="6" w:space="0" w:color="auto"/>
              <w:right w:val="outset" w:sz="6" w:space="0" w:color="auto"/>
            </w:tcBorders>
            <w:hideMark/>
          </w:tcPr>
          <w:p w14:paraId="20FDA1E0"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Cita informācija</w:t>
            </w:r>
          </w:p>
        </w:tc>
        <w:tc>
          <w:tcPr>
            <w:tcW w:w="2959" w:type="pct"/>
            <w:tcBorders>
              <w:top w:val="outset" w:sz="6" w:space="0" w:color="auto"/>
              <w:left w:val="outset" w:sz="6" w:space="0" w:color="auto"/>
              <w:bottom w:val="outset" w:sz="6" w:space="0" w:color="auto"/>
              <w:right w:val="outset" w:sz="6" w:space="0" w:color="auto"/>
            </w:tcBorders>
            <w:hideMark/>
          </w:tcPr>
          <w:p w14:paraId="3D37CAB1" w14:textId="77777777" w:rsidR="00E5323B" w:rsidRPr="00DD12CB" w:rsidRDefault="00062330" w:rsidP="00820CB0">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Nav.</w:t>
            </w:r>
          </w:p>
        </w:tc>
      </w:tr>
    </w:tbl>
    <w:p w14:paraId="04264B4B" w14:textId="0AF9F88A" w:rsidR="00DC2043" w:rsidRPr="00DD12CB" w:rsidRDefault="00E5323B" w:rsidP="00820CB0">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 xml:space="preserve">  </w:t>
      </w:r>
    </w:p>
    <w:tbl>
      <w:tblPr>
        <w:tblW w:w="5166" w:type="pct"/>
        <w:tblCellSpacing w:w="15" w:type="dxa"/>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2"/>
        <w:gridCol w:w="3029"/>
        <w:gridCol w:w="5605"/>
      </w:tblGrid>
      <w:tr w:rsidR="000B42ED" w:rsidRPr="00DD12CB" w14:paraId="303B8D38" w14:textId="77777777" w:rsidTr="00A53A9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B914CC9" w14:textId="77777777" w:rsidR="00655F2C" w:rsidRPr="00DD12CB" w:rsidRDefault="00E5323B" w:rsidP="00820CB0">
            <w:pPr>
              <w:spacing w:after="0" w:line="240" w:lineRule="auto"/>
              <w:rPr>
                <w:rFonts w:ascii="Times New Roman" w:eastAsia="Times New Roman" w:hAnsi="Times New Roman" w:cs="Times New Roman"/>
                <w:b/>
                <w:bCs/>
                <w:iCs/>
                <w:sz w:val="24"/>
                <w:szCs w:val="24"/>
                <w:lang w:eastAsia="lv-LV"/>
              </w:rPr>
            </w:pPr>
            <w:r w:rsidRPr="00DD12CB">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0B42ED" w:rsidRPr="00DD12CB" w14:paraId="64E6161C" w14:textId="77777777" w:rsidTr="00A53A91">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77A55AC8" w14:textId="77777777" w:rsidR="00655F2C" w:rsidRPr="00DD12CB" w:rsidRDefault="00E5323B" w:rsidP="000B42ED">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1.</w:t>
            </w:r>
          </w:p>
        </w:tc>
        <w:tc>
          <w:tcPr>
            <w:tcW w:w="1613" w:type="pct"/>
            <w:tcBorders>
              <w:top w:val="outset" w:sz="6" w:space="0" w:color="auto"/>
              <w:left w:val="outset" w:sz="6" w:space="0" w:color="auto"/>
              <w:bottom w:val="outset" w:sz="6" w:space="0" w:color="auto"/>
              <w:right w:val="outset" w:sz="6" w:space="0" w:color="auto"/>
            </w:tcBorders>
            <w:hideMark/>
          </w:tcPr>
          <w:p w14:paraId="1D98A8C3"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Projekta izpildē iesaistītās institūcijas</w:t>
            </w:r>
          </w:p>
        </w:tc>
        <w:tc>
          <w:tcPr>
            <w:tcW w:w="2959" w:type="pct"/>
            <w:tcBorders>
              <w:top w:val="outset" w:sz="6" w:space="0" w:color="auto"/>
              <w:left w:val="outset" w:sz="6" w:space="0" w:color="auto"/>
              <w:bottom w:val="outset" w:sz="6" w:space="0" w:color="auto"/>
              <w:right w:val="outset" w:sz="6" w:space="0" w:color="auto"/>
            </w:tcBorders>
            <w:hideMark/>
          </w:tcPr>
          <w:p w14:paraId="4D27CB63" w14:textId="2BCAF25B" w:rsidR="00837F72" w:rsidRPr="00DD12CB" w:rsidRDefault="00837F72" w:rsidP="00820CB0">
            <w:pPr>
              <w:pStyle w:val="naisnod"/>
              <w:spacing w:before="0" w:after="0"/>
              <w:ind w:right="57"/>
              <w:jc w:val="both"/>
              <w:rPr>
                <w:b w:val="0"/>
                <w:szCs w:val="28"/>
              </w:rPr>
            </w:pPr>
            <w:r w:rsidRPr="00DD12CB">
              <w:rPr>
                <w:b w:val="0"/>
              </w:rPr>
              <w:t>Finanšu ministrija kā I</w:t>
            </w:r>
            <w:r w:rsidRPr="00DD12CB">
              <w:rPr>
                <w:b w:val="0"/>
                <w:szCs w:val="28"/>
              </w:rPr>
              <w:t>nstrumenta koordinējošā iestāde Latvijā.</w:t>
            </w:r>
          </w:p>
          <w:p w14:paraId="048F0F4B" w14:textId="6D2D1976" w:rsidR="00DF0694" w:rsidRPr="00DD12CB" w:rsidRDefault="00DF0694" w:rsidP="00820CB0">
            <w:pPr>
              <w:pStyle w:val="naisnod"/>
              <w:spacing w:before="0" w:after="0"/>
              <w:ind w:right="57"/>
              <w:jc w:val="both"/>
              <w:rPr>
                <w:b w:val="0"/>
              </w:rPr>
            </w:pPr>
            <w:r w:rsidRPr="00DD12CB">
              <w:rPr>
                <w:b w:val="0"/>
              </w:rPr>
              <w:t xml:space="preserve">Instrukcijas projekts ir saistošs visām ministrijām un iestādēm, kuras gatavo un iesniedz pieteikumus atbalsta saņemšanai </w:t>
            </w:r>
            <w:r w:rsidR="00C17289" w:rsidRPr="00DD12CB">
              <w:rPr>
                <w:b w:val="0"/>
              </w:rPr>
              <w:t>Instrument</w:t>
            </w:r>
            <w:r w:rsidRPr="00DD12CB">
              <w:rPr>
                <w:b w:val="0"/>
              </w:rPr>
              <w:t>ā.</w:t>
            </w:r>
          </w:p>
          <w:p w14:paraId="7F4A6A89" w14:textId="2121B887" w:rsidR="00E5323B" w:rsidRPr="00DD12CB" w:rsidRDefault="00DF0694">
            <w:pPr>
              <w:spacing w:after="0" w:line="240" w:lineRule="auto"/>
              <w:jc w:val="both"/>
              <w:rPr>
                <w:rFonts w:ascii="Times New Roman" w:eastAsia="Times New Roman" w:hAnsi="Times New Roman" w:cs="Times New Roman"/>
                <w:iCs/>
                <w:sz w:val="24"/>
                <w:szCs w:val="24"/>
                <w:lang w:eastAsia="lv-LV"/>
              </w:rPr>
            </w:pPr>
            <w:r w:rsidRPr="00DD12CB">
              <w:rPr>
                <w:rFonts w:ascii="Times New Roman" w:hAnsi="Times New Roman" w:cs="Times New Roman"/>
                <w:sz w:val="24"/>
                <w:szCs w:val="24"/>
              </w:rPr>
              <w:t xml:space="preserve">Instrukcijas projekts netieši skar nevalstiskā sektora organizāciju pārstāvjus un tirgus ekspertus, ko ministrijas </w:t>
            </w:r>
            <w:r w:rsidRPr="00DD12CB">
              <w:rPr>
                <w:rFonts w:ascii="Times New Roman" w:hAnsi="Times New Roman" w:cs="Times New Roman"/>
                <w:sz w:val="24"/>
                <w:szCs w:val="24"/>
              </w:rPr>
              <w:lastRenderedPageBreak/>
              <w:t xml:space="preserve">vai iestādes uzaicina piedalīties </w:t>
            </w:r>
            <w:r w:rsidR="00AC51EF" w:rsidRPr="00DD12CB">
              <w:rPr>
                <w:rFonts w:ascii="Times New Roman" w:hAnsi="Times New Roman" w:cs="Times New Roman"/>
                <w:sz w:val="24"/>
                <w:szCs w:val="24"/>
              </w:rPr>
              <w:t>projekta pieteikuma sagatavošanā.</w:t>
            </w:r>
          </w:p>
        </w:tc>
      </w:tr>
      <w:tr w:rsidR="000B42ED" w:rsidRPr="000B42ED" w14:paraId="56DA3C09" w14:textId="77777777" w:rsidTr="00A53A91">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69EB1240" w14:textId="77777777" w:rsidR="00655F2C" w:rsidRPr="00A53A91" w:rsidRDefault="00E5323B" w:rsidP="000B42ED">
            <w:pPr>
              <w:spacing w:after="0" w:line="240" w:lineRule="auto"/>
              <w:rPr>
                <w:rFonts w:ascii="Times New Roman" w:eastAsia="Times New Roman" w:hAnsi="Times New Roman" w:cs="Times New Roman"/>
                <w:iCs/>
                <w:sz w:val="24"/>
                <w:szCs w:val="24"/>
                <w:lang w:val="en-US" w:eastAsia="lv-LV"/>
              </w:rPr>
            </w:pPr>
            <w:r w:rsidRPr="00A53A91">
              <w:rPr>
                <w:rFonts w:ascii="Times New Roman" w:eastAsia="Times New Roman" w:hAnsi="Times New Roman" w:cs="Times New Roman"/>
                <w:iCs/>
                <w:sz w:val="24"/>
                <w:szCs w:val="24"/>
                <w:lang w:val="en-US" w:eastAsia="lv-LV"/>
              </w:rPr>
              <w:lastRenderedPageBreak/>
              <w:t>2.</w:t>
            </w:r>
          </w:p>
        </w:tc>
        <w:tc>
          <w:tcPr>
            <w:tcW w:w="1613" w:type="pct"/>
            <w:tcBorders>
              <w:top w:val="outset" w:sz="6" w:space="0" w:color="auto"/>
              <w:left w:val="outset" w:sz="6" w:space="0" w:color="auto"/>
              <w:bottom w:val="outset" w:sz="6" w:space="0" w:color="auto"/>
              <w:right w:val="outset" w:sz="6" w:space="0" w:color="auto"/>
            </w:tcBorders>
            <w:hideMark/>
          </w:tcPr>
          <w:p w14:paraId="7A281888"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Projekta izpildes ietekme uz pārvaldes funkcijām un institucionālo struktūru.</w:t>
            </w:r>
            <w:r w:rsidRPr="00DD12CB">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59" w:type="pct"/>
            <w:tcBorders>
              <w:top w:val="outset" w:sz="6" w:space="0" w:color="auto"/>
              <w:left w:val="outset" w:sz="6" w:space="0" w:color="auto"/>
              <w:bottom w:val="outset" w:sz="6" w:space="0" w:color="auto"/>
              <w:right w:val="outset" w:sz="6" w:space="0" w:color="auto"/>
            </w:tcBorders>
            <w:hideMark/>
          </w:tcPr>
          <w:p w14:paraId="479AA897" w14:textId="32C08A65" w:rsidR="00E5323B" w:rsidRPr="00DD12CB" w:rsidRDefault="00E843DA" w:rsidP="00820CB0">
            <w:pPr>
              <w:spacing w:after="0" w:line="240" w:lineRule="auto"/>
              <w:jc w:val="both"/>
              <w:rPr>
                <w:rFonts w:ascii="Times New Roman" w:hAnsi="Times New Roman" w:cs="Times New Roman"/>
                <w:sz w:val="24"/>
                <w:szCs w:val="24"/>
              </w:rPr>
            </w:pPr>
            <w:r w:rsidRPr="000B42ED">
              <w:rPr>
                <w:rFonts w:ascii="Times New Roman" w:hAnsi="Times New Roman" w:cs="Times New Roman"/>
                <w:bCs/>
                <w:sz w:val="24"/>
                <w:szCs w:val="24"/>
              </w:rPr>
              <w:t xml:space="preserve">Valsts </w:t>
            </w:r>
            <w:r w:rsidR="00922AC9" w:rsidRPr="009743F4">
              <w:rPr>
                <w:rFonts w:ascii="Times New Roman" w:hAnsi="Times New Roman" w:cs="Times New Roman"/>
                <w:bCs/>
                <w:sz w:val="24"/>
                <w:szCs w:val="24"/>
              </w:rPr>
              <w:t>iestāžu</w:t>
            </w:r>
            <w:r w:rsidRPr="00820CB0">
              <w:rPr>
                <w:rFonts w:ascii="Times New Roman" w:hAnsi="Times New Roman" w:cs="Times New Roman"/>
                <w:bCs/>
                <w:sz w:val="24"/>
                <w:szCs w:val="24"/>
              </w:rPr>
              <w:t xml:space="preserve"> sagatavotie</w:t>
            </w:r>
            <w:r w:rsidRPr="000B42ED">
              <w:rPr>
                <w:rFonts w:ascii="Times New Roman" w:hAnsi="Times New Roman" w:cs="Times New Roman"/>
                <w:bCs/>
                <w:sz w:val="24"/>
                <w:szCs w:val="24"/>
              </w:rPr>
              <w:t xml:space="preserve"> un īstenotie projekti veicinās izaugsmi institucionālās, administratīvās un strukturāl</w:t>
            </w:r>
            <w:r w:rsidR="00820CB0">
              <w:rPr>
                <w:rFonts w:ascii="Times New Roman" w:hAnsi="Times New Roman" w:cs="Times New Roman"/>
                <w:bCs/>
                <w:sz w:val="24"/>
                <w:szCs w:val="24"/>
              </w:rPr>
              <w:t>ā</w:t>
            </w:r>
            <w:r w:rsidRPr="000B42ED">
              <w:rPr>
                <w:rFonts w:ascii="Times New Roman" w:hAnsi="Times New Roman" w:cs="Times New Roman"/>
                <w:bCs/>
                <w:sz w:val="24"/>
                <w:szCs w:val="24"/>
              </w:rPr>
              <w:t xml:space="preserve">s reformās </w:t>
            </w:r>
            <w:r w:rsidRPr="00372B20">
              <w:rPr>
                <w:rFonts w:ascii="Times New Roman" w:hAnsi="Times New Roman" w:cs="Times New Roman"/>
                <w:bCs/>
                <w:sz w:val="24"/>
                <w:szCs w:val="24"/>
              </w:rPr>
              <w:t xml:space="preserve">saistībā </w:t>
            </w:r>
            <w:r w:rsidRPr="00DD12CB">
              <w:rPr>
                <w:rFonts w:ascii="Times New Roman" w:hAnsi="Times New Roman" w:cs="Times New Roman"/>
                <w:bCs/>
                <w:sz w:val="24"/>
                <w:szCs w:val="24"/>
              </w:rPr>
              <w:t xml:space="preserve">ar </w:t>
            </w:r>
            <w:r w:rsidRPr="00DD12CB">
              <w:rPr>
                <w:rFonts w:ascii="Times New Roman" w:hAnsi="Times New Roman" w:cs="Times New Roman"/>
                <w:sz w:val="24"/>
                <w:szCs w:val="24"/>
              </w:rPr>
              <w:t>pārvaldību, publisko pārvaldi, ekonomikas un sociālo jomās.</w:t>
            </w:r>
          </w:p>
          <w:p w14:paraId="6F422033" w14:textId="078D416D" w:rsidR="00BA2CCD" w:rsidRPr="00A53A91" w:rsidRDefault="00BA2CCD" w:rsidP="00A53A91">
            <w:pPr>
              <w:spacing w:after="0" w:line="240" w:lineRule="auto"/>
              <w:jc w:val="both"/>
              <w:rPr>
                <w:rFonts w:ascii="Times New Roman" w:eastAsia="Times New Roman" w:hAnsi="Times New Roman" w:cs="Times New Roman"/>
                <w:iCs/>
                <w:sz w:val="24"/>
                <w:szCs w:val="24"/>
                <w:lang w:val="sv-SE" w:eastAsia="lv-LV"/>
              </w:rPr>
            </w:pPr>
            <w:r w:rsidRPr="00DD12CB">
              <w:rPr>
                <w:rFonts w:ascii="Times New Roman" w:eastAsia="Times New Roman" w:hAnsi="Times New Roman" w:cs="Times New Roman"/>
                <w:iCs/>
                <w:sz w:val="24"/>
                <w:szCs w:val="24"/>
                <w:lang w:eastAsia="lv-LV"/>
              </w:rPr>
              <w:t>Instrukcijas projekts neparedz mainīt pārvaldes funkcijas un institucionālo struktūru. Ar instrukcijas projektu nav paredzēta jaunu institūciju izveide, esošu institūciju likvidācija vai reorganizācija. Instrukcijas projekts tiks realizēts esošo cilvēkresursu ietvaros.</w:t>
            </w:r>
          </w:p>
        </w:tc>
      </w:tr>
      <w:tr w:rsidR="000B42ED" w:rsidRPr="000B42ED" w14:paraId="597861C4" w14:textId="77777777" w:rsidTr="00A53A91">
        <w:trPr>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0D3E1AB0" w14:textId="77777777" w:rsidR="00655F2C" w:rsidRPr="00A53A91" w:rsidRDefault="00E5323B" w:rsidP="000B42ED">
            <w:pPr>
              <w:spacing w:after="0" w:line="240" w:lineRule="auto"/>
              <w:rPr>
                <w:rFonts w:ascii="Times New Roman" w:eastAsia="Times New Roman" w:hAnsi="Times New Roman" w:cs="Times New Roman"/>
                <w:iCs/>
                <w:sz w:val="24"/>
                <w:szCs w:val="24"/>
                <w:lang w:val="en-US" w:eastAsia="lv-LV"/>
              </w:rPr>
            </w:pPr>
            <w:r w:rsidRPr="00A53A91">
              <w:rPr>
                <w:rFonts w:ascii="Times New Roman" w:eastAsia="Times New Roman" w:hAnsi="Times New Roman" w:cs="Times New Roman"/>
                <w:iCs/>
                <w:sz w:val="24"/>
                <w:szCs w:val="24"/>
                <w:lang w:val="en-US" w:eastAsia="lv-LV"/>
              </w:rPr>
              <w:t>3.</w:t>
            </w:r>
          </w:p>
        </w:tc>
        <w:tc>
          <w:tcPr>
            <w:tcW w:w="1613" w:type="pct"/>
            <w:tcBorders>
              <w:top w:val="outset" w:sz="6" w:space="0" w:color="auto"/>
              <w:left w:val="outset" w:sz="6" w:space="0" w:color="auto"/>
              <w:bottom w:val="outset" w:sz="6" w:space="0" w:color="auto"/>
              <w:right w:val="outset" w:sz="6" w:space="0" w:color="auto"/>
            </w:tcBorders>
            <w:hideMark/>
          </w:tcPr>
          <w:p w14:paraId="22927741" w14:textId="77777777" w:rsidR="00E5323B" w:rsidRPr="00DD12CB" w:rsidRDefault="00E5323B" w:rsidP="009743F4">
            <w:pPr>
              <w:spacing w:after="0" w:line="240" w:lineRule="auto"/>
              <w:rPr>
                <w:rFonts w:ascii="Times New Roman" w:eastAsia="Times New Roman" w:hAnsi="Times New Roman" w:cs="Times New Roman"/>
                <w:iCs/>
                <w:sz w:val="24"/>
                <w:szCs w:val="24"/>
                <w:lang w:eastAsia="lv-LV"/>
              </w:rPr>
            </w:pPr>
            <w:r w:rsidRPr="00DD12CB">
              <w:rPr>
                <w:rFonts w:ascii="Times New Roman" w:eastAsia="Times New Roman" w:hAnsi="Times New Roman" w:cs="Times New Roman"/>
                <w:iCs/>
                <w:sz w:val="24"/>
                <w:szCs w:val="24"/>
                <w:lang w:eastAsia="lv-LV"/>
              </w:rPr>
              <w:t>Cita informācija</w:t>
            </w:r>
          </w:p>
        </w:tc>
        <w:tc>
          <w:tcPr>
            <w:tcW w:w="2959" w:type="pct"/>
            <w:tcBorders>
              <w:top w:val="outset" w:sz="6" w:space="0" w:color="auto"/>
              <w:left w:val="outset" w:sz="6" w:space="0" w:color="auto"/>
              <w:bottom w:val="outset" w:sz="6" w:space="0" w:color="auto"/>
              <w:right w:val="outset" w:sz="6" w:space="0" w:color="auto"/>
            </w:tcBorders>
            <w:hideMark/>
          </w:tcPr>
          <w:p w14:paraId="67F5BD9F" w14:textId="77777777" w:rsidR="00E5323B" w:rsidRPr="00A53A91" w:rsidRDefault="00062330" w:rsidP="00820CB0">
            <w:pPr>
              <w:spacing w:after="0" w:line="240" w:lineRule="auto"/>
              <w:rPr>
                <w:rFonts w:ascii="Times New Roman" w:eastAsia="Times New Roman" w:hAnsi="Times New Roman" w:cs="Times New Roman"/>
                <w:iCs/>
                <w:sz w:val="24"/>
                <w:szCs w:val="24"/>
                <w:lang w:val="en-US" w:eastAsia="lv-LV"/>
              </w:rPr>
            </w:pPr>
            <w:r w:rsidRPr="000B42ED">
              <w:rPr>
                <w:rFonts w:ascii="Times New Roman" w:eastAsia="Times New Roman" w:hAnsi="Times New Roman" w:cs="Times New Roman"/>
                <w:iCs/>
                <w:sz w:val="24"/>
                <w:szCs w:val="24"/>
                <w:lang w:val="en-US" w:eastAsia="lv-LV"/>
              </w:rPr>
              <w:t>Nav.</w:t>
            </w:r>
          </w:p>
        </w:tc>
      </w:tr>
    </w:tbl>
    <w:p w14:paraId="7A4B7058" w14:textId="77777777" w:rsidR="00C25B49" w:rsidRDefault="00C25B49" w:rsidP="00894C55">
      <w:pPr>
        <w:spacing w:after="0" w:line="240" w:lineRule="auto"/>
        <w:rPr>
          <w:rFonts w:ascii="Times New Roman" w:hAnsi="Times New Roman" w:cs="Times New Roman"/>
          <w:sz w:val="28"/>
          <w:szCs w:val="28"/>
        </w:rPr>
      </w:pPr>
    </w:p>
    <w:p w14:paraId="1D00CEC3" w14:textId="77777777" w:rsidR="00DC2043" w:rsidRDefault="00DC2043" w:rsidP="00A53A91">
      <w:pPr>
        <w:tabs>
          <w:tab w:val="left" w:pos="6237"/>
        </w:tabs>
        <w:spacing w:after="0" w:line="240" w:lineRule="auto"/>
        <w:rPr>
          <w:rFonts w:ascii="Times New Roman" w:hAnsi="Times New Roman" w:cs="Times New Roman"/>
          <w:sz w:val="24"/>
          <w:szCs w:val="24"/>
        </w:rPr>
      </w:pPr>
    </w:p>
    <w:p w14:paraId="454A1824" w14:textId="77777777" w:rsidR="00D9254E" w:rsidRDefault="00D9254E" w:rsidP="003F7BC9">
      <w:pPr>
        <w:tabs>
          <w:tab w:val="left" w:pos="6237"/>
        </w:tabs>
        <w:spacing w:after="0" w:line="240" w:lineRule="auto"/>
        <w:ind w:firstLine="720"/>
        <w:rPr>
          <w:rFonts w:ascii="Times New Roman" w:hAnsi="Times New Roman" w:cs="Times New Roman"/>
          <w:sz w:val="24"/>
          <w:szCs w:val="24"/>
        </w:rPr>
      </w:pPr>
    </w:p>
    <w:p w14:paraId="26C17FE0" w14:textId="77777777" w:rsidR="00D9254E" w:rsidRDefault="00D9254E" w:rsidP="003F7BC9">
      <w:pPr>
        <w:tabs>
          <w:tab w:val="left" w:pos="6237"/>
        </w:tabs>
        <w:spacing w:after="0" w:line="240" w:lineRule="auto"/>
        <w:ind w:firstLine="720"/>
        <w:rPr>
          <w:rFonts w:ascii="Times New Roman" w:hAnsi="Times New Roman" w:cs="Times New Roman"/>
          <w:sz w:val="24"/>
          <w:szCs w:val="24"/>
        </w:rPr>
      </w:pPr>
    </w:p>
    <w:p w14:paraId="024E1226" w14:textId="468CE888" w:rsidR="00894C55" w:rsidRPr="003F7BC9" w:rsidRDefault="003F7BC9" w:rsidP="003F7BC9">
      <w:pPr>
        <w:tabs>
          <w:tab w:val="left" w:pos="6237"/>
        </w:tabs>
        <w:spacing w:after="0" w:line="240" w:lineRule="auto"/>
        <w:ind w:firstLine="720"/>
        <w:rPr>
          <w:rFonts w:ascii="Times New Roman" w:hAnsi="Times New Roman" w:cs="Times New Roman"/>
          <w:sz w:val="24"/>
          <w:szCs w:val="24"/>
        </w:rPr>
      </w:pPr>
      <w:r w:rsidRPr="003F7BC9">
        <w:rPr>
          <w:rFonts w:ascii="Times New Roman" w:hAnsi="Times New Roman" w:cs="Times New Roman"/>
          <w:sz w:val="24"/>
          <w:szCs w:val="24"/>
        </w:rPr>
        <w:t xml:space="preserve">Finanšu ministrs </w:t>
      </w:r>
      <w:r w:rsidRPr="003F7BC9">
        <w:rPr>
          <w:rFonts w:ascii="Times New Roman" w:hAnsi="Times New Roman" w:cs="Times New Roman"/>
          <w:sz w:val="24"/>
          <w:szCs w:val="24"/>
        </w:rPr>
        <w:tab/>
      </w:r>
      <w:r w:rsidRPr="003F7BC9">
        <w:rPr>
          <w:rFonts w:ascii="Times New Roman" w:hAnsi="Times New Roman" w:cs="Times New Roman"/>
          <w:sz w:val="24"/>
          <w:szCs w:val="24"/>
        </w:rPr>
        <w:tab/>
      </w:r>
      <w:r w:rsidRPr="003F7BC9">
        <w:rPr>
          <w:rFonts w:ascii="Times New Roman" w:hAnsi="Times New Roman" w:cs="Times New Roman"/>
          <w:sz w:val="24"/>
          <w:szCs w:val="24"/>
        </w:rPr>
        <w:tab/>
        <w:t xml:space="preserve">      </w:t>
      </w:r>
      <w:proofErr w:type="spellStart"/>
      <w:r w:rsidRPr="003F7BC9">
        <w:rPr>
          <w:rFonts w:ascii="Times New Roman" w:hAnsi="Times New Roman" w:cs="Times New Roman"/>
          <w:sz w:val="24"/>
          <w:szCs w:val="24"/>
        </w:rPr>
        <w:t>J.Reirs</w:t>
      </w:r>
      <w:proofErr w:type="spellEnd"/>
    </w:p>
    <w:p w14:paraId="30D4F4D3" w14:textId="3153541F" w:rsidR="00DC2043" w:rsidRDefault="00DC2043" w:rsidP="00A53A91">
      <w:pPr>
        <w:tabs>
          <w:tab w:val="left" w:pos="6237"/>
        </w:tabs>
        <w:spacing w:after="0" w:line="240" w:lineRule="auto"/>
        <w:rPr>
          <w:rFonts w:ascii="Times New Roman" w:hAnsi="Times New Roman" w:cs="Times New Roman"/>
          <w:sz w:val="28"/>
          <w:szCs w:val="28"/>
        </w:rPr>
      </w:pPr>
    </w:p>
    <w:p w14:paraId="4D088FCF" w14:textId="77777777" w:rsidR="00D9254E" w:rsidRDefault="00D9254E" w:rsidP="00894C55">
      <w:pPr>
        <w:tabs>
          <w:tab w:val="left" w:pos="6237"/>
        </w:tabs>
        <w:spacing w:after="0" w:line="240" w:lineRule="auto"/>
        <w:rPr>
          <w:rFonts w:ascii="Times New Roman" w:hAnsi="Times New Roman" w:cs="Times New Roman"/>
          <w:sz w:val="20"/>
          <w:szCs w:val="20"/>
        </w:rPr>
      </w:pPr>
    </w:p>
    <w:p w14:paraId="7E4C19CE" w14:textId="77777777" w:rsidR="00D9254E" w:rsidRDefault="00D9254E" w:rsidP="00894C55">
      <w:pPr>
        <w:tabs>
          <w:tab w:val="left" w:pos="6237"/>
        </w:tabs>
        <w:spacing w:after="0" w:line="240" w:lineRule="auto"/>
        <w:rPr>
          <w:rFonts w:ascii="Times New Roman" w:hAnsi="Times New Roman" w:cs="Times New Roman"/>
          <w:sz w:val="20"/>
          <w:szCs w:val="20"/>
        </w:rPr>
      </w:pPr>
    </w:p>
    <w:p w14:paraId="7D414A4F" w14:textId="77777777" w:rsidR="00D9254E" w:rsidRDefault="00D9254E" w:rsidP="00894C55">
      <w:pPr>
        <w:tabs>
          <w:tab w:val="left" w:pos="6237"/>
        </w:tabs>
        <w:spacing w:after="0" w:line="240" w:lineRule="auto"/>
        <w:rPr>
          <w:rFonts w:ascii="Times New Roman" w:hAnsi="Times New Roman" w:cs="Times New Roman"/>
          <w:sz w:val="20"/>
          <w:szCs w:val="20"/>
        </w:rPr>
      </w:pPr>
    </w:p>
    <w:p w14:paraId="640C712E" w14:textId="77777777" w:rsidR="00D9254E" w:rsidRDefault="00D9254E" w:rsidP="00894C55">
      <w:pPr>
        <w:tabs>
          <w:tab w:val="left" w:pos="6237"/>
        </w:tabs>
        <w:spacing w:after="0" w:line="240" w:lineRule="auto"/>
        <w:rPr>
          <w:rFonts w:ascii="Times New Roman" w:hAnsi="Times New Roman" w:cs="Times New Roman"/>
          <w:sz w:val="20"/>
          <w:szCs w:val="20"/>
        </w:rPr>
      </w:pPr>
    </w:p>
    <w:p w14:paraId="6CD04517" w14:textId="77777777" w:rsidR="00D9254E" w:rsidRDefault="00D9254E" w:rsidP="00894C55">
      <w:pPr>
        <w:tabs>
          <w:tab w:val="left" w:pos="6237"/>
        </w:tabs>
        <w:spacing w:after="0" w:line="240" w:lineRule="auto"/>
        <w:rPr>
          <w:rFonts w:ascii="Times New Roman" w:hAnsi="Times New Roman" w:cs="Times New Roman"/>
          <w:sz w:val="20"/>
          <w:szCs w:val="20"/>
        </w:rPr>
      </w:pPr>
    </w:p>
    <w:p w14:paraId="0AC7616E" w14:textId="77777777" w:rsidR="00D9254E" w:rsidRDefault="00D9254E" w:rsidP="00894C55">
      <w:pPr>
        <w:tabs>
          <w:tab w:val="left" w:pos="6237"/>
        </w:tabs>
        <w:spacing w:after="0" w:line="240" w:lineRule="auto"/>
        <w:rPr>
          <w:rFonts w:ascii="Times New Roman" w:hAnsi="Times New Roman" w:cs="Times New Roman"/>
          <w:sz w:val="20"/>
          <w:szCs w:val="20"/>
        </w:rPr>
      </w:pPr>
    </w:p>
    <w:p w14:paraId="54FBD247" w14:textId="77777777" w:rsidR="00D9254E" w:rsidRDefault="00D9254E" w:rsidP="00894C55">
      <w:pPr>
        <w:tabs>
          <w:tab w:val="left" w:pos="6237"/>
        </w:tabs>
        <w:spacing w:after="0" w:line="240" w:lineRule="auto"/>
        <w:rPr>
          <w:rFonts w:ascii="Times New Roman" w:hAnsi="Times New Roman" w:cs="Times New Roman"/>
          <w:sz w:val="20"/>
          <w:szCs w:val="20"/>
        </w:rPr>
      </w:pPr>
    </w:p>
    <w:p w14:paraId="4117425C" w14:textId="77777777" w:rsidR="00D9254E" w:rsidRDefault="00D9254E" w:rsidP="00894C55">
      <w:pPr>
        <w:tabs>
          <w:tab w:val="left" w:pos="6237"/>
        </w:tabs>
        <w:spacing w:after="0" w:line="240" w:lineRule="auto"/>
        <w:rPr>
          <w:rFonts w:ascii="Times New Roman" w:hAnsi="Times New Roman" w:cs="Times New Roman"/>
          <w:sz w:val="20"/>
          <w:szCs w:val="20"/>
        </w:rPr>
      </w:pPr>
    </w:p>
    <w:p w14:paraId="6D128396" w14:textId="77777777" w:rsidR="00D9254E" w:rsidRDefault="00D9254E" w:rsidP="00894C55">
      <w:pPr>
        <w:tabs>
          <w:tab w:val="left" w:pos="6237"/>
        </w:tabs>
        <w:spacing w:after="0" w:line="240" w:lineRule="auto"/>
        <w:rPr>
          <w:rFonts w:ascii="Times New Roman" w:hAnsi="Times New Roman" w:cs="Times New Roman"/>
          <w:sz w:val="20"/>
          <w:szCs w:val="20"/>
        </w:rPr>
      </w:pPr>
    </w:p>
    <w:p w14:paraId="664A7F42" w14:textId="77777777" w:rsidR="00D9254E" w:rsidRDefault="00D9254E" w:rsidP="00894C55">
      <w:pPr>
        <w:tabs>
          <w:tab w:val="left" w:pos="6237"/>
        </w:tabs>
        <w:spacing w:after="0" w:line="240" w:lineRule="auto"/>
        <w:rPr>
          <w:rFonts w:ascii="Times New Roman" w:hAnsi="Times New Roman" w:cs="Times New Roman"/>
          <w:sz w:val="20"/>
          <w:szCs w:val="20"/>
        </w:rPr>
      </w:pPr>
    </w:p>
    <w:p w14:paraId="6538F286" w14:textId="77777777" w:rsidR="00D9254E" w:rsidRDefault="00D9254E" w:rsidP="00894C55">
      <w:pPr>
        <w:tabs>
          <w:tab w:val="left" w:pos="6237"/>
        </w:tabs>
        <w:spacing w:after="0" w:line="240" w:lineRule="auto"/>
        <w:rPr>
          <w:rFonts w:ascii="Times New Roman" w:hAnsi="Times New Roman" w:cs="Times New Roman"/>
          <w:sz w:val="20"/>
          <w:szCs w:val="20"/>
        </w:rPr>
      </w:pPr>
    </w:p>
    <w:p w14:paraId="70714272" w14:textId="77777777" w:rsidR="00D9254E" w:rsidRDefault="00D9254E" w:rsidP="00894C55">
      <w:pPr>
        <w:tabs>
          <w:tab w:val="left" w:pos="6237"/>
        </w:tabs>
        <w:spacing w:after="0" w:line="240" w:lineRule="auto"/>
        <w:rPr>
          <w:rFonts w:ascii="Times New Roman" w:hAnsi="Times New Roman" w:cs="Times New Roman"/>
          <w:sz w:val="20"/>
          <w:szCs w:val="20"/>
        </w:rPr>
      </w:pPr>
    </w:p>
    <w:p w14:paraId="0E0E1239" w14:textId="77777777" w:rsidR="00D9254E" w:rsidRDefault="00D9254E" w:rsidP="00894C55">
      <w:pPr>
        <w:tabs>
          <w:tab w:val="left" w:pos="6237"/>
        </w:tabs>
        <w:spacing w:after="0" w:line="240" w:lineRule="auto"/>
        <w:rPr>
          <w:rFonts w:ascii="Times New Roman" w:hAnsi="Times New Roman" w:cs="Times New Roman"/>
          <w:sz w:val="20"/>
          <w:szCs w:val="20"/>
        </w:rPr>
      </w:pPr>
    </w:p>
    <w:p w14:paraId="723EB14A" w14:textId="77777777" w:rsidR="00D9254E" w:rsidRDefault="00D9254E" w:rsidP="00894C55">
      <w:pPr>
        <w:tabs>
          <w:tab w:val="left" w:pos="6237"/>
        </w:tabs>
        <w:spacing w:after="0" w:line="240" w:lineRule="auto"/>
        <w:rPr>
          <w:rFonts w:ascii="Times New Roman" w:hAnsi="Times New Roman" w:cs="Times New Roman"/>
          <w:sz w:val="20"/>
          <w:szCs w:val="20"/>
        </w:rPr>
      </w:pPr>
    </w:p>
    <w:p w14:paraId="0DB978DA" w14:textId="77777777" w:rsidR="00D9254E" w:rsidRDefault="00D9254E" w:rsidP="00894C55">
      <w:pPr>
        <w:tabs>
          <w:tab w:val="left" w:pos="6237"/>
        </w:tabs>
        <w:spacing w:after="0" w:line="240" w:lineRule="auto"/>
        <w:rPr>
          <w:rFonts w:ascii="Times New Roman" w:hAnsi="Times New Roman" w:cs="Times New Roman"/>
          <w:sz w:val="20"/>
          <w:szCs w:val="20"/>
        </w:rPr>
      </w:pPr>
    </w:p>
    <w:p w14:paraId="4D2A1C32" w14:textId="6A244D61" w:rsidR="00894C55" w:rsidRPr="003F7BC9" w:rsidRDefault="003F7BC9" w:rsidP="00894C55">
      <w:pPr>
        <w:tabs>
          <w:tab w:val="left" w:pos="6237"/>
        </w:tabs>
        <w:spacing w:after="0" w:line="240" w:lineRule="auto"/>
        <w:rPr>
          <w:rFonts w:ascii="Times New Roman" w:hAnsi="Times New Roman" w:cs="Times New Roman"/>
          <w:sz w:val="20"/>
          <w:szCs w:val="20"/>
        </w:rPr>
      </w:pPr>
      <w:r w:rsidRPr="003F7BC9">
        <w:rPr>
          <w:rFonts w:ascii="Times New Roman" w:hAnsi="Times New Roman" w:cs="Times New Roman"/>
          <w:sz w:val="20"/>
          <w:szCs w:val="20"/>
        </w:rPr>
        <w:t>Puķītis,</w:t>
      </w:r>
      <w:r w:rsidR="00D133F8" w:rsidRPr="003F7BC9">
        <w:rPr>
          <w:rFonts w:ascii="Times New Roman" w:hAnsi="Times New Roman" w:cs="Times New Roman"/>
          <w:sz w:val="20"/>
          <w:szCs w:val="20"/>
        </w:rPr>
        <w:t xml:space="preserve"> </w:t>
      </w:r>
      <w:r w:rsidRPr="003F7BC9">
        <w:rPr>
          <w:rFonts w:ascii="Times New Roman" w:hAnsi="Times New Roman" w:cs="Times New Roman"/>
          <w:sz w:val="20"/>
          <w:szCs w:val="20"/>
        </w:rPr>
        <w:t>67095561</w:t>
      </w:r>
    </w:p>
    <w:p w14:paraId="63889742" w14:textId="77777777" w:rsidR="00894C55" w:rsidRPr="003F7BC9" w:rsidRDefault="003F7BC9" w:rsidP="00894C55">
      <w:pPr>
        <w:tabs>
          <w:tab w:val="left" w:pos="6237"/>
        </w:tabs>
        <w:spacing w:after="0" w:line="240" w:lineRule="auto"/>
        <w:rPr>
          <w:rFonts w:ascii="Times New Roman" w:hAnsi="Times New Roman" w:cs="Times New Roman"/>
          <w:sz w:val="20"/>
          <w:szCs w:val="20"/>
        </w:rPr>
      </w:pPr>
      <w:r w:rsidRPr="003F7BC9">
        <w:rPr>
          <w:rFonts w:ascii="Times New Roman" w:hAnsi="Times New Roman" w:cs="Times New Roman"/>
          <w:sz w:val="20"/>
          <w:szCs w:val="20"/>
        </w:rPr>
        <w:t>guntis.pukitis</w:t>
      </w:r>
      <w:r w:rsidR="00894C55" w:rsidRPr="003F7BC9">
        <w:rPr>
          <w:rFonts w:ascii="Times New Roman" w:hAnsi="Times New Roman" w:cs="Times New Roman"/>
          <w:sz w:val="20"/>
          <w:szCs w:val="20"/>
        </w:rPr>
        <w:t>@</w:t>
      </w:r>
      <w:r w:rsidRPr="003F7BC9">
        <w:rPr>
          <w:rFonts w:ascii="Times New Roman" w:hAnsi="Times New Roman" w:cs="Times New Roman"/>
          <w:sz w:val="20"/>
          <w:szCs w:val="20"/>
        </w:rPr>
        <w:t>f</w:t>
      </w:r>
      <w:r w:rsidR="00D133F8" w:rsidRPr="003F7BC9">
        <w:rPr>
          <w:rFonts w:ascii="Times New Roman" w:hAnsi="Times New Roman" w:cs="Times New Roman"/>
          <w:sz w:val="20"/>
          <w:szCs w:val="20"/>
        </w:rPr>
        <w:t>m</w:t>
      </w:r>
      <w:r w:rsidR="00894C55" w:rsidRPr="003F7BC9">
        <w:rPr>
          <w:rFonts w:ascii="Times New Roman" w:hAnsi="Times New Roman" w:cs="Times New Roman"/>
          <w:sz w:val="20"/>
          <w:szCs w:val="20"/>
        </w:rPr>
        <w:t>.gov.lv</w:t>
      </w:r>
    </w:p>
    <w:sectPr w:rsidR="00894C55" w:rsidRPr="003F7BC9" w:rsidSect="00FA547A">
      <w:headerReference w:type="default" r:id="rId10"/>
      <w:footerReference w:type="default" r:id="rId11"/>
      <w:footerReference w:type="first" r:id="rId12"/>
      <w:pgSz w:w="11906" w:h="16838"/>
      <w:pgMar w:top="1560"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3D116" w14:textId="77777777" w:rsidR="00074EA1" w:rsidRDefault="00074EA1" w:rsidP="00894C55">
      <w:pPr>
        <w:spacing w:after="0" w:line="240" w:lineRule="auto"/>
      </w:pPr>
      <w:r>
        <w:separator/>
      </w:r>
    </w:p>
  </w:endnote>
  <w:endnote w:type="continuationSeparator" w:id="0">
    <w:p w14:paraId="02F1B80E" w14:textId="77777777" w:rsidR="00074EA1" w:rsidRDefault="00074EA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93A26" w14:textId="6DD1565B" w:rsidR="00894C55" w:rsidRPr="003F7BC9" w:rsidRDefault="003F7BC9" w:rsidP="003F7BC9">
    <w:pPr>
      <w:pStyle w:val="Footer"/>
    </w:pPr>
    <w:r>
      <w:rPr>
        <w:rFonts w:ascii="Times New Roman" w:hAnsi="Times New Roman" w:cs="Times New Roman"/>
        <w:sz w:val="20"/>
        <w:szCs w:val="20"/>
      </w:rPr>
      <w:t>FMAnot_</w:t>
    </w:r>
    <w:r w:rsidR="00FA53EA">
      <w:rPr>
        <w:rFonts w:ascii="Times New Roman" w:hAnsi="Times New Roman" w:cs="Times New Roman"/>
        <w:sz w:val="20"/>
        <w:szCs w:val="20"/>
      </w:rPr>
      <w:t>0</w:t>
    </w:r>
    <w:r w:rsidR="007F5FE3">
      <w:rPr>
        <w:rFonts w:ascii="Times New Roman" w:hAnsi="Times New Roman" w:cs="Times New Roman"/>
        <w:sz w:val="20"/>
        <w:szCs w:val="20"/>
      </w:rPr>
      <w:t>9</w:t>
    </w:r>
    <w:r>
      <w:rPr>
        <w:rFonts w:ascii="Times New Roman" w:hAnsi="Times New Roman" w:cs="Times New Roman"/>
        <w:sz w:val="20"/>
        <w:szCs w:val="20"/>
      </w:rPr>
      <w:t>0</w:t>
    </w:r>
    <w:r w:rsidR="00F81327">
      <w:rPr>
        <w:rFonts w:ascii="Times New Roman" w:hAnsi="Times New Roman" w:cs="Times New Roman"/>
        <w:sz w:val="20"/>
        <w:szCs w:val="20"/>
      </w:rPr>
      <w:t>8</w:t>
    </w:r>
    <w:r w:rsidR="00FA53EA">
      <w:rPr>
        <w:rFonts w:ascii="Times New Roman" w:hAnsi="Times New Roman" w:cs="Times New Roman"/>
        <w:sz w:val="20"/>
        <w:szCs w:val="20"/>
      </w:rPr>
      <w:t>21</w:t>
    </w:r>
    <w:r>
      <w:rPr>
        <w:rFonts w:ascii="Times New Roman" w:hAnsi="Times New Roman" w:cs="Times New Roman"/>
        <w:sz w:val="20"/>
        <w:szCs w:val="20"/>
      </w:rPr>
      <w:t>_</w:t>
    </w:r>
    <w:r w:rsidR="00FA53EA">
      <w:rPr>
        <w:rFonts w:ascii="Times New Roman" w:hAnsi="Times New Roman" w:cs="Times New Roman"/>
        <w:sz w:val="20"/>
        <w:szCs w:val="20"/>
      </w:rPr>
      <w:t>T</w:t>
    </w:r>
    <w:r>
      <w:rPr>
        <w:rFonts w:ascii="Times New Roman" w:hAnsi="Times New Roman" w:cs="Times New Roman"/>
        <w:sz w:val="20"/>
        <w:szCs w:val="20"/>
      </w:rPr>
      <w:t>S</w:t>
    </w:r>
    <w:r w:rsidR="00FA53EA">
      <w:rPr>
        <w:rFonts w:ascii="Times New Roman" w:hAnsi="Times New Roman" w:cs="Times New Roman"/>
        <w:sz w:val="20"/>
        <w:szCs w:val="20"/>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9768E" w14:textId="4BD65B06" w:rsidR="009A2654" w:rsidRPr="009A2654" w:rsidRDefault="00D56A15">
    <w:pPr>
      <w:pStyle w:val="Footer"/>
      <w:rPr>
        <w:rFonts w:ascii="Times New Roman" w:hAnsi="Times New Roman" w:cs="Times New Roman"/>
        <w:sz w:val="20"/>
        <w:szCs w:val="20"/>
      </w:rPr>
    </w:pPr>
    <w:r>
      <w:rPr>
        <w:rFonts w:ascii="Times New Roman" w:hAnsi="Times New Roman" w:cs="Times New Roman"/>
        <w:sz w:val="20"/>
        <w:szCs w:val="20"/>
      </w:rPr>
      <w:t>F</w:t>
    </w:r>
    <w:r w:rsidR="00BA20AA">
      <w:rPr>
        <w:rFonts w:ascii="Times New Roman" w:hAnsi="Times New Roman" w:cs="Times New Roman"/>
        <w:sz w:val="20"/>
        <w:szCs w:val="20"/>
      </w:rPr>
      <w:t>M</w:t>
    </w:r>
    <w:r>
      <w:rPr>
        <w:rFonts w:ascii="Times New Roman" w:hAnsi="Times New Roman" w:cs="Times New Roman"/>
        <w:sz w:val="20"/>
        <w:szCs w:val="20"/>
      </w:rPr>
      <w:t>Anot_</w:t>
    </w:r>
    <w:r w:rsidR="00984DE0">
      <w:rPr>
        <w:rFonts w:ascii="Times New Roman" w:hAnsi="Times New Roman" w:cs="Times New Roman"/>
        <w:sz w:val="20"/>
        <w:szCs w:val="20"/>
      </w:rPr>
      <w:t>0</w:t>
    </w:r>
    <w:r w:rsidR="007F5FE3">
      <w:rPr>
        <w:rFonts w:ascii="Times New Roman" w:hAnsi="Times New Roman" w:cs="Times New Roman"/>
        <w:sz w:val="20"/>
        <w:szCs w:val="20"/>
      </w:rPr>
      <w:t>9</w:t>
    </w:r>
    <w:r w:rsidR="004A677F">
      <w:rPr>
        <w:rFonts w:ascii="Times New Roman" w:hAnsi="Times New Roman" w:cs="Times New Roman"/>
        <w:sz w:val="20"/>
        <w:szCs w:val="20"/>
      </w:rPr>
      <w:t>0</w:t>
    </w:r>
    <w:r w:rsidR="00F81327">
      <w:rPr>
        <w:rFonts w:ascii="Times New Roman" w:hAnsi="Times New Roman" w:cs="Times New Roman"/>
        <w:sz w:val="20"/>
        <w:szCs w:val="20"/>
      </w:rPr>
      <w:t>8</w:t>
    </w:r>
    <w:r w:rsidR="00984DE0">
      <w:rPr>
        <w:rFonts w:ascii="Times New Roman" w:hAnsi="Times New Roman" w:cs="Times New Roman"/>
        <w:sz w:val="20"/>
        <w:szCs w:val="20"/>
      </w:rPr>
      <w:t>21</w:t>
    </w:r>
    <w:r w:rsidR="009A2654">
      <w:rPr>
        <w:rFonts w:ascii="Times New Roman" w:hAnsi="Times New Roman" w:cs="Times New Roman"/>
        <w:sz w:val="20"/>
        <w:szCs w:val="20"/>
      </w:rPr>
      <w:t>_</w:t>
    </w:r>
    <w:r w:rsidR="00FA53EA">
      <w:rPr>
        <w:rFonts w:ascii="Times New Roman" w:hAnsi="Times New Roman" w:cs="Times New Roman"/>
        <w:sz w:val="20"/>
        <w:szCs w:val="20"/>
      </w:rPr>
      <w:t>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72DB8" w14:textId="77777777" w:rsidR="00074EA1" w:rsidRDefault="00074EA1" w:rsidP="00894C55">
      <w:pPr>
        <w:spacing w:after="0" w:line="240" w:lineRule="auto"/>
      </w:pPr>
      <w:r>
        <w:separator/>
      </w:r>
    </w:p>
  </w:footnote>
  <w:footnote w:type="continuationSeparator" w:id="0">
    <w:p w14:paraId="1BE7C5B0" w14:textId="77777777" w:rsidR="00074EA1" w:rsidRDefault="00074EA1" w:rsidP="00894C55">
      <w:pPr>
        <w:spacing w:after="0" w:line="240" w:lineRule="auto"/>
      </w:pPr>
      <w:r>
        <w:continuationSeparator/>
      </w:r>
    </w:p>
  </w:footnote>
  <w:footnote w:id="1">
    <w:p w14:paraId="3473DF22" w14:textId="291C7D78" w:rsidR="00CD4355" w:rsidRDefault="00CD4355">
      <w:pPr>
        <w:pStyle w:val="FootnoteText"/>
      </w:pPr>
      <w:r>
        <w:rPr>
          <w:rStyle w:val="FootnoteReference"/>
        </w:rPr>
        <w:footnoteRef/>
      </w:r>
      <w:r>
        <w:t xml:space="preserve"> </w:t>
      </w:r>
      <w:r w:rsidRPr="00D705F1">
        <w:rPr>
          <w:sz w:val="18"/>
          <w:szCs w:val="18"/>
        </w:rPr>
        <w:t>Ministru kabineta 2017. gada 9. augusta rīkojumā Nr.401 “Par Strukturālo reformu atbalsta programmas koordinējošās iestādes noteikšanu”</w:t>
      </w:r>
      <w:r w:rsidR="007552C2">
        <w:rPr>
          <w:sz w:val="18"/>
          <w:szCs w:val="18"/>
        </w:rPr>
        <w:t>.</w:t>
      </w:r>
    </w:p>
  </w:footnote>
  <w:footnote w:id="2">
    <w:p w14:paraId="73FC91E4" w14:textId="77777777" w:rsidR="00645C3B" w:rsidRDefault="00645C3B" w:rsidP="00645C3B">
      <w:pPr>
        <w:pStyle w:val="FootnoteText"/>
        <w:jc w:val="both"/>
      </w:pPr>
      <w:r w:rsidRPr="00E20318">
        <w:rPr>
          <w:rStyle w:val="FootnoteReference"/>
          <w:sz w:val="18"/>
        </w:rPr>
        <w:footnoteRef/>
      </w:r>
      <w:r w:rsidRPr="00E20318">
        <w:rPr>
          <w:sz w:val="18"/>
        </w:rPr>
        <w:t xml:space="preserve"> Principi: </w:t>
      </w:r>
      <w:r w:rsidRPr="00E20318">
        <w:rPr>
          <w:rFonts w:cs="Times New Roman"/>
          <w:sz w:val="18"/>
          <w:szCs w:val="24"/>
        </w:rPr>
        <w:t>caurskatāmība, līdzvērtīga pieeja un laba finanšu pārvaldība</w:t>
      </w:r>
      <w:r w:rsidRPr="00E20318">
        <w:rPr>
          <w:rFonts w:eastAsia="Times New Roman"/>
          <w:sz w:val="18"/>
          <w:szCs w:val="24"/>
          <w:lang w:eastAsia="lv-LV"/>
        </w:rPr>
        <w:t>. Kritēriji, kas nosaka sniedzamo atbalstu, balstās uz</w:t>
      </w:r>
      <w:r w:rsidRPr="00E20318">
        <w:rPr>
          <w:rFonts w:cs="Times New Roman"/>
          <w:sz w:val="18"/>
          <w:szCs w:val="24"/>
        </w:rPr>
        <w:t xml:space="preserve"> projektu pieteikumu sagatavotības līmeni: </w:t>
      </w:r>
      <w:r w:rsidRPr="00E20318">
        <w:rPr>
          <w:rFonts w:eastAsia="Times New Roman" w:cs="Times New Roman"/>
          <w:sz w:val="18"/>
          <w:szCs w:val="24"/>
          <w:lang w:eastAsia="lv-LV"/>
        </w:rPr>
        <w:t>konstatēto problēmu neatliekamību, apmēru un intensitāti, atbalsta nepieciešamību paredzētajās politikas jomās, sociālekonomisko rādītāju analīzi un dalībvalsts vispārējo administratīvo spēju.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710085"/>
      <w:docPartObj>
        <w:docPartGallery w:val="Page Numbers (Top of Page)"/>
        <w:docPartUnique/>
      </w:docPartObj>
    </w:sdtPr>
    <w:sdtEndPr>
      <w:rPr>
        <w:rFonts w:ascii="Times New Roman" w:hAnsi="Times New Roman" w:cs="Times New Roman"/>
        <w:noProof/>
        <w:sz w:val="24"/>
        <w:szCs w:val="20"/>
      </w:rPr>
    </w:sdtEndPr>
    <w:sdtContent>
      <w:p w14:paraId="421FCABF" w14:textId="72A22B0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C2043">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70CCA"/>
    <w:multiLevelType w:val="hybridMultilevel"/>
    <w:tmpl w:val="AFD8981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28BA1CBA"/>
    <w:multiLevelType w:val="hybridMultilevel"/>
    <w:tmpl w:val="7E32B82E"/>
    <w:lvl w:ilvl="0" w:tplc="4642A5A0">
      <w:numFmt w:val="bullet"/>
      <w:lvlText w:val="-"/>
      <w:lvlJc w:val="left"/>
      <w:pPr>
        <w:ind w:left="780" w:hanging="405"/>
      </w:pPr>
      <w:rPr>
        <w:rFonts w:ascii="Times New Roman" w:eastAsia="Times New Roman" w:hAnsi="Times New Roman" w:cs="Times New Roman" w:hint="default"/>
      </w:rPr>
    </w:lvl>
    <w:lvl w:ilvl="1" w:tplc="04260003" w:tentative="1">
      <w:start w:val="1"/>
      <w:numFmt w:val="bullet"/>
      <w:lvlText w:val="o"/>
      <w:lvlJc w:val="left"/>
      <w:pPr>
        <w:ind w:left="1455" w:hanging="360"/>
      </w:pPr>
      <w:rPr>
        <w:rFonts w:ascii="Courier New" w:hAnsi="Courier New" w:cs="Courier New" w:hint="default"/>
      </w:rPr>
    </w:lvl>
    <w:lvl w:ilvl="2" w:tplc="04260005" w:tentative="1">
      <w:start w:val="1"/>
      <w:numFmt w:val="bullet"/>
      <w:lvlText w:val=""/>
      <w:lvlJc w:val="left"/>
      <w:pPr>
        <w:ind w:left="2175" w:hanging="360"/>
      </w:pPr>
      <w:rPr>
        <w:rFonts w:ascii="Wingdings" w:hAnsi="Wingdings" w:hint="default"/>
      </w:rPr>
    </w:lvl>
    <w:lvl w:ilvl="3" w:tplc="04260001" w:tentative="1">
      <w:start w:val="1"/>
      <w:numFmt w:val="bullet"/>
      <w:lvlText w:val=""/>
      <w:lvlJc w:val="left"/>
      <w:pPr>
        <w:ind w:left="2895" w:hanging="360"/>
      </w:pPr>
      <w:rPr>
        <w:rFonts w:ascii="Symbol" w:hAnsi="Symbol" w:hint="default"/>
      </w:rPr>
    </w:lvl>
    <w:lvl w:ilvl="4" w:tplc="04260003" w:tentative="1">
      <w:start w:val="1"/>
      <w:numFmt w:val="bullet"/>
      <w:lvlText w:val="o"/>
      <w:lvlJc w:val="left"/>
      <w:pPr>
        <w:ind w:left="3615" w:hanging="360"/>
      </w:pPr>
      <w:rPr>
        <w:rFonts w:ascii="Courier New" w:hAnsi="Courier New" w:cs="Courier New" w:hint="default"/>
      </w:rPr>
    </w:lvl>
    <w:lvl w:ilvl="5" w:tplc="04260005" w:tentative="1">
      <w:start w:val="1"/>
      <w:numFmt w:val="bullet"/>
      <w:lvlText w:val=""/>
      <w:lvlJc w:val="left"/>
      <w:pPr>
        <w:ind w:left="4335" w:hanging="360"/>
      </w:pPr>
      <w:rPr>
        <w:rFonts w:ascii="Wingdings" w:hAnsi="Wingdings" w:hint="default"/>
      </w:rPr>
    </w:lvl>
    <w:lvl w:ilvl="6" w:tplc="04260001" w:tentative="1">
      <w:start w:val="1"/>
      <w:numFmt w:val="bullet"/>
      <w:lvlText w:val=""/>
      <w:lvlJc w:val="left"/>
      <w:pPr>
        <w:ind w:left="5055" w:hanging="360"/>
      </w:pPr>
      <w:rPr>
        <w:rFonts w:ascii="Symbol" w:hAnsi="Symbol" w:hint="default"/>
      </w:rPr>
    </w:lvl>
    <w:lvl w:ilvl="7" w:tplc="04260003" w:tentative="1">
      <w:start w:val="1"/>
      <w:numFmt w:val="bullet"/>
      <w:lvlText w:val="o"/>
      <w:lvlJc w:val="left"/>
      <w:pPr>
        <w:ind w:left="5775" w:hanging="360"/>
      </w:pPr>
      <w:rPr>
        <w:rFonts w:ascii="Courier New" w:hAnsi="Courier New" w:cs="Courier New" w:hint="default"/>
      </w:rPr>
    </w:lvl>
    <w:lvl w:ilvl="8" w:tplc="04260005" w:tentative="1">
      <w:start w:val="1"/>
      <w:numFmt w:val="bullet"/>
      <w:lvlText w:val=""/>
      <w:lvlJc w:val="left"/>
      <w:pPr>
        <w:ind w:left="6495" w:hanging="360"/>
      </w:pPr>
      <w:rPr>
        <w:rFonts w:ascii="Wingdings" w:hAnsi="Wingdings" w:hint="default"/>
      </w:rPr>
    </w:lvl>
  </w:abstractNum>
  <w:abstractNum w:abstractNumId="2" w15:restartNumberingAfterBreak="0">
    <w:nsid w:val="29100E8E"/>
    <w:multiLevelType w:val="hybridMultilevel"/>
    <w:tmpl w:val="EE06F354"/>
    <w:lvl w:ilvl="0" w:tplc="2CBA42B8">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63189B"/>
    <w:multiLevelType w:val="multilevel"/>
    <w:tmpl w:val="04882128"/>
    <w:lvl w:ilvl="0">
      <w:start w:val="1"/>
      <w:numFmt w:val="decimal"/>
      <w:lvlText w:val="%1."/>
      <w:lvlJc w:val="left"/>
      <w:pPr>
        <w:ind w:left="435" w:hanging="435"/>
      </w:pPr>
      <w:rPr>
        <w:rFonts w:hint="default"/>
      </w:rPr>
    </w:lvl>
    <w:lvl w:ilvl="1">
      <w:start w:val="1"/>
      <w:numFmt w:val="decimal"/>
      <w:isLgl/>
      <w:lvlText w:val="%2."/>
      <w:lvlJc w:val="left"/>
      <w:pPr>
        <w:ind w:left="786" w:hanging="720"/>
      </w:pPr>
      <w:rPr>
        <w:rFonts w:ascii="Times New Roman" w:eastAsia="Times New Roman" w:hAnsi="Times New Roman" w:cs="Times New Roman"/>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2196" w:hanging="180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4" w15:restartNumberingAfterBreak="0">
    <w:nsid w:val="4CE06F51"/>
    <w:multiLevelType w:val="multilevel"/>
    <w:tmpl w:val="7CB832BA"/>
    <w:lvl w:ilvl="0">
      <w:start w:val="4"/>
      <w:numFmt w:val="decimal"/>
      <w:lvlText w:val="%1."/>
      <w:lvlJc w:val="left"/>
      <w:pPr>
        <w:ind w:left="360" w:hanging="360"/>
      </w:pPr>
      <w:rPr>
        <w:rFonts w:ascii="Times New Roman" w:hAnsi="Times New Roman" w:cs="Times New Roman" w:hint="default"/>
        <w:color w:val="auto"/>
        <w:sz w:val="28"/>
        <w:szCs w:val="28"/>
      </w:rPr>
    </w:lvl>
    <w:lvl w:ilvl="1">
      <w:start w:val="1"/>
      <w:numFmt w:val="decimal"/>
      <w:isLgl/>
      <w:lvlText w:val="%1.%2."/>
      <w:lvlJc w:val="left"/>
      <w:pPr>
        <w:ind w:left="288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360" w:hanging="2160"/>
      </w:pPr>
      <w:rPr>
        <w:rFonts w:hint="default"/>
      </w:rPr>
    </w:lvl>
  </w:abstractNum>
  <w:abstractNum w:abstractNumId="5" w15:restartNumberingAfterBreak="0">
    <w:nsid w:val="56524480"/>
    <w:multiLevelType w:val="hybridMultilevel"/>
    <w:tmpl w:val="CEC4D79E"/>
    <w:lvl w:ilvl="0" w:tplc="84C26478">
      <w:start w:val="4"/>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6" w15:restartNumberingAfterBreak="0">
    <w:nsid w:val="57145C1C"/>
    <w:multiLevelType w:val="hybridMultilevel"/>
    <w:tmpl w:val="FD66B4E8"/>
    <w:lvl w:ilvl="0" w:tplc="1772BFA0">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0366"/>
    <w:rsid w:val="000219F9"/>
    <w:rsid w:val="00023178"/>
    <w:rsid w:val="0004077E"/>
    <w:rsid w:val="00050F03"/>
    <w:rsid w:val="00062330"/>
    <w:rsid w:val="00074EA1"/>
    <w:rsid w:val="000760FF"/>
    <w:rsid w:val="00093697"/>
    <w:rsid w:val="000A1F71"/>
    <w:rsid w:val="000B42ED"/>
    <w:rsid w:val="000D4DDE"/>
    <w:rsid w:val="000D736A"/>
    <w:rsid w:val="000D7B18"/>
    <w:rsid w:val="000F0A36"/>
    <w:rsid w:val="000F6A5D"/>
    <w:rsid w:val="0011139F"/>
    <w:rsid w:val="001118A2"/>
    <w:rsid w:val="001374AE"/>
    <w:rsid w:val="00140B6C"/>
    <w:rsid w:val="001475B9"/>
    <w:rsid w:val="00154069"/>
    <w:rsid w:val="00166D43"/>
    <w:rsid w:val="00172C0A"/>
    <w:rsid w:val="00180A9D"/>
    <w:rsid w:val="001A2541"/>
    <w:rsid w:val="001A3461"/>
    <w:rsid w:val="001B1CC0"/>
    <w:rsid w:val="001C1B36"/>
    <w:rsid w:val="001C394F"/>
    <w:rsid w:val="001D1E80"/>
    <w:rsid w:val="001D200E"/>
    <w:rsid w:val="001D3F46"/>
    <w:rsid w:val="001F18CF"/>
    <w:rsid w:val="001F714F"/>
    <w:rsid w:val="00200751"/>
    <w:rsid w:val="00211595"/>
    <w:rsid w:val="00223968"/>
    <w:rsid w:val="00226E63"/>
    <w:rsid w:val="00243426"/>
    <w:rsid w:val="00256516"/>
    <w:rsid w:val="00262E89"/>
    <w:rsid w:val="0027271B"/>
    <w:rsid w:val="002A4B19"/>
    <w:rsid w:val="002A53D7"/>
    <w:rsid w:val="002A5428"/>
    <w:rsid w:val="002D5BBC"/>
    <w:rsid w:val="002E1C05"/>
    <w:rsid w:val="002F2F20"/>
    <w:rsid w:val="002F7643"/>
    <w:rsid w:val="0031106A"/>
    <w:rsid w:val="00322375"/>
    <w:rsid w:val="003232BD"/>
    <w:rsid w:val="00323A76"/>
    <w:rsid w:val="00324F6F"/>
    <w:rsid w:val="00344007"/>
    <w:rsid w:val="00345E22"/>
    <w:rsid w:val="00356BC3"/>
    <w:rsid w:val="00360689"/>
    <w:rsid w:val="003631EA"/>
    <w:rsid w:val="00363651"/>
    <w:rsid w:val="00363F2D"/>
    <w:rsid w:val="00372B20"/>
    <w:rsid w:val="00372F46"/>
    <w:rsid w:val="003A046C"/>
    <w:rsid w:val="003A3422"/>
    <w:rsid w:val="003B0B30"/>
    <w:rsid w:val="003B0BF9"/>
    <w:rsid w:val="003B263C"/>
    <w:rsid w:val="003E0791"/>
    <w:rsid w:val="003E52A3"/>
    <w:rsid w:val="003F07F7"/>
    <w:rsid w:val="003F28AC"/>
    <w:rsid w:val="003F7B57"/>
    <w:rsid w:val="003F7BC9"/>
    <w:rsid w:val="0041661A"/>
    <w:rsid w:val="00427D76"/>
    <w:rsid w:val="00436D52"/>
    <w:rsid w:val="004374BD"/>
    <w:rsid w:val="00445383"/>
    <w:rsid w:val="004454FE"/>
    <w:rsid w:val="004455B6"/>
    <w:rsid w:val="0045080F"/>
    <w:rsid w:val="00451476"/>
    <w:rsid w:val="00454368"/>
    <w:rsid w:val="00455C17"/>
    <w:rsid w:val="00456E40"/>
    <w:rsid w:val="0046380B"/>
    <w:rsid w:val="00471F27"/>
    <w:rsid w:val="004A677F"/>
    <w:rsid w:val="004B7DB2"/>
    <w:rsid w:val="004C7A2C"/>
    <w:rsid w:val="004D478C"/>
    <w:rsid w:val="004D537B"/>
    <w:rsid w:val="004E0BD9"/>
    <w:rsid w:val="004F2D72"/>
    <w:rsid w:val="0050178F"/>
    <w:rsid w:val="00507FA3"/>
    <w:rsid w:val="005174C3"/>
    <w:rsid w:val="00534735"/>
    <w:rsid w:val="00535124"/>
    <w:rsid w:val="005474B1"/>
    <w:rsid w:val="00557F2B"/>
    <w:rsid w:val="00581CC7"/>
    <w:rsid w:val="00584E19"/>
    <w:rsid w:val="005A4397"/>
    <w:rsid w:val="005A6ACB"/>
    <w:rsid w:val="005B3CCF"/>
    <w:rsid w:val="005C0FCF"/>
    <w:rsid w:val="005E03B8"/>
    <w:rsid w:val="0060789A"/>
    <w:rsid w:val="0062061C"/>
    <w:rsid w:val="00623AF3"/>
    <w:rsid w:val="006308C7"/>
    <w:rsid w:val="00633F0B"/>
    <w:rsid w:val="00645C3B"/>
    <w:rsid w:val="00651D9B"/>
    <w:rsid w:val="00655F2C"/>
    <w:rsid w:val="006624AA"/>
    <w:rsid w:val="00673563"/>
    <w:rsid w:val="00683755"/>
    <w:rsid w:val="006B5938"/>
    <w:rsid w:val="006B6BA6"/>
    <w:rsid w:val="006C35E2"/>
    <w:rsid w:val="006C570B"/>
    <w:rsid w:val="006D2E86"/>
    <w:rsid w:val="006D4226"/>
    <w:rsid w:val="006E1081"/>
    <w:rsid w:val="006E2A13"/>
    <w:rsid w:val="006F188E"/>
    <w:rsid w:val="00701EBA"/>
    <w:rsid w:val="00720585"/>
    <w:rsid w:val="0073171A"/>
    <w:rsid w:val="00734750"/>
    <w:rsid w:val="00735B73"/>
    <w:rsid w:val="00745F60"/>
    <w:rsid w:val="007552C2"/>
    <w:rsid w:val="00773AF6"/>
    <w:rsid w:val="00781807"/>
    <w:rsid w:val="00794B6A"/>
    <w:rsid w:val="00795F71"/>
    <w:rsid w:val="007963F8"/>
    <w:rsid w:val="007A0417"/>
    <w:rsid w:val="007A19AA"/>
    <w:rsid w:val="007A57C9"/>
    <w:rsid w:val="007B01C3"/>
    <w:rsid w:val="007B53FF"/>
    <w:rsid w:val="007C362D"/>
    <w:rsid w:val="007C5759"/>
    <w:rsid w:val="007C6401"/>
    <w:rsid w:val="007D33FD"/>
    <w:rsid w:val="007E5F7A"/>
    <w:rsid w:val="007E73AB"/>
    <w:rsid w:val="007F5FE3"/>
    <w:rsid w:val="007F7B2A"/>
    <w:rsid w:val="008125D0"/>
    <w:rsid w:val="00816C11"/>
    <w:rsid w:val="00820CB0"/>
    <w:rsid w:val="00837F72"/>
    <w:rsid w:val="00851ED9"/>
    <w:rsid w:val="008522E1"/>
    <w:rsid w:val="008669CD"/>
    <w:rsid w:val="0087108E"/>
    <w:rsid w:val="0087617F"/>
    <w:rsid w:val="00876C21"/>
    <w:rsid w:val="00894C55"/>
    <w:rsid w:val="008B4F41"/>
    <w:rsid w:val="008B5FF4"/>
    <w:rsid w:val="008C09F2"/>
    <w:rsid w:val="008D1D79"/>
    <w:rsid w:val="008F46E7"/>
    <w:rsid w:val="009005AB"/>
    <w:rsid w:val="00902850"/>
    <w:rsid w:val="0091478E"/>
    <w:rsid w:val="0091483B"/>
    <w:rsid w:val="00922AC9"/>
    <w:rsid w:val="0092637B"/>
    <w:rsid w:val="0093747B"/>
    <w:rsid w:val="00946C26"/>
    <w:rsid w:val="009742E7"/>
    <w:rsid w:val="009743F4"/>
    <w:rsid w:val="0098040B"/>
    <w:rsid w:val="009838F4"/>
    <w:rsid w:val="00984C95"/>
    <w:rsid w:val="00984DE0"/>
    <w:rsid w:val="009A2654"/>
    <w:rsid w:val="009B5620"/>
    <w:rsid w:val="009D069C"/>
    <w:rsid w:val="009E6B58"/>
    <w:rsid w:val="009F0D66"/>
    <w:rsid w:val="009F29C8"/>
    <w:rsid w:val="009F3C8B"/>
    <w:rsid w:val="00A10FC3"/>
    <w:rsid w:val="00A14EEF"/>
    <w:rsid w:val="00A17CD6"/>
    <w:rsid w:val="00A37412"/>
    <w:rsid w:val="00A42AB6"/>
    <w:rsid w:val="00A42B0F"/>
    <w:rsid w:val="00A525CF"/>
    <w:rsid w:val="00A53A91"/>
    <w:rsid w:val="00A6073E"/>
    <w:rsid w:val="00A630F3"/>
    <w:rsid w:val="00A66FD6"/>
    <w:rsid w:val="00A850DA"/>
    <w:rsid w:val="00A85E5D"/>
    <w:rsid w:val="00AA48C6"/>
    <w:rsid w:val="00AB3C4F"/>
    <w:rsid w:val="00AC51EF"/>
    <w:rsid w:val="00AC6572"/>
    <w:rsid w:val="00AD415F"/>
    <w:rsid w:val="00AD668A"/>
    <w:rsid w:val="00AE5567"/>
    <w:rsid w:val="00AF1239"/>
    <w:rsid w:val="00B16480"/>
    <w:rsid w:val="00B1679C"/>
    <w:rsid w:val="00B2165C"/>
    <w:rsid w:val="00B26DDB"/>
    <w:rsid w:val="00B41749"/>
    <w:rsid w:val="00B428B2"/>
    <w:rsid w:val="00B51E7E"/>
    <w:rsid w:val="00B55F82"/>
    <w:rsid w:val="00B57780"/>
    <w:rsid w:val="00B61EC1"/>
    <w:rsid w:val="00B74EE9"/>
    <w:rsid w:val="00B86620"/>
    <w:rsid w:val="00BA20AA"/>
    <w:rsid w:val="00BA2CCD"/>
    <w:rsid w:val="00BA383C"/>
    <w:rsid w:val="00BA5EBA"/>
    <w:rsid w:val="00BA75FA"/>
    <w:rsid w:val="00BB7D45"/>
    <w:rsid w:val="00BC518F"/>
    <w:rsid w:val="00BD4425"/>
    <w:rsid w:val="00BE478D"/>
    <w:rsid w:val="00BF26BB"/>
    <w:rsid w:val="00BF318E"/>
    <w:rsid w:val="00C01CED"/>
    <w:rsid w:val="00C17289"/>
    <w:rsid w:val="00C23AF6"/>
    <w:rsid w:val="00C25B49"/>
    <w:rsid w:val="00C438B6"/>
    <w:rsid w:val="00C44BFE"/>
    <w:rsid w:val="00C91835"/>
    <w:rsid w:val="00CB2C73"/>
    <w:rsid w:val="00CB7E4B"/>
    <w:rsid w:val="00CC0D2D"/>
    <w:rsid w:val="00CC3304"/>
    <w:rsid w:val="00CC3BEC"/>
    <w:rsid w:val="00CD25C9"/>
    <w:rsid w:val="00CD4355"/>
    <w:rsid w:val="00CE5657"/>
    <w:rsid w:val="00CF5199"/>
    <w:rsid w:val="00CF5C01"/>
    <w:rsid w:val="00D133F8"/>
    <w:rsid w:val="00D14A3E"/>
    <w:rsid w:val="00D514EF"/>
    <w:rsid w:val="00D539A6"/>
    <w:rsid w:val="00D54239"/>
    <w:rsid w:val="00D56A15"/>
    <w:rsid w:val="00D705F1"/>
    <w:rsid w:val="00D719EF"/>
    <w:rsid w:val="00D906E2"/>
    <w:rsid w:val="00D9254E"/>
    <w:rsid w:val="00DC2043"/>
    <w:rsid w:val="00DC65AA"/>
    <w:rsid w:val="00DD12CB"/>
    <w:rsid w:val="00DD57FB"/>
    <w:rsid w:val="00DD7BE5"/>
    <w:rsid w:val="00DE1397"/>
    <w:rsid w:val="00DE2C09"/>
    <w:rsid w:val="00DF0694"/>
    <w:rsid w:val="00E0219B"/>
    <w:rsid w:val="00E120A2"/>
    <w:rsid w:val="00E1752E"/>
    <w:rsid w:val="00E20FE3"/>
    <w:rsid w:val="00E214C9"/>
    <w:rsid w:val="00E23A8C"/>
    <w:rsid w:val="00E3716B"/>
    <w:rsid w:val="00E4383C"/>
    <w:rsid w:val="00E4607C"/>
    <w:rsid w:val="00E5323B"/>
    <w:rsid w:val="00E53817"/>
    <w:rsid w:val="00E54019"/>
    <w:rsid w:val="00E55CED"/>
    <w:rsid w:val="00E626C9"/>
    <w:rsid w:val="00E67800"/>
    <w:rsid w:val="00E72AF1"/>
    <w:rsid w:val="00E843DA"/>
    <w:rsid w:val="00E8749E"/>
    <w:rsid w:val="00E90C01"/>
    <w:rsid w:val="00EA3C3B"/>
    <w:rsid w:val="00EA486E"/>
    <w:rsid w:val="00EB2874"/>
    <w:rsid w:val="00ED0FB8"/>
    <w:rsid w:val="00ED6AFF"/>
    <w:rsid w:val="00EE5D4D"/>
    <w:rsid w:val="00F0168C"/>
    <w:rsid w:val="00F335CD"/>
    <w:rsid w:val="00F57B0C"/>
    <w:rsid w:val="00F57D0D"/>
    <w:rsid w:val="00F63678"/>
    <w:rsid w:val="00F7028F"/>
    <w:rsid w:val="00F77337"/>
    <w:rsid w:val="00F81327"/>
    <w:rsid w:val="00F90FAE"/>
    <w:rsid w:val="00FA0D06"/>
    <w:rsid w:val="00FA2E57"/>
    <w:rsid w:val="00FA53EA"/>
    <w:rsid w:val="00FA547A"/>
    <w:rsid w:val="00FA64CF"/>
    <w:rsid w:val="00FB0BB3"/>
    <w:rsid w:val="00FB1CD4"/>
    <w:rsid w:val="00FC169C"/>
    <w:rsid w:val="00FD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43DE"/>
  <w15:docId w15:val="{51D3EB3A-7B14-401F-9312-00D14817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nhideWhenUsed/>
    <w:rsid w:val="00140B6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0B6C"/>
    <w:rPr>
      <w:rFonts w:ascii="Times New Roman" w:hAnsi="Times New Roman"/>
      <w:sz w:val="20"/>
      <w:szCs w:val="20"/>
    </w:rPr>
  </w:style>
  <w:style w:type="character" w:styleId="FootnoteReference">
    <w:name w:val="footnote reference"/>
    <w:basedOn w:val="DefaultParagraphFont"/>
    <w:uiPriority w:val="99"/>
    <w:semiHidden/>
    <w:unhideWhenUsed/>
    <w:rsid w:val="00140B6C"/>
    <w:rPr>
      <w:vertAlign w:val="superscript"/>
    </w:rPr>
  </w:style>
  <w:style w:type="paragraph" w:styleId="BodyText">
    <w:name w:val="Body Text"/>
    <w:basedOn w:val="Normal"/>
    <w:link w:val="BodyTextChar"/>
    <w:rsid w:val="00140B6C"/>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40B6C"/>
    <w:rPr>
      <w:rFonts w:ascii="Times New Roman" w:eastAsia="Times New Roman" w:hAnsi="Times New Roman" w:cs="Times New Roman"/>
      <w:sz w:val="28"/>
      <w:szCs w:val="24"/>
    </w:rPr>
  </w:style>
  <w:style w:type="paragraph" w:customStyle="1" w:styleId="naisnod">
    <w:name w:val="naisnod"/>
    <w:basedOn w:val="Normal"/>
    <w:rsid w:val="00DF0694"/>
    <w:pPr>
      <w:spacing w:before="150" w:after="150" w:line="240" w:lineRule="auto"/>
      <w:jc w:val="center"/>
    </w:pPr>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B86620"/>
    <w:pPr>
      <w:spacing w:after="0" w:line="240" w:lineRule="auto"/>
      <w:ind w:left="720"/>
      <w:contextualSpacing/>
    </w:pPr>
    <w:rPr>
      <w:rFonts w:ascii="Times New Roman" w:hAnsi="Times New Roman"/>
      <w:sz w:val="28"/>
    </w:rPr>
  </w:style>
  <w:style w:type="character" w:customStyle="1" w:styleId="ListParagraphChar">
    <w:name w:val="List Paragraph Char"/>
    <w:link w:val="ListParagraph"/>
    <w:uiPriority w:val="99"/>
    <w:locked/>
    <w:rsid w:val="00B86620"/>
    <w:rPr>
      <w:rFonts w:ascii="Times New Roman" w:hAnsi="Times New Roman"/>
      <w:sz w:val="28"/>
    </w:rPr>
  </w:style>
  <w:style w:type="paragraph" w:customStyle="1" w:styleId="Default">
    <w:name w:val="Default"/>
    <w:rsid w:val="00B8662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D736A"/>
    <w:rPr>
      <w:sz w:val="16"/>
      <w:szCs w:val="16"/>
    </w:rPr>
  </w:style>
  <w:style w:type="paragraph" w:styleId="CommentText">
    <w:name w:val="annotation text"/>
    <w:basedOn w:val="Normal"/>
    <w:link w:val="CommentTextChar"/>
    <w:uiPriority w:val="99"/>
    <w:unhideWhenUsed/>
    <w:rsid w:val="000D736A"/>
    <w:pPr>
      <w:spacing w:line="240" w:lineRule="auto"/>
    </w:pPr>
    <w:rPr>
      <w:sz w:val="20"/>
      <w:szCs w:val="20"/>
    </w:rPr>
  </w:style>
  <w:style w:type="character" w:customStyle="1" w:styleId="CommentTextChar">
    <w:name w:val="Comment Text Char"/>
    <w:basedOn w:val="DefaultParagraphFont"/>
    <w:link w:val="CommentText"/>
    <w:uiPriority w:val="99"/>
    <w:rsid w:val="000D736A"/>
    <w:rPr>
      <w:sz w:val="20"/>
      <w:szCs w:val="20"/>
    </w:rPr>
  </w:style>
  <w:style w:type="paragraph" w:styleId="CommentSubject">
    <w:name w:val="annotation subject"/>
    <w:basedOn w:val="CommentText"/>
    <w:next w:val="CommentText"/>
    <w:link w:val="CommentSubjectChar"/>
    <w:uiPriority w:val="99"/>
    <w:semiHidden/>
    <w:unhideWhenUsed/>
    <w:rsid w:val="000D736A"/>
    <w:rPr>
      <w:b/>
      <w:bCs/>
    </w:rPr>
  </w:style>
  <w:style w:type="character" w:customStyle="1" w:styleId="CommentSubjectChar">
    <w:name w:val="Comment Subject Char"/>
    <w:basedOn w:val="CommentTextChar"/>
    <w:link w:val="CommentSubject"/>
    <w:uiPriority w:val="99"/>
    <w:semiHidden/>
    <w:rsid w:val="000D736A"/>
    <w:rPr>
      <w:b/>
      <w:bCs/>
      <w:sz w:val="20"/>
      <w:szCs w:val="20"/>
    </w:rPr>
  </w:style>
  <w:style w:type="paragraph" w:customStyle="1" w:styleId="oj-ti-art">
    <w:name w:val="oj-ti-art"/>
    <w:basedOn w:val="Normal"/>
    <w:rsid w:val="009743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oj-sti-art">
    <w:name w:val="oj-sti-art"/>
    <w:basedOn w:val="Normal"/>
    <w:rsid w:val="009743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oj-normal">
    <w:name w:val="oj-normal"/>
    <w:basedOn w:val="Normal"/>
    <w:rsid w:val="009743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oj-italic">
    <w:name w:val="oj-italic"/>
    <w:basedOn w:val="DefaultParagraphFont"/>
    <w:rsid w:val="009743F4"/>
  </w:style>
  <w:style w:type="paragraph" w:styleId="NormalWeb">
    <w:name w:val="Normal (Web)"/>
    <w:basedOn w:val="Normal"/>
    <w:uiPriority w:val="99"/>
    <w:unhideWhenUsed/>
    <w:rsid w:val="00837F72"/>
    <w:pPr>
      <w:spacing w:after="0" w:line="240" w:lineRule="auto"/>
    </w:pPr>
    <w:rPr>
      <w:rFonts w:ascii="Times New Roman" w:hAnsi="Times New Roman" w:cs="Times New Roman"/>
      <w:sz w:val="24"/>
      <w:szCs w:val="24"/>
      <w:lang w:eastAsia="lv-LV"/>
    </w:rPr>
  </w:style>
  <w:style w:type="paragraph" w:customStyle="1" w:styleId="naisf">
    <w:name w:val="naisf"/>
    <w:basedOn w:val="Normal"/>
    <w:rsid w:val="001D1E80"/>
    <w:pPr>
      <w:suppressAutoHyphens/>
      <w:spacing w:before="75" w:after="75" w:line="240" w:lineRule="auto"/>
      <w:ind w:firstLine="375"/>
      <w:jc w:val="both"/>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2A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847528335">
      <w:bodyDiv w:val="1"/>
      <w:marLeft w:val="0"/>
      <w:marRight w:val="0"/>
      <w:marTop w:val="0"/>
      <w:marBottom w:val="0"/>
      <w:divBdr>
        <w:top w:val="none" w:sz="0" w:space="0" w:color="auto"/>
        <w:left w:val="none" w:sz="0" w:space="0" w:color="auto"/>
        <w:bottom w:val="none" w:sz="0" w:space="0" w:color="auto"/>
        <w:right w:val="none" w:sz="0" w:space="0" w:color="auto"/>
      </w:divBdr>
    </w:div>
    <w:div w:id="105932609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38754941">
      <w:bodyDiv w:val="1"/>
      <w:marLeft w:val="0"/>
      <w:marRight w:val="0"/>
      <w:marTop w:val="0"/>
      <w:marBottom w:val="0"/>
      <w:divBdr>
        <w:top w:val="none" w:sz="0" w:space="0" w:color="auto"/>
        <w:left w:val="none" w:sz="0" w:space="0" w:color="auto"/>
        <w:bottom w:val="none" w:sz="0" w:space="0" w:color="auto"/>
        <w:right w:val="none" w:sz="0" w:space="0" w:color="auto"/>
      </w:divBdr>
    </w:div>
    <w:div w:id="20479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635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gov.lv/lv/grozijumi-ministru-kabineta-2019gada-24septembra-instrukcija-nr6-kartiba-kada-registre-piesaka-un-iesniedz-pieprasijumu-atbalsta-sanemsanai-eiropas-savienibas-strukturalo-reformu-atbalsta-programm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AF4207B4D546CA809B43B30BC4CD62"/>
        <w:category>
          <w:name w:val="General"/>
          <w:gallery w:val="placeholder"/>
        </w:category>
        <w:types>
          <w:type w:val="bbPlcHdr"/>
        </w:types>
        <w:behaviors>
          <w:behavior w:val="content"/>
        </w:behaviors>
        <w:guid w:val="{73DBFB90-8D13-43DA-95E2-4A7C26B54E82}"/>
      </w:docPartPr>
      <w:docPartBody>
        <w:p w:rsidR="00591A3B" w:rsidRDefault="00864D45" w:rsidP="00864D45">
          <w:pPr>
            <w:pStyle w:val="39AF4207B4D546CA809B43B30BC4CD62"/>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344186"/>
    <w:rsid w:val="003464A9"/>
    <w:rsid w:val="003754B5"/>
    <w:rsid w:val="003E5248"/>
    <w:rsid w:val="00472F39"/>
    <w:rsid w:val="00523A63"/>
    <w:rsid w:val="00591A3B"/>
    <w:rsid w:val="006F05E1"/>
    <w:rsid w:val="007E54FA"/>
    <w:rsid w:val="00864D45"/>
    <w:rsid w:val="008B623B"/>
    <w:rsid w:val="008D39C9"/>
    <w:rsid w:val="009C1B4C"/>
    <w:rsid w:val="00A306EB"/>
    <w:rsid w:val="00A33B37"/>
    <w:rsid w:val="00AD4A2F"/>
    <w:rsid w:val="00B3767C"/>
    <w:rsid w:val="00B41205"/>
    <w:rsid w:val="00B41C7D"/>
    <w:rsid w:val="00B440D1"/>
    <w:rsid w:val="00C00671"/>
    <w:rsid w:val="00E86F5A"/>
    <w:rsid w:val="00F03698"/>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D45"/>
    <w:rPr>
      <w:color w:val="808080"/>
    </w:rPr>
  </w:style>
  <w:style w:type="paragraph" w:customStyle="1" w:styleId="B2513C7936974E769D1103048039203D8">
    <w:name w:val="B2513C7936974E769D1103048039203D8"/>
    <w:rsid w:val="00FF5D4F"/>
    <w:rPr>
      <w:rFonts w:eastAsiaTheme="minorHAnsi"/>
      <w:lang w:eastAsia="en-US"/>
    </w:rPr>
  </w:style>
  <w:style w:type="paragraph" w:customStyle="1" w:styleId="39AF4207B4D546CA809B43B30BC4CD62">
    <w:name w:val="39AF4207B4D546CA809B43B30BC4CD62"/>
    <w:rsid w:val="00864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458C-580B-4AE4-8684-900AF857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8814</Words>
  <Characters>5025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MK instrukcijas projekta "Pieprasījuma atbalsta saņemšanai reģistrēšanas, pieteikšanas un iesniegšanas kārtība Eiropas Savienības Strukturālo reformu atbalsta programmā" sākotnējās ietekmes novērtējuma ziņojums (anotācija)</vt:lpstr>
    </vt:vector>
  </TitlesOfParts>
  <Manager>guntis.pukitis@fm.gov.lv</Manager>
  <Company>Finanšu ministrija</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instrukcijas projekta “Grozījumi Ministru kabineta 2019.gada 24.septembra instrukcijā Nr.6 “Kārtība, kādā reģistrē, piesaka un iesniedz pieprasījumu atbalsta saņemšanai Eiropas Savienības Strukturālo reformu atbalsta programmā” sākotnējās ietekmes novērtējuma ziņojums (anotācija)</dc:title>
  <dc:subject>Anotācija</dc:subject>
  <dc:creator>guntis.pukitis@fm.gov.lv</dc:creator>
  <dc:description>guntis.pukitis@fm.gov.lv, 67095561</dc:description>
  <cp:lastModifiedBy>Inguna Dancīte</cp:lastModifiedBy>
  <cp:revision>2</cp:revision>
  <cp:lastPrinted>2019-09-03T11:01:00Z</cp:lastPrinted>
  <dcterms:created xsi:type="dcterms:W3CDTF">2021-08-12T11:50:00Z</dcterms:created>
  <dcterms:modified xsi:type="dcterms:W3CDTF">2021-08-12T11:50:00Z</dcterms:modified>
  <cp:category>MK instrukcijas projekts</cp:category>
</cp:coreProperties>
</file>