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CE32" w14:textId="1FD67EBC" w:rsidR="00E45D47" w:rsidRDefault="00E93C84" w:rsidP="00E93C84">
      <w:pPr>
        <w:tabs>
          <w:tab w:val="left" w:pos="1185"/>
        </w:tabs>
      </w:pPr>
      <w:r>
        <w:tab/>
      </w:r>
    </w:p>
    <w:p w14:paraId="02C8BF54" w14:textId="6A60A280" w:rsidR="00AE52E3" w:rsidRDefault="00AE52E3" w:rsidP="00E93C84">
      <w:pPr>
        <w:tabs>
          <w:tab w:val="left" w:pos="1185"/>
        </w:tabs>
      </w:pPr>
    </w:p>
    <w:tbl>
      <w:tblPr>
        <w:tblW w:w="97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38"/>
        <w:gridCol w:w="6598"/>
        <w:gridCol w:w="11"/>
      </w:tblGrid>
      <w:tr w:rsidR="00AE52E3" w:rsidRPr="00257337" w14:paraId="47251B5F" w14:textId="77777777" w:rsidTr="007635D7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7474149C" w14:textId="77777777" w:rsidR="00AE52E3" w:rsidRPr="00257337" w:rsidRDefault="00AE52E3" w:rsidP="006C409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7337">
              <w:rPr>
                <w:rFonts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8" w:type="dxa"/>
            <w:vAlign w:val="center"/>
          </w:tcPr>
          <w:p w14:paraId="2447A879" w14:textId="77777777" w:rsidR="00AE52E3" w:rsidRPr="00257337" w:rsidRDefault="00AE52E3" w:rsidP="006C409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7337">
              <w:rPr>
                <w:rFonts w:eastAsia="Times New Roman" w:cs="Times New Roman"/>
                <w:sz w:val="24"/>
                <w:szCs w:val="24"/>
              </w:rPr>
              <w:t>Sniedzamā informācija</w:t>
            </w:r>
          </w:p>
        </w:tc>
        <w:tc>
          <w:tcPr>
            <w:tcW w:w="6598" w:type="dxa"/>
            <w:vAlign w:val="center"/>
          </w:tcPr>
          <w:p w14:paraId="6C16F0E9" w14:textId="77777777" w:rsidR="00AE52E3" w:rsidRPr="00257337" w:rsidRDefault="00AE52E3" w:rsidP="006C409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7337">
              <w:rPr>
                <w:rFonts w:eastAsia="Times New Roman" w:cs="Times New Roman"/>
                <w:sz w:val="24"/>
                <w:szCs w:val="24"/>
              </w:rPr>
              <w:t>Informācija par projektu</w:t>
            </w:r>
          </w:p>
        </w:tc>
      </w:tr>
      <w:tr w:rsidR="007635D7" w:rsidRPr="00257337" w14:paraId="2B39AD94" w14:textId="77777777" w:rsidTr="007635D7">
        <w:trPr>
          <w:trHeight w:val="421"/>
        </w:trPr>
        <w:tc>
          <w:tcPr>
            <w:tcW w:w="710" w:type="dxa"/>
          </w:tcPr>
          <w:p w14:paraId="6F493DD8" w14:textId="77777777" w:rsidR="007635D7" w:rsidRPr="00257337" w:rsidRDefault="007635D7" w:rsidP="00FF482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47" w:type="dxa"/>
            <w:gridSpan w:val="3"/>
          </w:tcPr>
          <w:p w14:paraId="67D681AD" w14:textId="77777777" w:rsidR="007635D7" w:rsidRPr="00257337" w:rsidRDefault="007635D7" w:rsidP="00FF482C">
            <w:pPr>
              <w:spacing w:after="12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Ministru kabineta noteikumu projekts “Grozījumi Ministru kabineta 2013.gada 3.janvāra noteikumus Nr.17 “</w:t>
            </w:r>
            <w:r w:rsidRPr="00F2519F">
              <w:rPr>
                <w:rStyle w:val="Hyperlink"/>
                <w:b/>
                <w:bCs/>
                <w:color w:val="000000"/>
                <w:sz w:val="24"/>
                <w:szCs w:val="24"/>
                <w:u w:val="none"/>
              </w:rPr>
              <w:t>Pievienotās vērtības nodokļa likuma normu piemērošanas kārtība un atsevišķas prasības pievienotās vērtības nodokļa maksāšanai un administrēšanai</w:t>
            </w:r>
            <w:r w:rsidRPr="00F2519F">
              <w:rPr>
                <w:rFonts w:cs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AE52E3" w:rsidRPr="00257337" w14:paraId="1FC979C3" w14:textId="77777777" w:rsidTr="007635D7">
        <w:trPr>
          <w:gridAfter w:val="1"/>
          <w:wAfter w:w="11" w:type="dxa"/>
        </w:trPr>
        <w:tc>
          <w:tcPr>
            <w:tcW w:w="710" w:type="dxa"/>
          </w:tcPr>
          <w:p w14:paraId="7810CC96" w14:textId="77777777" w:rsidR="00AE52E3" w:rsidRPr="005E715C" w:rsidRDefault="00AE52E3" w:rsidP="006C4095">
            <w:pPr>
              <w:ind w:left="-74" w:firstLine="28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E715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378582EA" w14:textId="77777777" w:rsidR="00AE52E3" w:rsidRPr="00257337" w:rsidRDefault="00AE52E3" w:rsidP="006C409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7337">
              <w:rPr>
                <w:rFonts w:eastAsia="Times New Roman" w:cs="Times New Roman"/>
                <w:sz w:val="24"/>
                <w:szCs w:val="24"/>
              </w:rPr>
              <w:t>Projekta izstrādes nepieciešamības pamatojums</w:t>
            </w:r>
          </w:p>
        </w:tc>
        <w:tc>
          <w:tcPr>
            <w:tcW w:w="6598" w:type="dxa"/>
          </w:tcPr>
          <w:p w14:paraId="17FC1E8E" w14:textId="77777777" w:rsidR="00AE52E3" w:rsidRDefault="00AE52E3" w:rsidP="006C4095">
            <w:pPr>
              <w:ind w:firstLine="284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Ministru kabineta noteikumu projekts</w:t>
            </w:r>
            <w:r w:rsidRPr="00163E24">
              <w:rPr>
                <w:sz w:val="24"/>
                <w:szCs w:val="24"/>
              </w:rPr>
              <w:t xml:space="preserve"> </w:t>
            </w:r>
            <w:r w:rsidRPr="00163E24">
              <w:rPr>
                <w:iCs/>
                <w:sz w:val="24"/>
                <w:szCs w:val="24"/>
              </w:rPr>
              <w:t xml:space="preserve">ir </w:t>
            </w:r>
            <w:r>
              <w:rPr>
                <w:iCs/>
                <w:sz w:val="24"/>
                <w:szCs w:val="24"/>
              </w:rPr>
              <w:t>izstrādāts, lai:</w:t>
            </w:r>
          </w:p>
          <w:p w14:paraId="3E2CF55E" w14:textId="77777777" w:rsidR="00AE52E3" w:rsidRDefault="00AE52E3" w:rsidP="006C4095">
            <w:pPr>
              <w:ind w:firstLine="284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saskaņotu Ministru kabineta noteikumu regulējumu ar likumu “Par nodokļiem un nodevām” un Pievienotās vērtības nodokļa likumu, paredzot, ka Valsts ieņēmumu dienesta (turpmāk – VID) lēmumu paziņošana un pievienotās vērtības nodokļa (turpmāk – PVN) maksātāju saziņa ar VID notiek elektroniskā veidā, izmantojot Elektronisko deklarēšanas sistēmu (turpmāk - EDS);</w:t>
            </w:r>
          </w:p>
          <w:p w14:paraId="5DCDF16F" w14:textId="77777777" w:rsidR="00AE52E3" w:rsidRDefault="00AE52E3" w:rsidP="006C4095">
            <w:pPr>
              <w:ind w:firstLine="284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izpildītu</w:t>
            </w:r>
            <w:r w:rsidRPr="00327A94">
              <w:rPr>
                <w:rFonts w:eastAsia="Calibri" w:cs="Times New Roman"/>
                <w:sz w:val="24"/>
                <w:szCs w:val="24"/>
              </w:rPr>
              <w:t xml:space="preserve"> Ministru kabineta 2021.gada 28.septembra sēdes protokola Nr.64  36.§ 3.punkt</w:t>
            </w:r>
            <w:r>
              <w:rPr>
                <w:rFonts w:eastAsia="Calibri" w:cs="Times New Roman"/>
                <w:sz w:val="24"/>
                <w:szCs w:val="24"/>
              </w:rPr>
              <w:t>ā doto uzdevumu;</w:t>
            </w:r>
          </w:p>
          <w:p w14:paraId="40B42ACE" w14:textId="77777777" w:rsidR="00AE52E3" w:rsidRDefault="00AE52E3" w:rsidP="006C4095">
            <w:pPr>
              <w:ind w:firstLine="284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6A1AD9">
              <w:rPr>
                <w:rFonts w:eastAsia="Calibri" w:cs="Times New Roman"/>
                <w:sz w:val="24"/>
                <w:szCs w:val="24"/>
              </w:rPr>
              <w:t>paredzētu fiskālā pārstāvja preču eksporta darījumiem piemērotu kritēriju, kas nebūtu saistīts ar vispārējā galvojuma izmantošanu,</w:t>
            </w:r>
            <w:r w:rsidRPr="006A1AD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atbrīvojot no apliecinājuma iespējamā PVN parāda segšanai iesniegšanas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ADB07DC" w14:textId="77777777" w:rsidR="00AE52E3" w:rsidRPr="0052531E" w:rsidRDefault="00AE52E3" w:rsidP="006C4095">
            <w:pPr>
              <w:ind w:firstLine="284"/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- tehniski precizētu regulējumu, novēršot dublēšanos ar Pievienotās vērtības nodokļa likumu attiecībā uz kārtību, kādā </w:t>
            </w:r>
            <w:r w:rsidRPr="00DB3C23">
              <w:rPr>
                <w:rFonts w:cs="Times New Roman"/>
                <w:sz w:val="24"/>
                <w:szCs w:val="24"/>
                <w:shd w:val="clear" w:color="auto" w:fill="FFFFFF"/>
              </w:rPr>
              <w:t>reģistr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ē</w:t>
            </w:r>
            <w:r w:rsidRPr="00DB3C2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ārpussavienības režīmam un savienības režīmam un izslē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dz</w:t>
            </w:r>
            <w:r w:rsidRPr="00DB3C2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no minētajiem režīmiem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E52E3" w:rsidRPr="00257337" w14:paraId="1E66A76A" w14:textId="77777777" w:rsidTr="007635D7">
        <w:trPr>
          <w:gridAfter w:val="1"/>
          <w:wAfter w:w="11" w:type="dxa"/>
        </w:trPr>
        <w:tc>
          <w:tcPr>
            <w:tcW w:w="710" w:type="dxa"/>
          </w:tcPr>
          <w:p w14:paraId="2D072E53" w14:textId="643129E3" w:rsidR="00AE52E3" w:rsidRPr="00257337" w:rsidRDefault="009D7496" w:rsidP="006C4095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="00AE52E3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07890311" w14:textId="77777777" w:rsidR="00AE52E3" w:rsidRPr="00257337" w:rsidRDefault="00AE52E3" w:rsidP="006C409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7337">
              <w:rPr>
                <w:rFonts w:eastAsia="Times New Roman" w:cs="Times New Roman"/>
                <w:sz w:val="24"/>
                <w:szCs w:val="24"/>
              </w:rPr>
              <w:t>Projekta īss saturs</w:t>
            </w:r>
          </w:p>
        </w:tc>
        <w:tc>
          <w:tcPr>
            <w:tcW w:w="6598" w:type="dxa"/>
          </w:tcPr>
          <w:p w14:paraId="2E475FA5" w14:textId="77777777" w:rsidR="00AE52E3" w:rsidRPr="00D830A3" w:rsidRDefault="00AE52E3" w:rsidP="006C4095">
            <w:pPr>
              <w:ind w:right="109"/>
              <w:jc w:val="both"/>
              <w:rPr>
                <w:rFonts w:cs="Times New Roman"/>
                <w:sz w:val="24"/>
                <w:szCs w:val="24"/>
              </w:rPr>
            </w:pPr>
            <w:r w:rsidRPr="00D830A3">
              <w:rPr>
                <w:rFonts w:cs="Times New Roman"/>
                <w:sz w:val="24"/>
                <w:szCs w:val="24"/>
              </w:rPr>
              <w:t xml:space="preserve">Ar </w:t>
            </w:r>
            <w:r>
              <w:rPr>
                <w:rFonts w:cs="Times New Roman"/>
                <w:sz w:val="24"/>
                <w:szCs w:val="24"/>
              </w:rPr>
              <w:t>Ministru kabineta noteikumu projektu</w:t>
            </w:r>
            <w:r w:rsidRPr="00D830A3">
              <w:rPr>
                <w:rFonts w:cs="Times New Roman"/>
                <w:sz w:val="24"/>
                <w:szCs w:val="24"/>
              </w:rPr>
              <w:t xml:space="preserve"> plānots:</w:t>
            </w:r>
          </w:p>
          <w:p w14:paraId="032D06D3" w14:textId="77777777" w:rsidR="00AE52E3" w:rsidRPr="00AD5AA6" w:rsidRDefault="00AE52E3" w:rsidP="006C4095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ind w:left="0" w:firstLine="36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precizēt Ministru kabineta noteikumus, paredzot, ka VID lēmumu paziņošana un PVN maksātāju saziņa ar VID notiek tikai elektroniskā veidā, izmantojot EDS, kā tas ir noteikts likumā “Par nodokļiem un nodevām”;</w:t>
            </w:r>
          </w:p>
          <w:p w14:paraId="716B83DF" w14:textId="77777777" w:rsidR="00AE52E3" w:rsidRDefault="00AE52E3" w:rsidP="006C4095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ind w:left="0" w:firstLine="36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noteikt </w:t>
            </w:r>
            <w:r w:rsidRPr="00327A94">
              <w:rPr>
                <w:rFonts w:eastAsia="Calibri" w:cs="Times New Roman"/>
                <w:sz w:val="24"/>
                <w:szCs w:val="24"/>
              </w:rPr>
              <w:t xml:space="preserve">iespēju </w:t>
            </w:r>
            <w:r w:rsidRPr="00327A94">
              <w:rPr>
                <w:rFonts w:eastAsia="Calibri" w:cs="Times New Roman"/>
                <w:sz w:val="24"/>
                <w:szCs w:val="24"/>
                <w:lang w:eastAsia="lv-LV"/>
              </w:rPr>
              <w:t xml:space="preserve">reģistrētam PVN maksātājam, kuram piešķirta atļauja </w:t>
            </w:r>
            <w:r w:rsidRPr="00327A94">
              <w:rPr>
                <w:rFonts w:eastAsia="Calibri" w:cs="Times New Roman"/>
                <w:sz w:val="24"/>
                <w:szCs w:val="24"/>
              </w:rPr>
              <w:t>PVN</w:t>
            </w:r>
            <w:r w:rsidRPr="00327A94">
              <w:rPr>
                <w:rFonts w:eastAsia="Calibri" w:cs="Times New Roman"/>
                <w:sz w:val="24"/>
                <w:szCs w:val="24"/>
                <w:lang w:eastAsia="lv-LV"/>
              </w:rPr>
              <w:t xml:space="preserve"> atmaksāšanai, </w:t>
            </w:r>
            <w:r w:rsidRPr="00327A94">
              <w:rPr>
                <w:rFonts w:eastAsia="Calibri" w:cs="Times New Roman"/>
                <w:sz w:val="24"/>
                <w:szCs w:val="24"/>
              </w:rPr>
              <w:t>izmantot tā izveidoto digitālo PVN atmaksas sistēmu, kas nav obligāta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14:paraId="44AEFD32" w14:textId="77777777" w:rsidR="00AE52E3" w:rsidRPr="00A5008B" w:rsidRDefault="00AE52E3" w:rsidP="006C4095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ind w:left="0" w:firstLine="36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A1AD9">
              <w:rPr>
                <w:rFonts w:eastAsia="Calibri" w:cs="Times New Roman"/>
                <w:sz w:val="24"/>
                <w:szCs w:val="24"/>
              </w:rPr>
              <w:t xml:space="preserve">papildināt </w:t>
            </w:r>
            <w:r w:rsidRPr="006A1AD9">
              <w:rPr>
                <w:rFonts w:cs="Times New Roman"/>
                <w:sz w:val="24"/>
                <w:szCs w:val="24"/>
                <w:shd w:val="clear" w:color="auto" w:fill="FFFFFF"/>
              </w:rPr>
              <w:t>nosacījumus, kas paredz fiskālo pārstāvi atbrīvot no apliecinājuma iespējamā PVN parāda segšanai iesniegšanas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8344966" w14:textId="77777777" w:rsidR="00AE52E3" w:rsidRPr="00A5008B" w:rsidRDefault="00AE52E3" w:rsidP="006C4095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ind w:left="0" w:firstLine="36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5008B">
              <w:rPr>
                <w:rFonts w:cs="Times New Roman"/>
                <w:sz w:val="24"/>
                <w:szCs w:val="24"/>
                <w:shd w:val="clear" w:color="auto" w:fill="FFFFFF"/>
              </w:rPr>
              <w:t>tehniski precizēt Ministru kabineta noteikumus, izslēdzot kārtību, kādā PVN maksātāju reģistrē ārpussavienības režīma un savienības režīma izmantošanai un izslēdz no minētajiem režīmiem, lai nedublētu Pievienotās vērtības nodokļa likuma regulējumu;</w:t>
            </w:r>
          </w:p>
          <w:p w14:paraId="58F0868D" w14:textId="77777777" w:rsidR="00AE52E3" w:rsidRPr="0052531E" w:rsidRDefault="00AE52E3" w:rsidP="006C4095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ind w:left="0" w:firstLine="312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precizēt atsevišķus punktus, mazinot interpretācijas iespējas</w:t>
            </w:r>
          </w:p>
        </w:tc>
      </w:tr>
      <w:tr w:rsidR="00AE52E3" w:rsidRPr="00054E7E" w14:paraId="585742CB" w14:textId="77777777" w:rsidTr="007635D7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63315F54" w14:textId="025DBA8C" w:rsidR="00AE52E3" w:rsidRPr="00257337" w:rsidRDefault="009D7496" w:rsidP="006C4095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="00AE52E3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782300D7" w14:textId="77777777" w:rsidR="00AE52E3" w:rsidRPr="00257337" w:rsidRDefault="00AE52E3" w:rsidP="006C409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7337">
              <w:rPr>
                <w:rFonts w:eastAsia="Times New Roman" w:cs="Times New Roman"/>
                <w:sz w:val="24"/>
                <w:szCs w:val="24"/>
              </w:rPr>
              <w:t>Iespējamie risinājuma varianti (ja nepieciešams)</w:t>
            </w:r>
          </w:p>
        </w:tc>
        <w:tc>
          <w:tcPr>
            <w:tcW w:w="6598" w:type="dxa"/>
          </w:tcPr>
          <w:p w14:paraId="71E42473" w14:textId="77777777" w:rsidR="00AE52E3" w:rsidRPr="00257337" w:rsidRDefault="00AE52E3" w:rsidP="006C409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Nav citu risinājumu.</w:t>
            </w:r>
          </w:p>
        </w:tc>
      </w:tr>
      <w:tr w:rsidR="00AE52E3" w:rsidRPr="00054E7E" w14:paraId="5A62D6F3" w14:textId="77777777" w:rsidTr="007635D7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26AA38B2" w14:textId="4AAB4E10" w:rsidR="00AE52E3" w:rsidRPr="00257337" w:rsidRDefault="009D7496" w:rsidP="006C4095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="00AE52E3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6B4DBB0F" w14:textId="77777777" w:rsidR="00AE52E3" w:rsidRPr="00D472EE" w:rsidRDefault="00AE52E3" w:rsidP="006C409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7337">
              <w:rPr>
                <w:rFonts w:eastAsia="Times New Roman" w:cs="Times New Roman"/>
                <w:sz w:val="24"/>
                <w:szCs w:val="24"/>
              </w:rPr>
              <w:t>Par projektu nosakāmā atbildīgā amatpersona</w:t>
            </w:r>
          </w:p>
        </w:tc>
        <w:tc>
          <w:tcPr>
            <w:tcW w:w="6598" w:type="dxa"/>
          </w:tcPr>
          <w:p w14:paraId="200E29B5" w14:textId="77777777" w:rsidR="00AE52E3" w:rsidRPr="00257337" w:rsidRDefault="00AE52E3" w:rsidP="006C409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S.Āmare – Pilka, </w:t>
            </w:r>
            <w:r w:rsidRPr="00257337">
              <w:rPr>
                <w:rFonts w:eastAsia="Times New Roman" w:cs="Times New Roman"/>
                <w:iCs/>
                <w:sz w:val="24"/>
                <w:szCs w:val="24"/>
              </w:rPr>
              <w:t>Ne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t</w:t>
            </w:r>
            <w:r w:rsidRPr="00257337">
              <w:rPr>
                <w:rFonts w:eastAsia="Times New Roman" w:cs="Times New Roman"/>
                <w:iCs/>
                <w:sz w:val="24"/>
                <w:szCs w:val="24"/>
              </w:rPr>
              <w:t>iešo n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odokļu departamenta direktore</w:t>
            </w:r>
          </w:p>
        </w:tc>
      </w:tr>
      <w:tr w:rsidR="00AE52E3" w:rsidRPr="00054E7E" w14:paraId="6D856127" w14:textId="77777777" w:rsidTr="007635D7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1CDD0C16" w14:textId="7D84C052" w:rsidR="00AE52E3" w:rsidRPr="00257337" w:rsidRDefault="009D7496" w:rsidP="006C4095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="00AE52E3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6725595E" w14:textId="77777777" w:rsidR="00AE52E3" w:rsidRPr="00257337" w:rsidRDefault="00AE52E3" w:rsidP="006C409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7337">
              <w:rPr>
                <w:rFonts w:eastAsia="Times New Roman" w:cs="Times New Roman"/>
                <w:sz w:val="24"/>
                <w:szCs w:val="24"/>
              </w:rPr>
              <w:t>Nosakāmais projekta sagatavotājs (ja nepieciešams)</w:t>
            </w:r>
          </w:p>
        </w:tc>
        <w:tc>
          <w:tcPr>
            <w:tcW w:w="6598" w:type="dxa"/>
          </w:tcPr>
          <w:p w14:paraId="1EE25FE4" w14:textId="77777777" w:rsidR="00AE52E3" w:rsidRPr="00257337" w:rsidRDefault="00AE52E3" w:rsidP="006C409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D.Lukjanska, </w:t>
            </w:r>
            <w:r w:rsidRPr="00257337">
              <w:rPr>
                <w:rFonts w:eastAsia="Times New Roman" w:cs="Times New Roman"/>
                <w:iCs/>
                <w:sz w:val="24"/>
                <w:szCs w:val="24"/>
              </w:rPr>
              <w:t>Ne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t</w:t>
            </w:r>
            <w:r w:rsidRPr="00257337">
              <w:rPr>
                <w:rFonts w:eastAsia="Times New Roman" w:cs="Times New Roman"/>
                <w:iCs/>
                <w:sz w:val="24"/>
                <w:szCs w:val="24"/>
              </w:rPr>
              <w:t xml:space="preserve">iešo nodokļu departamenta 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Pievienotās vērtības nodokļa nodaļas</w:t>
            </w:r>
            <w:r w:rsidRPr="00257337">
              <w:rPr>
                <w:rFonts w:eastAsia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vecākā eksperte</w:t>
            </w:r>
          </w:p>
        </w:tc>
      </w:tr>
      <w:tr w:rsidR="00AE52E3" w:rsidRPr="00054E7E" w14:paraId="47DD72A4" w14:textId="77777777" w:rsidTr="007635D7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30ECFF45" w14:textId="7D0E4B7F" w:rsidR="00AE52E3" w:rsidRPr="00257337" w:rsidRDefault="00C65F76" w:rsidP="006C4095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6</w:t>
            </w:r>
            <w:r w:rsidR="00AE52E3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0F09B557" w14:textId="77777777" w:rsidR="00AE52E3" w:rsidRPr="00257337" w:rsidRDefault="00AE52E3" w:rsidP="006C409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7337">
              <w:rPr>
                <w:rFonts w:eastAsia="Times New Roman" w:cs="Times New Roman"/>
                <w:sz w:val="24"/>
                <w:szCs w:val="24"/>
              </w:rPr>
              <w:t>Darba grupas vadītājs un iespējamais sastāvs (ja nepieciešams)</w:t>
            </w:r>
          </w:p>
        </w:tc>
        <w:tc>
          <w:tcPr>
            <w:tcW w:w="6598" w:type="dxa"/>
          </w:tcPr>
          <w:p w14:paraId="027E71B9" w14:textId="77777777" w:rsidR="00AE52E3" w:rsidRPr="00257337" w:rsidRDefault="00AE52E3" w:rsidP="006C409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Darba grupu veidot nav nepieciešams.</w:t>
            </w:r>
          </w:p>
        </w:tc>
      </w:tr>
      <w:tr w:rsidR="00AE52E3" w:rsidRPr="00054E7E" w14:paraId="0DAE9CEF" w14:textId="77777777" w:rsidTr="007635D7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1583CC68" w14:textId="69E661F4" w:rsidR="00AE52E3" w:rsidRDefault="00C65F76" w:rsidP="006C4095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="00AE52E3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7C457F8E" w14:textId="77777777" w:rsidR="00AE52E3" w:rsidRPr="00257337" w:rsidRDefault="00AE52E3" w:rsidP="006C409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Sabiedrības līdzdalība</w:t>
            </w:r>
          </w:p>
        </w:tc>
        <w:tc>
          <w:tcPr>
            <w:tcW w:w="6598" w:type="dxa"/>
          </w:tcPr>
          <w:p w14:paraId="113B5942" w14:textId="77777777" w:rsidR="00AE52E3" w:rsidRDefault="00AE52E3" w:rsidP="006C409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45C28">
              <w:rPr>
                <w:rFonts w:eastAsia="Times New Roman" w:cs="Times New Roman"/>
                <w:sz w:val="24"/>
                <w:szCs w:val="24"/>
              </w:rPr>
              <w:t>Uzziņa par tiesību akta projekta izstrādi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tiks publicēta Finanšu ministrijas</w:t>
            </w:r>
            <w:r w:rsidRPr="00645C28">
              <w:rPr>
                <w:rFonts w:eastAsia="Times New Roman" w:cs="Times New Roman"/>
                <w:sz w:val="24"/>
                <w:szCs w:val="24"/>
              </w:rPr>
              <w:t xml:space="preserve"> mājas lapā</w:t>
            </w:r>
            <w:r>
              <w:rPr>
                <w:rFonts w:eastAsia="Times New Roman" w:cs="Times New Roman"/>
                <w:sz w:val="24"/>
                <w:szCs w:val="24"/>
              </w:rPr>
              <w:t>. Viedokli var sniegt līdz š</w:t>
            </w:r>
            <w:r w:rsidRPr="00A31F55">
              <w:rPr>
                <w:rFonts w:eastAsia="Times New Roman" w:cs="Times New Roman"/>
                <w:sz w:val="24"/>
                <w:szCs w:val="24"/>
              </w:rPr>
              <w:t>.g. 1.decembrim.</w:t>
            </w:r>
          </w:p>
          <w:p w14:paraId="498CB1CD" w14:textId="77777777" w:rsidR="00AE52E3" w:rsidRDefault="00AE52E3" w:rsidP="006C409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Tāpat informācija p</w:t>
            </w:r>
            <w:r w:rsidRPr="004C1961">
              <w:rPr>
                <w:rFonts w:eastAsia="Times New Roman" w:cs="Times New Roman"/>
                <w:sz w:val="24"/>
                <w:szCs w:val="24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</w:rPr>
              <w:t>Ministru kabineta noteikumu projektu</w:t>
            </w:r>
            <w:r w:rsidRPr="004C1961">
              <w:rPr>
                <w:rFonts w:eastAsia="Times New Roman" w:cs="Times New Roman"/>
                <w:sz w:val="24"/>
                <w:szCs w:val="24"/>
              </w:rPr>
              <w:t xml:space="preserve"> tik</w:t>
            </w: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4C196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nosūtīta </w:t>
            </w:r>
            <w:r w:rsidRPr="00327A94">
              <w:rPr>
                <w:rFonts w:eastAsia="Calibri" w:cs="Times New Roman"/>
                <w:sz w:val="24"/>
                <w:szCs w:val="24"/>
                <w:lang w:eastAsia="lv-LV"/>
              </w:rPr>
              <w:t>reģistrēt</w:t>
            </w:r>
            <w:r>
              <w:rPr>
                <w:rFonts w:eastAsia="Calibri" w:cs="Times New Roman"/>
                <w:sz w:val="24"/>
                <w:szCs w:val="24"/>
                <w:lang w:eastAsia="lv-LV"/>
              </w:rPr>
              <w:t>iem</w:t>
            </w:r>
            <w:r w:rsidRPr="00327A94">
              <w:rPr>
                <w:rFonts w:eastAsia="Calibri" w:cs="Times New Roman"/>
                <w:sz w:val="24"/>
                <w:szCs w:val="24"/>
                <w:lang w:eastAsia="lv-LV"/>
              </w:rPr>
              <w:t xml:space="preserve"> PVN maksātāj</w:t>
            </w:r>
            <w:r>
              <w:rPr>
                <w:rFonts w:eastAsia="Calibri" w:cs="Times New Roman"/>
                <w:sz w:val="24"/>
                <w:szCs w:val="24"/>
                <w:lang w:eastAsia="lv-LV"/>
              </w:rPr>
              <w:t>iem</w:t>
            </w:r>
            <w:r w:rsidRPr="00327A94">
              <w:rPr>
                <w:rFonts w:eastAsia="Calibri" w:cs="Times New Roman"/>
                <w:sz w:val="24"/>
                <w:szCs w:val="24"/>
                <w:lang w:eastAsia="lv-LV"/>
              </w:rPr>
              <w:t>, kur</w:t>
            </w:r>
            <w:r>
              <w:rPr>
                <w:rFonts w:eastAsia="Calibri" w:cs="Times New Roman"/>
                <w:sz w:val="24"/>
                <w:szCs w:val="24"/>
                <w:lang w:eastAsia="lv-LV"/>
              </w:rPr>
              <w:t>ie</w:t>
            </w:r>
            <w:r w:rsidRPr="00327A94">
              <w:rPr>
                <w:rFonts w:eastAsia="Calibri" w:cs="Times New Roman"/>
                <w:sz w:val="24"/>
                <w:szCs w:val="24"/>
                <w:lang w:eastAsia="lv-LV"/>
              </w:rPr>
              <w:t xml:space="preserve">m piešķirta atļauja </w:t>
            </w:r>
            <w:r w:rsidRPr="00327A94">
              <w:rPr>
                <w:rFonts w:eastAsia="Calibri" w:cs="Times New Roman"/>
                <w:sz w:val="24"/>
                <w:szCs w:val="24"/>
              </w:rPr>
              <w:t>PVN</w:t>
            </w:r>
            <w:r w:rsidRPr="00327A94">
              <w:rPr>
                <w:rFonts w:eastAsia="Calibri" w:cs="Times New Roman"/>
                <w:sz w:val="24"/>
                <w:szCs w:val="24"/>
                <w:lang w:eastAsia="lv-LV"/>
              </w:rPr>
              <w:t xml:space="preserve"> atmaksāšanai</w:t>
            </w:r>
            <w:r w:rsidRPr="0014607E">
              <w:rPr>
                <w:rFonts w:eastAsia="Calibri" w:cs="Times New Roman"/>
                <w:sz w:val="24"/>
                <w:szCs w:val="24"/>
                <w:lang w:eastAsia="lv-LV"/>
              </w:rPr>
              <w:t xml:space="preserve">, </w:t>
            </w:r>
            <w:r w:rsidRPr="0014607E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ja trešās valsts vai trešās teritorijas fiziskā persona, </w:t>
            </w:r>
            <w:r w:rsidRPr="0014607E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kuras pastāvīgā uzturēšanās vieta nav </w:t>
            </w:r>
            <w:r w:rsidRPr="0014607E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Eiropas Savienības teritorijā, izved iekšzemē iegādātās preces no Eiropas Savienības teritorijas</w:t>
            </w:r>
            <w:r w:rsidRPr="0014607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2CDBF765" w14:textId="2FB839C3" w:rsidR="00C46941" w:rsidRDefault="00C46941" w:rsidP="006C409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E52E3" w:rsidRPr="00054E7E" w14:paraId="41698CB7" w14:textId="77777777" w:rsidTr="007635D7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3BEB50FA" w14:textId="2B2E787A" w:rsidR="00AE52E3" w:rsidRPr="00B1398A" w:rsidRDefault="00C65F76" w:rsidP="006C4095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="00AE52E3" w:rsidRPr="00B1398A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4D8E5439" w14:textId="77777777" w:rsidR="00AE52E3" w:rsidRPr="00B1398A" w:rsidRDefault="00AE52E3" w:rsidP="006C409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1398A">
              <w:rPr>
                <w:rFonts w:eastAsia="Times New Roman" w:cs="Times New Roman"/>
                <w:sz w:val="24"/>
                <w:szCs w:val="24"/>
              </w:rPr>
              <w:t>Prognozējamā projekta finansiālā ietekme uz valsts budžetu</w:t>
            </w:r>
          </w:p>
        </w:tc>
        <w:tc>
          <w:tcPr>
            <w:tcW w:w="6598" w:type="dxa"/>
          </w:tcPr>
          <w:p w14:paraId="6841DA88" w14:textId="77777777" w:rsidR="00AE52E3" w:rsidRPr="00B1398A" w:rsidRDefault="00AE52E3" w:rsidP="006C4095">
            <w:pPr>
              <w:tabs>
                <w:tab w:val="num" w:pos="1440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1398A">
              <w:rPr>
                <w:rFonts w:eastAsia="Times New Roman" w:cs="Times New Roman"/>
                <w:sz w:val="24"/>
                <w:szCs w:val="24"/>
              </w:rPr>
              <w:t>Nav</w:t>
            </w:r>
          </w:p>
        </w:tc>
      </w:tr>
    </w:tbl>
    <w:p w14:paraId="1846F00E" w14:textId="59DD4DBA" w:rsidR="00AE52E3" w:rsidRDefault="00AE52E3" w:rsidP="001D2F14">
      <w:pPr>
        <w:tabs>
          <w:tab w:val="left" w:pos="1185"/>
        </w:tabs>
      </w:pPr>
    </w:p>
    <w:p w14:paraId="19FBB69C" w14:textId="68993092" w:rsidR="001D2F14" w:rsidRPr="001D2F14" w:rsidRDefault="001D2F14" w:rsidP="001D2F14">
      <w:pPr>
        <w:tabs>
          <w:tab w:val="left" w:pos="3430"/>
        </w:tabs>
      </w:pPr>
      <w:r>
        <w:tab/>
      </w:r>
    </w:p>
    <w:sectPr w:rsidR="001D2F14" w:rsidRPr="001D2F14" w:rsidSect="00054E7E">
      <w:headerReference w:type="default" r:id="rId11"/>
      <w:headerReference w:type="first" r:id="rId12"/>
      <w:footerReference w:type="first" r:id="rId13"/>
      <w:pgSz w:w="11906" w:h="16838"/>
      <w:pgMar w:top="567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7D27" w14:textId="77777777" w:rsidR="00626C68" w:rsidRDefault="00626C68" w:rsidP="00D326F8">
      <w:r>
        <w:separator/>
      </w:r>
    </w:p>
  </w:endnote>
  <w:endnote w:type="continuationSeparator" w:id="0">
    <w:p w14:paraId="0E2BF39C" w14:textId="77777777" w:rsidR="00626C68" w:rsidRDefault="00626C68" w:rsidP="00D3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91CD" w14:textId="5932DA76" w:rsidR="00031EF6" w:rsidRPr="00E93C84" w:rsidRDefault="001D3CBA">
    <w:pPr>
      <w:pStyle w:val="Foo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 w:rsidR="00A31F55">
      <w:rPr>
        <w:noProof/>
        <w:sz w:val="20"/>
        <w:szCs w:val="20"/>
      </w:rPr>
      <w:t>VK_uzzina_171121_GrozNOT17.docx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FB6E" w14:textId="77777777" w:rsidR="00626C68" w:rsidRDefault="00626C68" w:rsidP="00D326F8">
      <w:r>
        <w:separator/>
      </w:r>
    </w:p>
  </w:footnote>
  <w:footnote w:type="continuationSeparator" w:id="0">
    <w:p w14:paraId="5E2F25FA" w14:textId="77777777" w:rsidR="00626C68" w:rsidRDefault="00626C68" w:rsidP="00D3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F450" w14:textId="6E45FA52" w:rsidR="00054E7E" w:rsidRDefault="00054E7E" w:rsidP="00054E7E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9D3B" w14:textId="4F904F7B" w:rsidR="00054E7E" w:rsidRDefault="00054E7E">
    <w:pPr>
      <w:pStyle w:val="Header"/>
      <w:jc w:val="center"/>
    </w:pPr>
  </w:p>
  <w:p w14:paraId="02FFEA85" w14:textId="77777777" w:rsidR="00054E7E" w:rsidRDefault="00054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E19"/>
    <w:multiLevelType w:val="hybridMultilevel"/>
    <w:tmpl w:val="60CCF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1D86"/>
    <w:multiLevelType w:val="hybridMultilevel"/>
    <w:tmpl w:val="5FC68AB8"/>
    <w:lvl w:ilvl="0" w:tplc="1B02A4B2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ECD00C9"/>
    <w:multiLevelType w:val="hybridMultilevel"/>
    <w:tmpl w:val="F06E49D6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03A48"/>
    <w:multiLevelType w:val="hybridMultilevel"/>
    <w:tmpl w:val="7F7EA3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A68B8"/>
    <w:multiLevelType w:val="hybridMultilevel"/>
    <w:tmpl w:val="062AD0F4"/>
    <w:lvl w:ilvl="0" w:tplc="BB08A10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D17D8"/>
    <w:multiLevelType w:val="hybridMultilevel"/>
    <w:tmpl w:val="341C84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86600"/>
    <w:multiLevelType w:val="hybridMultilevel"/>
    <w:tmpl w:val="149604DC"/>
    <w:lvl w:ilvl="0" w:tplc="BB4E56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C5693"/>
    <w:multiLevelType w:val="hybridMultilevel"/>
    <w:tmpl w:val="1E3648E8"/>
    <w:lvl w:ilvl="0" w:tplc="0426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4660A86"/>
    <w:multiLevelType w:val="hybridMultilevel"/>
    <w:tmpl w:val="B366CA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E2665"/>
    <w:multiLevelType w:val="hybridMultilevel"/>
    <w:tmpl w:val="E33C1D6C"/>
    <w:lvl w:ilvl="0" w:tplc="73F29DEC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008CF"/>
    <w:multiLevelType w:val="hybridMultilevel"/>
    <w:tmpl w:val="DD7C965C"/>
    <w:lvl w:ilvl="0" w:tplc="C0D0696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B2B74"/>
    <w:multiLevelType w:val="hybridMultilevel"/>
    <w:tmpl w:val="44781B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D0DB1"/>
    <w:multiLevelType w:val="hybridMultilevel"/>
    <w:tmpl w:val="CC72DA1E"/>
    <w:lvl w:ilvl="0" w:tplc="F000CF36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6A1C7154"/>
    <w:multiLevelType w:val="hybridMultilevel"/>
    <w:tmpl w:val="8970EF3C"/>
    <w:lvl w:ilvl="0" w:tplc="D6E6F0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D2992"/>
    <w:multiLevelType w:val="hybridMultilevel"/>
    <w:tmpl w:val="109EC6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12"/>
  </w:num>
  <w:num w:numId="9">
    <w:abstractNumId w:val="7"/>
  </w:num>
  <w:num w:numId="10">
    <w:abstractNumId w:val="13"/>
  </w:num>
  <w:num w:numId="11">
    <w:abstractNumId w:val="14"/>
  </w:num>
  <w:num w:numId="12">
    <w:abstractNumId w:val="10"/>
  </w:num>
  <w:num w:numId="13">
    <w:abstractNumId w:val="1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4C"/>
    <w:rsid w:val="00002FC2"/>
    <w:rsid w:val="00013A91"/>
    <w:rsid w:val="00015B92"/>
    <w:rsid w:val="000220F6"/>
    <w:rsid w:val="00031EF6"/>
    <w:rsid w:val="000422DF"/>
    <w:rsid w:val="00046575"/>
    <w:rsid w:val="00054E7E"/>
    <w:rsid w:val="00055870"/>
    <w:rsid w:val="00063E42"/>
    <w:rsid w:val="000819AE"/>
    <w:rsid w:val="000831CF"/>
    <w:rsid w:val="00090DA3"/>
    <w:rsid w:val="00094ED1"/>
    <w:rsid w:val="000A0085"/>
    <w:rsid w:val="000A68EA"/>
    <w:rsid w:val="000B63CD"/>
    <w:rsid w:val="000D3DA1"/>
    <w:rsid w:val="000F4390"/>
    <w:rsid w:val="00105D5D"/>
    <w:rsid w:val="00106411"/>
    <w:rsid w:val="0011225B"/>
    <w:rsid w:val="001203BF"/>
    <w:rsid w:val="001234FE"/>
    <w:rsid w:val="00124464"/>
    <w:rsid w:val="001250BF"/>
    <w:rsid w:val="00135A0B"/>
    <w:rsid w:val="00136216"/>
    <w:rsid w:val="00140F32"/>
    <w:rsid w:val="0014607E"/>
    <w:rsid w:val="00147400"/>
    <w:rsid w:val="0016107E"/>
    <w:rsid w:val="00163E24"/>
    <w:rsid w:val="00164D2C"/>
    <w:rsid w:val="00175E09"/>
    <w:rsid w:val="00183C61"/>
    <w:rsid w:val="00190E99"/>
    <w:rsid w:val="001922F6"/>
    <w:rsid w:val="001967C8"/>
    <w:rsid w:val="001A2C5D"/>
    <w:rsid w:val="001A331B"/>
    <w:rsid w:val="001B192E"/>
    <w:rsid w:val="001B2C39"/>
    <w:rsid w:val="001B2E64"/>
    <w:rsid w:val="001B6DAB"/>
    <w:rsid w:val="001C5BA8"/>
    <w:rsid w:val="001C7B02"/>
    <w:rsid w:val="001D186B"/>
    <w:rsid w:val="001D2107"/>
    <w:rsid w:val="001D2F14"/>
    <w:rsid w:val="001D33E2"/>
    <w:rsid w:val="001D3CBA"/>
    <w:rsid w:val="001D5D22"/>
    <w:rsid w:val="001E096D"/>
    <w:rsid w:val="001E1924"/>
    <w:rsid w:val="002371F5"/>
    <w:rsid w:val="0024559C"/>
    <w:rsid w:val="00247D09"/>
    <w:rsid w:val="00257337"/>
    <w:rsid w:val="00272014"/>
    <w:rsid w:val="00273437"/>
    <w:rsid w:val="00276FEF"/>
    <w:rsid w:val="002A26B6"/>
    <w:rsid w:val="002A6643"/>
    <w:rsid w:val="002B20FC"/>
    <w:rsid w:val="002B4DDE"/>
    <w:rsid w:val="002B743E"/>
    <w:rsid w:val="002C4C4D"/>
    <w:rsid w:val="002C6448"/>
    <w:rsid w:val="003038A6"/>
    <w:rsid w:val="00306C99"/>
    <w:rsid w:val="00311E3E"/>
    <w:rsid w:val="00317297"/>
    <w:rsid w:val="003230D9"/>
    <w:rsid w:val="00325C66"/>
    <w:rsid w:val="00327A94"/>
    <w:rsid w:val="00337734"/>
    <w:rsid w:val="00340313"/>
    <w:rsid w:val="00350CB5"/>
    <w:rsid w:val="003561EA"/>
    <w:rsid w:val="00360F32"/>
    <w:rsid w:val="00361A4C"/>
    <w:rsid w:val="00365E27"/>
    <w:rsid w:val="00372C27"/>
    <w:rsid w:val="00373404"/>
    <w:rsid w:val="0037365D"/>
    <w:rsid w:val="003775E6"/>
    <w:rsid w:val="00382479"/>
    <w:rsid w:val="00386110"/>
    <w:rsid w:val="003903BD"/>
    <w:rsid w:val="003C3BC7"/>
    <w:rsid w:val="003D0E74"/>
    <w:rsid w:val="003D5793"/>
    <w:rsid w:val="003D703D"/>
    <w:rsid w:val="003E22B6"/>
    <w:rsid w:val="003E4832"/>
    <w:rsid w:val="003F3066"/>
    <w:rsid w:val="003F369B"/>
    <w:rsid w:val="003F588D"/>
    <w:rsid w:val="003F6F26"/>
    <w:rsid w:val="00412095"/>
    <w:rsid w:val="00412335"/>
    <w:rsid w:val="00413C6D"/>
    <w:rsid w:val="0042169A"/>
    <w:rsid w:val="0044190F"/>
    <w:rsid w:val="00460333"/>
    <w:rsid w:val="00470F5E"/>
    <w:rsid w:val="00472AE4"/>
    <w:rsid w:val="00477203"/>
    <w:rsid w:val="00480A5B"/>
    <w:rsid w:val="00485316"/>
    <w:rsid w:val="004918FD"/>
    <w:rsid w:val="00494302"/>
    <w:rsid w:val="004B5DE3"/>
    <w:rsid w:val="004C116B"/>
    <w:rsid w:val="004C1961"/>
    <w:rsid w:val="004C6ED8"/>
    <w:rsid w:val="004D2585"/>
    <w:rsid w:val="004E0537"/>
    <w:rsid w:val="004E3147"/>
    <w:rsid w:val="004F059F"/>
    <w:rsid w:val="004F0C41"/>
    <w:rsid w:val="004F235B"/>
    <w:rsid w:val="004F7797"/>
    <w:rsid w:val="00514EA3"/>
    <w:rsid w:val="005157E3"/>
    <w:rsid w:val="00523C61"/>
    <w:rsid w:val="0052531E"/>
    <w:rsid w:val="005272AB"/>
    <w:rsid w:val="00527711"/>
    <w:rsid w:val="00531C22"/>
    <w:rsid w:val="00533B32"/>
    <w:rsid w:val="00534BCC"/>
    <w:rsid w:val="00545722"/>
    <w:rsid w:val="00546D4C"/>
    <w:rsid w:val="0056511B"/>
    <w:rsid w:val="00566363"/>
    <w:rsid w:val="00580102"/>
    <w:rsid w:val="005B128C"/>
    <w:rsid w:val="005B6044"/>
    <w:rsid w:val="005B70A8"/>
    <w:rsid w:val="005D142D"/>
    <w:rsid w:val="005D287C"/>
    <w:rsid w:val="005D55FE"/>
    <w:rsid w:val="005E0FE8"/>
    <w:rsid w:val="005E715C"/>
    <w:rsid w:val="005F1DEA"/>
    <w:rsid w:val="005F2388"/>
    <w:rsid w:val="00605096"/>
    <w:rsid w:val="006067E9"/>
    <w:rsid w:val="006216AB"/>
    <w:rsid w:val="00626C68"/>
    <w:rsid w:val="00634C57"/>
    <w:rsid w:val="00645C28"/>
    <w:rsid w:val="0065363D"/>
    <w:rsid w:val="00656A6B"/>
    <w:rsid w:val="00663235"/>
    <w:rsid w:val="0066392F"/>
    <w:rsid w:val="00674E94"/>
    <w:rsid w:val="00677246"/>
    <w:rsid w:val="00681278"/>
    <w:rsid w:val="00694396"/>
    <w:rsid w:val="006A1AD9"/>
    <w:rsid w:val="006A3C12"/>
    <w:rsid w:val="006A5F04"/>
    <w:rsid w:val="006C1B6E"/>
    <w:rsid w:val="006C5F47"/>
    <w:rsid w:val="006E1576"/>
    <w:rsid w:val="006E37FF"/>
    <w:rsid w:val="006E776B"/>
    <w:rsid w:val="006F130B"/>
    <w:rsid w:val="006F5EFB"/>
    <w:rsid w:val="006F71A2"/>
    <w:rsid w:val="00700059"/>
    <w:rsid w:val="00710C4C"/>
    <w:rsid w:val="007145F3"/>
    <w:rsid w:val="00714E95"/>
    <w:rsid w:val="0071590B"/>
    <w:rsid w:val="00720C80"/>
    <w:rsid w:val="00741E4E"/>
    <w:rsid w:val="0075029E"/>
    <w:rsid w:val="00753E03"/>
    <w:rsid w:val="007635D7"/>
    <w:rsid w:val="00770DA7"/>
    <w:rsid w:val="0077372C"/>
    <w:rsid w:val="00773AF7"/>
    <w:rsid w:val="0077419B"/>
    <w:rsid w:val="007926B5"/>
    <w:rsid w:val="00793BF8"/>
    <w:rsid w:val="00794FE8"/>
    <w:rsid w:val="007C036B"/>
    <w:rsid w:val="007C31C0"/>
    <w:rsid w:val="007C5B28"/>
    <w:rsid w:val="007D193E"/>
    <w:rsid w:val="007E11F4"/>
    <w:rsid w:val="007F0BA4"/>
    <w:rsid w:val="007F7E38"/>
    <w:rsid w:val="0080229B"/>
    <w:rsid w:val="00821947"/>
    <w:rsid w:val="00824ADF"/>
    <w:rsid w:val="00827CC5"/>
    <w:rsid w:val="008332F5"/>
    <w:rsid w:val="00837FB9"/>
    <w:rsid w:val="008420B6"/>
    <w:rsid w:val="00850FB6"/>
    <w:rsid w:val="008712E1"/>
    <w:rsid w:val="00872BDA"/>
    <w:rsid w:val="00886125"/>
    <w:rsid w:val="008865AF"/>
    <w:rsid w:val="00894741"/>
    <w:rsid w:val="00896BBC"/>
    <w:rsid w:val="008A456D"/>
    <w:rsid w:val="008A75E2"/>
    <w:rsid w:val="008B44A0"/>
    <w:rsid w:val="008E5320"/>
    <w:rsid w:val="008E5C30"/>
    <w:rsid w:val="009014EE"/>
    <w:rsid w:val="0090755F"/>
    <w:rsid w:val="009174C8"/>
    <w:rsid w:val="0092188C"/>
    <w:rsid w:val="00925D7B"/>
    <w:rsid w:val="00926EE8"/>
    <w:rsid w:val="009319A9"/>
    <w:rsid w:val="009350F9"/>
    <w:rsid w:val="00940A2E"/>
    <w:rsid w:val="00962494"/>
    <w:rsid w:val="00967B5E"/>
    <w:rsid w:val="00975A4D"/>
    <w:rsid w:val="00987241"/>
    <w:rsid w:val="009944EE"/>
    <w:rsid w:val="0099616A"/>
    <w:rsid w:val="009A4CDB"/>
    <w:rsid w:val="009A62F8"/>
    <w:rsid w:val="009A7630"/>
    <w:rsid w:val="009C3261"/>
    <w:rsid w:val="009D69B0"/>
    <w:rsid w:val="009D6E16"/>
    <w:rsid w:val="009D7496"/>
    <w:rsid w:val="009E52EE"/>
    <w:rsid w:val="009E7E87"/>
    <w:rsid w:val="009F0303"/>
    <w:rsid w:val="009F181F"/>
    <w:rsid w:val="00A05668"/>
    <w:rsid w:val="00A22A04"/>
    <w:rsid w:val="00A26862"/>
    <w:rsid w:val="00A27332"/>
    <w:rsid w:val="00A30343"/>
    <w:rsid w:val="00A30F2F"/>
    <w:rsid w:val="00A31F55"/>
    <w:rsid w:val="00A34C98"/>
    <w:rsid w:val="00A36276"/>
    <w:rsid w:val="00A41FB5"/>
    <w:rsid w:val="00A439F0"/>
    <w:rsid w:val="00A47024"/>
    <w:rsid w:val="00A5008B"/>
    <w:rsid w:val="00A53DA5"/>
    <w:rsid w:val="00A5451D"/>
    <w:rsid w:val="00A57234"/>
    <w:rsid w:val="00A6122A"/>
    <w:rsid w:val="00A64084"/>
    <w:rsid w:val="00A65F11"/>
    <w:rsid w:val="00A75F96"/>
    <w:rsid w:val="00A80A58"/>
    <w:rsid w:val="00A94A73"/>
    <w:rsid w:val="00AA2C5F"/>
    <w:rsid w:val="00AB4E5B"/>
    <w:rsid w:val="00AC49DB"/>
    <w:rsid w:val="00AC4BA5"/>
    <w:rsid w:val="00AD4E2B"/>
    <w:rsid w:val="00AD5AA6"/>
    <w:rsid w:val="00AD6E7F"/>
    <w:rsid w:val="00AD7AC6"/>
    <w:rsid w:val="00AE52E3"/>
    <w:rsid w:val="00AE76A2"/>
    <w:rsid w:val="00B067CC"/>
    <w:rsid w:val="00B06DA6"/>
    <w:rsid w:val="00B1398A"/>
    <w:rsid w:val="00B157D8"/>
    <w:rsid w:val="00B21098"/>
    <w:rsid w:val="00B44F66"/>
    <w:rsid w:val="00B51E1D"/>
    <w:rsid w:val="00B624B7"/>
    <w:rsid w:val="00B62E1F"/>
    <w:rsid w:val="00B659FF"/>
    <w:rsid w:val="00B7061D"/>
    <w:rsid w:val="00B73FC1"/>
    <w:rsid w:val="00B82031"/>
    <w:rsid w:val="00B975BA"/>
    <w:rsid w:val="00BA0BF2"/>
    <w:rsid w:val="00BA1024"/>
    <w:rsid w:val="00BA683C"/>
    <w:rsid w:val="00BB1806"/>
    <w:rsid w:val="00BC5A8E"/>
    <w:rsid w:val="00BC7CA3"/>
    <w:rsid w:val="00BE7D9C"/>
    <w:rsid w:val="00BF2FC7"/>
    <w:rsid w:val="00BF7CCD"/>
    <w:rsid w:val="00C048F9"/>
    <w:rsid w:val="00C1020E"/>
    <w:rsid w:val="00C11190"/>
    <w:rsid w:val="00C22CB4"/>
    <w:rsid w:val="00C46941"/>
    <w:rsid w:val="00C46DBF"/>
    <w:rsid w:val="00C51453"/>
    <w:rsid w:val="00C52646"/>
    <w:rsid w:val="00C6330D"/>
    <w:rsid w:val="00C65F76"/>
    <w:rsid w:val="00C66240"/>
    <w:rsid w:val="00C80C8A"/>
    <w:rsid w:val="00C82286"/>
    <w:rsid w:val="00C91CC6"/>
    <w:rsid w:val="00CA6D21"/>
    <w:rsid w:val="00CB0FEC"/>
    <w:rsid w:val="00CB22E4"/>
    <w:rsid w:val="00CC11DA"/>
    <w:rsid w:val="00CD1BCB"/>
    <w:rsid w:val="00CE2514"/>
    <w:rsid w:val="00CE66BE"/>
    <w:rsid w:val="00D22A6E"/>
    <w:rsid w:val="00D326F8"/>
    <w:rsid w:val="00D3565F"/>
    <w:rsid w:val="00D3576C"/>
    <w:rsid w:val="00D472EE"/>
    <w:rsid w:val="00D56172"/>
    <w:rsid w:val="00D567CC"/>
    <w:rsid w:val="00D729A1"/>
    <w:rsid w:val="00D73AE2"/>
    <w:rsid w:val="00D830A3"/>
    <w:rsid w:val="00D84843"/>
    <w:rsid w:val="00D8619B"/>
    <w:rsid w:val="00DB17AB"/>
    <w:rsid w:val="00DB2CDA"/>
    <w:rsid w:val="00DB40E7"/>
    <w:rsid w:val="00DC5485"/>
    <w:rsid w:val="00DC7A8C"/>
    <w:rsid w:val="00DD0414"/>
    <w:rsid w:val="00DD3730"/>
    <w:rsid w:val="00DE5174"/>
    <w:rsid w:val="00DF4423"/>
    <w:rsid w:val="00E07390"/>
    <w:rsid w:val="00E07BB7"/>
    <w:rsid w:val="00E20856"/>
    <w:rsid w:val="00E2151E"/>
    <w:rsid w:val="00E365D3"/>
    <w:rsid w:val="00E45D47"/>
    <w:rsid w:val="00E6195F"/>
    <w:rsid w:val="00E72DE0"/>
    <w:rsid w:val="00E74AED"/>
    <w:rsid w:val="00E763BC"/>
    <w:rsid w:val="00E87D86"/>
    <w:rsid w:val="00E93C84"/>
    <w:rsid w:val="00E9673A"/>
    <w:rsid w:val="00EA3543"/>
    <w:rsid w:val="00EA400E"/>
    <w:rsid w:val="00EA4E87"/>
    <w:rsid w:val="00EB2FE9"/>
    <w:rsid w:val="00EB4744"/>
    <w:rsid w:val="00EB4A52"/>
    <w:rsid w:val="00EB7B4C"/>
    <w:rsid w:val="00ED2E64"/>
    <w:rsid w:val="00EF6AE6"/>
    <w:rsid w:val="00F02EC3"/>
    <w:rsid w:val="00F22EB2"/>
    <w:rsid w:val="00F24AF5"/>
    <w:rsid w:val="00F2519F"/>
    <w:rsid w:val="00F31EA7"/>
    <w:rsid w:val="00F33E8A"/>
    <w:rsid w:val="00F35639"/>
    <w:rsid w:val="00F465D4"/>
    <w:rsid w:val="00F56FB7"/>
    <w:rsid w:val="00F64AB6"/>
    <w:rsid w:val="00F80765"/>
    <w:rsid w:val="00F839E2"/>
    <w:rsid w:val="00F96802"/>
    <w:rsid w:val="00F97E92"/>
    <w:rsid w:val="00FA19CB"/>
    <w:rsid w:val="00FA53C3"/>
    <w:rsid w:val="00FD5303"/>
    <w:rsid w:val="00FE1DE4"/>
    <w:rsid w:val="00FE3B5D"/>
    <w:rsid w:val="00FE6CE0"/>
    <w:rsid w:val="00FE7EED"/>
    <w:rsid w:val="00FF60F1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7C1DB"/>
  <w15:chartTrackingRefBased/>
  <w15:docId w15:val="{CBB09B17-668E-4CA7-B4CB-2797D99D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B4C"/>
    <w:pPr>
      <w:spacing w:after="0"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2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7B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7B4C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B7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B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B4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B4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4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Syle 1,2,List Paragraph1,Strip,virsraksts3,Numbered Para 1,Dot pt,No Spacing1,List Paragraph Char Char Char,Indicator Text,Bullet 1,Bullet Points,MAIN CONTENT,IFCL - List Paragraph,List Paragraph12,OBC Bullet,F5 List Paragraph,リスト段,LP1"/>
    <w:basedOn w:val="Normal"/>
    <w:link w:val="ListParagraphChar"/>
    <w:uiPriority w:val="34"/>
    <w:qFormat/>
    <w:rsid w:val="00D32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6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6F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26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6F8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872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iskr">
    <w:name w:val="naiskr"/>
    <w:basedOn w:val="Normal"/>
    <w:rsid w:val="00FF689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character" w:customStyle="1" w:styleId="Bodytext">
    <w:name w:val="Body text_"/>
    <w:basedOn w:val="DefaultParagraphFont"/>
    <w:link w:val="BodyText2"/>
    <w:rsid w:val="00FF689D"/>
    <w:rPr>
      <w:sz w:val="28"/>
      <w:szCs w:val="28"/>
      <w:shd w:val="clear" w:color="auto" w:fill="FFFFFF"/>
    </w:rPr>
  </w:style>
  <w:style w:type="paragraph" w:customStyle="1" w:styleId="BodyText2">
    <w:name w:val="Body Text2"/>
    <w:basedOn w:val="Normal"/>
    <w:link w:val="Bodytext"/>
    <w:rsid w:val="00FF689D"/>
    <w:pPr>
      <w:widowControl w:val="0"/>
      <w:shd w:val="clear" w:color="auto" w:fill="FFFFFF"/>
      <w:spacing w:before="180" w:after="480" w:line="339" w:lineRule="exact"/>
    </w:pPr>
    <w:rPr>
      <w:rFonts w:asciiTheme="minorHAnsi" w:hAnsiTheme="minorHAns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11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116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116B"/>
    <w:rPr>
      <w:vertAlign w:val="superscript"/>
    </w:rPr>
  </w:style>
  <w:style w:type="character" w:customStyle="1" w:styleId="ListParagraphChar">
    <w:name w:val="List Paragraph Char"/>
    <w:aliases w:val="Syle 1 Char,2 Char,List Paragraph1 Char,Strip Char,virsraksts3 Char,Numbered Para 1 Char,Dot pt Char,No Spacing1 Char,List Paragraph Char Char Char Char,Indicator Text Char,Bullet 1 Char,Bullet Points Char,MAIN CONTENT Char,リスト段 Char"/>
    <w:link w:val="ListParagraph"/>
    <w:uiPriority w:val="1"/>
    <w:qFormat/>
    <w:locked/>
    <w:rsid w:val="009E7E8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094651C21ECB47AF858F84B8524E0A" ma:contentTypeVersion="" ma:contentTypeDescription="Izveidot jaunu dokumentu." ma:contentTypeScope="" ma:versionID="e66924773bf5417afe0da09c9e5718a6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Zinotajs xmlns="076bee50-7a25-411a-a5a6-8097026bde27">Solvita Āmare-Pilka</Zinotajs>
    <NPK xmlns="bf0a44d4-cc3b-414c-aa68-884178465e3a">2.</NPK>
    <VK_x0020_l_x0113_mums xmlns="bf0a44d4-cc3b-414c-aa68-884178465e3a">Nav</VK_x0020_l_x0113_mum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0FDFB-E1D1-480B-8D06-C9C0A8591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12542-5278-44DA-A228-A604BECD5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5AE24-C759-4189-B73C-0F25179EE587}">
  <ds:schemaRefs>
    <ds:schemaRef ds:uri="http://schemas.microsoft.com/office/2006/metadata/properties"/>
    <ds:schemaRef ds:uri="076bee50-7a25-411a-a5a6-8097026bde27"/>
    <ds:schemaRef ds:uri="bf0a44d4-cc3b-414c-aa68-884178465e3a"/>
  </ds:schemaRefs>
</ds:datastoreItem>
</file>

<file path=customXml/itemProps4.xml><?xml version="1.0" encoding="utf-8"?>
<ds:datastoreItem xmlns:ds="http://schemas.openxmlformats.org/officeDocument/2006/customXml" ds:itemID="{0030225F-976A-4790-A8B2-68AE5D9C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Likumprojekts "Grozījumi PVN likumā"</vt:lpstr>
    </vt:vector>
  </TitlesOfParts>
  <Manager>Solvita Āmare Pilka</Manager>
  <Company>FM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“Grozījumi Ministru kabineta 2013.gada 3.janvāra noteikumus Nr.17 “Pievienotās vērtības nodokļa likuma normu piemērošanas kārtība un atsevišķas prasības pievienotās vērtības nodokļa maksāšanai un administrēšanai””</dc:title>
  <dc:subject>Uzziņa Vadības komitejai</dc:subject>
  <dc:creator>Diāna Lukjanska</dc:creator>
  <cp:keywords>22.11.2017</cp:keywords>
  <dc:description>dace.leimane@fm.gov.lv</dc:description>
  <cp:lastModifiedBy>Inguna Dancīte</cp:lastModifiedBy>
  <cp:revision>16</cp:revision>
  <cp:lastPrinted>2019-06-19T05:59:00Z</cp:lastPrinted>
  <dcterms:created xsi:type="dcterms:W3CDTF">2021-11-24T12:13:00Z</dcterms:created>
  <dcterms:modified xsi:type="dcterms:W3CDTF">2021-11-24T14:16:00Z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0x01010055094651C21ECB47AF858F84B8524E0A</vt:lpwstr>
  </property>
</Properties>
</file>