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3" w:rsidRPr="00E53F73" w:rsidRDefault="00E53F73" w:rsidP="005D2E40">
      <w:pPr>
        <w:pStyle w:val="Heading2"/>
        <w:jc w:val="center"/>
        <w:rPr>
          <w:rFonts w:eastAsia="Times New Roman"/>
          <w:snapToGrid w:val="0"/>
        </w:rPr>
      </w:pPr>
      <w:r w:rsidRPr="00E53F73">
        <w:rPr>
          <w:rFonts w:eastAsia="Times New Roman"/>
          <w:snapToGrid w:val="0"/>
        </w:rPr>
        <w:t>Iekšējā audita programma</w:t>
      </w:r>
    </w:p>
    <w:p w:rsidR="00E53F73" w:rsidRPr="005D2E40" w:rsidRDefault="00E53F73" w:rsidP="00E53F73">
      <w:pPr>
        <w:keepNext/>
        <w:tabs>
          <w:tab w:val="num" w:pos="360"/>
        </w:tabs>
        <w:spacing w:before="120" w:after="0" w:line="240" w:lineRule="auto"/>
        <w:ind w:left="360" w:hanging="360"/>
        <w:jc w:val="both"/>
        <w:outlineLvl w:val="0"/>
        <w:rPr>
          <w:rFonts w:eastAsia="Times New Roman" w:cstheme="minorHAnsi"/>
          <w:b/>
          <w:bCs/>
          <w:snapToGrid w:val="0"/>
        </w:rPr>
      </w:pPr>
      <w:r w:rsidRPr="005D2E40">
        <w:rPr>
          <w:rFonts w:eastAsia="Times New Roman" w:cstheme="minorHAnsi"/>
          <w:b/>
          <w:bCs/>
          <w:snapToGrid w:val="0"/>
        </w:rPr>
        <w:t>Auditējamā sistēma:</w:t>
      </w:r>
    </w:p>
    <w:p w:rsidR="00E53F73" w:rsidRPr="005D2E40" w:rsidRDefault="00E53F73" w:rsidP="00E53F73">
      <w:pPr>
        <w:keepNext/>
        <w:tabs>
          <w:tab w:val="num" w:pos="360"/>
        </w:tabs>
        <w:spacing w:after="0" w:line="240" w:lineRule="auto"/>
        <w:ind w:left="360" w:hanging="360"/>
        <w:jc w:val="both"/>
        <w:outlineLvl w:val="0"/>
        <w:rPr>
          <w:rFonts w:eastAsia="Times New Roman" w:cstheme="minorHAnsi"/>
          <w:bCs/>
          <w:snapToGrid w:val="0"/>
        </w:rPr>
      </w:pPr>
      <w:r w:rsidRPr="005D2E40">
        <w:rPr>
          <w:rFonts w:eastAsia="Times New Roman" w:cstheme="minorHAnsi"/>
          <w:bCs/>
          <w:snapToGrid w:val="0"/>
        </w:rPr>
        <w:t>Iestādes stratēģiskā un darba plānošana</w:t>
      </w:r>
    </w:p>
    <w:p w:rsidR="00E53F73" w:rsidRPr="005D2E40" w:rsidRDefault="00E53F73" w:rsidP="00E53F73">
      <w:pPr>
        <w:keepNext/>
        <w:tabs>
          <w:tab w:val="num" w:pos="360"/>
        </w:tabs>
        <w:spacing w:before="120" w:after="0" w:line="240" w:lineRule="auto"/>
        <w:ind w:left="360" w:hanging="360"/>
        <w:jc w:val="both"/>
        <w:outlineLvl w:val="0"/>
        <w:rPr>
          <w:rFonts w:eastAsia="Times New Roman" w:cstheme="minorHAnsi"/>
          <w:bCs/>
          <w:snapToGrid w:val="0"/>
        </w:rPr>
      </w:pPr>
      <w:r w:rsidRPr="005D2E40">
        <w:rPr>
          <w:rFonts w:eastAsia="Times New Roman" w:cstheme="minorHAnsi"/>
          <w:b/>
          <w:bCs/>
          <w:snapToGrid w:val="0"/>
        </w:rPr>
        <w:t>Auditējamie procesi</w:t>
      </w:r>
      <w:r w:rsidRPr="005D2E40">
        <w:rPr>
          <w:rFonts w:eastAsia="Times New Roman" w:cstheme="minorHAnsi"/>
          <w:bCs/>
          <w:snapToGrid w:val="0"/>
        </w:rPr>
        <w:t>:</w:t>
      </w:r>
    </w:p>
    <w:p w:rsidR="00E53F73" w:rsidRPr="005D2E40" w:rsidRDefault="00E53F73" w:rsidP="00E53F73">
      <w:pPr>
        <w:keepNext/>
        <w:numPr>
          <w:ilvl w:val="0"/>
          <w:numId w:val="15"/>
        </w:numPr>
        <w:spacing w:after="0" w:line="240" w:lineRule="auto"/>
        <w:jc w:val="both"/>
        <w:outlineLvl w:val="0"/>
        <w:rPr>
          <w:rFonts w:eastAsia="Times New Roman" w:cstheme="minorHAnsi"/>
          <w:snapToGrid w:val="0"/>
        </w:rPr>
      </w:pPr>
      <w:bookmarkStart w:id="0" w:name="OLE_LINK1"/>
      <w:r w:rsidRPr="005D2E40">
        <w:rPr>
          <w:rFonts w:eastAsia="Times New Roman" w:cstheme="minorHAnsi"/>
          <w:snapToGrid w:val="0"/>
        </w:rPr>
        <w:t>Iestādes darbības stratēģijas un ikgadējā darba plāna izstrāde un aktualizēšana.</w:t>
      </w:r>
    </w:p>
    <w:p w:rsidR="00E53F73" w:rsidRPr="005D2E40" w:rsidRDefault="00E53F73" w:rsidP="00E53F73">
      <w:pPr>
        <w:keepNext/>
        <w:numPr>
          <w:ilvl w:val="0"/>
          <w:numId w:val="15"/>
        </w:numPr>
        <w:spacing w:after="0" w:line="240" w:lineRule="auto"/>
        <w:jc w:val="both"/>
        <w:outlineLvl w:val="0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snapToGrid w:val="0"/>
        </w:rPr>
        <w:t>Rezultātu un rezultatīvo rādītāju sasniegšanas uzraudzība.</w:t>
      </w:r>
    </w:p>
    <w:bookmarkEnd w:id="0"/>
    <w:p w:rsidR="00E53F73" w:rsidRPr="005D2E40" w:rsidRDefault="00E53F73" w:rsidP="00E53F73">
      <w:pPr>
        <w:keepNext/>
        <w:tabs>
          <w:tab w:val="num" w:pos="360"/>
        </w:tabs>
        <w:spacing w:before="120" w:after="0" w:line="240" w:lineRule="auto"/>
        <w:ind w:left="360" w:hanging="360"/>
        <w:jc w:val="both"/>
        <w:outlineLvl w:val="0"/>
        <w:rPr>
          <w:rFonts w:eastAsia="Times New Roman" w:cstheme="minorHAnsi"/>
          <w:b/>
          <w:bCs/>
          <w:snapToGrid w:val="0"/>
        </w:rPr>
      </w:pPr>
      <w:r w:rsidRPr="005D2E40">
        <w:rPr>
          <w:rFonts w:eastAsia="Times New Roman" w:cstheme="minorHAnsi"/>
          <w:b/>
          <w:bCs/>
          <w:snapToGrid w:val="0"/>
        </w:rPr>
        <w:t>Audita mērķis:</w:t>
      </w:r>
    </w:p>
    <w:p w:rsidR="00E53F73" w:rsidRPr="005D2E40" w:rsidRDefault="00E53F73" w:rsidP="00E53F73">
      <w:pPr>
        <w:keepNext/>
        <w:spacing w:after="0" w:line="240" w:lineRule="auto"/>
        <w:ind w:left="360" w:hanging="360"/>
        <w:jc w:val="both"/>
        <w:outlineLvl w:val="0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snapToGrid w:val="0"/>
        </w:rPr>
        <w:t xml:space="preserve">Gūt pietiekamu pārliecību, ka </w:t>
      </w:r>
      <w:r w:rsidR="000B49CF" w:rsidRPr="005D2E40">
        <w:rPr>
          <w:rFonts w:eastAsia="Times New Roman" w:cstheme="minorHAnsi"/>
          <w:snapToGrid w:val="0"/>
        </w:rPr>
        <w:t xml:space="preserve">iestādes </w:t>
      </w:r>
      <w:r w:rsidRPr="005D2E40">
        <w:rPr>
          <w:rFonts w:eastAsia="Times New Roman" w:cstheme="minorHAnsi"/>
          <w:snapToGrid w:val="0"/>
        </w:rPr>
        <w:t xml:space="preserve">stratēģiskās un darba plānošanas sistēma darbojas efektīvi un nodrošina iestādes mērķu sasniegšanu. </w:t>
      </w:r>
    </w:p>
    <w:p w:rsidR="00E53F73" w:rsidRPr="005D2E40" w:rsidRDefault="00E53F73" w:rsidP="00E53F73">
      <w:pPr>
        <w:keepNext/>
        <w:spacing w:before="120" w:after="0" w:line="240" w:lineRule="auto"/>
        <w:ind w:left="360" w:hanging="360"/>
        <w:jc w:val="both"/>
        <w:outlineLvl w:val="0"/>
        <w:rPr>
          <w:rFonts w:eastAsia="Times New Roman" w:cstheme="minorHAnsi"/>
          <w:b/>
          <w:snapToGrid w:val="0"/>
        </w:rPr>
      </w:pPr>
      <w:r w:rsidRPr="005D2E40">
        <w:rPr>
          <w:rFonts w:eastAsia="Times New Roman" w:cstheme="minorHAnsi"/>
          <w:b/>
          <w:snapToGrid w:val="0"/>
        </w:rPr>
        <w:t>Audita apjoms:</w:t>
      </w:r>
    </w:p>
    <w:p w:rsidR="00E53F73" w:rsidRPr="005D2E40" w:rsidRDefault="00E53F73" w:rsidP="00E53F73">
      <w:pPr>
        <w:keepNext/>
        <w:spacing w:after="0" w:line="240" w:lineRule="auto"/>
        <w:ind w:left="360" w:hanging="360"/>
        <w:jc w:val="both"/>
        <w:outlineLvl w:val="0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snapToGrid w:val="0"/>
        </w:rPr>
        <w:t>Novērtēt iestādes stratēģiskās un darba plānošanas sistēmas:</w:t>
      </w:r>
    </w:p>
    <w:p w:rsidR="00E53F73" w:rsidRPr="005D2E40" w:rsidRDefault="00E53F73" w:rsidP="000B49CF">
      <w:pPr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snapToGrid w:val="0"/>
        </w:rPr>
        <w:t>procesu atbilstību normatīvajiem aktiem un politikas jomas ilgtermiņa attīstības mērķiem;</w:t>
      </w:r>
    </w:p>
    <w:p w:rsidR="00E53F73" w:rsidRPr="005D2E40" w:rsidRDefault="00E53F73" w:rsidP="000B49CF">
      <w:pPr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snapToGrid w:val="0"/>
        </w:rPr>
        <w:t>kontroļu efektivitāti un piemērotību iestādes mērķu sasniegšanai;</w:t>
      </w:r>
    </w:p>
    <w:p w:rsidR="00E53F73" w:rsidRPr="005D2E40" w:rsidRDefault="00E53F73" w:rsidP="000B49CF">
      <w:pPr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snapToGrid w:val="0"/>
        </w:rPr>
        <w:t>procesu īstenošanas resursu izmaksu efektivitāti;</w:t>
      </w:r>
    </w:p>
    <w:p w:rsidR="00E53F73" w:rsidRPr="005D2E40" w:rsidRDefault="00E53F73" w:rsidP="000B49CF">
      <w:pPr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snapToGrid w:val="0"/>
        </w:rPr>
        <w:t>proces</w:t>
      </w:r>
      <w:r w:rsidR="000B49CF" w:rsidRPr="005D2E40">
        <w:rPr>
          <w:rFonts w:eastAsia="Times New Roman" w:cstheme="minorHAnsi"/>
          <w:snapToGrid w:val="0"/>
        </w:rPr>
        <w:t>u</w:t>
      </w:r>
      <w:r w:rsidRPr="005D2E40">
        <w:rPr>
          <w:rFonts w:eastAsia="Times New Roman" w:cstheme="minorHAnsi"/>
          <w:snapToGrid w:val="0"/>
        </w:rPr>
        <w:t xml:space="preserve"> īstenošanas pārskatu un informācijas sistēmu ticamību un pietiekamību.</w:t>
      </w:r>
    </w:p>
    <w:p w:rsidR="00E53F73" w:rsidRPr="005D2E40" w:rsidRDefault="00E53F73" w:rsidP="00E53F73">
      <w:pPr>
        <w:spacing w:before="120" w:after="0" w:line="240" w:lineRule="auto"/>
        <w:rPr>
          <w:rFonts w:eastAsia="Times New Roman" w:cstheme="minorHAnsi"/>
          <w:i/>
          <w:snapToGrid w:val="0"/>
          <w:lang w:val="et-EE"/>
        </w:rPr>
      </w:pPr>
      <w:r w:rsidRPr="005D2E40">
        <w:rPr>
          <w:rFonts w:eastAsia="Times New Roman" w:cstheme="minorHAnsi"/>
          <w:b/>
          <w:snapToGrid w:val="0"/>
          <w:lang w:val="et-EE"/>
        </w:rPr>
        <w:t>Informācijas avoti</w:t>
      </w:r>
      <w:r w:rsidR="00A15794">
        <w:rPr>
          <w:rFonts w:eastAsia="Times New Roman" w:cstheme="minorHAnsi"/>
          <w:b/>
          <w:snapToGrid w:val="0"/>
          <w:lang w:val="et-EE"/>
        </w:rPr>
        <w:t xml:space="preserve"> </w:t>
      </w:r>
      <w:r w:rsidR="00A15794" w:rsidRPr="009A417B">
        <w:rPr>
          <w:rFonts w:eastAsia="Times New Roman" w:cstheme="minorHAnsi"/>
          <w:snapToGrid w:val="0"/>
          <w:lang w:val="et-EE"/>
        </w:rPr>
        <w:t>(</w:t>
      </w:r>
      <w:hyperlink w:anchor="_1.pielikums" w:history="1">
        <w:r w:rsidR="00A15794" w:rsidRPr="005B6A60">
          <w:rPr>
            <w:rStyle w:val="Hyperlink"/>
            <w:rFonts w:eastAsia="Times New Roman" w:cstheme="minorHAnsi"/>
            <w:snapToGrid w:val="0"/>
            <w:lang w:val="et-EE"/>
          </w:rPr>
          <w:t>1.pielikums</w:t>
        </w:r>
      </w:hyperlink>
      <w:r w:rsidR="00A15794" w:rsidRPr="009A417B">
        <w:rPr>
          <w:rFonts w:eastAsia="Times New Roman" w:cstheme="minorHAnsi"/>
          <w:snapToGrid w:val="0"/>
          <w:lang w:val="et-EE"/>
        </w:rPr>
        <w:t>)</w:t>
      </w:r>
      <w:r w:rsidRPr="005D2E40">
        <w:rPr>
          <w:rFonts w:eastAsia="Times New Roman" w:cstheme="minorHAnsi"/>
          <w:b/>
          <w:snapToGrid w:val="0"/>
          <w:lang w:val="et-EE"/>
        </w:rPr>
        <w:t>:</w:t>
      </w:r>
    </w:p>
    <w:p w:rsidR="00E53F73" w:rsidRPr="005D2E40" w:rsidRDefault="00E53F73" w:rsidP="005D2E40">
      <w:pPr>
        <w:keepNext/>
        <w:tabs>
          <w:tab w:val="num" w:pos="360"/>
        </w:tabs>
        <w:spacing w:before="120" w:after="0" w:line="240" w:lineRule="auto"/>
        <w:ind w:left="357" w:hanging="357"/>
        <w:jc w:val="both"/>
        <w:outlineLvl w:val="0"/>
        <w:rPr>
          <w:rFonts w:eastAsia="Times New Roman" w:cstheme="minorHAnsi"/>
          <w:b/>
          <w:snapToGrid w:val="0"/>
        </w:rPr>
      </w:pPr>
      <w:r w:rsidRPr="005D2E40">
        <w:rPr>
          <w:rFonts w:eastAsia="Times New Roman" w:cstheme="minorHAnsi"/>
          <w:b/>
          <w:snapToGrid w:val="0"/>
        </w:rPr>
        <w:t>Audita apjoma ierobežojumi</w:t>
      </w:r>
      <w:r w:rsidRPr="005D2E40">
        <w:rPr>
          <w:rFonts w:eastAsia="Times New Roman" w:cstheme="minorHAnsi"/>
          <w:b/>
          <w:snapToGrid w:val="0"/>
          <w:vertAlign w:val="superscript"/>
        </w:rPr>
        <w:footnoteReference w:id="1"/>
      </w:r>
      <w:r w:rsidRPr="005D2E40">
        <w:rPr>
          <w:rFonts w:eastAsia="Times New Roman" w:cstheme="minorHAnsi"/>
          <w:b/>
          <w:snapToGrid w:val="0"/>
        </w:rPr>
        <w:t>:</w:t>
      </w:r>
    </w:p>
    <w:p w:rsidR="00E53F73" w:rsidRPr="005D2E40" w:rsidRDefault="00E53F73" w:rsidP="00E53F73">
      <w:pPr>
        <w:keepNext/>
        <w:spacing w:after="0" w:line="240" w:lineRule="auto"/>
        <w:jc w:val="both"/>
        <w:outlineLvl w:val="0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snapToGrid w:val="0"/>
        </w:rPr>
        <w:t>Darbības stratēģijas izpildes novērtējumu nevar veikt, jo pasākumi īstenojami vairāku gadu periodā.</w:t>
      </w:r>
    </w:p>
    <w:p w:rsidR="000B49CF" w:rsidRDefault="00E53F73" w:rsidP="00E53F73">
      <w:pPr>
        <w:spacing w:before="120" w:after="0" w:line="240" w:lineRule="auto"/>
        <w:rPr>
          <w:rFonts w:eastAsia="Times New Roman" w:cstheme="minorHAnsi"/>
          <w:snapToGrid w:val="0"/>
        </w:rPr>
      </w:pPr>
      <w:r w:rsidRPr="005D2E40">
        <w:rPr>
          <w:rFonts w:eastAsia="Times New Roman" w:cstheme="minorHAnsi"/>
          <w:b/>
          <w:bCs/>
          <w:snapToGrid w:val="0"/>
        </w:rPr>
        <w:t xml:space="preserve">Auditējamo sistēmu reglamentējošie dokumenti </w:t>
      </w:r>
      <w:hyperlink w:anchor="_2.pielikums" w:history="1">
        <w:r w:rsidRPr="005B6A60">
          <w:rPr>
            <w:rStyle w:val="Hyperlink"/>
            <w:rFonts w:eastAsia="Times New Roman" w:cstheme="minorHAnsi"/>
            <w:snapToGrid w:val="0"/>
          </w:rPr>
          <w:t>(</w:t>
        </w:r>
        <w:r w:rsidR="009A417B" w:rsidRPr="005B6A60">
          <w:rPr>
            <w:rStyle w:val="Hyperlink"/>
            <w:rFonts w:eastAsia="Times New Roman" w:cstheme="minorHAnsi"/>
            <w:snapToGrid w:val="0"/>
          </w:rPr>
          <w:t>2.pielik</w:t>
        </w:r>
        <w:r w:rsidR="009A417B" w:rsidRPr="005B6A60">
          <w:rPr>
            <w:rStyle w:val="Hyperlink"/>
            <w:rFonts w:eastAsia="Times New Roman" w:cstheme="minorHAnsi"/>
            <w:snapToGrid w:val="0"/>
          </w:rPr>
          <w:t>u</w:t>
        </w:r>
        <w:r w:rsidR="009A417B" w:rsidRPr="005B6A60">
          <w:rPr>
            <w:rStyle w:val="Hyperlink"/>
            <w:rFonts w:eastAsia="Times New Roman" w:cstheme="minorHAnsi"/>
            <w:snapToGrid w:val="0"/>
          </w:rPr>
          <w:t>ms</w:t>
        </w:r>
      </w:hyperlink>
      <w:r w:rsidRPr="005D2E40">
        <w:rPr>
          <w:rFonts w:eastAsia="Times New Roman" w:cstheme="minorHAnsi"/>
          <w:snapToGrid w:val="0"/>
        </w:rPr>
        <w:t>)</w:t>
      </w:r>
      <w:r w:rsidR="000B49CF" w:rsidRPr="005D2E40">
        <w:rPr>
          <w:rFonts w:eastAsia="Times New Roman" w:cstheme="minorHAnsi"/>
          <w:snapToGrid w:val="0"/>
        </w:rPr>
        <w:t xml:space="preserve"> </w:t>
      </w:r>
    </w:p>
    <w:p w:rsidR="00DB7698" w:rsidRDefault="00DB7698" w:rsidP="00E53F73">
      <w:pPr>
        <w:spacing w:before="120" w:after="0" w:line="240" w:lineRule="auto"/>
        <w:rPr>
          <w:rFonts w:eastAsia="Times New Roman" w:cstheme="minorHAnsi"/>
          <w:snapToGrid w:val="0"/>
        </w:rPr>
      </w:pPr>
    </w:p>
    <w:p w:rsidR="00DB7698" w:rsidRDefault="00DB7698" w:rsidP="00E53F73">
      <w:pPr>
        <w:spacing w:before="120" w:after="0" w:line="240" w:lineRule="auto"/>
        <w:rPr>
          <w:rFonts w:eastAsia="Times New Roman" w:cstheme="minorHAnsi"/>
          <w:snapToGrid w:val="0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2518"/>
        <w:gridCol w:w="3153"/>
        <w:gridCol w:w="1275"/>
        <w:gridCol w:w="2376"/>
        <w:gridCol w:w="3118"/>
        <w:gridCol w:w="993"/>
        <w:gridCol w:w="1984"/>
        <w:gridCol w:w="34"/>
      </w:tblGrid>
      <w:tr w:rsidR="005D2E40" w:rsidRPr="005D2E40" w:rsidTr="00985D79">
        <w:trPr>
          <w:gridAfter w:val="1"/>
          <w:wAfter w:w="34" w:type="dxa"/>
          <w:trHeight w:val="309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E40" w:rsidRPr="005D2E40" w:rsidRDefault="009F2451" w:rsidP="00E53F73">
            <w:pPr>
              <w:spacing w:after="0" w:line="240" w:lineRule="exact"/>
              <w:rPr>
                <w:rFonts w:eastAsia="Times New Roman" w:cstheme="minorHAnsi"/>
                <w:b/>
                <w:i/>
                <w:snapToGrid w:val="0"/>
              </w:rPr>
            </w:pPr>
            <w:r>
              <w:rPr>
                <w:rFonts w:eastAsia="Times New Roman" w:cstheme="minorHAnsi"/>
                <w:bCs/>
                <w:snapToGrid w:val="0"/>
              </w:rPr>
              <w:br w:type="page"/>
            </w:r>
            <w:r w:rsidR="005D2E40" w:rsidRPr="005D2E40">
              <w:rPr>
                <w:rFonts w:eastAsia="Times New Roman" w:cstheme="minorHAnsi"/>
                <w:b/>
                <w:i/>
                <w:snapToGrid w:val="0"/>
              </w:rPr>
              <w:t xml:space="preserve">STRATEĢISKĀS UN DARBA PLĀNOŠANAS SISTĒMA </w:t>
            </w:r>
          </w:p>
        </w:tc>
      </w:tr>
      <w:tr w:rsidR="005D2E40" w:rsidRPr="005D2E40" w:rsidTr="00985D79">
        <w:trPr>
          <w:gridAfter w:val="1"/>
          <w:wAfter w:w="34" w:type="dxa"/>
          <w:trHeight w:val="412"/>
        </w:trPr>
        <w:tc>
          <w:tcPr>
            <w:tcW w:w="161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E40" w:rsidRPr="005D2E40" w:rsidRDefault="005D2E40" w:rsidP="00E53F73">
            <w:pPr>
              <w:spacing w:after="0" w:line="240" w:lineRule="exact"/>
              <w:jc w:val="both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>Sistēmas mērķis:</w:t>
            </w:r>
          </w:p>
          <w:p w:rsidR="005D2E40" w:rsidRPr="005D2E40" w:rsidRDefault="005D2E40" w:rsidP="00E53F73">
            <w:pPr>
              <w:spacing w:after="0" w:line="240" w:lineRule="exact"/>
              <w:jc w:val="both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>uz rezultātu orientētas, sistēmiskas, mērķtiecīgas, kvalitatīvas un ilgtspējīgas iestādes darbības organizēšana</w:t>
            </w:r>
          </w:p>
        </w:tc>
      </w:tr>
      <w:tr w:rsidR="005D2E40" w:rsidRPr="005D2E40" w:rsidTr="00985D79">
        <w:trPr>
          <w:gridAfter w:val="1"/>
          <w:wAfter w:w="34" w:type="dxa"/>
          <w:trHeight w:val="412"/>
        </w:trPr>
        <w:tc>
          <w:tcPr>
            <w:tcW w:w="161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E40" w:rsidRPr="005D2E40" w:rsidRDefault="005D2E40" w:rsidP="00E53F73">
            <w:pPr>
              <w:spacing w:after="0" w:line="240" w:lineRule="exact"/>
              <w:jc w:val="both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>Procesu mērķi:</w:t>
            </w:r>
          </w:p>
          <w:p w:rsidR="005D2E40" w:rsidRPr="005D2E40" w:rsidRDefault="005D2E40" w:rsidP="00E53F73">
            <w:pPr>
              <w:spacing w:after="0" w:line="240" w:lineRule="auto"/>
              <w:jc w:val="both"/>
              <w:rPr>
                <w:rFonts w:eastAsia="Times New Roman" w:cstheme="minorHAnsi"/>
                <w:snapToGrid w:val="0"/>
              </w:rPr>
            </w:pPr>
            <w:r w:rsidRPr="005D2E40">
              <w:rPr>
                <w:rFonts w:eastAsia="Times New Roman" w:cstheme="minorHAnsi"/>
                <w:snapToGrid w:val="0"/>
              </w:rPr>
              <w:t>Efektīva pasākumu un nepieciešamo resursus plānošana ilgtermiņā un īstermiņa.</w:t>
            </w:r>
          </w:p>
          <w:p w:rsidR="005D2E40" w:rsidRPr="005D2E40" w:rsidRDefault="005D2E40" w:rsidP="00E53F73">
            <w:pPr>
              <w:spacing w:after="0" w:line="240" w:lineRule="auto"/>
              <w:jc w:val="both"/>
              <w:rPr>
                <w:rFonts w:eastAsia="Times New Roman" w:cstheme="minorHAnsi"/>
                <w:snapToGrid w:val="0"/>
              </w:rPr>
            </w:pPr>
            <w:r w:rsidRPr="005D2E40">
              <w:rPr>
                <w:rFonts w:eastAsia="Times New Roman" w:cstheme="minorHAnsi"/>
                <w:snapToGrid w:val="0"/>
              </w:rPr>
              <w:t>Savlaicīga problēmu konstatēšana un novēršana, lai nodrošinātu plānu izpildi un mērķu sasniegšanu.</w:t>
            </w:r>
          </w:p>
        </w:tc>
      </w:tr>
      <w:tr w:rsidR="005D2E40" w:rsidRPr="005D2E40" w:rsidTr="00985D79">
        <w:trPr>
          <w:gridAfter w:val="1"/>
          <w:wAfter w:w="34" w:type="dxa"/>
          <w:trHeight w:val="412"/>
        </w:trPr>
        <w:tc>
          <w:tcPr>
            <w:tcW w:w="161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E40" w:rsidRPr="002820B8" w:rsidRDefault="005D2E40" w:rsidP="00E53F73">
            <w:pPr>
              <w:spacing w:after="0" w:line="240" w:lineRule="exact"/>
              <w:jc w:val="both"/>
              <w:rPr>
                <w:rFonts w:eastAsia="Times New Roman" w:cstheme="minorHAnsi"/>
                <w:b/>
                <w:snapToGrid w:val="0"/>
              </w:rPr>
            </w:pPr>
            <w:r w:rsidRPr="002820B8">
              <w:rPr>
                <w:rFonts w:eastAsia="Times New Roman" w:cstheme="minorHAnsi"/>
                <w:b/>
                <w:snapToGrid w:val="0"/>
              </w:rPr>
              <w:t>Sistēmas galvenais risks:</w:t>
            </w:r>
          </w:p>
          <w:p w:rsidR="005D2E40" w:rsidRPr="009A417B" w:rsidRDefault="005D2E40" w:rsidP="00E53F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napToGrid w:val="0"/>
                <w:lang w:val="et-EE"/>
              </w:rPr>
            </w:pPr>
            <w:r w:rsidRPr="009A417B">
              <w:rPr>
                <w:rFonts w:eastAsia="Times New Roman" w:cstheme="minorHAnsi"/>
                <w:lang w:eastAsia="lv-LV"/>
              </w:rPr>
              <w:t xml:space="preserve">Iestādes mērķu nesasniegšana un nelietderīga budžeta līdzekļu izmantošana, jo iestādes funkciju īstenošanai vadība nepietiekami un nesavlaicīgi plāno pasākumus un nepieciešamos resursus, kā arī pieņem kļūdainus lēmumus savlaicīgai problēmu risināšanai </w:t>
            </w:r>
          </w:p>
        </w:tc>
      </w:tr>
      <w:tr w:rsidR="005D2E40" w:rsidRPr="005D2E40" w:rsidTr="009A417B">
        <w:trPr>
          <w:gridAfter w:val="1"/>
          <w:wAfter w:w="34" w:type="dxa"/>
          <w:trHeight w:val="302"/>
        </w:trPr>
        <w:tc>
          <w:tcPr>
            <w:tcW w:w="161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E40" w:rsidRPr="005D2E40" w:rsidRDefault="005D2E40" w:rsidP="009A417B">
            <w:pPr>
              <w:spacing w:after="120" w:line="240" w:lineRule="auto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>Atbildīgie darbinieki: iestādes vadītājs, stratēģiskās un darba plānošanas procesa vadītājs.</w:t>
            </w:r>
          </w:p>
        </w:tc>
      </w:tr>
      <w:tr w:rsidR="005D2E40" w:rsidRPr="005D2E40" w:rsidTr="009A417B">
        <w:trPr>
          <w:gridAfter w:val="1"/>
          <w:wAfter w:w="34" w:type="dxa"/>
          <w:trHeight w:val="70"/>
        </w:trPr>
        <w:tc>
          <w:tcPr>
            <w:tcW w:w="161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E40" w:rsidRPr="005D2E40" w:rsidRDefault="005D2E40" w:rsidP="009A417B">
            <w:pPr>
              <w:spacing w:after="120" w:line="240" w:lineRule="auto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>Iesaistītie dalībnieki: struktūrvienību vadītāji, padotības iestāžu stratēģiskās un darba plānošanas procesa vadītāji</w:t>
            </w:r>
          </w:p>
        </w:tc>
      </w:tr>
      <w:tr w:rsidR="005D2E40" w:rsidRPr="005D2E40" w:rsidTr="00985D79">
        <w:trPr>
          <w:trHeight w:val="304"/>
        </w:trPr>
        <w:tc>
          <w:tcPr>
            <w:tcW w:w="1314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iCs/>
                <w:snapToGrid w:val="0"/>
                <w:sz w:val="24"/>
                <w:szCs w:val="24"/>
              </w:rPr>
              <w:lastRenderedPageBreak/>
              <w:t>Audita apjoms un uzdevumi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E40" w:rsidRPr="005D2E40" w:rsidRDefault="005D2E40" w:rsidP="00985D79">
            <w:pPr>
              <w:spacing w:after="0" w:line="240" w:lineRule="exact"/>
              <w:ind w:hanging="108"/>
              <w:jc w:val="center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</w:rPr>
              <w:t>Iekšējās kontroles novērtējums</w:t>
            </w:r>
          </w:p>
        </w:tc>
      </w:tr>
      <w:tr w:rsidR="005D2E40" w:rsidRPr="005D2E40" w:rsidTr="00985D7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24"/>
                <w:szCs w:val="24"/>
              </w:rPr>
            </w:pPr>
            <w:proofErr w:type="spellStart"/>
            <w:r w:rsidRPr="005D2E40">
              <w:rPr>
                <w:rFonts w:eastAsia="Times New Roman" w:cstheme="minorHAnsi"/>
                <w:b/>
                <w:i/>
                <w:iCs/>
                <w:snapToGrid w:val="0"/>
                <w:sz w:val="24"/>
                <w:szCs w:val="24"/>
              </w:rPr>
              <w:t>Nr</w:t>
            </w:r>
            <w:proofErr w:type="spellEnd"/>
            <w:r w:rsidRPr="005D2E40">
              <w:rPr>
                <w:rFonts w:eastAsia="Times New Roman" w:cstheme="minorHAnsi"/>
                <w:b/>
                <w:i/>
                <w:iCs/>
                <w:snapToGrid w:val="0"/>
                <w:sz w:val="24"/>
                <w:szCs w:val="24"/>
              </w:rPr>
              <w:t>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2E40" w:rsidRPr="00722ED4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  <w:t xml:space="preserve">Riska faktori un to apraksts </w:t>
            </w:r>
          </w:p>
          <w:p w:rsidR="005D2E40" w:rsidRPr="00722ED4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i/>
                <w:iCs/>
                <w:snapToGrid w:val="0"/>
                <w:sz w:val="16"/>
                <w:szCs w:val="16"/>
              </w:rPr>
            </w:pPr>
            <w:r w:rsidRPr="00722ED4">
              <w:rPr>
                <w:rFonts w:eastAsia="Times New Roman" w:cstheme="minorHAnsi"/>
                <w:i/>
                <w:iCs/>
                <w:snapToGrid w:val="0"/>
                <w:sz w:val="16"/>
                <w:szCs w:val="16"/>
              </w:rPr>
              <w:t>(varbūtējā riska faktora)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2E40" w:rsidRPr="00722ED4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  <w:t xml:space="preserve">Kontroles </w:t>
            </w:r>
          </w:p>
          <w:p w:rsidR="005D2E40" w:rsidRPr="00722ED4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16"/>
                <w:szCs w:val="16"/>
              </w:rPr>
            </w:pPr>
            <w:r w:rsidRPr="00722ED4">
              <w:rPr>
                <w:rFonts w:eastAsia="Times New Roman" w:cstheme="minorHAnsi"/>
                <w:i/>
                <w:iCs/>
                <w:snapToGrid w:val="0"/>
                <w:sz w:val="16"/>
                <w:szCs w:val="16"/>
              </w:rPr>
              <w:t>(sagaidāmās)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b/>
                <w:i/>
                <w:sz w:val="20"/>
                <w:szCs w:val="20"/>
              </w:rPr>
              <w:t>Kontroles sākotnējais novērtējums*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2E40" w:rsidRPr="00722ED4" w:rsidRDefault="005D2E40" w:rsidP="00E53F73">
            <w:pPr>
              <w:spacing w:after="0" w:line="240" w:lineRule="exact"/>
              <w:ind w:left="-108" w:right="-108" w:firstLine="108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  <w:t>Veicamās darbības**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 w:firstLine="108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16"/>
                <w:szCs w:val="16"/>
              </w:rPr>
            </w:pPr>
            <w:r w:rsidRPr="00722ED4">
              <w:rPr>
                <w:rFonts w:eastAsia="Times New Roman" w:cstheme="minorHAnsi"/>
                <w:i/>
                <w:iCs/>
                <w:snapToGrid w:val="0"/>
                <w:sz w:val="16"/>
                <w:szCs w:val="16"/>
              </w:rPr>
              <w:t>(kontroles novērtēšanai)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2E40" w:rsidRPr="00722ED4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  <w:t>Pārbaudes metode**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2E40" w:rsidRPr="00722ED4" w:rsidRDefault="005D2E40" w:rsidP="00E53F73">
            <w:pPr>
              <w:spacing w:after="0" w:line="240" w:lineRule="exact"/>
              <w:ind w:right="-108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  <w:t>Atsauce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2E40" w:rsidRPr="00722ED4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b/>
                <w:i/>
                <w:iCs/>
                <w:snapToGrid w:val="0"/>
                <w:sz w:val="20"/>
                <w:szCs w:val="20"/>
              </w:rPr>
              <w:t>Kontroles novērtējums</w:t>
            </w:r>
          </w:p>
        </w:tc>
      </w:tr>
      <w:tr w:rsidR="005D2E40" w:rsidRPr="005D2E40" w:rsidTr="004A36E4">
        <w:trPr>
          <w:trHeight w:val="365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5D2E40">
              <w:rPr>
                <w:rFonts w:eastAsia="Times New Roman" w:cstheme="minorHAnsi"/>
                <w:b/>
                <w:bCs/>
                <w:iCs/>
                <w:snapToGrid w:val="0"/>
                <w:sz w:val="24"/>
                <w:szCs w:val="24"/>
              </w:rPr>
              <w:t xml:space="preserve">1. </w:t>
            </w:r>
            <w:r w:rsidRPr="005D2E40">
              <w:rPr>
                <w:rFonts w:eastAsia="Times New Roman" w:cstheme="minorHAnsi"/>
                <w:b/>
                <w:snapToGrid w:val="0"/>
                <w:sz w:val="24"/>
                <w:szCs w:val="24"/>
              </w:rPr>
              <w:t>Iestādes darbības stratēģijas un ikgadējā darba plāna izstrāde un aktualizēšana.</w:t>
            </w:r>
          </w:p>
        </w:tc>
      </w:tr>
      <w:tr w:rsidR="005D2E40" w:rsidRPr="005D2E40" w:rsidTr="00985D79">
        <w:trPr>
          <w:trHeight w:val="346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2E40">
              <w:rPr>
                <w:rFonts w:eastAsia="Times New Roman" w:cstheme="minorHAnsi"/>
                <w:sz w:val="24"/>
                <w:szCs w:val="24"/>
              </w:rPr>
              <w:t>1.1.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>Stratēģiskās un darba plānošanas process netiek vadīts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Stratēģiskās un darbu plānošanas procesam (turpmāk – plānošanas process) ir noteikta kārtība (procesa shēma, apraksts vai procedūra).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1.Pārbaudīt plānošanas procesu reglamentējošos dokumentus un izmantotās metodes.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2.Pārbaudīt, vai atbildīgie darbinieki sadarbojas un skaidro plānošanas procesu iesaistītajiem dalībniekiem.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3.Iepazīties ar izvēlēto metodiku un iespēju robežās izvērtēt tās adekvātumu.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4.Noskaidrot, vai atbildīgie darbinieki un iesaistītie dalībnieki ir piedalījušies apmācībās par stratēģisko un darbu plānošanu.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1.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 xml:space="preserve">"XX darbības stratēģijas 20....-20....gadam",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20…gada darba plāna un saistošo dokumentu, procedūru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izpēte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2.Kontroles pārbaudes lapa par stratēģiskās plānošanas procesu.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3.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Jautājumi intervijās ar: 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atbildīgajiem darbiniekiem;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izlases veidā ar iesaistītajiem dalībniekiem.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346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Atbildība plānošanas procesā ir formāli noteikta, saprotama un tiek ievērota.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45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Visi plānošanas procesā iesaistītie dalībnieki ir apzināti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numPr>
                <w:ilvl w:val="0"/>
                <w:numId w:val="14"/>
              </w:numPr>
              <w:spacing w:after="0" w:line="240" w:lineRule="exact"/>
              <w:ind w:left="-108" w:right="-108" w:firstLine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</w:tr>
      <w:tr w:rsidR="005D2E40" w:rsidRPr="005D2E40" w:rsidTr="00985D79">
        <w:trPr>
          <w:trHeight w:val="88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Atbildīgie darbinieki pārzina vadības un atbalsta (administrēšanas) un pamatdarbības plānošanas procesus.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numPr>
                <w:ilvl w:val="0"/>
                <w:numId w:val="14"/>
              </w:numPr>
              <w:spacing w:after="0" w:line="240" w:lineRule="exact"/>
              <w:ind w:left="-108" w:right="-108" w:firstLine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</w:tr>
      <w:tr w:rsidR="005D2E40" w:rsidRPr="005D2E40" w:rsidTr="00985D79">
        <w:trPr>
          <w:trHeight w:val="26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722ED4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Atbildīgie darbinieki sadarbojas ar iesaistītajiem dalībniekiem plānošanas procesa kārtības izstrādē.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numPr>
                <w:ilvl w:val="0"/>
                <w:numId w:val="14"/>
              </w:numPr>
              <w:spacing w:after="0" w:line="240" w:lineRule="exact"/>
              <w:ind w:left="-108" w:right="-108" w:firstLine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</w:tr>
      <w:tr w:rsidR="005D2E40" w:rsidRPr="005D2E40" w:rsidTr="00985D79">
        <w:trPr>
          <w:trHeight w:val="26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Ir noteikts stratēģiskās un darba plānošanas dokumentu pārskatīšanas periods.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numPr>
                <w:ilvl w:val="0"/>
                <w:numId w:val="14"/>
              </w:numPr>
              <w:spacing w:after="0" w:line="240" w:lineRule="exact"/>
              <w:ind w:left="-108" w:right="-108" w:firstLine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</w:tr>
      <w:tr w:rsidR="005D2E40" w:rsidRPr="005D2E40" w:rsidTr="00985D79">
        <w:trPr>
          <w:trHeight w:val="26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Tiek piesaistīti ārējie stratēģiskās plānošanas eksperti, konsultanti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numPr>
                <w:ilvl w:val="0"/>
                <w:numId w:val="14"/>
              </w:numPr>
              <w:spacing w:after="0" w:line="240" w:lineRule="exact"/>
              <w:ind w:left="-108" w:right="-108" w:firstLine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</w:tr>
      <w:tr w:rsidR="005D2E40" w:rsidRPr="005D2E40" w:rsidTr="00985D79">
        <w:trPr>
          <w:trHeight w:val="274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5D2E40">
              <w:rPr>
                <w:rFonts w:eastAsia="Times New Roman" w:cstheme="minorHAnsi"/>
                <w:sz w:val="24"/>
                <w:szCs w:val="20"/>
              </w:rPr>
              <w:t>1.2.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>Noteikti nekvalitatīvi mērķi</w:t>
            </w:r>
          </w:p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  <w:color w:val="00B050"/>
              </w:rPr>
            </w:pPr>
            <w:r w:rsidRPr="005D2E40">
              <w:rPr>
                <w:rFonts w:eastAsia="Times New Roman" w:cstheme="minorHAnsi"/>
                <w:snapToGrid w:val="0"/>
              </w:rPr>
              <w:t>Iestādes mērķi neatbilst mērķiem ilgtermiņa attīstības plānošanas un politikas plānošanas dokumentos.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Darbības stratēģijā noteikti politikas jomai atbilstoši darbības virzienu mērķi.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  <w:p w:rsidR="00884715" w:rsidRPr="00722ED4" w:rsidRDefault="00884715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1. Pārbaudīt XX mērķu atbilstību ilgtermiņa attīstības plānošanas un politikas plānošanas dokumentiem un XX noteiktajām funkcijām.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2. Pārbaudīt mērķu noteikšanas procesu, pielietotās metodes, noskaidrot visus iesaistītos dalībniekus.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1.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"XX darbības stratēģijas 20....-20....gadam" izpēte.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2.Poltikas jomas reglamentējošo dokumentu izpēte.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3. Dokumentu, kuri pamato „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XX darbības stratēģiju 20....-20....gadam" izpēte.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3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Jautājumi intervijās ar: 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atbildīgajiem darbiniekiem;</w:t>
            </w:r>
          </w:p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izlases veidā ar iesaistītajiem dalībniekiem.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48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Darbības virzienu un to mērķu noteikšanai ir veikta un ņemta vērā risku novērtēšana, stipro, vājo pušu un iespēju, draudu analīze (SVID).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404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Mērķu noteikšanā atbildīgie darbinieki sadarbojas ar iesaistītajiem dalībniekiem.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884715" w:rsidRPr="005D2E40" w:rsidTr="00985D79">
        <w:trPr>
          <w:trHeight w:val="404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15" w:rsidRPr="005D2E40" w:rsidRDefault="00884715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15" w:rsidRPr="005D2E40" w:rsidRDefault="00884715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15" w:rsidRPr="00722ED4" w:rsidRDefault="00884715" w:rsidP="00884715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Ir pietiekami izvērtēti mērķu sasniegšanas scenāriji (alternatīvas</w:t>
            </w:r>
            <w:r w:rsidR="00985D79"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), optimizējot resursu izmantošanu.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715" w:rsidRPr="00722ED4" w:rsidRDefault="00884715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15" w:rsidRPr="00722ED4" w:rsidRDefault="00884715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15" w:rsidRPr="00722ED4" w:rsidRDefault="00884715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715" w:rsidRPr="005D2E40" w:rsidRDefault="00884715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715" w:rsidRPr="005D2E40" w:rsidRDefault="00884715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63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Stratēģiskie mērķi ir dokumentēti un vadība ir apstiprinājusi stratēģisko plānu.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63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Darbības virzienu mērķi ir mērāmi un sasniedzami noteiktā laika periodā.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274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2E40">
              <w:rPr>
                <w:rFonts w:eastAsia="Times New Roman" w:cstheme="minorHAnsi"/>
                <w:sz w:val="24"/>
                <w:szCs w:val="24"/>
              </w:rPr>
              <w:t>1.3.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>Stratēģiskā un darba plānošanas procesa atbildīgie darbinieki un iesaistītie dalībnieki nedarbojas vienotu mērķu sasniegšanai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722ED4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Plānošanas procesā piedalās visi iesaistītie dalībnieki, iesniedzot informāciju un priekšlikumus darbības stratēģijas sagatavošanai.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1. Pārbaudīt, vai ir apzināti stratēģiskās un darba plānošanai atbilstoši iesaistītie dalībnieki.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2. Pārbaudīt, vai iesaistītie dalībnieki ir informēti un vai to priekšlikumus izskata, kā arī noskaidrot komunicēšanas rīkus.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3. Pārbaudīt, vai iesaistīto dalībnieku pārstāvēto iestāžu mērķi ir atbilstoši XX darbības stratēģijai.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1.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 xml:space="preserve">"XX darbības stratēģijas 20....-20....gadam",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20…gada darba plāna un iesaistīto dalībnieku struktūrvienību un iestāžu plānu salīdzināšana.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2.Kontroles pārbaudes lapa par stratēģijas komunicēšanu.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3.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Jautājumi intervijās ar: 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atbildīgajiem darbiniekiem;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izlases veidā ar iesaistītajiem dalībniekiem.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63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722ED4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Atbildīgie darbinieki nodrošina informācijas apmaiņu ar iesaistītajiem dalībniekiem par risku novērtēšanu, SVID analīzi, ārējās un iekšējās vides analīzi, rezultātu un rezultatīvo rādītāju noteikšanu.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DB7698">
        <w:trPr>
          <w:trHeight w:val="93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722ED4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Notiek stratēģiskās un darba plānošanas sanāksmes vai darba grupas, kurās piedalās atbildīgie darbinieki un iesaistītie dalībnieki.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99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722ED4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Atbildīgie darbinieki piedalās iesaistīto dalībnieku pārstāvēto iestāžu darbības stratēģiju projektu izvērtēšanā.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60706E" w:rsidRPr="005D2E40" w:rsidTr="009F2451">
        <w:trPr>
          <w:trHeight w:val="902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6E" w:rsidRPr="009F2451" w:rsidRDefault="0060706E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F2451">
              <w:rPr>
                <w:rFonts w:eastAsia="Times New Roman" w:cstheme="minorHAnsi"/>
                <w:sz w:val="24"/>
                <w:szCs w:val="24"/>
              </w:rPr>
              <w:t>1.4.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9F2451" w:rsidRDefault="0060706E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</w:rPr>
            </w:pPr>
            <w:r w:rsidRPr="009F2451">
              <w:rPr>
                <w:rFonts w:eastAsia="Times New Roman" w:cstheme="minorHAnsi"/>
                <w:b/>
                <w:snapToGrid w:val="0"/>
              </w:rPr>
              <w:t>Noteikti nekvalitatīvi rezultāti un to rādītāji, kas neraksturo darbības virzienu mērķu sasniegšanu un resursu izlietošanu.</w:t>
            </w:r>
          </w:p>
          <w:p w:rsidR="0060706E" w:rsidRPr="009F2451" w:rsidRDefault="0060706E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  <w:r w:rsidRPr="009F2451">
              <w:rPr>
                <w:rFonts w:eastAsia="Times New Roman" w:cstheme="minorHAnsi"/>
                <w:snapToGrid w:val="0"/>
              </w:rPr>
              <w:t>(Definējot nevajadzīgus rādītājus, notiek nelietderīga budžeta līdzekļu izmantošana)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9F2451" w:rsidRDefault="0060706E" w:rsidP="00722ED4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>Darbības stratēģijā ir noteikti darbības virzienu mērķu sasniegšanu raksturojoši politikas rezultāti un rezultatīvie rādītāji.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9F2451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9F2451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1.Pārbaudīt, vai iestādes vadītājs ir apstiprinājis rezultātus un rezultatīvos rādītājus. </w:t>
            </w:r>
          </w:p>
          <w:p w:rsidR="0060706E" w:rsidRPr="009F2451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2. Aizpildīt </w:t>
            </w:r>
            <w:hyperlink w:anchor="_3.pielikums_1" w:history="1">
              <w:r w:rsidRPr="00110162">
                <w:rPr>
                  <w:rStyle w:val="Hyperlink"/>
                  <w:rFonts w:eastAsia="Times New Roman" w:cstheme="minorHAnsi"/>
                  <w:b/>
                  <w:snapToGrid w:val="0"/>
                  <w:sz w:val="20"/>
                  <w:szCs w:val="20"/>
                </w:rPr>
                <w:t>pārbaudes lapu</w:t>
              </w:r>
              <w:r w:rsidRPr="00110162">
                <w:rPr>
                  <w:rStyle w:val="Hyperlink"/>
                  <w:b/>
                </w:rPr>
                <w:t xml:space="preserve"> „</w:t>
              </w:r>
              <w:r w:rsidRPr="00110162">
                <w:rPr>
                  <w:rStyle w:val="Hyperlink"/>
                  <w:b/>
                  <w:sz w:val="20"/>
                  <w:szCs w:val="20"/>
                </w:rPr>
                <w:t>Politikas jom</w:t>
              </w:r>
              <w:r w:rsidRPr="00110162">
                <w:rPr>
                  <w:rStyle w:val="Hyperlink"/>
                  <w:b/>
                  <w:sz w:val="20"/>
                  <w:szCs w:val="20"/>
                </w:rPr>
                <w:t>ā</w:t>
              </w:r>
              <w:r w:rsidRPr="00110162">
                <w:rPr>
                  <w:rStyle w:val="Hyperlink"/>
                  <w:b/>
                  <w:sz w:val="20"/>
                  <w:szCs w:val="20"/>
                </w:rPr>
                <w:t>m noteiktie rezultāti un rezultatīvie rādītāji”</w:t>
              </w:r>
            </w:hyperlink>
          </w:p>
          <w:p w:rsidR="0060706E" w:rsidRPr="009F2451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3.Aizpildīt </w:t>
            </w:r>
            <w:hyperlink w:anchor="_4.pielikums_1" w:history="1">
              <w:r w:rsidRPr="007519F0">
                <w:rPr>
                  <w:rStyle w:val="Hyperlink"/>
                  <w:rFonts w:eastAsia="Times New Roman" w:cstheme="minorHAnsi"/>
                  <w:b/>
                  <w:snapToGrid w:val="0"/>
                  <w:sz w:val="20"/>
                  <w:szCs w:val="20"/>
                </w:rPr>
                <w:t xml:space="preserve">pārbaudes lapu </w:t>
              </w:r>
              <w:r w:rsidRPr="007519F0">
                <w:rPr>
                  <w:rStyle w:val="Hyperlink"/>
                  <w:rFonts w:eastAsia="Calibri" w:cstheme="minorHAnsi"/>
                  <w:b/>
                  <w:sz w:val="20"/>
                  <w:szCs w:val="20"/>
                </w:rPr>
                <w:t>„</w:t>
              </w:r>
              <w:r w:rsidRPr="007519F0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Stratēģiskās un darba plānošanas dokumentos noteikto mērķu, rezultātu un rezultatīvo rādītāju novērtēšana</w:t>
              </w:r>
              <w:r w:rsidRPr="007519F0">
                <w:rPr>
                  <w:rStyle w:val="Hyperlink"/>
                  <w:rFonts w:eastAsia="Calibri" w:cstheme="minorHAnsi"/>
                  <w:b/>
                  <w:sz w:val="20"/>
                  <w:szCs w:val="20"/>
                </w:rPr>
                <w:t>”</w:t>
              </w:r>
            </w:hyperlink>
            <w:r w:rsidRPr="009F2451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:rsidR="0060706E" w:rsidRPr="009F2451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  <w:p w:rsidR="0060706E" w:rsidRPr="009F2451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9F2451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1. </w:t>
            </w:r>
            <w:r w:rsidRPr="009F2451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 xml:space="preserve">"XX darbības stratēģijas 20....-20....gadam", </w:t>
            </w: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20…gada darba plāna un saistošo dokumentu, procedūru </w:t>
            </w:r>
            <w:r w:rsidRPr="009F2451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izpēte</w:t>
            </w: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>.</w:t>
            </w:r>
          </w:p>
          <w:p w:rsidR="0060706E" w:rsidRPr="009F2451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2.Kontroles pārbaudes lapa par rezultātiem un rezultatīvajiem rādītājiem.</w:t>
            </w:r>
          </w:p>
          <w:p w:rsidR="0060706E" w:rsidRPr="009F2451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3.</w:t>
            </w: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Jautājumi intervijās ar: </w:t>
            </w:r>
          </w:p>
          <w:p w:rsidR="0060706E" w:rsidRPr="009F2451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>- atbildīgajiem darbiniekiem;</w:t>
            </w:r>
          </w:p>
          <w:p w:rsidR="0060706E" w:rsidRPr="00722ED4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9F2451">
              <w:rPr>
                <w:rFonts w:eastAsia="Times New Roman" w:cstheme="minorHAnsi"/>
                <w:snapToGrid w:val="0"/>
                <w:sz w:val="20"/>
                <w:szCs w:val="20"/>
              </w:rPr>
              <w:t>- izlases veidā ar iesaistītajiem dalībniekiem.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60706E" w:rsidRPr="005D2E40" w:rsidTr="009F2451">
        <w:trPr>
          <w:trHeight w:val="44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6E" w:rsidRPr="005D2E40" w:rsidRDefault="0060706E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5D2E40" w:rsidRDefault="0060706E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722ED4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60706E">
              <w:rPr>
                <w:sz w:val="20"/>
                <w:szCs w:val="20"/>
              </w:rPr>
              <w:t>Politikas rezultātiem ir definēti ieguvuma  rezultatīvie rādītāji.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722ED4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60706E" w:rsidRPr="005D2E40" w:rsidTr="009F2451">
        <w:trPr>
          <w:trHeight w:val="41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6E" w:rsidRPr="005D2E40" w:rsidRDefault="0060706E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5D2E40" w:rsidRDefault="0060706E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  <w:u w:val="single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722ED4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 xml:space="preserve">Darbības stratēģijā ir noteikti valsts budžeta programmu mērķu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sasniegšanu raksturojoši darbības rezultāti un rezultatīvie rādītāji.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722ED4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60706E" w:rsidRPr="005D2E40" w:rsidTr="009F2451">
        <w:trPr>
          <w:trHeight w:val="30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6E" w:rsidRPr="005D2E40" w:rsidRDefault="0060706E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5D2E40" w:rsidRDefault="0060706E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  <w:u w:val="single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793293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Ir ievērota rezultātu un to rādītāju noteikšanas hierarhija</w:t>
            </w:r>
            <w:r w:rsidR="00793293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722ED4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60706E" w:rsidRPr="005D2E40" w:rsidTr="009F2451">
        <w:trPr>
          <w:trHeight w:val="30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6E" w:rsidRPr="005D2E40" w:rsidRDefault="0060706E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5D2E40" w:rsidRDefault="0060706E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  <w:u w:val="single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AE163A" w:rsidRDefault="0060706E" w:rsidP="00AE163A">
            <w:pPr>
              <w:spacing w:after="0" w:line="240" w:lineRule="exact"/>
              <w:ind w:right="-73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AE163A">
              <w:rPr>
                <w:sz w:val="20"/>
                <w:szCs w:val="20"/>
              </w:rPr>
              <w:t>Ir sasaistīti politikas plānošanas dokumentos noteiktie rezultāti un rezultatīvie rādītāji un darbības stratēģijā lietotie rezultāti un rezultatīvie rādītāji.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722ED4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06E" w:rsidRPr="00722ED4" w:rsidRDefault="0060706E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6E" w:rsidRPr="005D2E40" w:rsidRDefault="0060706E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A417B">
        <w:trPr>
          <w:trHeight w:val="425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2E40">
              <w:rPr>
                <w:rFonts w:eastAsia="Times New Roman" w:cstheme="minorHAnsi"/>
                <w:sz w:val="24"/>
                <w:szCs w:val="24"/>
              </w:rPr>
              <w:t>1.5.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D8434F" w:rsidP="00D8434F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</w:rPr>
            </w:pPr>
            <w:r>
              <w:rPr>
                <w:rFonts w:eastAsia="Times New Roman" w:cstheme="minorHAnsi"/>
                <w:b/>
                <w:snapToGrid w:val="0"/>
              </w:rPr>
              <w:t>Iekšējie darba dokumenti un plāni</w:t>
            </w:r>
            <w:r w:rsidR="005D2E40" w:rsidRPr="005D2E40">
              <w:rPr>
                <w:rFonts w:eastAsia="Times New Roman" w:cstheme="minorHAnsi"/>
                <w:b/>
                <w:snapToGrid w:val="0"/>
              </w:rPr>
              <w:t xml:space="preserve"> nav </w:t>
            </w:r>
            <w:r w:rsidR="005D2E40" w:rsidRPr="005D2E40">
              <w:rPr>
                <w:rFonts w:eastAsia="Times New Roman" w:cstheme="minorHAnsi"/>
                <w:b/>
                <w:snapToGrid w:val="0"/>
              </w:rPr>
              <w:lastRenderedPageBreak/>
              <w:t xml:space="preserve">sasaistīti ar </w:t>
            </w:r>
            <w:r>
              <w:rPr>
                <w:rFonts w:eastAsia="Times New Roman" w:cstheme="minorHAnsi"/>
                <w:b/>
                <w:snapToGrid w:val="0"/>
              </w:rPr>
              <w:t>attīstības plānošanas dokumentiem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lastRenderedPageBreak/>
              <w:t xml:space="preserve">Ir noteikta atbilstoša iestādes struktūra darbības stratēģijā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lastRenderedPageBreak/>
              <w:t>noteikto mērķu sasniegšanai.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1. Pārbaudīt iestādes reglamenta,  iestādes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lastRenderedPageBreak/>
              <w:t>struktūras atbilstību iestādes mērķu un plānu īstenošanai.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2.Pārbaudīt, vai gada darba plānā ietverti darbības stratēģijā norādītie svarīgākie vidēja termiņa uzdevumi un būtiskākie darbības rezultāti. 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3.Pārbaudīt, vai ir kritēriji svarīgāko uzdevumu noteikšanai darbības stratēģijā. Noskaidrot, vai kritēriji ir atbilstoši un vai tie tiek ievēroti.</w:t>
            </w:r>
          </w:p>
          <w:p w:rsidR="005D2E40" w:rsidRPr="00722ED4" w:rsidRDefault="005D2E40" w:rsidP="009A417B">
            <w:pPr>
              <w:spacing w:after="0" w:line="240" w:lineRule="auto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4.Izlases kārtā pārbaudīt struktūrvienību reglamentus un darbinieku amatu aprakstus.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lastRenderedPageBreak/>
              <w:t xml:space="preserve">1.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 xml:space="preserve">"XX darbības stratēģijas 20....-20....gadam",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20…gada darba plāna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lastRenderedPageBreak/>
              <w:t xml:space="preserve">un saistošo dokumentu, procedūru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izpēte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2.Kontroles pārbaudes lapa par iestādes vadības dokumentu izstrādi.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3.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Jautājumi intervijās ar: 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atbildīgajiem darbiniekiem;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izlases veidā ar iesaistītajiem dalībniekiem.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614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  <w:color w:val="00B050"/>
                <w:u w:val="single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Struktūrvienību reglamenti ir sagatavoti, nosakot funkcijas un uzdevumus saskaņā ar iestādes sasniedzamajiem mērķiem.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47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Darbiniekiem darba uzdevumi 1 gada periodam noteikti, ņemot vērā struktūrvienību īstenojamās prioritārās funkcijas un uzdevumus.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85D79">
        <w:trPr>
          <w:trHeight w:val="148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Iestādes gada darba plāns nosaka 1 gada periodā veicamos uzdevumus un sasniedzamos darbības rezultātu saskaņā ar iestādes stratēģisko plānu.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722ED4" w:rsidTr="004A36E4">
        <w:trPr>
          <w:trHeight w:val="204"/>
        </w:trPr>
        <w:tc>
          <w:tcPr>
            <w:tcW w:w="16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15EF3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snapToGrid w:val="0"/>
              </w:rPr>
            </w:pPr>
            <w:r w:rsidRPr="00722ED4">
              <w:rPr>
                <w:rFonts w:eastAsia="Times New Roman" w:cstheme="minorHAnsi"/>
                <w:bCs/>
                <w:snapToGrid w:val="0"/>
              </w:rPr>
              <w:t>2.</w:t>
            </w:r>
            <w:r w:rsidRPr="00722ED4">
              <w:rPr>
                <w:rFonts w:eastAsia="Times New Roman" w:cstheme="minorHAnsi"/>
                <w:snapToGrid w:val="0"/>
              </w:rPr>
              <w:t xml:space="preserve"> </w:t>
            </w:r>
            <w:r w:rsidR="00E15EF3" w:rsidRPr="00722ED4">
              <w:rPr>
                <w:rFonts w:eastAsia="Times New Roman" w:cstheme="minorHAnsi"/>
                <w:snapToGrid w:val="0"/>
              </w:rPr>
              <w:t>Rezultātu un rezultatīvo rādītāju sasniegšanas uzraudzība</w:t>
            </w:r>
          </w:p>
        </w:tc>
      </w:tr>
      <w:tr w:rsidR="005D2E40" w:rsidRPr="005D2E40" w:rsidTr="009F2451">
        <w:trPr>
          <w:trHeight w:val="308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2E40">
              <w:rPr>
                <w:rFonts w:eastAsia="Times New Roman" w:cstheme="minorHAnsi"/>
                <w:sz w:val="24"/>
                <w:szCs w:val="24"/>
              </w:rPr>
              <w:t>2.1.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F04CFB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</w:rPr>
            </w:pPr>
            <w:r w:rsidRPr="005D2E40">
              <w:rPr>
                <w:rFonts w:eastAsia="Times New Roman" w:cstheme="minorHAnsi"/>
                <w:b/>
                <w:snapToGrid w:val="0"/>
              </w:rPr>
              <w:t xml:space="preserve">Savlaicīgi </w:t>
            </w:r>
            <w:r w:rsidR="00F04CFB">
              <w:rPr>
                <w:rFonts w:eastAsia="Times New Roman" w:cstheme="minorHAnsi"/>
                <w:b/>
                <w:snapToGrid w:val="0"/>
              </w:rPr>
              <w:t xml:space="preserve">netiek konstatētas </w:t>
            </w:r>
            <w:r w:rsidR="009B6F76">
              <w:rPr>
                <w:rFonts w:eastAsia="Times New Roman" w:cstheme="minorHAnsi"/>
                <w:b/>
                <w:snapToGrid w:val="0"/>
              </w:rPr>
              <w:t>attīstības plānošanas dokumentu</w:t>
            </w:r>
            <w:r w:rsidRPr="005D2E40">
              <w:rPr>
                <w:rFonts w:eastAsia="Times New Roman" w:cstheme="minorHAnsi"/>
                <w:b/>
                <w:snapToGrid w:val="0"/>
              </w:rPr>
              <w:t xml:space="preserve"> </w:t>
            </w:r>
            <w:r w:rsidR="00F04CFB">
              <w:rPr>
                <w:rFonts w:eastAsia="Times New Roman" w:cstheme="minorHAnsi"/>
                <w:b/>
                <w:snapToGrid w:val="0"/>
              </w:rPr>
              <w:t xml:space="preserve">īstenošanas </w:t>
            </w:r>
            <w:r w:rsidRPr="005D2E40">
              <w:rPr>
                <w:rFonts w:eastAsia="Times New Roman" w:cstheme="minorHAnsi"/>
                <w:b/>
                <w:snapToGrid w:val="0"/>
              </w:rPr>
              <w:t xml:space="preserve">novirzes </w:t>
            </w:r>
            <w:r w:rsidRPr="005D2E40">
              <w:rPr>
                <w:rFonts w:eastAsia="Times New Roman" w:cstheme="minorHAnsi"/>
                <w:snapToGrid w:val="0"/>
              </w:rPr>
              <w:t xml:space="preserve">un nav atbilstošas </w:t>
            </w:r>
            <w:r w:rsidR="00147A15">
              <w:rPr>
                <w:rFonts w:eastAsia="Times New Roman" w:cstheme="minorHAnsi"/>
                <w:snapToGrid w:val="0"/>
              </w:rPr>
              <w:t>rīcības</w:t>
            </w:r>
            <w:r w:rsidRPr="005D2E40">
              <w:rPr>
                <w:rFonts w:eastAsia="Times New Roman" w:cstheme="minorHAnsi"/>
                <w:snapToGrid w:val="0"/>
              </w:rPr>
              <w:t xml:space="preserve"> noviržu novēršanai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F04CFB" w:rsidRDefault="00F04CFB" w:rsidP="00F04CFB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Iestādē tiek</w:t>
            </w:r>
            <w:r w:rsidRPr="00F04CFB">
              <w:rPr>
                <w:sz w:val="20"/>
                <w:szCs w:val="20"/>
              </w:rPr>
              <w:t xml:space="preserve"> veikta sistemātiska rezultātu un rezultatīvo rādītāju analīze un informācijas uzkrāšana par izmaiņām laika gaitā, nodrošinot ka ir pieejama informācija priekšlikumu sagatavošanai par </w:t>
            </w:r>
            <w:r>
              <w:rPr>
                <w:sz w:val="20"/>
                <w:szCs w:val="20"/>
              </w:rPr>
              <w:t>resursu izmantošanas optimizēšanu un efektivitātes palielināšanu.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auto"/>
              <w:ind w:left="-108"/>
              <w:rPr>
                <w:rFonts w:eastAsia="Times New Roman" w:cstheme="minorHAnsi"/>
                <w:b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1.</w:t>
            </w:r>
            <w:r w:rsidR="00E15EF3"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Aizpildīt </w:t>
            </w:r>
            <w:hyperlink w:anchor="_5.pielikums" w:history="1">
              <w:r w:rsidR="00E15EF3" w:rsidRPr="007519F0">
                <w:rPr>
                  <w:rStyle w:val="Hyperlink"/>
                  <w:rFonts w:eastAsia="Times New Roman" w:cstheme="minorHAnsi"/>
                  <w:b/>
                  <w:snapToGrid w:val="0"/>
                  <w:sz w:val="20"/>
                  <w:szCs w:val="20"/>
                </w:rPr>
                <w:t>pārbaudes lapu</w:t>
              </w:r>
              <w:r w:rsidR="00E15EF3" w:rsidRPr="007519F0">
                <w:rPr>
                  <w:rStyle w:val="Hyperlink"/>
                  <w:rFonts w:eastAsia="Times New Roman" w:cstheme="minorHAnsi"/>
                  <w:snapToGrid w:val="0"/>
                  <w:sz w:val="20"/>
                  <w:szCs w:val="20"/>
                </w:rPr>
                <w:t xml:space="preserve"> </w:t>
              </w:r>
              <w:r w:rsidR="00E15EF3" w:rsidRPr="007519F0">
                <w:rPr>
                  <w:rStyle w:val="Hyperlink"/>
                  <w:rFonts w:eastAsia="Times New Roman" w:cstheme="minorHAnsi"/>
                  <w:b/>
                  <w:snapToGrid w:val="0"/>
                  <w:sz w:val="20"/>
                  <w:szCs w:val="20"/>
                </w:rPr>
                <w:t>„Rezultātu un rezultatīvo rādītāju sasniegšanas uzraudzība”</w:t>
              </w:r>
            </w:hyperlink>
          </w:p>
          <w:p w:rsidR="005D2E40" w:rsidRPr="00722ED4" w:rsidRDefault="005D2E40" w:rsidP="00E53F73">
            <w:pPr>
              <w:spacing w:after="0" w:line="240" w:lineRule="auto"/>
              <w:ind w:lef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2.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 xml:space="preserve">Veikt atkārtotu rezultātu analīzi. </w:t>
            </w:r>
          </w:p>
          <w:p w:rsidR="005D2E40" w:rsidRPr="00722ED4" w:rsidRDefault="005D2E40" w:rsidP="00985D79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3.Pāpārbaudīt vadības sanāksmju protokolus, pievērst uzmanību informēšanai par plānu izpildi un lēmumu pieņemšanai par rīcību.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1.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 xml:space="preserve">"XX darbības stratēģijas 20....-20....gadam",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20…gada darba plāna un saistošo dokumentu, procedūru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izpēte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2. Kontroles tests par mērķu sasniegšanas rādītāju mērīšanu, analīzi (piemēram salīdzinājumā ar iepriekšējo periodu) un  noviržu konstatēšanu un nepieciešamās rīcības noteikšanu.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3.Kontroles tests par savlaicīgu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svarīgāko plānu izpildi ietekmējošo noviržu un problēmu risināšanu.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 xml:space="preserve"> </w:t>
            </w:r>
          </w:p>
          <w:p w:rsidR="005D2E40" w:rsidRPr="00722ED4" w:rsidRDefault="005D2E40" w:rsidP="00722ED4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4.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</w:t>
            </w:r>
            <w:r w:rsidR="00722ED4"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Jautājumi intervijās ar atbildīgajiem darbiniekiem un i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zlases veidā ar iesaistītajiem dalībniekiem.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F04CFB" w:rsidRPr="005D2E40" w:rsidTr="009F2451">
        <w:trPr>
          <w:trHeight w:val="30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CFB" w:rsidRPr="005D2E40" w:rsidRDefault="00F04CFB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CFB" w:rsidRPr="005D2E40" w:rsidRDefault="00F04CFB" w:rsidP="00F04CFB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CFB" w:rsidRPr="00722ED4" w:rsidRDefault="00F04CFB" w:rsidP="00F04CFB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Iestādes vadītājs regulāri saņem pārskatus par gada darba plānā</w:t>
            </w:r>
            <w:r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un citos iekšējos darba dokumentos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ietverto uzdevumu izpildi.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FB" w:rsidRPr="00722ED4" w:rsidRDefault="00F04CFB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CFB" w:rsidRPr="00722ED4" w:rsidRDefault="00F04CFB" w:rsidP="00E53F73">
            <w:pPr>
              <w:spacing w:after="0" w:line="240" w:lineRule="auto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CFB" w:rsidRPr="00722ED4" w:rsidRDefault="00F04CFB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CFB" w:rsidRPr="005D2E40" w:rsidRDefault="00F04CFB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CFB" w:rsidRPr="005D2E40" w:rsidRDefault="00F04CFB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F2451">
        <w:trPr>
          <w:trHeight w:val="71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  <w:color w:val="00B050"/>
                <w:u w:val="single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Atbildīgie darbinieki regulāri informē vadību par prioritāro uzdevumu izpildi.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9F2451">
        <w:trPr>
          <w:trHeight w:val="68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  <w:color w:val="00B050"/>
                <w:u w:val="single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Ja tiek konstatētas novirzes, atbildīgie darbinieki tās analizē, informē vadību un  vadība pieņem lēmumu par rīcību.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5D2E40" w:rsidRPr="005D2E40" w:rsidTr="00DB7698">
        <w:trPr>
          <w:trHeight w:val="14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E40" w:rsidRPr="005D2E40" w:rsidRDefault="005D2E40" w:rsidP="00E53F73">
            <w:pPr>
              <w:numPr>
                <w:ilvl w:val="1"/>
                <w:numId w:val="0"/>
              </w:num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40" w:rsidRPr="005D2E40" w:rsidRDefault="005D2E40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9B6F76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Atbildīgie darbinieki  informē iesaistītos dalībniekus par </w:t>
            </w:r>
            <w:r w:rsidR="009B6F76">
              <w:rPr>
                <w:rFonts w:eastAsia="Times New Roman" w:cstheme="minorHAnsi"/>
                <w:snapToGrid w:val="0"/>
                <w:sz w:val="20"/>
                <w:szCs w:val="20"/>
              </w:rPr>
              <w:t>attīstības plānošanas dokumentu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īstenošanas gaitu vadības sanāksmēs un 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lastRenderedPageBreak/>
              <w:t>plānošanas procesa darba grupās.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Cs w:val="24"/>
                <w:lang w:val="et-EE"/>
              </w:rPr>
            </w:pPr>
          </w:p>
        </w:tc>
      </w:tr>
      <w:tr w:rsidR="005D2E40" w:rsidRPr="005D2E40" w:rsidTr="00985D79">
        <w:trPr>
          <w:trHeight w:val="559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40" w:rsidRPr="005D2E40" w:rsidRDefault="005D2E40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2E40">
              <w:rPr>
                <w:rFonts w:eastAsia="Times New Roman" w:cstheme="minorHAns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5D2E40" w:rsidRDefault="005D2E40" w:rsidP="007D21F1">
            <w:pPr>
              <w:tabs>
                <w:tab w:val="left" w:pos="2742"/>
              </w:tabs>
              <w:spacing w:after="0" w:line="240" w:lineRule="exact"/>
              <w:ind w:right="-108"/>
              <w:rPr>
                <w:rFonts w:eastAsia="Times New Roman" w:cstheme="minorHAnsi"/>
                <w:snapToGrid w:val="0"/>
              </w:rPr>
            </w:pPr>
            <w:r w:rsidRPr="005D2E40">
              <w:rPr>
                <w:rFonts w:eastAsia="Times New Roman" w:cstheme="minorHAnsi"/>
                <w:snapToGrid w:val="0"/>
              </w:rPr>
              <w:t xml:space="preserve">Papildus darbi tiek noteikti, neizvērtējot nepieciešamību un neņemot vērā resursu iespējas un plānu izmaiņas netiek kontrolētas. </w:t>
            </w:r>
            <w:r w:rsidRPr="00793293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Tas var ietekmēt prioritāro uzdevumu izpildi un būtiskāko rezultātu </w:t>
            </w:r>
            <w:r w:rsidR="007D21F1" w:rsidRPr="00793293">
              <w:rPr>
                <w:rFonts w:eastAsia="Times New Roman" w:cstheme="minorHAnsi"/>
                <w:snapToGrid w:val="0"/>
                <w:sz w:val="20"/>
                <w:szCs w:val="20"/>
              </w:rPr>
              <w:t>un rezultatīvo rādītāju sasniegšanu</w:t>
            </w:r>
            <w:r w:rsidRPr="00793293">
              <w:rPr>
                <w:rFonts w:eastAsia="Times New Roman" w:cstheme="minorHAnsi"/>
                <w:snapToGrid w:val="0"/>
                <w:sz w:val="20"/>
                <w:szCs w:val="20"/>
              </w:rPr>
              <w:t>.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Atbildīgie darbinieki papildus darbu veikšanu izvērtē no nepieciešamības un resursu iespējām.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E40" w:rsidRPr="00722ED4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1.Pārbaudīt plānu analizēšanas un koriģēšanas procedūru.</w:t>
            </w:r>
          </w:p>
          <w:p w:rsidR="005D2E40" w:rsidRPr="00722ED4" w:rsidRDefault="005D2E40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2.Pārbaudīt plānus, kā tiek atspoguļotas izmaiņas.</w:t>
            </w:r>
          </w:p>
          <w:p w:rsidR="005D2E40" w:rsidRPr="00722ED4" w:rsidRDefault="005D2E40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1. 20…gada darba plānā veikto izmaiņu saistošo dokumentu izpēte.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2.Kontroles tests par papildus darbu noteikšanu, resursu izvērtēšanu un izmaiņu veikšanu.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3.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Jautājumi intervijās ar: 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atbildīgajiem darbiniekiem;</w:t>
            </w:r>
          </w:p>
          <w:p w:rsidR="005D2E40" w:rsidRPr="00722ED4" w:rsidRDefault="005D2E40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izlases veidā ar iesaistītajiem dalībniekiem.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40" w:rsidRPr="005D2E40" w:rsidRDefault="005D2E40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147A15" w:rsidRPr="005D2E40" w:rsidTr="009B6F76">
        <w:trPr>
          <w:trHeight w:val="152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15" w:rsidRPr="005D2E40" w:rsidRDefault="00147A15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A15" w:rsidRPr="005D2E40" w:rsidRDefault="00147A15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  <w:color w:val="00B050"/>
                <w:u w:val="single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147A15" w:rsidRPr="00722ED4" w:rsidRDefault="00147A15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Ja papildus darbi ir noteikti, tos ietver darba plānos, veicot attiecīgas izmaiņas prioritātēs un termiņos, ja nepieciešams.</w:t>
            </w:r>
          </w:p>
          <w:p w:rsidR="00147A15" w:rsidRPr="00722ED4" w:rsidRDefault="00147A15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5" w:rsidRPr="00722ED4" w:rsidRDefault="00147A15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A15" w:rsidRPr="00722ED4" w:rsidRDefault="00147A15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A15" w:rsidRPr="00722ED4" w:rsidRDefault="00147A15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15" w:rsidRPr="005D2E40" w:rsidRDefault="00147A15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15" w:rsidRPr="005D2E40" w:rsidRDefault="00147A15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830285" w:rsidRPr="005D2E40" w:rsidTr="009F2451">
        <w:trPr>
          <w:trHeight w:val="711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85" w:rsidRPr="005D2E40" w:rsidRDefault="00830285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2E40">
              <w:rPr>
                <w:rFonts w:eastAsia="Times New Roman" w:cstheme="minorHAnsi"/>
                <w:sz w:val="24"/>
                <w:szCs w:val="24"/>
              </w:rPr>
              <w:t>2.3.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85" w:rsidRPr="00793293" w:rsidRDefault="000B7E69" w:rsidP="00364466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snapToGrid w:val="0"/>
              </w:rPr>
            </w:pPr>
            <w:r w:rsidRPr="00793293">
              <w:t xml:space="preserve">Nav skaidra rezultātu un rezultatīvo rādītāju izmantošana  iestādes vadības un finansēšanas procesos, un resursi </w:t>
            </w:r>
            <w:r w:rsidR="00364466" w:rsidRPr="00793293">
              <w:t>tiek</w:t>
            </w:r>
            <w:r w:rsidRPr="00793293">
              <w:t xml:space="preserve"> izmanto</w:t>
            </w:r>
            <w:r w:rsidR="00364466" w:rsidRPr="00793293">
              <w:t>ti nelietderīgi.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85" w:rsidRPr="00722ED4" w:rsidRDefault="00830285" w:rsidP="00E927FB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04CFB">
              <w:rPr>
                <w:sz w:val="20"/>
                <w:szCs w:val="20"/>
              </w:rPr>
              <w:t>ezultātu un rezultatīvo rādītāju informācijas uzkrāšana</w:t>
            </w:r>
            <w:r>
              <w:rPr>
                <w:sz w:val="20"/>
                <w:szCs w:val="20"/>
              </w:rPr>
              <w:t>, a</w:t>
            </w:r>
            <w:r w:rsidRPr="00F04CFB">
              <w:rPr>
                <w:sz w:val="20"/>
                <w:szCs w:val="20"/>
              </w:rPr>
              <w:t xml:space="preserve">nalīze un </w:t>
            </w:r>
            <w:r>
              <w:rPr>
                <w:sz w:val="20"/>
                <w:szCs w:val="20"/>
              </w:rPr>
              <w:t>pārskatu sniegšana nedublējas.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85" w:rsidRPr="00722ED4" w:rsidRDefault="00830285" w:rsidP="00E53F73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85" w:rsidRPr="00722ED4" w:rsidRDefault="00830285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1.Pārbaudīt </w:t>
            </w:r>
            <w:r>
              <w:rPr>
                <w:sz w:val="20"/>
                <w:szCs w:val="20"/>
              </w:rPr>
              <w:t>r</w:t>
            </w:r>
            <w:r w:rsidRPr="00F04CFB">
              <w:rPr>
                <w:sz w:val="20"/>
                <w:szCs w:val="20"/>
              </w:rPr>
              <w:t>ezultātu un rezultatīvo rādītāju informācijas uzkrāšana</w:t>
            </w:r>
            <w:r>
              <w:rPr>
                <w:rFonts w:eastAsia="Times New Roman" w:cstheme="minorHAnsi"/>
                <w:snapToGrid w:val="0"/>
                <w:sz w:val="20"/>
                <w:szCs w:val="20"/>
              </w:rPr>
              <w:t>s un pārskatu sagatavošanas darbības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, iesaistītās personas un izmantotos laika un citus resursus.</w:t>
            </w:r>
          </w:p>
          <w:p w:rsidR="00830285" w:rsidRPr="00722ED4" w:rsidRDefault="00830285" w:rsidP="00830285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2.Analizēt datus par patērētajiem resursiem noviržu analīzei pret pieņemt</w:t>
            </w:r>
            <w:r>
              <w:rPr>
                <w:rFonts w:eastAsia="Times New Roman" w:cstheme="minorHAnsi"/>
                <w:snapToGrid w:val="0"/>
                <w:sz w:val="20"/>
                <w:szCs w:val="20"/>
              </w:rPr>
              <w:t>ajiem lēmumiem tālākai rīcībai.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85" w:rsidRPr="00722ED4" w:rsidRDefault="00830285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1.Stratēģiskajā plānošanā un kontrolē iesaistīto darbinieku amatu aprakstu izpēte.</w:t>
            </w:r>
          </w:p>
          <w:p w:rsidR="00830285" w:rsidRPr="00722ED4" w:rsidRDefault="00830285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2. Darba laika uzskaites datu par stratēģisko plānošanu un attiecīgi patērēto resursu naudas izteiksmē analīze, izvērtēšana pret mērķu sasniegšanas rādītājiem.</w:t>
            </w:r>
          </w:p>
          <w:p w:rsidR="00830285" w:rsidRPr="00722ED4" w:rsidRDefault="00830285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  <w:t>3.</w:t>
            </w: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Jautājumi intervijās ar: </w:t>
            </w:r>
          </w:p>
          <w:p w:rsidR="00830285" w:rsidRPr="00722ED4" w:rsidRDefault="00830285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  <w:lang w:val="et-EE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atbildīgajiem darbiniekiem;</w:t>
            </w:r>
          </w:p>
          <w:p w:rsidR="00830285" w:rsidRPr="00722ED4" w:rsidRDefault="00830285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22ED4">
              <w:rPr>
                <w:rFonts w:eastAsia="Times New Roman" w:cstheme="minorHAnsi"/>
                <w:snapToGrid w:val="0"/>
                <w:sz w:val="20"/>
                <w:szCs w:val="20"/>
              </w:rPr>
              <w:t>- izlases veidā ar iesaistītajiem dalībniekiem.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85" w:rsidRPr="005D2E40" w:rsidRDefault="00830285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85" w:rsidRPr="005D2E40" w:rsidRDefault="00830285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  <w:tr w:rsidR="00AE2269" w:rsidRPr="005D2E40" w:rsidTr="009F2451">
        <w:trPr>
          <w:trHeight w:val="72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69" w:rsidRPr="005D2E40" w:rsidRDefault="00AE2269" w:rsidP="00E53F73">
            <w:pPr>
              <w:spacing w:after="0" w:line="24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269" w:rsidRPr="005D2E40" w:rsidRDefault="00AE2269" w:rsidP="00E53F73">
            <w:pPr>
              <w:tabs>
                <w:tab w:val="left" w:pos="2742"/>
              </w:tabs>
              <w:spacing w:after="0" w:line="240" w:lineRule="exact"/>
              <w:rPr>
                <w:rFonts w:eastAsia="Times New Roman" w:cstheme="minorHAnsi"/>
                <w:b/>
                <w:snapToGrid w:val="0"/>
                <w:color w:val="00B050"/>
                <w:u w:val="single"/>
              </w:rPr>
            </w:pP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269" w:rsidRPr="00781F5E" w:rsidRDefault="00AE2269" w:rsidP="00781F5E">
            <w:pPr>
              <w:spacing w:after="0" w:line="240" w:lineRule="exac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781F5E">
              <w:rPr>
                <w:sz w:val="20"/>
                <w:szCs w:val="20"/>
              </w:rPr>
              <w:t xml:space="preserve">Noteikto rezultātu un rezultatīvo rādītāju skaits ir </w:t>
            </w:r>
            <w:r w:rsidR="00781F5E" w:rsidRPr="00781F5E">
              <w:rPr>
                <w:sz w:val="20"/>
                <w:szCs w:val="20"/>
              </w:rPr>
              <w:t xml:space="preserve">samērojams ar </w:t>
            </w:r>
            <w:r w:rsidRPr="00781F5E">
              <w:rPr>
                <w:sz w:val="20"/>
                <w:szCs w:val="20"/>
              </w:rPr>
              <w:t xml:space="preserve">pieejamiem resursiem </w:t>
            </w:r>
            <w:r w:rsidR="00781F5E" w:rsidRPr="00781F5E">
              <w:rPr>
                <w:sz w:val="20"/>
                <w:szCs w:val="20"/>
              </w:rPr>
              <w:t xml:space="preserve">to </w:t>
            </w:r>
            <w:r w:rsidRPr="00781F5E">
              <w:rPr>
                <w:sz w:val="20"/>
                <w:szCs w:val="20"/>
              </w:rPr>
              <w:t>uzkrāšanai un atjaunošanai</w:t>
            </w:r>
            <w:r w:rsidR="00781F5E" w:rsidRPr="00781F5E">
              <w:rPr>
                <w:sz w:val="20"/>
                <w:szCs w:val="20"/>
              </w:rPr>
              <w:t>, nodrošinot ka informācija par rādītājiem tiek regulāri uzkrāta un kopējā rezultātu un rezultatīvo rādītāju noteikšanas kvalitāte ir pietiekama.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269" w:rsidRPr="005D2E40" w:rsidRDefault="00AE2269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269" w:rsidRPr="005D2E40" w:rsidRDefault="00AE2269" w:rsidP="00E53F73">
            <w:pPr>
              <w:spacing w:after="0" w:line="240" w:lineRule="exact"/>
              <w:ind w:left="-108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269" w:rsidRPr="005D2E40" w:rsidRDefault="00AE2269" w:rsidP="00E53F73">
            <w:pPr>
              <w:spacing w:after="0" w:line="240" w:lineRule="exact"/>
              <w:ind w:left="-108" w:right="-108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269" w:rsidRPr="005D2E40" w:rsidRDefault="00AE2269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269" w:rsidRPr="005D2E40" w:rsidRDefault="00AE2269" w:rsidP="00E53F73">
            <w:pPr>
              <w:spacing w:after="0" w:line="240" w:lineRule="exact"/>
              <w:rPr>
                <w:rFonts w:eastAsia="Times New Roman" w:cstheme="minorHAnsi"/>
                <w:snapToGrid w:val="0"/>
              </w:rPr>
            </w:pPr>
          </w:p>
        </w:tc>
      </w:tr>
    </w:tbl>
    <w:p w:rsidR="00E53F73" w:rsidRPr="005D2E40" w:rsidRDefault="00E53F73" w:rsidP="00E53F73">
      <w:pPr>
        <w:spacing w:after="0" w:line="240" w:lineRule="auto"/>
        <w:rPr>
          <w:rFonts w:eastAsia="Times New Roman" w:cstheme="minorHAnsi"/>
          <w:snapToGrid w:val="0"/>
          <w:sz w:val="18"/>
        </w:rPr>
      </w:pPr>
      <w:r w:rsidRPr="005D2E40">
        <w:rPr>
          <w:rFonts w:eastAsia="Times New Roman" w:cstheme="minorHAnsi"/>
          <w:snapToGrid w:val="0"/>
          <w:sz w:val="18"/>
        </w:rPr>
        <w:t xml:space="preserve">*- novērtē, pamatojoties uz auditoru rīcībā esošās sākotnējās informācijas  izpēti, kā arī pēc sākotnējām  intervijām. </w:t>
      </w:r>
    </w:p>
    <w:p w:rsidR="00E53F73" w:rsidRPr="005D2E40" w:rsidRDefault="00E53F73" w:rsidP="00E53F73">
      <w:pPr>
        <w:spacing w:after="0" w:line="240" w:lineRule="auto"/>
        <w:rPr>
          <w:rFonts w:eastAsia="Times New Roman" w:cstheme="minorHAnsi"/>
          <w:snapToGrid w:val="0"/>
          <w:sz w:val="18"/>
          <w:szCs w:val="18"/>
        </w:rPr>
      </w:pPr>
      <w:r w:rsidRPr="005D2E40">
        <w:rPr>
          <w:rFonts w:eastAsia="Times New Roman" w:cstheme="minorHAnsi"/>
          <w:snapToGrid w:val="0"/>
          <w:sz w:val="18"/>
        </w:rPr>
        <w:t xml:space="preserve">** - </w:t>
      </w:r>
      <w:r w:rsidRPr="005D2E40">
        <w:rPr>
          <w:rFonts w:eastAsia="Times New Roman" w:cstheme="minorHAnsi"/>
          <w:snapToGrid w:val="0"/>
          <w:sz w:val="18"/>
          <w:szCs w:val="18"/>
        </w:rPr>
        <w:t>auditors nosaka (izvēlas no tabulā dotajiem piemēriem vai nosaka citas auditam piemērotākas) veicamās darbības un pārbaudes metodes, atkarībā no kontroles sākotnējā novērtējuma</w:t>
      </w:r>
    </w:p>
    <w:p w:rsidR="00E53F73" w:rsidRPr="005D2E40" w:rsidRDefault="00E53F73" w:rsidP="00985D79">
      <w:pPr>
        <w:numPr>
          <w:ilvl w:val="0"/>
          <w:numId w:val="18"/>
        </w:numPr>
        <w:spacing w:after="0" w:line="240" w:lineRule="auto"/>
        <w:ind w:left="521" w:hanging="357"/>
        <w:rPr>
          <w:rFonts w:eastAsia="Times New Roman" w:cstheme="minorHAnsi"/>
          <w:snapToGrid w:val="0"/>
          <w:sz w:val="18"/>
          <w:szCs w:val="18"/>
        </w:rPr>
      </w:pPr>
      <w:r w:rsidRPr="005D2E40">
        <w:rPr>
          <w:rFonts w:eastAsia="Times New Roman" w:cstheme="minorHAnsi"/>
          <w:sz w:val="18"/>
          <w:szCs w:val="18"/>
        </w:rPr>
        <w:t xml:space="preserve">kritēriju avoti: </w:t>
      </w:r>
      <w:r w:rsidRPr="005D2E40">
        <w:rPr>
          <w:rFonts w:eastAsia="Times New Roman" w:cstheme="minorHAnsi"/>
          <w:snapToGrid w:val="0"/>
          <w:sz w:val="18"/>
          <w:szCs w:val="18"/>
          <w:lang w:val="et-EE"/>
        </w:rPr>
        <w:t>procesu reglamentējošie dokumenti,</w:t>
      </w:r>
      <w:r w:rsidRPr="005D2E40">
        <w:rPr>
          <w:rFonts w:eastAsia="Times New Roman" w:cstheme="minorHAnsi"/>
          <w:sz w:val="18"/>
          <w:szCs w:val="18"/>
        </w:rPr>
        <w:t xml:space="preserve"> stratēģiskās plānošanas teorija, labākā prakse stratēģiskajā plānošanā</w:t>
      </w:r>
    </w:p>
    <w:p w:rsidR="00E53F73" w:rsidRPr="005D2E40" w:rsidRDefault="00E53F73" w:rsidP="00E53F73">
      <w:pPr>
        <w:spacing w:after="0" w:line="240" w:lineRule="auto"/>
        <w:rPr>
          <w:rFonts w:eastAsia="Times New Roman" w:cstheme="minorHAnsi"/>
          <w:snapToGrid w:val="0"/>
          <w:sz w:val="18"/>
        </w:rPr>
      </w:pPr>
    </w:p>
    <w:p w:rsidR="00E53F73" w:rsidRDefault="00793293" w:rsidP="00E53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/>
          <w:bCs/>
          <w:snapToGrid w:val="0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Kopēj</w:t>
      </w:r>
      <w:r w:rsidR="00DB7698">
        <w:rPr>
          <w:rFonts w:eastAsia="Times New Roman" w:cstheme="minorHAnsi"/>
          <w:b/>
          <w:sz w:val="24"/>
          <w:szCs w:val="24"/>
        </w:rPr>
        <w:t>ai</w:t>
      </w:r>
      <w:r>
        <w:rPr>
          <w:rFonts w:eastAsia="Times New Roman" w:cstheme="minorHAnsi"/>
          <w:b/>
          <w:sz w:val="24"/>
          <w:szCs w:val="24"/>
        </w:rPr>
        <w:t>s s</w:t>
      </w:r>
      <w:r w:rsidR="00E53F73" w:rsidRPr="005D2E40">
        <w:rPr>
          <w:rFonts w:eastAsia="Times New Roman" w:cstheme="minorHAnsi"/>
          <w:b/>
          <w:sz w:val="24"/>
          <w:szCs w:val="24"/>
        </w:rPr>
        <w:t xml:space="preserve">ecinājums par iestādes </w:t>
      </w:r>
      <w:r w:rsidR="00E53F73" w:rsidRPr="005D2E40">
        <w:rPr>
          <w:rFonts w:eastAsia="Times New Roman" w:cstheme="minorHAnsi"/>
          <w:b/>
          <w:bCs/>
          <w:snapToGrid w:val="0"/>
          <w:sz w:val="24"/>
          <w:szCs w:val="24"/>
        </w:rPr>
        <w:t xml:space="preserve">stratēģiskās un darba plānošanas </w:t>
      </w:r>
      <w:r>
        <w:rPr>
          <w:rFonts w:eastAsia="Times New Roman" w:cstheme="minorHAnsi"/>
          <w:b/>
          <w:bCs/>
          <w:snapToGrid w:val="0"/>
          <w:sz w:val="24"/>
          <w:szCs w:val="24"/>
        </w:rPr>
        <w:t>iekšējo kontroli</w:t>
      </w:r>
      <w:r w:rsidR="00E53F73" w:rsidRPr="005D2E40">
        <w:rPr>
          <w:rFonts w:eastAsia="Times New Roman" w:cstheme="minorHAnsi"/>
          <w:b/>
          <w:bCs/>
          <w:snapToGrid w:val="0"/>
          <w:sz w:val="24"/>
          <w:szCs w:val="24"/>
        </w:rPr>
        <w:t>:</w:t>
      </w:r>
    </w:p>
    <w:p w:rsidR="00DB7698" w:rsidRDefault="00DB7698" w:rsidP="00E53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/>
          <w:bCs/>
          <w:snapToGrid w:val="0"/>
          <w:sz w:val="24"/>
          <w:szCs w:val="24"/>
        </w:rPr>
      </w:pPr>
      <w:r>
        <w:rPr>
          <w:rFonts w:eastAsia="Times New Roman" w:cstheme="minorHAnsi"/>
          <w:b/>
          <w:bCs/>
          <w:snapToGrid w:val="0"/>
          <w:sz w:val="24"/>
          <w:szCs w:val="24"/>
        </w:rPr>
        <w:t>……..</w:t>
      </w:r>
    </w:p>
    <w:p w:rsidR="00DB7698" w:rsidRPr="00DB7698" w:rsidRDefault="00DB7698" w:rsidP="00E53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Cs/>
          <w:i/>
          <w:snapToGrid w:val="0"/>
          <w:sz w:val="20"/>
          <w:szCs w:val="20"/>
        </w:rPr>
      </w:pPr>
      <w:r w:rsidRPr="00DB7698">
        <w:rPr>
          <w:rFonts w:eastAsia="Times New Roman" w:cstheme="minorHAnsi"/>
          <w:bCs/>
          <w:i/>
          <w:snapToGrid w:val="0"/>
          <w:sz w:val="20"/>
          <w:szCs w:val="20"/>
        </w:rPr>
        <w:t>Secinājum</w:t>
      </w:r>
      <w:r>
        <w:rPr>
          <w:rFonts w:eastAsia="Times New Roman" w:cstheme="minorHAnsi"/>
          <w:bCs/>
          <w:i/>
          <w:snapToGrid w:val="0"/>
          <w:sz w:val="20"/>
          <w:szCs w:val="20"/>
        </w:rPr>
        <w:t xml:space="preserve">s ietver </w:t>
      </w:r>
      <w:r w:rsidRPr="00DB7698">
        <w:rPr>
          <w:rFonts w:eastAsia="Times New Roman" w:cstheme="minorHAnsi"/>
          <w:bCs/>
          <w:i/>
          <w:snapToGrid w:val="0"/>
          <w:sz w:val="20"/>
          <w:szCs w:val="20"/>
        </w:rPr>
        <w:t>atbild</w:t>
      </w:r>
      <w:r>
        <w:rPr>
          <w:rFonts w:eastAsia="Times New Roman" w:cstheme="minorHAnsi"/>
          <w:bCs/>
          <w:i/>
          <w:snapToGrid w:val="0"/>
          <w:sz w:val="20"/>
          <w:szCs w:val="20"/>
        </w:rPr>
        <w:t>es</w:t>
      </w:r>
      <w:r w:rsidRPr="00DB7698">
        <w:rPr>
          <w:rFonts w:eastAsia="Times New Roman" w:cstheme="minorHAnsi"/>
          <w:bCs/>
          <w:i/>
          <w:snapToGrid w:val="0"/>
          <w:sz w:val="20"/>
          <w:szCs w:val="20"/>
        </w:rPr>
        <w:t xml:space="preserve"> uz šādiem jautājumiem:</w:t>
      </w:r>
    </w:p>
    <w:p w:rsidR="00793293" w:rsidRPr="00DB7698" w:rsidRDefault="00793293" w:rsidP="0079329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i/>
          <w:snapToGrid w:val="0"/>
          <w:sz w:val="20"/>
          <w:szCs w:val="20"/>
        </w:rPr>
      </w:pPr>
      <w:r w:rsidRPr="00DB7698">
        <w:rPr>
          <w:rFonts w:eastAsia="Times New Roman" w:cstheme="minorHAnsi"/>
          <w:i/>
          <w:snapToGrid w:val="0"/>
          <w:sz w:val="20"/>
          <w:szCs w:val="20"/>
        </w:rPr>
        <w:t xml:space="preserve">vai pasākumu un nepieciešamo resursus plānošana ilgtermiņā un </w:t>
      </w:r>
      <w:proofErr w:type="spellStart"/>
      <w:r w:rsidRPr="00DB7698">
        <w:rPr>
          <w:rFonts w:eastAsia="Times New Roman" w:cstheme="minorHAnsi"/>
          <w:i/>
          <w:snapToGrid w:val="0"/>
          <w:sz w:val="20"/>
          <w:szCs w:val="20"/>
        </w:rPr>
        <w:t>īstermiņā</w:t>
      </w:r>
      <w:proofErr w:type="spellEnd"/>
      <w:r w:rsidRPr="00DB7698">
        <w:rPr>
          <w:rFonts w:eastAsia="Times New Roman" w:cstheme="minorHAnsi"/>
          <w:i/>
          <w:snapToGrid w:val="0"/>
          <w:sz w:val="20"/>
          <w:szCs w:val="20"/>
        </w:rPr>
        <w:t xml:space="preserve"> ir e</w:t>
      </w:r>
      <w:r w:rsidR="00DB7698">
        <w:rPr>
          <w:rFonts w:eastAsia="Times New Roman" w:cstheme="minorHAnsi"/>
          <w:i/>
          <w:snapToGrid w:val="0"/>
          <w:sz w:val="20"/>
          <w:szCs w:val="20"/>
        </w:rPr>
        <w:t>fektīva?</w:t>
      </w:r>
      <w:r w:rsidRPr="00DB7698">
        <w:rPr>
          <w:rFonts w:eastAsia="Times New Roman" w:cstheme="minorHAnsi"/>
          <w:i/>
          <w:snapToGrid w:val="0"/>
          <w:sz w:val="20"/>
          <w:szCs w:val="20"/>
        </w:rPr>
        <w:t>;</w:t>
      </w:r>
    </w:p>
    <w:p w:rsidR="00793293" w:rsidRPr="00DB7698" w:rsidRDefault="00793293" w:rsidP="0079329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i/>
          <w:snapToGrid w:val="0"/>
          <w:sz w:val="20"/>
          <w:szCs w:val="20"/>
        </w:rPr>
      </w:pPr>
      <w:r w:rsidRPr="00DB7698">
        <w:rPr>
          <w:rFonts w:eastAsia="Times New Roman" w:cstheme="minorHAnsi"/>
          <w:i/>
          <w:snapToGrid w:val="0"/>
          <w:sz w:val="20"/>
          <w:szCs w:val="20"/>
        </w:rPr>
        <w:t>vai savlaicīgi notiek problēmu konstatēšana un novēršana, lai nodrošinātu plānu izpildi un mērķu sasniegšan</w:t>
      </w:r>
      <w:r w:rsidR="00DB7698">
        <w:rPr>
          <w:rFonts w:eastAsia="Times New Roman" w:cstheme="minorHAnsi"/>
          <w:i/>
          <w:snapToGrid w:val="0"/>
          <w:sz w:val="20"/>
          <w:szCs w:val="20"/>
        </w:rPr>
        <w:t>u?</w:t>
      </w:r>
    </w:p>
    <w:p w:rsidR="00793293" w:rsidRPr="00DB7698" w:rsidRDefault="00793293" w:rsidP="0079329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i/>
          <w:sz w:val="20"/>
          <w:szCs w:val="20"/>
        </w:rPr>
      </w:pPr>
      <w:r w:rsidRPr="00DB7698">
        <w:rPr>
          <w:rFonts w:eastAsia="Times New Roman" w:cstheme="minorHAnsi"/>
          <w:i/>
          <w:snapToGrid w:val="0"/>
          <w:sz w:val="20"/>
          <w:szCs w:val="20"/>
        </w:rPr>
        <w:t xml:space="preserve">vai iekšējā kontrole </w:t>
      </w:r>
      <w:r w:rsidR="00DB7698" w:rsidRPr="00DB7698">
        <w:rPr>
          <w:rFonts w:eastAsia="Times New Roman" w:cstheme="minorHAnsi"/>
          <w:i/>
          <w:snapToGrid w:val="0"/>
          <w:sz w:val="20"/>
          <w:szCs w:val="20"/>
        </w:rPr>
        <w:t xml:space="preserve">mazina risku, ka </w:t>
      </w:r>
      <w:r w:rsidR="00DB7698">
        <w:rPr>
          <w:rFonts w:eastAsia="Times New Roman" w:cstheme="minorHAnsi"/>
          <w:i/>
          <w:snapToGrid w:val="0"/>
          <w:sz w:val="20"/>
          <w:szCs w:val="20"/>
        </w:rPr>
        <w:t xml:space="preserve">netiek sasniegti iestādes mērķi un </w:t>
      </w:r>
      <w:r w:rsidRPr="00DB7698">
        <w:rPr>
          <w:rFonts w:eastAsia="Times New Roman" w:cstheme="minorHAnsi"/>
          <w:i/>
          <w:sz w:val="20"/>
          <w:szCs w:val="20"/>
          <w:lang w:eastAsia="lv-LV"/>
        </w:rPr>
        <w:t xml:space="preserve"> nelietderīg</w:t>
      </w:r>
      <w:r w:rsidR="00DB7698">
        <w:rPr>
          <w:rFonts w:eastAsia="Times New Roman" w:cstheme="minorHAnsi"/>
          <w:i/>
          <w:sz w:val="20"/>
          <w:szCs w:val="20"/>
          <w:lang w:eastAsia="lv-LV"/>
        </w:rPr>
        <w:t>i tiek izmantoti</w:t>
      </w:r>
      <w:r w:rsidRPr="00DB7698">
        <w:rPr>
          <w:rFonts w:eastAsia="Times New Roman" w:cstheme="minorHAnsi"/>
          <w:i/>
          <w:sz w:val="20"/>
          <w:szCs w:val="20"/>
          <w:lang w:eastAsia="lv-LV"/>
        </w:rPr>
        <w:t xml:space="preserve"> budžeta līdzekļ</w:t>
      </w:r>
      <w:r w:rsidR="00DB7698">
        <w:rPr>
          <w:rFonts w:eastAsia="Times New Roman" w:cstheme="minorHAnsi"/>
          <w:i/>
          <w:sz w:val="20"/>
          <w:szCs w:val="20"/>
          <w:lang w:eastAsia="lv-LV"/>
        </w:rPr>
        <w:t>i?</w:t>
      </w:r>
    </w:p>
    <w:p w:rsidR="00E53F73" w:rsidRPr="00DB7698" w:rsidRDefault="00E53F73" w:rsidP="00E53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i/>
          <w:sz w:val="20"/>
          <w:szCs w:val="20"/>
        </w:rPr>
      </w:pPr>
    </w:p>
    <w:p w:rsidR="00DB7698" w:rsidRDefault="00DB7698" w:rsidP="00E53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E53F73" w:rsidRPr="005D2E40" w:rsidRDefault="00E53F73" w:rsidP="00E53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D2E40">
        <w:rPr>
          <w:rFonts w:eastAsia="Times New Roman" w:cstheme="minorHAnsi"/>
          <w:b/>
          <w:sz w:val="24"/>
          <w:szCs w:val="24"/>
        </w:rPr>
        <w:t>Sagatavoja:</w:t>
      </w:r>
    </w:p>
    <w:p w:rsidR="00E53F73" w:rsidRPr="005D2E40" w:rsidRDefault="00E53F73" w:rsidP="00E53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5D2E40">
        <w:rPr>
          <w:rFonts w:eastAsia="Times New Roman" w:cstheme="minorHAnsi"/>
          <w:sz w:val="24"/>
          <w:szCs w:val="24"/>
        </w:rPr>
        <w:t>Iekšējais auditors</w:t>
      </w:r>
      <w:r w:rsidRPr="005D2E40">
        <w:rPr>
          <w:rFonts w:eastAsia="Times New Roman" w:cstheme="minorHAnsi"/>
          <w:sz w:val="24"/>
          <w:szCs w:val="24"/>
        </w:rPr>
        <w:tab/>
      </w:r>
      <w:r w:rsidR="00793293">
        <w:rPr>
          <w:rFonts w:eastAsia="Times New Roman" w:cstheme="minorHAnsi"/>
          <w:sz w:val="24"/>
          <w:szCs w:val="24"/>
        </w:rPr>
        <w:tab/>
      </w:r>
      <w:r w:rsidR="00793293">
        <w:rPr>
          <w:rFonts w:eastAsia="Times New Roman" w:cstheme="minorHAnsi"/>
          <w:sz w:val="24"/>
          <w:szCs w:val="24"/>
        </w:rPr>
        <w:tab/>
      </w:r>
      <w:r w:rsidR="00793293">
        <w:rPr>
          <w:rFonts w:eastAsia="Times New Roman" w:cstheme="minorHAnsi"/>
          <w:sz w:val="24"/>
          <w:szCs w:val="24"/>
        </w:rPr>
        <w:tab/>
      </w:r>
      <w:r w:rsidRPr="005D2E40">
        <w:rPr>
          <w:rFonts w:eastAsia="Times New Roman" w:cstheme="minorHAnsi"/>
          <w:sz w:val="24"/>
          <w:szCs w:val="24"/>
        </w:rPr>
        <w:t xml:space="preserve"> ____________         _______________  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________________                                                 </w:t>
      </w:r>
    </w:p>
    <w:p w:rsidR="00E53F73" w:rsidRPr="005D2E40" w:rsidRDefault="00E53F73" w:rsidP="00E53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18"/>
          <w:szCs w:val="18"/>
        </w:rPr>
      </w:pPr>
      <w:r w:rsidRPr="005D2E40">
        <w:rPr>
          <w:rFonts w:eastAsia="Times New Roman" w:cstheme="minorHAnsi"/>
          <w:sz w:val="20"/>
          <w:szCs w:val="20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 w:rsidR="00793293">
        <w:rPr>
          <w:rFonts w:eastAsia="Times New Roman" w:cstheme="minorHAnsi"/>
          <w:sz w:val="18"/>
          <w:szCs w:val="18"/>
        </w:rPr>
        <w:tab/>
      </w:r>
      <w:r w:rsidR="00793293">
        <w:rPr>
          <w:rFonts w:eastAsia="Times New Roman" w:cstheme="minorHAnsi"/>
          <w:sz w:val="18"/>
          <w:szCs w:val="18"/>
        </w:rPr>
        <w:tab/>
      </w:r>
      <w:r w:rsidR="00793293">
        <w:rPr>
          <w:rFonts w:eastAsia="Times New Roman" w:cstheme="minorHAnsi"/>
          <w:sz w:val="18"/>
          <w:szCs w:val="18"/>
        </w:rPr>
        <w:tab/>
      </w:r>
      <w:r w:rsidR="00793293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 </w:t>
      </w:r>
      <w:r w:rsidR="00793293">
        <w:rPr>
          <w:rFonts w:eastAsia="Times New Roman" w:cstheme="minorHAnsi"/>
          <w:sz w:val="18"/>
          <w:szCs w:val="18"/>
        </w:rPr>
        <w:t xml:space="preserve">      </w:t>
      </w:r>
      <w:r w:rsidRPr="005D2E40">
        <w:rPr>
          <w:rFonts w:eastAsia="Times New Roman" w:cstheme="minorHAnsi"/>
          <w:sz w:val="18"/>
          <w:szCs w:val="18"/>
        </w:rPr>
        <w:t>(</w:t>
      </w:r>
      <w:proofErr w:type="spellStart"/>
      <w:r w:rsidRPr="005D2E40">
        <w:rPr>
          <w:rFonts w:eastAsia="Times New Roman" w:cstheme="minorHAnsi"/>
          <w:sz w:val="18"/>
          <w:szCs w:val="18"/>
        </w:rPr>
        <w:t>v.uzvārds</w:t>
      </w:r>
      <w:proofErr w:type="spellEnd"/>
      <w:r w:rsidRPr="005D2E40">
        <w:rPr>
          <w:rFonts w:eastAsia="Times New Roman" w:cstheme="minorHAnsi"/>
          <w:sz w:val="18"/>
          <w:szCs w:val="18"/>
        </w:rPr>
        <w:t>)</w:t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 xml:space="preserve">       (paraksts)       </w:t>
      </w:r>
      <w:r w:rsidR="00793293">
        <w:rPr>
          <w:rFonts w:eastAsia="Times New Roman" w:cstheme="minorHAnsi"/>
          <w:sz w:val="18"/>
          <w:szCs w:val="18"/>
        </w:rPr>
        <w:tab/>
      </w:r>
      <w:r w:rsidR="00793293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>(datums)</w:t>
      </w:r>
      <w:r w:rsidRPr="005D2E40">
        <w:rPr>
          <w:rFonts w:eastAsia="Times New Roman" w:cstheme="minorHAnsi"/>
          <w:sz w:val="18"/>
          <w:szCs w:val="18"/>
        </w:rPr>
        <w:tab/>
        <w:t xml:space="preserve">          </w:t>
      </w:r>
      <w:r w:rsidRPr="005D2E40">
        <w:rPr>
          <w:rFonts w:eastAsia="Times New Roman" w:cstheme="minorHAnsi"/>
          <w:sz w:val="18"/>
          <w:szCs w:val="18"/>
        </w:rPr>
        <w:tab/>
      </w:r>
    </w:p>
    <w:p w:rsidR="00E53F73" w:rsidRPr="005D2E40" w:rsidRDefault="00E53F73" w:rsidP="00985D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before="120" w:after="0" w:line="240" w:lineRule="auto"/>
        <w:rPr>
          <w:rFonts w:eastAsia="Times New Roman" w:cstheme="minorHAnsi"/>
          <w:b/>
          <w:sz w:val="24"/>
          <w:szCs w:val="24"/>
        </w:rPr>
      </w:pPr>
      <w:r w:rsidRPr="005D2E40">
        <w:rPr>
          <w:rFonts w:eastAsia="Times New Roman" w:cstheme="minorHAnsi"/>
          <w:b/>
          <w:sz w:val="24"/>
          <w:szCs w:val="24"/>
        </w:rPr>
        <w:t>Apstiprinu:</w:t>
      </w:r>
    </w:p>
    <w:p w:rsidR="00793293" w:rsidRPr="005D2E40" w:rsidRDefault="00793293" w:rsidP="00793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4"/>
          <w:szCs w:val="24"/>
        </w:rPr>
        <w:t>Iekšējā audita struktūrvienības vadītājs</w:t>
      </w:r>
      <w:r w:rsidR="00E53F73" w:rsidRPr="005D2E40">
        <w:rPr>
          <w:rFonts w:eastAsia="Times New Roman" w:cstheme="minorHAnsi"/>
          <w:sz w:val="24"/>
          <w:szCs w:val="24"/>
        </w:rPr>
        <w:tab/>
      </w:r>
      <w:r w:rsidRPr="005D2E40">
        <w:rPr>
          <w:rFonts w:eastAsia="Times New Roman" w:cstheme="minorHAnsi"/>
          <w:sz w:val="24"/>
          <w:szCs w:val="24"/>
        </w:rPr>
        <w:t xml:space="preserve">____________         _______________  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________________                                                 </w:t>
      </w:r>
    </w:p>
    <w:p w:rsidR="00DB7698" w:rsidRDefault="00793293" w:rsidP="00DB7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</w:pPr>
      <w:r w:rsidRPr="005D2E40">
        <w:rPr>
          <w:rFonts w:eastAsia="Times New Roman" w:cstheme="minorHAnsi"/>
          <w:sz w:val="20"/>
          <w:szCs w:val="20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 </w:t>
      </w:r>
      <w:r>
        <w:rPr>
          <w:rFonts w:eastAsia="Times New Roman" w:cstheme="minorHAnsi"/>
          <w:sz w:val="18"/>
          <w:szCs w:val="18"/>
        </w:rPr>
        <w:t xml:space="preserve">      </w:t>
      </w:r>
      <w:r w:rsidRPr="005D2E40">
        <w:rPr>
          <w:rFonts w:eastAsia="Times New Roman" w:cstheme="minorHAnsi"/>
          <w:sz w:val="18"/>
          <w:szCs w:val="18"/>
        </w:rPr>
        <w:t>(</w:t>
      </w:r>
      <w:proofErr w:type="spellStart"/>
      <w:r w:rsidRPr="005D2E40">
        <w:rPr>
          <w:rFonts w:eastAsia="Times New Roman" w:cstheme="minorHAnsi"/>
          <w:sz w:val="18"/>
          <w:szCs w:val="18"/>
        </w:rPr>
        <w:t>v.uzvārds</w:t>
      </w:r>
      <w:proofErr w:type="spellEnd"/>
      <w:r w:rsidRPr="005D2E40">
        <w:rPr>
          <w:rFonts w:eastAsia="Times New Roman" w:cstheme="minorHAnsi"/>
          <w:sz w:val="18"/>
          <w:szCs w:val="18"/>
        </w:rPr>
        <w:t>)</w:t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 xml:space="preserve">       (paraksts)       </w:t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>(datums)</w:t>
      </w:r>
      <w:r w:rsidRPr="005D2E40">
        <w:rPr>
          <w:rFonts w:eastAsia="Times New Roman" w:cstheme="minorHAnsi"/>
          <w:sz w:val="18"/>
          <w:szCs w:val="18"/>
        </w:rPr>
        <w:tab/>
        <w:t xml:space="preserve">          </w:t>
      </w:r>
      <w:r w:rsidRPr="005D2E40">
        <w:rPr>
          <w:rFonts w:eastAsia="Times New Roman" w:cstheme="minorHAnsi"/>
          <w:sz w:val="18"/>
          <w:szCs w:val="18"/>
        </w:rPr>
        <w:tab/>
      </w:r>
      <w:r w:rsidR="000B49CF">
        <w:t xml:space="preserve">   </w:t>
      </w:r>
    </w:p>
    <w:p w:rsidR="00DB7698" w:rsidRDefault="00DB7698" w:rsidP="00DB7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sectPr w:rsidR="00DB7698" w:rsidSect="000B49CF">
          <w:footerReference w:type="default" r:id="rId9"/>
          <w:headerReference w:type="first" r:id="rId10"/>
          <w:footerReference w:type="first" r:id="rId11"/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:rsidR="00663B88" w:rsidRDefault="00A15794" w:rsidP="00A15794">
      <w:pPr>
        <w:pStyle w:val="Heading3"/>
      </w:pPr>
      <w:bookmarkStart w:id="1" w:name="_3.pielikums"/>
      <w:bookmarkStart w:id="2" w:name="_4.pielikums"/>
      <w:bookmarkStart w:id="3" w:name="_7.pielikums"/>
      <w:bookmarkStart w:id="4" w:name="_1.pielikums"/>
      <w:bookmarkEnd w:id="1"/>
      <w:bookmarkEnd w:id="2"/>
      <w:bookmarkEnd w:id="3"/>
      <w:bookmarkEnd w:id="4"/>
      <w:r>
        <w:lastRenderedPageBreak/>
        <w:t>1.</w:t>
      </w:r>
      <w:r w:rsidRPr="00A15794">
        <w:t>p</w:t>
      </w:r>
      <w:r w:rsidR="0046306A" w:rsidRPr="00A15794">
        <w:t>ielikums</w:t>
      </w:r>
    </w:p>
    <w:p w:rsidR="009A417B" w:rsidRPr="00663B88" w:rsidRDefault="009A417B" w:rsidP="009A41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Style w:val="Heading2Char"/>
        </w:rPr>
        <w:t>Iespējamie i</w:t>
      </w:r>
      <w:r w:rsidRPr="00E8050D">
        <w:rPr>
          <w:rStyle w:val="Heading2Char"/>
        </w:rPr>
        <w:t>nformācijas avoti</w:t>
      </w:r>
      <w:r w:rsidRPr="00663B88">
        <w:rPr>
          <w:rFonts w:ascii="Times New Roman" w:hAnsi="Times New Roman"/>
          <w:sz w:val="24"/>
          <w:szCs w:val="24"/>
        </w:rPr>
        <w:t xml:space="preserve"> </w:t>
      </w:r>
      <w:r w:rsidRPr="00663B88">
        <w:rPr>
          <w:rFonts w:ascii="Times New Roman" w:hAnsi="Times New Roman"/>
          <w:i/>
          <w:sz w:val="24"/>
          <w:szCs w:val="24"/>
        </w:rPr>
        <w:t>(1.shēmā, 2.shēma)</w:t>
      </w:r>
    </w:p>
    <w:p w:rsidR="009A417B" w:rsidRPr="005D2E40" w:rsidRDefault="009A417B" w:rsidP="009A417B">
      <w:pPr>
        <w:numPr>
          <w:ilvl w:val="0"/>
          <w:numId w:val="11"/>
        </w:numPr>
        <w:spacing w:before="120" w:after="0" w:line="240" w:lineRule="auto"/>
        <w:ind w:left="357" w:hanging="357"/>
        <w:rPr>
          <w:rFonts w:cstheme="minorHAnsi"/>
        </w:rPr>
      </w:pPr>
      <w:r w:rsidRPr="005D2E40">
        <w:rPr>
          <w:rFonts w:cstheme="minorHAnsi"/>
        </w:rPr>
        <w:t xml:space="preserve">10.06.2010. Saeimas apstiprinātā </w:t>
      </w:r>
      <w:hyperlink r:id="rId12" w:history="1">
        <w:r w:rsidRPr="00CA7F7C">
          <w:rPr>
            <w:rFonts w:cstheme="minorHAnsi"/>
            <w:color w:val="0F13B1"/>
            <w:u w:val="single"/>
          </w:rPr>
          <w:t>„Latvijas ilgtspējīgas attīstības stratēģija līdz 2030.gadam”</w:t>
        </w:r>
      </w:hyperlink>
      <w:r w:rsidRPr="005D2E40">
        <w:rPr>
          <w:rFonts w:cstheme="minorHAnsi"/>
        </w:rPr>
        <w:t>.</w:t>
      </w:r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5D2E40">
        <w:rPr>
          <w:rFonts w:cstheme="minorHAnsi"/>
        </w:rPr>
        <w:t xml:space="preserve">09.04.2010. </w:t>
      </w:r>
      <w:r>
        <w:rPr>
          <w:rFonts w:cstheme="minorHAnsi"/>
        </w:rPr>
        <w:t>MK</w:t>
      </w:r>
      <w:r w:rsidRPr="005D2E40">
        <w:rPr>
          <w:rFonts w:cstheme="minorHAnsi"/>
        </w:rPr>
        <w:t xml:space="preserve"> rīkojums Nr.203 </w:t>
      </w:r>
      <w:hyperlink r:id="rId13" w:history="1">
        <w:r w:rsidRPr="00CA7F7C">
          <w:rPr>
            <w:rFonts w:cstheme="minorHAnsi"/>
            <w:color w:val="0F13B1"/>
            <w:u w:val="single"/>
          </w:rPr>
          <w:t>„Par Latvijas Stratēģiskās attīstības plānu 2010.–2013.gadam”</w:t>
        </w:r>
      </w:hyperlink>
      <w:r w:rsidRPr="005D2E40">
        <w:rPr>
          <w:rFonts w:cstheme="minorHAnsi"/>
        </w:rPr>
        <w:t>.</w:t>
      </w:r>
    </w:p>
    <w:p w:rsidR="009A417B" w:rsidRPr="00A22B81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A22B81">
        <w:rPr>
          <w:rFonts w:cstheme="minorHAnsi"/>
        </w:rPr>
        <w:t xml:space="preserve">23.02.2011. MK rīkojums Nr.67 </w:t>
      </w:r>
      <w:hyperlink r:id="rId14" w:history="1">
        <w:r w:rsidRPr="00CA7F7C">
          <w:rPr>
            <w:rFonts w:cstheme="minorHAnsi"/>
            <w:color w:val="0F13B1"/>
            <w:u w:val="single"/>
          </w:rPr>
          <w:t xml:space="preserve">"Par Valdības rīcības plānu Deklarācijas par Valda </w:t>
        </w:r>
        <w:proofErr w:type="spellStart"/>
        <w:r w:rsidRPr="00CA7F7C">
          <w:rPr>
            <w:rFonts w:cstheme="minorHAnsi"/>
            <w:color w:val="0F13B1"/>
            <w:u w:val="single"/>
          </w:rPr>
          <w:t>Dombrovska</w:t>
        </w:r>
        <w:proofErr w:type="spellEnd"/>
        <w:r w:rsidRPr="00CA7F7C">
          <w:rPr>
            <w:rFonts w:cstheme="minorHAnsi"/>
            <w:color w:val="0F13B1"/>
            <w:u w:val="single"/>
          </w:rPr>
          <w:t xml:space="preserve"> vadītā Ministru kabineta iecerēto darbību īstenošanai"</w:t>
        </w:r>
      </w:hyperlink>
      <w:r>
        <w:rPr>
          <w:rStyle w:val="FootnoteReference"/>
          <w:rFonts w:cstheme="minorHAnsi"/>
        </w:rPr>
        <w:footnoteReference w:id="2"/>
      </w:r>
      <w:r w:rsidRPr="00A22B81">
        <w:rPr>
          <w:rFonts w:cstheme="minorHAnsi"/>
        </w:rPr>
        <w:t xml:space="preserve"> </w:t>
      </w:r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5D2E40">
        <w:rPr>
          <w:rFonts w:cstheme="minorHAnsi"/>
        </w:rPr>
        <w:t xml:space="preserve">07.11.2011. </w:t>
      </w:r>
      <w:hyperlink r:id="rId15" w:history="1">
        <w:r w:rsidRPr="00CA7F7C">
          <w:rPr>
            <w:rFonts w:cstheme="minorHAnsi"/>
            <w:color w:val="0F13B1"/>
            <w:u w:val="single"/>
          </w:rPr>
          <w:t>„Deklarācija par Ministru kabineta iecerēto darbību”</w:t>
        </w:r>
      </w:hyperlink>
      <w:r w:rsidRPr="005D2E40">
        <w:rPr>
          <w:rFonts w:cstheme="minorHAnsi"/>
          <w:color w:val="000000"/>
        </w:rPr>
        <w:t>.</w:t>
      </w:r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Institūcijas </w:t>
      </w:r>
      <w:r w:rsidRPr="005D2E40">
        <w:rPr>
          <w:rFonts w:cstheme="minorHAnsi"/>
        </w:rPr>
        <w:t>nolikums (noteiktas politikas jomas un funkcijas).</w:t>
      </w:r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P</w:t>
      </w:r>
      <w:r w:rsidRPr="005D2E40">
        <w:rPr>
          <w:rFonts w:cstheme="minorHAnsi"/>
        </w:rPr>
        <w:t xml:space="preserve">olitikas plānošanas dokumenti </w:t>
      </w:r>
      <w:r>
        <w:rPr>
          <w:rFonts w:cstheme="minorHAnsi"/>
        </w:rPr>
        <w:t xml:space="preserve">un politisko vadlīniju dokumenti (pieejami </w:t>
      </w:r>
      <w:r w:rsidRPr="005A5A4C">
        <w:rPr>
          <w:rFonts w:cstheme="minorHAnsi"/>
        </w:rPr>
        <w:t xml:space="preserve">Valsts kancelejas </w:t>
      </w:r>
      <w:hyperlink r:id="rId16" w:history="1">
        <w:r w:rsidRPr="005A5A4C">
          <w:rPr>
            <w:rFonts w:cstheme="minorHAnsi"/>
          </w:rPr>
          <w:t>politikas plānošanas dokumentu datu bāzē</w:t>
        </w:r>
      </w:hyperlink>
      <w:r>
        <w:rPr>
          <w:rFonts w:cstheme="minorHAnsi"/>
        </w:rPr>
        <w:t xml:space="preserve"> sadaļā </w:t>
      </w:r>
      <w:r>
        <w:rPr>
          <w:rFonts w:cstheme="minorHAnsi"/>
          <w:i/>
        </w:rPr>
        <w:t>P</w:t>
      </w:r>
      <w:r w:rsidRPr="003731B5">
        <w:rPr>
          <w:rFonts w:cstheme="minorHAnsi"/>
          <w:i/>
        </w:rPr>
        <w:t>lānošanas dokumenti</w:t>
      </w:r>
      <w:r>
        <w:rPr>
          <w:rFonts w:cstheme="minorHAnsi"/>
        </w:rPr>
        <w:t>).</w:t>
      </w:r>
    </w:p>
    <w:p w:rsidR="009A417B" w:rsidRPr="00D5039D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Institūcijas budžeta pieprasījumu p</w:t>
      </w:r>
      <w:r>
        <w:rPr>
          <w:rFonts w:ascii="Verdana" w:hAnsi="Verdana"/>
          <w:sz w:val="18"/>
          <w:szCs w:val="18"/>
        </w:rPr>
        <w:t>askaidrojumi par institūcijas valsts pamatbudžeta (speciālā budžeta) līdzekļu pieprasījumu vidējam termiņam un prioritāro pasākumu saraksts vidējam termiņam</w:t>
      </w:r>
      <w:r>
        <w:rPr>
          <w:rStyle w:val="FootnoteReference"/>
          <w:rFonts w:ascii="Verdana" w:hAnsi="Verdana"/>
          <w:sz w:val="18"/>
          <w:szCs w:val="18"/>
        </w:rPr>
        <w:footnoteReference w:id="3"/>
      </w:r>
      <w:r>
        <w:rPr>
          <w:rFonts w:ascii="Verdana" w:hAnsi="Verdana"/>
          <w:sz w:val="18"/>
          <w:szCs w:val="18"/>
        </w:rPr>
        <w:t>.</w:t>
      </w:r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5D2E40">
        <w:rPr>
          <w:rFonts w:cstheme="minorHAnsi"/>
          <w:bCs/>
        </w:rPr>
        <w:t>Likums par valsts budžetu</w:t>
      </w:r>
      <w:r>
        <w:rPr>
          <w:rFonts w:cstheme="minorHAnsi"/>
          <w:bCs/>
        </w:rPr>
        <w:t xml:space="preserve"> un </w:t>
      </w:r>
      <w:hyperlink r:id="rId17" w:history="1">
        <w:r w:rsidRPr="0050255C">
          <w:rPr>
            <w:rFonts w:cstheme="minorHAnsi"/>
            <w:bCs/>
          </w:rPr>
          <w:t>likuma par valsts budžetu skaidrojumi</w:t>
        </w:r>
      </w:hyperlink>
      <w:r w:rsidRPr="005D2E40">
        <w:rPr>
          <w:rFonts w:cstheme="minorHAnsi"/>
        </w:rPr>
        <w:t xml:space="preserve"> (noteikti resursi politikas jomu jeb funkciju īstenošanai pa valsts budžeta programmām (apakšprogrammām)).</w:t>
      </w:r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Institūcijas</w:t>
      </w:r>
      <w:r w:rsidRPr="005D2E40">
        <w:rPr>
          <w:rFonts w:cstheme="minorHAnsi"/>
        </w:rPr>
        <w:t xml:space="preserve"> un padotības iestāžu darbības stratēģija</w:t>
      </w:r>
      <w:r>
        <w:rPr>
          <w:rFonts w:cstheme="minorHAnsi"/>
        </w:rPr>
        <w:t>s 2012.-2014.gadam</w:t>
      </w:r>
      <w:r w:rsidRPr="005D2E40">
        <w:rPr>
          <w:rFonts w:cstheme="minorHAnsi"/>
        </w:rPr>
        <w:t xml:space="preserve"> (</w:t>
      </w:r>
      <w:r>
        <w:rPr>
          <w:rFonts w:cstheme="minorHAnsi"/>
        </w:rPr>
        <w:t>d</w:t>
      </w:r>
      <w:r w:rsidRPr="005D2E40">
        <w:rPr>
          <w:rFonts w:cstheme="minorHAnsi"/>
        </w:rPr>
        <w:t>efinēti mērķi, noteiktas prioritātes un darbības virzieni).</w:t>
      </w:r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Institūcijas </w:t>
      </w:r>
      <w:r w:rsidRPr="005D2E40">
        <w:rPr>
          <w:rFonts w:cstheme="minorHAnsi"/>
        </w:rPr>
        <w:t>un padotības iestāžu gada plāni</w:t>
      </w:r>
      <w:r>
        <w:rPr>
          <w:rFonts w:cstheme="minorHAnsi"/>
        </w:rPr>
        <w:t xml:space="preserve"> </w:t>
      </w:r>
      <w:r w:rsidRPr="00DB19B8">
        <w:rPr>
          <w:rFonts w:cstheme="minorHAnsi"/>
        </w:rPr>
        <w:t>(ietver konkrētajā gadā veicamos uzdevumus un pasākumus, to izpildes termiņus un atbildīgās struktūrvienības vai amatpersonas).</w:t>
      </w:r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Institūcijas</w:t>
      </w:r>
      <w:r w:rsidRPr="005D2E40">
        <w:rPr>
          <w:rFonts w:cstheme="minorHAnsi"/>
        </w:rPr>
        <w:t xml:space="preserve"> un padotības iestāžu gada publiskie pārskati</w:t>
      </w:r>
      <w:r>
        <w:rPr>
          <w:rStyle w:val="FootnoteReference"/>
          <w:rFonts w:cstheme="minorHAnsi"/>
        </w:rPr>
        <w:footnoteReference w:id="4"/>
      </w:r>
      <w:r w:rsidRPr="005D2E40">
        <w:rPr>
          <w:rFonts w:cstheme="minorHAnsi"/>
        </w:rPr>
        <w:t>.</w:t>
      </w:r>
    </w:p>
    <w:p w:rsidR="009A417B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5D2E40">
        <w:rPr>
          <w:rFonts w:cstheme="minorHAnsi"/>
        </w:rPr>
        <w:t xml:space="preserve">Finanšu ministrijas un Vides aizsardzības un reģionālās attīstības ministrijas sagatavotie informatīvie ziņojumi Ministru kabinetam par </w:t>
      </w:r>
      <w:hyperlink r:id="rId18" w:history="1">
        <w:r w:rsidRPr="00822D5A">
          <w:rPr>
            <w:rFonts w:cstheme="minorHAnsi"/>
          </w:rPr>
          <w:t>Latvijas stratēģiskās attīstības plāna</w:t>
        </w:r>
        <w:r>
          <w:rPr>
            <w:rFonts w:cstheme="minorHAnsi"/>
          </w:rPr>
          <w:t xml:space="preserve"> 2010.-2013.gadam</w:t>
        </w:r>
        <w:r w:rsidRPr="00822D5A">
          <w:rPr>
            <w:rFonts w:cstheme="minorHAnsi"/>
          </w:rPr>
          <w:t xml:space="preserve"> īstenošanu</w:t>
        </w:r>
      </w:hyperlink>
      <w:r w:rsidRPr="005D2E40">
        <w:rPr>
          <w:rFonts w:cstheme="minorHAnsi"/>
        </w:rPr>
        <w:t>.</w:t>
      </w:r>
    </w:p>
    <w:p w:rsidR="009A417B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hyperlink r:id="rId19" w:history="1">
        <w:r w:rsidRPr="00CA7F7C">
          <w:rPr>
            <w:rFonts w:cstheme="minorHAnsi"/>
            <w:color w:val="0F13B1"/>
            <w:u w:val="single"/>
          </w:rPr>
          <w:t>Skaidrojoši materiāli</w:t>
        </w:r>
      </w:hyperlink>
      <w:r>
        <w:rPr>
          <w:rFonts w:cstheme="minorHAnsi"/>
        </w:rPr>
        <w:t xml:space="preserve"> Ministru kabineta mājas lapā.</w:t>
      </w:r>
    </w:p>
    <w:p w:rsidR="009A417B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hyperlink r:id="rId20" w:history="1">
        <w:r w:rsidRPr="00CA7F7C">
          <w:rPr>
            <w:rFonts w:cstheme="minorHAnsi"/>
            <w:color w:val="0F13B1"/>
            <w:u w:val="single"/>
          </w:rPr>
          <w:t>Metodiskie ieteikumi valdības rīcības plāna izstrādei</w:t>
        </w:r>
        <w:r w:rsidRPr="00E64246">
          <w:rPr>
            <w:rFonts w:cstheme="minorHAnsi"/>
          </w:rPr>
          <w:t>.</w:t>
        </w:r>
      </w:hyperlink>
    </w:p>
    <w:p w:rsidR="009A417B" w:rsidRPr="005D2E40" w:rsidRDefault="009A417B" w:rsidP="009A417B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Informācija no institūcijas/iestādes vadītāja un attīstības plānošanā iesaistīto struktūrvienību vadītājiem (anketēšana, intervijas vai darba grupas). </w:t>
      </w:r>
    </w:p>
    <w:p w:rsidR="009A417B" w:rsidRPr="00663B88" w:rsidRDefault="009A417B" w:rsidP="009A4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17B" w:rsidRPr="007519F0" w:rsidRDefault="007519F0" w:rsidP="007519F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9F0">
        <w:rPr>
          <w:rFonts w:cstheme="minorHAnsi"/>
          <w:sz w:val="20"/>
          <w:szCs w:val="20"/>
        </w:rPr>
        <w:t>1.shēma</w:t>
      </w:r>
    </w:p>
    <w:p w:rsidR="009A417B" w:rsidRPr="00850D3E" w:rsidRDefault="007519F0" w:rsidP="009A417B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lv-LV"/>
        </w:rPr>
        <w:drawing>
          <wp:inline distT="0" distB="0" distL="0" distR="0" wp14:anchorId="01FB959B">
            <wp:extent cx="6143625" cy="3419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769" cy="3426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17B" w:rsidRPr="00663B88" w:rsidRDefault="009A417B" w:rsidP="009A417B">
      <w:pPr>
        <w:spacing w:after="0" w:line="240" w:lineRule="auto"/>
        <w:rPr>
          <w:rFonts w:ascii="Times New Roman" w:hAnsi="Times New Roman"/>
          <w:sz w:val="24"/>
          <w:szCs w:val="24"/>
        </w:rPr>
        <w:sectPr w:rsidR="009A417B" w:rsidRPr="00663B88" w:rsidSect="00663B8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A417B" w:rsidRPr="007519F0" w:rsidRDefault="009A417B" w:rsidP="009A417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9F0">
        <w:rPr>
          <w:rFonts w:cstheme="minorHAnsi"/>
          <w:sz w:val="20"/>
          <w:szCs w:val="20"/>
        </w:rPr>
        <w:lastRenderedPageBreak/>
        <w:t>2.shēma</w:t>
      </w:r>
    </w:p>
    <w:p w:rsidR="009A417B" w:rsidRPr="00307F29" w:rsidRDefault="009A417B" w:rsidP="009A417B">
      <w:pPr>
        <w:pStyle w:val="Heading2"/>
        <w:jc w:val="center"/>
      </w:pPr>
      <w:r>
        <w:t>Attīstības plānošanas dokumentu izstrāde un aktualizēšana</w:t>
      </w:r>
    </w:p>
    <w:p w:rsidR="009A417B" w:rsidRDefault="009A417B" w:rsidP="009A417B">
      <w:pPr>
        <w:spacing w:after="0" w:line="240" w:lineRule="auto"/>
        <w:rPr>
          <w:rFonts w:ascii="Times New Roman" w:hAnsi="Times New Roman"/>
          <w:sz w:val="24"/>
        </w:rPr>
      </w:pPr>
      <w:r w:rsidRPr="004A6084">
        <w:rPr>
          <w:noProof/>
          <w:lang w:eastAsia="lv-LV"/>
        </w:rPr>
        <w:drawing>
          <wp:inline distT="0" distB="0" distL="0" distR="0" wp14:anchorId="2239126D" wp14:editId="0284B612">
            <wp:extent cx="7047922" cy="9109166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1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7B" w:rsidRDefault="009A417B" w:rsidP="009A417B">
      <w:pPr>
        <w:jc w:val="center"/>
        <w:rPr>
          <w:rStyle w:val="Heading2Char"/>
        </w:rPr>
        <w:sectPr w:rsidR="009A417B" w:rsidSect="00663B88"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DB7698" w:rsidRDefault="00DB7698" w:rsidP="00DB7698">
      <w:pPr>
        <w:pStyle w:val="Heading3"/>
      </w:pPr>
      <w:bookmarkStart w:id="5" w:name="_2.pielikums"/>
      <w:bookmarkEnd w:id="5"/>
      <w:r>
        <w:lastRenderedPageBreak/>
        <w:t>2.</w:t>
      </w:r>
      <w:r w:rsidRPr="00A15794">
        <w:t>pielikums</w:t>
      </w:r>
    </w:p>
    <w:p w:rsidR="00DB7698" w:rsidRPr="00DB7698" w:rsidRDefault="00DB7698" w:rsidP="00DB7698">
      <w:pPr>
        <w:keepNext/>
        <w:keepLines/>
        <w:spacing w:before="200" w:after="0"/>
        <w:jc w:val="center"/>
        <w:outlineLvl w:val="1"/>
        <w:rPr>
          <w:rFonts w:asciiTheme="majorHAnsi" w:eastAsia="Times New Roman" w:hAnsiTheme="majorHAnsi" w:cstheme="majorBidi"/>
          <w:b/>
          <w:bCs/>
          <w:snapToGrid w:val="0"/>
          <w:color w:val="4F81BD" w:themeColor="accent1"/>
          <w:sz w:val="26"/>
          <w:szCs w:val="26"/>
        </w:rPr>
      </w:pPr>
      <w:r>
        <w:rPr>
          <w:rFonts w:asciiTheme="majorHAnsi" w:eastAsia="Times New Roman" w:hAnsiTheme="majorHAnsi" w:cstheme="majorBidi"/>
          <w:b/>
          <w:bCs/>
          <w:snapToGrid w:val="0"/>
          <w:color w:val="4F81BD" w:themeColor="accent1"/>
          <w:sz w:val="26"/>
          <w:szCs w:val="26"/>
        </w:rPr>
        <w:t>S</w:t>
      </w:r>
      <w:r w:rsidRPr="00DB7698">
        <w:rPr>
          <w:rFonts w:asciiTheme="majorHAnsi" w:eastAsia="Times New Roman" w:hAnsiTheme="majorHAnsi" w:cstheme="majorBidi"/>
          <w:b/>
          <w:bCs/>
          <w:snapToGrid w:val="0"/>
          <w:color w:val="4F81BD" w:themeColor="accent1"/>
          <w:sz w:val="26"/>
          <w:szCs w:val="26"/>
        </w:rPr>
        <w:t>tratēģiskās un darba plānošanas sistēmu reglamentējošo dokumentu hierarhija</w:t>
      </w:r>
    </w:p>
    <w:p w:rsidR="00DB7698" w:rsidRPr="00DB7698" w:rsidRDefault="00DB7698" w:rsidP="00DB7698">
      <w:pPr>
        <w:sectPr w:rsidR="00DB7698" w:rsidRPr="00DB7698" w:rsidSect="00FF6C6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DB7698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drawing>
          <wp:inline distT="0" distB="0" distL="0" distR="0" wp14:anchorId="3849752E" wp14:editId="752138BB">
            <wp:extent cx="9262644" cy="5261811"/>
            <wp:effectExtent l="76200" t="19050" r="5334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110162" w:rsidRDefault="00110162" w:rsidP="00110162">
      <w:pPr>
        <w:pStyle w:val="Heading3"/>
      </w:pPr>
      <w:bookmarkStart w:id="6" w:name="_3.pielikums_1"/>
      <w:bookmarkEnd w:id="6"/>
      <w:r>
        <w:lastRenderedPageBreak/>
        <w:t>3</w:t>
      </w:r>
      <w:r>
        <w:t>.</w:t>
      </w:r>
      <w:r w:rsidRPr="00A15794">
        <w:t>pielikums</w:t>
      </w:r>
    </w:p>
    <w:p w:rsidR="00110162" w:rsidRPr="00110162" w:rsidRDefault="00110162" w:rsidP="00110162">
      <w:pPr>
        <w:jc w:val="center"/>
        <w:rPr>
          <w:b/>
        </w:rPr>
      </w:pPr>
      <w:r w:rsidRPr="00110162">
        <w:rPr>
          <w:rFonts w:eastAsiaTheme="majorEastAsia" w:cstheme="minorHAnsi"/>
          <w:b/>
          <w:bCs/>
          <w:sz w:val="28"/>
          <w:szCs w:val="28"/>
        </w:rPr>
        <w:t>PĀRBAUDES LAPA</w:t>
      </w:r>
      <w:r w:rsidRPr="00110162">
        <w:rPr>
          <w:rFonts w:eastAsiaTheme="majorEastAsia" w:cstheme="minorHAnsi"/>
          <w:b/>
          <w:bCs/>
          <w:color w:val="4F81BD" w:themeColor="accent1"/>
          <w:sz w:val="28"/>
          <w:szCs w:val="28"/>
        </w:rPr>
        <w:br/>
      </w:r>
      <w:r w:rsidRPr="00110162">
        <w:rPr>
          <w:b/>
        </w:rPr>
        <w:t>Politikas jomām noteiktie rezultāti un rezultatīvie rādītāji</w:t>
      </w:r>
    </w:p>
    <w:p w:rsidR="00110162" w:rsidRPr="00110162" w:rsidRDefault="00110162" w:rsidP="00110162">
      <w:pPr>
        <w:ind w:left="1843" w:hanging="1843"/>
        <w:jc w:val="both"/>
        <w:rPr>
          <w:b/>
        </w:rPr>
      </w:pPr>
      <w:r w:rsidRPr="00110162">
        <w:rPr>
          <w:b/>
        </w:rPr>
        <w:t>Pārbaudes mērķis:</w:t>
      </w:r>
      <w:r w:rsidRPr="00110162">
        <w:t xml:space="preserve">  novērtēt, vai visām politikas jomām attīstības plānošanas dokumentos ir noteikti rezultāti un rezultatīvie rādītāji</w:t>
      </w:r>
    </w:p>
    <w:tbl>
      <w:tblPr>
        <w:tblStyle w:val="TableGrid1"/>
        <w:tblW w:w="10133" w:type="dxa"/>
        <w:tblLayout w:type="fixed"/>
        <w:tblLook w:val="04A0" w:firstRow="1" w:lastRow="0" w:firstColumn="1" w:lastColumn="0" w:noHBand="0" w:noVBand="1"/>
      </w:tblPr>
      <w:tblGrid>
        <w:gridCol w:w="622"/>
        <w:gridCol w:w="1046"/>
        <w:gridCol w:w="3312"/>
        <w:gridCol w:w="908"/>
        <w:gridCol w:w="993"/>
        <w:gridCol w:w="3252"/>
      </w:tblGrid>
      <w:tr w:rsidR="00110162" w:rsidRPr="00110162" w:rsidTr="00E70B6C">
        <w:tc>
          <w:tcPr>
            <w:tcW w:w="622" w:type="dxa"/>
            <w:vMerge w:val="restart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proofErr w:type="spellStart"/>
            <w:r w:rsidRPr="00110162">
              <w:rPr>
                <w:b/>
              </w:rPr>
              <w:t>Nr</w:t>
            </w:r>
            <w:proofErr w:type="spellEnd"/>
            <w:r w:rsidRPr="00110162">
              <w:rPr>
                <w:b/>
              </w:rPr>
              <w:t xml:space="preserve">. </w:t>
            </w:r>
            <w:proofErr w:type="spellStart"/>
            <w:r w:rsidRPr="00110162">
              <w:rPr>
                <w:b/>
              </w:rPr>
              <w:t>p.k</w:t>
            </w:r>
            <w:proofErr w:type="spellEnd"/>
            <w:r w:rsidRPr="00110162">
              <w:rPr>
                <w:b/>
              </w:rPr>
              <w:t>.</w:t>
            </w:r>
          </w:p>
        </w:tc>
        <w:tc>
          <w:tcPr>
            <w:tcW w:w="4358" w:type="dxa"/>
            <w:gridSpan w:val="2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Nolikuma noteiktās politikas jomas</w:t>
            </w:r>
          </w:p>
        </w:tc>
        <w:tc>
          <w:tcPr>
            <w:tcW w:w="1901" w:type="dxa"/>
            <w:gridSpan w:val="2"/>
          </w:tcPr>
          <w:p w:rsidR="00110162" w:rsidRPr="00110162" w:rsidRDefault="00110162" w:rsidP="00110162">
            <w:pPr>
              <w:ind w:right="-104"/>
              <w:jc w:val="center"/>
              <w:rPr>
                <w:b/>
              </w:rPr>
            </w:pPr>
            <w:r w:rsidRPr="00110162">
              <w:rPr>
                <w:b/>
              </w:rPr>
              <w:t>Ir noteikti rezultāti un rezultatīvie rādītāji</w:t>
            </w:r>
          </w:p>
        </w:tc>
        <w:tc>
          <w:tcPr>
            <w:tcW w:w="3252" w:type="dxa"/>
            <w:vMerge w:val="restart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Attīstības plānošanas dokumenta</w:t>
            </w:r>
            <w:r w:rsidRPr="00110162">
              <w:rPr>
                <w:b/>
                <w:vertAlign w:val="superscript"/>
              </w:rPr>
              <w:footnoteReference w:id="5"/>
            </w:r>
            <w:r w:rsidRPr="00110162">
              <w:rPr>
                <w:b/>
              </w:rPr>
              <w:t xml:space="preserve"> nosaukums, punkts</w:t>
            </w:r>
          </w:p>
        </w:tc>
      </w:tr>
      <w:tr w:rsidR="00110162" w:rsidRPr="00110162" w:rsidTr="00E70B6C">
        <w:tc>
          <w:tcPr>
            <w:tcW w:w="622" w:type="dxa"/>
            <w:vMerge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110162" w:rsidRPr="00110162" w:rsidRDefault="00110162" w:rsidP="00110162">
            <w:pPr>
              <w:jc w:val="center"/>
              <w:rPr>
                <w:b/>
                <w:sz w:val="20"/>
                <w:szCs w:val="20"/>
              </w:rPr>
            </w:pPr>
            <w:r w:rsidRPr="00110162">
              <w:rPr>
                <w:b/>
                <w:sz w:val="20"/>
                <w:szCs w:val="20"/>
              </w:rPr>
              <w:t>Punkts nolikumā</w:t>
            </w:r>
          </w:p>
        </w:tc>
        <w:tc>
          <w:tcPr>
            <w:tcW w:w="3312" w:type="dxa"/>
          </w:tcPr>
          <w:p w:rsidR="00110162" w:rsidRPr="00110162" w:rsidRDefault="00110162" w:rsidP="00110162">
            <w:pPr>
              <w:jc w:val="center"/>
              <w:rPr>
                <w:b/>
                <w:sz w:val="20"/>
                <w:szCs w:val="20"/>
              </w:rPr>
            </w:pPr>
            <w:r w:rsidRPr="00110162">
              <w:rPr>
                <w:b/>
                <w:sz w:val="20"/>
                <w:szCs w:val="20"/>
              </w:rPr>
              <w:t>Politikas joma</w:t>
            </w:r>
          </w:p>
        </w:tc>
        <w:tc>
          <w:tcPr>
            <w:tcW w:w="908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Jā</w:t>
            </w:r>
          </w:p>
        </w:tc>
        <w:tc>
          <w:tcPr>
            <w:tcW w:w="993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Nē</w:t>
            </w:r>
          </w:p>
        </w:tc>
        <w:tc>
          <w:tcPr>
            <w:tcW w:w="3252" w:type="dxa"/>
            <w:vMerge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</w:tr>
      <w:tr w:rsidR="00110162" w:rsidRPr="00110162" w:rsidTr="00E70B6C">
        <w:tc>
          <w:tcPr>
            <w:tcW w:w="62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1.</w:t>
            </w:r>
          </w:p>
        </w:tc>
        <w:tc>
          <w:tcPr>
            <w:tcW w:w="1046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31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</w:tr>
      <w:tr w:rsidR="00110162" w:rsidRPr="00110162" w:rsidTr="00E70B6C">
        <w:tc>
          <w:tcPr>
            <w:tcW w:w="62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2.</w:t>
            </w:r>
          </w:p>
        </w:tc>
        <w:tc>
          <w:tcPr>
            <w:tcW w:w="1046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31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</w:tr>
      <w:tr w:rsidR="00110162" w:rsidRPr="00110162" w:rsidTr="00E70B6C">
        <w:tc>
          <w:tcPr>
            <w:tcW w:w="62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3.</w:t>
            </w:r>
          </w:p>
        </w:tc>
        <w:tc>
          <w:tcPr>
            <w:tcW w:w="1046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31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</w:tr>
      <w:tr w:rsidR="00110162" w:rsidRPr="00110162" w:rsidTr="00E70B6C">
        <w:tc>
          <w:tcPr>
            <w:tcW w:w="62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4.</w:t>
            </w:r>
          </w:p>
        </w:tc>
        <w:tc>
          <w:tcPr>
            <w:tcW w:w="1046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31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</w:tr>
      <w:tr w:rsidR="00110162" w:rsidRPr="00110162" w:rsidTr="00E70B6C">
        <w:tc>
          <w:tcPr>
            <w:tcW w:w="62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  <w:r w:rsidRPr="00110162">
              <w:rPr>
                <w:b/>
              </w:rPr>
              <w:t>5.</w:t>
            </w:r>
          </w:p>
        </w:tc>
        <w:tc>
          <w:tcPr>
            <w:tcW w:w="1046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31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110162" w:rsidRPr="00110162" w:rsidRDefault="00110162" w:rsidP="00110162">
            <w:pPr>
              <w:jc w:val="center"/>
              <w:rPr>
                <w:b/>
              </w:rPr>
            </w:pPr>
          </w:p>
        </w:tc>
      </w:tr>
    </w:tbl>
    <w:p w:rsidR="00110162" w:rsidRPr="00110162" w:rsidRDefault="00110162" w:rsidP="00110162">
      <w:pPr>
        <w:jc w:val="center"/>
        <w:rPr>
          <w:b/>
        </w:rPr>
      </w:pPr>
    </w:p>
    <w:p w:rsidR="00110162" w:rsidRPr="00110162" w:rsidRDefault="00110162" w:rsidP="00110162">
      <w:pPr>
        <w:jc w:val="center"/>
      </w:pPr>
      <w:r w:rsidRPr="00110162">
        <w:rPr>
          <w:b/>
        </w:rPr>
        <w:t xml:space="preserve">Secinājums </w:t>
      </w:r>
      <w:r w:rsidRPr="00110162">
        <w:t>par to, vai visām politikas jomām attīstības plānošanas dokumentos ir noteikti rezultāti un rezultatīvie rādītāji.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D2E40">
        <w:rPr>
          <w:rFonts w:eastAsia="Times New Roman" w:cstheme="minorHAnsi"/>
          <w:b/>
          <w:sz w:val="24"/>
          <w:szCs w:val="24"/>
        </w:rPr>
        <w:t>Sagatavoja: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5D2E40">
        <w:rPr>
          <w:rFonts w:eastAsia="Times New Roman" w:cstheme="minorHAnsi"/>
          <w:sz w:val="24"/>
          <w:szCs w:val="24"/>
        </w:rPr>
        <w:t>Iekšējais auditors</w:t>
      </w:r>
      <w:r w:rsidRPr="005D2E40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5D2E40">
        <w:rPr>
          <w:rFonts w:eastAsia="Times New Roman" w:cstheme="minorHAnsi"/>
          <w:sz w:val="24"/>
          <w:szCs w:val="24"/>
        </w:rPr>
        <w:t xml:space="preserve"> ____________         _______________  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________________                                                 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18"/>
          <w:szCs w:val="18"/>
        </w:rPr>
      </w:pPr>
      <w:r w:rsidRPr="005D2E40">
        <w:rPr>
          <w:rFonts w:eastAsia="Times New Roman" w:cstheme="minorHAnsi"/>
          <w:sz w:val="20"/>
          <w:szCs w:val="20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 </w:t>
      </w:r>
      <w:r>
        <w:rPr>
          <w:rFonts w:eastAsia="Times New Roman" w:cstheme="minorHAnsi"/>
          <w:sz w:val="18"/>
          <w:szCs w:val="18"/>
        </w:rPr>
        <w:t xml:space="preserve">      </w:t>
      </w:r>
      <w:r w:rsidRPr="005D2E40">
        <w:rPr>
          <w:rFonts w:eastAsia="Times New Roman" w:cstheme="minorHAnsi"/>
          <w:sz w:val="18"/>
          <w:szCs w:val="18"/>
        </w:rPr>
        <w:t>(</w:t>
      </w:r>
      <w:proofErr w:type="spellStart"/>
      <w:r w:rsidRPr="005D2E40">
        <w:rPr>
          <w:rFonts w:eastAsia="Times New Roman" w:cstheme="minorHAnsi"/>
          <w:sz w:val="18"/>
          <w:szCs w:val="18"/>
        </w:rPr>
        <w:t>v.uzvārds</w:t>
      </w:r>
      <w:proofErr w:type="spellEnd"/>
      <w:r w:rsidRPr="005D2E40">
        <w:rPr>
          <w:rFonts w:eastAsia="Times New Roman" w:cstheme="minorHAnsi"/>
          <w:sz w:val="18"/>
          <w:szCs w:val="18"/>
        </w:rPr>
        <w:t>)</w:t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 xml:space="preserve">       (paraksts)       </w:t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>(datums)</w:t>
      </w:r>
      <w:r w:rsidRPr="005D2E40">
        <w:rPr>
          <w:rFonts w:eastAsia="Times New Roman" w:cstheme="minorHAnsi"/>
          <w:sz w:val="18"/>
          <w:szCs w:val="18"/>
        </w:rPr>
        <w:tab/>
        <w:t xml:space="preserve">          </w:t>
      </w:r>
      <w:r w:rsidRPr="005D2E40">
        <w:rPr>
          <w:rFonts w:eastAsia="Times New Roman" w:cstheme="minorHAnsi"/>
          <w:sz w:val="18"/>
          <w:szCs w:val="18"/>
        </w:rPr>
        <w:tab/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before="120" w:after="0" w:line="240" w:lineRule="auto"/>
        <w:rPr>
          <w:rFonts w:eastAsia="Times New Roman" w:cstheme="minorHAnsi"/>
          <w:b/>
          <w:sz w:val="24"/>
          <w:szCs w:val="24"/>
        </w:rPr>
      </w:pPr>
      <w:r w:rsidRPr="005D2E40">
        <w:rPr>
          <w:rFonts w:eastAsia="Times New Roman" w:cstheme="minorHAnsi"/>
          <w:b/>
          <w:sz w:val="24"/>
          <w:szCs w:val="24"/>
        </w:rPr>
        <w:t>Apstiprinu: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4"/>
          <w:szCs w:val="24"/>
        </w:rPr>
        <w:t>Iekšējā audita struktūrvienības vadītājs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        ___________  </w:t>
      </w:r>
      <w:r>
        <w:rPr>
          <w:rFonts w:eastAsia="Times New Roman" w:cstheme="minorHAnsi"/>
          <w:sz w:val="24"/>
          <w:szCs w:val="24"/>
        </w:rPr>
        <w:tab/>
      </w:r>
      <w:r w:rsidRPr="005D2E40">
        <w:rPr>
          <w:rFonts w:eastAsia="Times New Roman" w:cstheme="minorHAnsi"/>
          <w:sz w:val="24"/>
          <w:szCs w:val="24"/>
        </w:rPr>
        <w:t xml:space="preserve">____________                                                 </w:t>
      </w:r>
    </w:p>
    <w:p w:rsidR="00110162" w:rsidRPr="00110162" w:rsidRDefault="005228CB" w:rsidP="005228CB">
      <w:pPr>
        <w:rPr>
          <w:b/>
        </w:rPr>
      </w:pPr>
      <w:r w:rsidRPr="005D2E40">
        <w:rPr>
          <w:rFonts w:eastAsia="Times New Roman" w:cstheme="minorHAnsi"/>
          <w:sz w:val="20"/>
          <w:szCs w:val="20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 </w:t>
      </w:r>
      <w:r>
        <w:rPr>
          <w:rFonts w:eastAsia="Times New Roman" w:cstheme="minorHAnsi"/>
          <w:sz w:val="18"/>
          <w:szCs w:val="18"/>
        </w:rPr>
        <w:t xml:space="preserve">      </w:t>
      </w:r>
      <w:r>
        <w:rPr>
          <w:rFonts w:eastAsia="Times New Roman" w:cstheme="minorHAnsi"/>
          <w:sz w:val="18"/>
          <w:szCs w:val="18"/>
        </w:rPr>
        <w:t>(</w:t>
      </w:r>
      <w:proofErr w:type="spellStart"/>
      <w:r>
        <w:rPr>
          <w:rFonts w:eastAsia="Times New Roman" w:cstheme="minorHAnsi"/>
          <w:sz w:val="18"/>
          <w:szCs w:val="18"/>
        </w:rPr>
        <w:t>v.uzvārds</w:t>
      </w:r>
      <w:proofErr w:type="spellEnd"/>
      <w:r>
        <w:rPr>
          <w:rFonts w:eastAsia="Times New Roman" w:cstheme="minorHAnsi"/>
          <w:sz w:val="18"/>
          <w:szCs w:val="18"/>
        </w:rPr>
        <w:t>)</w:t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(paraksts)       </w:t>
      </w:r>
      <w:r>
        <w:rPr>
          <w:rFonts w:eastAsia="Times New Roman" w:cstheme="minorHAnsi"/>
          <w:sz w:val="18"/>
          <w:szCs w:val="18"/>
        </w:rPr>
        <w:tab/>
        <w:t xml:space="preserve">        </w:t>
      </w:r>
      <w:r w:rsidRPr="005D2E40">
        <w:rPr>
          <w:rFonts w:eastAsia="Times New Roman" w:cstheme="minorHAnsi"/>
          <w:sz w:val="18"/>
          <w:szCs w:val="18"/>
        </w:rPr>
        <w:t>(datums)</w:t>
      </w:r>
      <w:r w:rsidRPr="005D2E40">
        <w:rPr>
          <w:rFonts w:eastAsia="Times New Roman" w:cstheme="minorHAnsi"/>
          <w:sz w:val="18"/>
          <w:szCs w:val="18"/>
        </w:rPr>
        <w:tab/>
        <w:t xml:space="preserve">          </w:t>
      </w:r>
      <w:r w:rsidR="00110162" w:rsidRPr="00110162">
        <w:rPr>
          <w:b/>
        </w:rPr>
        <w:br w:type="page"/>
      </w:r>
    </w:p>
    <w:p w:rsidR="00110162" w:rsidRPr="00110162" w:rsidRDefault="00110162" w:rsidP="00110162">
      <w:pPr>
        <w:jc w:val="center"/>
        <w:rPr>
          <w:b/>
        </w:rPr>
        <w:sectPr w:rsidR="00110162" w:rsidRPr="00110162" w:rsidSect="00D5407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10162" w:rsidRDefault="00110162" w:rsidP="00110162">
      <w:pPr>
        <w:pStyle w:val="Heading3"/>
      </w:pPr>
      <w:bookmarkStart w:id="7" w:name="_4.pielikums_1"/>
      <w:bookmarkEnd w:id="7"/>
      <w:r>
        <w:lastRenderedPageBreak/>
        <w:t>4</w:t>
      </w:r>
      <w:r>
        <w:t>.</w:t>
      </w:r>
      <w:r w:rsidRPr="00A15794">
        <w:t>pielikums</w:t>
      </w:r>
    </w:p>
    <w:tbl>
      <w:tblPr>
        <w:tblW w:w="14400" w:type="dxa"/>
        <w:tblInd w:w="108" w:type="dxa"/>
        <w:tblLook w:val="04A0" w:firstRow="1" w:lastRow="0" w:firstColumn="1" w:lastColumn="0" w:noHBand="0" w:noVBand="1"/>
      </w:tblPr>
      <w:tblGrid>
        <w:gridCol w:w="622"/>
        <w:gridCol w:w="3353"/>
        <w:gridCol w:w="696"/>
        <w:gridCol w:w="695"/>
        <w:gridCol w:w="695"/>
        <w:gridCol w:w="695"/>
        <w:gridCol w:w="694"/>
        <w:gridCol w:w="696"/>
        <w:gridCol w:w="695"/>
        <w:gridCol w:w="695"/>
        <w:gridCol w:w="695"/>
        <w:gridCol w:w="694"/>
        <w:gridCol w:w="696"/>
        <w:gridCol w:w="695"/>
        <w:gridCol w:w="695"/>
        <w:gridCol w:w="695"/>
        <w:gridCol w:w="694"/>
      </w:tblGrid>
      <w:tr w:rsidR="00E45075" w:rsidRPr="00E45075" w:rsidTr="00E45075">
        <w:trPr>
          <w:trHeight w:val="76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110162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PĀRBAUDES LAPA</w:t>
            </w:r>
            <w:r w:rsidR="00E45075" w:rsidRPr="00E450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br/>
            </w:r>
            <w:r w:rsidR="00E45075" w:rsidRPr="00E450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Stratēģiskās un darba plānošanas dokumentos noteikto rezultātu un rezultatīvo rādītāju novērtēšana</w:t>
            </w:r>
          </w:p>
        </w:tc>
      </w:tr>
      <w:tr w:rsidR="00E45075" w:rsidRPr="00E45075" w:rsidTr="0040521B">
        <w:trPr>
          <w:trHeight w:val="2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Politikas mērķis</w:t>
            </w:r>
          </w:p>
        </w:tc>
        <w:tc>
          <w:tcPr>
            <w:tcW w:w="347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Politikas mērķis</w:t>
            </w:r>
          </w:p>
        </w:tc>
        <w:tc>
          <w:tcPr>
            <w:tcW w:w="347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Politikas mērķis</w:t>
            </w:r>
          </w:p>
        </w:tc>
      </w:tr>
      <w:tr w:rsidR="00E45075" w:rsidRPr="00E45075" w:rsidTr="0040521B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Politikas mērķis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5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Pamatojums - atbilst politikas plānošanas dokumentiem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9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Reāli ietekmējams ar iestādes rīcībā esošajiem instrumentiem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Noteikts sasniegšanas periods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Saistīts ar </w:t>
            </w:r>
            <w:proofErr w:type="spellStart"/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makroi</w:t>
            </w:r>
            <w:r w:rsidR="008E09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e</w:t>
            </w: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tekmes</w:t>
            </w:r>
            <w:proofErr w:type="spellEnd"/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 rezultātu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5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1.5.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Ir noteiktas atbilstošas iestādes funkcijas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konkrētās funkcijas)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Saistīts ar 2-5 politikas rezultātiem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konkrētos politikas rezultātus)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Secinājumi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5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Makroietekmes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 rezultāti un rādītāji</w:t>
            </w: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(ja ir noteikti; 1 vai vairāki)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Makroietekmes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 rezultāti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(ja ir noteikti; 1 vai vairāki)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Makroietekmes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 rezultāti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(ja ir noteikti; 1 vai vairāki)</w:t>
            </w:r>
          </w:p>
        </w:tc>
      </w:tr>
      <w:tr w:rsidR="00E45075" w:rsidRPr="00E45075" w:rsidTr="0040521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Rezultāta nosaukums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8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Atbilst politikas mērķim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Rezultāts saistīts ar ietekmējošiem politikas rezultātiem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konkrētos politikas rezultātus)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9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Rādītājiem ir sasaiste ar attīstības plānošanas dokumentiem un dokumentiem par starptautisk</w:t>
            </w:r>
            <w:r w:rsidR="00B31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</w:t>
            </w: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jām saistībām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4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2.4.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40521B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Apzinātas visas iesaistītās iestādes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konkrētās iesaistītās iestādes)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Secinājumi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Darbības virziens un mērķis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Darbības virziens un mērķis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Darbības virziens un mērķis</w:t>
            </w:r>
          </w:p>
        </w:tc>
      </w:tr>
      <w:tr w:rsidR="00E45075" w:rsidRPr="00E45075" w:rsidTr="0040521B">
        <w:trPr>
          <w:trHeight w:val="22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Darbības virziena nosaukums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3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Darbības virziena mērķis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Darbības virziena mērķis atbilst politikas mērķim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1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noteiktas atbilstošas īstenojamās funkcijas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konkrētās funkcijas)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5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noteikti svarīgākie vidēja termiņa uzdevumi </w:t>
            </w:r>
            <w:r w:rsidR="00B3177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(norāda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konkrētos uzdevumus)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1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lastRenderedPageBreak/>
              <w:t>3.4.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Apzinātas visas iesaistītās iestādes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konkrētās iesaistītās iestādes)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5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Secinājumi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09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POLITIKAS REZULTĀTI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(vairāki)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                          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br/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Darbības stratēģijas īstenošanas ieguvums (</w:t>
            </w: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outcome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)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br/>
              <w:t>(Nolikumā noteikto funkciju izpildes rezultāti)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POLITIKAS REZULTĀTI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(vairāki)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                          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br/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Darbības stratēģijas īstenošanas ieguvums (</w:t>
            </w: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outcome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)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br/>
              <w:t>(Nolikumā noteikto funkciju izpildes rezultāti)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POLITIKAS REZULTĀTI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(vairāki)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                          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br/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Darbības stratēģijas īstenošanas ieguvums (</w:t>
            </w: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outcome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)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br/>
              <w:t>(Nolikumā noteikto funkciju izpildes rezultāti)</w:t>
            </w:r>
          </w:p>
        </w:tc>
      </w:tr>
      <w:tr w:rsidR="00E45075" w:rsidRPr="00E45075" w:rsidTr="0040521B">
        <w:trPr>
          <w:trHeight w:val="23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Rezultāta nosaukums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Atbilst politikas mērķim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Atspoguļo politiskā mērķa sasniegšanas pakāpi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1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Atspoguļo darbības virziena sasniegšanas pakāpi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5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Noteikts rezultāta sasniegšanas termiņš vai periodiskums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 periodiskumu/termiņu)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6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Sabiedrībai saprotams, viegli uztverams, konkrēts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Saistīts ar ietekmējošiem darbības rezultātiem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konkrētos darbības rezultātus)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Rezultatīvie rādītāji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4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4.7.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noteikti ne vairāk kā divi rezultatīvie rādītāji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konkrētos rādītājus)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6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4.8.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Ir noteikta mērvienība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mērvienību)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4.9.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Ir noteikta skaitliskā vērtība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skaitlisko vērtību)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4.10.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Ir ievērota pēctecība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52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noteikts rādītāja novērtēšanas periodiskums/ termiņš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 periodiskumu/termiņu)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Mērījumi var tikt izmantoti attiecīgo politikas rezultātu izmaiņu mērīšanai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konkrētos politikas rezultātus)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5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Apzināta datu iegūšanas iespēja, izmaksas un periodiskums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konkrēti, ja iespējams)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7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noteikts kā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atbilstošo)</w:t>
            </w: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ieguldījuma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ieguvuma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ekonomiskās efektivitātes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lastRenderedPageBreak/>
              <w:t>4.17.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funkcionālās efektivitātes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4.18.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kvalitātes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Secinājumi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Valsts budžeta programma (apakšprogramma) un mērķis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Valsts budžeta programma (apakšprogramma) un mērķis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Valsts budžeta programma (apakšprogramma) un mērķis</w:t>
            </w:r>
          </w:p>
        </w:tc>
      </w:tr>
      <w:tr w:rsidR="00E45075" w:rsidRPr="00E45075" w:rsidTr="0040521B">
        <w:trPr>
          <w:trHeight w:val="15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Programmas nosaukums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5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Izdevumu summa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Programmas mērķis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6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Atbilst politikas mērķim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2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Mērķis saistīts ar konkrētu politikas rezultātu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politikas rezultātu)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1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Noteikts mērķa sasniegšanas periods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periodu)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9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5.4.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Apzinātas visas iesaistītās iestādes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konkrētās iesaistītās iestādes)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5.5.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Noteikti ne vairāk kā 3 būtiskākie darbības rezultāti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konkrētos darbības rezultātus)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Secinājumi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4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DARBĪBAS REZULTĀTI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(vairāki)      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br/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Darba plāna īstenošanas ieguvums (</w:t>
            </w: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output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) 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DARBĪBAS REZULTĀTI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(vairāki)      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br/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Darba plāna īstenošanas ieguvums (</w:t>
            </w: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output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) 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 xml:space="preserve">DARBĪBAS REZULTĀTI </w:t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 xml:space="preserve">(vairāki)         </w:t>
            </w: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br/>
            </w: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Darba plāna īstenošanas ieguvums (</w:t>
            </w:r>
            <w:proofErr w:type="spellStart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output</w:t>
            </w:r>
            <w:proofErr w:type="spellEnd"/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) </w:t>
            </w:r>
          </w:p>
        </w:tc>
      </w:tr>
      <w:tr w:rsidR="00E45075" w:rsidRPr="00E45075" w:rsidTr="0040521B">
        <w:trPr>
          <w:trHeight w:val="1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Uzdevuma nosaukums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Rezultāta nosaukums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3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Atbilst politikas rezultātam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 politikas rezultātu)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50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Konkrēts pakalpojums vai galaprodukts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pakalpojumu vai galaproduktu)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7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Noteikts rezultāta sasniegšanas termiņš vai periodiskums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 periodiskumu/termiņu)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3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Saistīts ar </w:t>
            </w:r>
            <w:r w:rsidRPr="00D22EB2"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lv-LV"/>
              </w:rPr>
              <w:t xml:space="preserve">stratēģijā </w:t>
            </w: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noteiktu mērķi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 mērķi)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3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noteikts atbildīgais par rezultātu </w:t>
            </w:r>
            <w:r w:rsidRPr="00E45075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 atbildīgo)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Noderīgs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6.7.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Saprotams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6.8.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Pārbaudāms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Rezultatīvie rādītāji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26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6.9.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noteikti ne vairāk kā divi rezultatīvie </w:t>
            </w: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lastRenderedPageBreak/>
              <w:t xml:space="preserve">rādītāji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konkrētos rādītājus)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lastRenderedPageBreak/>
              <w:t>6.10.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Ir noteikta mērvienība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mērvienību)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7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Ir noteikta skaitliskā vērtība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skaitlisko vērtību)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5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Ir ievērota pēctecība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4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noteikts rādītāja novērtēšanas periodiskums/ termiņš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 periodiskumu/termiņu)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5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Apzināta datu iegūšanas iespēja, izmaksas un periodiskums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konkrēti, ja iespējams)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3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noteikts atbildīgais par datu apkopošanu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 atbildīgo)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1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Ir noteikts kā </w:t>
            </w: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atbilstošo)</w:t>
            </w: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ieguldījuma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6.17.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ieguvuma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6.18.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ekonomiskās efektivitātes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6.19.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funkcionālās efektivitātes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10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6.20.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kvalitātes rādītājs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7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Secinājumi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45075" w:rsidRPr="00E45075" w:rsidTr="0040521B">
        <w:trPr>
          <w:trHeight w:val="46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Kopējais secinājums</w:t>
            </w:r>
          </w:p>
        </w:tc>
        <w:tc>
          <w:tcPr>
            <w:tcW w:w="104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45075" w:rsidRPr="00E45075" w:rsidRDefault="00E45075" w:rsidP="00E45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4507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</w:tbl>
    <w:p w:rsidR="005228CB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D2E40">
        <w:rPr>
          <w:rFonts w:eastAsia="Times New Roman" w:cstheme="minorHAnsi"/>
          <w:b/>
          <w:sz w:val="24"/>
          <w:szCs w:val="24"/>
        </w:rPr>
        <w:t>Sagatavoja: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5D2E40">
        <w:rPr>
          <w:rFonts w:eastAsia="Times New Roman" w:cstheme="minorHAnsi"/>
          <w:sz w:val="24"/>
          <w:szCs w:val="24"/>
        </w:rPr>
        <w:t>Iekšējais auditors</w:t>
      </w:r>
      <w:r w:rsidRPr="005D2E40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5D2E40">
        <w:rPr>
          <w:rFonts w:eastAsia="Times New Roman" w:cstheme="minorHAnsi"/>
          <w:sz w:val="24"/>
          <w:szCs w:val="24"/>
        </w:rPr>
        <w:t xml:space="preserve"> ____________         _______________  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________________                                                 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18"/>
          <w:szCs w:val="18"/>
        </w:rPr>
      </w:pPr>
      <w:r w:rsidRPr="005D2E40">
        <w:rPr>
          <w:rFonts w:eastAsia="Times New Roman" w:cstheme="minorHAnsi"/>
          <w:sz w:val="20"/>
          <w:szCs w:val="20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 </w:t>
      </w:r>
      <w:r>
        <w:rPr>
          <w:rFonts w:eastAsia="Times New Roman" w:cstheme="minorHAnsi"/>
          <w:sz w:val="18"/>
          <w:szCs w:val="18"/>
        </w:rPr>
        <w:t xml:space="preserve">      </w:t>
      </w:r>
      <w:r w:rsidRPr="005D2E40">
        <w:rPr>
          <w:rFonts w:eastAsia="Times New Roman" w:cstheme="minorHAnsi"/>
          <w:sz w:val="18"/>
          <w:szCs w:val="18"/>
        </w:rPr>
        <w:t>(</w:t>
      </w:r>
      <w:proofErr w:type="spellStart"/>
      <w:r w:rsidRPr="005D2E40">
        <w:rPr>
          <w:rFonts w:eastAsia="Times New Roman" w:cstheme="minorHAnsi"/>
          <w:sz w:val="18"/>
          <w:szCs w:val="18"/>
        </w:rPr>
        <w:t>v.uzvārds</w:t>
      </w:r>
      <w:proofErr w:type="spellEnd"/>
      <w:r w:rsidRPr="005D2E40">
        <w:rPr>
          <w:rFonts w:eastAsia="Times New Roman" w:cstheme="minorHAnsi"/>
          <w:sz w:val="18"/>
          <w:szCs w:val="18"/>
        </w:rPr>
        <w:t>)</w:t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 xml:space="preserve">       (paraksts)       </w:t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>(datums)</w:t>
      </w:r>
      <w:r w:rsidRPr="005D2E40">
        <w:rPr>
          <w:rFonts w:eastAsia="Times New Roman" w:cstheme="minorHAnsi"/>
          <w:sz w:val="18"/>
          <w:szCs w:val="18"/>
        </w:rPr>
        <w:tab/>
        <w:t xml:space="preserve">          </w:t>
      </w:r>
      <w:r w:rsidRPr="005D2E40">
        <w:rPr>
          <w:rFonts w:eastAsia="Times New Roman" w:cstheme="minorHAnsi"/>
          <w:sz w:val="18"/>
          <w:szCs w:val="18"/>
        </w:rPr>
        <w:tab/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before="120" w:after="0" w:line="240" w:lineRule="auto"/>
        <w:rPr>
          <w:rFonts w:eastAsia="Times New Roman" w:cstheme="minorHAnsi"/>
          <w:b/>
          <w:sz w:val="24"/>
          <w:szCs w:val="24"/>
        </w:rPr>
      </w:pPr>
      <w:r w:rsidRPr="005D2E40">
        <w:rPr>
          <w:rFonts w:eastAsia="Times New Roman" w:cstheme="minorHAnsi"/>
          <w:b/>
          <w:sz w:val="24"/>
          <w:szCs w:val="24"/>
        </w:rPr>
        <w:t>Apstiprinu: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4"/>
          <w:szCs w:val="24"/>
        </w:rPr>
        <w:t>Iekšējā audita struktūrvienības vadītājs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         _______________  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________________                                                 </w:t>
      </w:r>
    </w:p>
    <w:p w:rsidR="005228CB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</w:pPr>
      <w:r w:rsidRPr="005D2E40">
        <w:rPr>
          <w:rFonts w:eastAsia="Times New Roman" w:cstheme="minorHAnsi"/>
          <w:sz w:val="20"/>
          <w:szCs w:val="20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 </w:t>
      </w:r>
      <w:r>
        <w:rPr>
          <w:rFonts w:eastAsia="Times New Roman" w:cstheme="minorHAnsi"/>
          <w:sz w:val="18"/>
          <w:szCs w:val="18"/>
        </w:rPr>
        <w:t xml:space="preserve">      </w:t>
      </w:r>
      <w:r w:rsidRPr="005D2E40">
        <w:rPr>
          <w:rFonts w:eastAsia="Times New Roman" w:cstheme="minorHAnsi"/>
          <w:sz w:val="18"/>
          <w:szCs w:val="18"/>
        </w:rPr>
        <w:t>(</w:t>
      </w:r>
      <w:proofErr w:type="spellStart"/>
      <w:r w:rsidRPr="005D2E40">
        <w:rPr>
          <w:rFonts w:eastAsia="Times New Roman" w:cstheme="minorHAnsi"/>
          <w:sz w:val="18"/>
          <w:szCs w:val="18"/>
        </w:rPr>
        <w:t>v.uzvārds</w:t>
      </w:r>
      <w:proofErr w:type="spellEnd"/>
      <w:r w:rsidRPr="005D2E40">
        <w:rPr>
          <w:rFonts w:eastAsia="Times New Roman" w:cstheme="minorHAnsi"/>
          <w:sz w:val="18"/>
          <w:szCs w:val="18"/>
        </w:rPr>
        <w:t>)</w:t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 xml:space="preserve">       (paraksts)       </w:t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>(datums)</w:t>
      </w:r>
      <w:r w:rsidRPr="005D2E40">
        <w:rPr>
          <w:rFonts w:eastAsia="Times New Roman" w:cstheme="minorHAnsi"/>
          <w:sz w:val="18"/>
          <w:szCs w:val="18"/>
        </w:rPr>
        <w:tab/>
        <w:t xml:space="preserve">          </w:t>
      </w:r>
      <w:r w:rsidRPr="005D2E40">
        <w:rPr>
          <w:rFonts w:eastAsia="Times New Roman" w:cstheme="minorHAnsi"/>
          <w:sz w:val="18"/>
          <w:szCs w:val="18"/>
        </w:rPr>
        <w:tab/>
      </w:r>
      <w:r>
        <w:t xml:space="preserve">   </w:t>
      </w:r>
    </w:p>
    <w:p w:rsidR="009C76E5" w:rsidRDefault="009C76E5" w:rsidP="009C76E5">
      <w:r>
        <w:br w:type="page"/>
      </w:r>
    </w:p>
    <w:p w:rsidR="009C76E5" w:rsidRDefault="009C76E5" w:rsidP="009C76E5">
      <w:pPr>
        <w:spacing w:after="0" w:line="240" w:lineRule="auto"/>
        <w:jc w:val="right"/>
        <w:rPr>
          <w:rFonts w:ascii="Times New Roman" w:hAnsi="Times New Roman"/>
          <w:sz w:val="24"/>
        </w:rPr>
        <w:sectPr w:rsidR="009C76E5" w:rsidSect="0046306A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:rsidR="009C76E5" w:rsidRDefault="00110162" w:rsidP="005D2E40">
      <w:pPr>
        <w:pStyle w:val="Heading3"/>
        <w:rPr>
          <w:noProof/>
          <w:lang w:eastAsia="lv-LV"/>
        </w:rPr>
      </w:pPr>
      <w:bookmarkStart w:id="8" w:name="_5.pielikums"/>
      <w:bookmarkStart w:id="9" w:name="_6.pielikums"/>
      <w:bookmarkStart w:id="10" w:name="_8.pielikums"/>
      <w:bookmarkStart w:id="11" w:name="_GoBack"/>
      <w:bookmarkEnd w:id="8"/>
      <w:bookmarkEnd w:id="9"/>
      <w:bookmarkEnd w:id="10"/>
      <w:bookmarkEnd w:id="11"/>
      <w:r>
        <w:lastRenderedPageBreak/>
        <w:t>5</w:t>
      </w:r>
      <w:r w:rsidR="009C76E5">
        <w:t>.pielikums</w:t>
      </w: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540"/>
        <w:gridCol w:w="1500"/>
        <w:gridCol w:w="1960"/>
        <w:gridCol w:w="3420"/>
        <w:gridCol w:w="900"/>
        <w:gridCol w:w="3160"/>
        <w:gridCol w:w="940"/>
        <w:gridCol w:w="3755"/>
      </w:tblGrid>
      <w:tr w:rsidR="005228CB" w:rsidRPr="005228CB" w:rsidTr="000C2329">
        <w:trPr>
          <w:trHeight w:val="990"/>
        </w:trPr>
        <w:tc>
          <w:tcPr>
            <w:tcW w:w="16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PĀRBAUDES LAPA</w:t>
            </w: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br/>
            </w: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Rezultātu un rezultatīvo rādītāju sasniegšanas uzraudzība</w:t>
            </w:r>
          </w:p>
        </w:tc>
      </w:tr>
      <w:tr w:rsidR="005228CB" w:rsidRPr="005228CB" w:rsidTr="000C2329">
        <w:trPr>
          <w:trHeight w:val="6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Dokuments (i), kurā noteikts pienākums/atbildība </w:t>
            </w: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br/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(amata apraksts, reglaments un/vai kārtība)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Darbības apraksts dokumentā</w:t>
            </w: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br/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(var papildināt, ja nepieciešams)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Darbības faktiskā izpilde </w:t>
            </w: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br/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("atbilst" (ja ir pierādījumi) vai "neatbilst" (ja nav pierādījumi)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Komentāri</w:t>
            </w: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(aizpilda, ja atbilde uz jautājumu ir „Nē” vai, ja ir prakse, par kuras atbilstību/pietiekamību nav pietiekami pierādījumi)</w:t>
            </w:r>
          </w:p>
        </w:tc>
      </w:tr>
      <w:tr w:rsidR="005228CB" w:rsidRPr="005228CB" w:rsidTr="000C2329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Jautājumi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Jautājumi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Atbildes</w:t>
            </w: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28CB" w:rsidRPr="005228CB" w:rsidTr="000C2329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5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Rezultātu un rezultatīvo rādītāju izpildes uzraudzība struktūrvienībās (izlases kārtā atlasītās struktūrvienībās)</w:t>
            </w:r>
          </w:p>
        </w:tc>
      </w:tr>
      <w:tr w:rsidR="005228CB" w:rsidRPr="005228CB" w:rsidTr="000C2329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Informācijas sagatavošana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Atbildīgā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., uzvārds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veic noteiktais atbildīgais?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biežums noteikts?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paredzēto biežumu)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biežums atbilst noteiktajam?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noteiktais biežums ir pietiekams*?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faktiskais biežums ir pietiekams*?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informācijas sagatavošanas termiņš?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termiņu)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informācija ir sagatavota noteiktajā termiņā?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faktisko </w:t>
            </w:r>
            <w:proofErr w:type="spellStart"/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temiņu</w:t>
            </w:r>
            <w:proofErr w:type="spellEnd"/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informācijas sagatavošanas formāts?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informācija ir pilnīga**?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Sagatavotās informācijas pārbaude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Atbildīgā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., uzvārds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konkrēto, atšķiras no sagatavošanas)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veic noteiktais atbildīgais?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ir noteikta rīcība, ja informācija nav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pildnīga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**?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ir bijusi rīcība, ja informācija nav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pildnīga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**?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5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Rezultātu un rezultatīvo rādītāju informācijas apkopošana un izvērtēšana institūcijā</w:t>
            </w:r>
          </w:p>
        </w:tc>
      </w:tr>
      <w:tr w:rsidR="005228CB" w:rsidRPr="005228CB" w:rsidTr="000C2329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Informācijas apkopošana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Atbildīgā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., uzvārds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veic noteiktais atbildīgais?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biežums noteikts?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paredzēto biežumu)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biežums atbilst noteiktajam?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noteiktais biežums ir pietiekams*?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noteiktais biežums ir pietiekams*?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apkopot informāciju no visām padotības iestādēm?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konkrētās)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ir apkopota informācija no noteiktajām padotības iestādēm?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informācijas apkopošanas formāts?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informācija ir pilnīga**?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informācijas apkopošanas termiņš?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 termiņu)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informācija ir apkopota noteiktajā termiņā?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faktisko </w:t>
            </w:r>
            <w:proofErr w:type="spellStart"/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temiņu</w:t>
            </w:r>
            <w:proofErr w:type="spellEnd"/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apkopoto informāciju izmantot gada publiskajā pārskatā vai citos pārskatos?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informāciju izmanto gada publiskajā pārskatā vai citos pārskatos?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Informācijas izvērtēšana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Atbildīgā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., uzvārds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veic noteiktais atbildīgais?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biežums noteikts?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paredzēto biežumu)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biežums atbilst noteiktajam?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noteiktais biežums ir pietiekams*?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noteiktais biežums ir pietiekams*?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izvērtēt apkopoto informāciju par darbības rezultātiem un rezultatīvajiem rādītājiem? 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izvērtēt apkopoto informāciju par darbības rezultātiem un rezultatīvajiem rādītājiem?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ir noteikts izvērtēt apkopoto informāciju,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t.sk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. par: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izvērtē apkopoto informāciju,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t.sk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.: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darbības rezultātiem un rezultatīvajiem rādītājiem 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darbības rezultātiem un rezultatīvajiem rādītājiem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būtiskākajiem darbības rezultātiem un rezultatīvajiem rādītājiem valsts budžeta programmas ietvaros 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būtiskākajiem darbības rezultātiem un rezultatīvajiem rādītājiem valsts budžeta programmas ietvaros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politikas rezultātiem un rezultatīvajiem rādītājiem 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politikas rezultātiem un rezultatīvajiem rādītājiem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makroietekmes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 rezultātiem un rezultatīvajiem rādītājiem 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makroietekmes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 rezultātiem un rezultatīvajiem rādītājiem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8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noteikts izvērtēt novirzes un sagatavot priekšlikumus tālākai rīcībai?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izvērtē novirzes un sagatavo priekšlikumus tālākai rīcībai?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ir noteikta amatpersona, kuru informēt par priekšlikumiem tālākai rīcībai?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noteiktā amatpersona tiek informēta par priekšlikumiem tālākai rīcībai?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noteikts informāciju izmantot darbības stratēģijas aktualizēšanai?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informāciju izmanto darbības stratēģijas aktualizēšanai?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10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ir noteikts apkopoto un izvērtēto informāciju izmantot gada publiskajā pārskatā vai citos pārskatos?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informāciju izmanto gada publiskajā pārskatā vai citos pārskatos?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konkrēto)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Atbildīgās </w:t>
            </w: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amatpersonas informēšana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Atbildīgā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., uzvārds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veic noteiktais atbildīgais?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(Jā/Nē)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ir noteikts formāts, kādā informēt atbildīgo amatpersonu?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noteiktā formātā atbildīgā amatpersona tiek informēta?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noteiktais biežums ir pietiekams*?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noteiktais biežums ir pietiekams*?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biežums noteikts?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(norāda paredzēto biežumu)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biežums atbilst noteiktajam?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2.4.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Lēmumu pieņemšana par nepieciešamo rīcību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Atbildīgās amatpersonas 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., uzvārds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Vai veic noteiktā atbildīgā amatpersona?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 xml:space="preserve"> 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ir noteikts formāts lēmumu pieņemšanai tālākai rīcībai?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noteiktā formātā tiek pieņemti lēmumi tālākai rīcībai?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8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ir noteikts, kādos gadījumos amatpersona informē ministru/ Ministru kabinetu?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(norāda konkrētos)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Vai noteiktajos gadījumos amatpersona informē ministru/Ministru kabinetu? </w:t>
            </w:r>
            <w:r w:rsidRPr="005228C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lv-LV"/>
              </w:rPr>
              <w:t>(jā/nē)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228CB" w:rsidRPr="005228CB" w:rsidTr="000C2329">
        <w:trPr>
          <w:trHeight w:val="510"/>
        </w:trPr>
        <w:tc>
          <w:tcPr>
            <w:tcW w:w="16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* darbības rezultātu un rezultatīvo rādītāju informāciju vismaz 2 reizi gadā; politikas rezultātu un rezultatīvo rādītāju un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makroietekmes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 rezultātu un rezultatīvo rādītāju (ja ir noteikts) informāciju vismaz 1 reizi četros gadā</w:t>
            </w:r>
          </w:p>
        </w:tc>
      </w:tr>
      <w:tr w:rsidR="005228CB" w:rsidRPr="005228CB" w:rsidTr="000C2329">
        <w:trPr>
          <w:trHeight w:val="540"/>
        </w:trPr>
        <w:tc>
          <w:tcPr>
            <w:tcW w:w="1617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** noteiktajā formātā ietvertā informācija ir par katru kompetencē esošo darbības rezultātu, politikas rezultātu (ja ir noteikts), </w:t>
            </w:r>
            <w:proofErr w:type="spellStart"/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makroietekmes</w:t>
            </w:r>
            <w:proofErr w:type="spellEnd"/>
            <w:r w:rsidRPr="005228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 rezultātu (ja ir noteikts) un to rezultatīvajiem rādītājiem; ja ir novirzes, tad ir iemesla apraksts un priekšlikumi tālākai rīcībai</w:t>
            </w:r>
          </w:p>
        </w:tc>
      </w:tr>
      <w:tr w:rsidR="005228CB" w:rsidRPr="005228CB" w:rsidTr="000C2329">
        <w:trPr>
          <w:trHeight w:val="1365"/>
        </w:trPr>
        <w:tc>
          <w:tcPr>
            <w:tcW w:w="16175" w:type="dxa"/>
            <w:gridSpan w:val="8"/>
            <w:shd w:val="clear" w:color="auto" w:fill="auto"/>
            <w:vAlign w:val="center"/>
            <w:hideMark/>
          </w:tcPr>
          <w:p w:rsidR="005228CB" w:rsidRPr="005228CB" w:rsidRDefault="005228CB" w:rsidP="0052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52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lv-LV"/>
              </w:rPr>
              <w:t xml:space="preserve">Secinājumi, sniedzot novērtējumu: </w:t>
            </w:r>
            <w:r w:rsidRPr="0052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lv-LV"/>
              </w:rPr>
              <w:br/>
            </w: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1) vai ir noteikts pienākumu un atbildības sadalījums pa visiem rezultātu un rezultatīvo rādītāju sasniegšanas uzraudzības posmiem;</w:t>
            </w: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br/>
              <w:t>2) vai ir nodalīta rezultātu un rezultatīvo rādītāju noteikšana no sasniegšanas uzraudzības un lēmumu pieņemšanas;</w:t>
            </w:r>
            <w:r w:rsidRPr="0052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br/>
              <w:t>3) vai informācijas apkopošana un pārskatu sagatavošana ir pilnīga, ticama, savlaicīga, pieejama un atbilstoša iestādes politikas mērķu sasniegšanas novērtēšanai.</w:t>
            </w:r>
          </w:p>
        </w:tc>
      </w:tr>
    </w:tbl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D2E40">
        <w:rPr>
          <w:rFonts w:eastAsia="Times New Roman" w:cstheme="minorHAnsi"/>
          <w:b/>
          <w:sz w:val="24"/>
          <w:szCs w:val="24"/>
        </w:rPr>
        <w:t>Sagatavoja: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5D2E40">
        <w:rPr>
          <w:rFonts w:eastAsia="Times New Roman" w:cstheme="minorHAnsi"/>
          <w:sz w:val="24"/>
          <w:szCs w:val="24"/>
        </w:rPr>
        <w:t>Iekšējais auditors</w:t>
      </w:r>
      <w:r w:rsidRPr="005D2E40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5D2E40">
        <w:rPr>
          <w:rFonts w:eastAsia="Times New Roman" w:cstheme="minorHAnsi"/>
          <w:sz w:val="24"/>
          <w:szCs w:val="24"/>
        </w:rPr>
        <w:t xml:space="preserve"> ____________         _______________  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________________                                                 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18"/>
          <w:szCs w:val="18"/>
        </w:rPr>
      </w:pPr>
      <w:r w:rsidRPr="005D2E40">
        <w:rPr>
          <w:rFonts w:eastAsia="Times New Roman" w:cstheme="minorHAnsi"/>
          <w:sz w:val="20"/>
          <w:szCs w:val="20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 </w:t>
      </w:r>
      <w:r>
        <w:rPr>
          <w:rFonts w:eastAsia="Times New Roman" w:cstheme="minorHAnsi"/>
          <w:sz w:val="18"/>
          <w:szCs w:val="18"/>
        </w:rPr>
        <w:t xml:space="preserve">      </w:t>
      </w:r>
      <w:r w:rsidRPr="005D2E40">
        <w:rPr>
          <w:rFonts w:eastAsia="Times New Roman" w:cstheme="minorHAnsi"/>
          <w:sz w:val="18"/>
          <w:szCs w:val="18"/>
        </w:rPr>
        <w:t>(</w:t>
      </w:r>
      <w:proofErr w:type="spellStart"/>
      <w:r w:rsidRPr="005D2E40">
        <w:rPr>
          <w:rFonts w:eastAsia="Times New Roman" w:cstheme="minorHAnsi"/>
          <w:sz w:val="18"/>
          <w:szCs w:val="18"/>
        </w:rPr>
        <w:t>v.uzvārds</w:t>
      </w:r>
      <w:proofErr w:type="spellEnd"/>
      <w:r w:rsidRPr="005D2E40">
        <w:rPr>
          <w:rFonts w:eastAsia="Times New Roman" w:cstheme="minorHAnsi"/>
          <w:sz w:val="18"/>
          <w:szCs w:val="18"/>
        </w:rPr>
        <w:t>)</w:t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 xml:space="preserve">       (paraksts)       </w:t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>(datums)</w:t>
      </w:r>
      <w:r w:rsidRPr="005D2E40">
        <w:rPr>
          <w:rFonts w:eastAsia="Times New Roman" w:cstheme="minorHAnsi"/>
          <w:sz w:val="18"/>
          <w:szCs w:val="18"/>
        </w:rPr>
        <w:tab/>
        <w:t xml:space="preserve">          </w:t>
      </w:r>
      <w:r w:rsidRPr="005D2E40">
        <w:rPr>
          <w:rFonts w:eastAsia="Times New Roman" w:cstheme="minorHAnsi"/>
          <w:sz w:val="18"/>
          <w:szCs w:val="18"/>
        </w:rPr>
        <w:tab/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before="120" w:after="0" w:line="240" w:lineRule="auto"/>
        <w:rPr>
          <w:rFonts w:eastAsia="Times New Roman" w:cstheme="minorHAnsi"/>
          <w:b/>
          <w:sz w:val="24"/>
          <w:szCs w:val="24"/>
        </w:rPr>
      </w:pPr>
      <w:r w:rsidRPr="005D2E40">
        <w:rPr>
          <w:rFonts w:eastAsia="Times New Roman" w:cstheme="minorHAnsi"/>
          <w:b/>
          <w:sz w:val="24"/>
          <w:szCs w:val="24"/>
        </w:rPr>
        <w:t>Apstiprinu:</w:t>
      </w:r>
    </w:p>
    <w:p w:rsidR="005228CB" w:rsidRPr="005D2E40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4"/>
          <w:szCs w:val="24"/>
        </w:rPr>
        <w:t>Iekšējā audita struktūrvienības vadītājs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         _______________  </w:t>
      </w:r>
      <w:r w:rsidRPr="005D2E40">
        <w:rPr>
          <w:rFonts w:eastAsia="Times New Roman" w:cstheme="minorHAnsi"/>
          <w:sz w:val="24"/>
          <w:szCs w:val="24"/>
        </w:rPr>
        <w:tab/>
        <w:t xml:space="preserve">________________                                                 </w:t>
      </w:r>
    </w:p>
    <w:p w:rsidR="005228CB" w:rsidRDefault="005228CB" w:rsidP="00522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right" w:pos="9354"/>
        </w:tabs>
        <w:spacing w:after="0" w:line="240" w:lineRule="auto"/>
      </w:pPr>
      <w:r w:rsidRPr="005D2E40">
        <w:rPr>
          <w:rFonts w:eastAsia="Times New Roman" w:cstheme="minorHAnsi"/>
          <w:sz w:val="20"/>
          <w:szCs w:val="20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 xml:space="preserve">  </w:t>
      </w:r>
      <w:r>
        <w:rPr>
          <w:rFonts w:eastAsia="Times New Roman" w:cstheme="minorHAnsi"/>
          <w:sz w:val="18"/>
          <w:szCs w:val="18"/>
        </w:rPr>
        <w:t xml:space="preserve">      </w:t>
      </w:r>
      <w:r w:rsidRPr="005D2E40">
        <w:rPr>
          <w:rFonts w:eastAsia="Times New Roman" w:cstheme="minorHAnsi"/>
          <w:sz w:val="18"/>
          <w:szCs w:val="18"/>
        </w:rPr>
        <w:t>(</w:t>
      </w:r>
      <w:proofErr w:type="spellStart"/>
      <w:r w:rsidRPr="005D2E40">
        <w:rPr>
          <w:rFonts w:eastAsia="Times New Roman" w:cstheme="minorHAnsi"/>
          <w:sz w:val="18"/>
          <w:szCs w:val="18"/>
        </w:rPr>
        <w:t>v.uzvārds</w:t>
      </w:r>
      <w:proofErr w:type="spellEnd"/>
      <w:r w:rsidRPr="005D2E40">
        <w:rPr>
          <w:rFonts w:eastAsia="Times New Roman" w:cstheme="minorHAnsi"/>
          <w:sz w:val="18"/>
          <w:szCs w:val="18"/>
        </w:rPr>
        <w:t>)</w:t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 xml:space="preserve">       (paraksts)       </w:t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</w:r>
      <w:r w:rsidRPr="005D2E40">
        <w:rPr>
          <w:rFonts w:eastAsia="Times New Roman" w:cstheme="minorHAnsi"/>
          <w:sz w:val="18"/>
          <w:szCs w:val="18"/>
        </w:rPr>
        <w:tab/>
        <w:t>(datums)</w:t>
      </w:r>
      <w:r w:rsidRPr="005D2E40">
        <w:rPr>
          <w:rFonts w:eastAsia="Times New Roman" w:cstheme="minorHAnsi"/>
          <w:sz w:val="18"/>
          <w:szCs w:val="18"/>
        </w:rPr>
        <w:tab/>
        <w:t xml:space="preserve">          </w:t>
      </w:r>
      <w:r w:rsidRPr="005D2E40">
        <w:rPr>
          <w:rFonts w:eastAsia="Times New Roman" w:cstheme="minorHAnsi"/>
          <w:sz w:val="18"/>
          <w:szCs w:val="18"/>
        </w:rPr>
        <w:tab/>
      </w:r>
      <w:r>
        <w:t xml:space="preserve">   </w:t>
      </w:r>
    </w:p>
    <w:p w:rsidR="00B34A1C" w:rsidRPr="00B34A1C" w:rsidRDefault="00B34A1C" w:rsidP="00B34A1C"/>
    <w:sectPr w:rsidR="00B34A1C" w:rsidRPr="00B34A1C" w:rsidSect="005228CB">
      <w:pgSz w:w="16838" w:h="11906" w:orient="landscape"/>
      <w:pgMar w:top="397" w:right="289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60" w:rsidRDefault="005B6A60" w:rsidP="00E53F73">
      <w:pPr>
        <w:spacing w:after="0" w:line="240" w:lineRule="auto"/>
      </w:pPr>
      <w:r>
        <w:separator/>
      </w:r>
    </w:p>
  </w:endnote>
  <w:endnote w:type="continuationSeparator" w:id="0">
    <w:p w:rsidR="005B6A60" w:rsidRDefault="005B6A60" w:rsidP="00E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60" w:rsidRPr="00E15EF3" w:rsidRDefault="005B6A60" w:rsidP="004A36E4">
    <w:pPr>
      <w:pStyle w:val="Footer"/>
      <w:rPr>
        <w:rFonts w:asciiTheme="minorHAnsi" w:hAnsiTheme="minorHAnsi" w:cstheme="minorHAnsi"/>
        <w:sz w:val="20"/>
        <w:szCs w:val="20"/>
      </w:rPr>
    </w:pPr>
    <w:r w:rsidRPr="008A6A8A">
      <w:rPr>
        <w:sz w:val="20"/>
        <w:szCs w:val="20"/>
      </w:rPr>
      <w:tab/>
    </w:r>
    <w:r w:rsidRPr="008A6A8A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60" w:rsidRDefault="005B6A60">
    <w:pPr>
      <w:pStyle w:val="Footer"/>
      <w:jc w:val="right"/>
      <w:rPr>
        <w:lang w:val="lv-LV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  <w:r>
      <w:rPr>
        <w:lang w:val="lv-LV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60" w:rsidRDefault="005B6A60" w:rsidP="00E53F73">
      <w:pPr>
        <w:spacing w:after="0" w:line="240" w:lineRule="auto"/>
      </w:pPr>
      <w:r>
        <w:separator/>
      </w:r>
    </w:p>
  </w:footnote>
  <w:footnote w:type="continuationSeparator" w:id="0">
    <w:p w:rsidR="005B6A60" w:rsidRDefault="005B6A60" w:rsidP="00E53F73">
      <w:pPr>
        <w:spacing w:after="0" w:line="240" w:lineRule="auto"/>
      </w:pPr>
      <w:r>
        <w:continuationSeparator/>
      </w:r>
    </w:p>
  </w:footnote>
  <w:footnote w:id="1">
    <w:p w:rsidR="005B6A60" w:rsidRPr="00CA7F7C" w:rsidRDefault="005B6A60" w:rsidP="005D2E40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</w:pPr>
      <w:r w:rsidRPr="00CA7F7C">
        <w:rPr>
          <w:rStyle w:val="FootnoteReference"/>
          <w:b w:val="0"/>
          <w:color w:val="auto"/>
          <w:sz w:val="16"/>
          <w:szCs w:val="16"/>
        </w:rPr>
        <w:footnoteRef/>
      </w:r>
      <w:r w:rsidRPr="00CA7F7C">
        <w:rPr>
          <w:b w:val="0"/>
          <w:color w:val="auto"/>
          <w:sz w:val="16"/>
          <w:szCs w:val="16"/>
        </w:rPr>
        <w:t xml:space="preserve"> </w:t>
      </w:r>
      <w:r w:rsidRPr="00CA7F7C"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  <w:t>Audita komanda nosaka ierobežojumus katrā konkrētā auditā.</w:t>
      </w:r>
    </w:p>
  </w:footnote>
  <w:footnote w:id="2">
    <w:p w:rsidR="005B6A60" w:rsidRPr="00A22B81" w:rsidRDefault="005B6A60" w:rsidP="009A417B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>Dokumenta darbības laiks ir beidzies 25.10.2011., izmanto informatīvos nolūkos līdz nākošā valdības rīcības plāna apstiprināšanai</w:t>
      </w:r>
    </w:p>
  </w:footnote>
  <w:footnote w:id="3">
    <w:p w:rsidR="005B6A60" w:rsidRPr="00DD32D7" w:rsidRDefault="005B6A60" w:rsidP="009A417B">
      <w:pPr>
        <w:pStyle w:val="FootnoteText"/>
        <w:rPr>
          <w:rFonts w:cstheme="minorHAnsi"/>
          <w:sz w:val="18"/>
          <w:szCs w:val="18"/>
        </w:rPr>
      </w:pPr>
      <w:r w:rsidRPr="00DD32D7">
        <w:rPr>
          <w:rStyle w:val="FootnoteReference"/>
          <w:rFonts w:cstheme="minorHAnsi"/>
          <w:sz w:val="18"/>
          <w:szCs w:val="18"/>
        </w:rPr>
        <w:footnoteRef/>
      </w:r>
      <w:r w:rsidRPr="00DD32D7">
        <w:rPr>
          <w:rFonts w:cstheme="minorHAnsi"/>
          <w:sz w:val="18"/>
          <w:szCs w:val="18"/>
        </w:rPr>
        <w:t xml:space="preserve"> </w:t>
      </w:r>
      <w:r w:rsidRPr="00DD32D7">
        <w:rPr>
          <w:rFonts w:cstheme="minorHAnsi"/>
          <w:sz w:val="18"/>
          <w:szCs w:val="18"/>
        </w:rPr>
        <w:t xml:space="preserve">Saskaņā ar 03.10.2009. MK noteikumu </w:t>
      </w:r>
      <w:hyperlink r:id="rId1" w:history="1">
        <w:r w:rsidRPr="00CA7F7C">
          <w:rPr>
            <w:rFonts w:cstheme="minorHAnsi"/>
            <w:color w:val="0F13B1"/>
            <w:sz w:val="18"/>
            <w:szCs w:val="18"/>
            <w:u w:val="single"/>
          </w:rPr>
          <w:t>Nr.1127 "Noteikumi par budžeta pieprasījumu izstrādāšanas un iesniegšanas pamatprincipiem"</w:t>
        </w:r>
      </w:hyperlink>
      <w:r w:rsidRPr="00CA7F7C">
        <w:rPr>
          <w:rFonts w:cstheme="minorHAnsi"/>
          <w:color w:val="0F13B1"/>
          <w:sz w:val="18"/>
          <w:szCs w:val="18"/>
          <w:u w:val="single"/>
        </w:rPr>
        <w:t xml:space="preserve"> </w:t>
      </w:r>
      <w:r w:rsidRPr="00DD32D7">
        <w:rPr>
          <w:rFonts w:cstheme="minorHAnsi"/>
          <w:sz w:val="18"/>
          <w:szCs w:val="18"/>
        </w:rPr>
        <w:t>34.18., 34.19., 34.20.punktu</w:t>
      </w:r>
    </w:p>
  </w:footnote>
  <w:footnote w:id="4">
    <w:p w:rsidR="005B6A60" w:rsidRPr="00CA7F7C" w:rsidRDefault="005B6A60" w:rsidP="009A417B">
      <w:pPr>
        <w:pStyle w:val="FootnoteText"/>
        <w:rPr>
          <w:rFonts w:cstheme="minorHAnsi"/>
          <w:color w:val="0F13B1"/>
          <w:sz w:val="18"/>
          <w:szCs w:val="18"/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Pr="00A22B81">
        <w:rPr>
          <w:rFonts w:cstheme="minorHAnsi"/>
          <w:sz w:val="18"/>
          <w:szCs w:val="18"/>
        </w:rPr>
        <w:t xml:space="preserve">Saskaņā ar 05.05.2010. MK noteikumi Nr.413 </w:t>
      </w:r>
      <w:hyperlink r:id="rId2" w:history="1">
        <w:r w:rsidRPr="00CA7F7C">
          <w:rPr>
            <w:rFonts w:cstheme="minorHAnsi"/>
            <w:color w:val="0F13B1"/>
            <w:sz w:val="18"/>
            <w:szCs w:val="18"/>
            <w:u w:val="single"/>
          </w:rPr>
          <w:t>"Noteikumi par gada publiskajiem pārskatiem"</w:t>
        </w:r>
      </w:hyperlink>
    </w:p>
  </w:footnote>
  <w:footnote w:id="5">
    <w:p w:rsidR="00110162" w:rsidRPr="00D5407C" w:rsidRDefault="00110162" w:rsidP="00110162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5407C">
        <w:rPr>
          <w:sz w:val="18"/>
          <w:szCs w:val="18"/>
        </w:rPr>
        <w:t xml:space="preserve">Saskaņā ar </w:t>
      </w:r>
      <w:r w:rsidRPr="00D5407C">
        <w:rPr>
          <w:rFonts w:cstheme="minorHAnsi"/>
          <w:color w:val="000000" w:themeColor="text1"/>
          <w:sz w:val="18"/>
          <w:szCs w:val="18"/>
        </w:rPr>
        <w:t xml:space="preserve">13.10.2009. MK noteikumiem Nr.1178 </w:t>
      </w:r>
      <w:hyperlink r:id="rId3" w:history="1">
        <w:r w:rsidRPr="00CA7F7C">
          <w:rPr>
            <w:rFonts w:cstheme="minorHAnsi"/>
            <w:color w:val="0F13B1"/>
            <w:sz w:val="18"/>
            <w:szCs w:val="18"/>
            <w:u w:val="single"/>
          </w:rPr>
          <w:t>"Attīstības plānošanas dokumentu izstrādes un ietekmes izvērtēšanas noteikumi"</w:t>
        </w:r>
      </w:hyperlink>
      <w:r w:rsidRPr="00D5407C">
        <w:rPr>
          <w:rFonts w:cstheme="minorHAnsi"/>
          <w:color w:val="000000" w:themeColor="text1"/>
          <w:sz w:val="18"/>
          <w:szCs w:val="18"/>
        </w:rPr>
        <w:t xml:space="preserve"> un 04.01.2011. MK instrukciju  Nr.1 </w:t>
      </w:r>
      <w:hyperlink r:id="rId4" w:history="1">
        <w:r w:rsidRPr="00CA7F7C">
          <w:rPr>
            <w:rFonts w:cstheme="minorHAnsi"/>
            <w:color w:val="0F13B1"/>
            <w:sz w:val="18"/>
            <w:szCs w:val="18"/>
            <w:u w:val="single"/>
          </w:rPr>
          <w:t>"Kārtība, kādā izstrādā un aktualizē institūcijas darbības stratēģiju un novērtē tās ieviešanu"</w:t>
        </w:r>
      </w:hyperlink>
      <w:r w:rsidRPr="00CA7F7C">
        <w:rPr>
          <w:rFonts w:cstheme="minorHAnsi"/>
          <w:color w:val="0F13B1"/>
          <w:sz w:val="16"/>
          <w:szCs w:val="16"/>
          <w:u w:val="single"/>
        </w:rPr>
        <w:t xml:space="preserve">   </w:t>
      </w:r>
      <w:r w:rsidRPr="00B61C2F">
        <w:rPr>
          <w:rFonts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60" w:rsidRDefault="005B6A6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B6A60" w:rsidRDefault="005B6A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1E7"/>
    <w:multiLevelType w:val="hybridMultilevel"/>
    <w:tmpl w:val="DD7EA3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5948"/>
    <w:multiLevelType w:val="multilevel"/>
    <w:tmpl w:val="D5D88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75839DD"/>
    <w:multiLevelType w:val="hybridMultilevel"/>
    <w:tmpl w:val="964445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7B0D"/>
    <w:multiLevelType w:val="hybridMultilevel"/>
    <w:tmpl w:val="DE40F8A0"/>
    <w:lvl w:ilvl="0" w:tplc="9FEA53E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86D26"/>
    <w:multiLevelType w:val="hybridMultilevel"/>
    <w:tmpl w:val="20361D44"/>
    <w:lvl w:ilvl="0" w:tplc="FD788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360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2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AF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A4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83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60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4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49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8A4455"/>
    <w:multiLevelType w:val="hybridMultilevel"/>
    <w:tmpl w:val="0CAEB3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1C5F"/>
    <w:multiLevelType w:val="hybridMultilevel"/>
    <w:tmpl w:val="0EC63F1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7E10EC"/>
    <w:multiLevelType w:val="multilevel"/>
    <w:tmpl w:val="93F8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C22408F"/>
    <w:multiLevelType w:val="hybridMultilevel"/>
    <w:tmpl w:val="CA6C156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463582"/>
    <w:multiLevelType w:val="multilevel"/>
    <w:tmpl w:val="42948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AA23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FD3F23"/>
    <w:multiLevelType w:val="hybridMultilevel"/>
    <w:tmpl w:val="0106BD4C"/>
    <w:lvl w:ilvl="0" w:tplc="7846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6A6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305855"/>
    <w:multiLevelType w:val="hybridMultilevel"/>
    <w:tmpl w:val="00A2934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F571AB"/>
    <w:multiLevelType w:val="hybridMultilevel"/>
    <w:tmpl w:val="E03AABC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4C403D"/>
    <w:multiLevelType w:val="hybridMultilevel"/>
    <w:tmpl w:val="4A4821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93FCD"/>
    <w:multiLevelType w:val="multilevel"/>
    <w:tmpl w:val="D618E3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4E4FB4"/>
    <w:multiLevelType w:val="hybridMultilevel"/>
    <w:tmpl w:val="CF1E48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8F2"/>
    <w:multiLevelType w:val="hybridMultilevel"/>
    <w:tmpl w:val="035E825A"/>
    <w:lvl w:ilvl="0" w:tplc="5D9459AE">
      <w:start w:val="2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2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>
    <w:nsid w:val="48CA33C7"/>
    <w:multiLevelType w:val="multilevel"/>
    <w:tmpl w:val="A542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11848BC"/>
    <w:multiLevelType w:val="hybridMultilevel"/>
    <w:tmpl w:val="1A5450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457DD"/>
    <w:multiLevelType w:val="hybridMultilevel"/>
    <w:tmpl w:val="86EEF5E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A91877"/>
    <w:multiLevelType w:val="hybridMultilevel"/>
    <w:tmpl w:val="BA587242"/>
    <w:lvl w:ilvl="0" w:tplc="35149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82E1320"/>
    <w:multiLevelType w:val="multilevel"/>
    <w:tmpl w:val="9EBC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95273CC"/>
    <w:multiLevelType w:val="hybridMultilevel"/>
    <w:tmpl w:val="7040D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D2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6334DA"/>
    <w:multiLevelType w:val="hybridMultilevel"/>
    <w:tmpl w:val="4560EEC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A87F18"/>
    <w:multiLevelType w:val="hybridMultilevel"/>
    <w:tmpl w:val="0B4268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93821"/>
    <w:multiLevelType w:val="hybridMultilevel"/>
    <w:tmpl w:val="1312EF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A05CE"/>
    <w:multiLevelType w:val="hybridMultilevel"/>
    <w:tmpl w:val="456EE770"/>
    <w:lvl w:ilvl="0" w:tplc="7846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6A6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C62CAB"/>
    <w:multiLevelType w:val="multilevel"/>
    <w:tmpl w:val="9EBC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8774C77"/>
    <w:multiLevelType w:val="multilevel"/>
    <w:tmpl w:val="A542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B62247B"/>
    <w:multiLevelType w:val="hybridMultilevel"/>
    <w:tmpl w:val="0AA246B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9C51F5"/>
    <w:multiLevelType w:val="multilevel"/>
    <w:tmpl w:val="A542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7"/>
  </w:num>
  <w:num w:numId="4">
    <w:abstractNumId w:val="10"/>
  </w:num>
  <w:num w:numId="5">
    <w:abstractNumId w:val="24"/>
  </w:num>
  <w:num w:numId="6">
    <w:abstractNumId w:val="19"/>
  </w:num>
  <w:num w:numId="7">
    <w:abstractNumId w:val="14"/>
  </w:num>
  <w:num w:numId="8">
    <w:abstractNumId w:val="0"/>
  </w:num>
  <w:num w:numId="9">
    <w:abstractNumId w:val="5"/>
  </w:num>
  <w:num w:numId="10">
    <w:abstractNumId w:val="26"/>
  </w:num>
  <w:num w:numId="11">
    <w:abstractNumId w:val="8"/>
  </w:num>
  <w:num w:numId="12">
    <w:abstractNumId w:val="9"/>
  </w:num>
  <w:num w:numId="13">
    <w:abstractNumId w:val="12"/>
  </w:num>
  <w:num w:numId="14">
    <w:abstractNumId w:val="31"/>
  </w:num>
  <w:num w:numId="15">
    <w:abstractNumId w:val="29"/>
  </w:num>
  <w:num w:numId="16">
    <w:abstractNumId w:val="22"/>
  </w:num>
  <w:num w:numId="17">
    <w:abstractNumId w:val="6"/>
  </w:num>
  <w:num w:numId="18">
    <w:abstractNumId w:val="17"/>
  </w:num>
  <w:num w:numId="19">
    <w:abstractNumId w:val="13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32"/>
  </w:num>
  <w:num w:numId="25">
    <w:abstractNumId w:val="30"/>
  </w:num>
  <w:num w:numId="26">
    <w:abstractNumId w:val="3"/>
  </w:num>
  <w:num w:numId="27">
    <w:abstractNumId w:val="11"/>
  </w:num>
  <w:num w:numId="28">
    <w:abstractNumId w:val="21"/>
  </w:num>
  <w:num w:numId="29">
    <w:abstractNumId w:val="25"/>
  </w:num>
  <w:num w:numId="30">
    <w:abstractNumId w:val="28"/>
  </w:num>
  <w:num w:numId="31">
    <w:abstractNumId w:val="4"/>
  </w:num>
  <w:num w:numId="32">
    <w:abstractNumId w:val="1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70"/>
    <w:rsid w:val="0000347C"/>
    <w:rsid w:val="000458D0"/>
    <w:rsid w:val="000706B6"/>
    <w:rsid w:val="00095A87"/>
    <w:rsid w:val="000A17C4"/>
    <w:rsid w:val="000A5CB4"/>
    <w:rsid w:val="000B49CF"/>
    <w:rsid w:val="000B7E69"/>
    <w:rsid w:val="000C2329"/>
    <w:rsid w:val="000C379D"/>
    <w:rsid w:val="000F2680"/>
    <w:rsid w:val="00101E99"/>
    <w:rsid w:val="0010201A"/>
    <w:rsid w:val="00110162"/>
    <w:rsid w:val="001122A9"/>
    <w:rsid w:val="00141335"/>
    <w:rsid w:val="00147A15"/>
    <w:rsid w:val="0015605E"/>
    <w:rsid w:val="00167D82"/>
    <w:rsid w:val="00185147"/>
    <w:rsid w:val="001852A1"/>
    <w:rsid w:val="001A6D55"/>
    <w:rsid w:val="001C0432"/>
    <w:rsid w:val="001D6288"/>
    <w:rsid w:val="001E0D58"/>
    <w:rsid w:val="00225106"/>
    <w:rsid w:val="002329E5"/>
    <w:rsid w:val="002540F6"/>
    <w:rsid w:val="002566D2"/>
    <w:rsid w:val="002634AE"/>
    <w:rsid w:val="002670C1"/>
    <w:rsid w:val="002777F0"/>
    <w:rsid w:val="00280E20"/>
    <w:rsid w:val="002820B8"/>
    <w:rsid w:val="002B2D9E"/>
    <w:rsid w:val="002E0C81"/>
    <w:rsid w:val="002E686B"/>
    <w:rsid w:val="002F09CB"/>
    <w:rsid w:val="00303702"/>
    <w:rsid w:val="00307F29"/>
    <w:rsid w:val="003261F0"/>
    <w:rsid w:val="00334060"/>
    <w:rsid w:val="00364466"/>
    <w:rsid w:val="003731B5"/>
    <w:rsid w:val="003928C0"/>
    <w:rsid w:val="00397B06"/>
    <w:rsid w:val="003A095B"/>
    <w:rsid w:val="003B2293"/>
    <w:rsid w:val="003B3109"/>
    <w:rsid w:val="003D1141"/>
    <w:rsid w:val="003E0BD9"/>
    <w:rsid w:val="003E4225"/>
    <w:rsid w:val="003F3FD1"/>
    <w:rsid w:val="0040521B"/>
    <w:rsid w:val="00415911"/>
    <w:rsid w:val="00440448"/>
    <w:rsid w:val="004521E1"/>
    <w:rsid w:val="0046306A"/>
    <w:rsid w:val="00463CEA"/>
    <w:rsid w:val="004911F3"/>
    <w:rsid w:val="00494EEE"/>
    <w:rsid w:val="004A303E"/>
    <w:rsid w:val="004A36E4"/>
    <w:rsid w:val="004A6084"/>
    <w:rsid w:val="004B2C73"/>
    <w:rsid w:val="004B4402"/>
    <w:rsid w:val="004C25A0"/>
    <w:rsid w:val="004F7643"/>
    <w:rsid w:val="0050255C"/>
    <w:rsid w:val="005228CB"/>
    <w:rsid w:val="00531C46"/>
    <w:rsid w:val="00536A74"/>
    <w:rsid w:val="00542ED5"/>
    <w:rsid w:val="005476E6"/>
    <w:rsid w:val="005513F8"/>
    <w:rsid w:val="00584C40"/>
    <w:rsid w:val="005A5A4C"/>
    <w:rsid w:val="005B275E"/>
    <w:rsid w:val="005B6A60"/>
    <w:rsid w:val="005C1B9D"/>
    <w:rsid w:val="005D2810"/>
    <w:rsid w:val="005D2E40"/>
    <w:rsid w:val="005D5F1C"/>
    <w:rsid w:val="005D7E64"/>
    <w:rsid w:val="0060706E"/>
    <w:rsid w:val="00616556"/>
    <w:rsid w:val="00624838"/>
    <w:rsid w:val="0063140C"/>
    <w:rsid w:val="00637761"/>
    <w:rsid w:val="00650743"/>
    <w:rsid w:val="00657F5C"/>
    <w:rsid w:val="00663B88"/>
    <w:rsid w:val="00672B61"/>
    <w:rsid w:val="00687447"/>
    <w:rsid w:val="006957EF"/>
    <w:rsid w:val="006B5B06"/>
    <w:rsid w:val="006E5A91"/>
    <w:rsid w:val="006F72E6"/>
    <w:rsid w:val="0070793E"/>
    <w:rsid w:val="007103A9"/>
    <w:rsid w:val="00722ED4"/>
    <w:rsid w:val="00734D1E"/>
    <w:rsid w:val="007371E6"/>
    <w:rsid w:val="007519F0"/>
    <w:rsid w:val="0077611F"/>
    <w:rsid w:val="00781F5E"/>
    <w:rsid w:val="00793293"/>
    <w:rsid w:val="007943C4"/>
    <w:rsid w:val="007A1D8D"/>
    <w:rsid w:val="007B2FE7"/>
    <w:rsid w:val="007C1F56"/>
    <w:rsid w:val="007D0977"/>
    <w:rsid w:val="007D21F1"/>
    <w:rsid w:val="007D4111"/>
    <w:rsid w:val="007D7288"/>
    <w:rsid w:val="007E1E18"/>
    <w:rsid w:val="007E76B0"/>
    <w:rsid w:val="00816570"/>
    <w:rsid w:val="00822D5A"/>
    <w:rsid w:val="0082725B"/>
    <w:rsid w:val="00830285"/>
    <w:rsid w:val="00850D3E"/>
    <w:rsid w:val="0085117B"/>
    <w:rsid w:val="008649FD"/>
    <w:rsid w:val="00883C45"/>
    <w:rsid w:val="00884715"/>
    <w:rsid w:val="008E09CD"/>
    <w:rsid w:val="008F5A18"/>
    <w:rsid w:val="00905A21"/>
    <w:rsid w:val="00914ADB"/>
    <w:rsid w:val="0091566B"/>
    <w:rsid w:val="0096722D"/>
    <w:rsid w:val="00976714"/>
    <w:rsid w:val="00977A58"/>
    <w:rsid w:val="00980647"/>
    <w:rsid w:val="00982C19"/>
    <w:rsid w:val="00985D79"/>
    <w:rsid w:val="00993451"/>
    <w:rsid w:val="009A417B"/>
    <w:rsid w:val="009B06D0"/>
    <w:rsid w:val="009B099F"/>
    <w:rsid w:val="009B0D4F"/>
    <w:rsid w:val="009B2EA0"/>
    <w:rsid w:val="009B5B7F"/>
    <w:rsid w:val="009B6F76"/>
    <w:rsid w:val="009C10D6"/>
    <w:rsid w:val="009C2EBE"/>
    <w:rsid w:val="009C5E9F"/>
    <w:rsid w:val="009C76E5"/>
    <w:rsid w:val="009F2451"/>
    <w:rsid w:val="00A15794"/>
    <w:rsid w:val="00A22B81"/>
    <w:rsid w:val="00A271D0"/>
    <w:rsid w:val="00A51E3D"/>
    <w:rsid w:val="00AB1A48"/>
    <w:rsid w:val="00AD4D3A"/>
    <w:rsid w:val="00AD590E"/>
    <w:rsid w:val="00AE0137"/>
    <w:rsid w:val="00AE163A"/>
    <w:rsid w:val="00AE2269"/>
    <w:rsid w:val="00AE32F7"/>
    <w:rsid w:val="00AE3EFC"/>
    <w:rsid w:val="00B04EF3"/>
    <w:rsid w:val="00B27B39"/>
    <w:rsid w:val="00B3177D"/>
    <w:rsid w:val="00B34A1C"/>
    <w:rsid w:val="00B428E5"/>
    <w:rsid w:val="00B52CD6"/>
    <w:rsid w:val="00B6042E"/>
    <w:rsid w:val="00B61C2F"/>
    <w:rsid w:val="00B6704C"/>
    <w:rsid w:val="00B805D4"/>
    <w:rsid w:val="00BB5202"/>
    <w:rsid w:val="00BE6BC3"/>
    <w:rsid w:val="00C044B4"/>
    <w:rsid w:val="00C245EF"/>
    <w:rsid w:val="00C71EDC"/>
    <w:rsid w:val="00C86E13"/>
    <w:rsid w:val="00C97029"/>
    <w:rsid w:val="00CA5854"/>
    <w:rsid w:val="00CA7F7C"/>
    <w:rsid w:val="00D2070B"/>
    <w:rsid w:val="00D22EB2"/>
    <w:rsid w:val="00D246E9"/>
    <w:rsid w:val="00D5039D"/>
    <w:rsid w:val="00D5407C"/>
    <w:rsid w:val="00D837AE"/>
    <w:rsid w:val="00D8434F"/>
    <w:rsid w:val="00DB19B8"/>
    <w:rsid w:val="00DB7698"/>
    <w:rsid w:val="00DD32D7"/>
    <w:rsid w:val="00DF0B61"/>
    <w:rsid w:val="00DF457B"/>
    <w:rsid w:val="00E15EF3"/>
    <w:rsid w:val="00E22F39"/>
    <w:rsid w:val="00E45075"/>
    <w:rsid w:val="00E53F73"/>
    <w:rsid w:val="00E615D5"/>
    <w:rsid w:val="00E64246"/>
    <w:rsid w:val="00E77BE0"/>
    <w:rsid w:val="00E80491"/>
    <w:rsid w:val="00E8050D"/>
    <w:rsid w:val="00E8214A"/>
    <w:rsid w:val="00E927FB"/>
    <w:rsid w:val="00EC2FF7"/>
    <w:rsid w:val="00EF7525"/>
    <w:rsid w:val="00F01347"/>
    <w:rsid w:val="00F04CFB"/>
    <w:rsid w:val="00F07F68"/>
    <w:rsid w:val="00F11250"/>
    <w:rsid w:val="00F134BF"/>
    <w:rsid w:val="00F2628C"/>
    <w:rsid w:val="00F33F87"/>
    <w:rsid w:val="00F42C5C"/>
    <w:rsid w:val="00F45B94"/>
    <w:rsid w:val="00F46A73"/>
    <w:rsid w:val="00F549C4"/>
    <w:rsid w:val="00F62E9C"/>
    <w:rsid w:val="00F6480B"/>
    <w:rsid w:val="00F67B5E"/>
    <w:rsid w:val="00F739DF"/>
    <w:rsid w:val="00F93C2E"/>
    <w:rsid w:val="00F94556"/>
    <w:rsid w:val="00FA088D"/>
    <w:rsid w:val="00FA3219"/>
    <w:rsid w:val="00FA6C01"/>
    <w:rsid w:val="00FB0BF1"/>
    <w:rsid w:val="00FB2AFC"/>
    <w:rsid w:val="00FB4B53"/>
    <w:rsid w:val="00FD063A"/>
    <w:rsid w:val="00FD25F4"/>
    <w:rsid w:val="00FF5156"/>
    <w:rsid w:val="00FF6986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4B4"/>
    <w:pPr>
      <w:keepNext/>
      <w:keepLines/>
      <w:spacing w:before="200" w:after="0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6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1657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542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2ED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52C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A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18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lv-LV"/>
    </w:rPr>
  </w:style>
  <w:style w:type="paragraph" w:customStyle="1" w:styleId="font7">
    <w:name w:val="font7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eastAsia="lv-LV"/>
    </w:rPr>
  </w:style>
  <w:style w:type="paragraph" w:customStyle="1" w:styleId="font8">
    <w:name w:val="font8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eastAsia="lv-LV"/>
    </w:rPr>
  </w:style>
  <w:style w:type="paragraph" w:customStyle="1" w:styleId="font9">
    <w:name w:val="font9"/>
    <w:basedOn w:val="Normal"/>
    <w:rsid w:val="004630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6"/>
      <w:szCs w:val="16"/>
      <w:lang w:eastAsia="lv-LV"/>
    </w:rPr>
  </w:style>
  <w:style w:type="paragraph" w:customStyle="1" w:styleId="font10">
    <w:name w:val="font10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u w:val="single"/>
      <w:lang w:eastAsia="lv-LV"/>
    </w:rPr>
  </w:style>
  <w:style w:type="paragraph" w:customStyle="1" w:styleId="xl65">
    <w:name w:val="xl65"/>
    <w:basedOn w:val="Normal"/>
    <w:rsid w:val="0046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46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46306A"/>
    <w:pP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70">
    <w:name w:val="xl70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71">
    <w:name w:val="xl71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lv-LV"/>
    </w:rPr>
  </w:style>
  <w:style w:type="paragraph" w:customStyle="1" w:styleId="xl73">
    <w:name w:val="xl73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74">
    <w:name w:val="xl74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lv-LV"/>
    </w:rPr>
  </w:style>
  <w:style w:type="paragraph" w:customStyle="1" w:styleId="xl76">
    <w:name w:val="xl76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18"/>
      <w:szCs w:val="18"/>
      <w:lang w:eastAsia="lv-LV"/>
    </w:rPr>
  </w:style>
  <w:style w:type="paragraph" w:customStyle="1" w:styleId="xl77">
    <w:name w:val="xl77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i/>
      <w:iCs/>
      <w:sz w:val="18"/>
      <w:szCs w:val="18"/>
      <w:lang w:eastAsia="lv-LV"/>
    </w:rPr>
  </w:style>
  <w:style w:type="paragraph" w:customStyle="1" w:styleId="xl79">
    <w:name w:val="xl79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0">
    <w:name w:val="xl80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1">
    <w:name w:val="xl81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4">
    <w:name w:val="xl84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5">
    <w:name w:val="xl85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lv-LV"/>
    </w:rPr>
  </w:style>
  <w:style w:type="paragraph" w:customStyle="1" w:styleId="xl86">
    <w:name w:val="xl86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lv-LV"/>
    </w:rPr>
  </w:style>
  <w:style w:type="paragraph" w:customStyle="1" w:styleId="xl87">
    <w:name w:val="xl87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88">
    <w:name w:val="xl88"/>
    <w:basedOn w:val="Normal"/>
    <w:rsid w:val="004630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9">
    <w:name w:val="xl89"/>
    <w:basedOn w:val="Normal"/>
    <w:rsid w:val="004630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0">
    <w:name w:val="xl90"/>
    <w:basedOn w:val="Normal"/>
    <w:rsid w:val="0046306A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1">
    <w:name w:val="xl91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3">
    <w:name w:val="xl93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4">
    <w:name w:val="xl94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5">
    <w:name w:val="xl95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7">
    <w:name w:val="xl97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8">
    <w:name w:val="xl98"/>
    <w:basedOn w:val="Normal"/>
    <w:rsid w:val="0046306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9">
    <w:name w:val="xl99"/>
    <w:basedOn w:val="Normal"/>
    <w:rsid w:val="004630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0">
    <w:name w:val="xl100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1">
    <w:name w:val="xl101"/>
    <w:basedOn w:val="Normal"/>
    <w:rsid w:val="00463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2">
    <w:name w:val="xl102"/>
    <w:basedOn w:val="Normal"/>
    <w:rsid w:val="004630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3">
    <w:name w:val="xl103"/>
    <w:basedOn w:val="Normal"/>
    <w:rsid w:val="004630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4">
    <w:name w:val="xl104"/>
    <w:basedOn w:val="Normal"/>
    <w:rsid w:val="004630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5">
    <w:name w:val="xl105"/>
    <w:basedOn w:val="Normal"/>
    <w:rsid w:val="004630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6">
    <w:name w:val="xl106"/>
    <w:basedOn w:val="Normal"/>
    <w:rsid w:val="0046306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lv-LV"/>
    </w:rPr>
  </w:style>
  <w:style w:type="paragraph" w:customStyle="1" w:styleId="xl107">
    <w:name w:val="xl107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Normal"/>
    <w:rsid w:val="00463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9">
    <w:name w:val="xl109"/>
    <w:basedOn w:val="Normal"/>
    <w:rsid w:val="00463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0">
    <w:name w:val="xl110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1">
    <w:name w:val="xl111"/>
    <w:basedOn w:val="Normal"/>
    <w:rsid w:val="004630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2">
    <w:name w:val="xl112"/>
    <w:basedOn w:val="Normal"/>
    <w:rsid w:val="004630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46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44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ageNumber">
    <w:name w:val="page number"/>
    <w:basedOn w:val="DefaultParagraphFont"/>
    <w:rsid w:val="00E53F73"/>
  </w:style>
  <w:style w:type="paragraph" w:styleId="Footer">
    <w:name w:val="footer"/>
    <w:basedOn w:val="Normal"/>
    <w:link w:val="FooterChar"/>
    <w:uiPriority w:val="99"/>
    <w:rsid w:val="00E53F73"/>
    <w:pPr>
      <w:tabs>
        <w:tab w:val="center" w:pos="4153"/>
        <w:tab w:val="right" w:pos="8306"/>
      </w:tabs>
      <w:spacing w:after="0" w:line="240" w:lineRule="auto"/>
    </w:pPr>
    <w:rPr>
      <w:rFonts w:ascii="Century Schoolbook" w:eastAsia="Times New Roman" w:hAnsi="Century Schoolbook" w:cs="Times New Roman"/>
      <w:snapToGrid w:val="0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E53F73"/>
    <w:rPr>
      <w:rFonts w:ascii="Century Schoolbook" w:eastAsia="Times New Roman" w:hAnsi="Century Schoolbook" w:cs="Times New Roman"/>
      <w:snapToGrid w:val="0"/>
      <w:lang w:val="et-EE"/>
    </w:rPr>
  </w:style>
  <w:style w:type="paragraph" w:styleId="Header">
    <w:name w:val="header"/>
    <w:basedOn w:val="Normal"/>
    <w:link w:val="HeaderChar"/>
    <w:uiPriority w:val="99"/>
    <w:rsid w:val="00E53F73"/>
    <w:pPr>
      <w:tabs>
        <w:tab w:val="center" w:pos="4153"/>
        <w:tab w:val="right" w:pos="8306"/>
      </w:tabs>
      <w:spacing w:after="0" w:line="240" w:lineRule="auto"/>
    </w:pPr>
    <w:rPr>
      <w:rFonts w:ascii="Century Schoolbook" w:eastAsia="Times New Roman" w:hAnsi="Century Schoolbook" w:cs="Times New Roman"/>
      <w:snapToGrid w:val="0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E53F73"/>
    <w:rPr>
      <w:rFonts w:ascii="Century Schoolbook" w:eastAsia="Times New Roman" w:hAnsi="Century Schoolbook" w:cs="Times New Roman"/>
      <w:snapToGrid w:val="0"/>
      <w:lang w:val="et-EE"/>
    </w:rPr>
  </w:style>
  <w:style w:type="character" w:styleId="FootnoteReference">
    <w:name w:val="footnote reference"/>
    <w:rsid w:val="00E53F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5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556"/>
    <w:rPr>
      <w:sz w:val="20"/>
      <w:szCs w:val="20"/>
    </w:rPr>
  </w:style>
  <w:style w:type="paragraph" w:customStyle="1" w:styleId="RakstzCharCharRakstzCharCharRakstz">
    <w:name w:val="Rakstz. Char Char Rakstz. Char Char Rakstz."/>
    <w:basedOn w:val="Normal"/>
    <w:rsid w:val="00F9455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1"/>
    <w:basedOn w:val="Normal"/>
    <w:rsid w:val="0099345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2"/>
    <w:basedOn w:val="Normal"/>
    <w:rsid w:val="00AE163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12">
    <w:name w:val="font12"/>
    <w:basedOn w:val="Normal"/>
    <w:rsid w:val="00E4507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lv-LV"/>
    </w:rPr>
  </w:style>
  <w:style w:type="paragraph" w:customStyle="1" w:styleId="font13">
    <w:name w:val="font13"/>
    <w:basedOn w:val="Normal"/>
    <w:rsid w:val="00E4507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lv-LV"/>
    </w:rPr>
  </w:style>
  <w:style w:type="paragraph" w:customStyle="1" w:styleId="font14">
    <w:name w:val="font14"/>
    <w:basedOn w:val="Normal"/>
    <w:rsid w:val="00E450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lv-LV"/>
    </w:rPr>
  </w:style>
  <w:style w:type="paragraph" w:customStyle="1" w:styleId="font15">
    <w:name w:val="font15"/>
    <w:basedOn w:val="Normal"/>
    <w:rsid w:val="00E450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lv-LV"/>
    </w:rPr>
  </w:style>
  <w:style w:type="paragraph" w:customStyle="1" w:styleId="xl113">
    <w:name w:val="xl113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114">
    <w:name w:val="xl114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115">
    <w:name w:val="xl115"/>
    <w:basedOn w:val="Normal"/>
    <w:rsid w:val="00E450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6">
    <w:name w:val="xl116"/>
    <w:basedOn w:val="Normal"/>
    <w:rsid w:val="00E45075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7">
    <w:name w:val="xl117"/>
    <w:basedOn w:val="Normal"/>
    <w:rsid w:val="00E450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19">
    <w:name w:val="xl119"/>
    <w:basedOn w:val="Normal"/>
    <w:rsid w:val="00E4507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120">
    <w:name w:val="xl120"/>
    <w:basedOn w:val="Normal"/>
    <w:rsid w:val="00E45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21">
    <w:name w:val="xl121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4">
    <w:name w:val="xl124"/>
    <w:basedOn w:val="Normal"/>
    <w:rsid w:val="00E45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5">
    <w:name w:val="xl125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11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4B4"/>
    <w:pPr>
      <w:keepNext/>
      <w:keepLines/>
      <w:spacing w:before="200" w:after="0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6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1657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542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2ED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52C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A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18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lv-LV"/>
    </w:rPr>
  </w:style>
  <w:style w:type="paragraph" w:customStyle="1" w:styleId="font7">
    <w:name w:val="font7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eastAsia="lv-LV"/>
    </w:rPr>
  </w:style>
  <w:style w:type="paragraph" w:customStyle="1" w:styleId="font8">
    <w:name w:val="font8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eastAsia="lv-LV"/>
    </w:rPr>
  </w:style>
  <w:style w:type="paragraph" w:customStyle="1" w:styleId="font9">
    <w:name w:val="font9"/>
    <w:basedOn w:val="Normal"/>
    <w:rsid w:val="004630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6"/>
      <w:szCs w:val="16"/>
      <w:lang w:eastAsia="lv-LV"/>
    </w:rPr>
  </w:style>
  <w:style w:type="paragraph" w:customStyle="1" w:styleId="font10">
    <w:name w:val="font10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u w:val="single"/>
      <w:lang w:eastAsia="lv-LV"/>
    </w:rPr>
  </w:style>
  <w:style w:type="paragraph" w:customStyle="1" w:styleId="xl65">
    <w:name w:val="xl65"/>
    <w:basedOn w:val="Normal"/>
    <w:rsid w:val="0046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46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46306A"/>
    <w:pP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70">
    <w:name w:val="xl70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71">
    <w:name w:val="xl71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46306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lv-LV"/>
    </w:rPr>
  </w:style>
  <w:style w:type="paragraph" w:customStyle="1" w:styleId="xl73">
    <w:name w:val="xl73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74">
    <w:name w:val="xl74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lv-LV"/>
    </w:rPr>
  </w:style>
  <w:style w:type="paragraph" w:customStyle="1" w:styleId="xl76">
    <w:name w:val="xl76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18"/>
      <w:szCs w:val="18"/>
      <w:lang w:eastAsia="lv-LV"/>
    </w:rPr>
  </w:style>
  <w:style w:type="paragraph" w:customStyle="1" w:styleId="xl77">
    <w:name w:val="xl77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i/>
      <w:iCs/>
      <w:sz w:val="18"/>
      <w:szCs w:val="18"/>
      <w:lang w:eastAsia="lv-LV"/>
    </w:rPr>
  </w:style>
  <w:style w:type="paragraph" w:customStyle="1" w:styleId="xl79">
    <w:name w:val="xl79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0">
    <w:name w:val="xl80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1">
    <w:name w:val="xl81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4">
    <w:name w:val="xl84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5">
    <w:name w:val="xl85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lv-LV"/>
    </w:rPr>
  </w:style>
  <w:style w:type="paragraph" w:customStyle="1" w:styleId="xl86">
    <w:name w:val="xl86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lv-LV"/>
    </w:rPr>
  </w:style>
  <w:style w:type="paragraph" w:customStyle="1" w:styleId="xl87">
    <w:name w:val="xl87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88">
    <w:name w:val="xl88"/>
    <w:basedOn w:val="Normal"/>
    <w:rsid w:val="004630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89">
    <w:name w:val="xl89"/>
    <w:basedOn w:val="Normal"/>
    <w:rsid w:val="004630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0">
    <w:name w:val="xl90"/>
    <w:basedOn w:val="Normal"/>
    <w:rsid w:val="0046306A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1">
    <w:name w:val="xl91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3">
    <w:name w:val="xl93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4">
    <w:name w:val="xl94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5">
    <w:name w:val="xl95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7">
    <w:name w:val="xl97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8">
    <w:name w:val="xl98"/>
    <w:basedOn w:val="Normal"/>
    <w:rsid w:val="0046306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99">
    <w:name w:val="xl99"/>
    <w:basedOn w:val="Normal"/>
    <w:rsid w:val="004630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0">
    <w:name w:val="xl100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1">
    <w:name w:val="xl101"/>
    <w:basedOn w:val="Normal"/>
    <w:rsid w:val="00463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2">
    <w:name w:val="xl102"/>
    <w:basedOn w:val="Normal"/>
    <w:rsid w:val="004630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3">
    <w:name w:val="xl103"/>
    <w:basedOn w:val="Normal"/>
    <w:rsid w:val="004630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4">
    <w:name w:val="xl104"/>
    <w:basedOn w:val="Normal"/>
    <w:rsid w:val="004630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5">
    <w:name w:val="xl105"/>
    <w:basedOn w:val="Normal"/>
    <w:rsid w:val="004630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6">
    <w:name w:val="xl106"/>
    <w:basedOn w:val="Normal"/>
    <w:rsid w:val="0046306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lv-LV"/>
    </w:rPr>
  </w:style>
  <w:style w:type="paragraph" w:customStyle="1" w:styleId="xl107">
    <w:name w:val="xl107"/>
    <w:basedOn w:val="Normal"/>
    <w:rsid w:val="00463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Normal"/>
    <w:rsid w:val="00463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9">
    <w:name w:val="xl109"/>
    <w:basedOn w:val="Normal"/>
    <w:rsid w:val="00463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0">
    <w:name w:val="xl110"/>
    <w:basedOn w:val="Normal"/>
    <w:rsid w:val="004630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1">
    <w:name w:val="xl111"/>
    <w:basedOn w:val="Normal"/>
    <w:rsid w:val="004630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2">
    <w:name w:val="xl112"/>
    <w:basedOn w:val="Normal"/>
    <w:rsid w:val="0046306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46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44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ageNumber">
    <w:name w:val="page number"/>
    <w:basedOn w:val="DefaultParagraphFont"/>
    <w:rsid w:val="00E53F73"/>
  </w:style>
  <w:style w:type="paragraph" w:styleId="Footer">
    <w:name w:val="footer"/>
    <w:basedOn w:val="Normal"/>
    <w:link w:val="FooterChar"/>
    <w:uiPriority w:val="99"/>
    <w:rsid w:val="00E53F73"/>
    <w:pPr>
      <w:tabs>
        <w:tab w:val="center" w:pos="4153"/>
        <w:tab w:val="right" w:pos="8306"/>
      </w:tabs>
      <w:spacing w:after="0" w:line="240" w:lineRule="auto"/>
    </w:pPr>
    <w:rPr>
      <w:rFonts w:ascii="Century Schoolbook" w:eastAsia="Times New Roman" w:hAnsi="Century Schoolbook" w:cs="Times New Roman"/>
      <w:snapToGrid w:val="0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E53F73"/>
    <w:rPr>
      <w:rFonts w:ascii="Century Schoolbook" w:eastAsia="Times New Roman" w:hAnsi="Century Schoolbook" w:cs="Times New Roman"/>
      <w:snapToGrid w:val="0"/>
      <w:lang w:val="et-EE"/>
    </w:rPr>
  </w:style>
  <w:style w:type="paragraph" w:styleId="Header">
    <w:name w:val="header"/>
    <w:basedOn w:val="Normal"/>
    <w:link w:val="HeaderChar"/>
    <w:uiPriority w:val="99"/>
    <w:rsid w:val="00E53F73"/>
    <w:pPr>
      <w:tabs>
        <w:tab w:val="center" w:pos="4153"/>
        <w:tab w:val="right" w:pos="8306"/>
      </w:tabs>
      <w:spacing w:after="0" w:line="240" w:lineRule="auto"/>
    </w:pPr>
    <w:rPr>
      <w:rFonts w:ascii="Century Schoolbook" w:eastAsia="Times New Roman" w:hAnsi="Century Schoolbook" w:cs="Times New Roman"/>
      <w:snapToGrid w:val="0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E53F73"/>
    <w:rPr>
      <w:rFonts w:ascii="Century Schoolbook" w:eastAsia="Times New Roman" w:hAnsi="Century Schoolbook" w:cs="Times New Roman"/>
      <w:snapToGrid w:val="0"/>
      <w:lang w:val="et-EE"/>
    </w:rPr>
  </w:style>
  <w:style w:type="character" w:styleId="FootnoteReference">
    <w:name w:val="footnote reference"/>
    <w:rsid w:val="00E53F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5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556"/>
    <w:rPr>
      <w:sz w:val="20"/>
      <w:szCs w:val="20"/>
    </w:rPr>
  </w:style>
  <w:style w:type="paragraph" w:customStyle="1" w:styleId="RakstzCharCharRakstzCharCharRakstz">
    <w:name w:val="Rakstz. Char Char Rakstz. Char Char Rakstz."/>
    <w:basedOn w:val="Normal"/>
    <w:rsid w:val="00F9455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1"/>
    <w:basedOn w:val="Normal"/>
    <w:rsid w:val="0099345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2"/>
    <w:basedOn w:val="Normal"/>
    <w:rsid w:val="00AE163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12">
    <w:name w:val="font12"/>
    <w:basedOn w:val="Normal"/>
    <w:rsid w:val="00E4507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lv-LV"/>
    </w:rPr>
  </w:style>
  <w:style w:type="paragraph" w:customStyle="1" w:styleId="font13">
    <w:name w:val="font13"/>
    <w:basedOn w:val="Normal"/>
    <w:rsid w:val="00E4507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lv-LV"/>
    </w:rPr>
  </w:style>
  <w:style w:type="paragraph" w:customStyle="1" w:styleId="font14">
    <w:name w:val="font14"/>
    <w:basedOn w:val="Normal"/>
    <w:rsid w:val="00E450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lv-LV"/>
    </w:rPr>
  </w:style>
  <w:style w:type="paragraph" w:customStyle="1" w:styleId="font15">
    <w:name w:val="font15"/>
    <w:basedOn w:val="Normal"/>
    <w:rsid w:val="00E450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lv-LV"/>
    </w:rPr>
  </w:style>
  <w:style w:type="paragraph" w:customStyle="1" w:styleId="xl113">
    <w:name w:val="xl113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114">
    <w:name w:val="xl114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115">
    <w:name w:val="xl115"/>
    <w:basedOn w:val="Normal"/>
    <w:rsid w:val="00E450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6">
    <w:name w:val="xl116"/>
    <w:basedOn w:val="Normal"/>
    <w:rsid w:val="00E45075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7">
    <w:name w:val="xl117"/>
    <w:basedOn w:val="Normal"/>
    <w:rsid w:val="00E450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19">
    <w:name w:val="xl119"/>
    <w:basedOn w:val="Normal"/>
    <w:rsid w:val="00E4507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120">
    <w:name w:val="xl120"/>
    <w:basedOn w:val="Normal"/>
    <w:rsid w:val="00E45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21">
    <w:name w:val="xl121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4">
    <w:name w:val="xl124"/>
    <w:basedOn w:val="Normal"/>
    <w:rsid w:val="00E45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5">
    <w:name w:val="xl125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E45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11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lsis.mk.gov.lv/view.do?id=3338" TargetMode="External"/><Relationship Id="rId18" Type="http://schemas.openxmlformats.org/officeDocument/2006/relationships/hyperlink" Target="http://polsis.mk.gov.lv/view.do?id=3338" TargetMode="Externa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www.google.lv/url?sa=t&amp;rct=j&amp;q=%E2%80%9Elatvijas%20ilgtsp%C4%93j%C4%ABgas%20att%C4%ABst%C4%ABbas%20strat%C4%93%C4%A3ija%20l%C4%ABdz%202030.gadam%E2%80%9D&amp;source=web&amp;cd=1&amp;sqi=2&amp;ved=0CBkQFjAA&amp;url=http%3A%2F%2Fwww.latvija2030.lv%2Fupload%2Flatvija2030_saeima.pdf&amp;ei=f6_MTrybI4OY8gOWmJz1Dw&amp;usg=AFQjCNHwdU1gAbWm4X7TW4cWwTsMSmfG-A" TargetMode="External"/><Relationship Id="rId17" Type="http://schemas.openxmlformats.org/officeDocument/2006/relationships/hyperlink" Target="http://www.fm.gov.lv/?lat/valsts_budzets/paskaidrojumi" TargetMode="External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hyperlink" Target="http://www.mk.gov.lv/lv/mk/politikas-planosanas-dokumentu-datu-baze/" TargetMode="External"/><Relationship Id="rId20" Type="http://schemas.openxmlformats.org/officeDocument/2006/relationships/hyperlink" Target="http://www.nvo.lv/files/MP_vest_ricibas_plan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www.mk.gov.lv/lv/mk/darbibu-reglamentejosie-dokumenti/valdibasdek/" TargetMode="External"/><Relationship Id="rId23" Type="http://schemas.openxmlformats.org/officeDocument/2006/relationships/diagramData" Target="diagrams/data1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mk.gov.lv/lv/valsts-parvaldes-politika/attistibas-planosana/strategiska-planosan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likumi.lv/doc.php?id=226344&amp;from=off" TargetMode="External"/><Relationship Id="rId22" Type="http://schemas.openxmlformats.org/officeDocument/2006/relationships/image" Target="media/image2.emf"/><Relationship Id="rId27" Type="http://schemas.microsoft.com/office/2007/relationships/diagramDrawing" Target="diagrams/drawing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kumi.lv/doc.php?id=200576&amp;from=off" TargetMode="External"/><Relationship Id="rId2" Type="http://schemas.openxmlformats.org/officeDocument/2006/relationships/hyperlink" Target="http://www.likumi.lv/doc.php?id=209827" TargetMode="External"/><Relationship Id="rId1" Type="http://schemas.openxmlformats.org/officeDocument/2006/relationships/hyperlink" Target="http://www.likumi.lv/doc.php?id=198897" TargetMode="External"/><Relationship Id="rId4" Type="http://schemas.openxmlformats.org/officeDocument/2006/relationships/hyperlink" Target="http://www.likumi.lv/doc.php?id=223912&amp;from=off" TargetMode="Externa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hyperlink" Target="http://polsis.mk.gov.lv/view.do?id=2687" TargetMode="External"/><Relationship Id="rId3" Type="http://schemas.openxmlformats.org/officeDocument/2006/relationships/hyperlink" Target="http://www.likumi.lv/doc.php?id=209827" TargetMode="External"/><Relationship Id="rId7" Type="http://schemas.openxmlformats.org/officeDocument/2006/relationships/hyperlink" Target="http://www.likumi.lv/doc.php?id=223912" TargetMode="External"/><Relationship Id="rId2" Type="http://schemas.openxmlformats.org/officeDocument/2006/relationships/hyperlink" Target="http://www.likumi.lv/doc.php?id=58057&amp;from=off" TargetMode="External"/><Relationship Id="rId1" Type="http://schemas.openxmlformats.org/officeDocument/2006/relationships/hyperlink" Target="http://www.likumi.lv/doc.php?id=175748" TargetMode="External"/><Relationship Id="rId6" Type="http://schemas.openxmlformats.org/officeDocument/2006/relationships/hyperlink" Target="http://www.likumi.lv/doc.php?id=200576&amp;from=off" TargetMode="External"/><Relationship Id="rId11" Type="http://schemas.openxmlformats.org/officeDocument/2006/relationships/hyperlink" Target="http://www.likumi.lv/doc.php?id=198897" TargetMode="External"/><Relationship Id="rId5" Type="http://schemas.openxmlformats.org/officeDocument/2006/relationships/hyperlink" Target="http://www.likumi.lv/doc.php?id=200935" TargetMode="External"/><Relationship Id="rId10" Type="http://schemas.openxmlformats.org/officeDocument/2006/relationships/hyperlink" Target="http://www.likumi.lv/doc.php?id=234985#saist_2" TargetMode="External"/><Relationship Id="rId4" Type="http://schemas.openxmlformats.org/officeDocument/2006/relationships/hyperlink" Target="http://www.likumi.lv/doc.php?id=197035&amp;from=off" TargetMode="External"/><Relationship Id="rId9" Type="http://schemas.openxmlformats.org/officeDocument/2006/relationships/hyperlink" Target="http://polsis.mk.gov.lv/view.do?id=2043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5E5B63-E88A-45D2-8BA3-3D36FD93336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D3625E96-57FA-4D1B-AA56-43BED78E8BEE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3954399" y="203156"/>
          <a:ext cx="1395686" cy="679492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et-EE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08.05.2008. likums</a:t>
          </a:r>
          <a:endParaRPr lang="lv-LV" sz="10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t-EE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"Attīstības plānošanas sistēmas likums"</a:t>
          </a:r>
          <a:endParaRPr lang="lv-LV" sz="1000" b="1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B064AABF-6187-4079-91CE-1B66D55EB52D}" type="parTrans" cxnId="{89895E07-778C-4932-8435-4517B8090651}">
      <dgm:prSet/>
      <dgm:spPr/>
      <dgm:t>
        <a:bodyPr/>
        <a:lstStyle/>
        <a:p>
          <a:endParaRPr lang="lv-LV"/>
        </a:p>
      </dgm:t>
    </dgm:pt>
    <dgm:pt modelId="{3BBD0C56-018F-4CE4-AAE3-E901015FEAE8}" type="sibTrans" cxnId="{89895E07-778C-4932-8435-4517B8090651}">
      <dgm:prSet/>
      <dgm:spPr/>
      <dgm:t>
        <a:bodyPr/>
        <a:lstStyle/>
        <a:p>
          <a:endParaRPr lang="lv-LV"/>
        </a:p>
      </dgm:t>
    </dgm:pt>
    <dgm:pt modelId="{3C742C31-E87A-41F7-BF60-7DCAA23BA803}" type="asst">
      <dgm:prSet custT="1"/>
      <dgm:spPr>
        <a:xfrm>
          <a:off x="1689608" y="846569"/>
          <a:ext cx="1196175" cy="510846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  <a:prstDash val="dash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lv-LV" sz="1000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24.03.1994. likums</a:t>
          </a: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lv-LV" sz="1000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Likums par budžetu un finansu vadību</a:t>
          </a:r>
          <a:endParaRPr lang="lv-LV" sz="10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92D27D4E-1F87-4EAA-A625-B68A85C4FCB9}" type="parTrans" cxnId="{B4BEFC4B-245D-43C2-B6C5-7DF5A5E7B3B8}">
      <dgm:prSet/>
      <dgm:spPr>
        <a:xfrm>
          <a:off x="2885783" y="882648"/>
          <a:ext cx="1766458" cy="219344"/>
        </a:xfrm>
        <a:custGeom>
          <a:avLst/>
          <a:gdLst/>
          <a:ahLst/>
          <a:cxnLst/>
          <a:rect l="0" t="0" r="0" b="0"/>
          <a:pathLst>
            <a:path>
              <a:moveTo>
                <a:pt x="1766458" y="0"/>
              </a:moveTo>
              <a:lnTo>
                <a:pt x="1766458" y="219344"/>
              </a:lnTo>
              <a:lnTo>
                <a:pt x="0" y="219344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lgDash"/>
        </a:ln>
        <a:effectLst/>
      </dgm:spPr>
      <dgm:t>
        <a:bodyPr/>
        <a:lstStyle/>
        <a:p>
          <a:endParaRPr lang="lv-LV"/>
        </a:p>
      </dgm:t>
    </dgm:pt>
    <dgm:pt modelId="{9C756C32-9751-4A0D-925E-B577FC17E3A0}" type="sibTrans" cxnId="{B4BEFC4B-245D-43C2-B6C5-7DF5A5E7B3B8}">
      <dgm:prSet/>
      <dgm:spPr/>
      <dgm:t>
        <a:bodyPr/>
        <a:lstStyle/>
        <a:p>
          <a:endParaRPr lang="lv-LV"/>
        </a:p>
      </dgm:t>
    </dgm:pt>
    <dgm:pt modelId="{F0961C0C-7973-4C39-B81E-AEFA5376B6F6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6998" y="1728886"/>
          <a:ext cx="1020677" cy="77274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/>
          <a:r>
            <a:rPr lang="lv-LV" sz="900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05.05.2010. MK noteikumi Nr.413 "Noteikumi par gada publiskajiem pārskatiem"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682EC8AB-D20D-403B-99D6-40FE06CC283F}" type="parTrans" cxnId="{6D063FE9-EFB6-4619-BCE5-85AA140566A5}">
      <dgm:prSet/>
      <dgm:spPr>
        <a:xfrm>
          <a:off x="517337" y="1357415"/>
          <a:ext cx="1770359" cy="371470"/>
        </a:xfrm>
        <a:custGeom>
          <a:avLst/>
          <a:gdLst/>
          <a:ahLst/>
          <a:cxnLst/>
          <a:rect l="0" t="0" r="0" b="0"/>
          <a:pathLst>
            <a:path>
              <a:moveTo>
                <a:pt x="1770359" y="0"/>
              </a:moveTo>
              <a:lnTo>
                <a:pt x="1770359" y="287622"/>
              </a:lnTo>
              <a:lnTo>
                <a:pt x="0" y="287622"/>
              </a:lnTo>
              <a:lnTo>
                <a:pt x="0" y="3714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0701AC1E-ADF9-40D5-A5EF-54138B6716E8}" type="sibTrans" cxnId="{6D063FE9-EFB6-4619-BCE5-85AA140566A5}">
      <dgm:prSet/>
      <dgm:spPr/>
      <dgm:t>
        <a:bodyPr/>
        <a:lstStyle/>
        <a:p>
          <a:endParaRPr lang="lv-LV"/>
        </a:p>
      </dgm:t>
    </dgm:pt>
    <dgm:pt modelId="{05FA08AF-194D-4051-85D2-F7FE37F44F8D}">
      <dgm:prSet custT="1"/>
      <dgm:spPr>
        <a:xfrm>
          <a:off x="94253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lv-LV" sz="800" b="0" i="0" u="none" strike="noStrike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03.02.2009. MK noteikumi Nr.96 "Kārtība, kādā izstrādā, saskaņo, apstiprina un aktualizē Latvijas Republikas nacionālās pozīcijas Eiropas Savienības jautājumos"</a:t>
          </a:r>
        </a:p>
      </dgm:t>
    </dgm:pt>
    <dgm:pt modelId="{F2C72741-5725-4DAF-BB21-09BB658C2D40}" type="parTrans" cxnId="{A072F602-D976-408E-A719-AABC2112DE7C}">
      <dgm:prSet/>
      <dgm:spPr>
        <a:xfrm>
          <a:off x="584673" y="882648"/>
          <a:ext cx="4067569" cy="1797525"/>
        </a:xfrm>
        <a:custGeom>
          <a:avLst/>
          <a:gdLst/>
          <a:ahLst/>
          <a:cxnLst/>
          <a:rect l="0" t="0" r="0" b="0"/>
          <a:pathLst>
            <a:path>
              <a:moveTo>
                <a:pt x="4067569" y="0"/>
              </a:moveTo>
              <a:lnTo>
                <a:pt x="4067569" y="1713677"/>
              </a:lnTo>
              <a:lnTo>
                <a:pt x="0" y="1713677"/>
              </a:lnTo>
              <a:lnTo>
                <a:pt x="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13A0DE90-9ECA-401A-BD86-9C97C2DB8C8A}" type="sibTrans" cxnId="{A072F602-D976-408E-A719-AABC2112DE7C}">
      <dgm:prSet/>
      <dgm:spPr/>
      <dgm:t>
        <a:bodyPr/>
        <a:lstStyle/>
        <a:p>
          <a:endParaRPr lang="lv-LV"/>
        </a:p>
      </dgm:t>
    </dgm:pt>
    <dgm:pt modelId="{7C9B4506-D4D1-4ED0-B7B8-7E19DEFB1763}">
      <dgm:prSet custT="1"/>
      <dgm:spPr>
        <a:xfrm>
          <a:off x="1242788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lv-LV" sz="1000" b="0" i="0" u="none" strike="noStrike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07.04.2009. MK noteikumi Nr.300 "Ministru kabineta kārtības rullis"</a:t>
          </a:r>
        </a:p>
      </dgm:t>
    </dgm:pt>
    <dgm:pt modelId="{00817DE3-2B7B-40C1-B2F4-161BB1F3FB0B}" type="parTrans" cxnId="{847CDF1E-2B5E-4869-A4D3-2399917F5AF7}">
      <dgm:prSet/>
      <dgm:spPr>
        <a:xfrm>
          <a:off x="1733207" y="882648"/>
          <a:ext cx="2919034" cy="1797525"/>
        </a:xfrm>
        <a:custGeom>
          <a:avLst/>
          <a:gdLst/>
          <a:ahLst/>
          <a:cxnLst/>
          <a:rect l="0" t="0" r="0" b="0"/>
          <a:pathLst>
            <a:path>
              <a:moveTo>
                <a:pt x="2919034" y="0"/>
              </a:moveTo>
              <a:lnTo>
                <a:pt x="2919034" y="1713677"/>
              </a:lnTo>
              <a:lnTo>
                <a:pt x="0" y="1713677"/>
              </a:lnTo>
              <a:lnTo>
                <a:pt x="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3D5FB079-52E1-43FB-BC65-83EE77EC6DD4}" type="sibTrans" cxnId="{847CDF1E-2B5E-4869-A4D3-2399917F5AF7}">
      <dgm:prSet/>
      <dgm:spPr/>
      <dgm:t>
        <a:bodyPr/>
        <a:lstStyle/>
        <a:p>
          <a:endParaRPr lang="lv-LV"/>
        </a:p>
      </dgm:t>
    </dgm:pt>
    <dgm:pt modelId="{8A5682D3-C051-419F-8D81-8D4AA7809B84}">
      <dgm:prSet custT="1"/>
      <dgm:spPr>
        <a:xfrm>
          <a:off x="2391322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lv-LV" sz="1000" b="0" i="0" u="none" strike="noStrike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25.08.2009. MK noteikumi Nr.970 "Sabiedrības līdzdalības kārtība attīstības plānošanas procesā"</a:t>
          </a:r>
        </a:p>
      </dgm:t>
    </dgm:pt>
    <dgm:pt modelId="{666A4E18-0EB6-4A2C-825C-29B282E3FB11}" type="parTrans" cxnId="{6AF43227-B4EA-437E-A6B2-56008C0B608D}">
      <dgm:prSet/>
      <dgm:spPr>
        <a:xfrm>
          <a:off x="2881741" y="882648"/>
          <a:ext cx="1770500" cy="1797525"/>
        </a:xfrm>
        <a:custGeom>
          <a:avLst/>
          <a:gdLst/>
          <a:ahLst/>
          <a:cxnLst/>
          <a:rect l="0" t="0" r="0" b="0"/>
          <a:pathLst>
            <a:path>
              <a:moveTo>
                <a:pt x="1770500" y="0"/>
              </a:moveTo>
              <a:lnTo>
                <a:pt x="1770500" y="1713677"/>
              </a:lnTo>
              <a:lnTo>
                <a:pt x="0" y="1713677"/>
              </a:lnTo>
              <a:lnTo>
                <a:pt x="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737A8E79-B7F3-4504-A81E-7897BD9DA492}" type="sibTrans" cxnId="{6AF43227-B4EA-437E-A6B2-56008C0B608D}">
      <dgm:prSet/>
      <dgm:spPr/>
      <dgm:t>
        <a:bodyPr/>
        <a:lstStyle/>
        <a:p>
          <a:endParaRPr lang="lv-LV"/>
        </a:p>
      </dgm:t>
    </dgm:pt>
    <dgm:pt modelId="{9796698E-6334-4B62-B3C4-FBAD3ECEED0C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3539856" y="2680174"/>
          <a:ext cx="1124849" cy="112247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/>
          <a:r>
            <a:rPr lang="lv-LV" sz="1000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01.09.2009. MK noteikumi Nr.979 "Rezultātu un rezultatīvo rādītāju sistēmas darbības kārtība"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4"/>
          </dgm14:cNvPr>
        </a:ext>
      </dgm:extLst>
    </dgm:pt>
    <dgm:pt modelId="{A6F49F02-F654-4D72-8F62-55D99AE9E74A}" type="parTrans" cxnId="{AAB33B9B-93C6-4C11-BEB3-66DF9B8C2E91}">
      <dgm:prSet/>
      <dgm:spPr>
        <a:xfrm>
          <a:off x="4102280" y="882648"/>
          <a:ext cx="549961" cy="1797525"/>
        </a:xfrm>
        <a:custGeom>
          <a:avLst/>
          <a:gdLst/>
          <a:ahLst/>
          <a:cxnLst/>
          <a:rect l="0" t="0" r="0" b="0"/>
          <a:pathLst>
            <a:path>
              <a:moveTo>
                <a:pt x="549961" y="0"/>
              </a:moveTo>
              <a:lnTo>
                <a:pt x="549961" y="1713677"/>
              </a:lnTo>
              <a:lnTo>
                <a:pt x="0" y="1713677"/>
              </a:lnTo>
              <a:lnTo>
                <a:pt x="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DD501C75-A806-40A5-850D-E7B7B40F0C6C}" type="sibTrans" cxnId="{AAB33B9B-93C6-4C11-BEB3-66DF9B8C2E91}">
      <dgm:prSet/>
      <dgm:spPr/>
      <dgm:t>
        <a:bodyPr/>
        <a:lstStyle/>
        <a:p>
          <a:endParaRPr lang="lv-LV"/>
        </a:p>
      </dgm:t>
    </dgm:pt>
    <dgm:pt modelId="{DDE9D0B6-68E4-4A24-ACED-DF8C0AF14446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3541892" y="3970347"/>
          <a:ext cx="1120776" cy="108830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/>
          <a:r>
            <a:rPr lang="lv-LV" sz="900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17.11.2009. MK instrukcija Nr.16 "Ministriju un citu centrālo valsts iestāžu rezultātu un to rezultatīvo rādītāju izstrādes un novērtēšanas metodika"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5"/>
          </dgm14:cNvPr>
        </a:ext>
      </dgm:extLst>
    </dgm:pt>
    <dgm:pt modelId="{2EDA9F56-1EC9-4998-B479-B2F997B5B926}" type="parTrans" cxnId="{AED76E41-DED9-4C47-9733-0356FF640C2B}">
      <dgm:prSet/>
      <dgm:spPr>
        <a:xfrm>
          <a:off x="4056560" y="3802651"/>
          <a:ext cx="91440" cy="167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6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6CB7B4D5-DB59-4DAC-BB4A-B151FB55BC02}" type="sibTrans" cxnId="{AED76E41-DED9-4C47-9733-0356FF640C2B}">
      <dgm:prSet/>
      <dgm:spPr/>
      <dgm:t>
        <a:bodyPr/>
        <a:lstStyle/>
        <a:p>
          <a:endParaRPr lang="lv-LV"/>
        </a:p>
      </dgm:t>
    </dgm:pt>
    <dgm:pt modelId="{2F26DB3F-4BD6-4162-85C0-5E0D694B786D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4834593" y="2680174"/>
          <a:ext cx="1112319" cy="112247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/>
          <a:r>
            <a:rPr lang="lv-LV" sz="900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13.10.2009. MK noteikumi Nr.1178 "Attīstības plānošanas dokumentu izstrādes un ietekmes izvērtēšanas noteikumi"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6"/>
          </dgm14:cNvPr>
        </a:ext>
      </dgm:extLst>
    </dgm:pt>
    <dgm:pt modelId="{0E03F2E1-E62D-4DE1-B24B-D7DB2343F735}" type="parTrans" cxnId="{AD5257CF-D0DE-4480-8219-E1129EF9022C}">
      <dgm:prSet/>
      <dgm:spPr>
        <a:xfrm>
          <a:off x="4652242" y="882648"/>
          <a:ext cx="738511" cy="1797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77"/>
              </a:lnTo>
              <a:lnTo>
                <a:pt x="738511" y="1713677"/>
              </a:lnTo>
              <a:lnTo>
                <a:pt x="738511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6C7587A8-64DD-435D-8248-52450ABDC7EF}" type="sibTrans" cxnId="{AD5257CF-D0DE-4480-8219-E1129EF9022C}">
      <dgm:prSet/>
      <dgm:spPr/>
      <dgm:t>
        <a:bodyPr/>
        <a:lstStyle/>
        <a:p>
          <a:endParaRPr lang="lv-LV"/>
        </a:p>
      </dgm:t>
    </dgm:pt>
    <dgm:pt modelId="{E411B3BE-4F82-4FC7-92A2-4737BBDA3A1D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4830365" y="3970347"/>
          <a:ext cx="1120776" cy="108830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/>
          <a:r>
            <a:rPr lang="lv-LV" sz="1000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04.01.2011. MK instrukcija Nr.1 "Kārtība, kādā izstrādā un aktualizē institūcijas darbības stratēģiju un novērtē tās ieviešanu"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7"/>
          </dgm14:cNvPr>
        </a:ext>
      </dgm:extLst>
    </dgm:pt>
    <dgm:pt modelId="{7D39C9C4-CF42-4427-9EAE-4C0C005E0F64}" type="parTrans" cxnId="{323A4EF3-900F-483D-ACCF-7EAF9E011DE4}">
      <dgm:prSet/>
      <dgm:spPr>
        <a:xfrm>
          <a:off x="5345033" y="3802651"/>
          <a:ext cx="91440" cy="167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6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45DF0D78-3D30-4981-A5BB-9485A4D27FD2}" type="sibTrans" cxnId="{323A4EF3-900F-483D-ACCF-7EAF9E011DE4}">
      <dgm:prSet/>
      <dgm:spPr/>
      <dgm:t>
        <a:bodyPr/>
        <a:lstStyle/>
        <a:p>
          <a:endParaRPr lang="lv-LV"/>
        </a:p>
      </dgm:t>
    </dgm:pt>
    <dgm:pt modelId="{C82E5EE5-7D07-4780-91FC-EE85E69BBDB9}">
      <dgm:prSet custT="1"/>
      <dgm:spPr>
        <a:xfrm>
          <a:off x="6114609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lv-LV" sz="700" b="0" i="0" u="none" strike="noStrike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03.08.2010. MK noteikumi Nr.707 "Noteikumi par dokumentu izstrādāšanu valsts attīstības mērķu aizstāvēšanai starptautiskajās organizācijās, to saskaņošanas, apstiprināšanas un aktualizācijas kārtību"</a:t>
          </a:r>
        </a:p>
      </dgm:t>
    </dgm:pt>
    <dgm:pt modelId="{3DF6FA5B-6024-4B22-8059-737CCD5BAB6E}" type="parTrans" cxnId="{96828D4E-3920-491B-B50D-6604A4C95E06}">
      <dgm:prSet/>
      <dgm:spPr>
        <a:xfrm>
          <a:off x="4652242" y="882648"/>
          <a:ext cx="1952786" cy="1797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77"/>
              </a:lnTo>
              <a:lnTo>
                <a:pt x="1952786" y="1713677"/>
              </a:lnTo>
              <a:lnTo>
                <a:pt x="1952786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CDA46513-7650-4440-99A4-512393E32672}" type="sibTrans" cxnId="{96828D4E-3920-491B-B50D-6604A4C95E06}">
      <dgm:prSet/>
      <dgm:spPr/>
      <dgm:t>
        <a:bodyPr/>
        <a:lstStyle/>
        <a:p>
          <a:endParaRPr lang="lv-LV"/>
        </a:p>
      </dgm:t>
    </dgm:pt>
    <dgm:pt modelId="{DA0E7A68-3978-4BB3-8FAD-DDA6AA70759E}">
      <dgm:prSet custT="1"/>
      <dgm:spPr>
        <a:xfrm>
          <a:off x="7263143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lv-LV" sz="1000" b="0" i="0" u="none" strike="noStrike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07.09.2010. MK noteikumi Nr.830 "Nacionālās attīstības padomes nolikums"</a:t>
          </a:r>
        </a:p>
      </dgm:t>
    </dgm:pt>
    <dgm:pt modelId="{CA2240C8-667C-4782-9FF2-4468F0F894E9}" type="parTrans" cxnId="{3DC5F7BD-F829-4262-AE29-521DB8FB5105}">
      <dgm:prSet/>
      <dgm:spPr>
        <a:xfrm>
          <a:off x="4652242" y="882648"/>
          <a:ext cx="3101320" cy="1797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77"/>
              </a:lnTo>
              <a:lnTo>
                <a:pt x="3101320" y="1713677"/>
              </a:lnTo>
              <a:lnTo>
                <a:pt x="310132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19C1987A-B300-4B3B-9FC9-6CB23A338312}" type="sibTrans" cxnId="{3DC5F7BD-F829-4262-AE29-521DB8FB5105}">
      <dgm:prSet/>
      <dgm:spPr/>
      <dgm:t>
        <a:bodyPr/>
        <a:lstStyle/>
        <a:p>
          <a:endParaRPr lang="lv-LV"/>
        </a:p>
      </dgm:t>
    </dgm:pt>
    <dgm:pt modelId="{79E0E5F0-A808-4D81-9FFE-7B742B838D84}">
      <dgm:prSet custT="1"/>
      <dgm:spPr>
        <a:xfrm>
          <a:off x="8411677" y="2680174"/>
          <a:ext cx="798552" cy="115570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lv-LV" sz="700" b="0" i="0" u="none" strike="noStrike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19.10.2011. MK noteikumi Nr.816 "Nacionālās attīstības plāna 2014.-2020.gadam izstrādes, ieviešanas, uzraudzības un publiskās apspriešanas kārtība"</a:t>
          </a:r>
        </a:p>
      </dgm:t>
    </dgm:pt>
    <dgm:pt modelId="{7F5BC680-AB8A-46D9-93F1-3A28520DAF94}" type="parTrans" cxnId="{5ABFFFBC-0DF1-4B3F-8BC1-CFBD8FD81EF5}">
      <dgm:prSet/>
      <dgm:spPr>
        <a:xfrm>
          <a:off x="4652242" y="882648"/>
          <a:ext cx="4158711" cy="1797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77"/>
              </a:lnTo>
              <a:lnTo>
                <a:pt x="4158711" y="1713677"/>
              </a:lnTo>
              <a:lnTo>
                <a:pt x="4158711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5DD19960-E4DE-4E44-9F26-B70C47C6BA5A}" type="sibTrans" cxnId="{5ABFFFBC-0DF1-4B3F-8BC1-CFBD8FD81EF5}">
      <dgm:prSet/>
      <dgm:spPr/>
      <dgm:t>
        <a:bodyPr/>
        <a:lstStyle/>
        <a:p>
          <a:endParaRPr lang="lv-LV"/>
        </a:p>
      </dgm:t>
    </dgm:pt>
    <dgm:pt modelId="{B8570BF7-7CA1-4A12-AC81-4D8723933981}" type="asst">
      <dgm:prSet/>
      <dgm:spPr>
        <a:xfrm>
          <a:off x="5612309" y="1018769"/>
          <a:ext cx="1978166" cy="508749"/>
        </a:xfrm>
        <a:prstGeom prst="rect">
          <a:avLst/>
        </a:prstGeom>
        <a:solidFill>
          <a:srgbClr val="4F81BD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lv-LV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18.06.2008. MK rīkojums Nr.344 „Rezultātu un rezultatīvo rādītāju sistēmas pamatnostādnes 2008.-2013.gadam”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8"/>
          </dgm14:cNvPr>
        </a:ext>
      </dgm:extLst>
    </dgm:pt>
    <dgm:pt modelId="{28D6F36B-6E24-4181-9B48-3A07078EFA92}" type="parTrans" cxnId="{97958775-D432-41E5-91C5-1C47FCC6BBBA}">
      <dgm:prSet/>
      <dgm:spPr>
        <a:xfrm>
          <a:off x="4652242" y="882648"/>
          <a:ext cx="960067" cy="390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496"/>
              </a:lnTo>
              <a:lnTo>
                <a:pt x="960067" y="390496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lgDash"/>
        </a:ln>
        <a:effectLst/>
      </dgm:spPr>
      <dgm:t>
        <a:bodyPr/>
        <a:lstStyle/>
        <a:p>
          <a:endParaRPr lang="lv-LV"/>
        </a:p>
      </dgm:t>
    </dgm:pt>
    <dgm:pt modelId="{1AEF7F27-F745-4D18-BCFD-D6BD79103CA6}" type="sibTrans" cxnId="{97958775-D432-41E5-91C5-1C47FCC6BBBA}">
      <dgm:prSet/>
      <dgm:spPr/>
      <dgm:t>
        <a:bodyPr/>
        <a:lstStyle/>
        <a:p>
          <a:endParaRPr lang="lv-LV"/>
        </a:p>
      </dgm:t>
    </dgm:pt>
    <dgm:pt modelId="{77EE8B4C-6E38-41C3-96AC-CB50FE0A5B46}" type="asst">
      <dgm:prSet custT="1"/>
      <dgm:spPr>
        <a:xfrm>
          <a:off x="1554341" y="37356"/>
          <a:ext cx="1592002" cy="53158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  <a:prstDash val="dash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rtl="0"/>
          <a:r>
            <a:rPr lang="lv-LV" sz="80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14.09.2006. MK rīkojums Nr.703 "Par koncepciju "Par stratēģiskās plānošanas un vidēja termiņa budžeta plānošanas ieviešanu valsts pārvaldē” </a:t>
          </a:r>
          <a:endParaRPr lang="lv-LV" sz="800" smtClean="0">
            <a:solidFill>
              <a:sysClr val="windowText" lastClr="000000">
                <a:lumMod val="50000"/>
                <a:lumOff val="50000"/>
              </a:sysClr>
            </a:solidFill>
            <a:latin typeface="Calibri"/>
            <a:ea typeface="+mn-ea"/>
            <a:cs typeface="+mn-cs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9"/>
          </dgm14:cNvPr>
        </a:ext>
      </dgm:extLst>
    </dgm:pt>
    <dgm:pt modelId="{3CE46C1D-0715-40BC-832B-747E13209FC8}" type="parTrans" cxnId="{94A7DC07-EC5D-4D7C-BA9D-2E8F1C1CD780}">
      <dgm:prSet/>
      <dgm:spPr/>
      <dgm:t>
        <a:bodyPr/>
        <a:lstStyle/>
        <a:p>
          <a:endParaRPr lang="lv-LV"/>
        </a:p>
      </dgm:t>
    </dgm:pt>
    <dgm:pt modelId="{8DBA96A9-26D4-4448-8E31-51984740303C}" type="sibTrans" cxnId="{94A7DC07-EC5D-4D7C-BA9D-2E8F1C1CD780}">
      <dgm:prSet/>
      <dgm:spPr/>
      <dgm:t>
        <a:bodyPr/>
        <a:lstStyle/>
        <a:p>
          <a:endParaRPr lang="lv-LV"/>
        </a:p>
      </dgm:t>
    </dgm:pt>
    <dgm:pt modelId="{4E43D65F-DAA6-44DF-AAE1-4CDE62573BAD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2398479" y="1728886"/>
          <a:ext cx="966815" cy="77274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pPr marR="0" rtl="0"/>
          <a:r>
            <a:rPr lang="lv-LV" sz="8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03.04.2007. MK instrukcija Nr.5 "Instrukcija par kārtējā gada valsts budžeta izpildes analīzi" </a:t>
          </a:r>
          <a:r>
            <a:rPr lang="lv-LV" sz="8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(līdz 01.01.2012.)</a:t>
          </a:r>
        </a:p>
      </dgm:t>
    </dgm:pt>
    <dgm:pt modelId="{DD242649-B5CD-47A2-A521-2106C109B985}" type="parTrans" cxnId="{35EE49C8-B9F2-42F1-B90C-67D1AC27F3E9}">
      <dgm:prSet/>
      <dgm:spPr>
        <a:xfrm>
          <a:off x="2287696" y="1357415"/>
          <a:ext cx="594190" cy="37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22"/>
              </a:lnTo>
              <a:lnTo>
                <a:pt x="594190" y="287622"/>
              </a:lnTo>
              <a:lnTo>
                <a:pt x="594190" y="3714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32D66E38-EA83-41D7-ADF2-E33C29456C10}" type="sibTrans" cxnId="{35EE49C8-B9F2-42F1-B90C-67D1AC27F3E9}">
      <dgm:prSet/>
      <dgm:spPr/>
      <dgm:t>
        <a:bodyPr/>
        <a:lstStyle/>
        <a:p>
          <a:endParaRPr lang="lv-LV"/>
        </a:p>
      </dgm:t>
    </dgm:pt>
    <dgm:pt modelId="{84D3A7CE-636E-463C-96FE-213EAF0CFDF1}">
      <dgm:prSet/>
      <dgm:spPr>
        <a:xfrm>
          <a:off x="3532990" y="1728886"/>
          <a:ext cx="1035403" cy="783591"/>
        </a:xfrm>
        <a:prstGeom prst="rect">
          <a:avLst/>
        </a:prstGeom>
        <a:solidFill>
          <a:srgbClr val="4F81BD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lv-LV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23.08.2011. MK instrukcija Nr.8 "Instrukcija par valsts budžeta izpildes analīzi" </a:t>
          </a:r>
          <a:r>
            <a:rPr lang="lv-LV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(no 01.012012.)</a:t>
          </a:r>
          <a:endParaRPr lang="lv-LV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0"/>
          </dgm14:cNvPr>
        </a:ext>
      </dgm:extLst>
    </dgm:pt>
    <dgm:pt modelId="{52B3B33D-965B-42A8-B0AB-B56CF5C691F0}" type="parTrans" cxnId="{A8DEB56D-B6AD-4FB9-89FC-F2531A4DC061}">
      <dgm:prSet/>
      <dgm:spPr>
        <a:xfrm>
          <a:off x="2287696" y="1357415"/>
          <a:ext cx="1762996" cy="37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22"/>
              </a:lnTo>
              <a:lnTo>
                <a:pt x="1762996" y="287622"/>
              </a:lnTo>
              <a:lnTo>
                <a:pt x="1762996" y="3714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01F6B309-8B75-43F4-9214-4725E5164F03}" type="sibTrans" cxnId="{A8DEB56D-B6AD-4FB9-89FC-F2531A4DC061}">
      <dgm:prSet/>
      <dgm:spPr/>
      <dgm:t>
        <a:bodyPr/>
        <a:lstStyle/>
        <a:p>
          <a:endParaRPr lang="lv-LV"/>
        </a:p>
      </dgm:t>
    </dgm:pt>
    <dgm:pt modelId="{696ED3BF-898F-4F43-8F5C-043C9CDBF940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1195372" y="1728886"/>
          <a:ext cx="1035411" cy="778249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/>
          <a:r>
            <a:rPr lang="lv-LV" sz="8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03.10.2009. MK noteikumi Nr.1127 "Noteikumi par budžeta pieprasījumu izstrādāšanas un iesniegšanas pamatprincipiem"</a:t>
          </a:r>
          <a:endParaRPr lang="lv-LV" sz="800" b="0" i="0" u="none" strike="noStrike" baseline="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1"/>
          </dgm14:cNvPr>
        </a:ext>
      </dgm:extLst>
    </dgm:pt>
    <dgm:pt modelId="{291E31E1-D1EE-4836-9F60-6EA08854055E}" type="parTrans" cxnId="{50284600-6211-4BDB-A155-1918231BD36C}">
      <dgm:prSet/>
      <dgm:spPr>
        <a:xfrm>
          <a:off x="1713077" y="1357415"/>
          <a:ext cx="574618" cy="371470"/>
        </a:xfrm>
        <a:custGeom>
          <a:avLst/>
          <a:gdLst/>
          <a:ahLst/>
          <a:cxnLst/>
          <a:rect l="0" t="0" r="0" b="0"/>
          <a:pathLst>
            <a:path>
              <a:moveTo>
                <a:pt x="574618" y="0"/>
              </a:moveTo>
              <a:lnTo>
                <a:pt x="574618" y="287622"/>
              </a:lnTo>
              <a:lnTo>
                <a:pt x="0" y="287622"/>
              </a:lnTo>
              <a:lnTo>
                <a:pt x="0" y="3714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lv-LV"/>
        </a:p>
      </dgm:t>
    </dgm:pt>
    <dgm:pt modelId="{374EC1FB-3A3C-4227-BE96-31C8FF6DFE0E}" type="sibTrans" cxnId="{50284600-6211-4BDB-A155-1918231BD36C}">
      <dgm:prSet/>
      <dgm:spPr/>
      <dgm:t>
        <a:bodyPr/>
        <a:lstStyle/>
        <a:p>
          <a:endParaRPr lang="lv-LV"/>
        </a:p>
      </dgm:t>
    </dgm:pt>
    <dgm:pt modelId="{A88FDCA4-AFA8-4DBC-9CCB-CC6B339BFBC9}" type="asst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5617600" y="1600331"/>
          <a:ext cx="1978166" cy="508749"/>
        </a:xfrm>
        <a:prstGeom prst="rect">
          <a:avLst/>
        </a:prstGeom>
        <a:gradFill rotWithShape="1">
          <a:gsLst>
            <a:gs pos="0">
              <a:srgbClr val="4F81BD">
                <a:tint val="50000"/>
                <a:satMod val="300000"/>
              </a:srgbClr>
            </a:gs>
            <a:gs pos="35000">
              <a:srgbClr val="4F81BD">
                <a:tint val="37000"/>
                <a:satMod val="300000"/>
              </a:srgbClr>
            </a:gs>
            <a:gs pos="100000">
              <a:srgbClr val="4F81B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lv-LV">
              <a:solidFill>
                <a:sysClr val="window" lastClr="FFFFFF">
                  <a:lumMod val="50000"/>
                </a:sysClr>
              </a:solidFill>
              <a:latin typeface="Calibri"/>
              <a:ea typeface="+mn-ea"/>
              <a:cs typeface="+mn-cs"/>
            </a:rPr>
            <a:t>18.06.2008. MK rīkojums Nr.341 „Par iestāžu politikas un darbības rezultātiem un rezultatīvajiem rādītājiem 2008.gadam”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8"/>
          </dgm14:cNvPr>
        </a:ext>
      </dgm:extLst>
    </dgm:pt>
    <dgm:pt modelId="{E809CE01-889C-48D0-BCAD-971AFBCCB2E8}" type="parTrans" cxnId="{B0A4122D-AE9D-4252-9470-A5B256421FD4}">
      <dgm:prSet/>
      <dgm:spPr/>
      <dgm:t>
        <a:bodyPr/>
        <a:lstStyle/>
        <a:p>
          <a:endParaRPr lang="lv-LV"/>
        </a:p>
      </dgm:t>
    </dgm:pt>
    <dgm:pt modelId="{A294520F-8290-4396-AC83-956D9107D9A0}" type="sibTrans" cxnId="{B0A4122D-AE9D-4252-9470-A5B256421FD4}">
      <dgm:prSet/>
      <dgm:spPr/>
      <dgm:t>
        <a:bodyPr/>
        <a:lstStyle/>
        <a:p>
          <a:endParaRPr lang="lv-LV"/>
        </a:p>
      </dgm:t>
    </dgm:pt>
    <dgm:pt modelId="{576FFADD-5657-4F32-AC3C-D94081CAE4ED}" type="pres">
      <dgm:prSet presAssocID="{675E5B63-E88A-45D2-8BA3-3D36FD9333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lv-LV"/>
        </a:p>
      </dgm:t>
    </dgm:pt>
    <dgm:pt modelId="{28A18741-9CB2-4A65-89E2-F1FD32E87C66}" type="pres">
      <dgm:prSet presAssocID="{D3625E96-57FA-4D1B-AA56-43BED78E8BEE}" presName="hierRoot1" presStyleCnt="0">
        <dgm:presLayoutVars>
          <dgm:hierBranch/>
        </dgm:presLayoutVars>
      </dgm:prSet>
      <dgm:spPr/>
    </dgm:pt>
    <dgm:pt modelId="{C734F766-913E-4EC5-8FA0-415F7407C2D2}" type="pres">
      <dgm:prSet presAssocID="{D3625E96-57FA-4D1B-AA56-43BED78E8BEE}" presName="rootComposite1" presStyleCnt="0"/>
      <dgm:spPr/>
    </dgm:pt>
    <dgm:pt modelId="{86F3467F-5785-4248-BA57-37082AC57EE0}" type="pres">
      <dgm:prSet presAssocID="{D3625E96-57FA-4D1B-AA56-43BED78E8BEE}" presName="rootText1" presStyleLbl="node0" presStyleIdx="0" presStyleCnt="3" custScaleX="174777" custScaleY="170181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833B6A7B-B2DA-4746-B2F7-F91515366006}" type="pres">
      <dgm:prSet presAssocID="{D3625E96-57FA-4D1B-AA56-43BED78E8BEE}" presName="rootConnector1" presStyleLbl="node1" presStyleIdx="0" presStyleCnt="0"/>
      <dgm:spPr/>
      <dgm:t>
        <a:bodyPr/>
        <a:lstStyle/>
        <a:p>
          <a:endParaRPr lang="lv-LV"/>
        </a:p>
      </dgm:t>
    </dgm:pt>
    <dgm:pt modelId="{210E718B-ADBA-46E7-8D6B-2793DAAF7B31}" type="pres">
      <dgm:prSet presAssocID="{D3625E96-57FA-4D1B-AA56-43BED78E8BEE}" presName="hierChild2" presStyleCnt="0"/>
      <dgm:spPr/>
    </dgm:pt>
    <dgm:pt modelId="{C0A7E82D-DF75-48B0-BBD9-444EA96F26ED}" type="pres">
      <dgm:prSet presAssocID="{F2C72741-5725-4DAF-BB21-09BB658C2D40}" presName="Name35" presStyleLbl="parChTrans1D2" presStyleIdx="0" presStyleCnt="10"/>
      <dgm:spPr/>
      <dgm:t>
        <a:bodyPr/>
        <a:lstStyle/>
        <a:p>
          <a:endParaRPr lang="lv-LV"/>
        </a:p>
      </dgm:t>
    </dgm:pt>
    <dgm:pt modelId="{B28E3DA4-55C6-433D-B9A4-9BC18B6D03A7}" type="pres">
      <dgm:prSet presAssocID="{05FA08AF-194D-4051-85D2-F7FE37F44F8D}" presName="hierRoot2" presStyleCnt="0">
        <dgm:presLayoutVars>
          <dgm:hierBranch/>
        </dgm:presLayoutVars>
      </dgm:prSet>
      <dgm:spPr/>
    </dgm:pt>
    <dgm:pt modelId="{6893FBED-FF2F-4802-9094-99AD4C7A1E0A}" type="pres">
      <dgm:prSet presAssocID="{05FA08AF-194D-4051-85D2-F7FE37F44F8D}" presName="rootComposite" presStyleCnt="0"/>
      <dgm:spPr/>
    </dgm:pt>
    <dgm:pt modelId="{E4A0CFEE-9318-4A45-A2A9-D0A19E5C0866}" type="pres">
      <dgm:prSet presAssocID="{05FA08AF-194D-4051-85D2-F7FE37F44F8D}" presName="rootText" presStyleLbl="node2" presStyleIdx="0" presStyleCnt="8" custScaleX="122827" custScaleY="28112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634B3171-AC1E-4818-9BAC-1C1696784424}" type="pres">
      <dgm:prSet presAssocID="{05FA08AF-194D-4051-85D2-F7FE37F44F8D}" presName="rootConnector" presStyleLbl="node2" presStyleIdx="0" presStyleCnt="8"/>
      <dgm:spPr/>
      <dgm:t>
        <a:bodyPr/>
        <a:lstStyle/>
        <a:p>
          <a:endParaRPr lang="lv-LV"/>
        </a:p>
      </dgm:t>
    </dgm:pt>
    <dgm:pt modelId="{70195642-6705-4D43-8A20-48AA5932B857}" type="pres">
      <dgm:prSet presAssocID="{05FA08AF-194D-4051-85D2-F7FE37F44F8D}" presName="hierChild4" presStyleCnt="0"/>
      <dgm:spPr/>
    </dgm:pt>
    <dgm:pt modelId="{23ECFFF4-14CB-4551-A435-D982EF5C3B31}" type="pres">
      <dgm:prSet presAssocID="{05FA08AF-194D-4051-85D2-F7FE37F44F8D}" presName="hierChild5" presStyleCnt="0"/>
      <dgm:spPr/>
    </dgm:pt>
    <dgm:pt modelId="{66C41B54-14C3-4757-8E17-C66005D9B120}" type="pres">
      <dgm:prSet presAssocID="{00817DE3-2B7B-40C1-B2F4-161BB1F3FB0B}" presName="Name35" presStyleLbl="parChTrans1D2" presStyleIdx="1" presStyleCnt="10"/>
      <dgm:spPr/>
      <dgm:t>
        <a:bodyPr/>
        <a:lstStyle/>
        <a:p>
          <a:endParaRPr lang="lv-LV"/>
        </a:p>
      </dgm:t>
    </dgm:pt>
    <dgm:pt modelId="{C5BE02E6-5F6E-4EAA-9BC5-1FF7E675565D}" type="pres">
      <dgm:prSet presAssocID="{7C9B4506-D4D1-4ED0-B7B8-7E19DEFB1763}" presName="hierRoot2" presStyleCnt="0">
        <dgm:presLayoutVars>
          <dgm:hierBranch/>
        </dgm:presLayoutVars>
      </dgm:prSet>
      <dgm:spPr/>
    </dgm:pt>
    <dgm:pt modelId="{68D04A25-0E44-43C5-B483-AC72EDE0BD0E}" type="pres">
      <dgm:prSet presAssocID="{7C9B4506-D4D1-4ED0-B7B8-7E19DEFB1763}" presName="rootComposite" presStyleCnt="0"/>
      <dgm:spPr/>
    </dgm:pt>
    <dgm:pt modelId="{0C042470-17B0-4B4C-9AB7-4341FAD617D7}" type="pres">
      <dgm:prSet presAssocID="{7C9B4506-D4D1-4ED0-B7B8-7E19DEFB1763}" presName="rootText" presStyleLbl="node2" presStyleIdx="1" presStyleCnt="8" custScaleX="122827" custScaleY="28112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17C23583-6507-4681-B2E7-D8F0FA14A35E}" type="pres">
      <dgm:prSet presAssocID="{7C9B4506-D4D1-4ED0-B7B8-7E19DEFB1763}" presName="rootConnector" presStyleLbl="node2" presStyleIdx="1" presStyleCnt="8"/>
      <dgm:spPr/>
      <dgm:t>
        <a:bodyPr/>
        <a:lstStyle/>
        <a:p>
          <a:endParaRPr lang="lv-LV"/>
        </a:p>
      </dgm:t>
    </dgm:pt>
    <dgm:pt modelId="{BD4460BA-8F04-40B7-A3CF-AFA26903131A}" type="pres">
      <dgm:prSet presAssocID="{7C9B4506-D4D1-4ED0-B7B8-7E19DEFB1763}" presName="hierChild4" presStyleCnt="0"/>
      <dgm:spPr/>
    </dgm:pt>
    <dgm:pt modelId="{A0CD9133-77B4-43CA-878B-CBD580962198}" type="pres">
      <dgm:prSet presAssocID="{7C9B4506-D4D1-4ED0-B7B8-7E19DEFB1763}" presName="hierChild5" presStyleCnt="0"/>
      <dgm:spPr/>
    </dgm:pt>
    <dgm:pt modelId="{96CF28E7-7DA5-483A-A4C1-0C02118FB839}" type="pres">
      <dgm:prSet presAssocID="{666A4E18-0EB6-4A2C-825C-29B282E3FB11}" presName="Name35" presStyleLbl="parChTrans1D2" presStyleIdx="2" presStyleCnt="10"/>
      <dgm:spPr/>
      <dgm:t>
        <a:bodyPr/>
        <a:lstStyle/>
        <a:p>
          <a:endParaRPr lang="lv-LV"/>
        </a:p>
      </dgm:t>
    </dgm:pt>
    <dgm:pt modelId="{32EF82C7-2A8E-498F-877A-89542E08C2F2}" type="pres">
      <dgm:prSet presAssocID="{8A5682D3-C051-419F-8D81-8D4AA7809B84}" presName="hierRoot2" presStyleCnt="0">
        <dgm:presLayoutVars>
          <dgm:hierBranch/>
        </dgm:presLayoutVars>
      </dgm:prSet>
      <dgm:spPr/>
    </dgm:pt>
    <dgm:pt modelId="{B288186A-CA12-4751-BE3B-A469EBFD03AF}" type="pres">
      <dgm:prSet presAssocID="{8A5682D3-C051-419F-8D81-8D4AA7809B84}" presName="rootComposite" presStyleCnt="0"/>
      <dgm:spPr/>
    </dgm:pt>
    <dgm:pt modelId="{F4B85346-CBB3-4245-A8D8-219873712564}" type="pres">
      <dgm:prSet presAssocID="{8A5682D3-C051-419F-8D81-8D4AA7809B84}" presName="rootText" presStyleLbl="node2" presStyleIdx="2" presStyleCnt="8" custScaleX="122827" custScaleY="28112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757D6DDF-5FA8-439D-B207-D279F4CB7A02}" type="pres">
      <dgm:prSet presAssocID="{8A5682D3-C051-419F-8D81-8D4AA7809B84}" presName="rootConnector" presStyleLbl="node2" presStyleIdx="2" presStyleCnt="8"/>
      <dgm:spPr/>
      <dgm:t>
        <a:bodyPr/>
        <a:lstStyle/>
        <a:p>
          <a:endParaRPr lang="lv-LV"/>
        </a:p>
      </dgm:t>
    </dgm:pt>
    <dgm:pt modelId="{03335C02-1CFA-4A57-BA72-B65430046BBB}" type="pres">
      <dgm:prSet presAssocID="{8A5682D3-C051-419F-8D81-8D4AA7809B84}" presName="hierChild4" presStyleCnt="0"/>
      <dgm:spPr/>
    </dgm:pt>
    <dgm:pt modelId="{8C700F11-A366-42D2-BE88-D1BBF6756CF8}" type="pres">
      <dgm:prSet presAssocID="{8A5682D3-C051-419F-8D81-8D4AA7809B84}" presName="hierChild5" presStyleCnt="0"/>
      <dgm:spPr/>
    </dgm:pt>
    <dgm:pt modelId="{71B62792-5BFC-49FF-8A16-567F6C205620}" type="pres">
      <dgm:prSet presAssocID="{A6F49F02-F654-4D72-8F62-55D99AE9E74A}" presName="Name35" presStyleLbl="parChTrans1D2" presStyleIdx="3" presStyleCnt="10"/>
      <dgm:spPr/>
      <dgm:t>
        <a:bodyPr/>
        <a:lstStyle/>
        <a:p>
          <a:endParaRPr lang="lv-LV"/>
        </a:p>
      </dgm:t>
    </dgm:pt>
    <dgm:pt modelId="{3470D596-24EE-43F5-8A33-5DF67A63B69F}" type="pres">
      <dgm:prSet presAssocID="{9796698E-6334-4B62-B3C4-FBAD3ECEED0C}" presName="hierRoot2" presStyleCnt="0">
        <dgm:presLayoutVars>
          <dgm:hierBranch/>
        </dgm:presLayoutVars>
      </dgm:prSet>
      <dgm:spPr/>
    </dgm:pt>
    <dgm:pt modelId="{F199B702-EFD7-42E7-AAFB-D4323631446F}" type="pres">
      <dgm:prSet presAssocID="{9796698E-6334-4B62-B3C4-FBAD3ECEED0C}" presName="rootComposite" presStyleCnt="0"/>
      <dgm:spPr/>
    </dgm:pt>
    <dgm:pt modelId="{220310B4-7BC1-4B35-9932-1EDF3C27D3C7}" type="pres">
      <dgm:prSet presAssocID="{9796698E-6334-4B62-B3C4-FBAD3ECEED0C}" presName="rootText" presStyleLbl="node2" presStyleIdx="3" presStyleCnt="8" custScaleX="140861" custScaleY="28112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D4360DFB-BC37-43BE-94B7-7FA75576E53B}" type="pres">
      <dgm:prSet presAssocID="{9796698E-6334-4B62-B3C4-FBAD3ECEED0C}" presName="rootConnector" presStyleLbl="node2" presStyleIdx="3" presStyleCnt="8"/>
      <dgm:spPr/>
      <dgm:t>
        <a:bodyPr/>
        <a:lstStyle/>
        <a:p>
          <a:endParaRPr lang="lv-LV"/>
        </a:p>
      </dgm:t>
    </dgm:pt>
    <dgm:pt modelId="{A8F27C1D-1090-4898-A40C-415AF91A327C}" type="pres">
      <dgm:prSet presAssocID="{9796698E-6334-4B62-B3C4-FBAD3ECEED0C}" presName="hierChild4" presStyleCnt="0"/>
      <dgm:spPr/>
    </dgm:pt>
    <dgm:pt modelId="{02DBE066-B39A-4C2B-84F6-B38D866FCD71}" type="pres">
      <dgm:prSet presAssocID="{2EDA9F56-1EC9-4998-B479-B2F997B5B926}" presName="Name35" presStyleLbl="parChTrans1D3" presStyleIdx="0" presStyleCnt="6"/>
      <dgm:spPr/>
      <dgm:t>
        <a:bodyPr/>
        <a:lstStyle/>
        <a:p>
          <a:endParaRPr lang="lv-LV"/>
        </a:p>
      </dgm:t>
    </dgm:pt>
    <dgm:pt modelId="{F7F49EC7-C3CB-4E94-85AF-B032B9263FCE}" type="pres">
      <dgm:prSet presAssocID="{DDE9D0B6-68E4-4A24-ACED-DF8C0AF14446}" presName="hierRoot2" presStyleCnt="0">
        <dgm:presLayoutVars>
          <dgm:hierBranch val="r"/>
        </dgm:presLayoutVars>
      </dgm:prSet>
      <dgm:spPr/>
    </dgm:pt>
    <dgm:pt modelId="{C684AC95-7EAC-4316-815B-1BEAD7396897}" type="pres">
      <dgm:prSet presAssocID="{DDE9D0B6-68E4-4A24-ACED-DF8C0AF14446}" presName="rootComposite" presStyleCnt="0"/>
      <dgm:spPr/>
    </dgm:pt>
    <dgm:pt modelId="{C5B3645C-3F7F-474A-BDB0-9017998B3912}" type="pres">
      <dgm:prSet presAssocID="{DDE9D0B6-68E4-4A24-ACED-DF8C0AF14446}" presName="rootText" presStyleLbl="node3" presStyleIdx="0" presStyleCnt="6" custScaleX="140351" custScaleY="272570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83C86DB5-D627-4086-823B-EB31F343E746}" type="pres">
      <dgm:prSet presAssocID="{DDE9D0B6-68E4-4A24-ACED-DF8C0AF14446}" presName="rootConnector" presStyleLbl="node3" presStyleIdx="0" presStyleCnt="6"/>
      <dgm:spPr/>
      <dgm:t>
        <a:bodyPr/>
        <a:lstStyle/>
        <a:p>
          <a:endParaRPr lang="lv-LV"/>
        </a:p>
      </dgm:t>
    </dgm:pt>
    <dgm:pt modelId="{FC5770B0-61F2-4217-BF27-8751A30C8134}" type="pres">
      <dgm:prSet presAssocID="{DDE9D0B6-68E4-4A24-ACED-DF8C0AF14446}" presName="hierChild4" presStyleCnt="0"/>
      <dgm:spPr/>
    </dgm:pt>
    <dgm:pt modelId="{62EBBC1F-B542-4EF8-A68D-5668C497F073}" type="pres">
      <dgm:prSet presAssocID="{DDE9D0B6-68E4-4A24-ACED-DF8C0AF14446}" presName="hierChild5" presStyleCnt="0"/>
      <dgm:spPr/>
    </dgm:pt>
    <dgm:pt modelId="{67997986-F6EE-4A80-B2BB-E867ABBD2C5A}" type="pres">
      <dgm:prSet presAssocID="{9796698E-6334-4B62-B3C4-FBAD3ECEED0C}" presName="hierChild5" presStyleCnt="0"/>
      <dgm:spPr/>
    </dgm:pt>
    <dgm:pt modelId="{49290042-7AD8-42E4-B412-376486F764F8}" type="pres">
      <dgm:prSet presAssocID="{0E03F2E1-E62D-4DE1-B24B-D7DB2343F735}" presName="Name35" presStyleLbl="parChTrans1D2" presStyleIdx="4" presStyleCnt="10"/>
      <dgm:spPr/>
      <dgm:t>
        <a:bodyPr/>
        <a:lstStyle/>
        <a:p>
          <a:endParaRPr lang="lv-LV"/>
        </a:p>
      </dgm:t>
    </dgm:pt>
    <dgm:pt modelId="{8BB655D6-E76C-4244-B846-9A119E159F22}" type="pres">
      <dgm:prSet presAssocID="{2F26DB3F-4BD6-4162-85C0-5E0D694B786D}" presName="hierRoot2" presStyleCnt="0">
        <dgm:presLayoutVars>
          <dgm:hierBranch/>
        </dgm:presLayoutVars>
      </dgm:prSet>
      <dgm:spPr/>
    </dgm:pt>
    <dgm:pt modelId="{03D512B3-8C05-4AAF-B3D4-40216275B3E8}" type="pres">
      <dgm:prSet presAssocID="{2F26DB3F-4BD6-4162-85C0-5E0D694B786D}" presName="rootComposite" presStyleCnt="0"/>
      <dgm:spPr/>
    </dgm:pt>
    <dgm:pt modelId="{71542939-FC04-4FC6-A6D4-6CE559DCCAE0}" type="pres">
      <dgm:prSet presAssocID="{2F26DB3F-4BD6-4162-85C0-5E0D694B786D}" presName="rootText" presStyleLbl="node2" presStyleIdx="4" presStyleCnt="8" custScaleX="139292" custScaleY="28112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F70B46EE-1341-4468-96DC-82C07541829D}" type="pres">
      <dgm:prSet presAssocID="{2F26DB3F-4BD6-4162-85C0-5E0D694B786D}" presName="rootConnector" presStyleLbl="node2" presStyleIdx="4" presStyleCnt="8"/>
      <dgm:spPr/>
      <dgm:t>
        <a:bodyPr/>
        <a:lstStyle/>
        <a:p>
          <a:endParaRPr lang="lv-LV"/>
        </a:p>
      </dgm:t>
    </dgm:pt>
    <dgm:pt modelId="{DEFEFA7E-4C0D-4337-83F6-0BA463CB0BED}" type="pres">
      <dgm:prSet presAssocID="{2F26DB3F-4BD6-4162-85C0-5E0D694B786D}" presName="hierChild4" presStyleCnt="0"/>
      <dgm:spPr/>
    </dgm:pt>
    <dgm:pt modelId="{6629FCDF-0633-49EF-ADBA-0335FDB320DD}" type="pres">
      <dgm:prSet presAssocID="{7D39C9C4-CF42-4427-9EAE-4C0C005E0F64}" presName="Name35" presStyleLbl="parChTrans1D3" presStyleIdx="1" presStyleCnt="6"/>
      <dgm:spPr/>
      <dgm:t>
        <a:bodyPr/>
        <a:lstStyle/>
        <a:p>
          <a:endParaRPr lang="lv-LV"/>
        </a:p>
      </dgm:t>
    </dgm:pt>
    <dgm:pt modelId="{2ACFA453-B125-4BFC-8830-7C9045B006F6}" type="pres">
      <dgm:prSet presAssocID="{E411B3BE-4F82-4FC7-92A2-4737BBDA3A1D}" presName="hierRoot2" presStyleCnt="0">
        <dgm:presLayoutVars>
          <dgm:hierBranch val="r"/>
        </dgm:presLayoutVars>
      </dgm:prSet>
      <dgm:spPr/>
    </dgm:pt>
    <dgm:pt modelId="{C13CE90A-4FEB-4BC1-9AC6-7D28308F8669}" type="pres">
      <dgm:prSet presAssocID="{E411B3BE-4F82-4FC7-92A2-4737BBDA3A1D}" presName="rootComposite" presStyleCnt="0"/>
      <dgm:spPr/>
    </dgm:pt>
    <dgm:pt modelId="{5B8B4FDA-15F7-4155-B0EE-EF4B2D7F983D}" type="pres">
      <dgm:prSet presAssocID="{E411B3BE-4F82-4FC7-92A2-4737BBDA3A1D}" presName="rootText" presStyleLbl="node3" presStyleIdx="1" presStyleCnt="6" custScaleX="140351" custScaleY="272570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783C24C6-3515-45F3-9834-32D8B1FB84E1}" type="pres">
      <dgm:prSet presAssocID="{E411B3BE-4F82-4FC7-92A2-4737BBDA3A1D}" presName="rootConnector" presStyleLbl="node3" presStyleIdx="1" presStyleCnt="6"/>
      <dgm:spPr/>
      <dgm:t>
        <a:bodyPr/>
        <a:lstStyle/>
        <a:p>
          <a:endParaRPr lang="lv-LV"/>
        </a:p>
      </dgm:t>
    </dgm:pt>
    <dgm:pt modelId="{5FF9BF33-9172-4AF4-85D2-92F5B2749D5C}" type="pres">
      <dgm:prSet presAssocID="{E411B3BE-4F82-4FC7-92A2-4737BBDA3A1D}" presName="hierChild4" presStyleCnt="0"/>
      <dgm:spPr/>
    </dgm:pt>
    <dgm:pt modelId="{44C5E71C-1459-4E38-A0F4-12986FE06D3C}" type="pres">
      <dgm:prSet presAssocID="{E411B3BE-4F82-4FC7-92A2-4737BBDA3A1D}" presName="hierChild5" presStyleCnt="0"/>
      <dgm:spPr/>
    </dgm:pt>
    <dgm:pt modelId="{0118E341-CA83-49AE-97AA-B2F6E453CFE9}" type="pres">
      <dgm:prSet presAssocID="{2F26DB3F-4BD6-4162-85C0-5E0D694B786D}" presName="hierChild5" presStyleCnt="0"/>
      <dgm:spPr/>
    </dgm:pt>
    <dgm:pt modelId="{7A4D69F0-406D-4695-B61C-6A007914899B}" type="pres">
      <dgm:prSet presAssocID="{3DF6FA5B-6024-4B22-8059-737CCD5BAB6E}" presName="Name35" presStyleLbl="parChTrans1D2" presStyleIdx="5" presStyleCnt="10"/>
      <dgm:spPr/>
      <dgm:t>
        <a:bodyPr/>
        <a:lstStyle/>
        <a:p>
          <a:endParaRPr lang="lv-LV"/>
        </a:p>
      </dgm:t>
    </dgm:pt>
    <dgm:pt modelId="{4D1AE9F7-3589-4169-83E0-B2255E8051D8}" type="pres">
      <dgm:prSet presAssocID="{C82E5EE5-7D07-4780-91FC-EE85E69BBDB9}" presName="hierRoot2" presStyleCnt="0">
        <dgm:presLayoutVars>
          <dgm:hierBranch/>
        </dgm:presLayoutVars>
      </dgm:prSet>
      <dgm:spPr/>
    </dgm:pt>
    <dgm:pt modelId="{4F0F2E90-1B7A-4692-ACAF-B016306F9099}" type="pres">
      <dgm:prSet presAssocID="{C82E5EE5-7D07-4780-91FC-EE85E69BBDB9}" presName="rootComposite" presStyleCnt="0"/>
      <dgm:spPr/>
    </dgm:pt>
    <dgm:pt modelId="{39ECC9E1-A304-49A0-83BC-29EA77C810A0}" type="pres">
      <dgm:prSet presAssocID="{C82E5EE5-7D07-4780-91FC-EE85E69BBDB9}" presName="rootText" presStyleLbl="node2" presStyleIdx="5" presStyleCnt="8" custScaleX="122827" custScaleY="28112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674CF785-FCF9-438C-8D9E-D7A6A64090A8}" type="pres">
      <dgm:prSet presAssocID="{C82E5EE5-7D07-4780-91FC-EE85E69BBDB9}" presName="rootConnector" presStyleLbl="node2" presStyleIdx="5" presStyleCnt="8"/>
      <dgm:spPr/>
      <dgm:t>
        <a:bodyPr/>
        <a:lstStyle/>
        <a:p>
          <a:endParaRPr lang="lv-LV"/>
        </a:p>
      </dgm:t>
    </dgm:pt>
    <dgm:pt modelId="{0724B28C-7E51-4B49-B847-207BB4792840}" type="pres">
      <dgm:prSet presAssocID="{C82E5EE5-7D07-4780-91FC-EE85E69BBDB9}" presName="hierChild4" presStyleCnt="0"/>
      <dgm:spPr/>
    </dgm:pt>
    <dgm:pt modelId="{5424ACBF-D6CF-4065-9456-C7CA0FEE526B}" type="pres">
      <dgm:prSet presAssocID="{C82E5EE5-7D07-4780-91FC-EE85E69BBDB9}" presName="hierChild5" presStyleCnt="0"/>
      <dgm:spPr/>
    </dgm:pt>
    <dgm:pt modelId="{D643030F-353F-4FBC-A694-AF7B4BCD12A5}" type="pres">
      <dgm:prSet presAssocID="{CA2240C8-667C-4782-9FF2-4468F0F894E9}" presName="Name35" presStyleLbl="parChTrans1D2" presStyleIdx="6" presStyleCnt="10"/>
      <dgm:spPr/>
      <dgm:t>
        <a:bodyPr/>
        <a:lstStyle/>
        <a:p>
          <a:endParaRPr lang="lv-LV"/>
        </a:p>
      </dgm:t>
    </dgm:pt>
    <dgm:pt modelId="{B949DEFE-2B70-4743-9FBA-425448342AE7}" type="pres">
      <dgm:prSet presAssocID="{DA0E7A68-3978-4BB3-8FAD-DDA6AA70759E}" presName="hierRoot2" presStyleCnt="0">
        <dgm:presLayoutVars>
          <dgm:hierBranch/>
        </dgm:presLayoutVars>
      </dgm:prSet>
      <dgm:spPr/>
    </dgm:pt>
    <dgm:pt modelId="{F3D62A6D-5902-4C0A-8E3D-9B0642EE7E16}" type="pres">
      <dgm:prSet presAssocID="{DA0E7A68-3978-4BB3-8FAD-DDA6AA70759E}" presName="rootComposite" presStyleCnt="0"/>
      <dgm:spPr/>
    </dgm:pt>
    <dgm:pt modelId="{0286229F-F637-4275-965F-77D9DB3AB407}" type="pres">
      <dgm:prSet presAssocID="{DA0E7A68-3978-4BB3-8FAD-DDA6AA70759E}" presName="rootText" presStyleLbl="node2" presStyleIdx="6" presStyleCnt="8" custScaleX="122827" custScaleY="28112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B8105C62-9C9D-4137-8B0E-4F0B1E51EEE6}" type="pres">
      <dgm:prSet presAssocID="{DA0E7A68-3978-4BB3-8FAD-DDA6AA70759E}" presName="rootConnector" presStyleLbl="node2" presStyleIdx="6" presStyleCnt="8"/>
      <dgm:spPr/>
      <dgm:t>
        <a:bodyPr/>
        <a:lstStyle/>
        <a:p>
          <a:endParaRPr lang="lv-LV"/>
        </a:p>
      </dgm:t>
    </dgm:pt>
    <dgm:pt modelId="{D6F69EBE-FD33-4D18-9D28-3159AB7148E7}" type="pres">
      <dgm:prSet presAssocID="{DA0E7A68-3978-4BB3-8FAD-DDA6AA70759E}" presName="hierChild4" presStyleCnt="0"/>
      <dgm:spPr/>
    </dgm:pt>
    <dgm:pt modelId="{B5EFA327-516B-40EF-AAF2-7691DA2A9503}" type="pres">
      <dgm:prSet presAssocID="{DA0E7A68-3978-4BB3-8FAD-DDA6AA70759E}" presName="hierChild5" presStyleCnt="0"/>
      <dgm:spPr/>
    </dgm:pt>
    <dgm:pt modelId="{A3A41E3B-BF71-452F-A9EC-9F93AB04AD2F}" type="pres">
      <dgm:prSet presAssocID="{7F5BC680-AB8A-46D9-93F1-3A28520DAF94}" presName="Name35" presStyleLbl="parChTrans1D2" presStyleIdx="7" presStyleCnt="10"/>
      <dgm:spPr/>
      <dgm:t>
        <a:bodyPr/>
        <a:lstStyle/>
        <a:p>
          <a:endParaRPr lang="lv-LV"/>
        </a:p>
      </dgm:t>
    </dgm:pt>
    <dgm:pt modelId="{9ADCB0E1-C404-4D3C-8C60-C3D988005DD7}" type="pres">
      <dgm:prSet presAssocID="{79E0E5F0-A808-4D81-9FFE-7B742B838D84}" presName="hierRoot2" presStyleCnt="0">
        <dgm:presLayoutVars>
          <dgm:hierBranch val="init"/>
        </dgm:presLayoutVars>
      </dgm:prSet>
      <dgm:spPr/>
    </dgm:pt>
    <dgm:pt modelId="{0EB0887C-D6DC-462A-B879-A5FF7A47D14C}" type="pres">
      <dgm:prSet presAssocID="{79E0E5F0-A808-4D81-9FFE-7B742B838D84}" presName="rootComposite" presStyleCnt="0"/>
      <dgm:spPr/>
    </dgm:pt>
    <dgm:pt modelId="{7804D769-1F45-4384-AC93-6592420FB28D}" type="pres">
      <dgm:prSet presAssocID="{79E0E5F0-A808-4D81-9FFE-7B742B838D84}" presName="rootText" presStyleLbl="node2" presStyleIdx="7" presStyleCnt="8" custScaleY="289451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7F5B0765-0FB5-4AB9-911A-1B61CD6B29A8}" type="pres">
      <dgm:prSet presAssocID="{79E0E5F0-A808-4D81-9FFE-7B742B838D84}" presName="rootConnector" presStyleLbl="node2" presStyleIdx="7" presStyleCnt="8"/>
      <dgm:spPr/>
      <dgm:t>
        <a:bodyPr/>
        <a:lstStyle/>
        <a:p>
          <a:endParaRPr lang="lv-LV"/>
        </a:p>
      </dgm:t>
    </dgm:pt>
    <dgm:pt modelId="{8C84BFAB-F870-4719-AB93-4B93719D4E12}" type="pres">
      <dgm:prSet presAssocID="{79E0E5F0-A808-4D81-9FFE-7B742B838D84}" presName="hierChild4" presStyleCnt="0"/>
      <dgm:spPr/>
    </dgm:pt>
    <dgm:pt modelId="{792C194E-4C4A-45E0-9678-AACD8DF82636}" type="pres">
      <dgm:prSet presAssocID="{79E0E5F0-A808-4D81-9FFE-7B742B838D84}" presName="hierChild5" presStyleCnt="0"/>
      <dgm:spPr/>
    </dgm:pt>
    <dgm:pt modelId="{40A718C1-B67E-48AE-9FA2-B370C821A1B1}" type="pres">
      <dgm:prSet presAssocID="{D3625E96-57FA-4D1B-AA56-43BED78E8BEE}" presName="hierChild3" presStyleCnt="0"/>
      <dgm:spPr/>
    </dgm:pt>
    <dgm:pt modelId="{29F177BE-EE5F-4EAC-9EFD-6BCC9A0C9A24}" type="pres">
      <dgm:prSet presAssocID="{92D27D4E-1F87-4EAA-A625-B68A85C4FCB9}" presName="Name111" presStyleLbl="parChTrans1D2" presStyleIdx="8" presStyleCnt="10"/>
      <dgm:spPr/>
      <dgm:t>
        <a:bodyPr/>
        <a:lstStyle/>
        <a:p>
          <a:endParaRPr lang="lv-LV"/>
        </a:p>
      </dgm:t>
    </dgm:pt>
    <dgm:pt modelId="{DB6E1AC4-1D5D-46E4-97AF-2F66D3614D9D}" type="pres">
      <dgm:prSet presAssocID="{3C742C31-E87A-41F7-BF60-7DCAA23BA803}" presName="hierRoot3" presStyleCnt="0">
        <dgm:presLayoutVars>
          <dgm:hierBranch/>
        </dgm:presLayoutVars>
      </dgm:prSet>
      <dgm:spPr/>
    </dgm:pt>
    <dgm:pt modelId="{91E67B76-9E95-4F4D-BB3B-DA3A62F7246F}" type="pres">
      <dgm:prSet presAssocID="{3C742C31-E87A-41F7-BF60-7DCAA23BA803}" presName="rootComposite3" presStyleCnt="0"/>
      <dgm:spPr/>
    </dgm:pt>
    <dgm:pt modelId="{75314F23-D886-4991-AC57-B9B930E42356}" type="pres">
      <dgm:prSet presAssocID="{3C742C31-E87A-41F7-BF60-7DCAA23BA803}" presName="rootText3" presStyleLbl="asst1" presStyleIdx="0" presStyleCnt="2" custScaleX="149793" custScaleY="127943" custLinFactNeighborY="-51036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2984DF1B-ED11-4B1A-ABAC-64638EB9102F}" type="pres">
      <dgm:prSet presAssocID="{3C742C31-E87A-41F7-BF60-7DCAA23BA803}" presName="rootConnector3" presStyleLbl="asst1" presStyleIdx="0" presStyleCnt="2"/>
      <dgm:spPr/>
      <dgm:t>
        <a:bodyPr/>
        <a:lstStyle/>
        <a:p>
          <a:endParaRPr lang="lv-LV"/>
        </a:p>
      </dgm:t>
    </dgm:pt>
    <dgm:pt modelId="{60C78942-48CC-41DA-BE03-92E75E8F2C56}" type="pres">
      <dgm:prSet presAssocID="{3C742C31-E87A-41F7-BF60-7DCAA23BA803}" presName="hierChild6" presStyleCnt="0"/>
      <dgm:spPr/>
    </dgm:pt>
    <dgm:pt modelId="{2AADD424-8F5F-4433-B68F-7381768F5686}" type="pres">
      <dgm:prSet presAssocID="{682EC8AB-D20D-403B-99D6-40FE06CC283F}" presName="Name35" presStyleLbl="parChTrans1D3" presStyleIdx="2" presStyleCnt="6"/>
      <dgm:spPr/>
      <dgm:t>
        <a:bodyPr/>
        <a:lstStyle/>
        <a:p>
          <a:endParaRPr lang="lv-LV"/>
        </a:p>
      </dgm:t>
    </dgm:pt>
    <dgm:pt modelId="{0755EABB-86A2-4651-8D6F-B1A9DF4629A2}" type="pres">
      <dgm:prSet presAssocID="{F0961C0C-7973-4C39-B81E-AEFA5376B6F6}" presName="hierRoot2" presStyleCnt="0">
        <dgm:presLayoutVars>
          <dgm:hierBranch val="r"/>
        </dgm:presLayoutVars>
      </dgm:prSet>
      <dgm:spPr/>
    </dgm:pt>
    <dgm:pt modelId="{98EF24BE-BEB0-43DC-B2E1-F5248FD48F41}" type="pres">
      <dgm:prSet presAssocID="{F0961C0C-7973-4C39-B81E-AEFA5376B6F6}" presName="rootComposite" presStyleCnt="0"/>
      <dgm:spPr/>
    </dgm:pt>
    <dgm:pt modelId="{DFE1C565-254D-42DC-A410-0ACA7F404845}" type="pres">
      <dgm:prSet presAssocID="{F0961C0C-7973-4C39-B81E-AEFA5376B6F6}" presName="rootText" presStyleLbl="node3" presStyleIdx="2" presStyleCnt="6" custScaleX="127816" custScaleY="193537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6B7174AA-4AA7-4ED7-8297-7C05CF33542D}" type="pres">
      <dgm:prSet presAssocID="{F0961C0C-7973-4C39-B81E-AEFA5376B6F6}" presName="rootConnector" presStyleLbl="node3" presStyleIdx="2" presStyleCnt="6"/>
      <dgm:spPr/>
      <dgm:t>
        <a:bodyPr/>
        <a:lstStyle/>
        <a:p>
          <a:endParaRPr lang="lv-LV"/>
        </a:p>
      </dgm:t>
    </dgm:pt>
    <dgm:pt modelId="{AE96C9B4-0920-4C07-B1DB-3058E892F095}" type="pres">
      <dgm:prSet presAssocID="{F0961C0C-7973-4C39-B81E-AEFA5376B6F6}" presName="hierChild4" presStyleCnt="0"/>
      <dgm:spPr/>
    </dgm:pt>
    <dgm:pt modelId="{9FD2878D-071A-460D-937D-2FC8E936672B}" type="pres">
      <dgm:prSet presAssocID="{F0961C0C-7973-4C39-B81E-AEFA5376B6F6}" presName="hierChild5" presStyleCnt="0"/>
      <dgm:spPr/>
    </dgm:pt>
    <dgm:pt modelId="{1467F578-BA46-464D-83F9-E98E63C3FDA8}" type="pres">
      <dgm:prSet presAssocID="{291E31E1-D1EE-4836-9F60-6EA08854055E}" presName="Name35" presStyleLbl="parChTrans1D3" presStyleIdx="3" presStyleCnt="6"/>
      <dgm:spPr/>
      <dgm:t>
        <a:bodyPr/>
        <a:lstStyle/>
        <a:p>
          <a:endParaRPr lang="lv-LV"/>
        </a:p>
      </dgm:t>
    </dgm:pt>
    <dgm:pt modelId="{7AC92979-9BBE-4195-9588-6544EAF4ED7C}" type="pres">
      <dgm:prSet presAssocID="{696ED3BF-898F-4F43-8F5C-043C9CDBF940}" presName="hierRoot2" presStyleCnt="0">
        <dgm:presLayoutVars>
          <dgm:hierBranch val="init"/>
        </dgm:presLayoutVars>
      </dgm:prSet>
      <dgm:spPr/>
    </dgm:pt>
    <dgm:pt modelId="{995A8B9D-9F32-437D-917D-BD52B4C5E87C}" type="pres">
      <dgm:prSet presAssocID="{696ED3BF-898F-4F43-8F5C-043C9CDBF940}" presName="rootComposite" presStyleCnt="0"/>
      <dgm:spPr/>
    </dgm:pt>
    <dgm:pt modelId="{0156CD9A-1920-4FEA-8139-EC058E802F53}" type="pres">
      <dgm:prSet presAssocID="{696ED3BF-898F-4F43-8F5C-043C9CDBF940}" presName="rootText" presStyleLbl="node3" presStyleIdx="3" presStyleCnt="6" custScaleX="129661" custScaleY="194915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8D43D7B3-4CAE-4075-9002-6AD0B41AF51B}" type="pres">
      <dgm:prSet presAssocID="{696ED3BF-898F-4F43-8F5C-043C9CDBF940}" presName="rootConnector" presStyleLbl="node3" presStyleIdx="3" presStyleCnt="6"/>
      <dgm:spPr/>
      <dgm:t>
        <a:bodyPr/>
        <a:lstStyle/>
        <a:p>
          <a:endParaRPr lang="lv-LV"/>
        </a:p>
      </dgm:t>
    </dgm:pt>
    <dgm:pt modelId="{75568FC4-1AE7-4AE8-9A15-A7338782915D}" type="pres">
      <dgm:prSet presAssocID="{696ED3BF-898F-4F43-8F5C-043C9CDBF940}" presName="hierChild4" presStyleCnt="0"/>
      <dgm:spPr/>
    </dgm:pt>
    <dgm:pt modelId="{E550D70B-F103-4DCF-BC8F-CFD3C40A7299}" type="pres">
      <dgm:prSet presAssocID="{696ED3BF-898F-4F43-8F5C-043C9CDBF940}" presName="hierChild5" presStyleCnt="0"/>
      <dgm:spPr/>
    </dgm:pt>
    <dgm:pt modelId="{88C76A38-9099-4443-B5D2-DE2729DC191E}" type="pres">
      <dgm:prSet presAssocID="{DD242649-B5CD-47A2-A521-2106C109B985}" presName="Name35" presStyleLbl="parChTrans1D3" presStyleIdx="4" presStyleCnt="6"/>
      <dgm:spPr/>
      <dgm:t>
        <a:bodyPr/>
        <a:lstStyle/>
        <a:p>
          <a:endParaRPr lang="lv-LV"/>
        </a:p>
      </dgm:t>
    </dgm:pt>
    <dgm:pt modelId="{4B34D31E-F98E-4E7E-AD5D-E9327831EAC2}" type="pres">
      <dgm:prSet presAssocID="{4E43D65F-DAA6-44DF-AAE1-4CDE62573BAD}" presName="hierRoot2" presStyleCnt="0">
        <dgm:presLayoutVars>
          <dgm:hierBranch val="init"/>
        </dgm:presLayoutVars>
      </dgm:prSet>
      <dgm:spPr/>
    </dgm:pt>
    <dgm:pt modelId="{C1C97855-2AFC-4CE5-8AA1-D7AC081785BB}" type="pres">
      <dgm:prSet presAssocID="{4E43D65F-DAA6-44DF-AAE1-4CDE62573BAD}" presName="rootComposite" presStyleCnt="0"/>
      <dgm:spPr/>
    </dgm:pt>
    <dgm:pt modelId="{EAF0F8DA-2C81-4D50-8AEA-B93EDA2170D5}" type="pres">
      <dgm:prSet presAssocID="{4E43D65F-DAA6-44DF-AAE1-4CDE62573BAD}" presName="rootText" presStyleLbl="node3" presStyleIdx="4" presStyleCnt="6" custScaleX="121071" custScaleY="193537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781484C8-D0F5-4A49-A016-AF3BF436C828}" type="pres">
      <dgm:prSet presAssocID="{4E43D65F-DAA6-44DF-AAE1-4CDE62573BAD}" presName="rootConnector" presStyleLbl="node3" presStyleIdx="4" presStyleCnt="6"/>
      <dgm:spPr/>
      <dgm:t>
        <a:bodyPr/>
        <a:lstStyle/>
        <a:p>
          <a:endParaRPr lang="lv-LV"/>
        </a:p>
      </dgm:t>
    </dgm:pt>
    <dgm:pt modelId="{F70BC816-E379-492E-A173-89A7216ADFB2}" type="pres">
      <dgm:prSet presAssocID="{4E43D65F-DAA6-44DF-AAE1-4CDE62573BAD}" presName="hierChild4" presStyleCnt="0"/>
      <dgm:spPr/>
    </dgm:pt>
    <dgm:pt modelId="{55CB78AE-9EA2-4794-A0CB-6E2AF29D2CC6}" type="pres">
      <dgm:prSet presAssocID="{4E43D65F-DAA6-44DF-AAE1-4CDE62573BAD}" presName="hierChild5" presStyleCnt="0"/>
      <dgm:spPr/>
    </dgm:pt>
    <dgm:pt modelId="{807ECB51-1125-430F-8AC8-0F1CD927A68B}" type="pres">
      <dgm:prSet presAssocID="{52B3B33D-965B-42A8-B0AB-B56CF5C691F0}" presName="Name35" presStyleLbl="parChTrans1D3" presStyleIdx="5" presStyleCnt="6"/>
      <dgm:spPr/>
      <dgm:t>
        <a:bodyPr/>
        <a:lstStyle/>
        <a:p>
          <a:endParaRPr lang="lv-LV"/>
        </a:p>
      </dgm:t>
    </dgm:pt>
    <dgm:pt modelId="{80346E8B-41E0-406F-997F-39D4D44EF4FF}" type="pres">
      <dgm:prSet presAssocID="{84D3A7CE-636E-463C-96FE-213EAF0CFDF1}" presName="hierRoot2" presStyleCnt="0">
        <dgm:presLayoutVars>
          <dgm:hierBranch val="init"/>
        </dgm:presLayoutVars>
      </dgm:prSet>
      <dgm:spPr/>
    </dgm:pt>
    <dgm:pt modelId="{C109FE0E-91DD-419B-83CF-F1B28801C688}" type="pres">
      <dgm:prSet presAssocID="{84D3A7CE-636E-463C-96FE-213EAF0CFDF1}" presName="rootComposite" presStyleCnt="0"/>
      <dgm:spPr/>
    </dgm:pt>
    <dgm:pt modelId="{CBFED6B5-F4FE-43EF-B339-0856A22E234C}" type="pres">
      <dgm:prSet presAssocID="{84D3A7CE-636E-463C-96FE-213EAF0CFDF1}" presName="rootText" presStyleLbl="node3" presStyleIdx="5" presStyleCnt="6" custScaleX="129660" custScaleY="196253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53174E3A-6EF4-486E-89F1-604C3003CD4F}" type="pres">
      <dgm:prSet presAssocID="{84D3A7CE-636E-463C-96FE-213EAF0CFDF1}" presName="rootConnector" presStyleLbl="node3" presStyleIdx="5" presStyleCnt="6"/>
      <dgm:spPr/>
      <dgm:t>
        <a:bodyPr/>
        <a:lstStyle/>
        <a:p>
          <a:endParaRPr lang="lv-LV"/>
        </a:p>
      </dgm:t>
    </dgm:pt>
    <dgm:pt modelId="{7E6C8776-176E-4396-B62F-C5966A3C47BA}" type="pres">
      <dgm:prSet presAssocID="{84D3A7CE-636E-463C-96FE-213EAF0CFDF1}" presName="hierChild4" presStyleCnt="0"/>
      <dgm:spPr/>
    </dgm:pt>
    <dgm:pt modelId="{078A79A9-9CED-41A0-853D-7C0EA81CEA38}" type="pres">
      <dgm:prSet presAssocID="{84D3A7CE-636E-463C-96FE-213EAF0CFDF1}" presName="hierChild5" presStyleCnt="0"/>
      <dgm:spPr/>
    </dgm:pt>
    <dgm:pt modelId="{254AAA25-FB70-4F14-85D4-63AF21ABF88E}" type="pres">
      <dgm:prSet presAssocID="{3C742C31-E87A-41F7-BF60-7DCAA23BA803}" presName="hierChild7" presStyleCnt="0"/>
      <dgm:spPr/>
    </dgm:pt>
    <dgm:pt modelId="{D8064538-5864-4A0A-A53D-1B2958A1A025}" type="pres">
      <dgm:prSet presAssocID="{28D6F36B-6E24-4181-9B48-3A07078EFA92}" presName="Name111" presStyleLbl="parChTrans1D2" presStyleIdx="9" presStyleCnt="10"/>
      <dgm:spPr/>
      <dgm:t>
        <a:bodyPr/>
        <a:lstStyle/>
        <a:p>
          <a:endParaRPr lang="lv-LV"/>
        </a:p>
      </dgm:t>
    </dgm:pt>
    <dgm:pt modelId="{37B78A98-1A6F-4E82-85A0-DDB4B2F6D5D1}" type="pres">
      <dgm:prSet presAssocID="{B8570BF7-7CA1-4A12-AC81-4D8723933981}" presName="hierRoot3" presStyleCnt="0">
        <dgm:presLayoutVars>
          <dgm:hierBranch val="init"/>
        </dgm:presLayoutVars>
      </dgm:prSet>
      <dgm:spPr/>
    </dgm:pt>
    <dgm:pt modelId="{8C4226FE-9271-4311-B13E-330C5B7F7F99}" type="pres">
      <dgm:prSet presAssocID="{B8570BF7-7CA1-4A12-AC81-4D8723933981}" presName="rootComposite3" presStyleCnt="0"/>
      <dgm:spPr/>
    </dgm:pt>
    <dgm:pt modelId="{E9CD1A8C-DFD5-40BD-B47D-2D5FF374AEF4}" type="pres">
      <dgm:prSet presAssocID="{B8570BF7-7CA1-4A12-AC81-4D8723933981}" presName="rootText3" presStyleLbl="asst1" presStyleIdx="1" presStyleCnt="2" custScaleX="247719" custScaleY="127418" custLinFactX="9726" custLinFactNeighborX="100000" custLinFactNeighborY="-790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F05FD201-41CB-41A2-A205-116D9C1278F8}" type="pres">
      <dgm:prSet presAssocID="{B8570BF7-7CA1-4A12-AC81-4D8723933981}" presName="rootConnector3" presStyleLbl="asst1" presStyleIdx="1" presStyleCnt="2"/>
      <dgm:spPr/>
      <dgm:t>
        <a:bodyPr/>
        <a:lstStyle/>
        <a:p>
          <a:endParaRPr lang="lv-LV"/>
        </a:p>
      </dgm:t>
    </dgm:pt>
    <dgm:pt modelId="{E8B45631-9FCA-41E4-8D69-1B2909719D3D}" type="pres">
      <dgm:prSet presAssocID="{B8570BF7-7CA1-4A12-AC81-4D8723933981}" presName="hierChild6" presStyleCnt="0"/>
      <dgm:spPr/>
    </dgm:pt>
    <dgm:pt modelId="{E86C22C4-6D3B-4D0F-9BCC-5C78D52D7E42}" type="pres">
      <dgm:prSet presAssocID="{B8570BF7-7CA1-4A12-AC81-4D8723933981}" presName="hierChild7" presStyleCnt="0"/>
      <dgm:spPr/>
    </dgm:pt>
    <dgm:pt modelId="{B144BA41-F44F-410D-8750-7A34386C38EF}" type="pres">
      <dgm:prSet presAssocID="{77EE8B4C-6E38-41C3-96AC-CB50FE0A5B46}" presName="hierRoot1" presStyleCnt="0">
        <dgm:presLayoutVars>
          <dgm:hierBranch val="init"/>
        </dgm:presLayoutVars>
      </dgm:prSet>
      <dgm:spPr/>
    </dgm:pt>
    <dgm:pt modelId="{8AC3C789-984B-4F44-85BC-216780733C9A}" type="pres">
      <dgm:prSet presAssocID="{77EE8B4C-6E38-41C3-96AC-CB50FE0A5B46}" presName="rootComposite1" presStyleCnt="0"/>
      <dgm:spPr/>
    </dgm:pt>
    <dgm:pt modelId="{C9B529C8-4EE1-403E-BD9A-324E2F9E995F}" type="pres">
      <dgm:prSet presAssocID="{77EE8B4C-6E38-41C3-96AC-CB50FE0A5B46}" presName="rootText1" presStyleLbl="node0" presStyleIdx="1" presStyleCnt="3" custScaleX="199361" custScaleY="133136" custLinFactX="-200000" custLinFactNeighborX="-296328" custLinFactNeighborY="-41525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41E6E0A6-16E7-4165-9C8B-487F09C24536}" type="pres">
      <dgm:prSet presAssocID="{77EE8B4C-6E38-41C3-96AC-CB50FE0A5B46}" presName="rootConnector1" presStyleLbl="asst0" presStyleIdx="0" presStyleCnt="0"/>
      <dgm:spPr/>
      <dgm:t>
        <a:bodyPr/>
        <a:lstStyle/>
        <a:p>
          <a:endParaRPr lang="lv-LV"/>
        </a:p>
      </dgm:t>
    </dgm:pt>
    <dgm:pt modelId="{FDC63826-E4F7-4B44-BC70-F724A81188B6}" type="pres">
      <dgm:prSet presAssocID="{77EE8B4C-6E38-41C3-96AC-CB50FE0A5B46}" presName="hierChild2" presStyleCnt="0"/>
      <dgm:spPr/>
    </dgm:pt>
    <dgm:pt modelId="{A33C1F71-A1A0-43E1-A969-980B09D7F727}" type="pres">
      <dgm:prSet presAssocID="{77EE8B4C-6E38-41C3-96AC-CB50FE0A5B46}" presName="hierChild3" presStyleCnt="0"/>
      <dgm:spPr/>
    </dgm:pt>
    <dgm:pt modelId="{0C296BAE-F882-43E1-9EE6-4375684D5551}" type="pres">
      <dgm:prSet presAssocID="{A88FDCA4-AFA8-4DBC-9CCB-CC6B339BFBC9}" presName="hierRoot1" presStyleCnt="0">
        <dgm:presLayoutVars>
          <dgm:hierBranch val="init"/>
        </dgm:presLayoutVars>
      </dgm:prSet>
      <dgm:spPr/>
    </dgm:pt>
    <dgm:pt modelId="{8D10175A-5722-4108-9792-17692A7869BF}" type="pres">
      <dgm:prSet presAssocID="{A88FDCA4-AFA8-4DBC-9CCB-CC6B339BFBC9}" presName="rootComposite1" presStyleCnt="0"/>
      <dgm:spPr/>
    </dgm:pt>
    <dgm:pt modelId="{6E6A3120-A033-4F80-800E-28614063277B}" type="pres">
      <dgm:prSet presAssocID="{A88FDCA4-AFA8-4DBC-9CCB-CC6B339BFBC9}" presName="rootText1" presStyleLbl="node0" presStyleIdx="2" presStyleCnt="3" custScaleX="247719" custScaleY="127418" custLinFactX="-100000" custLinFactY="149927" custLinFactNeighborX="-107861" custLinFactNeighborY="200000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B3398EA4-9315-4880-88A6-A4729EF72631}" type="pres">
      <dgm:prSet presAssocID="{A88FDCA4-AFA8-4DBC-9CCB-CC6B339BFBC9}" presName="rootConnector1" presStyleLbl="asst0" presStyleIdx="0" presStyleCnt="0"/>
      <dgm:spPr/>
      <dgm:t>
        <a:bodyPr/>
        <a:lstStyle/>
        <a:p>
          <a:endParaRPr lang="lv-LV"/>
        </a:p>
      </dgm:t>
    </dgm:pt>
    <dgm:pt modelId="{55769C8C-F7A8-468B-BCEC-71A0A49EAF7D}" type="pres">
      <dgm:prSet presAssocID="{A88FDCA4-AFA8-4DBC-9CCB-CC6B339BFBC9}" presName="hierChild2" presStyleCnt="0"/>
      <dgm:spPr/>
    </dgm:pt>
    <dgm:pt modelId="{C44306BC-B2AF-483F-A77A-2C8DE15004AD}" type="pres">
      <dgm:prSet presAssocID="{A88FDCA4-AFA8-4DBC-9CCB-CC6B339BFBC9}" presName="hierChild3" presStyleCnt="0"/>
      <dgm:spPr/>
    </dgm:pt>
  </dgm:ptLst>
  <dgm:cxnLst>
    <dgm:cxn modelId="{847CDF1E-2B5E-4869-A4D3-2399917F5AF7}" srcId="{D3625E96-57FA-4D1B-AA56-43BED78E8BEE}" destId="{7C9B4506-D4D1-4ED0-B7B8-7E19DEFB1763}" srcOrd="2" destOrd="0" parTransId="{00817DE3-2B7B-40C1-B2F4-161BB1F3FB0B}" sibTransId="{3D5FB079-52E1-43FB-BC65-83EE77EC6DD4}"/>
    <dgm:cxn modelId="{6E89BEAA-061D-4854-BE56-4644A9658248}" type="presOf" srcId="{E411B3BE-4F82-4FC7-92A2-4737BBDA3A1D}" destId="{5B8B4FDA-15F7-4155-B0EE-EF4B2D7F983D}" srcOrd="0" destOrd="0" presId="urn:microsoft.com/office/officeart/2005/8/layout/orgChart1"/>
    <dgm:cxn modelId="{96828D4E-3920-491B-B50D-6604A4C95E06}" srcId="{D3625E96-57FA-4D1B-AA56-43BED78E8BEE}" destId="{C82E5EE5-7D07-4780-91FC-EE85E69BBDB9}" srcOrd="6" destOrd="0" parTransId="{3DF6FA5B-6024-4B22-8059-737CCD5BAB6E}" sibTransId="{CDA46513-7650-4440-99A4-512393E32672}"/>
    <dgm:cxn modelId="{97958775-D432-41E5-91C5-1C47FCC6BBBA}" srcId="{D3625E96-57FA-4D1B-AA56-43BED78E8BEE}" destId="{B8570BF7-7CA1-4A12-AC81-4D8723933981}" srcOrd="9" destOrd="0" parTransId="{28D6F36B-6E24-4181-9B48-3A07078EFA92}" sibTransId="{1AEF7F27-F745-4D18-BCFD-D6BD79103CA6}"/>
    <dgm:cxn modelId="{DB8EFC24-F315-4A4B-8D3F-1F48AD46E1D2}" type="presOf" srcId="{3DF6FA5B-6024-4B22-8059-737CCD5BAB6E}" destId="{7A4D69F0-406D-4695-B61C-6A007914899B}" srcOrd="0" destOrd="0" presId="urn:microsoft.com/office/officeart/2005/8/layout/orgChart1"/>
    <dgm:cxn modelId="{7B51A3D8-769D-42A1-9A1E-F6A7BC5E5200}" type="presOf" srcId="{52B3B33D-965B-42A8-B0AB-B56CF5C691F0}" destId="{807ECB51-1125-430F-8AC8-0F1CD927A68B}" srcOrd="0" destOrd="0" presId="urn:microsoft.com/office/officeart/2005/8/layout/orgChart1"/>
    <dgm:cxn modelId="{89895E07-778C-4932-8435-4517B8090651}" srcId="{675E5B63-E88A-45D2-8BA3-3D36FD93336F}" destId="{D3625E96-57FA-4D1B-AA56-43BED78E8BEE}" srcOrd="0" destOrd="0" parTransId="{B064AABF-6187-4079-91CE-1B66D55EB52D}" sibTransId="{3BBD0C56-018F-4CE4-AAE3-E901015FEAE8}"/>
    <dgm:cxn modelId="{2D76ABD7-F69F-4756-9820-16271C772960}" type="presOf" srcId="{84D3A7CE-636E-463C-96FE-213EAF0CFDF1}" destId="{CBFED6B5-F4FE-43EF-B339-0856A22E234C}" srcOrd="0" destOrd="0" presId="urn:microsoft.com/office/officeart/2005/8/layout/orgChart1"/>
    <dgm:cxn modelId="{EB71AE53-61D6-433E-861E-884EE6B75337}" type="presOf" srcId="{A88FDCA4-AFA8-4DBC-9CCB-CC6B339BFBC9}" destId="{6E6A3120-A033-4F80-800E-28614063277B}" srcOrd="0" destOrd="0" presId="urn:microsoft.com/office/officeart/2005/8/layout/orgChart1"/>
    <dgm:cxn modelId="{9294C850-B6FE-4C91-BBD9-0BCB327E0138}" type="presOf" srcId="{B8570BF7-7CA1-4A12-AC81-4D8723933981}" destId="{E9CD1A8C-DFD5-40BD-B47D-2D5FF374AEF4}" srcOrd="0" destOrd="0" presId="urn:microsoft.com/office/officeart/2005/8/layout/orgChart1"/>
    <dgm:cxn modelId="{90B859C6-EB23-4800-BA13-A99877F94423}" type="presOf" srcId="{3C742C31-E87A-41F7-BF60-7DCAA23BA803}" destId="{75314F23-D886-4991-AC57-B9B930E42356}" srcOrd="0" destOrd="0" presId="urn:microsoft.com/office/officeart/2005/8/layout/orgChart1"/>
    <dgm:cxn modelId="{8A2DDB71-2519-4ADA-B0F6-B12387ACE80B}" type="presOf" srcId="{8A5682D3-C051-419F-8D81-8D4AA7809B84}" destId="{F4B85346-CBB3-4245-A8D8-219873712564}" srcOrd="0" destOrd="0" presId="urn:microsoft.com/office/officeart/2005/8/layout/orgChart1"/>
    <dgm:cxn modelId="{61A3AB18-9F0C-4492-8EE9-1B6E69C27166}" type="presOf" srcId="{DD242649-B5CD-47A2-A521-2106C109B985}" destId="{88C76A38-9099-4443-B5D2-DE2729DC191E}" srcOrd="0" destOrd="0" presId="urn:microsoft.com/office/officeart/2005/8/layout/orgChart1"/>
    <dgm:cxn modelId="{D664479E-2FD3-4F51-B67E-552D31CB0774}" type="presOf" srcId="{9796698E-6334-4B62-B3C4-FBAD3ECEED0C}" destId="{D4360DFB-BC37-43BE-94B7-7FA75576E53B}" srcOrd="1" destOrd="0" presId="urn:microsoft.com/office/officeart/2005/8/layout/orgChart1"/>
    <dgm:cxn modelId="{0592AFD2-432A-4C48-BD06-163EB5B7329E}" type="presOf" srcId="{79E0E5F0-A808-4D81-9FFE-7B742B838D84}" destId="{7F5B0765-0FB5-4AB9-911A-1B61CD6B29A8}" srcOrd="1" destOrd="0" presId="urn:microsoft.com/office/officeart/2005/8/layout/orgChart1"/>
    <dgm:cxn modelId="{B0A4122D-AE9D-4252-9470-A5B256421FD4}" srcId="{675E5B63-E88A-45D2-8BA3-3D36FD93336F}" destId="{A88FDCA4-AFA8-4DBC-9CCB-CC6B339BFBC9}" srcOrd="2" destOrd="0" parTransId="{E809CE01-889C-48D0-BCAD-971AFBCCB2E8}" sibTransId="{A294520F-8290-4396-AC83-956D9107D9A0}"/>
    <dgm:cxn modelId="{9628C401-F3CB-4855-838C-64DCCAB99F23}" type="presOf" srcId="{77EE8B4C-6E38-41C3-96AC-CB50FE0A5B46}" destId="{41E6E0A6-16E7-4165-9C8B-487F09C24536}" srcOrd="1" destOrd="0" presId="urn:microsoft.com/office/officeart/2005/8/layout/orgChart1"/>
    <dgm:cxn modelId="{F55DB3A0-C8DD-4462-B3FC-3916E4C358BE}" type="presOf" srcId="{CA2240C8-667C-4782-9FF2-4468F0F894E9}" destId="{D643030F-353F-4FBC-A694-AF7B4BCD12A5}" srcOrd="0" destOrd="0" presId="urn:microsoft.com/office/officeart/2005/8/layout/orgChart1"/>
    <dgm:cxn modelId="{AED76E41-DED9-4C47-9733-0356FF640C2B}" srcId="{9796698E-6334-4B62-B3C4-FBAD3ECEED0C}" destId="{DDE9D0B6-68E4-4A24-ACED-DF8C0AF14446}" srcOrd="0" destOrd="0" parTransId="{2EDA9F56-1EC9-4998-B479-B2F997B5B926}" sibTransId="{6CB7B4D5-DB59-4DAC-BB4A-B151FB55BC02}"/>
    <dgm:cxn modelId="{43181EE1-7556-4705-B110-12FFEC2012DC}" type="presOf" srcId="{666A4E18-0EB6-4A2C-825C-29B282E3FB11}" destId="{96CF28E7-7DA5-483A-A4C1-0C02118FB839}" srcOrd="0" destOrd="0" presId="urn:microsoft.com/office/officeart/2005/8/layout/orgChart1"/>
    <dgm:cxn modelId="{C581B365-5766-439C-8F19-1F76D96C64D9}" type="presOf" srcId="{84D3A7CE-636E-463C-96FE-213EAF0CFDF1}" destId="{53174E3A-6EF4-486E-89F1-604C3003CD4F}" srcOrd="1" destOrd="0" presId="urn:microsoft.com/office/officeart/2005/8/layout/orgChart1"/>
    <dgm:cxn modelId="{BB21AA5F-7898-4582-A61C-1D81036EF550}" type="presOf" srcId="{7D39C9C4-CF42-4427-9EAE-4C0C005E0F64}" destId="{6629FCDF-0633-49EF-ADBA-0335FDB320DD}" srcOrd="0" destOrd="0" presId="urn:microsoft.com/office/officeart/2005/8/layout/orgChart1"/>
    <dgm:cxn modelId="{E5840D34-F0FD-4B8D-B21D-7022148421AC}" type="presOf" srcId="{7C9B4506-D4D1-4ED0-B7B8-7E19DEFB1763}" destId="{0C042470-17B0-4B4C-9AB7-4341FAD617D7}" srcOrd="0" destOrd="0" presId="urn:microsoft.com/office/officeart/2005/8/layout/orgChart1"/>
    <dgm:cxn modelId="{50284600-6211-4BDB-A155-1918231BD36C}" srcId="{3C742C31-E87A-41F7-BF60-7DCAA23BA803}" destId="{696ED3BF-898F-4F43-8F5C-043C9CDBF940}" srcOrd="1" destOrd="0" parTransId="{291E31E1-D1EE-4836-9F60-6EA08854055E}" sibTransId="{374EC1FB-3A3C-4227-BE96-31C8FF6DFE0E}"/>
    <dgm:cxn modelId="{3DC5F7BD-F829-4262-AE29-521DB8FB5105}" srcId="{D3625E96-57FA-4D1B-AA56-43BED78E8BEE}" destId="{DA0E7A68-3978-4BB3-8FAD-DDA6AA70759E}" srcOrd="7" destOrd="0" parTransId="{CA2240C8-667C-4782-9FF2-4468F0F894E9}" sibTransId="{19C1987A-B300-4B3B-9FC9-6CB23A338312}"/>
    <dgm:cxn modelId="{35EE49C8-B9F2-42F1-B90C-67D1AC27F3E9}" srcId="{3C742C31-E87A-41F7-BF60-7DCAA23BA803}" destId="{4E43D65F-DAA6-44DF-AAE1-4CDE62573BAD}" srcOrd="2" destOrd="0" parTransId="{DD242649-B5CD-47A2-A521-2106C109B985}" sibTransId="{32D66E38-EA83-41D7-ADF2-E33C29456C10}"/>
    <dgm:cxn modelId="{B4BEFC4B-245D-43C2-B6C5-7DF5A5E7B3B8}" srcId="{D3625E96-57FA-4D1B-AA56-43BED78E8BEE}" destId="{3C742C31-E87A-41F7-BF60-7DCAA23BA803}" srcOrd="0" destOrd="0" parTransId="{92D27D4E-1F87-4EAA-A625-B68A85C4FCB9}" sibTransId="{9C756C32-9751-4A0D-925E-B577FC17E3A0}"/>
    <dgm:cxn modelId="{4E3BCC36-6861-4DFB-9658-FF30F234F392}" type="presOf" srcId="{05FA08AF-194D-4051-85D2-F7FE37F44F8D}" destId="{634B3171-AC1E-4818-9BAC-1C1696784424}" srcOrd="1" destOrd="0" presId="urn:microsoft.com/office/officeart/2005/8/layout/orgChart1"/>
    <dgm:cxn modelId="{AAB33B9B-93C6-4C11-BEB3-66DF9B8C2E91}" srcId="{D3625E96-57FA-4D1B-AA56-43BED78E8BEE}" destId="{9796698E-6334-4B62-B3C4-FBAD3ECEED0C}" srcOrd="4" destOrd="0" parTransId="{A6F49F02-F654-4D72-8F62-55D99AE9E74A}" sibTransId="{DD501C75-A806-40A5-850D-E7B7B40F0C6C}"/>
    <dgm:cxn modelId="{18017CAD-4ABE-45EB-A1E6-B83726573853}" type="presOf" srcId="{00817DE3-2B7B-40C1-B2F4-161BB1F3FB0B}" destId="{66C41B54-14C3-4757-8E17-C66005D9B120}" srcOrd="0" destOrd="0" presId="urn:microsoft.com/office/officeart/2005/8/layout/orgChart1"/>
    <dgm:cxn modelId="{DD090B68-2497-4871-ADFA-14F21F0BCC63}" type="presOf" srcId="{8A5682D3-C051-419F-8D81-8D4AA7809B84}" destId="{757D6DDF-5FA8-439D-B207-D279F4CB7A02}" srcOrd="1" destOrd="0" presId="urn:microsoft.com/office/officeart/2005/8/layout/orgChart1"/>
    <dgm:cxn modelId="{94A7DC07-EC5D-4D7C-BA9D-2E8F1C1CD780}" srcId="{675E5B63-E88A-45D2-8BA3-3D36FD93336F}" destId="{77EE8B4C-6E38-41C3-96AC-CB50FE0A5B46}" srcOrd="1" destOrd="0" parTransId="{3CE46C1D-0715-40BC-832B-747E13209FC8}" sibTransId="{8DBA96A9-26D4-4448-8E31-51984740303C}"/>
    <dgm:cxn modelId="{46439E23-A527-4A9F-BD59-B85DCD195D80}" type="presOf" srcId="{79E0E5F0-A808-4D81-9FFE-7B742B838D84}" destId="{7804D769-1F45-4384-AC93-6592420FB28D}" srcOrd="0" destOrd="0" presId="urn:microsoft.com/office/officeart/2005/8/layout/orgChart1"/>
    <dgm:cxn modelId="{A8DEB56D-B6AD-4FB9-89FC-F2531A4DC061}" srcId="{3C742C31-E87A-41F7-BF60-7DCAA23BA803}" destId="{84D3A7CE-636E-463C-96FE-213EAF0CFDF1}" srcOrd="3" destOrd="0" parTransId="{52B3B33D-965B-42A8-B0AB-B56CF5C691F0}" sibTransId="{01F6B309-8B75-43F4-9214-4725E5164F03}"/>
    <dgm:cxn modelId="{70CEDC93-CB8D-4CA1-84CD-0513918D5493}" type="presOf" srcId="{C82E5EE5-7D07-4780-91FC-EE85E69BBDB9}" destId="{674CF785-FCF9-438C-8D9E-D7A6A64090A8}" srcOrd="1" destOrd="0" presId="urn:microsoft.com/office/officeart/2005/8/layout/orgChart1"/>
    <dgm:cxn modelId="{7DC39D76-1AA9-4FB9-8B35-6A9E10F6A72C}" type="presOf" srcId="{696ED3BF-898F-4F43-8F5C-043C9CDBF940}" destId="{0156CD9A-1920-4FEA-8139-EC058E802F53}" srcOrd="0" destOrd="0" presId="urn:microsoft.com/office/officeart/2005/8/layout/orgChart1"/>
    <dgm:cxn modelId="{AC3C03D7-99AE-4D61-B8BB-9863CD600249}" type="presOf" srcId="{F2C72741-5725-4DAF-BB21-09BB658C2D40}" destId="{C0A7E82D-DF75-48B0-BBD9-444EA96F26ED}" srcOrd="0" destOrd="0" presId="urn:microsoft.com/office/officeart/2005/8/layout/orgChart1"/>
    <dgm:cxn modelId="{9F9A30CC-4A27-4E9D-8E6F-2E1B340521EF}" type="presOf" srcId="{F0961C0C-7973-4C39-B81E-AEFA5376B6F6}" destId="{DFE1C565-254D-42DC-A410-0ACA7F404845}" srcOrd="0" destOrd="0" presId="urn:microsoft.com/office/officeart/2005/8/layout/orgChart1"/>
    <dgm:cxn modelId="{D0FA1536-63CE-49FB-8D3D-276EEE9C10F0}" type="presOf" srcId="{DA0E7A68-3978-4BB3-8FAD-DDA6AA70759E}" destId="{B8105C62-9C9D-4137-8B0E-4F0B1E51EEE6}" srcOrd="1" destOrd="0" presId="urn:microsoft.com/office/officeart/2005/8/layout/orgChart1"/>
    <dgm:cxn modelId="{3617EF17-73FC-4259-9A88-2B060B2C3BFD}" type="presOf" srcId="{28D6F36B-6E24-4181-9B48-3A07078EFA92}" destId="{D8064538-5864-4A0A-A53D-1B2958A1A025}" srcOrd="0" destOrd="0" presId="urn:microsoft.com/office/officeart/2005/8/layout/orgChart1"/>
    <dgm:cxn modelId="{3994F2F6-5178-47D6-BF88-B10B2DB236CB}" type="presOf" srcId="{682EC8AB-D20D-403B-99D6-40FE06CC283F}" destId="{2AADD424-8F5F-4433-B68F-7381768F5686}" srcOrd="0" destOrd="0" presId="urn:microsoft.com/office/officeart/2005/8/layout/orgChart1"/>
    <dgm:cxn modelId="{FF6FD273-E863-47D0-96AF-0180BC3E1000}" type="presOf" srcId="{A6F49F02-F654-4D72-8F62-55D99AE9E74A}" destId="{71B62792-5BFC-49FF-8A16-567F6C205620}" srcOrd="0" destOrd="0" presId="urn:microsoft.com/office/officeart/2005/8/layout/orgChart1"/>
    <dgm:cxn modelId="{31DF2BC2-6146-42CB-A219-7EF9C7FB7315}" type="presOf" srcId="{2F26DB3F-4BD6-4162-85C0-5E0D694B786D}" destId="{71542939-FC04-4FC6-A6D4-6CE559DCCAE0}" srcOrd="0" destOrd="0" presId="urn:microsoft.com/office/officeart/2005/8/layout/orgChart1"/>
    <dgm:cxn modelId="{6D063FE9-EFB6-4619-BCE5-85AA140566A5}" srcId="{3C742C31-E87A-41F7-BF60-7DCAA23BA803}" destId="{F0961C0C-7973-4C39-B81E-AEFA5376B6F6}" srcOrd="0" destOrd="0" parTransId="{682EC8AB-D20D-403B-99D6-40FE06CC283F}" sibTransId="{0701AC1E-ADF9-40D5-A5EF-54138B6716E8}"/>
    <dgm:cxn modelId="{5ABFFFBC-0DF1-4B3F-8BC1-CFBD8FD81EF5}" srcId="{D3625E96-57FA-4D1B-AA56-43BED78E8BEE}" destId="{79E0E5F0-A808-4D81-9FFE-7B742B838D84}" srcOrd="8" destOrd="0" parTransId="{7F5BC680-AB8A-46D9-93F1-3A28520DAF94}" sibTransId="{5DD19960-E4DE-4E44-9F26-B70C47C6BA5A}"/>
    <dgm:cxn modelId="{7E0A443E-98A8-41E9-AAFC-7F09EB6B2624}" type="presOf" srcId="{675E5B63-E88A-45D2-8BA3-3D36FD93336F}" destId="{576FFADD-5657-4F32-AC3C-D94081CAE4ED}" srcOrd="0" destOrd="0" presId="urn:microsoft.com/office/officeart/2005/8/layout/orgChart1"/>
    <dgm:cxn modelId="{DA3D4B75-485F-4DD3-98CF-0C2BBB50797C}" type="presOf" srcId="{2EDA9F56-1EC9-4998-B479-B2F997B5B926}" destId="{02DBE066-B39A-4C2B-84F6-B38D866FCD71}" srcOrd="0" destOrd="0" presId="urn:microsoft.com/office/officeart/2005/8/layout/orgChart1"/>
    <dgm:cxn modelId="{3122D675-D8CB-4B4D-B287-E39D877FAE96}" type="presOf" srcId="{0E03F2E1-E62D-4DE1-B24B-D7DB2343F735}" destId="{49290042-7AD8-42E4-B412-376486F764F8}" srcOrd="0" destOrd="0" presId="urn:microsoft.com/office/officeart/2005/8/layout/orgChart1"/>
    <dgm:cxn modelId="{DBCCB6DF-B7D8-4395-87E3-15DBC05CDA0B}" type="presOf" srcId="{D3625E96-57FA-4D1B-AA56-43BED78E8BEE}" destId="{86F3467F-5785-4248-BA57-37082AC57EE0}" srcOrd="0" destOrd="0" presId="urn:microsoft.com/office/officeart/2005/8/layout/orgChart1"/>
    <dgm:cxn modelId="{7B4FA80B-A10A-4733-9DF1-FE2B09F5DB35}" type="presOf" srcId="{C82E5EE5-7D07-4780-91FC-EE85E69BBDB9}" destId="{39ECC9E1-A304-49A0-83BC-29EA77C810A0}" srcOrd="0" destOrd="0" presId="urn:microsoft.com/office/officeart/2005/8/layout/orgChart1"/>
    <dgm:cxn modelId="{CAAED94E-2F0E-4040-9D09-E2B39C96C712}" type="presOf" srcId="{4E43D65F-DAA6-44DF-AAE1-4CDE62573BAD}" destId="{781484C8-D0F5-4A49-A016-AF3BF436C828}" srcOrd="1" destOrd="0" presId="urn:microsoft.com/office/officeart/2005/8/layout/orgChart1"/>
    <dgm:cxn modelId="{58F38BD3-BEA5-41A7-8739-A960BBD642CA}" type="presOf" srcId="{77EE8B4C-6E38-41C3-96AC-CB50FE0A5B46}" destId="{C9B529C8-4EE1-403E-BD9A-324E2F9E995F}" srcOrd="0" destOrd="0" presId="urn:microsoft.com/office/officeart/2005/8/layout/orgChart1"/>
    <dgm:cxn modelId="{53132EB9-F81B-4CD3-B471-612AAD4835F7}" type="presOf" srcId="{D3625E96-57FA-4D1B-AA56-43BED78E8BEE}" destId="{833B6A7B-B2DA-4746-B2F7-F91515366006}" srcOrd="1" destOrd="0" presId="urn:microsoft.com/office/officeart/2005/8/layout/orgChart1"/>
    <dgm:cxn modelId="{7C171681-E847-4720-AEBE-6C8825207D63}" type="presOf" srcId="{2F26DB3F-4BD6-4162-85C0-5E0D694B786D}" destId="{F70B46EE-1341-4468-96DC-82C07541829D}" srcOrd="1" destOrd="0" presId="urn:microsoft.com/office/officeart/2005/8/layout/orgChart1"/>
    <dgm:cxn modelId="{58645B6B-EBDA-4CD1-A20F-76DB03217015}" type="presOf" srcId="{9796698E-6334-4B62-B3C4-FBAD3ECEED0C}" destId="{220310B4-7BC1-4B35-9932-1EDF3C27D3C7}" srcOrd="0" destOrd="0" presId="urn:microsoft.com/office/officeart/2005/8/layout/orgChart1"/>
    <dgm:cxn modelId="{AD5257CF-D0DE-4480-8219-E1129EF9022C}" srcId="{D3625E96-57FA-4D1B-AA56-43BED78E8BEE}" destId="{2F26DB3F-4BD6-4162-85C0-5E0D694B786D}" srcOrd="5" destOrd="0" parTransId="{0E03F2E1-E62D-4DE1-B24B-D7DB2343F735}" sibTransId="{6C7587A8-64DD-435D-8248-52450ABDC7EF}"/>
    <dgm:cxn modelId="{EE56DA52-DDAD-4166-ABAA-A52AAC3E21DD}" type="presOf" srcId="{DDE9D0B6-68E4-4A24-ACED-DF8C0AF14446}" destId="{83C86DB5-D627-4086-823B-EB31F343E746}" srcOrd="1" destOrd="0" presId="urn:microsoft.com/office/officeart/2005/8/layout/orgChart1"/>
    <dgm:cxn modelId="{6AF43227-B4EA-437E-A6B2-56008C0B608D}" srcId="{D3625E96-57FA-4D1B-AA56-43BED78E8BEE}" destId="{8A5682D3-C051-419F-8D81-8D4AA7809B84}" srcOrd="3" destOrd="0" parTransId="{666A4E18-0EB6-4A2C-825C-29B282E3FB11}" sibTransId="{737A8E79-B7F3-4504-A81E-7897BD9DA492}"/>
    <dgm:cxn modelId="{A3286D5B-E6D2-49F4-BBED-A3F8AE6A3EC8}" type="presOf" srcId="{B8570BF7-7CA1-4A12-AC81-4D8723933981}" destId="{F05FD201-41CB-41A2-A205-116D9C1278F8}" srcOrd="1" destOrd="0" presId="urn:microsoft.com/office/officeart/2005/8/layout/orgChart1"/>
    <dgm:cxn modelId="{5BAF1821-382F-4A93-8D5E-18FB6F25E4D9}" type="presOf" srcId="{DA0E7A68-3978-4BB3-8FAD-DDA6AA70759E}" destId="{0286229F-F637-4275-965F-77D9DB3AB407}" srcOrd="0" destOrd="0" presId="urn:microsoft.com/office/officeart/2005/8/layout/orgChart1"/>
    <dgm:cxn modelId="{E0986A63-16FB-471E-8C46-74CAFB61C1EB}" type="presOf" srcId="{4E43D65F-DAA6-44DF-AAE1-4CDE62573BAD}" destId="{EAF0F8DA-2C81-4D50-8AEA-B93EDA2170D5}" srcOrd="0" destOrd="0" presId="urn:microsoft.com/office/officeart/2005/8/layout/orgChart1"/>
    <dgm:cxn modelId="{323A4EF3-900F-483D-ACCF-7EAF9E011DE4}" srcId="{2F26DB3F-4BD6-4162-85C0-5E0D694B786D}" destId="{E411B3BE-4F82-4FC7-92A2-4737BBDA3A1D}" srcOrd="0" destOrd="0" parTransId="{7D39C9C4-CF42-4427-9EAE-4C0C005E0F64}" sibTransId="{45DF0D78-3D30-4981-A5BB-9485A4D27FD2}"/>
    <dgm:cxn modelId="{0F460E82-550E-4406-A8D3-09AE9D323181}" type="presOf" srcId="{F0961C0C-7973-4C39-B81E-AEFA5376B6F6}" destId="{6B7174AA-4AA7-4ED7-8297-7C05CF33542D}" srcOrd="1" destOrd="0" presId="urn:microsoft.com/office/officeart/2005/8/layout/orgChart1"/>
    <dgm:cxn modelId="{18C6354A-9F7F-4FD8-9D3D-88C931324A35}" type="presOf" srcId="{05FA08AF-194D-4051-85D2-F7FE37F44F8D}" destId="{E4A0CFEE-9318-4A45-A2A9-D0A19E5C0866}" srcOrd="0" destOrd="0" presId="urn:microsoft.com/office/officeart/2005/8/layout/orgChart1"/>
    <dgm:cxn modelId="{E02C0A83-C5C5-4CBD-9C05-4135439C425D}" type="presOf" srcId="{DDE9D0B6-68E4-4A24-ACED-DF8C0AF14446}" destId="{C5B3645C-3F7F-474A-BDB0-9017998B3912}" srcOrd="0" destOrd="0" presId="urn:microsoft.com/office/officeart/2005/8/layout/orgChart1"/>
    <dgm:cxn modelId="{B956AAE3-9A4F-405B-94F0-D6490B2647C6}" type="presOf" srcId="{A88FDCA4-AFA8-4DBC-9CCB-CC6B339BFBC9}" destId="{B3398EA4-9315-4880-88A6-A4729EF72631}" srcOrd="1" destOrd="0" presId="urn:microsoft.com/office/officeart/2005/8/layout/orgChart1"/>
    <dgm:cxn modelId="{194C39C9-5F52-4673-9E38-EFE663070896}" type="presOf" srcId="{E411B3BE-4F82-4FC7-92A2-4737BBDA3A1D}" destId="{783C24C6-3515-45F3-9834-32D8B1FB84E1}" srcOrd="1" destOrd="0" presId="urn:microsoft.com/office/officeart/2005/8/layout/orgChart1"/>
    <dgm:cxn modelId="{4735F728-56A1-431E-BE76-F317DB576C94}" type="presOf" srcId="{291E31E1-D1EE-4836-9F60-6EA08854055E}" destId="{1467F578-BA46-464D-83F9-E98E63C3FDA8}" srcOrd="0" destOrd="0" presId="urn:microsoft.com/office/officeart/2005/8/layout/orgChart1"/>
    <dgm:cxn modelId="{4BE3B302-2841-4003-9E48-EE84CF32BE93}" type="presOf" srcId="{3C742C31-E87A-41F7-BF60-7DCAA23BA803}" destId="{2984DF1B-ED11-4B1A-ABAC-64638EB9102F}" srcOrd="1" destOrd="0" presId="urn:microsoft.com/office/officeart/2005/8/layout/orgChart1"/>
    <dgm:cxn modelId="{150A7B8D-0BEF-43AF-BED1-6F1B34500301}" type="presOf" srcId="{92D27D4E-1F87-4EAA-A625-B68A85C4FCB9}" destId="{29F177BE-EE5F-4EAC-9EFD-6BCC9A0C9A24}" srcOrd="0" destOrd="0" presId="urn:microsoft.com/office/officeart/2005/8/layout/orgChart1"/>
    <dgm:cxn modelId="{9B6B698A-828E-4911-93C5-31F7E8C3B0F4}" type="presOf" srcId="{7F5BC680-AB8A-46D9-93F1-3A28520DAF94}" destId="{A3A41E3B-BF71-452F-A9EC-9F93AB04AD2F}" srcOrd="0" destOrd="0" presId="urn:microsoft.com/office/officeart/2005/8/layout/orgChart1"/>
    <dgm:cxn modelId="{A072F602-D976-408E-A719-AABC2112DE7C}" srcId="{D3625E96-57FA-4D1B-AA56-43BED78E8BEE}" destId="{05FA08AF-194D-4051-85D2-F7FE37F44F8D}" srcOrd="1" destOrd="0" parTransId="{F2C72741-5725-4DAF-BB21-09BB658C2D40}" sibTransId="{13A0DE90-9ECA-401A-BD86-9C97C2DB8C8A}"/>
    <dgm:cxn modelId="{B9A0AB10-4DD4-436C-98B6-5DFD0EEF5EE0}" type="presOf" srcId="{7C9B4506-D4D1-4ED0-B7B8-7E19DEFB1763}" destId="{17C23583-6507-4681-B2E7-D8F0FA14A35E}" srcOrd="1" destOrd="0" presId="urn:microsoft.com/office/officeart/2005/8/layout/orgChart1"/>
    <dgm:cxn modelId="{F2169BC4-5518-47CB-9AF0-E3CD9F356B61}" type="presOf" srcId="{696ED3BF-898F-4F43-8F5C-043C9CDBF940}" destId="{8D43D7B3-4CAE-4075-9002-6AD0B41AF51B}" srcOrd="1" destOrd="0" presId="urn:microsoft.com/office/officeart/2005/8/layout/orgChart1"/>
    <dgm:cxn modelId="{FE28D4C3-6FEA-4496-9D58-3774898AAD1E}" type="presParOf" srcId="{576FFADD-5657-4F32-AC3C-D94081CAE4ED}" destId="{28A18741-9CB2-4A65-89E2-F1FD32E87C66}" srcOrd="0" destOrd="0" presId="urn:microsoft.com/office/officeart/2005/8/layout/orgChart1"/>
    <dgm:cxn modelId="{EB79413E-771B-4E34-9B34-8F5104D922C2}" type="presParOf" srcId="{28A18741-9CB2-4A65-89E2-F1FD32E87C66}" destId="{C734F766-913E-4EC5-8FA0-415F7407C2D2}" srcOrd="0" destOrd="0" presId="urn:microsoft.com/office/officeart/2005/8/layout/orgChart1"/>
    <dgm:cxn modelId="{5275CDC2-1CFB-40D8-8D82-DB2FA95D4600}" type="presParOf" srcId="{C734F766-913E-4EC5-8FA0-415F7407C2D2}" destId="{86F3467F-5785-4248-BA57-37082AC57EE0}" srcOrd="0" destOrd="0" presId="urn:microsoft.com/office/officeart/2005/8/layout/orgChart1"/>
    <dgm:cxn modelId="{BEC7AE4E-791F-446D-B54A-167DB4DA6512}" type="presParOf" srcId="{C734F766-913E-4EC5-8FA0-415F7407C2D2}" destId="{833B6A7B-B2DA-4746-B2F7-F91515366006}" srcOrd="1" destOrd="0" presId="urn:microsoft.com/office/officeart/2005/8/layout/orgChart1"/>
    <dgm:cxn modelId="{E3B659B4-368E-4BF8-9D6C-8306884A00F8}" type="presParOf" srcId="{28A18741-9CB2-4A65-89E2-F1FD32E87C66}" destId="{210E718B-ADBA-46E7-8D6B-2793DAAF7B31}" srcOrd="1" destOrd="0" presId="urn:microsoft.com/office/officeart/2005/8/layout/orgChart1"/>
    <dgm:cxn modelId="{CFDE794B-020C-4E7F-94A3-B4234F2076DA}" type="presParOf" srcId="{210E718B-ADBA-46E7-8D6B-2793DAAF7B31}" destId="{C0A7E82D-DF75-48B0-BBD9-444EA96F26ED}" srcOrd="0" destOrd="0" presId="urn:microsoft.com/office/officeart/2005/8/layout/orgChart1"/>
    <dgm:cxn modelId="{5ABAD8DC-AC87-42AD-A228-85DBC63E0BD4}" type="presParOf" srcId="{210E718B-ADBA-46E7-8D6B-2793DAAF7B31}" destId="{B28E3DA4-55C6-433D-B9A4-9BC18B6D03A7}" srcOrd="1" destOrd="0" presId="urn:microsoft.com/office/officeart/2005/8/layout/orgChart1"/>
    <dgm:cxn modelId="{AE28FD6F-376C-4A14-9AB7-AC83D66D09FB}" type="presParOf" srcId="{B28E3DA4-55C6-433D-B9A4-9BC18B6D03A7}" destId="{6893FBED-FF2F-4802-9094-99AD4C7A1E0A}" srcOrd="0" destOrd="0" presId="urn:microsoft.com/office/officeart/2005/8/layout/orgChart1"/>
    <dgm:cxn modelId="{B2E1FD38-7963-4D0C-A8B4-672EEC11989F}" type="presParOf" srcId="{6893FBED-FF2F-4802-9094-99AD4C7A1E0A}" destId="{E4A0CFEE-9318-4A45-A2A9-D0A19E5C0866}" srcOrd="0" destOrd="0" presId="urn:microsoft.com/office/officeart/2005/8/layout/orgChart1"/>
    <dgm:cxn modelId="{5360C832-BEB1-4C28-B920-7AAA97E20472}" type="presParOf" srcId="{6893FBED-FF2F-4802-9094-99AD4C7A1E0A}" destId="{634B3171-AC1E-4818-9BAC-1C1696784424}" srcOrd="1" destOrd="0" presId="urn:microsoft.com/office/officeart/2005/8/layout/orgChart1"/>
    <dgm:cxn modelId="{175109F6-48D5-41E9-B65A-C6743ED0596C}" type="presParOf" srcId="{B28E3DA4-55C6-433D-B9A4-9BC18B6D03A7}" destId="{70195642-6705-4D43-8A20-48AA5932B857}" srcOrd="1" destOrd="0" presId="urn:microsoft.com/office/officeart/2005/8/layout/orgChart1"/>
    <dgm:cxn modelId="{15189FB0-1C7B-4C23-B996-CA34E1EBB120}" type="presParOf" srcId="{B28E3DA4-55C6-433D-B9A4-9BC18B6D03A7}" destId="{23ECFFF4-14CB-4551-A435-D982EF5C3B31}" srcOrd="2" destOrd="0" presId="urn:microsoft.com/office/officeart/2005/8/layout/orgChart1"/>
    <dgm:cxn modelId="{BC828EDE-817B-41AB-B135-6BF77DC72E2E}" type="presParOf" srcId="{210E718B-ADBA-46E7-8D6B-2793DAAF7B31}" destId="{66C41B54-14C3-4757-8E17-C66005D9B120}" srcOrd="2" destOrd="0" presId="urn:microsoft.com/office/officeart/2005/8/layout/orgChart1"/>
    <dgm:cxn modelId="{D3C2243E-7973-4F0F-AC85-55A461C2BC74}" type="presParOf" srcId="{210E718B-ADBA-46E7-8D6B-2793DAAF7B31}" destId="{C5BE02E6-5F6E-4EAA-9BC5-1FF7E675565D}" srcOrd="3" destOrd="0" presId="urn:microsoft.com/office/officeart/2005/8/layout/orgChart1"/>
    <dgm:cxn modelId="{3F7F6E31-526D-4C89-AB0C-2173A68BCB93}" type="presParOf" srcId="{C5BE02E6-5F6E-4EAA-9BC5-1FF7E675565D}" destId="{68D04A25-0E44-43C5-B483-AC72EDE0BD0E}" srcOrd="0" destOrd="0" presId="urn:microsoft.com/office/officeart/2005/8/layout/orgChart1"/>
    <dgm:cxn modelId="{4BDD99B2-962B-4642-A9BA-5832385FD8DB}" type="presParOf" srcId="{68D04A25-0E44-43C5-B483-AC72EDE0BD0E}" destId="{0C042470-17B0-4B4C-9AB7-4341FAD617D7}" srcOrd="0" destOrd="0" presId="urn:microsoft.com/office/officeart/2005/8/layout/orgChart1"/>
    <dgm:cxn modelId="{3691333A-37E7-4CE3-9AFA-BE9F927511FD}" type="presParOf" srcId="{68D04A25-0E44-43C5-B483-AC72EDE0BD0E}" destId="{17C23583-6507-4681-B2E7-D8F0FA14A35E}" srcOrd="1" destOrd="0" presId="urn:microsoft.com/office/officeart/2005/8/layout/orgChart1"/>
    <dgm:cxn modelId="{6D42753F-CB57-4DB8-8AA7-D012F68F4F83}" type="presParOf" srcId="{C5BE02E6-5F6E-4EAA-9BC5-1FF7E675565D}" destId="{BD4460BA-8F04-40B7-A3CF-AFA26903131A}" srcOrd="1" destOrd="0" presId="urn:microsoft.com/office/officeart/2005/8/layout/orgChart1"/>
    <dgm:cxn modelId="{0A196DAD-06E3-4C22-A54A-3F3F679CF540}" type="presParOf" srcId="{C5BE02E6-5F6E-4EAA-9BC5-1FF7E675565D}" destId="{A0CD9133-77B4-43CA-878B-CBD580962198}" srcOrd="2" destOrd="0" presId="urn:microsoft.com/office/officeart/2005/8/layout/orgChart1"/>
    <dgm:cxn modelId="{ED4C3E00-AF02-4FA0-9FD7-ED39A6CD5D26}" type="presParOf" srcId="{210E718B-ADBA-46E7-8D6B-2793DAAF7B31}" destId="{96CF28E7-7DA5-483A-A4C1-0C02118FB839}" srcOrd="4" destOrd="0" presId="urn:microsoft.com/office/officeart/2005/8/layout/orgChart1"/>
    <dgm:cxn modelId="{88EB889B-49D7-4757-A8E8-0145E3C7175D}" type="presParOf" srcId="{210E718B-ADBA-46E7-8D6B-2793DAAF7B31}" destId="{32EF82C7-2A8E-498F-877A-89542E08C2F2}" srcOrd="5" destOrd="0" presId="urn:microsoft.com/office/officeart/2005/8/layout/orgChart1"/>
    <dgm:cxn modelId="{6A440866-5A02-4DB8-A310-48546420F526}" type="presParOf" srcId="{32EF82C7-2A8E-498F-877A-89542E08C2F2}" destId="{B288186A-CA12-4751-BE3B-A469EBFD03AF}" srcOrd="0" destOrd="0" presId="urn:microsoft.com/office/officeart/2005/8/layout/orgChart1"/>
    <dgm:cxn modelId="{8CA23C5F-8BE5-4743-BE58-638E9F7A5570}" type="presParOf" srcId="{B288186A-CA12-4751-BE3B-A469EBFD03AF}" destId="{F4B85346-CBB3-4245-A8D8-219873712564}" srcOrd="0" destOrd="0" presId="urn:microsoft.com/office/officeart/2005/8/layout/orgChart1"/>
    <dgm:cxn modelId="{33065EE0-A433-484E-ABF2-C83B06C9A060}" type="presParOf" srcId="{B288186A-CA12-4751-BE3B-A469EBFD03AF}" destId="{757D6DDF-5FA8-439D-B207-D279F4CB7A02}" srcOrd="1" destOrd="0" presId="urn:microsoft.com/office/officeart/2005/8/layout/orgChart1"/>
    <dgm:cxn modelId="{E7AC8213-3D4C-40B8-90D2-AC7DCA285B2E}" type="presParOf" srcId="{32EF82C7-2A8E-498F-877A-89542E08C2F2}" destId="{03335C02-1CFA-4A57-BA72-B65430046BBB}" srcOrd="1" destOrd="0" presId="urn:microsoft.com/office/officeart/2005/8/layout/orgChart1"/>
    <dgm:cxn modelId="{36F4F862-E358-4D34-9BA1-6540B3DAAECF}" type="presParOf" srcId="{32EF82C7-2A8E-498F-877A-89542E08C2F2}" destId="{8C700F11-A366-42D2-BE88-D1BBF6756CF8}" srcOrd="2" destOrd="0" presId="urn:microsoft.com/office/officeart/2005/8/layout/orgChart1"/>
    <dgm:cxn modelId="{E5994D10-B3AC-42F9-9288-E5CD63560E64}" type="presParOf" srcId="{210E718B-ADBA-46E7-8D6B-2793DAAF7B31}" destId="{71B62792-5BFC-49FF-8A16-567F6C205620}" srcOrd="6" destOrd="0" presId="urn:microsoft.com/office/officeart/2005/8/layout/orgChart1"/>
    <dgm:cxn modelId="{FAF52F64-A5E7-411B-90E4-293186E8F065}" type="presParOf" srcId="{210E718B-ADBA-46E7-8D6B-2793DAAF7B31}" destId="{3470D596-24EE-43F5-8A33-5DF67A63B69F}" srcOrd="7" destOrd="0" presId="urn:microsoft.com/office/officeart/2005/8/layout/orgChart1"/>
    <dgm:cxn modelId="{1D4A17C6-FE38-48D3-8A5D-2E4BD5842105}" type="presParOf" srcId="{3470D596-24EE-43F5-8A33-5DF67A63B69F}" destId="{F199B702-EFD7-42E7-AAFB-D4323631446F}" srcOrd="0" destOrd="0" presId="urn:microsoft.com/office/officeart/2005/8/layout/orgChart1"/>
    <dgm:cxn modelId="{60AEB724-CBCC-498B-95A7-BC4DA9FBEF78}" type="presParOf" srcId="{F199B702-EFD7-42E7-AAFB-D4323631446F}" destId="{220310B4-7BC1-4B35-9932-1EDF3C27D3C7}" srcOrd="0" destOrd="0" presId="urn:microsoft.com/office/officeart/2005/8/layout/orgChart1"/>
    <dgm:cxn modelId="{0711F618-E056-47D5-857E-DDCEB7D3AFFF}" type="presParOf" srcId="{F199B702-EFD7-42E7-AAFB-D4323631446F}" destId="{D4360DFB-BC37-43BE-94B7-7FA75576E53B}" srcOrd="1" destOrd="0" presId="urn:microsoft.com/office/officeart/2005/8/layout/orgChart1"/>
    <dgm:cxn modelId="{0FCE3060-660E-428A-9145-9E7AF23D9B1F}" type="presParOf" srcId="{3470D596-24EE-43F5-8A33-5DF67A63B69F}" destId="{A8F27C1D-1090-4898-A40C-415AF91A327C}" srcOrd="1" destOrd="0" presId="urn:microsoft.com/office/officeart/2005/8/layout/orgChart1"/>
    <dgm:cxn modelId="{093E3966-B6C7-4773-83F2-C630495E1592}" type="presParOf" srcId="{A8F27C1D-1090-4898-A40C-415AF91A327C}" destId="{02DBE066-B39A-4C2B-84F6-B38D866FCD71}" srcOrd="0" destOrd="0" presId="urn:microsoft.com/office/officeart/2005/8/layout/orgChart1"/>
    <dgm:cxn modelId="{F7ED5C21-7641-4356-8ABB-F2A38132D58B}" type="presParOf" srcId="{A8F27C1D-1090-4898-A40C-415AF91A327C}" destId="{F7F49EC7-C3CB-4E94-85AF-B032B9263FCE}" srcOrd="1" destOrd="0" presId="urn:microsoft.com/office/officeart/2005/8/layout/orgChart1"/>
    <dgm:cxn modelId="{E3538346-4F72-4C1C-8D65-4869792F218E}" type="presParOf" srcId="{F7F49EC7-C3CB-4E94-85AF-B032B9263FCE}" destId="{C684AC95-7EAC-4316-815B-1BEAD7396897}" srcOrd="0" destOrd="0" presId="urn:microsoft.com/office/officeart/2005/8/layout/orgChart1"/>
    <dgm:cxn modelId="{B2C63EF6-80AF-49C2-B616-CDFEF9AE788B}" type="presParOf" srcId="{C684AC95-7EAC-4316-815B-1BEAD7396897}" destId="{C5B3645C-3F7F-474A-BDB0-9017998B3912}" srcOrd="0" destOrd="0" presId="urn:microsoft.com/office/officeart/2005/8/layout/orgChart1"/>
    <dgm:cxn modelId="{A3888A23-1A59-4D8C-AC39-3648A40CB9EE}" type="presParOf" srcId="{C684AC95-7EAC-4316-815B-1BEAD7396897}" destId="{83C86DB5-D627-4086-823B-EB31F343E746}" srcOrd="1" destOrd="0" presId="urn:microsoft.com/office/officeart/2005/8/layout/orgChart1"/>
    <dgm:cxn modelId="{D9457629-01C3-4528-BAA4-3711447528E4}" type="presParOf" srcId="{F7F49EC7-C3CB-4E94-85AF-B032B9263FCE}" destId="{FC5770B0-61F2-4217-BF27-8751A30C8134}" srcOrd="1" destOrd="0" presId="urn:microsoft.com/office/officeart/2005/8/layout/orgChart1"/>
    <dgm:cxn modelId="{41BAB194-65AA-407D-A375-B93E462390D6}" type="presParOf" srcId="{F7F49EC7-C3CB-4E94-85AF-B032B9263FCE}" destId="{62EBBC1F-B542-4EF8-A68D-5668C497F073}" srcOrd="2" destOrd="0" presId="urn:microsoft.com/office/officeart/2005/8/layout/orgChart1"/>
    <dgm:cxn modelId="{049F5EB1-C2CD-405D-9C4E-A841A7316990}" type="presParOf" srcId="{3470D596-24EE-43F5-8A33-5DF67A63B69F}" destId="{67997986-F6EE-4A80-B2BB-E867ABBD2C5A}" srcOrd="2" destOrd="0" presId="urn:microsoft.com/office/officeart/2005/8/layout/orgChart1"/>
    <dgm:cxn modelId="{4B08F79A-4C2B-496E-923B-92EFEE2E9FA7}" type="presParOf" srcId="{210E718B-ADBA-46E7-8D6B-2793DAAF7B31}" destId="{49290042-7AD8-42E4-B412-376486F764F8}" srcOrd="8" destOrd="0" presId="urn:microsoft.com/office/officeart/2005/8/layout/orgChart1"/>
    <dgm:cxn modelId="{A1ADE722-BDA9-46E3-82C6-47A04D6EE29C}" type="presParOf" srcId="{210E718B-ADBA-46E7-8D6B-2793DAAF7B31}" destId="{8BB655D6-E76C-4244-B846-9A119E159F22}" srcOrd="9" destOrd="0" presId="urn:microsoft.com/office/officeart/2005/8/layout/orgChart1"/>
    <dgm:cxn modelId="{6E9F970B-2D1E-4847-B22C-2E5AB4E7335E}" type="presParOf" srcId="{8BB655D6-E76C-4244-B846-9A119E159F22}" destId="{03D512B3-8C05-4AAF-B3D4-40216275B3E8}" srcOrd="0" destOrd="0" presId="urn:microsoft.com/office/officeart/2005/8/layout/orgChart1"/>
    <dgm:cxn modelId="{A735C428-0D3A-42E7-B44F-BCA8E240D1C9}" type="presParOf" srcId="{03D512B3-8C05-4AAF-B3D4-40216275B3E8}" destId="{71542939-FC04-4FC6-A6D4-6CE559DCCAE0}" srcOrd="0" destOrd="0" presId="urn:microsoft.com/office/officeart/2005/8/layout/orgChart1"/>
    <dgm:cxn modelId="{95BCAA37-9C04-426A-AA9E-F2801E383946}" type="presParOf" srcId="{03D512B3-8C05-4AAF-B3D4-40216275B3E8}" destId="{F70B46EE-1341-4468-96DC-82C07541829D}" srcOrd="1" destOrd="0" presId="urn:microsoft.com/office/officeart/2005/8/layout/orgChart1"/>
    <dgm:cxn modelId="{A38D8758-2B6D-47AD-8A67-BD4D90BF4E30}" type="presParOf" srcId="{8BB655D6-E76C-4244-B846-9A119E159F22}" destId="{DEFEFA7E-4C0D-4337-83F6-0BA463CB0BED}" srcOrd="1" destOrd="0" presId="urn:microsoft.com/office/officeart/2005/8/layout/orgChart1"/>
    <dgm:cxn modelId="{75D9806D-9B5E-40AC-A858-E5B6F500BDD3}" type="presParOf" srcId="{DEFEFA7E-4C0D-4337-83F6-0BA463CB0BED}" destId="{6629FCDF-0633-49EF-ADBA-0335FDB320DD}" srcOrd="0" destOrd="0" presId="urn:microsoft.com/office/officeart/2005/8/layout/orgChart1"/>
    <dgm:cxn modelId="{0AAB4E72-00D5-4F8E-92C3-4B1E0F0C607A}" type="presParOf" srcId="{DEFEFA7E-4C0D-4337-83F6-0BA463CB0BED}" destId="{2ACFA453-B125-4BFC-8830-7C9045B006F6}" srcOrd="1" destOrd="0" presId="urn:microsoft.com/office/officeart/2005/8/layout/orgChart1"/>
    <dgm:cxn modelId="{D713E013-F887-48E1-B040-859C5F6A692B}" type="presParOf" srcId="{2ACFA453-B125-4BFC-8830-7C9045B006F6}" destId="{C13CE90A-4FEB-4BC1-9AC6-7D28308F8669}" srcOrd="0" destOrd="0" presId="urn:microsoft.com/office/officeart/2005/8/layout/orgChart1"/>
    <dgm:cxn modelId="{BAFEB798-ED3B-435A-B15E-E43028734A68}" type="presParOf" srcId="{C13CE90A-4FEB-4BC1-9AC6-7D28308F8669}" destId="{5B8B4FDA-15F7-4155-B0EE-EF4B2D7F983D}" srcOrd="0" destOrd="0" presId="urn:microsoft.com/office/officeart/2005/8/layout/orgChart1"/>
    <dgm:cxn modelId="{D3B4CD9D-A10C-48CD-B6D5-C907328B0C7F}" type="presParOf" srcId="{C13CE90A-4FEB-4BC1-9AC6-7D28308F8669}" destId="{783C24C6-3515-45F3-9834-32D8B1FB84E1}" srcOrd="1" destOrd="0" presId="urn:microsoft.com/office/officeart/2005/8/layout/orgChart1"/>
    <dgm:cxn modelId="{B814BA32-8807-4D60-9774-A43697EFD3E2}" type="presParOf" srcId="{2ACFA453-B125-4BFC-8830-7C9045B006F6}" destId="{5FF9BF33-9172-4AF4-85D2-92F5B2749D5C}" srcOrd="1" destOrd="0" presId="urn:microsoft.com/office/officeart/2005/8/layout/orgChart1"/>
    <dgm:cxn modelId="{9FFAC839-76BC-4B1E-859C-CAD65E17678C}" type="presParOf" srcId="{2ACFA453-B125-4BFC-8830-7C9045B006F6}" destId="{44C5E71C-1459-4E38-A0F4-12986FE06D3C}" srcOrd="2" destOrd="0" presId="urn:microsoft.com/office/officeart/2005/8/layout/orgChart1"/>
    <dgm:cxn modelId="{1FCDD57C-ADC8-433C-9722-2D878E1F00DF}" type="presParOf" srcId="{8BB655D6-E76C-4244-B846-9A119E159F22}" destId="{0118E341-CA83-49AE-97AA-B2F6E453CFE9}" srcOrd="2" destOrd="0" presId="urn:microsoft.com/office/officeart/2005/8/layout/orgChart1"/>
    <dgm:cxn modelId="{8BDC9927-5427-428D-A43C-F463538C6692}" type="presParOf" srcId="{210E718B-ADBA-46E7-8D6B-2793DAAF7B31}" destId="{7A4D69F0-406D-4695-B61C-6A007914899B}" srcOrd="10" destOrd="0" presId="urn:microsoft.com/office/officeart/2005/8/layout/orgChart1"/>
    <dgm:cxn modelId="{430D07C4-B48C-46C2-B3D5-8D2350B86919}" type="presParOf" srcId="{210E718B-ADBA-46E7-8D6B-2793DAAF7B31}" destId="{4D1AE9F7-3589-4169-83E0-B2255E8051D8}" srcOrd="11" destOrd="0" presId="urn:microsoft.com/office/officeart/2005/8/layout/orgChart1"/>
    <dgm:cxn modelId="{525DA07E-DC10-4883-AE02-3B96AE1FC833}" type="presParOf" srcId="{4D1AE9F7-3589-4169-83E0-B2255E8051D8}" destId="{4F0F2E90-1B7A-4692-ACAF-B016306F9099}" srcOrd="0" destOrd="0" presId="urn:microsoft.com/office/officeart/2005/8/layout/orgChart1"/>
    <dgm:cxn modelId="{EBFCD335-5FF6-4358-A364-A9DB29236D4C}" type="presParOf" srcId="{4F0F2E90-1B7A-4692-ACAF-B016306F9099}" destId="{39ECC9E1-A304-49A0-83BC-29EA77C810A0}" srcOrd="0" destOrd="0" presId="urn:microsoft.com/office/officeart/2005/8/layout/orgChart1"/>
    <dgm:cxn modelId="{C26FBECA-5682-4EDE-BB5B-3FB8D5ED305D}" type="presParOf" srcId="{4F0F2E90-1B7A-4692-ACAF-B016306F9099}" destId="{674CF785-FCF9-438C-8D9E-D7A6A64090A8}" srcOrd="1" destOrd="0" presId="urn:microsoft.com/office/officeart/2005/8/layout/orgChart1"/>
    <dgm:cxn modelId="{C0E31D12-8063-4972-A7BB-DEAFD9FC9E77}" type="presParOf" srcId="{4D1AE9F7-3589-4169-83E0-B2255E8051D8}" destId="{0724B28C-7E51-4B49-B847-207BB4792840}" srcOrd="1" destOrd="0" presId="urn:microsoft.com/office/officeart/2005/8/layout/orgChart1"/>
    <dgm:cxn modelId="{0F1E0D80-A4AC-4B1B-95DF-009E39F71070}" type="presParOf" srcId="{4D1AE9F7-3589-4169-83E0-B2255E8051D8}" destId="{5424ACBF-D6CF-4065-9456-C7CA0FEE526B}" srcOrd="2" destOrd="0" presId="urn:microsoft.com/office/officeart/2005/8/layout/orgChart1"/>
    <dgm:cxn modelId="{5602761E-97BD-4191-950A-96572B67DA2F}" type="presParOf" srcId="{210E718B-ADBA-46E7-8D6B-2793DAAF7B31}" destId="{D643030F-353F-4FBC-A694-AF7B4BCD12A5}" srcOrd="12" destOrd="0" presId="urn:microsoft.com/office/officeart/2005/8/layout/orgChart1"/>
    <dgm:cxn modelId="{F24CDB60-7B85-4B18-B577-A6CB93B3E076}" type="presParOf" srcId="{210E718B-ADBA-46E7-8D6B-2793DAAF7B31}" destId="{B949DEFE-2B70-4743-9FBA-425448342AE7}" srcOrd="13" destOrd="0" presId="urn:microsoft.com/office/officeart/2005/8/layout/orgChart1"/>
    <dgm:cxn modelId="{93CD67EE-4A36-4F7F-8589-8F7677FCA283}" type="presParOf" srcId="{B949DEFE-2B70-4743-9FBA-425448342AE7}" destId="{F3D62A6D-5902-4C0A-8E3D-9B0642EE7E16}" srcOrd="0" destOrd="0" presId="urn:microsoft.com/office/officeart/2005/8/layout/orgChart1"/>
    <dgm:cxn modelId="{EDF6B96C-8906-4E4D-ABDC-0CC8D45EB56F}" type="presParOf" srcId="{F3D62A6D-5902-4C0A-8E3D-9B0642EE7E16}" destId="{0286229F-F637-4275-965F-77D9DB3AB407}" srcOrd="0" destOrd="0" presId="urn:microsoft.com/office/officeart/2005/8/layout/orgChart1"/>
    <dgm:cxn modelId="{FA4211DF-18CD-45BC-984A-EB66ED91E55A}" type="presParOf" srcId="{F3D62A6D-5902-4C0A-8E3D-9B0642EE7E16}" destId="{B8105C62-9C9D-4137-8B0E-4F0B1E51EEE6}" srcOrd="1" destOrd="0" presId="urn:microsoft.com/office/officeart/2005/8/layout/orgChart1"/>
    <dgm:cxn modelId="{62ADC1ED-55AA-4005-90E0-B8BA80C7A97C}" type="presParOf" srcId="{B949DEFE-2B70-4743-9FBA-425448342AE7}" destId="{D6F69EBE-FD33-4D18-9D28-3159AB7148E7}" srcOrd="1" destOrd="0" presId="urn:microsoft.com/office/officeart/2005/8/layout/orgChart1"/>
    <dgm:cxn modelId="{EDF8E38B-F6B9-47C2-8555-C9843392BF03}" type="presParOf" srcId="{B949DEFE-2B70-4743-9FBA-425448342AE7}" destId="{B5EFA327-516B-40EF-AAF2-7691DA2A9503}" srcOrd="2" destOrd="0" presId="urn:microsoft.com/office/officeart/2005/8/layout/orgChart1"/>
    <dgm:cxn modelId="{4EE9BF59-219A-4FB6-B64D-E773DF6D03DA}" type="presParOf" srcId="{210E718B-ADBA-46E7-8D6B-2793DAAF7B31}" destId="{A3A41E3B-BF71-452F-A9EC-9F93AB04AD2F}" srcOrd="14" destOrd="0" presId="urn:microsoft.com/office/officeart/2005/8/layout/orgChart1"/>
    <dgm:cxn modelId="{3234D651-76B4-4460-8556-649DD9A4974B}" type="presParOf" srcId="{210E718B-ADBA-46E7-8D6B-2793DAAF7B31}" destId="{9ADCB0E1-C404-4D3C-8C60-C3D988005DD7}" srcOrd="15" destOrd="0" presId="urn:microsoft.com/office/officeart/2005/8/layout/orgChart1"/>
    <dgm:cxn modelId="{BD4EEDDF-513C-4E37-8308-DC16D3E17EBE}" type="presParOf" srcId="{9ADCB0E1-C404-4D3C-8C60-C3D988005DD7}" destId="{0EB0887C-D6DC-462A-B879-A5FF7A47D14C}" srcOrd="0" destOrd="0" presId="urn:microsoft.com/office/officeart/2005/8/layout/orgChart1"/>
    <dgm:cxn modelId="{B29F2501-18EF-4803-9991-872AD3A9D756}" type="presParOf" srcId="{0EB0887C-D6DC-462A-B879-A5FF7A47D14C}" destId="{7804D769-1F45-4384-AC93-6592420FB28D}" srcOrd="0" destOrd="0" presId="urn:microsoft.com/office/officeart/2005/8/layout/orgChart1"/>
    <dgm:cxn modelId="{F01856D1-ED16-4200-89B8-02CA5F6AC71F}" type="presParOf" srcId="{0EB0887C-D6DC-462A-B879-A5FF7A47D14C}" destId="{7F5B0765-0FB5-4AB9-911A-1B61CD6B29A8}" srcOrd="1" destOrd="0" presId="urn:microsoft.com/office/officeart/2005/8/layout/orgChart1"/>
    <dgm:cxn modelId="{8A8F6F4A-0824-4F45-96D2-1042F3D86D68}" type="presParOf" srcId="{9ADCB0E1-C404-4D3C-8C60-C3D988005DD7}" destId="{8C84BFAB-F870-4719-AB93-4B93719D4E12}" srcOrd="1" destOrd="0" presId="urn:microsoft.com/office/officeart/2005/8/layout/orgChart1"/>
    <dgm:cxn modelId="{2BE2D67D-8CA1-4BAB-9114-CC83150F4B46}" type="presParOf" srcId="{9ADCB0E1-C404-4D3C-8C60-C3D988005DD7}" destId="{792C194E-4C4A-45E0-9678-AACD8DF82636}" srcOrd="2" destOrd="0" presId="urn:microsoft.com/office/officeart/2005/8/layout/orgChart1"/>
    <dgm:cxn modelId="{5DD22F3F-DBB7-4B49-9DF3-D135233C2091}" type="presParOf" srcId="{28A18741-9CB2-4A65-89E2-F1FD32E87C66}" destId="{40A718C1-B67E-48AE-9FA2-B370C821A1B1}" srcOrd="2" destOrd="0" presId="urn:microsoft.com/office/officeart/2005/8/layout/orgChart1"/>
    <dgm:cxn modelId="{F4BD0E8F-271F-4380-95A9-D995CD68B639}" type="presParOf" srcId="{40A718C1-B67E-48AE-9FA2-B370C821A1B1}" destId="{29F177BE-EE5F-4EAC-9EFD-6BCC9A0C9A24}" srcOrd="0" destOrd="0" presId="urn:microsoft.com/office/officeart/2005/8/layout/orgChart1"/>
    <dgm:cxn modelId="{4EBF7EAD-4BBC-4F9E-9CEA-13C7B39ED03D}" type="presParOf" srcId="{40A718C1-B67E-48AE-9FA2-B370C821A1B1}" destId="{DB6E1AC4-1D5D-46E4-97AF-2F66D3614D9D}" srcOrd="1" destOrd="0" presId="urn:microsoft.com/office/officeart/2005/8/layout/orgChart1"/>
    <dgm:cxn modelId="{C0EDAAE4-26F2-4CF1-8D2A-C7C48999588D}" type="presParOf" srcId="{DB6E1AC4-1D5D-46E4-97AF-2F66D3614D9D}" destId="{91E67B76-9E95-4F4D-BB3B-DA3A62F7246F}" srcOrd="0" destOrd="0" presId="urn:microsoft.com/office/officeart/2005/8/layout/orgChart1"/>
    <dgm:cxn modelId="{BA8148B0-1E89-4F6F-AC65-FBE4D73B9860}" type="presParOf" srcId="{91E67B76-9E95-4F4D-BB3B-DA3A62F7246F}" destId="{75314F23-D886-4991-AC57-B9B930E42356}" srcOrd="0" destOrd="0" presId="urn:microsoft.com/office/officeart/2005/8/layout/orgChart1"/>
    <dgm:cxn modelId="{094FAD0F-E2C4-413C-A300-88A6B8A3AED4}" type="presParOf" srcId="{91E67B76-9E95-4F4D-BB3B-DA3A62F7246F}" destId="{2984DF1B-ED11-4B1A-ABAC-64638EB9102F}" srcOrd="1" destOrd="0" presId="urn:microsoft.com/office/officeart/2005/8/layout/orgChart1"/>
    <dgm:cxn modelId="{0E68AE84-D777-46C4-92A3-D2A275A59D14}" type="presParOf" srcId="{DB6E1AC4-1D5D-46E4-97AF-2F66D3614D9D}" destId="{60C78942-48CC-41DA-BE03-92E75E8F2C56}" srcOrd="1" destOrd="0" presId="urn:microsoft.com/office/officeart/2005/8/layout/orgChart1"/>
    <dgm:cxn modelId="{21799FBB-774E-4340-A17B-3BAB3B591F65}" type="presParOf" srcId="{60C78942-48CC-41DA-BE03-92E75E8F2C56}" destId="{2AADD424-8F5F-4433-B68F-7381768F5686}" srcOrd="0" destOrd="0" presId="urn:microsoft.com/office/officeart/2005/8/layout/orgChart1"/>
    <dgm:cxn modelId="{C6D38402-0F96-41E1-AB8B-55B48A1CF199}" type="presParOf" srcId="{60C78942-48CC-41DA-BE03-92E75E8F2C56}" destId="{0755EABB-86A2-4651-8D6F-B1A9DF4629A2}" srcOrd="1" destOrd="0" presId="urn:microsoft.com/office/officeart/2005/8/layout/orgChart1"/>
    <dgm:cxn modelId="{ED3BBC00-A217-44FF-BF5D-726C435DD861}" type="presParOf" srcId="{0755EABB-86A2-4651-8D6F-B1A9DF4629A2}" destId="{98EF24BE-BEB0-43DC-B2E1-F5248FD48F41}" srcOrd="0" destOrd="0" presId="urn:microsoft.com/office/officeart/2005/8/layout/orgChart1"/>
    <dgm:cxn modelId="{6C2849FF-C451-4477-AA71-AF8EB06049D9}" type="presParOf" srcId="{98EF24BE-BEB0-43DC-B2E1-F5248FD48F41}" destId="{DFE1C565-254D-42DC-A410-0ACA7F404845}" srcOrd="0" destOrd="0" presId="urn:microsoft.com/office/officeart/2005/8/layout/orgChart1"/>
    <dgm:cxn modelId="{F9DFFAF9-C195-4592-8EF7-06AA3BCB33B3}" type="presParOf" srcId="{98EF24BE-BEB0-43DC-B2E1-F5248FD48F41}" destId="{6B7174AA-4AA7-4ED7-8297-7C05CF33542D}" srcOrd="1" destOrd="0" presId="urn:microsoft.com/office/officeart/2005/8/layout/orgChart1"/>
    <dgm:cxn modelId="{76F9518A-6C01-4FA6-9103-6A8BE9034257}" type="presParOf" srcId="{0755EABB-86A2-4651-8D6F-B1A9DF4629A2}" destId="{AE96C9B4-0920-4C07-B1DB-3058E892F095}" srcOrd="1" destOrd="0" presId="urn:microsoft.com/office/officeart/2005/8/layout/orgChart1"/>
    <dgm:cxn modelId="{BD618773-BDAD-4212-AE73-6F226B5DF31B}" type="presParOf" srcId="{0755EABB-86A2-4651-8D6F-B1A9DF4629A2}" destId="{9FD2878D-071A-460D-937D-2FC8E936672B}" srcOrd="2" destOrd="0" presId="urn:microsoft.com/office/officeart/2005/8/layout/orgChart1"/>
    <dgm:cxn modelId="{C5F3A001-1874-40B0-8D4C-90E3C8CEC1E5}" type="presParOf" srcId="{60C78942-48CC-41DA-BE03-92E75E8F2C56}" destId="{1467F578-BA46-464D-83F9-E98E63C3FDA8}" srcOrd="2" destOrd="0" presId="urn:microsoft.com/office/officeart/2005/8/layout/orgChart1"/>
    <dgm:cxn modelId="{38867CF7-FB14-44C6-8D9B-D1C254AD95E2}" type="presParOf" srcId="{60C78942-48CC-41DA-BE03-92E75E8F2C56}" destId="{7AC92979-9BBE-4195-9588-6544EAF4ED7C}" srcOrd="3" destOrd="0" presId="urn:microsoft.com/office/officeart/2005/8/layout/orgChart1"/>
    <dgm:cxn modelId="{0A1529D0-AE9F-46D8-9290-D6D94C3DC866}" type="presParOf" srcId="{7AC92979-9BBE-4195-9588-6544EAF4ED7C}" destId="{995A8B9D-9F32-437D-917D-BD52B4C5E87C}" srcOrd="0" destOrd="0" presId="urn:microsoft.com/office/officeart/2005/8/layout/orgChart1"/>
    <dgm:cxn modelId="{9F675A79-564D-47AA-BEC3-6EDEAD465BF0}" type="presParOf" srcId="{995A8B9D-9F32-437D-917D-BD52B4C5E87C}" destId="{0156CD9A-1920-4FEA-8139-EC058E802F53}" srcOrd="0" destOrd="0" presId="urn:microsoft.com/office/officeart/2005/8/layout/orgChart1"/>
    <dgm:cxn modelId="{1B297703-E53B-40A2-9F9F-4AACF135D34F}" type="presParOf" srcId="{995A8B9D-9F32-437D-917D-BD52B4C5E87C}" destId="{8D43D7B3-4CAE-4075-9002-6AD0B41AF51B}" srcOrd="1" destOrd="0" presId="urn:microsoft.com/office/officeart/2005/8/layout/orgChart1"/>
    <dgm:cxn modelId="{1FF5BE2B-F68D-4C9F-9FDD-D132FCB6A25A}" type="presParOf" srcId="{7AC92979-9BBE-4195-9588-6544EAF4ED7C}" destId="{75568FC4-1AE7-4AE8-9A15-A7338782915D}" srcOrd="1" destOrd="0" presId="urn:microsoft.com/office/officeart/2005/8/layout/orgChart1"/>
    <dgm:cxn modelId="{37604296-9A7D-43FF-A418-33E56B4600A9}" type="presParOf" srcId="{7AC92979-9BBE-4195-9588-6544EAF4ED7C}" destId="{E550D70B-F103-4DCF-BC8F-CFD3C40A7299}" srcOrd="2" destOrd="0" presId="urn:microsoft.com/office/officeart/2005/8/layout/orgChart1"/>
    <dgm:cxn modelId="{9ED55F89-6340-4299-8293-13CCECAF0CB9}" type="presParOf" srcId="{60C78942-48CC-41DA-BE03-92E75E8F2C56}" destId="{88C76A38-9099-4443-B5D2-DE2729DC191E}" srcOrd="4" destOrd="0" presId="urn:microsoft.com/office/officeart/2005/8/layout/orgChart1"/>
    <dgm:cxn modelId="{7194A33F-706F-4FE7-8A87-4AA7455CCBF8}" type="presParOf" srcId="{60C78942-48CC-41DA-BE03-92E75E8F2C56}" destId="{4B34D31E-F98E-4E7E-AD5D-E9327831EAC2}" srcOrd="5" destOrd="0" presId="urn:microsoft.com/office/officeart/2005/8/layout/orgChart1"/>
    <dgm:cxn modelId="{4A2A65D4-2EF9-4D91-A109-4035E4A156E7}" type="presParOf" srcId="{4B34D31E-F98E-4E7E-AD5D-E9327831EAC2}" destId="{C1C97855-2AFC-4CE5-8AA1-D7AC081785BB}" srcOrd="0" destOrd="0" presId="urn:microsoft.com/office/officeart/2005/8/layout/orgChart1"/>
    <dgm:cxn modelId="{FE084DF5-12D4-4A02-8C1D-7DA6AF8D8A71}" type="presParOf" srcId="{C1C97855-2AFC-4CE5-8AA1-D7AC081785BB}" destId="{EAF0F8DA-2C81-4D50-8AEA-B93EDA2170D5}" srcOrd="0" destOrd="0" presId="urn:microsoft.com/office/officeart/2005/8/layout/orgChart1"/>
    <dgm:cxn modelId="{4030BB21-BFF1-4A9A-9DB4-12C4952FB260}" type="presParOf" srcId="{C1C97855-2AFC-4CE5-8AA1-D7AC081785BB}" destId="{781484C8-D0F5-4A49-A016-AF3BF436C828}" srcOrd="1" destOrd="0" presId="urn:microsoft.com/office/officeart/2005/8/layout/orgChart1"/>
    <dgm:cxn modelId="{54755B81-0FA9-4818-8D04-1F89ABB1BA66}" type="presParOf" srcId="{4B34D31E-F98E-4E7E-AD5D-E9327831EAC2}" destId="{F70BC816-E379-492E-A173-89A7216ADFB2}" srcOrd="1" destOrd="0" presId="urn:microsoft.com/office/officeart/2005/8/layout/orgChart1"/>
    <dgm:cxn modelId="{24BD8CE0-C455-46E2-8E66-3B7FF505948B}" type="presParOf" srcId="{4B34D31E-F98E-4E7E-AD5D-E9327831EAC2}" destId="{55CB78AE-9EA2-4794-A0CB-6E2AF29D2CC6}" srcOrd="2" destOrd="0" presId="urn:microsoft.com/office/officeart/2005/8/layout/orgChart1"/>
    <dgm:cxn modelId="{E1CC53CE-013B-47D3-83D6-014922373417}" type="presParOf" srcId="{60C78942-48CC-41DA-BE03-92E75E8F2C56}" destId="{807ECB51-1125-430F-8AC8-0F1CD927A68B}" srcOrd="6" destOrd="0" presId="urn:microsoft.com/office/officeart/2005/8/layout/orgChart1"/>
    <dgm:cxn modelId="{75030D69-7623-46AC-A801-5A81FF75CFE3}" type="presParOf" srcId="{60C78942-48CC-41DA-BE03-92E75E8F2C56}" destId="{80346E8B-41E0-406F-997F-39D4D44EF4FF}" srcOrd="7" destOrd="0" presId="urn:microsoft.com/office/officeart/2005/8/layout/orgChart1"/>
    <dgm:cxn modelId="{0DA801C8-0368-4917-AB4A-376F6758CADE}" type="presParOf" srcId="{80346E8B-41E0-406F-997F-39D4D44EF4FF}" destId="{C109FE0E-91DD-419B-83CF-F1B28801C688}" srcOrd="0" destOrd="0" presId="urn:microsoft.com/office/officeart/2005/8/layout/orgChart1"/>
    <dgm:cxn modelId="{BC0D849E-A327-49C7-8DBE-C987793CDA28}" type="presParOf" srcId="{C109FE0E-91DD-419B-83CF-F1B28801C688}" destId="{CBFED6B5-F4FE-43EF-B339-0856A22E234C}" srcOrd="0" destOrd="0" presId="urn:microsoft.com/office/officeart/2005/8/layout/orgChart1"/>
    <dgm:cxn modelId="{AB16C04C-18B4-4BA3-B66B-D894938672FF}" type="presParOf" srcId="{C109FE0E-91DD-419B-83CF-F1B28801C688}" destId="{53174E3A-6EF4-486E-89F1-604C3003CD4F}" srcOrd="1" destOrd="0" presId="urn:microsoft.com/office/officeart/2005/8/layout/orgChart1"/>
    <dgm:cxn modelId="{2081B3F6-614A-4714-8586-7C04ED9A1DCF}" type="presParOf" srcId="{80346E8B-41E0-406F-997F-39D4D44EF4FF}" destId="{7E6C8776-176E-4396-B62F-C5966A3C47BA}" srcOrd="1" destOrd="0" presId="urn:microsoft.com/office/officeart/2005/8/layout/orgChart1"/>
    <dgm:cxn modelId="{D1367F53-19E8-48D7-8324-D3267753BAB3}" type="presParOf" srcId="{80346E8B-41E0-406F-997F-39D4D44EF4FF}" destId="{078A79A9-9CED-41A0-853D-7C0EA81CEA38}" srcOrd="2" destOrd="0" presId="urn:microsoft.com/office/officeart/2005/8/layout/orgChart1"/>
    <dgm:cxn modelId="{D99F5F2F-4670-4E50-970D-44820C37F83D}" type="presParOf" srcId="{DB6E1AC4-1D5D-46E4-97AF-2F66D3614D9D}" destId="{254AAA25-FB70-4F14-85D4-63AF21ABF88E}" srcOrd="2" destOrd="0" presId="urn:microsoft.com/office/officeart/2005/8/layout/orgChart1"/>
    <dgm:cxn modelId="{33CBF6F3-365E-4F43-8426-02A68BDF2A6B}" type="presParOf" srcId="{40A718C1-B67E-48AE-9FA2-B370C821A1B1}" destId="{D8064538-5864-4A0A-A53D-1B2958A1A025}" srcOrd="2" destOrd="0" presId="urn:microsoft.com/office/officeart/2005/8/layout/orgChart1"/>
    <dgm:cxn modelId="{5A00C43A-7486-48DD-B895-E2AC073F91C2}" type="presParOf" srcId="{40A718C1-B67E-48AE-9FA2-B370C821A1B1}" destId="{37B78A98-1A6F-4E82-85A0-DDB4B2F6D5D1}" srcOrd="3" destOrd="0" presId="urn:microsoft.com/office/officeart/2005/8/layout/orgChart1"/>
    <dgm:cxn modelId="{8E30E3BC-0781-4A21-BA2F-20472FA2B0B1}" type="presParOf" srcId="{37B78A98-1A6F-4E82-85A0-DDB4B2F6D5D1}" destId="{8C4226FE-9271-4311-B13E-330C5B7F7F99}" srcOrd="0" destOrd="0" presId="urn:microsoft.com/office/officeart/2005/8/layout/orgChart1"/>
    <dgm:cxn modelId="{097A29AE-595E-4DC6-A643-4E7585F987C9}" type="presParOf" srcId="{8C4226FE-9271-4311-B13E-330C5B7F7F99}" destId="{E9CD1A8C-DFD5-40BD-B47D-2D5FF374AEF4}" srcOrd="0" destOrd="0" presId="urn:microsoft.com/office/officeart/2005/8/layout/orgChart1"/>
    <dgm:cxn modelId="{16080C9F-36D6-46F7-876E-B4C978CAAEE5}" type="presParOf" srcId="{8C4226FE-9271-4311-B13E-330C5B7F7F99}" destId="{F05FD201-41CB-41A2-A205-116D9C1278F8}" srcOrd="1" destOrd="0" presId="urn:microsoft.com/office/officeart/2005/8/layout/orgChart1"/>
    <dgm:cxn modelId="{86179830-846E-4FCE-870B-D0F94615F910}" type="presParOf" srcId="{37B78A98-1A6F-4E82-85A0-DDB4B2F6D5D1}" destId="{E8B45631-9FCA-41E4-8D69-1B2909719D3D}" srcOrd="1" destOrd="0" presId="urn:microsoft.com/office/officeart/2005/8/layout/orgChart1"/>
    <dgm:cxn modelId="{53B6CDA1-5DB2-4298-A4AD-5AD3082816D6}" type="presParOf" srcId="{37B78A98-1A6F-4E82-85A0-DDB4B2F6D5D1}" destId="{E86C22C4-6D3B-4D0F-9BCC-5C78D52D7E42}" srcOrd="2" destOrd="0" presId="urn:microsoft.com/office/officeart/2005/8/layout/orgChart1"/>
    <dgm:cxn modelId="{2C89EF16-CA49-4701-920A-EF182BDD8829}" type="presParOf" srcId="{576FFADD-5657-4F32-AC3C-D94081CAE4ED}" destId="{B144BA41-F44F-410D-8750-7A34386C38EF}" srcOrd="1" destOrd="0" presId="urn:microsoft.com/office/officeart/2005/8/layout/orgChart1"/>
    <dgm:cxn modelId="{3070D8EC-EED6-43CF-AC9E-1A1AE55DD8E3}" type="presParOf" srcId="{B144BA41-F44F-410D-8750-7A34386C38EF}" destId="{8AC3C789-984B-4F44-85BC-216780733C9A}" srcOrd="0" destOrd="0" presId="urn:microsoft.com/office/officeart/2005/8/layout/orgChart1"/>
    <dgm:cxn modelId="{0F57F26A-E9C5-4E2B-A514-C449337F16EC}" type="presParOf" srcId="{8AC3C789-984B-4F44-85BC-216780733C9A}" destId="{C9B529C8-4EE1-403E-BD9A-324E2F9E995F}" srcOrd="0" destOrd="0" presId="urn:microsoft.com/office/officeart/2005/8/layout/orgChart1"/>
    <dgm:cxn modelId="{EC6B7866-5D88-4AE1-957B-2900FC92211A}" type="presParOf" srcId="{8AC3C789-984B-4F44-85BC-216780733C9A}" destId="{41E6E0A6-16E7-4165-9C8B-487F09C24536}" srcOrd="1" destOrd="0" presId="urn:microsoft.com/office/officeart/2005/8/layout/orgChart1"/>
    <dgm:cxn modelId="{61936457-B05B-4C55-9DE7-62779F192676}" type="presParOf" srcId="{B144BA41-F44F-410D-8750-7A34386C38EF}" destId="{FDC63826-E4F7-4B44-BC70-F724A81188B6}" srcOrd="1" destOrd="0" presId="urn:microsoft.com/office/officeart/2005/8/layout/orgChart1"/>
    <dgm:cxn modelId="{912EF2BF-AF7B-4E13-B01E-B2F428204749}" type="presParOf" srcId="{B144BA41-F44F-410D-8750-7A34386C38EF}" destId="{A33C1F71-A1A0-43E1-A969-980B09D7F727}" srcOrd="2" destOrd="0" presId="urn:microsoft.com/office/officeart/2005/8/layout/orgChart1"/>
    <dgm:cxn modelId="{D020F0F9-7DEA-4840-9660-585DD9613056}" type="presParOf" srcId="{576FFADD-5657-4F32-AC3C-D94081CAE4ED}" destId="{0C296BAE-F882-43E1-9EE6-4375684D5551}" srcOrd="2" destOrd="0" presId="urn:microsoft.com/office/officeart/2005/8/layout/orgChart1"/>
    <dgm:cxn modelId="{5F63282E-950B-4BFC-AB55-10BA2303015B}" type="presParOf" srcId="{0C296BAE-F882-43E1-9EE6-4375684D5551}" destId="{8D10175A-5722-4108-9792-17692A7869BF}" srcOrd="0" destOrd="0" presId="urn:microsoft.com/office/officeart/2005/8/layout/orgChart1"/>
    <dgm:cxn modelId="{170A25A5-720C-4636-9357-EC30DCE02A15}" type="presParOf" srcId="{8D10175A-5722-4108-9792-17692A7869BF}" destId="{6E6A3120-A033-4F80-800E-28614063277B}" srcOrd="0" destOrd="0" presId="urn:microsoft.com/office/officeart/2005/8/layout/orgChart1"/>
    <dgm:cxn modelId="{EFEE3744-02C3-4EDC-890D-44E1DF2DC492}" type="presParOf" srcId="{8D10175A-5722-4108-9792-17692A7869BF}" destId="{B3398EA4-9315-4880-88A6-A4729EF72631}" srcOrd="1" destOrd="0" presId="urn:microsoft.com/office/officeart/2005/8/layout/orgChart1"/>
    <dgm:cxn modelId="{005AA86F-E2C6-4597-A826-E8FF590F770E}" type="presParOf" srcId="{0C296BAE-F882-43E1-9EE6-4375684D5551}" destId="{55769C8C-F7A8-468B-BCEC-71A0A49EAF7D}" srcOrd="1" destOrd="0" presId="urn:microsoft.com/office/officeart/2005/8/layout/orgChart1"/>
    <dgm:cxn modelId="{4590E8BB-DA83-4195-AB9F-716E6457FBB0}" type="presParOf" srcId="{0C296BAE-F882-43E1-9EE6-4375684D5551}" destId="{C44306BC-B2AF-483F-A77A-2C8DE15004A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064538-5864-4A0A-A53D-1B2958A1A025}">
      <dsp:nvSpPr>
        <dsp:cNvPr id="0" name=""/>
        <dsp:cNvSpPr/>
      </dsp:nvSpPr>
      <dsp:spPr>
        <a:xfrm>
          <a:off x="4652242" y="882648"/>
          <a:ext cx="960067" cy="390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496"/>
              </a:lnTo>
              <a:lnTo>
                <a:pt x="960067" y="390496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lg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ECB51-1125-430F-8AC8-0F1CD927A68B}">
      <dsp:nvSpPr>
        <dsp:cNvPr id="0" name=""/>
        <dsp:cNvSpPr/>
      </dsp:nvSpPr>
      <dsp:spPr>
        <a:xfrm>
          <a:off x="2287696" y="1357415"/>
          <a:ext cx="1762996" cy="37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22"/>
              </a:lnTo>
              <a:lnTo>
                <a:pt x="1762996" y="287622"/>
              </a:lnTo>
              <a:lnTo>
                <a:pt x="1762996" y="3714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76A38-9099-4443-B5D2-DE2729DC191E}">
      <dsp:nvSpPr>
        <dsp:cNvPr id="0" name=""/>
        <dsp:cNvSpPr/>
      </dsp:nvSpPr>
      <dsp:spPr>
        <a:xfrm>
          <a:off x="2287696" y="1357415"/>
          <a:ext cx="594190" cy="37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22"/>
              </a:lnTo>
              <a:lnTo>
                <a:pt x="594190" y="287622"/>
              </a:lnTo>
              <a:lnTo>
                <a:pt x="594190" y="3714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7F578-BA46-464D-83F9-E98E63C3FDA8}">
      <dsp:nvSpPr>
        <dsp:cNvPr id="0" name=""/>
        <dsp:cNvSpPr/>
      </dsp:nvSpPr>
      <dsp:spPr>
        <a:xfrm>
          <a:off x="1713077" y="1357415"/>
          <a:ext cx="574618" cy="371470"/>
        </a:xfrm>
        <a:custGeom>
          <a:avLst/>
          <a:gdLst/>
          <a:ahLst/>
          <a:cxnLst/>
          <a:rect l="0" t="0" r="0" b="0"/>
          <a:pathLst>
            <a:path>
              <a:moveTo>
                <a:pt x="574618" y="0"/>
              </a:moveTo>
              <a:lnTo>
                <a:pt x="574618" y="287622"/>
              </a:lnTo>
              <a:lnTo>
                <a:pt x="0" y="287622"/>
              </a:lnTo>
              <a:lnTo>
                <a:pt x="0" y="3714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ADD424-8F5F-4433-B68F-7381768F5686}">
      <dsp:nvSpPr>
        <dsp:cNvPr id="0" name=""/>
        <dsp:cNvSpPr/>
      </dsp:nvSpPr>
      <dsp:spPr>
        <a:xfrm>
          <a:off x="517337" y="1357415"/>
          <a:ext cx="1770359" cy="371470"/>
        </a:xfrm>
        <a:custGeom>
          <a:avLst/>
          <a:gdLst/>
          <a:ahLst/>
          <a:cxnLst/>
          <a:rect l="0" t="0" r="0" b="0"/>
          <a:pathLst>
            <a:path>
              <a:moveTo>
                <a:pt x="1770359" y="0"/>
              </a:moveTo>
              <a:lnTo>
                <a:pt x="1770359" y="287622"/>
              </a:lnTo>
              <a:lnTo>
                <a:pt x="0" y="287622"/>
              </a:lnTo>
              <a:lnTo>
                <a:pt x="0" y="3714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177BE-EE5F-4EAC-9EFD-6BCC9A0C9A24}">
      <dsp:nvSpPr>
        <dsp:cNvPr id="0" name=""/>
        <dsp:cNvSpPr/>
      </dsp:nvSpPr>
      <dsp:spPr>
        <a:xfrm>
          <a:off x="2885783" y="882648"/>
          <a:ext cx="1766458" cy="219344"/>
        </a:xfrm>
        <a:custGeom>
          <a:avLst/>
          <a:gdLst/>
          <a:ahLst/>
          <a:cxnLst/>
          <a:rect l="0" t="0" r="0" b="0"/>
          <a:pathLst>
            <a:path>
              <a:moveTo>
                <a:pt x="1766458" y="0"/>
              </a:moveTo>
              <a:lnTo>
                <a:pt x="1766458" y="219344"/>
              </a:lnTo>
              <a:lnTo>
                <a:pt x="0" y="219344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lg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41E3B-BF71-452F-A9EC-9F93AB04AD2F}">
      <dsp:nvSpPr>
        <dsp:cNvPr id="0" name=""/>
        <dsp:cNvSpPr/>
      </dsp:nvSpPr>
      <dsp:spPr>
        <a:xfrm>
          <a:off x="4652242" y="882648"/>
          <a:ext cx="4158711" cy="1797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77"/>
              </a:lnTo>
              <a:lnTo>
                <a:pt x="4158711" y="1713677"/>
              </a:lnTo>
              <a:lnTo>
                <a:pt x="4158711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3030F-353F-4FBC-A694-AF7B4BCD12A5}">
      <dsp:nvSpPr>
        <dsp:cNvPr id="0" name=""/>
        <dsp:cNvSpPr/>
      </dsp:nvSpPr>
      <dsp:spPr>
        <a:xfrm>
          <a:off x="4652242" y="882648"/>
          <a:ext cx="3101320" cy="1797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77"/>
              </a:lnTo>
              <a:lnTo>
                <a:pt x="3101320" y="1713677"/>
              </a:lnTo>
              <a:lnTo>
                <a:pt x="310132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D69F0-406D-4695-B61C-6A007914899B}">
      <dsp:nvSpPr>
        <dsp:cNvPr id="0" name=""/>
        <dsp:cNvSpPr/>
      </dsp:nvSpPr>
      <dsp:spPr>
        <a:xfrm>
          <a:off x="4652242" y="882648"/>
          <a:ext cx="1952786" cy="1797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77"/>
              </a:lnTo>
              <a:lnTo>
                <a:pt x="1952786" y="1713677"/>
              </a:lnTo>
              <a:lnTo>
                <a:pt x="1952786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29FCDF-0633-49EF-ADBA-0335FDB320DD}">
      <dsp:nvSpPr>
        <dsp:cNvPr id="0" name=""/>
        <dsp:cNvSpPr/>
      </dsp:nvSpPr>
      <dsp:spPr>
        <a:xfrm>
          <a:off x="5345033" y="3802651"/>
          <a:ext cx="91440" cy="167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6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290042-7AD8-42E4-B412-376486F764F8}">
      <dsp:nvSpPr>
        <dsp:cNvPr id="0" name=""/>
        <dsp:cNvSpPr/>
      </dsp:nvSpPr>
      <dsp:spPr>
        <a:xfrm>
          <a:off x="4652242" y="882648"/>
          <a:ext cx="738511" cy="1797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77"/>
              </a:lnTo>
              <a:lnTo>
                <a:pt x="738511" y="1713677"/>
              </a:lnTo>
              <a:lnTo>
                <a:pt x="738511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DBE066-B39A-4C2B-84F6-B38D866FCD71}">
      <dsp:nvSpPr>
        <dsp:cNvPr id="0" name=""/>
        <dsp:cNvSpPr/>
      </dsp:nvSpPr>
      <dsp:spPr>
        <a:xfrm>
          <a:off x="4056560" y="3802651"/>
          <a:ext cx="91440" cy="167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6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62792-5BFC-49FF-8A16-567F6C205620}">
      <dsp:nvSpPr>
        <dsp:cNvPr id="0" name=""/>
        <dsp:cNvSpPr/>
      </dsp:nvSpPr>
      <dsp:spPr>
        <a:xfrm>
          <a:off x="4102280" y="882648"/>
          <a:ext cx="549961" cy="1797525"/>
        </a:xfrm>
        <a:custGeom>
          <a:avLst/>
          <a:gdLst/>
          <a:ahLst/>
          <a:cxnLst/>
          <a:rect l="0" t="0" r="0" b="0"/>
          <a:pathLst>
            <a:path>
              <a:moveTo>
                <a:pt x="549961" y="0"/>
              </a:moveTo>
              <a:lnTo>
                <a:pt x="549961" y="1713677"/>
              </a:lnTo>
              <a:lnTo>
                <a:pt x="0" y="1713677"/>
              </a:lnTo>
              <a:lnTo>
                <a:pt x="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CF28E7-7DA5-483A-A4C1-0C02118FB839}">
      <dsp:nvSpPr>
        <dsp:cNvPr id="0" name=""/>
        <dsp:cNvSpPr/>
      </dsp:nvSpPr>
      <dsp:spPr>
        <a:xfrm>
          <a:off x="2881741" y="882648"/>
          <a:ext cx="1770500" cy="1797525"/>
        </a:xfrm>
        <a:custGeom>
          <a:avLst/>
          <a:gdLst/>
          <a:ahLst/>
          <a:cxnLst/>
          <a:rect l="0" t="0" r="0" b="0"/>
          <a:pathLst>
            <a:path>
              <a:moveTo>
                <a:pt x="1770500" y="0"/>
              </a:moveTo>
              <a:lnTo>
                <a:pt x="1770500" y="1713677"/>
              </a:lnTo>
              <a:lnTo>
                <a:pt x="0" y="1713677"/>
              </a:lnTo>
              <a:lnTo>
                <a:pt x="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C41B54-14C3-4757-8E17-C66005D9B120}">
      <dsp:nvSpPr>
        <dsp:cNvPr id="0" name=""/>
        <dsp:cNvSpPr/>
      </dsp:nvSpPr>
      <dsp:spPr>
        <a:xfrm>
          <a:off x="1733207" y="882648"/>
          <a:ext cx="2919034" cy="1797525"/>
        </a:xfrm>
        <a:custGeom>
          <a:avLst/>
          <a:gdLst/>
          <a:ahLst/>
          <a:cxnLst/>
          <a:rect l="0" t="0" r="0" b="0"/>
          <a:pathLst>
            <a:path>
              <a:moveTo>
                <a:pt x="2919034" y="0"/>
              </a:moveTo>
              <a:lnTo>
                <a:pt x="2919034" y="1713677"/>
              </a:lnTo>
              <a:lnTo>
                <a:pt x="0" y="1713677"/>
              </a:lnTo>
              <a:lnTo>
                <a:pt x="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7E82D-DF75-48B0-BBD9-444EA96F26ED}">
      <dsp:nvSpPr>
        <dsp:cNvPr id="0" name=""/>
        <dsp:cNvSpPr/>
      </dsp:nvSpPr>
      <dsp:spPr>
        <a:xfrm>
          <a:off x="584673" y="882648"/>
          <a:ext cx="4067569" cy="1797525"/>
        </a:xfrm>
        <a:custGeom>
          <a:avLst/>
          <a:gdLst/>
          <a:ahLst/>
          <a:cxnLst/>
          <a:rect l="0" t="0" r="0" b="0"/>
          <a:pathLst>
            <a:path>
              <a:moveTo>
                <a:pt x="4067569" y="0"/>
              </a:moveTo>
              <a:lnTo>
                <a:pt x="4067569" y="1713677"/>
              </a:lnTo>
              <a:lnTo>
                <a:pt x="0" y="1713677"/>
              </a:lnTo>
              <a:lnTo>
                <a:pt x="0" y="17975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3467F-5785-4248-BA57-37082AC57EE0}">
      <dsp:nvSpPr>
        <dsp:cNvPr id="0" name=""/>
        <dsp:cNvSpPr/>
      </dsp:nvSpPr>
      <dsp:spPr>
        <a:xfrm>
          <a:off x="3954399" y="203156"/>
          <a:ext cx="1395686" cy="679492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t-EE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08.05.2008. likums</a:t>
          </a:r>
          <a:endParaRPr lang="lv-LV" sz="10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t-EE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"Attīstības plānošanas sistēmas likums"</a:t>
          </a:r>
          <a:endParaRPr lang="lv-LV" sz="1000" b="1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954399" y="203156"/>
        <a:ext cx="1395686" cy="679492"/>
      </dsp:txXfrm>
    </dsp:sp>
    <dsp:sp modelId="{E4A0CFEE-9318-4A45-A2A9-D0A19E5C0866}">
      <dsp:nvSpPr>
        <dsp:cNvPr id="0" name=""/>
        <dsp:cNvSpPr/>
      </dsp:nvSpPr>
      <dsp:spPr>
        <a:xfrm>
          <a:off x="94253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b="0" i="0" u="none" strike="noStrike" kern="1200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03.02.2009. MK noteikumi Nr.96 "Kārtība, kādā izstrādā, saskaņo, apstiprina un aktualizē Latvijas Republikas nacionālās pozīcijas Eiropas Savienības jautājumos"</a:t>
          </a:r>
        </a:p>
      </dsp:txBody>
      <dsp:txXfrm>
        <a:off x="94253" y="2680174"/>
        <a:ext cx="980838" cy="1122477"/>
      </dsp:txXfrm>
    </dsp:sp>
    <dsp:sp modelId="{0C042470-17B0-4B4C-9AB7-4341FAD617D7}">
      <dsp:nvSpPr>
        <dsp:cNvPr id="0" name=""/>
        <dsp:cNvSpPr/>
      </dsp:nvSpPr>
      <dsp:spPr>
        <a:xfrm>
          <a:off x="1242788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00" b="0" i="0" u="none" strike="noStrike" kern="1200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07.04.2009. MK noteikumi Nr.300 "Ministru kabineta kārtības rullis"</a:t>
          </a:r>
        </a:p>
      </dsp:txBody>
      <dsp:txXfrm>
        <a:off x="1242788" y="2680174"/>
        <a:ext cx="980838" cy="1122477"/>
      </dsp:txXfrm>
    </dsp:sp>
    <dsp:sp modelId="{F4B85346-CBB3-4245-A8D8-219873712564}">
      <dsp:nvSpPr>
        <dsp:cNvPr id="0" name=""/>
        <dsp:cNvSpPr/>
      </dsp:nvSpPr>
      <dsp:spPr>
        <a:xfrm>
          <a:off x="2391322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00" b="0" i="0" u="none" strike="noStrike" kern="1200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25.08.2009. MK noteikumi Nr.970 "Sabiedrības līdzdalības kārtība attīstības plānošanas procesā"</a:t>
          </a:r>
        </a:p>
      </dsp:txBody>
      <dsp:txXfrm>
        <a:off x="2391322" y="2680174"/>
        <a:ext cx="980838" cy="1122477"/>
      </dsp:txXfrm>
    </dsp:sp>
    <dsp:sp modelId="{220310B4-7BC1-4B35-9932-1EDF3C27D3C7}">
      <dsp:nvSpPr>
        <dsp:cNvPr id="0" name=""/>
        <dsp:cNvSpPr/>
      </dsp:nvSpPr>
      <dsp:spPr>
        <a:xfrm>
          <a:off x="3539856" y="2680174"/>
          <a:ext cx="1124849" cy="112247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01.09.2009. MK noteikumi Nr.979 "Rezultātu un rezultatīvo rādītāju sistēmas darbības kārtība"</a:t>
          </a:r>
        </a:p>
      </dsp:txBody>
      <dsp:txXfrm>
        <a:off x="3539856" y="2680174"/>
        <a:ext cx="1124849" cy="1122477"/>
      </dsp:txXfrm>
    </dsp:sp>
    <dsp:sp modelId="{C5B3645C-3F7F-474A-BDB0-9017998B3912}">
      <dsp:nvSpPr>
        <dsp:cNvPr id="0" name=""/>
        <dsp:cNvSpPr/>
      </dsp:nvSpPr>
      <dsp:spPr>
        <a:xfrm>
          <a:off x="3541892" y="3970347"/>
          <a:ext cx="1120776" cy="108830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17.11.2009. MK instrukcija Nr.16 "Ministriju un citu centrālo valsts iestāžu rezultātu un to rezultatīvo rādītāju izstrādes un novērtēšanas metodika"</a:t>
          </a:r>
        </a:p>
      </dsp:txBody>
      <dsp:txXfrm>
        <a:off x="3541892" y="3970347"/>
        <a:ext cx="1120776" cy="1088307"/>
      </dsp:txXfrm>
    </dsp:sp>
    <dsp:sp modelId="{71542939-FC04-4FC6-A6D4-6CE559DCCAE0}">
      <dsp:nvSpPr>
        <dsp:cNvPr id="0" name=""/>
        <dsp:cNvSpPr/>
      </dsp:nvSpPr>
      <dsp:spPr>
        <a:xfrm>
          <a:off x="4834593" y="2680174"/>
          <a:ext cx="1112319" cy="112247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13.10.2009. MK noteikumi Nr.1178 "Attīstības plānošanas dokumentu izstrādes un ietekmes izvērtēšanas noteikumi"</a:t>
          </a:r>
        </a:p>
      </dsp:txBody>
      <dsp:txXfrm>
        <a:off x="4834593" y="2680174"/>
        <a:ext cx="1112319" cy="1122477"/>
      </dsp:txXfrm>
    </dsp:sp>
    <dsp:sp modelId="{5B8B4FDA-15F7-4155-B0EE-EF4B2D7F983D}">
      <dsp:nvSpPr>
        <dsp:cNvPr id="0" name=""/>
        <dsp:cNvSpPr/>
      </dsp:nvSpPr>
      <dsp:spPr>
        <a:xfrm>
          <a:off x="4830365" y="3970347"/>
          <a:ext cx="1120776" cy="108830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04.01.2011. MK instrukcija Nr.1 "Kārtība, kādā izstrādā un aktualizē institūcijas darbības stratēģiju un novērtē tās ieviešanu"</a:t>
          </a:r>
        </a:p>
      </dsp:txBody>
      <dsp:txXfrm>
        <a:off x="4830365" y="3970347"/>
        <a:ext cx="1120776" cy="1088307"/>
      </dsp:txXfrm>
    </dsp:sp>
    <dsp:sp modelId="{39ECC9E1-A304-49A0-83BC-29EA77C810A0}">
      <dsp:nvSpPr>
        <dsp:cNvPr id="0" name=""/>
        <dsp:cNvSpPr/>
      </dsp:nvSpPr>
      <dsp:spPr>
        <a:xfrm>
          <a:off x="6114609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700" b="0" i="0" u="none" strike="noStrike" kern="1200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03.08.2010. MK noteikumi Nr.707 "Noteikumi par dokumentu izstrādāšanu valsts attīstības mērķu aizstāvēšanai starptautiskajās organizācijās, to saskaņošanas, apstiprināšanas un aktualizācijas kārtību"</a:t>
          </a:r>
        </a:p>
      </dsp:txBody>
      <dsp:txXfrm>
        <a:off x="6114609" y="2680174"/>
        <a:ext cx="980838" cy="1122477"/>
      </dsp:txXfrm>
    </dsp:sp>
    <dsp:sp modelId="{0286229F-F637-4275-965F-77D9DB3AB407}">
      <dsp:nvSpPr>
        <dsp:cNvPr id="0" name=""/>
        <dsp:cNvSpPr/>
      </dsp:nvSpPr>
      <dsp:spPr>
        <a:xfrm>
          <a:off x="7263143" y="2680174"/>
          <a:ext cx="980838" cy="112247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00" b="0" i="0" u="none" strike="noStrike" kern="1200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07.09.2010. MK noteikumi Nr.830 "Nacionālās attīstības padomes nolikums"</a:t>
          </a:r>
        </a:p>
      </dsp:txBody>
      <dsp:txXfrm>
        <a:off x="7263143" y="2680174"/>
        <a:ext cx="980838" cy="1122477"/>
      </dsp:txXfrm>
    </dsp:sp>
    <dsp:sp modelId="{7804D769-1F45-4384-AC93-6592420FB28D}">
      <dsp:nvSpPr>
        <dsp:cNvPr id="0" name=""/>
        <dsp:cNvSpPr/>
      </dsp:nvSpPr>
      <dsp:spPr>
        <a:xfrm>
          <a:off x="8411677" y="2680174"/>
          <a:ext cx="798552" cy="115570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700" b="0" i="0" u="none" strike="noStrike" kern="1200" baseline="0" smtClean="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19.10.2011. MK noteikumi Nr.816 "Nacionālās attīstības plāna 2014.-2020.gadam izstrādes, ieviešanas, uzraudzības un publiskās apspriešanas kārtība"</a:t>
          </a:r>
        </a:p>
      </dsp:txBody>
      <dsp:txXfrm>
        <a:off x="8411677" y="2680174"/>
        <a:ext cx="798552" cy="1155709"/>
      </dsp:txXfrm>
    </dsp:sp>
    <dsp:sp modelId="{75314F23-D886-4991-AC57-B9B930E42356}">
      <dsp:nvSpPr>
        <dsp:cNvPr id="0" name=""/>
        <dsp:cNvSpPr/>
      </dsp:nvSpPr>
      <dsp:spPr>
        <a:xfrm>
          <a:off x="1689608" y="846569"/>
          <a:ext cx="1196175" cy="510846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  <a:prstDash val="dash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lv-LV" sz="10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24.03.1994. likums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lv-LV" sz="10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Likums par budžetu un finansu vadību</a:t>
          </a:r>
          <a:endParaRPr lang="lv-LV" sz="10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689608" y="846569"/>
        <a:ext cx="1196175" cy="510846"/>
      </dsp:txXfrm>
    </dsp:sp>
    <dsp:sp modelId="{DFE1C565-254D-42DC-A410-0ACA7F404845}">
      <dsp:nvSpPr>
        <dsp:cNvPr id="0" name=""/>
        <dsp:cNvSpPr/>
      </dsp:nvSpPr>
      <dsp:spPr>
        <a:xfrm>
          <a:off x="6998" y="1728886"/>
          <a:ext cx="1020677" cy="77274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05.05.2010. MK noteikumi Nr.413 "Noteikumi par gada publiskajiem pārskatiem"</a:t>
          </a:r>
        </a:p>
      </dsp:txBody>
      <dsp:txXfrm>
        <a:off x="6998" y="1728886"/>
        <a:ext cx="1020677" cy="772747"/>
      </dsp:txXfrm>
    </dsp:sp>
    <dsp:sp modelId="{0156CD9A-1920-4FEA-8139-EC058E802F53}">
      <dsp:nvSpPr>
        <dsp:cNvPr id="0" name=""/>
        <dsp:cNvSpPr/>
      </dsp:nvSpPr>
      <dsp:spPr>
        <a:xfrm>
          <a:off x="1195372" y="1728886"/>
          <a:ext cx="1035411" cy="778249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03.10.2009. MK noteikumi Nr.1127 "Noteikumi par budžeta pieprasījumu izstrādāšanas un iesniegšanas pamatprincipiem"</a:t>
          </a:r>
          <a:endParaRPr lang="lv-LV" sz="800" b="0" i="0" u="none" strike="noStrike" kern="1200" baseline="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95372" y="1728886"/>
        <a:ext cx="1035411" cy="778249"/>
      </dsp:txXfrm>
    </dsp:sp>
    <dsp:sp modelId="{EAF0F8DA-2C81-4D50-8AEA-B93EDA2170D5}">
      <dsp:nvSpPr>
        <dsp:cNvPr id="0" name=""/>
        <dsp:cNvSpPr/>
      </dsp:nvSpPr>
      <dsp:spPr>
        <a:xfrm>
          <a:off x="2398479" y="1728886"/>
          <a:ext cx="966815" cy="772747"/>
        </a:xfrm>
        <a:prstGeom prst="rect">
          <a:avLst/>
        </a:prstGeom>
        <a:solidFill>
          <a:srgbClr val="4F81BD"/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03.04.2007. MK instrukcija Nr.5 "Instrukcija par kārtējā gada valsts budžeta izpildes analīzi" </a:t>
          </a:r>
          <a:r>
            <a:rPr lang="lv-LV" sz="8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(līdz 01.01.2012.)</a:t>
          </a:r>
        </a:p>
      </dsp:txBody>
      <dsp:txXfrm>
        <a:off x="2398479" y="1728886"/>
        <a:ext cx="966815" cy="772747"/>
      </dsp:txXfrm>
    </dsp:sp>
    <dsp:sp modelId="{CBFED6B5-F4FE-43EF-B339-0856A22E234C}">
      <dsp:nvSpPr>
        <dsp:cNvPr id="0" name=""/>
        <dsp:cNvSpPr/>
      </dsp:nvSpPr>
      <dsp:spPr>
        <a:xfrm>
          <a:off x="3532990" y="1728886"/>
          <a:ext cx="1035403" cy="783591"/>
        </a:xfrm>
        <a:prstGeom prst="rect">
          <a:avLst/>
        </a:prstGeom>
        <a:solidFill>
          <a:srgbClr val="4F81BD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23.08.2011. MK instrukcija Nr.8 "Instrukcija par valsts budžeta izpildes analīzi" </a:t>
          </a:r>
          <a:r>
            <a:rPr lang="lv-LV" sz="8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(no 01.012012.)</a:t>
          </a:r>
          <a:endParaRPr lang="lv-LV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2990" y="1728886"/>
        <a:ext cx="1035403" cy="783591"/>
      </dsp:txXfrm>
    </dsp:sp>
    <dsp:sp modelId="{E9CD1A8C-DFD5-40BD-B47D-2D5FF374AEF4}">
      <dsp:nvSpPr>
        <dsp:cNvPr id="0" name=""/>
        <dsp:cNvSpPr/>
      </dsp:nvSpPr>
      <dsp:spPr>
        <a:xfrm>
          <a:off x="5612309" y="1018769"/>
          <a:ext cx="1978166" cy="508749"/>
        </a:xfrm>
        <a:prstGeom prst="rect">
          <a:avLst/>
        </a:prstGeom>
        <a:solidFill>
          <a:srgbClr val="4F81BD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18.06.2008. MK rīkojums Nr.344 „Rezultātu un rezultatīvo rādītāju sistēmas pamatnostādnes 2008.-2013.gadam”</a:t>
          </a:r>
        </a:p>
      </dsp:txBody>
      <dsp:txXfrm>
        <a:off x="5612309" y="1018769"/>
        <a:ext cx="1978166" cy="508749"/>
      </dsp:txXfrm>
    </dsp:sp>
    <dsp:sp modelId="{C9B529C8-4EE1-403E-BD9A-324E2F9E995F}">
      <dsp:nvSpPr>
        <dsp:cNvPr id="0" name=""/>
        <dsp:cNvSpPr/>
      </dsp:nvSpPr>
      <dsp:spPr>
        <a:xfrm>
          <a:off x="1554341" y="37356"/>
          <a:ext cx="1592002" cy="53158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  <a:prstDash val="dash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>
              <a:solidFill>
                <a:sysClr val="windowText" lastClr="000000">
                  <a:lumMod val="50000"/>
                  <a:lumOff val="50000"/>
                </a:sysClr>
              </a:solidFill>
              <a:latin typeface="Calibri"/>
              <a:ea typeface="+mn-ea"/>
              <a:cs typeface="+mn-cs"/>
            </a:rPr>
            <a:t>14.09.2006. MK rīkojums Nr.703 "Par koncepciju "Par stratēģiskās plānošanas un vidēja termiņa budžeta plānošanas ieviešanu valsts pārvaldē” </a:t>
          </a:r>
          <a:endParaRPr lang="lv-LV" sz="800" kern="1200" smtClean="0">
            <a:solidFill>
              <a:sysClr val="windowText" lastClr="000000">
                <a:lumMod val="50000"/>
                <a:lumOff val="50000"/>
              </a:sysClr>
            </a:solidFill>
            <a:latin typeface="Calibri"/>
            <a:ea typeface="+mn-ea"/>
            <a:cs typeface="+mn-cs"/>
          </a:endParaRPr>
        </a:p>
      </dsp:txBody>
      <dsp:txXfrm>
        <a:off x="1554341" y="37356"/>
        <a:ext cx="1592002" cy="531580"/>
      </dsp:txXfrm>
    </dsp:sp>
    <dsp:sp modelId="{6E6A3120-A033-4F80-800E-28614063277B}">
      <dsp:nvSpPr>
        <dsp:cNvPr id="0" name=""/>
        <dsp:cNvSpPr/>
      </dsp:nvSpPr>
      <dsp:spPr>
        <a:xfrm>
          <a:off x="5617600" y="1600331"/>
          <a:ext cx="1978166" cy="508749"/>
        </a:xfrm>
        <a:prstGeom prst="rect">
          <a:avLst/>
        </a:prstGeom>
        <a:gradFill rotWithShape="1">
          <a:gsLst>
            <a:gs pos="0">
              <a:srgbClr val="4F81BD">
                <a:tint val="50000"/>
                <a:satMod val="300000"/>
              </a:srgbClr>
            </a:gs>
            <a:gs pos="35000">
              <a:srgbClr val="4F81BD">
                <a:tint val="37000"/>
                <a:satMod val="300000"/>
              </a:srgbClr>
            </a:gs>
            <a:gs pos="100000">
              <a:srgbClr val="4F81B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>
              <a:solidFill>
                <a:sysClr val="window" lastClr="FFFFFF">
                  <a:lumMod val="50000"/>
                </a:sysClr>
              </a:solidFill>
              <a:latin typeface="Calibri"/>
              <a:ea typeface="+mn-ea"/>
              <a:cs typeface="+mn-cs"/>
            </a:rPr>
            <a:t>18.06.2008. MK rīkojums Nr.341 „Par iestāžu politikas un darbības rezultātiem un rezultatīvajiem rādītājiem 2008.gadam”</a:t>
          </a:r>
        </a:p>
      </dsp:txBody>
      <dsp:txXfrm>
        <a:off x="5617600" y="1600331"/>
        <a:ext cx="1978166" cy="508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FF5F-4391-4922-97CE-D4D99CD5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20875</Words>
  <Characters>11899</Characters>
  <Application>Microsoft Office Word</Application>
  <DocSecurity>0</DocSecurity>
  <Lines>99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32709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au-stauv</dc:creator>
  <cp:lastModifiedBy>Evita Krilova</cp:lastModifiedBy>
  <cp:revision>6</cp:revision>
  <cp:lastPrinted>2011-11-22T09:41:00Z</cp:lastPrinted>
  <dcterms:created xsi:type="dcterms:W3CDTF">2011-12-29T10:16:00Z</dcterms:created>
  <dcterms:modified xsi:type="dcterms:W3CDTF">2011-12-30T08:08:00Z</dcterms:modified>
</cp:coreProperties>
</file>