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043DE" w14:textId="77777777" w:rsidR="00991342" w:rsidRPr="009264DD" w:rsidRDefault="006B3A52" w:rsidP="003703AC">
      <w:pPr>
        <w:ind w:right="-766"/>
        <w:jc w:val="center"/>
        <w:rPr>
          <w:rFonts w:cs="Times New Roman"/>
          <w:b/>
          <w:color w:val="0070C0"/>
        </w:rPr>
      </w:pPr>
      <w:bookmarkStart w:id="0" w:name="_GoBack"/>
      <w:r w:rsidRPr="009264DD">
        <w:rPr>
          <w:rFonts w:cs="Times New Roman"/>
          <w:b/>
          <w:color w:val="0070C0"/>
        </w:rPr>
        <w:t xml:space="preserve">Likumu un Ministru kabineta noteikumu izstrādes un virzības </w:t>
      </w:r>
    </w:p>
    <w:p w14:paraId="36B87916" w14:textId="77777777" w:rsidR="00B90697" w:rsidRPr="009264DD" w:rsidRDefault="006B3A52" w:rsidP="003703AC">
      <w:pPr>
        <w:ind w:right="-766"/>
        <w:jc w:val="center"/>
        <w:rPr>
          <w:rFonts w:cs="Times New Roman"/>
          <w:b/>
          <w:color w:val="0070C0"/>
        </w:rPr>
      </w:pPr>
      <w:r w:rsidRPr="009264DD">
        <w:rPr>
          <w:rFonts w:cs="Times New Roman"/>
          <w:b/>
          <w:color w:val="0070C0"/>
        </w:rPr>
        <w:t>iekšējā audita veikšanas vadlīnijas</w:t>
      </w:r>
    </w:p>
    <w:bookmarkEnd w:id="0"/>
    <w:p w14:paraId="5E0A07DF" w14:textId="77777777" w:rsidR="006B3A52" w:rsidRPr="009264DD" w:rsidRDefault="006B3A52" w:rsidP="006B3A52">
      <w:pPr>
        <w:jc w:val="both"/>
        <w:rPr>
          <w:rFonts w:cs="Times New Roman"/>
          <w:sz w:val="24"/>
          <w:szCs w:val="24"/>
        </w:rPr>
      </w:pPr>
    </w:p>
    <w:p w14:paraId="41DCEFC5" w14:textId="77777777" w:rsidR="006B7799" w:rsidRPr="009264DD" w:rsidRDefault="006B7799" w:rsidP="009E6D3E">
      <w:pPr>
        <w:ind w:right="-766"/>
        <w:jc w:val="right"/>
        <w:rPr>
          <w:rFonts w:eastAsia="Calibri" w:cs="Times New Roman"/>
          <w:sz w:val="22"/>
        </w:rPr>
      </w:pPr>
      <w:r w:rsidRPr="009264DD">
        <w:rPr>
          <w:rFonts w:eastAsia="Calibri" w:cs="Times New Roman"/>
          <w:sz w:val="22"/>
        </w:rPr>
        <w:t>Izstrādātas saskaņā ar Ministru kabineta 2013.gada 4.decembra rīkojuma Nr.591</w:t>
      </w:r>
    </w:p>
    <w:p w14:paraId="53E738C6" w14:textId="77777777" w:rsidR="006B7799" w:rsidRPr="009264DD" w:rsidRDefault="006B7799" w:rsidP="009E6D3E">
      <w:pPr>
        <w:ind w:right="-766"/>
        <w:jc w:val="right"/>
        <w:rPr>
          <w:rFonts w:eastAsia="Calibri" w:cs="Times New Roman"/>
          <w:sz w:val="22"/>
        </w:rPr>
      </w:pPr>
      <w:r w:rsidRPr="009264DD">
        <w:rPr>
          <w:rFonts w:eastAsia="Calibri" w:cs="Times New Roman"/>
          <w:i/>
          <w:sz w:val="22"/>
        </w:rPr>
        <w:t>„Par kopējām valsts pārvaldē auditējamām prioritātēm 2014.gadā”</w:t>
      </w:r>
      <w:r w:rsidR="003D197A" w:rsidRPr="009264DD">
        <w:rPr>
          <w:rFonts w:eastAsia="Calibri" w:cs="Times New Roman"/>
          <w:sz w:val="22"/>
        </w:rPr>
        <w:t xml:space="preserve"> 2.punktu</w:t>
      </w:r>
    </w:p>
    <w:p w14:paraId="6879E675" w14:textId="77777777" w:rsidR="006B3A52" w:rsidRPr="009264DD" w:rsidRDefault="006B3A52" w:rsidP="00EB2002">
      <w:pPr>
        <w:ind w:right="-766"/>
        <w:jc w:val="both"/>
        <w:rPr>
          <w:rFonts w:cs="Times New Roman"/>
          <w:sz w:val="24"/>
          <w:szCs w:val="24"/>
        </w:rPr>
      </w:pPr>
    </w:p>
    <w:p w14:paraId="278B113D" w14:textId="77777777" w:rsidR="002D2E57" w:rsidRPr="009264DD" w:rsidRDefault="002D2E57" w:rsidP="005E79A7">
      <w:pPr>
        <w:pStyle w:val="ListParagraph"/>
        <w:tabs>
          <w:tab w:val="left" w:pos="567"/>
        </w:tabs>
        <w:ind w:left="0" w:right="-766"/>
        <w:jc w:val="both"/>
        <w:rPr>
          <w:rFonts w:eastAsia="Calibri" w:cs="Times New Roman"/>
          <w:sz w:val="24"/>
          <w:szCs w:val="24"/>
        </w:rPr>
      </w:pPr>
      <w:r w:rsidRPr="009264DD">
        <w:rPr>
          <w:rFonts w:eastAsia="Calibri" w:cs="Times New Roman"/>
          <w:sz w:val="24"/>
          <w:szCs w:val="24"/>
        </w:rPr>
        <w:t xml:space="preserve">Finanšu ministrija sadarbībā ar </w:t>
      </w:r>
      <w:r w:rsidR="008C2267" w:rsidRPr="009264DD">
        <w:rPr>
          <w:rFonts w:eastAsia="Calibri" w:cs="Times New Roman"/>
          <w:sz w:val="24"/>
          <w:szCs w:val="24"/>
        </w:rPr>
        <w:t xml:space="preserve">Valsts kanceleju un </w:t>
      </w:r>
      <w:r w:rsidRPr="009264DD">
        <w:rPr>
          <w:rFonts w:eastAsia="Calibri" w:cs="Times New Roman"/>
          <w:sz w:val="24"/>
          <w:szCs w:val="24"/>
        </w:rPr>
        <w:t xml:space="preserve">Korupcijas novēršanas un apkarošanas biroju ir izstrādājusi </w:t>
      </w:r>
      <w:r w:rsidR="008C2267" w:rsidRPr="009264DD">
        <w:rPr>
          <w:rFonts w:eastAsia="Calibri" w:cs="Times New Roman"/>
          <w:sz w:val="24"/>
          <w:szCs w:val="24"/>
        </w:rPr>
        <w:t xml:space="preserve">Likumu un Ministru kabineta </w:t>
      </w:r>
      <w:r w:rsidR="004F40C6" w:rsidRPr="009264DD">
        <w:rPr>
          <w:rFonts w:eastAsia="Calibri" w:cs="Times New Roman"/>
          <w:sz w:val="24"/>
          <w:szCs w:val="24"/>
        </w:rPr>
        <w:t xml:space="preserve">(turpmāk – MK) </w:t>
      </w:r>
      <w:r w:rsidR="008C2267" w:rsidRPr="009264DD">
        <w:rPr>
          <w:rFonts w:eastAsia="Calibri" w:cs="Times New Roman"/>
          <w:sz w:val="24"/>
          <w:szCs w:val="24"/>
        </w:rPr>
        <w:t xml:space="preserve">noteikumu </w:t>
      </w:r>
      <w:r w:rsidR="00457215" w:rsidRPr="009264DD">
        <w:rPr>
          <w:rFonts w:eastAsia="Calibri" w:cs="Times New Roman"/>
          <w:sz w:val="24"/>
          <w:szCs w:val="24"/>
        </w:rPr>
        <w:t xml:space="preserve">(turpmāk </w:t>
      </w:r>
      <w:r w:rsidR="00530626" w:rsidRPr="009264DD">
        <w:rPr>
          <w:rFonts w:eastAsia="Calibri" w:cs="Times New Roman"/>
          <w:sz w:val="24"/>
          <w:szCs w:val="24"/>
        </w:rPr>
        <w:t xml:space="preserve">arī </w:t>
      </w:r>
      <w:r w:rsidR="00457215" w:rsidRPr="009264DD">
        <w:rPr>
          <w:rFonts w:eastAsia="Calibri" w:cs="Times New Roman"/>
          <w:sz w:val="24"/>
          <w:szCs w:val="24"/>
        </w:rPr>
        <w:t xml:space="preserve">– NA) </w:t>
      </w:r>
      <w:r w:rsidR="008C2267" w:rsidRPr="009264DD">
        <w:rPr>
          <w:rFonts w:eastAsia="Calibri" w:cs="Times New Roman"/>
          <w:sz w:val="24"/>
          <w:szCs w:val="24"/>
        </w:rPr>
        <w:t>izstrādes un virzības iekšējā audita veikšanas vadlīnijas</w:t>
      </w:r>
      <w:r w:rsidRPr="009264DD">
        <w:rPr>
          <w:rFonts w:eastAsia="Calibri" w:cs="Times New Roman"/>
          <w:sz w:val="24"/>
          <w:szCs w:val="24"/>
        </w:rPr>
        <w:t>, lai ministriju un iestāžu</w:t>
      </w:r>
      <w:r w:rsidR="004D0F35" w:rsidRPr="009264DD">
        <w:rPr>
          <w:rFonts w:eastAsia="Calibri" w:cs="Times New Roman"/>
          <w:sz w:val="24"/>
          <w:szCs w:val="24"/>
        </w:rPr>
        <w:t xml:space="preserve">, kurās tiek izstrādāti </w:t>
      </w:r>
      <w:r w:rsidR="00D27285" w:rsidRPr="009264DD">
        <w:rPr>
          <w:rFonts w:eastAsia="Calibri" w:cs="Times New Roman"/>
          <w:sz w:val="24"/>
          <w:szCs w:val="24"/>
        </w:rPr>
        <w:t>NA</w:t>
      </w:r>
      <w:r w:rsidR="004D0F35" w:rsidRPr="009264DD">
        <w:rPr>
          <w:rFonts w:eastAsia="Calibri" w:cs="Times New Roman"/>
          <w:sz w:val="24"/>
          <w:szCs w:val="24"/>
        </w:rPr>
        <w:t>,</w:t>
      </w:r>
      <w:r w:rsidRPr="009264DD">
        <w:rPr>
          <w:rFonts w:eastAsia="Calibri" w:cs="Times New Roman"/>
          <w:sz w:val="24"/>
          <w:szCs w:val="24"/>
        </w:rPr>
        <w:t xml:space="preserve"> iekšējā audita struktūrvienības plānoto iekšējo auditu ietvaros novērtētu:</w:t>
      </w:r>
    </w:p>
    <w:p w14:paraId="1D2118DE" w14:textId="77777777" w:rsidR="002D2E57" w:rsidRPr="009264DD" w:rsidRDefault="002D2E57" w:rsidP="00EB2002">
      <w:pPr>
        <w:tabs>
          <w:tab w:val="left" w:pos="567"/>
        </w:tabs>
        <w:ind w:right="-766"/>
        <w:jc w:val="both"/>
        <w:rPr>
          <w:rFonts w:eastAsia="Calibri" w:cs="Times New Roman"/>
          <w:sz w:val="24"/>
          <w:szCs w:val="24"/>
        </w:rPr>
      </w:pPr>
    </w:p>
    <w:p w14:paraId="19C3CFF9" w14:textId="77777777" w:rsidR="002D2E57" w:rsidRPr="009264DD" w:rsidRDefault="001E5E4B" w:rsidP="007A0D94">
      <w:pPr>
        <w:pStyle w:val="ListParagraph"/>
        <w:numPr>
          <w:ilvl w:val="0"/>
          <w:numId w:val="24"/>
        </w:numPr>
        <w:tabs>
          <w:tab w:val="left" w:pos="567"/>
          <w:tab w:val="left" w:pos="851"/>
        </w:tabs>
        <w:ind w:left="0" w:right="-766" w:firstLine="567"/>
        <w:jc w:val="both"/>
        <w:rPr>
          <w:rFonts w:eastAsia="Calibri" w:cs="Times New Roman"/>
          <w:sz w:val="24"/>
          <w:szCs w:val="24"/>
        </w:rPr>
      </w:pPr>
      <w:r w:rsidRPr="009264DD">
        <w:rPr>
          <w:rFonts w:eastAsia="Calibri" w:cs="Times New Roman"/>
          <w:sz w:val="24"/>
          <w:szCs w:val="24"/>
        </w:rPr>
        <w:t>NA</w:t>
      </w:r>
      <w:r w:rsidR="00F80572" w:rsidRPr="009264DD">
        <w:rPr>
          <w:rFonts w:eastAsia="Calibri" w:cs="Times New Roman"/>
          <w:sz w:val="24"/>
          <w:szCs w:val="24"/>
        </w:rPr>
        <w:t xml:space="preserve"> izstrādes savlaicīgumu un atbilstību </w:t>
      </w:r>
      <w:r w:rsidR="004F40C6" w:rsidRPr="009264DD">
        <w:rPr>
          <w:rFonts w:eastAsia="Calibri" w:cs="Times New Roman"/>
          <w:sz w:val="24"/>
          <w:szCs w:val="24"/>
        </w:rPr>
        <w:t>MK</w:t>
      </w:r>
      <w:r w:rsidR="00F80572" w:rsidRPr="009264DD">
        <w:rPr>
          <w:rFonts w:eastAsia="Calibri" w:cs="Times New Roman"/>
          <w:sz w:val="24"/>
          <w:szCs w:val="24"/>
        </w:rPr>
        <w:t xml:space="preserve"> 07.04.2009. noteikumu Nr.300 </w:t>
      </w:r>
      <w:r w:rsidR="00F80572" w:rsidRPr="009264DD">
        <w:rPr>
          <w:rFonts w:eastAsia="Calibri" w:cs="Times New Roman"/>
          <w:i/>
          <w:sz w:val="24"/>
          <w:szCs w:val="24"/>
        </w:rPr>
        <w:t>„Ministru kabineta kārtības rullis”</w:t>
      </w:r>
      <w:r w:rsidR="00F80572" w:rsidRPr="009264DD">
        <w:rPr>
          <w:rFonts w:eastAsia="Calibri" w:cs="Times New Roman"/>
          <w:sz w:val="24"/>
          <w:szCs w:val="24"/>
        </w:rPr>
        <w:t xml:space="preserve"> prasībām (termiņi, kārtība);</w:t>
      </w:r>
    </w:p>
    <w:p w14:paraId="080E3656" w14:textId="77777777" w:rsidR="00F80572" w:rsidRPr="009264DD" w:rsidRDefault="00970099" w:rsidP="007A0D94">
      <w:pPr>
        <w:pStyle w:val="ListParagraph"/>
        <w:numPr>
          <w:ilvl w:val="0"/>
          <w:numId w:val="24"/>
        </w:numPr>
        <w:tabs>
          <w:tab w:val="left" w:pos="567"/>
          <w:tab w:val="left" w:pos="851"/>
        </w:tabs>
        <w:ind w:left="0" w:right="-766" w:firstLine="567"/>
        <w:jc w:val="both"/>
        <w:rPr>
          <w:rFonts w:eastAsia="Calibri" w:cs="Times New Roman"/>
          <w:sz w:val="24"/>
          <w:szCs w:val="24"/>
        </w:rPr>
      </w:pPr>
      <w:r w:rsidRPr="009264DD">
        <w:rPr>
          <w:rFonts w:eastAsia="Calibri" w:cs="Times New Roman"/>
          <w:sz w:val="24"/>
          <w:szCs w:val="24"/>
        </w:rPr>
        <w:t xml:space="preserve">sabiedrības līdzdalības nodrošināšanu </w:t>
      </w:r>
      <w:r w:rsidR="001E5E4B" w:rsidRPr="009264DD">
        <w:rPr>
          <w:rFonts w:eastAsia="Calibri" w:cs="Times New Roman"/>
          <w:sz w:val="24"/>
          <w:szCs w:val="24"/>
        </w:rPr>
        <w:t>NA</w:t>
      </w:r>
      <w:r w:rsidRPr="009264DD">
        <w:rPr>
          <w:rFonts w:eastAsia="Calibri" w:cs="Times New Roman"/>
          <w:sz w:val="24"/>
          <w:szCs w:val="24"/>
        </w:rPr>
        <w:t xml:space="preserve"> izstrādē atbilstoši šo jomu reglamentējošo no</w:t>
      </w:r>
      <w:r w:rsidR="0073045E" w:rsidRPr="009264DD">
        <w:rPr>
          <w:rFonts w:eastAsia="Calibri" w:cs="Times New Roman"/>
          <w:sz w:val="24"/>
          <w:szCs w:val="24"/>
        </w:rPr>
        <w:t>rmatīvo aktu prasībām. Novērtēt</w:t>
      </w:r>
      <w:r w:rsidR="002C0F99" w:rsidRPr="009264DD">
        <w:rPr>
          <w:rFonts w:eastAsia="Calibri" w:cs="Times New Roman"/>
          <w:sz w:val="24"/>
          <w:szCs w:val="24"/>
        </w:rPr>
        <w:t>u</w:t>
      </w:r>
      <w:r w:rsidRPr="009264DD">
        <w:rPr>
          <w:rFonts w:eastAsia="Calibri" w:cs="Times New Roman"/>
          <w:sz w:val="24"/>
          <w:szCs w:val="24"/>
        </w:rPr>
        <w:t xml:space="preserve"> arī, vai iestāžu ētikas kodeksos ir iekļauti valsts amatpersonu uzvedības noteikumi komunikācijā ar lobētājiem atbilstoši koncepcijas </w:t>
      </w:r>
      <w:r w:rsidRPr="009264DD">
        <w:rPr>
          <w:rFonts w:eastAsia="Calibri" w:cs="Times New Roman"/>
          <w:i/>
          <w:sz w:val="24"/>
          <w:szCs w:val="24"/>
        </w:rPr>
        <w:t>„Lobēšanas tiesiskās reglamentācijas nepieciešamība Latvijā”</w:t>
      </w:r>
      <w:r w:rsidRPr="009264DD">
        <w:rPr>
          <w:rFonts w:eastAsia="Calibri" w:cs="Times New Roman"/>
          <w:sz w:val="24"/>
          <w:szCs w:val="24"/>
        </w:rPr>
        <w:t xml:space="preserve"> (apstiprināta ar </w:t>
      </w:r>
      <w:r w:rsidR="00194473" w:rsidRPr="009264DD">
        <w:rPr>
          <w:rFonts w:eastAsia="Calibri" w:cs="Times New Roman"/>
          <w:sz w:val="24"/>
          <w:szCs w:val="24"/>
        </w:rPr>
        <w:t>MK</w:t>
      </w:r>
      <w:r w:rsidRPr="009264DD">
        <w:rPr>
          <w:rFonts w:eastAsia="Calibri" w:cs="Times New Roman"/>
          <w:sz w:val="24"/>
          <w:szCs w:val="24"/>
        </w:rPr>
        <w:t xml:space="preserve"> 28.07.2008. rīkojumu Nr.435 </w:t>
      </w:r>
      <w:r w:rsidRPr="009264DD">
        <w:rPr>
          <w:rFonts w:eastAsia="Calibri" w:cs="Times New Roman"/>
          <w:i/>
          <w:sz w:val="24"/>
          <w:szCs w:val="24"/>
        </w:rPr>
        <w:t>„Par koncepciju „Lobēšanas tiesiskās reglamentācijas nepieciešamība Latvijā””</w:t>
      </w:r>
      <w:r w:rsidRPr="009264DD">
        <w:rPr>
          <w:rFonts w:eastAsia="Calibri" w:cs="Times New Roman"/>
          <w:sz w:val="24"/>
          <w:szCs w:val="24"/>
        </w:rPr>
        <w:t>) 7.3.1.apakšpunktam un vai iestādes nodrošina, lai informācija par komunikāciju ar lobētājiem būtu publiski pieejama to mājaslapā internetā;</w:t>
      </w:r>
    </w:p>
    <w:p w14:paraId="24474188" w14:textId="77777777" w:rsidR="00970099" w:rsidRPr="009264DD" w:rsidRDefault="001E5E4B" w:rsidP="007A0D94">
      <w:pPr>
        <w:pStyle w:val="ListParagraph"/>
        <w:numPr>
          <w:ilvl w:val="0"/>
          <w:numId w:val="24"/>
        </w:numPr>
        <w:tabs>
          <w:tab w:val="left" w:pos="567"/>
          <w:tab w:val="left" w:pos="851"/>
        </w:tabs>
        <w:ind w:left="0" w:right="-766" w:firstLine="567"/>
        <w:jc w:val="both"/>
        <w:rPr>
          <w:rFonts w:eastAsia="Calibri" w:cs="Times New Roman"/>
          <w:sz w:val="24"/>
          <w:szCs w:val="24"/>
        </w:rPr>
      </w:pPr>
      <w:r w:rsidRPr="009264DD">
        <w:rPr>
          <w:rFonts w:eastAsia="Calibri" w:cs="Times New Roman"/>
          <w:sz w:val="24"/>
          <w:szCs w:val="24"/>
        </w:rPr>
        <w:t>NA</w:t>
      </w:r>
      <w:r w:rsidR="00970099" w:rsidRPr="009264DD">
        <w:rPr>
          <w:rFonts w:eastAsia="Calibri" w:cs="Times New Roman"/>
          <w:sz w:val="24"/>
          <w:szCs w:val="24"/>
        </w:rPr>
        <w:t xml:space="preserve"> izstrādes ekonomisko efektivitāti (laiks, izmaksas, izveidotās kontroles, lai novērstu ārējo normatīv</w:t>
      </w:r>
      <w:r w:rsidR="002C0F99" w:rsidRPr="009264DD">
        <w:rPr>
          <w:rFonts w:eastAsia="Calibri" w:cs="Times New Roman"/>
          <w:sz w:val="24"/>
          <w:szCs w:val="24"/>
        </w:rPr>
        <w:t>o aktu dublēšanos, un to darbību</w:t>
      </w:r>
      <w:r w:rsidR="00970099" w:rsidRPr="009264DD">
        <w:rPr>
          <w:rFonts w:eastAsia="Calibri" w:cs="Times New Roman"/>
          <w:sz w:val="24"/>
          <w:szCs w:val="24"/>
        </w:rPr>
        <w:t>).</w:t>
      </w:r>
    </w:p>
    <w:p w14:paraId="5CA9D266" w14:textId="77777777" w:rsidR="00BE4B5D" w:rsidRPr="009264DD" w:rsidRDefault="00BE4B5D" w:rsidP="004E2144">
      <w:pPr>
        <w:pStyle w:val="ListParagraph"/>
        <w:tabs>
          <w:tab w:val="left" w:pos="0"/>
        </w:tabs>
        <w:ind w:left="0" w:right="-766"/>
        <w:jc w:val="both"/>
        <w:rPr>
          <w:rFonts w:eastAsia="Calibri" w:cs="Times New Roman"/>
          <w:sz w:val="24"/>
          <w:szCs w:val="24"/>
        </w:rPr>
      </w:pPr>
    </w:p>
    <w:p w14:paraId="79F984A5" w14:textId="77777777" w:rsidR="002D2E57" w:rsidRPr="009264DD" w:rsidRDefault="002D2E57" w:rsidP="00AF1240">
      <w:pPr>
        <w:pStyle w:val="ListParagraph"/>
        <w:tabs>
          <w:tab w:val="left" w:pos="426"/>
        </w:tabs>
        <w:ind w:left="0" w:right="-766"/>
        <w:jc w:val="both"/>
        <w:rPr>
          <w:rFonts w:eastAsia="Calibri" w:cs="Times New Roman"/>
          <w:sz w:val="24"/>
          <w:szCs w:val="24"/>
        </w:rPr>
      </w:pPr>
      <w:r w:rsidRPr="009264DD">
        <w:rPr>
          <w:rFonts w:eastAsia="Calibri" w:cs="Times New Roman"/>
          <w:sz w:val="24"/>
          <w:szCs w:val="24"/>
        </w:rPr>
        <w:t xml:space="preserve">Vadlīnijām ir </w:t>
      </w:r>
      <w:r w:rsidRPr="009264DD">
        <w:rPr>
          <w:rFonts w:eastAsia="Calibri" w:cs="Times New Roman"/>
          <w:b/>
          <w:sz w:val="24"/>
          <w:szCs w:val="24"/>
        </w:rPr>
        <w:t>ieteicošs raksturs</w:t>
      </w:r>
      <w:r w:rsidRPr="009264DD">
        <w:rPr>
          <w:rFonts w:eastAsia="Calibri" w:cs="Times New Roman"/>
          <w:sz w:val="24"/>
          <w:szCs w:val="24"/>
        </w:rPr>
        <w:t xml:space="preserve">. </w:t>
      </w:r>
      <w:r w:rsidR="0010790D" w:rsidRPr="009264DD">
        <w:rPr>
          <w:rFonts w:eastAsia="Calibri" w:cs="Times New Roman"/>
          <w:sz w:val="24"/>
          <w:szCs w:val="24"/>
        </w:rPr>
        <w:t xml:space="preserve">Vadlīnijas izmantojamas iestāžu iekšējā audita struktūrvienībās papildus iekšējā audita struktūrvienībā noteiktajai iekšējā audita veikšanas metodikai. </w:t>
      </w:r>
      <w:r w:rsidRPr="009264DD">
        <w:rPr>
          <w:rFonts w:eastAsia="Calibri" w:cs="Times New Roman"/>
          <w:sz w:val="24"/>
          <w:szCs w:val="24"/>
        </w:rPr>
        <w:t xml:space="preserve">Iekšējie auditori var izvēlēties izmantot citus darba dokumentus un pārbaudes metodes, ar kurām visefektīvāk var izpildīt prasības </w:t>
      </w:r>
      <w:r w:rsidR="001B237F" w:rsidRPr="009264DD">
        <w:rPr>
          <w:rFonts w:eastAsia="Calibri" w:cs="Times New Roman"/>
          <w:sz w:val="24"/>
          <w:szCs w:val="24"/>
        </w:rPr>
        <w:t xml:space="preserve">NA </w:t>
      </w:r>
      <w:r w:rsidR="009914FE" w:rsidRPr="009264DD">
        <w:rPr>
          <w:rFonts w:eastAsia="Calibri" w:cs="Times New Roman"/>
          <w:sz w:val="24"/>
          <w:szCs w:val="24"/>
        </w:rPr>
        <w:t xml:space="preserve">izstrādes un virzības iekšējās kontroles sistēmas </w:t>
      </w:r>
      <w:r w:rsidR="000F754E" w:rsidRPr="009264DD">
        <w:rPr>
          <w:rFonts w:eastAsia="Calibri" w:cs="Times New Roman"/>
          <w:sz w:val="24"/>
          <w:szCs w:val="24"/>
        </w:rPr>
        <w:t>novērtējuma veikšanai</w:t>
      </w:r>
      <w:r w:rsidRPr="009264DD">
        <w:rPr>
          <w:rFonts w:eastAsia="Calibri" w:cs="Times New Roman"/>
          <w:sz w:val="24"/>
          <w:szCs w:val="24"/>
        </w:rPr>
        <w:t xml:space="preserve">. </w:t>
      </w:r>
    </w:p>
    <w:p w14:paraId="746295DD" w14:textId="77777777" w:rsidR="003A186C" w:rsidRPr="009264DD" w:rsidRDefault="003A186C">
      <w:pPr>
        <w:rPr>
          <w:rFonts w:cs="Times New Roman"/>
          <w:sz w:val="26"/>
          <w:szCs w:val="26"/>
        </w:rPr>
      </w:pPr>
    </w:p>
    <w:p w14:paraId="051C3D18" w14:textId="77777777" w:rsidR="002546CC" w:rsidRPr="009264DD" w:rsidRDefault="00F4641C">
      <w:pPr>
        <w:rPr>
          <w:rFonts w:cs="Times New Roman"/>
          <w:b/>
          <w:color w:val="0070C0"/>
          <w:sz w:val="26"/>
          <w:szCs w:val="26"/>
        </w:rPr>
      </w:pPr>
      <w:r w:rsidRPr="009264DD">
        <w:rPr>
          <w:rFonts w:cs="Times New Roman"/>
          <w:b/>
          <w:color w:val="0070C0"/>
          <w:sz w:val="26"/>
          <w:szCs w:val="26"/>
        </w:rPr>
        <w:t>Definīcijas</w:t>
      </w:r>
    </w:p>
    <w:p w14:paraId="2760744C" w14:textId="77777777" w:rsidR="002546CC" w:rsidRPr="009264DD" w:rsidRDefault="002546CC">
      <w:pPr>
        <w:rPr>
          <w:rFonts w:cs="Times New Roman"/>
          <w:sz w:val="24"/>
          <w:szCs w:val="24"/>
        </w:rPr>
      </w:pPr>
    </w:p>
    <w:p w14:paraId="3A5A5263" w14:textId="77777777" w:rsidR="006668D0" w:rsidRPr="009264DD" w:rsidRDefault="00B53646" w:rsidP="006668D0">
      <w:pPr>
        <w:ind w:right="-766"/>
        <w:jc w:val="both"/>
        <w:rPr>
          <w:b/>
          <w:sz w:val="24"/>
          <w:szCs w:val="24"/>
        </w:rPr>
      </w:pPr>
      <w:r w:rsidRPr="009264DD">
        <w:rPr>
          <w:b/>
          <w:sz w:val="24"/>
          <w:szCs w:val="24"/>
        </w:rPr>
        <w:t xml:space="preserve">Lobēšana </w:t>
      </w:r>
      <w:r w:rsidR="006668D0" w:rsidRPr="009264DD">
        <w:rPr>
          <w:sz w:val="24"/>
          <w:szCs w:val="24"/>
        </w:rPr>
        <w:t>– apzināta un sistemātiska komunikācija ar publiskās varas subjektiem nolūkā ietekmēt lēmumu pieņemšanas procesu noteiktu privātpersonu interešu īstenošanai</w:t>
      </w:r>
      <w:r w:rsidR="006668D0" w:rsidRPr="009264DD">
        <w:rPr>
          <w:rStyle w:val="FootnoteReference"/>
          <w:sz w:val="24"/>
          <w:szCs w:val="24"/>
        </w:rPr>
        <w:footnoteReference w:id="1"/>
      </w:r>
      <w:r w:rsidR="006668D0" w:rsidRPr="009264DD">
        <w:rPr>
          <w:sz w:val="24"/>
          <w:szCs w:val="24"/>
        </w:rPr>
        <w:t>.</w:t>
      </w:r>
    </w:p>
    <w:p w14:paraId="36178472" w14:textId="77777777" w:rsidR="006668D0" w:rsidRPr="009264DD" w:rsidRDefault="006668D0" w:rsidP="006668D0">
      <w:pPr>
        <w:ind w:right="-766"/>
        <w:jc w:val="both"/>
        <w:rPr>
          <w:sz w:val="24"/>
          <w:szCs w:val="24"/>
        </w:rPr>
      </w:pPr>
      <w:r w:rsidRPr="009264DD">
        <w:rPr>
          <w:b/>
          <w:sz w:val="24"/>
          <w:szCs w:val="24"/>
        </w:rPr>
        <w:t>Lobēšana</w:t>
      </w:r>
      <w:r w:rsidRPr="009264DD">
        <w:rPr>
          <w:sz w:val="24"/>
          <w:szCs w:val="24"/>
        </w:rPr>
        <w:t xml:space="preserve"> ir apzināta komunikācija ar publiskās varas subjektiem (valsts un pašvaldību institūcijām), lai ietekmētu lēmumu pieņemšanas procesu noteiktu privātpersonu interešu īstenošanai</w:t>
      </w:r>
      <w:r w:rsidRPr="009264DD">
        <w:rPr>
          <w:rStyle w:val="FootnoteReference"/>
          <w:sz w:val="24"/>
          <w:szCs w:val="24"/>
        </w:rPr>
        <w:footnoteReference w:id="2"/>
      </w:r>
      <w:r w:rsidRPr="009264DD">
        <w:rPr>
          <w:sz w:val="24"/>
          <w:szCs w:val="24"/>
        </w:rPr>
        <w:t>.</w:t>
      </w:r>
    </w:p>
    <w:p w14:paraId="3F40D325" w14:textId="77777777" w:rsidR="006668D0" w:rsidRPr="009264DD" w:rsidRDefault="00614481" w:rsidP="006668D0">
      <w:pPr>
        <w:ind w:right="-766"/>
        <w:jc w:val="both"/>
        <w:rPr>
          <w:b/>
          <w:sz w:val="24"/>
          <w:szCs w:val="24"/>
        </w:rPr>
      </w:pPr>
      <w:r w:rsidRPr="009264DD">
        <w:rPr>
          <w:b/>
          <w:sz w:val="24"/>
          <w:szCs w:val="24"/>
        </w:rPr>
        <w:t>Lobēšana</w:t>
      </w:r>
      <w:r w:rsidR="001F2B31" w:rsidRPr="009264DD">
        <w:rPr>
          <w:rFonts w:cs="Times New Roman"/>
          <w:sz w:val="24"/>
          <w:szCs w:val="24"/>
        </w:rPr>
        <w:t xml:space="preserve"> ir privātpersonas atklāta un tiesiska darbība ar mērķi ietekmēt publiskās varas institūcijas pārstāvja rīcību dokumentu un to projektu ierosināšanas, izstrādes, saskaņošanas, pieņemšanas vai izsludināšanas procesā</w:t>
      </w:r>
      <w:r w:rsidR="006668D0" w:rsidRPr="009264DD">
        <w:rPr>
          <w:rStyle w:val="FootnoteReference"/>
          <w:sz w:val="24"/>
          <w:szCs w:val="24"/>
        </w:rPr>
        <w:footnoteReference w:id="3"/>
      </w:r>
      <w:r w:rsidR="006668D0" w:rsidRPr="009264DD">
        <w:rPr>
          <w:sz w:val="24"/>
          <w:szCs w:val="24"/>
        </w:rPr>
        <w:t>.</w:t>
      </w:r>
    </w:p>
    <w:p w14:paraId="34F10217" w14:textId="77777777" w:rsidR="006668D0" w:rsidRPr="009264DD" w:rsidRDefault="006668D0" w:rsidP="006668D0">
      <w:pPr>
        <w:ind w:right="-766"/>
        <w:jc w:val="both"/>
        <w:rPr>
          <w:sz w:val="24"/>
          <w:szCs w:val="24"/>
        </w:rPr>
      </w:pPr>
    </w:p>
    <w:p w14:paraId="1CEA096B" w14:textId="77777777" w:rsidR="006668D0" w:rsidRPr="009264DD" w:rsidRDefault="006668D0" w:rsidP="006668D0">
      <w:pPr>
        <w:ind w:right="-766"/>
        <w:jc w:val="both"/>
        <w:rPr>
          <w:sz w:val="24"/>
          <w:szCs w:val="24"/>
        </w:rPr>
      </w:pPr>
      <w:r w:rsidRPr="009264DD">
        <w:rPr>
          <w:b/>
          <w:sz w:val="24"/>
          <w:szCs w:val="24"/>
        </w:rPr>
        <w:t>Lobētājs</w:t>
      </w:r>
      <w:r w:rsidRPr="009264DD">
        <w:rPr>
          <w:sz w:val="24"/>
          <w:szCs w:val="24"/>
        </w:rPr>
        <w:t xml:space="preserve"> ir privātpersona, kas savu vai citu interešu vadīta, par atlīdzību vai bez tās, veic lobēšanu</w:t>
      </w:r>
      <w:r w:rsidRPr="009264DD">
        <w:rPr>
          <w:rStyle w:val="FootnoteReference"/>
          <w:sz w:val="24"/>
          <w:szCs w:val="24"/>
        </w:rPr>
        <w:footnoteReference w:id="4"/>
      </w:r>
      <w:r w:rsidRPr="009264DD">
        <w:rPr>
          <w:sz w:val="24"/>
          <w:szCs w:val="24"/>
        </w:rPr>
        <w:t>.</w:t>
      </w:r>
    </w:p>
    <w:p w14:paraId="59781846" w14:textId="77777777" w:rsidR="0042385E" w:rsidRPr="009264DD" w:rsidRDefault="0042385E" w:rsidP="0042385E">
      <w:pPr>
        <w:ind w:right="-766"/>
        <w:jc w:val="both"/>
        <w:rPr>
          <w:rFonts w:eastAsia="Calibri" w:cs="Times New Roman"/>
          <w:sz w:val="24"/>
          <w:szCs w:val="24"/>
        </w:rPr>
      </w:pPr>
      <w:r w:rsidRPr="009264DD">
        <w:rPr>
          <w:rFonts w:eastAsia="Calibri" w:cs="Times New Roman"/>
          <w:sz w:val="24"/>
          <w:szCs w:val="24"/>
        </w:rPr>
        <w:lastRenderedPageBreak/>
        <w:t xml:space="preserve">Sistēmas izpētes laikā auditoram ir jāizvērtē, vai sistēmas darbība ir saistīta ar funkcijām, kas ir pakļautas lobēšanai. </w:t>
      </w:r>
      <w:r w:rsidRPr="009264DD">
        <w:rPr>
          <w:rFonts w:eastAsia="Calibri" w:cs="Times New Roman"/>
          <w:b/>
          <w:sz w:val="24"/>
          <w:szCs w:val="24"/>
        </w:rPr>
        <w:t>Lobēšanai visvairāk pakļautās funkcijas</w:t>
      </w:r>
      <w:r w:rsidRPr="009264DD">
        <w:rPr>
          <w:rFonts w:eastAsia="Calibri" w:cs="Times New Roman"/>
          <w:sz w:val="24"/>
          <w:szCs w:val="24"/>
        </w:rPr>
        <w:t>:</w:t>
      </w:r>
    </w:p>
    <w:p w14:paraId="6F481D6D"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nodokļu joma;</w:t>
      </w:r>
    </w:p>
    <w:p w14:paraId="3C9DE34C"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veselības aprūpe;</w:t>
      </w:r>
    </w:p>
    <w:p w14:paraId="1025A877"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satiksmes politika;</w:t>
      </w:r>
    </w:p>
    <w:p w14:paraId="0FBC8625"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būvniecība;</w:t>
      </w:r>
    </w:p>
    <w:p w14:paraId="4E72F3A9"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enerģētika;</w:t>
      </w:r>
    </w:p>
    <w:p w14:paraId="2AFA7968"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atkritumu politika;</w:t>
      </w:r>
    </w:p>
    <w:p w14:paraId="66104A8B"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publiskais iepirkums (tajā skaitā Koncernu likums, publiskā privātā partnerība, sabiedrisko pakalpojumu sniedzēju iepirkums);</w:t>
      </w:r>
    </w:p>
    <w:p w14:paraId="1A08A671"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politisko organizāciju (partiju) priekšvēlēšanu aģitācijas, finansējuma, arī valsts finansējuma piešķiršana, sadale un kontrole;</w:t>
      </w:r>
    </w:p>
    <w:p w14:paraId="58E5FEC3" w14:textId="77777777" w:rsidR="0042385E" w:rsidRPr="009264DD" w:rsidRDefault="0042385E" w:rsidP="0042385E">
      <w:pPr>
        <w:pStyle w:val="ListParagraph"/>
        <w:numPr>
          <w:ilvl w:val="0"/>
          <w:numId w:val="9"/>
        </w:numPr>
        <w:ind w:right="-766"/>
        <w:jc w:val="both"/>
        <w:rPr>
          <w:rFonts w:eastAsia="Calibri" w:cs="Times New Roman"/>
          <w:sz w:val="24"/>
          <w:szCs w:val="24"/>
        </w:rPr>
      </w:pPr>
      <w:r w:rsidRPr="009264DD">
        <w:rPr>
          <w:rFonts w:eastAsia="Calibri" w:cs="Times New Roman"/>
          <w:sz w:val="24"/>
          <w:szCs w:val="24"/>
        </w:rPr>
        <w:t>rīcība ar publiskas personas mantu un finanšu līdzekļiem.</w:t>
      </w:r>
    </w:p>
    <w:p w14:paraId="0A6B6426" w14:textId="77777777" w:rsidR="0042385E" w:rsidRPr="009264DD" w:rsidRDefault="0042385E">
      <w:pPr>
        <w:rPr>
          <w:rFonts w:cs="Times New Roman"/>
          <w:sz w:val="24"/>
          <w:szCs w:val="24"/>
        </w:rPr>
      </w:pPr>
    </w:p>
    <w:p w14:paraId="54EDA918" w14:textId="77777777" w:rsidR="007A02BC" w:rsidRPr="009264DD" w:rsidRDefault="005A53FE" w:rsidP="005A53FE">
      <w:pPr>
        <w:ind w:right="-766"/>
        <w:jc w:val="both"/>
        <w:rPr>
          <w:rFonts w:cs="Times New Roman"/>
          <w:sz w:val="24"/>
          <w:szCs w:val="24"/>
        </w:rPr>
      </w:pPr>
      <w:r w:rsidRPr="009264DD">
        <w:rPr>
          <w:rFonts w:eastAsia="Times New Roman" w:cs="Times New Roman"/>
          <w:b/>
          <w:sz w:val="24"/>
          <w:szCs w:val="24"/>
        </w:rPr>
        <w:t>Tiesību n</w:t>
      </w:r>
      <w:r w:rsidR="006506C0" w:rsidRPr="009264DD">
        <w:rPr>
          <w:rFonts w:eastAsia="Times New Roman" w:cs="Times New Roman"/>
          <w:b/>
          <w:sz w:val="24"/>
          <w:szCs w:val="24"/>
        </w:rPr>
        <w:t>ormu dublēšanās</w:t>
      </w:r>
      <w:r w:rsidR="006506C0" w:rsidRPr="009264DD">
        <w:rPr>
          <w:rFonts w:eastAsia="Times New Roman" w:cs="Times New Roman"/>
          <w:sz w:val="24"/>
          <w:szCs w:val="24"/>
        </w:rPr>
        <w:t xml:space="preserve"> – identiski panti, punkti, normas ar vienādu jēgu un saturu.</w:t>
      </w:r>
    </w:p>
    <w:p w14:paraId="3C7CECC3" w14:textId="77777777" w:rsidR="002546CC" w:rsidRPr="009264DD" w:rsidRDefault="002546CC">
      <w:pPr>
        <w:rPr>
          <w:rFonts w:cs="Times New Roman"/>
          <w:sz w:val="24"/>
          <w:szCs w:val="24"/>
        </w:rPr>
      </w:pPr>
    </w:p>
    <w:p w14:paraId="1F93D606" w14:textId="77777777" w:rsidR="0016468C" w:rsidRPr="009264DD" w:rsidRDefault="0016468C" w:rsidP="0016468C">
      <w:pPr>
        <w:pStyle w:val="ListParagraph"/>
        <w:ind w:left="0" w:right="-766"/>
        <w:rPr>
          <w:b/>
          <w:color w:val="0070C0"/>
          <w:sz w:val="26"/>
          <w:szCs w:val="26"/>
        </w:rPr>
      </w:pPr>
      <w:r w:rsidRPr="009264DD">
        <w:rPr>
          <w:b/>
          <w:color w:val="0070C0"/>
          <w:sz w:val="26"/>
          <w:szCs w:val="26"/>
        </w:rPr>
        <w:t>Normatīvo aktu regulējums, vadlīnijas un citi materiāli</w:t>
      </w:r>
    </w:p>
    <w:p w14:paraId="05866E36" w14:textId="77777777" w:rsidR="0016468C" w:rsidRPr="009264DD" w:rsidRDefault="0016468C" w:rsidP="0016468C">
      <w:pPr>
        <w:pStyle w:val="ListParagraph"/>
        <w:ind w:left="0" w:right="-766"/>
        <w:rPr>
          <w:sz w:val="24"/>
          <w:szCs w:val="24"/>
        </w:rPr>
      </w:pPr>
    </w:p>
    <w:p w14:paraId="113ED2C7" w14:textId="77777777" w:rsidR="002718F4" w:rsidRPr="009264DD" w:rsidRDefault="002718F4" w:rsidP="0016468C">
      <w:pPr>
        <w:pStyle w:val="ListParagraph"/>
        <w:numPr>
          <w:ilvl w:val="0"/>
          <w:numId w:val="2"/>
        </w:numPr>
        <w:ind w:left="0" w:right="-766" w:firstLine="0"/>
        <w:jc w:val="both"/>
        <w:rPr>
          <w:i/>
          <w:sz w:val="24"/>
          <w:szCs w:val="24"/>
        </w:rPr>
      </w:pPr>
      <w:r w:rsidRPr="009264DD">
        <w:rPr>
          <w:i/>
          <w:sz w:val="24"/>
          <w:szCs w:val="24"/>
        </w:rPr>
        <w:t>Latvijas Republikas Satversme</w:t>
      </w:r>
    </w:p>
    <w:p w14:paraId="3228E8DF" w14:textId="77777777" w:rsidR="0016468C" w:rsidRPr="009264DD" w:rsidRDefault="0016468C" w:rsidP="0016468C">
      <w:pPr>
        <w:pStyle w:val="ListParagraph"/>
        <w:numPr>
          <w:ilvl w:val="0"/>
          <w:numId w:val="2"/>
        </w:numPr>
        <w:ind w:left="0" w:right="-766" w:firstLine="0"/>
        <w:jc w:val="both"/>
        <w:rPr>
          <w:i/>
          <w:sz w:val="24"/>
          <w:szCs w:val="24"/>
        </w:rPr>
      </w:pPr>
      <w:r w:rsidRPr="009264DD">
        <w:rPr>
          <w:i/>
          <w:sz w:val="24"/>
          <w:szCs w:val="24"/>
        </w:rPr>
        <w:t>Valsts pārvaldes iekārtas likums</w:t>
      </w:r>
    </w:p>
    <w:p w14:paraId="667A7EE9" w14:textId="77777777" w:rsidR="00D76DB3" w:rsidRPr="009264DD" w:rsidRDefault="00D76DB3" w:rsidP="0016468C">
      <w:pPr>
        <w:pStyle w:val="ListParagraph"/>
        <w:numPr>
          <w:ilvl w:val="0"/>
          <w:numId w:val="2"/>
        </w:numPr>
        <w:ind w:left="0" w:right="-766" w:firstLine="0"/>
        <w:jc w:val="both"/>
        <w:rPr>
          <w:i/>
          <w:sz w:val="24"/>
          <w:szCs w:val="24"/>
        </w:rPr>
      </w:pPr>
      <w:r w:rsidRPr="009264DD">
        <w:rPr>
          <w:i/>
          <w:sz w:val="24"/>
          <w:szCs w:val="24"/>
        </w:rPr>
        <w:t>Ministru kabineta iekārtas likums</w:t>
      </w:r>
    </w:p>
    <w:p w14:paraId="0463B0ED" w14:textId="77777777" w:rsidR="00E83B42" w:rsidRPr="009264DD" w:rsidRDefault="006671EF" w:rsidP="0016468C">
      <w:pPr>
        <w:pStyle w:val="ListParagraph"/>
        <w:numPr>
          <w:ilvl w:val="0"/>
          <w:numId w:val="2"/>
        </w:numPr>
        <w:ind w:left="0" w:right="-766" w:firstLine="0"/>
        <w:jc w:val="both"/>
        <w:rPr>
          <w:i/>
          <w:sz w:val="24"/>
          <w:szCs w:val="24"/>
        </w:rPr>
      </w:pPr>
      <w:proofErr w:type="spellStart"/>
      <w:r w:rsidRPr="009264DD">
        <w:rPr>
          <w:i/>
          <w:sz w:val="24"/>
          <w:szCs w:val="24"/>
        </w:rPr>
        <w:t>Euro</w:t>
      </w:r>
      <w:proofErr w:type="spellEnd"/>
      <w:r w:rsidRPr="009264DD">
        <w:rPr>
          <w:i/>
          <w:sz w:val="24"/>
          <w:szCs w:val="24"/>
        </w:rPr>
        <w:t xml:space="preserve"> ieviešanas kārtības likums</w:t>
      </w:r>
    </w:p>
    <w:p w14:paraId="7F87265F" w14:textId="77777777" w:rsidR="0016468C" w:rsidRPr="009264DD" w:rsidRDefault="009E082C" w:rsidP="0016468C">
      <w:pPr>
        <w:pStyle w:val="ListParagraph"/>
        <w:numPr>
          <w:ilvl w:val="0"/>
          <w:numId w:val="2"/>
        </w:numPr>
        <w:ind w:left="0" w:right="-766" w:firstLine="0"/>
        <w:jc w:val="both"/>
        <w:rPr>
          <w:sz w:val="24"/>
          <w:szCs w:val="24"/>
        </w:rPr>
      </w:pPr>
      <w:r w:rsidRPr="009264DD">
        <w:rPr>
          <w:sz w:val="24"/>
          <w:szCs w:val="24"/>
        </w:rPr>
        <w:t>MK</w:t>
      </w:r>
      <w:r w:rsidR="0016468C" w:rsidRPr="009264DD">
        <w:rPr>
          <w:sz w:val="24"/>
          <w:szCs w:val="24"/>
        </w:rPr>
        <w:t xml:space="preserve"> 07.09.2009. noteikumi Nr.300 </w:t>
      </w:r>
      <w:r w:rsidR="0016468C" w:rsidRPr="009264DD">
        <w:rPr>
          <w:i/>
          <w:sz w:val="24"/>
          <w:szCs w:val="24"/>
        </w:rPr>
        <w:t>„Ministru kabineta kārtības rullis”</w:t>
      </w:r>
    </w:p>
    <w:p w14:paraId="7ED80624" w14:textId="77777777" w:rsidR="00611472" w:rsidRPr="009264DD" w:rsidRDefault="009E082C" w:rsidP="00611472">
      <w:pPr>
        <w:pStyle w:val="ListParagraph"/>
        <w:numPr>
          <w:ilvl w:val="0"/>
          <w:numId w:val="2"/>
        </w:numPr>
        <w:ind w:left="0" w:right="-766" w:firstLine="0"/>
        <w:jc w:val="both"/>
        <w:rPr>
          <w:i/>
          <w:sz w:val="24"/>
          <w:szCs w:val="24"/>
        </w:rPr>
      </w:pPr>
      <w:r w:rsidRPr="009264DD">
        <w:rPr>
          <w:sz w:val="24"/>
          <w:szCs w:val="24"/>
        </w:rPr>
        <w:t>MK</w:t>
      </w:r>
      <w:r w:rsidR="00611472" w:rsidRPr="009264DD">
        <w:rPr>
          <w:sz w:val="24"/>
          <w:szCs w:val="24"/>
        </w:rPr>
        <w:t xml:space="preserve"> 03.02.2009. noteikumu Nr.108 </w:t>
      </w:r>
      <w:r w:rsidR="00611472" w:rsidRPr="009264DD">
        <w:rPr>
          <w:i/>
          <w:sz w:val="24"/>
          <w:szCs w:val="24"/>
        </w:rPr>
        <w:t>„Normatīvo aktu projektu sagatavošanas noteikumi”</w:t>
      </w:r>
    </w:p>
    <w:p w14:paraId="40708831" w14:textId="77777777" w:rsidR="00980195" w:rsidRPr="009264DD" w:rsidRDefault="009E082C" w:rsidP="00980195">
      <w:pPr>
        <w:pStyle w:val="ListParagraph"/>
        <w:numPr>
          <w:ilvl w:val="0"/>
          <w:numId w:val="2"/>
        </w:numPr>
        <w:ind w:left="0" w:right="-766" w:firstLine="0"/>
        <w:jc w:val="both"/>
        <w:rPr>
          <w:i/>
          <w:sz w:val="24"/>
          <w:szCs w:val="24"/>
        </w:rPr>
      </w:pPr>
      <w:r w:rsidRPr="009264DD">
        <w:rPr>
          <w:sz w:val="24"/>
          <w:szCs w:val="24"/>
        </w:rPr>
        <w:t>MK</w:t>
      </w:r>
      <w:r w:rsidR="00980195" w:rsidRPr="009264DD">
        <w:rPr>
          <w:sz w:val="24"/>
          <w:szCs w:val="24"/>
        </w:rPr>
        <w:t xml:space="preserve"> 01.09.2009. noteikumi Nr.14 </w:t>
      </w:r>
      <w:r w:rsidR="00980195" w:rsidRPr="009264DD">
        <w:rPr>
          <w:i/>
          <w:sz w:val="24"/>
          <w:szCs w:val="24"/>
        </w:rPr>
        <w:t>„Vienotā uzdevumu izpildes kontroles kārtība ministrijās un Valsts kancelejā”</w:t>
      </w:r>
    </w:p>
    <w:p w14:paraId="3825960B" w14:textId="77777777" w:rsidR="00980195" w:rsidRPr="009264DD" w:rsidRDefault="009E082C" w:rsidP="00980195">
      <w:pPr>
        <w:pStyle w:val="ListParagraph"/>
        <w:numPr>
          <w:ilvl w:val="0"/>
          <w:numId w:val="2"/>
        </w:numPr>
        <w:ind w:left="0" w:right="-766" w:firstLine="0"/>
        <w:jc w:val="both"/>
        <w:rPr>
          <w:i/>
          <w:sz w:val="24"/>
          <w:szCs w:val="24"/>
        </w:rPr>
      </w:pPr>
      <w:r w:rsidRPr="009264DD">
        <w:rPr>
          <w:sz w:val="24"/>
          <w:szCs w:val="24"/>
        </w:rPr>
        <w:t>MK</w:t>
      </w:r>
      <w:r w:rsidR="00980195" w:rsidRPr="009264DD">
        <w:rPr>
          <w:sz w:val="24"/>
          <w:szCs w:val="24"/>
        </w:rPr>
        <w:t xml:space="preserve"> 25.08.2009. noteikumi Nr.970 </w:t>
      </w:r>
      <w:r w:rsidR="00980195" w:rsidRPr="009264DD">
        <w:rPr>
          <w:i/>
          <w:sz w:val="24"/>
          <w:szCs w:val="24"/>
        </w:rPr>
        <w:t>„Sabiedrības līdzdalības kārtība attīstības plānošanas procesā”</w:t>
      </w:r>
    </w:p>
    <w:p w14:paraId="14FA0076" w14:textId="77777777" w:rsidR="0016468C" w:rsidRPr="009264DD" w:rsidRDefault="009E082C" w:rsidP="0016468C">
      <w:pPr>
        <w:pStyle w:val="ListParagraph"/>
        <w:numPr>
          <w:ilvl w:val="0"/>
          <w:numId w:val="2"/>
        </w:numPr>
        <w:ind w:left="0" w:right="-766" w:firstLine="0"/>
        <w:jc w:val="both"/>
        <w:rPr>
          <w:i/>
          <w:sz w:val="24"/>
          <w:szCs w:val="24"/>
        </w:rPr>
      </w:pPr>
      <w:r w:rsidRPr="009264DD">
        <w:rPr>
          <w:sz w:val="24"/>
          <w:szCs w:val="24"/>
        </w:rPr>
        <w:t>MK</w:t>
      </w:r>
      <w:r w:rsidR="00CB6076" w:rsidRPr="009264DD">
        <w:rPr>
          <w:sz w:val="24"/>
          <w:szCs w:val="24"/>
        </w:rPr>
        <w:t xml:space="preserve"> </w:t>
      </w:r>
      <w:r w:rsidR="0016468C" w:rsidRPr="009264DD">
        <w:rPr>
          <w:sz w:val="24"/>
          <w:szCs w:val="24"/>
        </w:rPr>
        <w:t xml:space="preserve">06.03.2007. noteikumi Nr.171 </w:t>
      </w:r>
      <w:r w:rsidR="0016468C" w:rsidRPr="009264DD">
        <w:rPr>
          <w:i/>
          <w:sz w:val="24"/>
          <w:szCs w:val="24"/>
        </w:rPr>
        <w:t>„Kārtība, kādā iestādes ievieto informāciju internetā”</w:t>
      </w:r>
    </w:p>
    <w:p w14:paraId="55F067E3" w14:textId="77777777" w:rsidR="0016468C" w:rsidRPr="009264DD" w:rsidRDefault="009E082C" w:rsidP="0016468C">
      <w:pPr>
        <w:pStyle w:val="ListParagraph"/>
        <w:numPr>
          <w:ilvl w:val="0"/>
          <w:numId w:val="2"/>
        </w:numPr>
        <w:ind w:left="0" w:right="-766" w:firstLine="0"/>
        <w:jc w:val="both"/>
        <w:rPr>
          <w:i/>
          <w:sz w:val="24"/>
          <w:szCs w:val="24"/>
        </w:rPr>
      </w:pPr>
      <w:r w:rsidRPr="009264DD">
        <w:rPr>
          <w:sz w:val="24"/>
          <w:szCs w:val="24"/>
        </w:rPr>
        <w:t>MK</w:t>
      </w:r>
      <w:r w:rsidR="0016468C" w:rsidRPr="009264DD">
        <w:rPr>
          <w:sz w:val="24"/>
          <w:szCs w:val="24"/>
        </w:rPr>
        <w:t xml:space="preserve"> 23.03.2010. instrukcija Nr.2 </w:t>
      </w:r>
      <w:r w:rsidR="0016468C" w:rsidRPr="009264DD">
        <w:rPr>
          <w:i/>
          <w:sz w:val="24"/>
          <w:szCs w:val="24"/>
        </w:rPr>
        <w:t>„Kārtība, kādā ministrija sagatavo, noformē un izplata sabiedrībai informāciju par Valsts sekretāru sanāksmē, Ministru kabineta komitejā un Ministru kabineta sēdē izskatāmajiem projektiem un pieņemtajiem lēmumiem”</w:t>
      </w:r>
    </w:p>
    <w:p w14:paraId="02CE5213" w14:textId="77777777" w:rsidR="0016468C" w:rsidRPr="009264DD" w:rsidRDefault="009E082C" w:rsidP="0016468C">
      <w:pPr>
        <w:pStyle w:val="ListParagraph"/>
        <w:numPr>
          <w:ilvl w:val="0"/>
          <w:numId w:val="2"/>
        </w:numPr>
        <w:ind w:left="0" w:right="-766" w:firstLine="0"/>
        <w:jc w:val="both"/>
        <w:rPr>
          <w:i/>
          <w:sz w:val="24"/>
          <w:szCs w:val="24"/>
        </w:rPr>
      </w:pPr>
      <w:r w:rsidRPr="009264DD">
        <w:rPr>
          <w:sz w:val="24"/>
          <w:szCs w:val="24"/>
        </w:rPr>
        <w:t>MK</w:t>
      </w:r>
      <w:r w:rsidR="0016468C" w:rsidRPr="009264DD">
        <w:rPr>
          <w:sz w:val="24"/>
          <w:szCs w:val="24"/>
        </w:rPr>
        <w:t xml:space="preserve"> 15.12.2009. instrukcija Nr.19 </w:t>
      </w:r>
      <w:r w:rsidR="0016468C" w:rsidRPr="009264DD">
        <w:rPr>
          <w:i/>
          <w:sz w:val="24"/>
          <w:szCs w:val="24"/>
        </w:rPr>
        <w:t>„Tiesību akta projekta sākotnējās ietekmes izvērtēšanas kārtība”</w:t>
      </w:r>
    </w:p>
    <w:p w14:paraId="402F57E1" w14:textId="77777777" w:rsidR="00A42E7C" w:rsidRPr="009264DD" w:rsidRDefault="009E082C" w:rsidP="0016468C">
      <w:pPr>
        <w:pStyle w:val="ListParagraph"/>
        <w:numPr>
          <w:ilvl w:val="0"/>
          <w:numId w:val="2"/>
        </w:numPr>
        <w:ind w:left="0" w:right="-766" w:firstLine="0"/>
        <w:jc w:val="both"/>
        <w:rPr>
          <w:rFonts w:cs="Times New Roman"/>
          <w:sz w:val="24"/>
          <w:szCs w:val="24"/>
        </w:rPr>
      </w:pPr>
      <w:r w:rsidRPr="009264DD">
        <w:rPr>
          <w:sz w:val="24"/>
          <w:szCs w:val="24"/>
        </w:rPr>
        <w:t>MK</w:t>
      </w:r>
      <w:r w:rsidR="001743F8" w:rsidRPr="009264DD">
        <w:rPr>
          <w:sz w:val="24"/>
          <w:szCs w:val="24"/>
        </w:rPr>
        <w:t xml:space="preserve"> 29.05.2013. rīkojums Nr.212 </w:t>
      </w:r>
      <w:r w:rsidR="001743F8" w:rsidRPr="009264DD">
        <w:rPr>
          <w:i/>
          <w:sz w:val="24"/>
          <w:szCs w:val="24"/>
        </w:rPr>
        <w:t xml:space="preserve">„Par tiesību aktu grozījumu virzību saistībā ar </w:t>
      </w:r>
      <w:proofErr w:type="spellStart"/>
      <w:r w:rsidR="001743F8" w:rsidRPr="009264DD">
        <w:rPr>
          <w:i/>
          <w:sz w:val="24"/>
          <w:szCs w:val="24"/>
        </w:rPr>
        <w:t>euro</w:t>
      </w:r>
      <w:proofErr w:type="spellEnd"/>
      <w:r w:rsidR="001743F8" w:rsidRPr="009264DD">
        <w:rPr>
          <w:i/>
          <w:sz w:val="24"/>
          <w:szCs w:val="24"/>
        </w:rPr>
        <w:t xml:space="preserve"> ieviešanu Latvijā”</w:t>
      </w:r>
      <w:r w:rsidR="009B3C80" w:rsidRPr="009264DD">
        <w:rPr>
          <w:sz w:val="24"/>
          <w:szCs w:val="24"/>
        </w:rPr>
        <w:t xml:space="preserve"> (izskatīts Ministru kabineta 21.05.2013. sēdē</w:t>
      </w:r>
      <w:r w:rsidR="00631D3F" w:rsidRPr="009264DD">
        <w:rPr>
          <w:sz w:val="24"/>
          <w:szCs w:val="24"/>
        </w:rPr>
        <w:t xml:space="preserve">, </w:t>
      </w:r>
      <w:r w:rsidR="00B277C4" w:rsidRPr="009264DD">
        <w:rPr>
          <w:sz w:val="24"/>
          <w:szCs w:val="24"/>
        </w:rPr>
        <w:t>protokols Nr.30</w:t>
      </w:r>
      <w:r w:rsidR="00B277C4" w:rsidRPr="009264DD">
        <w:rPr>
          <w:rFonts w:cs="Times New Roman"/>
          <w:sz w:val="24"/>
          <w:szCs w:val="24"/>
        </w:rPr>
        <w:t>, 52</w:t>
      </w:r>
      <w:bookmarkStart w:id="1" w:name="1"/>
      <w:r w:rsidR="00C576DA" w:rsidRPr="009264DD">
        <w:rPr>
          <w:rFonts w:cs="Times New Roman"/>
          <w:sz w:val="24"/>
          <w:szCs w:val="24"/>
        </w:rPr>
        <w:t xml:space="preserve"> .§</w:t>
      </w:r>
      <w:bookmarkEnd w:id="1"/>
      <w:r w:rsidR="00B277C4" w:rsidRPr="009264DD">
        <w:rPr>
          <w:rFonts w:cs="Times New Roman"/>
          <w:sz w:val="24"/>
          <w:szCs w:val="24"/>
        </w:rPr>
        <w:t>.</w:t>
      </w:r>
      <w:r w:rsidR="009B3C80" w:rsidRPr="009264DD">
        <w:rPr>
          <w:rFonts w:cs="Times New Roman"/>
          <w:sz w:val="24"/>
          <w:szCs w:val="24"/>
        </w:rPr>
        <w:t>)</w:t>
      </w:r>
    </w:p>
    <w:p w14:paraId="734B1653" w14:textId="77777777" w:rsidR="009013A4" w:rsidRPr="009264DD" w:rsidRDefault="009013A4" w:rsidP="0016468C">
      <w:pPr>
        <w:pStyle w:val="ListParagraph"/>
        <w:numPr>
          <w:ilvl w:val="0"/>
          <w:numId w:val="2"/>
        </w:numPr>
        <w:ind w:left="0" w:right="-766" w:firstLine="0"/>
        <w:jc w:val="both"/>
        <w:rPr>
          <w:rFonts w:cs="Times New Roman"/>
          <w:sz w:val="24"/>
          <w:szCs w:val="24"/>
        </w:rPr>
      </w:pPr>
      <w:r w:rsidRPr="009264DD">
        <w:rPr>
          <w:i/>
          <w:sz w:val="24"/>
          <w:szCs w:val="24"/>
        </w:rPr>
        <w:t xml:space="preserve">Valsts pārvaldes </w:t>
      </w:r>
      <w:r w:rsidR="00DA38BD" w:rsidRPr="009264DD">
        <w:rPr>
          <w:i/>
          <w:sz w:val="24"/>
          <w:szCs w:val="24"/>
        </w:rPr>
        <w:t xml:space="preserve">politikas </w:t>
      </w:r>
      <w:r w:rsidRPr="009264DD">
        <w:rPr>
          <w:i/>
          <w:sz w:val="24"/>
          <w:szCs w:val="24"/>
        </w:rPr>
        <w:t>attīstības pamatnostādnes 2008.-2013.gadam</w:t>
      </w:r>
      <w:r w:rsidRPr="009264DD">
        <w:rPr>
          <w:sz w:val="24"/>
          <w:szCs w:val="24"/>
        </w:rPr>
        <w:t xml:space="preserve"> </w:t>
      </w:r>
      <w:r w:rsidR="00244780" w:rsidRPr="009264DD">
        <w:rPr>
          <w:sz w:val="24"/>
          <w:szCs w:val="24"/>
        </w:rPr>
        <w:t xml:space="preserve">(apstiprinātas ar </w:t>
      </w:r>
      <w:r w:rsidR="009E082C" w:rsidRPr="009264DD">
        <w:rPr>
          <w:sz w:val="24"/>
          <w:szCs w:val="24"/>
        </w:rPr>
        <w:t>MK</w:t>
      </w:r>
      <w:r w:rsidR="00244780" w:rsidRPr="009264DD">
        <w:rPr>
          <w:sz w:val="24"/>
          <w:szCs w:val="24"/>
        </w:rPr>
        <w:t xml:space="preserve"> 03.06.2008. rīkojumu Nr.305 </w:t>
      </w:r>
      <w:r w:rsidR="00244780" w:rsidRPr="009264DD">
        <w:rPr>
          <w:i/>
          <w:sz w:val="24"/>
          <w:szCs w:val="24"/>
        </w:rPr>
        <w:t xml:space="preserve">„Par </w:t>
      </w:r>
      <w:r w:rsidR="00DA38BD" w:rsidRPr="009264DD">
        <w:rPr>
          <w:i/>
          <w:sz w:val="24"/>
          <w:szCs w:val="24"/>
        </w:rPr>
        <w:t>Valsts pārvaldes politikas attīstības pamatnostādnēm 2008.-2013.gadam”</w:t>
      </w:r>
      <w:r w:rsidR="00DA38BD" w:rsidRPr="009264DD">
        <w:rPr>
          <w:sz w:val="24"/>
          <w:szCs w:val="24"/>
        </w:rPr>
        <w:t>)</w:t>
      </w:r>
    </w:p>
    <w:p w14:paraId="22A458DA" w14:textId="77777777" w:rsidR="000A6981" w:rsidRPr="009264DD" w:rsidRDefault="000A6981" w:rsidP="000A6981">
      <w:pPr>
        <w:pStyle w:val="ListParagraph"/>
        <w:numPr>
          <w:ilvl w:val="0"/>
          <w:numId w:val="2"/>
        </w:numPr>
        <w:ind w:left="0" w:right="-766" w:firstLine="0"/>
        <w:jc w:val="both"/>
        <w:rPr>
          <w:sz w:val="24"/>
          <w:szCs w:val="24"/>
        </w:rPr>
      </w:pPr>
      <w:r w:rsidRPr="009264DD">
        <w:rPr>
          <w:sz w:val="24"/>
          <w:szCs w:val="24"/>
        </w:rPr>
        <w:t xml:space="preserve">Koncepcija </w:t>
      </w:r>
      <w:r w:rsidRPr="009264DD">
        <w:rPr>
          <w:i/>
          <w:sz w:val="24"/>
          <w:szCs w:val="24"/>
        </w:rPr>
        <w:t>„Lobēšanas tiesiskās reglamentācijas nepieciešamība Latvijā”</w:t>
      </w:r>
      <w:r w:rsidRPr="009264DD">
        <w:rPr>
          <w:sz w:val="24"/>
          <w:szCs w:val="24"/>
        </w:rPr>
        <w:t xml:space="preserve"> (apstiprināta ar </w:t>
      </w:r>
      <w:r w:rsidR="009E082C" w:rsidRPr="009264DD">
        <w:rPr>
          <w:sz w:val="24"/>
          <w:szCs w:val="24"/>
        </w:rPr>
        <w:t>MK</w:t>
      </w:r>
      <w:r w:rsidRPr="009264DD">
        <w:rPr>
          <w:sz w:val="24"/>
          <w:szCs w:val="24"/>
        </w:rPr>
        <w:t xml:space="preserve"> 28.07.2008. rīkojumu Nr.435 </w:t>
      </w:r>
      <w:r w:rsidRPr="009264DD">
        <w:rPr>
          <w:i/>
          <w:sz w:val="24"/>
          <w:szCs w:val="24"/>
        </w:rPr>
        <w:t>„Par koncepciju „Lobēšanas tiesiskās reglamentācijas nepieciešamība Latvijā”</w:t>
      </w:r>
      <w:r w:rsidRPr="009264DD">
        <w:rPr>
          <w:sz w:val="24"/>
          <w:szCs w:val="24"/>
        </w:rPr>
        <w:t>)</w:t>
      </w:r>
    </w:p>
    <w:p w14:paraId="15F16FDA" w14:textId="77777777" w:rsidR="0016468C" w:rsidRPr="009264DD" w:rsidRDefault="0016468C" w:rsidP="0016468C">
      <w:pPr>
        <w:pStyle w:val="ListParagraph"/>
        <w:numPr>
          <w:ilvl w:val="0"/>
          <w:numId w:val="2"/>
        </w:numPr>
        <w:ind w:left="0" w:right="-766" w:firstLine="0"/>
        <w:jc w:val="both"/>
        <w:rPr>
          <w:sz w:val="24"/>
          <w:szCs w:val="24"/>
        </w:rPr>
      </w:pPr>
      <w:r w:rsidRPr="009264DD">
        <w:rPr>
          <w:sz w:val="24"/>
          <w:szCs w:val="24"/>
        </w:rPr>
        <w:t xml:space="preserve">Koncepcija </w:t>
      </w:r>
      <w:r w:rsidRPr="009264DD">
        <w:rPr>
          <w:i/>
          <w:sz w:val="24"/>
          <w:szCs w:val="24"/>
        </w:rPr>
        <w:t>„Publiskās pieejamības nodrošināšana informācijai par lobētājiem”</w:t>
      </w:r>
      <w:r w:rsidRPr="009264DD">
        <w:rPr>
          <w:sz w:val="24"/>
          <w:szCs w:val="24"/>
        </w:rPr>
        <w:t xml:space="preserve"> (apstiprināta ar </w:t>
      </w:r>
      <w:r w:rsidR="009E082C" w:rsidRPr="009264DD">
        <w:rPr>
          <w:sz w:val="24"/>
          <w:szCs w:val="24"/>
        </w:rPr>
        <w:t>MK</w:t>
      </w:r>
      <w:r w:rsidRPr="009264DD">
        <w:rPr>
          <w:sz w:val="24"/>
          <w:szCs w:val="24"/>
        </w:rPr>
        <w:t xml:space="preserve"> 12.12.2011. rīkojumu Nr.647 </w:t>
      </w:r>
      <w:r w:rsidRPr="009264DD">
        <w:rPr>
          <w:i/>
          <w:sz w:val="24"/>
          <w:szCs w:val="24"/>
        </w:rPr>
        <w:t>„Par koncepciju „Publiskās pieejamības nodrošināšana informācijai par lobētājiem”</w:t>
      </w:r>
      <w:r w:rsidRPr="009264DD">
        <w:rPr>
          <w:sz w:val="24"/>
          <w:szCs w:val="24"/>
        </w:rPr>
        <w:t>)</w:t>
      </w:r>
    </w:p>
    <w:p w14:paraId="6A5CAAB3" w14:textId="77777777" w:rsidR="0016468C" w:rsidRPr="009264DD" w:rsidRDefault="0016468C" w:rsidP="00230FA2">
      <w:pPr>
        <w:pStyle w:val="ListParagraph"/>
        <w:numPr>
          <w:ilvl w:val="0"/>
          <w:numId w:val="2"/>
        </w:numPr>
        <w:ind w:left="0" w:right="-766" w:firstLine="0"/>
        <w:jc w:val="both"/>
        <w:rPr>
          <w:sz w:val="24"/>
          <w:szCs w:val="24"/>
        </w:rPr>
      </w:pPr>
      <w:r w:rsidRPr="009264DD">
        <w:rPr>
          <w:i/>
          <w:sz w:val="24"/>
          <w:szCs w:val="24"/>
        </w:rPr>
        <w:t>Lobēšanas atklātības likumprojekts</w:t>
      </w:r>
      <w:r w:rsidRPr="009264DD">
        <w:rPr>
          <w:sz w:val="24"/>
          <w:szCs w:val="24"/>
        </w:rPr>
        <w:t xml:space="preserve"> un tā anotācija</w:t>
      </w:r>
      <w:r w:rsidR="0063026B" w:rsidRPr="009264DD">
        <w:rPr>
          <w:sz w:val="24"/>
          <w:szCs w:val="24"/>
        </w:rPr>
        <w:t xml:space="preserve"> </w:t>
      </w:r>
      <w:r w:rsidR="00D76410" w:rsidRPr="009264DD">
        <w:rPr>
          <w:sz w:val="24"/>
          <w:szCs w:val="24"/>
        </w:rPr>
        <w:t>(</w:t>
      </w:r>
      <w:hyperlink r:id="rId8" w:history="1">
        <w:r w:rsidR="00230FA2" w:rsidRPr="009264DD">
          <w:rPr>
            <w:rStyle w:val="Hyperlink"/>
            <w:sz w:val="24"/>
            <w:szCs w:val="24"/>
          </w:rPr>
          <w:t>http://www.mk.gov.lv/lv/mk/tap/?pid=40253850</w:t>
        </w:r>
      </w:hyperlink>
      <w:r w:rsidR="00D76410" w:rsidRPr="009264DD">
        <w:rPr>
          <w:sz w:val="24"/>
          <w:szCs w:val="24"/>
        </w:rPr>
        <w:t>)</w:t>
      </w:r>
    </w:p>
    <w:p w14:paraId="000D9130" w14:textId="77777777" w:rsidR="002062E2" w:rsidRPr="009264DD" w:rsidRDefault="002062E2" w:rsidP="00230FA2">
      <w:pPr>
        <w:pStyle w:val="ListParagraph"/>
        <w:numPr>
          <w:ilvl w:val="0"/>
          <w:numId w:val="2"/>
        </w:numPr>
        <w:ind w:left="0" w:right="-766" w:firstLine="0"/>
        <w:jc w:val="both"/>
        <w:rPr>
          <w:sz w:val="24"/>
          <w:szCs w:val="24"/>
        </w:rPr>
      </w:pPr>
      <w:r w:rsidRPr="009264DD">
        <w:rPr>
          <w:i/>
          <w:sz w:val="24"/>
          <w:szCs w:val="24"/>
        </w:rPr>
        <w:lastRenderedPageBreak/>
        <w:t>Koncepcija par normatīvo aktu sakārtošanu saistībā ar eiro ieviešanu Latvijā</w:t>
      </w:r>
      <w:r w:rsidRPr="009264DD">
        <w:rPr>
          <w:sz w:val="24"/>
          <w:szCs w:val="24"/>
        </w:rPr>
        <w:t xml:space="preserve"> (apstiprināta ar </w:t>
      </w:r>
      <w:r w:rsidR="009E082C" w:rsidRPr="009264DD">
        <w:rPr>
          <w:sz w:val="24"/>
          <w:szCs w:val="24"/>
        </w:rPr>
        <w:t xml:space="preserve">MK </w:t>
      </w:r>
      <w:r w:rsidRPr="009264DD">
        <w:rPr>
          <w:sz w:val="24"/>
          <w:szCs w:val="24"/>
        </w:rPr>
        <w:t xml:space="preserve">27.06.2012. rīkojumu Nr.282 </w:t>
      </w:r>
      <w:r w:rsidRPr="009264DD">
        <w:rPr>
          <w:i/>
          <w:sz w:val="24"/>
          <w:szCs w:val="24"/>
        </w:rPr>
        <w:t>„Par Koncepciju par normatīvo aktu sakārtošanu saistībā ar eiro ieviešanu Latvijā”</w:t>
      </w:r>
      <w:r w:rsidRPr="009264DD">
        <w:rPr>
          <w:sz w:val="24"/>
          <w:szCs w:val="24"/>
        </w:rPr>
        <w:t>)</w:t>
      </w:r>
    </w:p>
    <w:p w14:paraId="23879117" w14:textId="77777777" w:rsidR="009A55F4" w:rsidRPr="009264DD" w:rsidRDefault="00A03AA1" w:rsidP="00230FA2">
      <w:pPr>
        <w:pStyle w:val="ListParagraph"/>
        <w:numPr>
          <w:ilvl w:val="0"/>
          <w:numId w:val="2"/>
        </w:numPr>
        <w:ind w:left="0" w:right="-766" w:firstLine="0"/>
        <w:jc w:val="both"/>
        <w:rPr>
          <w:sz w:val="24"/>
          <w:szCs w:val="24"/>
        </w:rPr>
      </w:pPr>
      <w:r w:rsidRPr="009264DD">
        <w:rPr>
          <w:i/>
          <w:sz w:val="24"/>
          <w:szCs w:val="24"/>
        </w:rPr>
        <w:t xml:space="preserve">Koncepcija par Latvijas Nacionālo </w:t>
      </w:r>
      <w:proofErr w:type="spellStart"/>
      <w:r w:rsidRPr="009264DD">
        <w:rPr>
          <w:i/>
          <w:sz w:val="24"/>
          <w:szCs w:val="24"/>
        </w:rPr>
        <w:t>euro</w:t>
      </w:r>
      <w:proofErr w:type="spellEnd"/>
      <w:r w:rsidRPr="009264DD">
        <w:rPr>
          <w:i/>
          <w:sz w:val="24"/>
          <w:szCs w:val="24"/>
        </w:rPr>
        <w:t xml:space="preserve"> ieviešanas plānu</w:t>
      </w:r>
      <w:r w:rsidRPr="009264DD">
        <w:rPr>
          <w:sz w:val="24"/>
          <w:szCs w:val="24"/>
        </w:rPr>
        <w:t xml:space="preserve"> (apstiprināta ar </w:t>
      </w:r>
      <w:r w:rsidR="009E082C" w:rsidRPr="009264DD">
        <w:rPr>
          <w:sz w:val="24"/>
          <w:szCs w:val="24"/>
        </w:rPr>
        <w:t xml:space="preserve">MK </w:t>
      </w:r>
      <w:r w:rsidRPr="009264DD">
        <w:rPr>
          <w:sz w:val="24"/>
          <w:szCs w:val="24"/>
        </w:rPr>
        <w:t xml:space="preserve">19.09.2012. rīkojumu Nr.441 </w:t>
      </w:r>
      <w:r w:rsidRPr="009264DD">
        <w:rPr>
          <w:i/>
          <w:sz w:val="24"/>
          <w:szCs w:val="24"/>
        </w:rPr>
        <w:t xml:space="preserve">„Par Latvijas Nacionālo </w:t>
      </w:r>
      <w:proofErr w:type="spellStart"/>
      <w:r w:rsidRPr="009264DD">
        <w:rPr>
          <w:i/>
          <w:sz w:val="24"/>
          <w:szCs w:val="24"/>
        </w:rPr>
        <w:t>euro</w:t>
      </w:r>
      <w:proofErr w:type="spellEnd"/>
      <w:r w:rsidRPr="009264DD">
        <w:rPr>
          <w:i/>
          <w:sz w:val="24"/>
          <w:szCs w:val="24"/>
        </w:rPr>
        <w:t xml:space="preserve"> ieviešanas plānu”</w:t>
      </w:r>
      <w:r w:rsidRPr="009264DD">
        <w:rPr>
          <w:sz w:val="24"/>
          <w:szCs w:val="24"/>
        </w:rPr>
        <w:t>)</w:t>
      </w:r>
    </w:p>
    <w:p w14:paraId="22D5F11B" w14:textId="77777777" w:rsidR="00312642" w:rsidRPr="009264DD" w:rsidRDefault="00312642" w:rsidP="0016468C">
      <w:pPr>
        <w:pStyle w:val="ListParagraph"/>
        <w:ind w:left="0" w:right="-766"/>
        <w:jc w:val="both"/>
        <w:rPr>
          <w:sz w:val="24"/>
          <w:szCs w:val="24"/>
        </w:rPr>
      </w:pPr>
    </w:p>
    <w:p w14:paraId="048F6072" w14:textId="77777777" w:rsidR="0016468C" w:rsidRPr="009264DD" w:rsidRDefault="0016468C" w:rsidP="0016468C">
      <w:pPr>
        <w:pStyle w:val="ListParagraph"/>
        <w:ind w:left="0" w:right="-766"/>
        <w:jc w:val="both"/>
        <w:rPr>
          <w:b/>
          <w:sz w:val="24"/>
          <w:szCs w:val="24"/>
        </w:rPr>
      </w:pPr>
      <w:r w:rsidRPr="009264DD">
        <w:rPr>
          <w:b/>
          <w:sz w:val="24"/>
          <w:szCs w:val="24"/>
        </w:rPr>
        <w:t>Valsts kancelejas</w:t>
      </w:r>
      <w:r w:rsidR="006A55F4" w:rsidRPr="009264DD">
        <w:rPr>
          <w:b/>
          <w:sz w:val="24"/>
          <w:szCs w:val="24"/>
        </w:rPr>
        <w:t xml:space="preserve"> </w:t>
      </w:r>
      <w:r w:rsidRPr="009264DD">
        <w:rPr>
          <w:b/>
          <w:sz w:val="24"/>
          <w:szCs w:val="24"/>
        </w:rPr>
        <w:t>mājaslapā internetā pieejamie materiāli:</w:t>
      </w:r>
    </w:p>
    <w:p w14:paraId="0B739B68" w14:textId="77777777" w:rsidR="004F47D2" w:rsidRPr="009264DD" w:rsidRDefault="004F47D2" w:rsidP="004F47D2">
      <w:pPr>
        <w:pStyle w:val="ListParagraph"/>
        <w:numPr>
          <w:ilvl w:val="0"/>
          <w:numId w:val="13"/>
        </w:numPr>
        <w:tabs>
          <w:tab w:val="left" w:pos="284"/>
          <w:tab w:val="left" w:pos="426"/>
        </w:tabs>
        <w:ind w:left="0" w:right="-766" w:firstLine="0"/>
        <w:jc w:val="both"/>
        <w:rPr>
          <w:sz w:val="24"/>
          <w:szCs w:val="24"/>
        </w:rPr>
      </w:pPr>
      <w:r w:rsidRPr="009264DD">
        <w:rPr>
          <w:sz w:val="24"/>
          <w:szCs w:val="24"/>
        </w:rPr>
        <w:t>Valsts sekretāru sanāksmes 11.10.2012. protokols Nr.41, 34.</w:t>
      </w:r>
      <w:r w:rsidRPr="009264DD">
        <w:rPr>
          <w:rFonts w:cs="Times New Roman"/>
          <w:sz w:val="24"/>
          <w:szCs w:val="24"/>
        </w:rPr>
        <w:t>§ 3.punkts</w:t>
      </w:r>
    </w:p>
    <w:p w14:paraId="6D1D9BC7" w14:textId="77777777" w:rsidR="004F47D2" w:rsidRPr="009264DD" w:rsidRDefault="004F47D2" w:rsidP="004F47D2">
      <w:pPr>
        <w:pStyle w:val="ListParagraph"/>
        <w:numPr>
          <w:ilvl w:val="0"/>
          <w:numId w:val="13"/>
        </w:numPr>
        <w:tabs>
          <w:tab w:val="left" w:pos="284"/>
          <w:tab w:val="left" w:pos="426"/>
        </w:tabs>
        <w:ind w:left="0" w:right="-766" w:firstLine="0"/>
        <w:jc w:val="both"/>
        <w:rPr>
          <w:sz w:val="24"/>
          <w:szCs w:val="24"/>
        </w:rPr>
      </w:pPr>
      <w:r w:rsidRPr="009264DD">
        <w:rPr>
          <w:sz w:val="24"/>
          <w:szCs w:val="24"/>
        </w:rPr>
        <w:t>Valsts sekretāru sanāksmes 12.09.2013. protokols Nr.36, 12.</w:t>
      </w:r>
      <w:r w:rsidRPr="009264DD">
        <w:rPr>
          <w:rFonts w:cs="Times New Roman"/>
          <w:sz w:val="24"/>
          <w:szCs w:val="24"/>
        </w:rPr>
        <w:t>§ 2.punkts (attiecas uz Labklājības ministriju)</w:t>
      </w:r>
    </w:p>
    <w:p w14:paraId="23EE0792" w14:textId="77777777" w:rsidR="00565F13" w:rsidRPr="009264DD" w:rsidRDefault="00DC18D5" w:rsidP="00565F13">
      <w:pPr>
        <w:pStyle w:val="ListParagraph"/>
        <w:numPr>
          <w:ilvl w:val="0"/>
          <w:numId w:val="13"/>
        </w:numPr>
        <w:tabs>
          <w:tab w:val="left" w:pos="284"/>
          <w:tab w:val="left" w:pos="426"/>
        </w:tabs>
        <w:ind w:left="0" w:right="-766" w:firstLine="0"/>
        <w:jc w:val="both"/>
        <w:rPr>
          <w:sz w:val="24"/>
          <w:szCs w:val="24"/>
        </w:rPr>
      </w:pPr>
      <w:r w:rsidRPr="009264DD">
        <w:rPr>
          <w:sz w:val="24"/>
          <w:szCs w:val="24"/>
        </w:rPr>
        <w:t xml:space="preserve">Valsts iestāžu juridisko dienestu vadītāju sanāksmju protokoli: </w:t>
      </w:r>
      <w:hyperlink r:id="rId9" w:history="1">
        <w:r w:rsidR="00565F13" w:rsidRPr="009264DD">
          <w:rPr>
            <w:rStyle w:val="Hyperlink"/>
            <w:rFonts w:cs="Times New Roman"/>
            <w:sz w:val="24"/>
            <w:szCs w:val="24"/>
          </w:rPr>
          <w:t>http://www.mk.gov.lv/lv/vk/starpinstitucijas-sanaksmes-komisijas/valsts-iestazu-juridisko-dienestu-vaditaju-sanaksmes/darba-kartibas/</w:t>
        </w:r>
      </w:hyperlink>
    </w:p>
    <w:p w14:paraId="7DA543A0" w14:textId="77777777" w:rsidR="0016468C" w:rsidRPr="009264DD" w:rsidRDefault="00F30D19" w:rsidP="00C962A1">
      <w:pPr>
        <w:pStyle w:val="ListParagraph"/>
        <w:numPr>
          <w:ilvl w:val="0"/>
          <w:numId w:val="13"/>
        </w:numPr>
        <w:tabs>
          <w:tab w:val="left" w:pos="426"/>
        </w:tabs>
        <w:ind w:left="0" w:right="-766" w:firstLine="0"/>
        <w:jc w:val="both"/>
        <w:rPr>
          <w:sz w:val="24"/>
          <w:szCs w:val="24"/>
        </w:rPr>
      </w:pPr>
      <w:hyperlink r:id="rId10" w:history="1">
        <w:r w:rsidR="0016468C" w:rsidRPr="009264DD">
          <w:rPr>
            <w:rStyle w:val="Hyperlink"/>
            <w:sz w:val="24"/>
            <w:szCs w:val="24"/>
          </w:rPr>
          <w:t>http://www.mk.gov.lv/lv/sabiedribas-lidzdaliba/noderigi-resursi/</w:t>
        </w:r>
      </w:hyperlink>
      <w:r w:rsidR="007A1946" w:rsidRPr="009264DD">
        <w:rPr>
          <w:rStyle w:val="Hyperlink"/>
          <w:sz w:val="24"/>
          <w:szCs w:val="24"/>
        </w:rPr>
        <w:t xml:space="preserve"> </w:t>
      </w:r>
      <w:r w:rsidR="007A1946" w:rsidRPr="009264DD">
        <w:rPr>
          <w:rStyle w:val="Hyperlink"/>
          <w:color w:val="auto"/>
          <w:sz w:val="24"/>
          <w:szCs w:val="24"/>
          <w:u w:val="none"/>
        </w:rPr>
        <w:t>(rokasgrāmatas, brošūra, pētījums)</w:t>
      </w:r>
    </w:p>
    <w:p w14:paraId="48205E4A" w14:textId="77777777" w:rsidR="0016468C" w:rsidRPr="009264DD" w:rsidRDefault="00F30D19" w:rsidP="00C962A1">
      <w:pPr>
        <w:pStyle w:val="ListParagraph"/>
        <w:numPr>
          <w:ilvl w:val="0"/>
          <w:numId w:val="13"/>
        </w:numPr>
        <w:tabs>
          <w:tab w:val="left" w:pos="426"/>
        </w:tabs>
        <w:ind w:left="0" w:right="-766" w:firstLine="0"/>
        <w:jc w:val="both"/>
        <w:rPr>
          <w:sz w:val="24"/>
          <w:szCs w:val="24"/>
        </w:rPr>
      </w:pPr>
      <w:hyperlink r:id="rId11" w:history="1">
        <w:r w:rsidR="0016468C" w:rsidRPr="009264DD">
          <w:rPr>
            <w:rStyle w:val="Hyperlink"/>
            <w:sz w:val="24"/>
            <w:szCs w:val="24"/>
          </w:rPr>
          <w:t>http://www.mk.gov.lv/lv/sabiedribas-lidzdaliba/sadarbibas-memorands/</w:t>
        </w:r>
      </w:hyperlink>
      <w:r w:rsidR="0016468C" w:rsidRPr="009264DD">
        <w:rPr>
          <w:sz w:val="24"/>
          <w:szCs w:val="24"/>
        </w:rPr>
        <w:t xml:space="preserve"> :</w:t>
      </w:r>
    </w:p>
    <w:p w14:paraId="1CCE1ED1" w14:textId="77777777" w:rsidR="0016468C" w:rsidRPr="009264DD" w:rsidRDefault="0016468C" w:rsidP="00C523DA">
      <w:pPr>
        <w:pStyle w:val="ListParagraph"/>
        <w:numPr>
          <w:ilvl w:val="0"/>
          <w:numId w:val="14"/>
        </w:numPr>
        <w:ind w:left="0" w:right="-766" w:firstLine="426"/>
        <w:jc w:val="both"/>
        <w:rPr>
          <w:sz w:val="24"/>
          <w:szCs w:val="24"/>
        </w:rPr>
      </w:pPr>
      <w:r w:rsidRPr="009264DD">
        <w:rPr>
          <w:sz w:val="24"/>
          <w:szCs w:val="24"/>
        </w:rPr>
        <w:t xml:space="preserve">Ministriju sniegtā informācija par sadarbību ar nevalstiskajām organizācijām </w:t>
      </w:r>
      <w:r w:rsidR="006A5868" w:rsidRPr="009264DD">
        <w:rPr>
          <w:sz w:val="24"/>
          <w:szCs w:val="24"/>
        </w:rPr>
        <w:t>MK</w:t>
      </w:r>
      <w:r w:rsidRPr="009264DD">
        <w:rPr>
          <w:sz w:val="24"/>
          <w:szCs w:val="24"/>
        </w:rPr>
        <w:t xml:space="preserve"> un NVO sadarbības memoranda īstenošanai </w:t>
      </w:r>
      <w:r w:rsidR="005C22BB" w:rsidRPr="009264DD">
        <w:rPr>
          <w:sz w:val="24"/>
          <w:szCs w:val="24"/>
        </w:rPr>
        <w:t xml:space="preserve">(ikgadējas atskaites, </w:t>
      </w:r>
      <w:r w:rsidRPr="009264DD">
        <w:rPr>
          <w:sz w:val="24"/>
          <w:szCs w:val="24"/>
        </w:rPr>
        <w:t>sākot no 2006.gada līdz 2012.gadam)</w:t>
      </w:r>
      <w:r w:rsidR="00FA5482" w:rsidRPr="009264DD">
        <w:rPr>
          <w:sz w:val="24"/>
          <w:szCs w:val="24"/>
        </w:rPr>
        <w:t xml:space="preserve"> </w:t>
      </w:r>
    </w:p>
    <w:p w14:paraId="2A80FAEA" w14:textId="77777777" w:rsidR="0016468C" w:rsidRPr="009264DD" w:rsidRDefault="0016468C" w:rsidP="00C523DA">
      <w:pPr>
        <w:pStyle w:val="ListParagraph"/>
        <w:numPr>
          <w:ilvl w:val="0"/>
          <w:numId w:val="14"/>
        </w:numPr>
        <w:ind w:left="0" w:right="-766" w:firstLine="426"/>
        <w:jc w:val="both"/>
        <w:rPr>
          <w:sz w:val="24"/>
          <w:szCs w:val="24"/>
        </w:rPr>
      </w:pPr>
      <w:r w:rsidRPr="009264DD">
        <w:rPr>
          <w:sz w:val="24"/>
          <w:szCs w:val="24"/>
        </w:rPr>
        <w:t xml:space="preserve">Nevalstisko organizāciju un </w:t>
      </w:r>
      <w:r w:rsidR="006A5868" w:rsidRPr="009264DD">
        <w:rPr>
          <w:sz w:val="24"/>
          <w:szCs w:val="24"/>
        </w:rPr>
        <w:t>MK</w:t>
      </w:r>
      <w:r w:rsidRPr="009264DD">
        <w:rPr>
          <w:sz w:val="24"/>
          <w:szCs w:val="24"/>
        </w:rPr>
        <w:t xml:space="preserve"> sadarbības memorands (15.06.2005.) </w:t>
      </w:r>
    </w:p>
    <w:p w14:paraId="3126A552" w14:textId="77777777" w:rsidR="0016468C" w:rsidRPr="009264DD" w:rsidRDefault="0016468C" w:rsidP="00C523DA">
      <w:pPr>
        <w:pStyle w:val="ListParagraph"/>
        <w:numPr>
          <w:ilvl w:val="0"/>
          <w:numId w:val="14"/>
        </w:numPr>
        <w:ind w:left="0" w:right="-766" w:firstLine="426"/>
        <w:jc w:val="both"/>
        <w:rPr>
          <w:sz w:val="24"/>
          <w:szCs w:val="24"/>
        </w:rPr>
      </w:pPr>
      <w:r w:rsidRPr="009264DD">
        <w:rPr>
          <w:sz w:val="24"/>
          <w:szCs w:val="24"/>
        </w:rPr>
        <w:t xml:space="preserve">Nevalstisko organizāciju un </w:t>
      </w:r>
      <w:r w:rsidR="006A5868" w:rsidRPr="009264DD">
        <w:rPr>
          <w:sz w:val="24"/>
          <w:szCs w:val="24"/>
        </w:rPr>
        <w:t>MK</w:t>
      </w:r>
      <w:r w:rsidRPr="009264DD">
        <w:rPr>
          <w:sz w:val="24"/>
          <w:szCs w:val="24"/>
        </w:rPr>
        <w:t xml:space="preserve"> sadarbības memorandu parakstījušās nevalstiskās organizācijas</w:t>
      </w:r>
    </w:p>
    <w:p w14:paraId="32A10B1D" w14:textId="77777777" w:rsidR="0016468C" w:rsidRPr="009264DD" w:rsidRDefault="0016468C" w:rsidP="00CD0CA9">
      <w:pPr>
        <w:pStyle w:val="ListParagraph"/>
        <w:tabs>
          <w:tab w:val="left" w:pos="284"/>
          <w:tab w:val="left" w:pos="426"/>
        </w:tabs>
        <w:ind w:left="0" w:right="-766"/>
        <w:jc w:val="both"/>
        <w:rPr>
          <w:sz w:val="24"/>
          <w:szCs w:val="24"/>
        </w:rPr>
      </w:pPr>
    </w:p>
    <w:p w14:paraId="67342695" w14:textId="77777777" w:rsidR="0016468C" w:rsidRPr="009264DD" w:rsidRDefault="0016468C" w:rsidP="0016468C">
      <w:pPr>
        <w:pStyle w:val="ListParagraph"/>
        <w:ind w:left="0" w:right="-766"/>
        <w:jc w:val="both"/>
        <w:rPr>
          <w:b/>
          <w:sz w:val="24"/>
          <w:szCs w:val="24"/>
        </w:rPr>
      </w:pPr>
      <w:r w:rsidRPr="009264DD">
        <w:rPr>
          <w:b/>
          <w:sz w:val="24"/>
          <w:szCs w:val="24"/>
        </w:rPr>
        <w:t>Korupcijas novēršanas un apkarošanas biroja mājaslapā internetā pieejamie materiāli:</w:t>
      </w:r>
    </w:p>
    <w:p w14:paraId="56B9142B" w14:textId="77777777" w:rsidR="0016468C" w:rsidRPr="009264DD" w:rsidRDefault="00F30D19" w:rsidP="003D15E1">
      <w:pPr>
        <w:pStyle w:val="ListParagraph"/>
        <w:numPr>
          <w:ilvl w:val="0"/>
          <w:numId w:val="5"/>
        </w:numPr>
        <w:tabs>
          <w:tab w:val="left" w:pos="360"/>
        </w:tabs>
        <w:ind w:left="0" w:right="-766" w:firstLine="0"/>
        <w:jc w:val="both"/>
        <w:rPr>
          <w:rStyle w:val="Hyperlink"/>
          <w:color w:val="auto"/>
          <w:sz w:val="24"/>
          <w:szCs w:val="24"/>
          <w:u w:val="none"/>
        </w:rPr>
      </w:pPr>
      <w:hyperlink r:id="rId12" w:history="1">
        <w:r w:rsidR="0016468C" w:rsidRPr="009264DD">
          <w:rPr>
            <w:rStyle w:val="Hyperlink"/>
            <w:sz w:val="24"/>
            <w:szCs w:val="24"/>
          </w:rPr>
          <w:t>http://www.knab.gov.lv/lv/legislations/policy_planning/concept/article.php?id=278456</w:t>
        </w:r>
      </w:hyperlink>
    </w:p>
    <w:p w14:paraId="1547A0FF" w14:textId="77777777" w:rsidR="0016468C" w:rsidRPr="009264DD" w:rsidRDefault="00F30D19" w:rsidP="003D15E1">
      <w:pPr>
        <w:pStyle w:val="ListParagraph"/>
        <w:numPr>
          <w:ilvl w:val="0"/>
          <w:numId w:val="5"/>
        </w:numPr>
        <w:tabs>
          <w:tab w:val="left" w:pos="360"/>
        </w:tabs>
        <w:ind w:left="0" w:right="-766" w:firstLine="0"/>
        <w:jc w:val="both"/>
        <w:rPr>
          <w:sz w:val="24"/>
          <w:szCs w:val="24"/>
        </w:rPr>
      </w:pPr>
      <w:hyperlink r:id="rId13" w:history="1">
        <w:r w:rsidR="0016468C" w:rsidRPr="009264DD">
          <w:rPr>
            <w:rStyle w:val="Hyperlink"/>
            <w:sz w:val="24"/>
            <w:szCs w:val="24"/>
          </w:rPr>
          <w:t>http://www.knab.gov.lv/lv/legislations/policy_planning/concept/article.php?id=103045</w:t>
        </w:r>
      </w:hyperlink>
    </w:p>
    <w:p w14:paraId="77F81546" w14:textId="77777777" w:rsidR="0016468C" w:rsidRPr="009264DD" w:rsidRDefault="0016468C" w:rsidP="0016468C">
      <w:pPr>
        <w:tabs>
          <w:tab w:val="left" w:pos="709"/>
        </w:tabs>
        <w:ind w:right="-766"/>
        <w:jc w:val="both"/>
        <w:rPr>
          <w:sz w:val="24"/>
          <w:szCs w:val="24"/>
        </w:rPr>
      </w:pPr>
    </w:p>
    <w:p w14:paraId="035518F1" w14:textId="77777777" w:rsidR="00700BED" w:rsidRPr="009264DD" w:rsidRDefault="00700BED" w:rsidP="0016468C">
      <w:pPr>
        <w:tabs>
          <w:tab w:val="left" w:pos="709"/>
        </w:tabs>
        <w:ind w:right="-766"/>
        <w:jc w:val="both"/>
        <w:rPr>
          <w:b/>
          <w:sz w:val="24"/>
          <w:szCs w:val="24"/>
        </w:rPr>
      </w:pPr>
      <w:r w:rsidRPr="009264DD">
        <w:rPr>
          <w:b/>
          <w:sz w:val="24"/>
          <w:szCs w:val="24"/>
        </w:rPr>
        <w:t>Ministriju un citu iestāžu mājaslapās internetā pieejamā informācija:</w:t>
      </w:r>
    </w:p>
    <w:p w14:paraId="72AA886D" w14:textId="77777777" w:rsidR="00EC109C" w:rsidRPr="009264DD" w:rsidRDefault="00EC109C" w:rsidP="00E56C79">
      <w:pPr>
        <w:pStyle w:val="ListParagraph"/>
        <w:numPr>
          <w:ilvl w:val="0"/>
          <w:numId w:val="23"/>
        </w:numPr>
        <w:tabs>
          <w:tab w:val="left" w:pos="426"/>
        </w:tabs>
        <w:ind w:left="0" w:right="-766" w:firstLine="0"/>
        <w:jc w:val="both"/>
        <w:rPr>
          <w:sz w:val="24"/>
          <w:szCs w:val="24"/>
        </w:rPr>
      </w:pPr>
      <w:r w:rsidRPr="009264DD">
        <w:rPr>
          <w:sz w:val="24"/>
          <w:szCs w:val="24"/>
        </w:rPr>
        <w:t>Piemērs</w:t>
      </w:r>
      <w:r w:rsidRPr="009264DD">
        <w:rPr>
          <w:rFonts w:eastAsia="Calibri" w:cs="Times New Roman"/>
          <w:sz w:val="24"/>
          <w:szCs w:val="24"/>
        </w:rPr>
        <w:t xml:space="preserve"> informācijas par komunikācijas ar lobētājiem publiskai pieejamībai mājaslapā internetā</w:t>
      </w:r>
      <w:r w:rsidRPr="009264DD">
        <w:rPr>
          <w:sz w:val="24"/>
          <w:szCs w:val="24"/>
        </w:rPr>
        <w:t xml:space="preserve"> atrodams Vides aizsardzības un reģionālās attīstības ministrijas mājaslapā internetā: </w:t>
      </w:r>
      <w:hyperlink r:id="rId14" w:history="1">
        <w:r w:rsidRPr="009264DD">
          <w:rPr>
            <w:rStyle w:val="Hyperlink"/>
            <w:sz w:val="24"/>
            <w:szCs w:val="24"/>
          </w:rPr>
          <w:t>http://www.varam.gov.lv/lat/lidzd/informacija_par_lobijiem/</w:t>
        </w:r>
      </w:hyperlink>
      <w:r w:rsidRPr="009264DD">
        <w:rPr>
          <w:rStyle w:val="Hyperlink"/>
          <w:sz w:val="24"/>
          <w:szCs w:val="24"/>
          <w:u w:val="none"/>
        </w:rPr>
        <w:t xml:space="preserve"> </w:t>
      </w:r>
      <w:r w:rsidRPr="009264DD">
        <w:rPr>
          <w:rStyle w:val="Hyperlink"/>
          <w:color w:val="auto"/>
          <w:sz w:val="24"/>
          <w:szCs w:val="24"/>
          <w:u w:val="none"/>
        </w:rPr>
        <w:t>(</w:t>
      </w:r>
      <w:r w:rsidR="00700BED" w:rsidRPr="009264DD">
        <w:rPr>
          <w:sz w:val="24"/>
          <w:szCs w:val="24"/>
        </w:rPr>
        <w:t>lobiju reģistrs)</w:t>
      </w:r>
    </w:p>
    <w:p w14:paraId="1340A441" w14:textId="77777777" w:rsidR="000E62F9" w:rsidRPr="009264DD" w:rsidRDefault="000E62F9" w:rsidP="00E56C79">
      <w:pPr>
        <w:pStyle w:val="ListParagraph"/>
        <w:numPr>
          <w:ilvl w:val="0"/>
          <w:numId w:val="23"/>
        </w:numPr>
        <w:tabs>
          <w:tab w:val="left" w:pos="426"/>
        </w:tabs>
        <w:ind w:left="0" w:right="-766" w:firstLine="0"/>
        <w:jc w:val="both"/>
        <w:rPr>
          <w:i/>
          <w:sz w:val="24"/>
          <w:szCs w:val="24"/>
        </w:rPr>
      </w:pPr>
      <w:r w:rsidRPr="009264DD">
        <w:rPr>
          <w:sz w:val="24"/>
          <w:szCs w:val="24"/>
        </w:rPr>
        <w:t xml:space="preserve">Ministriju </w:t>
      </w:r>
      <w:r w:rsidR="003D40A0" w:rsidRPr="009264DD">
        <w:rPr>
          <w:sz w:val="24"/>
          <w:szCs w:val="24"/>
        </w:rPr>
        <w:t xml:space="preserve">un iestāžu </w:t>
      </w:r>
      <w:r w:rsidRPr="009264DD">
        <w:rPr>
          <w:sz w:val="24"/>
          <w:szCs w:val="24"/>
        </w:rPr>
        <w:t xml:space="preserve">mājaslapās internetā pieejamā informācija sadaļā </w:t>
      </w:r>
      <w:r w:rsidRPr="009264DD">
        <w:rPr>
          <w:i/>
          <w:sz w:val="24"/>
          <w:szCs w:val="24"/>
        </w:rPr>
        <w:t>„Sabiedrības līdzdalība”</w:t>
      </w:r>
    </w:p>
    <w:p w14:paraId="31EA1653" w14:textId="77777777" w:rsidR="007770D6" w:rsidRPr="009264DD" w:rsidRDefault="00F30D19" w:rsidP="007770D6">
      <w:pPr>
        <w:pStyle w:val="ListParagraph"/>
        <w:numPr>
          <w:ilvl w:val="0"/>
          <w:numId w:val="23"/>
        </w:numPr>
        <w:tabs>
          <w:tab w:val="left" w:pos="426"/>
        </w:tabs>
        <w:ind w:left="0" w:right="-766" w:firstLine="0"/>
        <w:jc w:val="both"/>
        <w:rPr>
          <w:rFonts w:cs="Times New Roman"/>
          <w:sz w:val="24"/>
          <w:szCs w:val="24"/>
        </w:rPr>
      </w:pPr>
      <w:hyperlink r:id="rId15" w:history="1">
        <w:r w:rsidR="007770D6" w:rsidRPr="009264DD">
          <w:rPr>
            <w:rStyle w:val="Hyperlink"/>
            <w:rFonts w:cs="Times New Roman"/>
            <w:sz w:val="24"/>
            <w:szCs w:val="24"/>
          </w:rPr>
          <w:t>http://petijumi.mk.gov.lv/ui/DocumentContent.aspx?ID=2988</w:t>
        </w:r>
      </w:hyperlink>
      <w:r w:rsidR="007770D6" w:rsidRPr="009264DD">
        <w:rPr>
          <w:rFonts w:cs="Times New Roman"/>
          <w:color w:val="1F497D"/>
          <w:sz w:val="24"/>
          <w:szCs w:val="24"/>
        </w:rPr>
        <w:t xml:space="preserve"> </w:t>
      </w:r>
      <w:r w:rsidR="00FD7B60" w:rsidRPr="009264DD">
        <w:rPr>
          <w:rFonts w:cs="Times New Roman"/>
          <w:sz w:val="24"/>
          <w:szCs w:val="24"/>
        </w:rPr>
        <w:t>(</w:t>
      </w:r>
      <w:proofErr w:type="spellStart"/>
      <w:r w:rsidR="009A137A" w:rsidRPr="009264DD">
        <w:rPr>
          <w:rFonts w:cs="Times New Roman"/>
          <w:sz w:val="24"/>
          <w:szCs w:val="24"/>
        </w:rPr>
        <w:t>V.Krūmiņa</w:t>
      </w:r>
      <w:proofErr w:type="spellEnd"/>
      <w:r w:rsidR="009A137A" w:rsidRPr="009264DD">
        <w:rPr>
          <w:rFonts w:cs="Times New Roman"/>
          <w:sz w:val="24"/>
          <w:szCs w:val="24"/>
        </w:rPr>
        <w:t xml:space="preserve">, </w:t>
      </w:r>
      <w:proofErr w:type="spellStart"/>
      <w:r w:rsidR="009A137A" w:rsidRPr="009264DD">
        <w:rPr>
          <w:rFonts w:cs="Times New Roman"/>
          <w:sz w:val="24"/>
          <w:szCs w:val="24"/>
        </w:rPr>
        <w:t>V.Skujiņa</w:t>
      </w:r>
      <w:proofErr w:type="spellEnd"/>
      <w:r w:rsidR="009A137A" w:rsidRPr="009264DD">
        <w:rPr>
          <w:rFonts w:cs="Times New Roman"/>
          <w:sz w:val="24"/>
          <w:szCs w:val="24"/>
        </w:rPr>
        <w:t xml:space="preserve">. </w:t>
      </w:r>
      <w:r w:rsidR="00FD7B60" w:rsidRPr="009264DD">
        <w:rPr>
          <w:rFonts w:cs="Times New Roman"/>
          <w:sz w:val="24"/>
          <w:szCs w:val="24"/>
        </w:rPr>
        <w:t>Normatīvo aktu izstrādes rokasgrāmata</w:t>
      </w:r>
      <w:r w:rsidR="009A137A" w:rsidRPr="009264DD">
        <w:rPr>
          <w:rFonts w:cs="Times New Roman"/>
          <w:sz w:val="24"/>
          <w:szCs w:val="24"/>
        </w:rPr>
        <w:t>., R.:2002</w:t>
      </w:r>
      <w:r w:rsidR="004631D0" w:rsidRPr="009264DD">
        <w:rPr>
          <w:rFonts w:cs="Times New Roman"/>
          <w:sz w:val="24"/>
          <w:szCs w:val="24"/>
        </w:rPr>
        <w:t>)</w:t>
      </w:r>
    </w:p>
    <w:p w14:paraId="7C673747" w14:textId="77777777" w:rsidR="0080634F" w:rsidRPr="009264DD" w:rsidRDefault="00D21ABF" w:rsidP="0080634F">
      <w:pPr>
        <w:pStyle w:val="ListParagraph"/>
        <w:numPr>
          <w:ilvl w:val="0"/>
          <w:numId w:val="23"/>
        </w:numPr>
        <w:tabs>
          <w:tab w:val="left" w:pos="426"/>
        </w:tabs>
        <w:ind w:left="0" w:right="-766" w:firstLine="0"/>
        <w:jc w:val="both"/>
        <w:rPr>
          <w:rFonts w:cs="Times New Roman"/>
          <w:sz w:val="24"/>
          <w:szCs w:val="24"/>
        </w:rPr>
      </w:pPr>
      <w:r w:rsidRPr="009264DD">
        <w:rPr>
          <w:rFonts w:cs="Times New Roman"/>
          <w:sz w:val="24"/>
          <w:szCs w:val="24"/>
        </w:rPr>
        <w:t>MK</w:t>
      </w:r>
      <w:r w:rsidR="00A925FA" w:rsidRPr="009264DD">
        <w:rPr>
          <w:rFonts w:cs="Times New Roman"/>
          <w:sz w:val="24"/>
          <w:szCs w:val="24"/>
        </w:rPr>
        <w:t xml:space="preserve"> sēžu tiešraides </w:t>
      </w:r>
      <w:r w:rsidR="00331470" w:rsidRPr="009264DD">
        <w:rPr>
          <w:rFonts w:cs="Times New Roman"/>
          <w:sz w:val="24"/>
          <w:szCs w:val="24"/>
        </w:rPr>
        <w:t xml:space="preserve">(arhīvs) </w:t>
      </w:r>
      <w:hyperlink r:id="rId16" w:history="1">
        <w:r w:rsidR="00A925FA" w:rsidRPr="009264DD">
          <w:rPr>
            <w:rStyle w:val="Hyperlink"/>
            <w:rFonts w:cs="Times New Roman"/>
            <w:sz w:val="24"/>
            <w:szCs w:val="24"/>
          </w:rPr>
          <w:t>http://www.mk.gov.lv/lv/aktuali/tiesraides/</w:t>
        </w:r>
      </w:hyperlink>
      <w:r w:rsidR="00A925FA" w:rsidRPr="009264DD">
        <w:rPr>
          <w:rFonts w:cs="Times New Roman"/>
          <w:sz w:val="24"/>
          <w:szCs w:val="24"/>
        </w:rPr>
        <w:t xml:space="preserve"> </w:t>
      </w:r>
    </w:p>
    <w:p w14:paraId="1EC0A9CA" w14:textId="77777777" w:rsidR="007770D6" w:rsidRPr="009264DD" w:rsidRDefault="007770D6" w:rsidP="0016468C">
      <w:pPr>
        <w:tabs>
          <w:tab w:val="left" w:pos="709"/>
        </w:tabs>
        <w:ind w:right="-766"/>
        <w:jc w:val="both"/>
        <w:rPr>
          <w:sz w:val="24"/>
          <w:szCs w:val="24"/>
        </w:rPr>
      </w:pPr>
    </w:p>
    <w:p w14:paraId="603E5BC2" w14:textId="77777777" w:rsidR="0016468C" w:rsidRPr="009264DD" w:rsidRDefault="00FA5742">
      <w:pPr>
        <w:rPr>
          <w:rFonts w:cs="Times New Roman"/>
          <w:b/>
          <w:color w:val="0070C0"/>
          <w:sz w:val="26"/>
          <w:szCs w:val="26"/>
        </w:rPr>
      </w:pPr>
      <w:r w:rsidRPr="009264DD">
        <w:rPr>
          <w:rFonts w:cs="Times New Roman"/>
          <w:b/>
          <w:color w:val="0070C0"/>
          <w:sz w:val="26"/>
          <w:szCs w:val="26"/>
        </w:rPr>
        <w:t xml:space="preserve">Auditējamā sistēma, process. </w:t>
      </w:r>
      <w:r w:rsidR="004E6D77" w:rsidRPr="009264DD">
        <w:rPr>
          <w:rFonts w:cs="Times New Roman"/>
          <w:b/>
          <w:color w:val="0070C0"/>
          <w:sz w:val="26"/>
          <w:szCs w:val="26"/>
        </w:rPr>
        <w:t>Audita mērķis un apjoms</w:t>
      </w:r>
      <w:r w:rsidRPr="009264DD">
        <w:rPr>
          <w:rFonts w:cs="Times New Roman"/>
          <w:b/>
          <w:color w:val="0070C0"/>
          <w:sz w:val="26"/>
          <w:szCs w:val="26"/>
        </w:rPr>
        <w:t>.</w:t>
      </w:r>
    </w:p>
    <w:p w14:paraId="53531637" w14:textId="77777777" w:rsidR="0032463C" w:rsidRPr="009264DD" w:rsidRDefault="0032463C">
      <w:pPr>
        <w:rPr>
          <w:rFonts w:cs="Times New Roman"/>
          <w:sz w:val="24"/>
          <w:szCs w:val="24"/>
        </w:rPr>
      </w:pPr>
    </w:p>
    <w:tbl>
      <w:tblPr>
        <w:tblStyle w:val="TableGrid"/>
        <w:tblW w:w="9180" w:type="dxa"/>
        <w:tblLook w:val="04A0" w:firstRow="1" w:lastRow="0" w:firstColumn="1" w:lastColumn="0" w:noHBand="0" w:noVBand="1"/>
      </w:tblPr>
      <w:tblGrid>
        <w:gridCol w:w="3085"/>
        <w:gridCol w:w="6095"/>
      </w:tblGrid>
      <w:tr w:rsidR="003747C7" w:rsidRPr="009264DD" w14:paraId="5AEAE4F9" w14:textId="77777777" w:rsidTr="00F635F0">
        <w:tc>
          <w:tcPr>
            <w:tcW w:w="3085" w:type="dxa"/>
          </w:tcPr>
          <w:p w14:paraId="358815AC" w14:textId="77777777" w:rsidR="003747C7" w:rsidRPr="009264DD" w:rsidRDefault="003747C7" w:rsidP="00DB3046">
            <w:pPr>
              <w:ind w:right="-766"/>
              <w:jc w:val="both"/>
              <w:rPr>
                <w:rFonts w:cs="Times New Roman"/>
                <w:sz w:val="24"/>
                <w:szCs w:val="24"/>
              </w:rPr>
            </w:pPr>
            <w:r w:rsidRPr="009264DD">
              <w:rPr>
                <w:rFonts w:cs="Times New Roman"/>
                <w:sz w:val="24"/>
                <w:szCs w:val="24"/>
              </w:rPr>
              <w:t>Sistēma</w:t>
            </w:r>
          </w:p>
        </w:tc>
        <w:tc>
          <w:tcPr>
            <w:tcW w:w="6095" w:type="dxa"/>
          </w:tcPr>
          <w:p w14:paraId="40B42B38" w14:textId="77777777" w:rsidR="003747C7" w:rsidRPr="009264DD" w:rsidRDefault="003747C7" w:rsidP="00DB3046">
            <w:pPr>
              <w:ind w:right="33"/>
              <w:jc w:val="both"/>
              <w:rPr>
                <w:rFonts w:cs="Times New Roman"/>
                <w:sz w:val="24"/>
                <w:szCs w:val="24"/>
              </w:rPr>
            </w:pPr>
            <w:r w:rsidRPr="009264DD">
              <w:rPr>
                <w:rFonts w:cs="Times New Roman"/>
                <w:sz w:val="24"/>
                <w:szCs w:val="24"/>
              </w:rPr>
              <w:t xml:space="preserve">Juridiskais atbalsts </w:t>
            </w:r>
          </w:p>
        </w:tc>
      </w:tr>
      <w:tr w:rsidR="003747C7" w:rsidRPr="009264DD" w14:paraId="724DDA9B" w14:textId="77777777" w:rsidTr="00F635F0">
        <w:tc>
          <w:tcPr>
            <w:tcW w:w="3085" w:type="dxa"/>
          </w:tcPr>
          <w:p w14:paraId="005F184D" w14:textId="77777777" w:rsidR="003747C7" w:rsidRPr="009264DD" w:rsidRDefault="003747C7" w:rsidP="00DB3046">
            <w:pPr>
              <w:ind w:right="-766"/>
              <w:jc w:val="both"/>
              <w:rPr>
                <w:rFonts w:cs="Times New Roman"/>
                <w:sz w:val="24"/>
                <w:szCs w:val="24"/>
              </w:rPr>
            </w:pPr>
            <w:r w:rsidRPr="009264DD">
              <w:rPr>
                <w:rFonts w:cs="Times New Roman"/>
                <w:sz w:val="24"/>
                <w:szCs w:val="24"/>
              </w:rPr>
              <w:t xml:space="preserve">Sistēmas mērķis </w:t>
            </w:r>
          </w:p>
        </w:tc>
        <w:tc>
          <w:tcPr>
            <w:tcW w:w="6095" w:type="dxa"/>
          </w:tcPr>
          <w:p w14:paraId="5B33EE67" w14:textId="77777777" w:rsidR="003747C7" w:rsidRPr="009264DD" w:rsidRDefault="003747C7" w:rsidP="00DB3046">
            <w:pPr>
              <w:ind w:right="33"/>
              <w:jc w:val="both"/>
              <w:rPr>
                <w:rFonts w:cs="Times New Roman"/>
                <w:sz w:val="24"/>
                <w:szCs w:val="24"/>
              </w:rPr>
            </w:pPr>
            <w:r w:rsidRPr="009264DD">
              <w:rPr>
                <w:rFonts w:cs="Times New Roman"/>
                <w:sz w:val="24"/>
                <w:szCs w:val="24"/>
              </w:rPr>
              <w:t xml:space="preserve">Nodrošināt juridiskā atbalsta sniegšanu ministrijas un iestādes amatpersonām tām noteikto </w:t>
            </w:r>
            <w:r w:rsidR="00BB3EA1" w:rsidRPr="009264DD">
              <w:rPr>
                <w:rFonts w:cs="Times New Roman"/>
                <w:sz w:val="24"/>
                <w:szCs w:val="24"/>
              </w:rPr>
              <w:t>funkciju un uzdevumu īstenošanā</w:t>
            </w:r>
            <w:r w:rsidR="00A95632" w:rsidRPr="009264DD">
              <w:rPr>
                <w:rFonts w:cs="Times New Roman"/>
                <w:sz w:val="24"/>
                <w:szCs w:val="24"/>
              </w:rPr>
              <w:t>.</w:t>
            </w:r>
          </w:p>
        </w:tc>
      </w:tr>
      <w:tr w:rsidR="003747C7" w:rsidRPr="009264DD" w14:paraId="73242CC6" w14:textId="77777777" w:rsidTr="00F635F0">
        <w:tc>
          <w:tcPr>
            <w:tcW w:w="3085" w:type="dxa"/>
          </w:tcPr>
          <w:p w14:paraId="2FC857D5" w14:textId="77777777" w:rsidR="003747C7" w:rsidRPr="009264DD" w:rsidRDefault="003747C7" w:rsidP="00DB3046">
            <w:pPr>
              <w:ind w:right="-766"/>
              <w:jc w:val="both"/>
              <w:rPr>
                <w:rFonts w:cs="Times New Roman"/>
                <w:sz w:val="24"/>
                <w:szCs w:val="24"/>
              </w:rPr>
            </w:pPr>
            <w:r w:rsidRPr="009264DD">
              <w:rPr>
                <w:rFonts w:cs="Times New Roman"/>
                <w:sz w:val="24"/>
                <w:szCs w:val="24"/>
              </w:rPr>
              <w:t>Auditējamais process</w:t>
            </w:r>
          </w:p>
        </w:tc>
        <w:tc>
          <w:tcPr>
            <w:tcW w:w="6095" w:type="dxa"/>
          </w:tcPr>
          <w:p w14:paraId="33DE5308" w14:textId="77777777" w:rsidR="003747C7" w:rsidRPr="009264DD" w:rsidRDefault="006D643E" w:rsidP="00717E5E">
            <w:pPr>
              <w:ind w:right="33"/>
              <w:jc w:val="both"/>
              <w:rPr>
                <w:rFonts w:cs="Times New Roman"/>
                <w:sz w:val="24"/>
                <w:szCs w:val="24"/>
              </w:rPr>
            </w:pPr>
            <w:r w:rsidRPr="009264DD">
              <w:rPr>
                <w:rFonts w:cs="Times New Roman"/>
                <w:sz w:val="24"/>
                <w:szCs w:val="24"/>
              </w:rPr>
              <w:t>NA</w:t>
            </w:r>
            <w:r w:rsidR="00BB3EA1" w:rsidRPr="009264DD">
              <w:rPr>
                <w:rFonts w:cs="Times New Roman"/>
                <w:sz w:val="24"/>
                <w:szCs w:val="24"/>
              </w:rPr>
              <w:t xml:space="preserve"> izstrāde un virzība</w:t>
            </w:r>
          </w:p>
        </w:tc>
      </w:tr>
      <w:tr w:rsidR="003747C7" w:rsidRPr="009264DD" w14:paraId="46063358" w14:textId="77777777" w:rsidTr="00F635F0">
        <w:tc>
          <w:tcPr>
            <w:tcW w:w="3085" w:type="dxa"/>
          </w:tcPr>
          <w:p w14:paraId="4DD6A416" w14:textId="77777777" w:rsidR="003747C7" w:rsidRPr="009264DD" w:rsidRDefault="003747C7" w:rsidP="00DB3046">
            <w:pPr>
              <w:ind w:right="-766"/>
              <w:jc w:val="both"/>
              <w:rPr>
                <w:rFonts w:cs="Times New Roman"/>
                <w:sz w:val="24"/>
                <w:szCs w:val="24"/>
              </w:rPr>
            </w:pPr>
            <w:r w:rsidRPr="009264DD">
              <w:rPr>
                <w:rFonts w:cs="Times New Roman"/>
                <w:sz w:val="24"/>
                <w:szCs w:val="24"/>
              </w:rPr>
              <w:t>Auditējamā procesa mērķis</w:t>
            </w:r>
          </w:p>
        </w:tc>
        <w:tc>
          <w:tcPr>
            <w:tcW w:w="6095" w:type="dxa"/>
          </w:tcPr>
          <w:p w14:paraId="3E61B915" w14:textId="77777777" w:rsidR="003747C7" w:rsidRPr="009264DD" w:rsidRDefault="003747C7" w:rsidP="00E77146">
            <w:pPr>
              <w:ind w:right="33"/>
              <w:jc w:val="both"/>
              <w:rPr>
                <w:rFonts w:cs="Times New Roman"/>
                <w:sz w:val="24"/>
                <w:szCs w:val="24"/>
              </w:rPr>
            </w:pPr>
            <w:r w:rsidRPr="009264DD">
              <w:rPr>
                <w:rFonts w:cs="Times New Roman"/>
                <w:sz w:val="24"/>
                <w:szCs w:val="24"/>
              </w:rPr>
              <w:t xml:space="preserve">Nodrošināt, ka ministrijas un iestādes izstrādātie </w:t>
            </w:r>
            <w:r w:rsidR="00E77146" w:rsidRPr="009264DD">
              <w:rPr>
                <w:rFonts w:cs="Times New Roman"/>
                <w:sz w:val="24"/>
                <w:szCs w:val="24"/>
              </w:rPr>
              <w:t>MK</w:t>
            </w:r>
            <w:r w:rsidRPr="009264DD">
              <w:rPr>
                <w:rFonts w:cs="Times New Roman"/>
                <w:sz w:val="24"/>
                <w:szCs w:val="24"/>
              </w:rPr>
              <w:t xml:space="preserve"> (Saeimā) iesniedzamie likumprojekti un </w:t>
            </w:r>
            <w:r w:rsidR="00E77146" w:rsidRPr="009264DD">
              <w:rPr>
                <w:rFonts w:cs="Times New Roman"/>
                <w:sz w:val="24"/>
                <w:szCs w:val="24"/>
              </w:rPr>
              <w:t>MK</w:t>
            </w:r>
            <w:r w:rsidRPr="009264DD">
              <w:rPr>
                <w:rFonts w:cs="Times New Roman"/>
                <w:sz w:val="24"/>
                <w:szCs w:val="24"/>
              </w:rPr>
              <w:t xml:space="preserve"> noteikumu projek</w:t>
            </w:r>
            <w:r w:rsidR="00651065" w:rsidRPr="009264DD">
              <w:rPr>
                <w:rFonts w:cs="Times New Roman"/>
                <w:sz w:val="24"/>
                <w:szCs w:val="24"/>
              </w:rPr>
              <w:t>ti atbilst ārējo normatīvo aktu un</w:t>
            </w:r>
            <w:r w:rsidRPr="009264DD">
              <w:rPr>
                <w:rFonts w:cs="Times New Roman"/>
                <w:sz w:val="24"/>
                <w:szCs w:val="24"/>
              </w:rPr>
              <w:t xml:space="preserve"> juridiskās teh</w:t>
            </w:r>
            <w:r w:rsidR="00651065" w:rsidRPr="009264DD">
              <w:rPr>
                <w:rFonts w:cs="Times New Roman"/>
                <w:sz w:val="24"/>
                <w:szCs w:val="24"/>
              </w:rPr>
              <w:t>nikas prasībām</w:t>
            </w:r>
            <w:r w:rsidR="00A95632" w:rsidRPr="009264DD">
              <w:rPr>
                <w:rFonts w:cs="Times New Roman"/>
                <w:sz w:val="24"/>
                <w:szCs w:val="24"/>
              </w:rPr>
              <w:t>.</w:t>
            </w:r>
          </w:p>
        </w:tc>
      </w:tr>
      <w:tr w:rsidR="003747C7" w:rsidRPr="009264DD" w14:paraId="3AB94F0E" w14:textId="77777777" w:rsidTr="00F635F0">
        <w:tc>
          <w:tcPr>
            <w:tcW w:w="3085" w:type="dxa"/>
          </w:tcPr>
          <w:p w14:paraId="76EC9334" w14:textId="77777777" w:rsidR="003747C7" w:rsidRPr="009264DD" w:rsidRDefault="003747C7" w:rsidP="0064742C">
            <w:pPr>
              <w:jc w:val="both"/>
              <w:rPr>
                <w:rFonts w:cs="Times New Roman"/>
                <w:sz w:val="24"/>
                <w:szCs w:val="24"/>
              </w:rPr>
            </w:pPr>
            <w:r w:rsidRPr="009264DD">
              <w:rPr>
                <w:rFonts w:cs="Times New Roman"/>
                <w:sz w:val="24"/>
                <w:szCs w:val="24"/>
              </w:rPr>
              <w:t>Auditējamā procesa īpaš</w:t>
            </w:r>
            <w:r w:rsidR="00D965AA" w:rsidRPr="009264DD">
              <w:rPr>
                <w:rFonts w:cs="Times New Roman"/>
                <w:sz w:val="24"/>
                <w:szCs w:val="24"/>
              </w:rPr>
              <w:t>nieks un iesaistītās personas</w:t>
            </w:r>
          </w:p>
        </w:tc>
        <w:tc>
          <w:tcPr>
            <w:tcW w:w="6095" w:type="dxa"/>
          </w:tcPr>
          <w:p w14:paraId="6CD822BB" w14:textId="77777777" w:rsidR="003747C7" w:rsidRPr="009264DD" w:rsidRDefault="003747C7" w:rsidP="00DB3046">
            <w:pPr>
              <w:ind w:right="33"/>
              <w:jc w:val="both"/>
              <w:rPr>
                <w:rFonts w:cs="Times New Roman"/>
                <w:sz w:val="24"/>
                <w:szCs w:val="24"/>
              </w:rPr>
            </w:pPr>
            <w:r w:rsidRPr="009264DD">
              <w:rPr>
                <w:rFonts w:cs="Times New Roman"/>
                <w:sz w:val="24"/>
                <w:szCs w:val="24"/>
              </w:rPr>
              <w:t>Ministrijas un iestādes juridiskais dienests, nozares</w:t>
            </w:r>
            <w:r w:rsidR="009E5247" w:rsidRPr="009264DD">
              <w:rPr>
                <w:rFonts w:cs="Times New Roman"/>
                <w:sz w:val="24"/>
                <w:szCs w:val="24"/>
              </w:rPr>
              <w:t xml:space="preserve"> politikas</w:t>
            </w:r>
            <w:r w:rsidRPr="009264DD">
              <w:rPr>
                <w:rFonts w:cs="Times New Roman"/>
                <w:sz w:val="24"/>
                <w:szCs w:val="24"/>
              </w:rPr>
              <w:t xml:space="preserve"> struktūrvienības</w:t>
            </w:r>
            <w:r w:rsidR="00BD6D7C" w:rsidRPr="009264DD">
              <w:rPr>
                <w:rFonts w:cs="Times New Roman"/>
                <w:sz w:val="24"/>
                <w:szCs w:val="24"/>
              </w:rPr>
              <w:t xml:space="preserve">, </w:t>
            </w:r>
            <w:r w:rsidR="008073E1" w:rsidRPr="009264DD">
              <w:rPr>
                <w:rFonts w:cs="Times New Roman"/>
                <w:sz w:val="24"/>
                <w:szCs w:val="24"/>
              </w:rPr>
              <w:t>par kontroli atbildīgā persona</w:t>
            </w:r>
            <w:r w:rsidR="006F7F27" w:rsidRPr="009264DD">
              <w:rPr>
                <w:rFonts w:cs="Times New Roman"/>
                <w:sz w:val="24"/>
                <w:szCs w:val="24"/>
              </w:rPr>
              <w:t>, kanceleja</w:t>
            </w:r>
          </w:p>
        </w:tc>
      </w:tr>
      <w:tr w:rsidR="003747C7" w:rsidRPr="009264DD" w14:paraId="2E0F7018" w14:textId="77777777" w:rsidTr="00F635F0">
        <w:tc>
          <w:tcPr>
            <w:tcW w:w="3085" w:type="dxa"/>
          </w:tcPr>
          <w:p w14:paraId="721A8DF2" w14:textId="77777777" w:rsidR="003747C7" w:rsidRPr="009264DD" w:rsidRDefault="00DA54E1" w:rsidP="00DB3046">
            <w:pPr>
              <w:ind w:right="-766"/>
              <w:jc w:val="both"/>
              <w:rPr>
                <w:rFonts w:cs="Times New Roman"/>
                <w:sz w:val="24"/>
                <w:szCs w:val="24"/>
              </w:rPr>
            </w:pPr>
            <w:r w:rsidRPr="009264DD">
              <w:rPr>
                <w:rFonts w:cs="Times New Roman"/>
                <w:sz w:val="24"/>
                <w:szCs w:val="24"/>
              </w:rPr>
              <w:lastRenderedPageBreak/>
              <w:t>Auditējamā procesa k</w:t>
            </w:r>
            <w:r w:rsidR="003747C7" w:rsidRPr="009264DD">
              <w:rPr>
                <w:rFonts w:cs="Times New Roman"/>
                <w:sz w:val="24"/>
                <w:szCs w:val="24"/>
              </w:rPr>
              <w:t xml:space="preserve">lienti </w:t>
            </w:r>
          </w:p>
        </w:tc>
        <w:tc>
          <w:tcPr>
            <w:tcW w:w="6095" w:type="dxa"/>
          </w:tcPr>
          <w:p w14:paraId="7FC47026" w14:textId="77777777" w:rsidR="003747C7" w:rsidRPr="009264DD" w:rsidRDefault="003747C7" w:rsidP="00DB3046">
            <w:pPr>
              <w:ind w:right="33"/>
              <w:jc w:val="both"/>
              <w:rPr>
                <w:rFonts w:cs="Times New Roman"/>
                <w:sz w:val="24"/>
                <w:szCs w:val="24"/>
              </w:rPr>
            </w:pPr>
            <w:r w:rsidRPr="009264DD">
              <w:rPr>
                <w:rFonts w:cs="Times New Roman"/>
                <w:sz w:val="24"/>
                <w:szCs w:val="24"/>
              </w:rPr>
              <w:t>Ministrijas un iestādes amatpersonas, privātpersonas</w:t>
            </w:r>
            <w:r w:rsidR="00A95632" w:rsidRPr="009264DD">
              <w:rPr>
                <w:rFonts w:cs="Times New Roman"/>
                <w:sz w:val="24"/>
                <w:szCs w:val="24"/>
              </w:rPr>
              <w:t>.</w:t>
            </w:r>
          </w:p>
        </w:tc>
      </w:tr>
      <w:tr w:rsidR="003747C7" w:rsidRPr="009264DD" w14:paraId="7B0305A6" w14:textId="77777777" w:rsidTr="00F635F0">
        <w:tc>
          <w:tcPr>
            <w:tcW w:w="3085" w:type="dxa"/>
          </w:tcPr>
          <w:p w14:paraId="214C202A" w14:textId="77777777" w:rsidR="003747C7" w:rsidRPr="009264DD" w:rsidRDefault="003747C7" w:rsidP="00DB3046">
            <w:pPr>
              <w:ind w:right="-766"/>
              <w:jc w:val="both"/>
              <w:rPr>
                <w:rFonts w:cs="Times New Roman"/>
                <w:sz w:val="24"/>
                <w:szCs w:val="24"/>
              </w:rPr>
            </w:pPr>
            <w:r w:rsidRPr="009264DD">
              <w:rPr>
                <w:rFonts w:cs="Times New Roman"/>
                <w:sz w:val="24"/>
                <w:szCs w:val="24"/>
              </w:rPr>
              <w:t>Ieinteresētās (saistītās) puses</w:t>
            </w:r>
          </w:p>
        </w:tc>
        <w:tc>
          <w:tcPr>
            <w:tcW w:w="6095" w:type="dxa"/>
          </w:tcPr>
          <w:p w14:paraId="007A9DC4" w14:textId="77777777" w:rsidR="003747C7" w:rsidRPr="009264DD" w:rsidRDefault="003747C7" w:rsidP="003E561E">
            <w:pPr>
              <w:ind w:right="33"/>
              <w:jc w:val="both"/>
              <w:rPr>
                <w:rFonts w:cs="Times New Roman"/>
                <w:sz w:val="24"/>
                <w:szCs w:val="24"/>
              </w:rPr>
            </w:pPr>
            <w:r w:rsidRPr="009264DD">
              <w:rPr>
                <w:rFonts w:cs="Times New Roman"/>
                <w:sz w:val="24"/>
                <w:szCs w:val="24"/>
              </w:rPr>
              <w:t xml:space="preserve">Ministrijas un iestādes amatpersonas, Saeima, </w:t>
            </w:r>
            <w:r w:rsidR="003E561E" w:rsidRPr="009264DD">
              <w:rPr>
                <w:rFonts w:cs="Times New Roman"/>
                <w:sz w:val="24"/>
                <w:szCs w:val="24"/>
              </w:rPr>
              <w:t>MK</w:t>
            </w:r>
            <w:r w:rsidRPr="009264DD">
              <w:rPr>
                <w:rFonts w:cs="Times New Roman"/>
                <w:sz w:val="24"/>
                <w:szCs w:val="24"/>
              </w:rPr>
              <w:t>, Tieslietu ministrija, Valsts kanceleja, citas valsts pār</w:t>
            </w:r>
            <w:r w:rsidR="00BB3EA1" w:rsidRPr="009264DD">
              <w:rPr>
                <w:rFonts w:cs="Times New Roman"/>
                <w:sz w:val="24"/>
                <w:szCs w:val="24"/>
              </w:rPr>
              <w:t>valdes iestādes, privātpersonas</w:t>
            </w:r>
            <w:r w:rsidR="00A95632" w:rsidRPr="009264DD">
              <w:rPr>
                <w:rFonts w:cs="Times New Roman"/>
                <w:sz w:val="24"/>
                <w:szCs w:val="24"/>
              </w:rPr>
              <w:t>.</w:t>
            </w:r>
          </w:p>
        </w:tc>
      </w:tr>
      <w:tr w:rsidR="003747C7" w:rsidRPr="009264DD" w14:paraId="5B5D4678" w14:textId="77777777" w:rsidTr="00F635F0">
        <w:tc>
          <w:tcPr>
            <w:tcW w:w="3085" w:type="dxa"/>
          </w:tcPr>
          <w:p w14:paraId="3DFC99E8" w14:textId="77777777" w:rsidR="003747C7" w:rsidRPr="009264DD" w:rsidRDefault="003747C7" w:rsidP="00DB3046">
            <w:pPr>
              <w:ind w:right="-766"/>
              <w:jc w:val="both"/>
              <w:rPr>
                <w:rFonts w:cs="Times New Roman"/>
                <w:sz w:val="24"/>
                <w:szCs w:val="24"/>
              </w:rPr>
            </w:pPr>
            <w:r w:rsidRPr="009264DD">
              <w:rPr>
                <w:rFonts w:cs="Times New Roman"/>
                <w:sz w:val="24"/>
                <w:szCs w:val="24"/>
              </w:rPr>
              <w:t>Audita mērķis</w:t>
            </w:r>
          </w:p>
        </w:tc>
        <w:tc>
          <w:tcPr>
            <w:tcW w:w="6095" w:type="dxa"/>
          </w:tcPr>
          <w:p w14:paraId="1EA92E2D" w14:textId="77777777" w:rsidR="003747C7" w:rsidRPr="009264DD" w:rsidRDefault="003747C7" w:rsidP="00AB18BE">
            <w:pPr>
              <w:jc w:val="both"/>
              <w:rPr>
                <w:rFonts w:cs="Times New Roman"/>
                <w:sz w:val="24"/>
                <w:szCs w:val="24"/>
              </w:rPr>
            </w:pPr>
            <w:r w:rsidRPr="009264DD">
              <w:rPr>
                <w:rFonts w:cs="Times New Roman"/>
                <w:sz w:val="24"/>
                <w:szCs w:val="24"/>
              </w:rPr>
              <w:t xml:space="preserve">Novērtēt </w:t>
            </w:r>
            <w:r w:rsidR="00AB18BE" w:rsidRPr="009264DD">
              <w:rPr>
                <w:rFonts w:cs="Times New Roman"/>
                <w:sz w:val="24"/>
                <w:szCs w:val="24"/>
              </w:rPr>
              <w:t>NA</w:t>
            </w:r>
            <w:r w:rsidRPr="009264DD">
              <w:rPr>
                <w:rFonts w:cs="Times New Roman"/>
                <w:sz w:val="24"/>
                <w:szCs w:val="24"/>
              </w:rPr>
              <w:t xml:space="preserve"> izstrādes un virzības iekšējās kontroles sistēmas darbību un ekonomisko efektivitāti</w:t>
            </w:r>
            <w:r w:rsidRPr="009264DD">
              <w:rPr>
                <w:rStyle w:val="FootnoteReference"/>
                <w:rFonts w:cs="Times New Roman"/>
                <w:sz w:val="24"/>
                <w:szCs w:val="24"/>
              </w:rPr>
              <w:footnoteReference w:id="5"/>
            </w:r>
          </w:p>
        </w:tc>
      </w:tr>
      <w:tr w:rsidR="002F7B76" w:rsidRPr="009264DD" w14:paraId="34827B98" w14:textId="77777777" w:rsidTr="00F635F0">
        <w:tc>
          <w:tcPr>
            <w:tcW w:w="3085" w:type="dxa"/>
          </w:tcPr>
          <w:p w14:paraId="2465466F" w14:textId="77777777" w:rsidR="002F7B76" w:rsidRPr="009264DD" w:rsidRDefault="002F7B76" w:rsidP="00DB3046">
            <w:pPr>
              <w:ind w:right="-766"/>
              <w:jc w:val="both"/>
              <w:rPr>
                <w:rFonts w:cs="Times New Roman"/>
                <w:sz w:val="24"/>
                <w:szCs w:val="24"/>
              </w:rPr>
            </w:pPr>
            <w:r w:rsidRPr="009264DD">
              <w:rPr>
                <w:rFonts w:cs="Times New Roman"/>
                <w:sz w:val="24"/>
                <w:szCs w:val="24"/>
              </w:rPr>
              <w:t>Sistēmas izpēte</w:t>
            </w:r>
          </w:p>
        </w:tc>
        <w:tc>
          <w:tcPr>
            <w:tcW w:w="6095" w:type="dxa"/>
          </w:tcPr>
          <w:p w14:paraId="5C4BC5D2" w14:textId="77777777" w:rsidR="002F7B76" w:rsidRPr="009264DD" w:rsidRDefault="00C94CBF" w:rsidP="00E83108">
            <w:pPr>
              <w:jc w:val="both"/>
              <w:rPr>
                <w:rFonts w:cs="Times New Roman"/>
                <w:sz w:val="24"/>
                <w:szCs w:val="24"/>
              </w:rPr>
            </w:pPr>
            <w:r w:rsidRPr="009264DD">
              <w:rPr>
                <w:rFonts w:cs="Times New Roman"/>
                <w:sz w:val="24"/>
                <w:szCs w:val="24"/>
              </w:rPr>
              <w:t xml:space="preserve">1. </w:t>
            </w:r>
            <w:r w:rsidR="002364C7" w:rsidRPr="009264DD">
              <w:rPr>
                <w:rFonts w:cs="Times New Roman"/>
                <w:sz w:val="24"/>
                <w:szCs w:val="24"/>
              </w:rPr>
              <w:t xml:space="preserve">Auditors iepazīstas ar </w:t>
            </w:r>
            <w:r w:rsidR="001E75F3" w:rsidRPr="009264DD">
              <w:rPr>
                <w:rFonts w:cs="Times New Roman"/>
                <w:sz w:val="24"/>
                <w:szCs w:val="24"/>
              </w:rPr>
              <w:t>procesu, ministrijas un iestādes kontroles uzbūvi NA izstrādes un virzības organizēšanā, sabiedrības līdzdalības, t.sk., lobēšanas atklātības, nodrošināšanā:</w:t>
            </w:r>
          </w:p>
          <w:p w14:paraId="61F0FDA7" w14:textId="77777777" w:rsidR="007C5059" w:rsidRPr="009264DD" w:rsidRDefault="00F76247" w:rsidP="006957A9">
            <w:pPr>
              <w:pStyle w:val="ListParagraph"/>
              <w:numPr>
                <w:ilvl w:val="1"/>
                <w:numId w:val="28"/>
              </w:numPr>
              <w:ind w:left="742"/>
              <w:jc w:val="both"/>
              <w:rPr>
                <w:sz w:val="24"/>
                <w:szCs w:val="24"/>
              </w:rPr>
            </w:pPr>
            <w:r w:rsidRPr="009264DD">
              <w:rPr>
                <w:rFonts w:cs="Times New Roman"/>
                <w:sz w:val="24"/>
                <w:szCs w:val="24"/>
              </w:rPr>
              <w:t xml:space="preserve">iekšējās procedūras </w:t>
            </w:r>
            <w:r w:rsidR="0028620E" w:rsidRPr="009264DD">
              <w:rPr>
                <w:i/>
                <w:iCs/>
                <w:sz w:val="24"/>
                <w:szCs w:val="24"/>
              </w:rPr>
              <w:t xml:space="preserve">(piemēram, </w:t>
            </w:r>
            <w:r w:rsidR="00E13758" w:rsidRPr="009264DD">
              <w:rPr>
                <w:i/>
                <w:iCs/>
                <w:sz w:val="24"/>
                <w:szCs w:val="24"/>
              </w:rPr>
              <w:t xml:space="preserve">MK 07.04.2009. noteikumos Nr.300 „Ministru kabineta kārtības rullis” </w:t>
            </w:r>
            <w:r w:rsidR="007C5059" w:rsidRPr="009264DD">
              <w:rPr>
                <w:i/>
                <w:iCs/>
                <w:sz w:val="24"/>
                <w:szCs w:val="24"/>
              </w:rPr>
              <w:t xml:space="preserve">esošo </w:t>
            </w:r>
            <w:r w:rsidR="002475B9" w:rsidRPr="009264DD">
              <w:rPr>
                <w:i/>
                <w:iCs/>
                <w:sz w:val="24"/>
                <w:szCs w:val="24"/>
              </w:rPr>
              <w:t>tiesību aktu</w:t>
            </w:r>
            <w:r w:rsidR="007C5059" w:rsidRPr="009264DD">
              <w:rPr>
                <w:i/>
                <w:iCs/>
                <w:sz w:val="24"/>
                <w:szCs w:val="24"/>
              </w:rPr>
              <w:t xml:space="preserve"> virzības </w:t>
            </w:r>
            <w:r w:rsidR="0050528F" w:rsidRPr="009264DD">
              <w:rPr>
                <w:i/>
                <w:iCs/>
                <w:sz w:val="24"/>
                <w:szCs w:val="24"/>
              </w:rPr>
              <w:t xml:space="preserve">kārtības (plānošana, izstrāde, </w:t>
            </w:r>
            <w:r w:rsidR="00AD7B39" w:rsidRPr="009264DD">
              <w:rPr>
                <w:i/>
                <w:iCs/>
                <w:sz w:val="24"/>
                <w:szCs w:val="24"/>
              </w:rPr>
              <w:t xml:space="preserve">uzraudzība), </w:t>
            </w:r>
            <w:r w:rsidR="007C5059" w:rsidRPr="009264DD">
              <w:rPr>
                <w:i/>
                <w:iCs/>
                <w:sz w:val="24"/>
                <w:szCs w:val="24"/>
              </w:rPr>
              <w:t>atzinumu sni</w:t>
            </w:r>
            <w:r w:rsidR="000F2462" w:rsidRPr="009264DD">
              <w:rPr>
                <w:i/>
                <w:iCs/>
                <w:sz w:val="24"/>
                <w:szCs w:val="24"/>
              </w:rPr>
              <w:t xml:space="preserve">egšanas kārtība, kārtība, kādā </w:t>
            </w:r>
            <w:r w:rsidR="007C5059" w:rsidRPr="009264DD">
              <w:rPr>
                <w:i/>
                <w:iCs/>
                <w:sz w:val="24"/>
                <w:szCs w:val="24"/>
              </w:rPr>
              <w:t>iestāde ievieto informāciju</w:t>
            </w:r>
            <w:r w:rsidR="00AB60EB" w:rsidRPr="009264DD">
              <w:rPr>
                <w:i/>
                <w:iCs/>
                <w:sz w:val="24"/>
                <w:szCs w:val="24"/>
              </w:rPr>
              <w:t xml:space="preserve"> tās mājas lapā</w:t>
            </w:r>
            <w:r w:rsidR="00B25A3C" w:rsidRPr="009264DD">
              <w:rPr>
                <w:i/>
                <w:iCs/>
                <w:sz w:val="24"/>
                <w:szCs w:val="24"/>
              </w:rPr>
              <w:t xml:space="preserve"> internetā</w:t>
            </w:r>
            <w:r w:rsidR="007C5059" w:rsidRPr="009264DD">
              <w:rPr>
                <w:i/>
                <w:iCs/>
                <w:sz w:val="24"/>
                <w:szCs w:val="24"/>
              </w:rPr>
              <w:t>)</w:t>
            </w:r>
            <w:r w:rsidR="007C5059" w:rsidRPr="009264DD">
              <w:rPr>
                <w:sz w:val="24"/>
                <w:szCs w:val="24"/>
              </w:rPr>
              <w:t>;</w:t>
            </w:r>
          </w:p>
          <w:p w14:paraId="753FCCE0" w14:textId="77777777" w:rsidR="007C5059" w:rsidRPr="009264DD" w:rsidRDefault="007C5059" w:rsidP="006957A9">
            <w:pPr>
              <w:pStyle w:val="ListParagraph"/>
              <w:numPr>
                <w:ilvl w:val="1"/>
                <w:numId w:val="28"/>
              </w:numPr>
              <w:ind w:left="742"/>
              <w:jc w:val="both"/>
              <w:rPr>
                <w:sz w:val="24"/>
                <w:szCs w:val="24"/>
              </w:rPr>
            </w:pPr>
            <w:r w:rsidRPr="009264DD">
              <w:rPr>
                <w:rFonts w:cs="Times New Roman"/>
                <w:sz w:val="24"/>
                <w:szCs w:val="24"/>
              </w:rPr>
              <w:t>pienākumu un atbild</w:t>
            </w:r>
            <w:r w:rsidR="0050528F" w:rsidRPr="009264DD">
              <w:rPr>
                <w:rFonts w:cs="Times New Roman"/>
                <w:sz w:val="24"/>
                <w:szCs w:val="24"/>
              </w:rPr>
              <w:t>ības sadalījums</w:t>
            </w:r>
            <w:r w:rsidR="004E1E8A" w:rsidRPr="009264DD">
              <w:rPr>
                <w:rFonts w:cs="Times New Roman"/>
                <w:sz w:val="24"/>
                <w:szCs w:val="24"/>
              </w:rPr>
              <w:t xml:space="preserve"> </w:t>
            </w:r>
            <w:r w:rsidR="004E1E8A" w:rsidRPr="009264DD">
              <w:rPr>
                <w:rFonts w:cs="Times New Roman"/>
                <w:iCs/>
                <w:sz w:val="24"/>
                <w:szCs w:val="24"/>
              </w:rPr>
              <w:t>(</w:t>
            </w:r>
            <w:r w:rsidR="008860DA" w:rsidRPr="009264DD">
              <w:rPr>
                <w:rFonts w:cs="Times New Roman"/>
                <w:iCs/>
                <w:sz w:val="24"/>
                <w:szCs w:val="24"/>
              </w:rPr>
              <w:t xml:space="preserve">piemēram, </w:t>
            </w:r>
            <w:r w:rsidR="004E1E8A" w:rsidRPr="009264DD">
              <w:rPr>
                <w:rFonts w:cs="Times New Roman"/>
                <w:iCs/>
                <w:sz w:val="24"/>
                <w:szCs w:val="24"/>
              </w:rPr>
              <w:t>3., 4., 5. pielikums)</w:t>
            </w:r>
            <w:r w:rsidR="0050528F" w:rsidRPr="009264DD">
              <w:rPr>
                <w:rFonts w:cs="Times New Roman"/>
                <w:sz w:val="24"/>
                <w:szCs w:val="24"/>
              </w:rPr>
              <w:t xml:space="preserve">, t.sk., vai ir </w:t>
            </w:r>
            <w:r w:rsidRPr="009264DD">
              <w:rPr>
                <w:rFonts w:cs="Times New Roman"/>
                <w:sz w:val="24"/>
                <w:szCs w:val="24"/>
              </w:rPr>
              <w:t xml:space="preserve">noteikta par kontroli atbildīgā persona </w:t>
            </w:r>
            <w:r w:rsidR="0050528F" w:rsidRPr="009264DD">
              <w:rPr>
                <w:rFonts w:cs="Times New Roman"/>
                <w:i/>
                <w:iCs/>
                <w:sz w:val="24"/>
                <w:szCs w:val="24"/>
              </w:rPr>
              <w:t xml:space="preserve">(reglamenti, </w:t>
            </w:r>
            <w:r w:rsidRPr="009264DD">
              <w:rPr>
                <w:rFonts w:cs="Times New Roman"/>
                <w:i/>
                <w:iCs/>
                <w:sz w:val="24"/>
                <w:szCs w:val="24"/>
              </w:rPr>
              <w:t xml:space="preserve">amata apraksti, </w:t>
            </w:r>
            <w:r w:rsidR="00037104" w:rsidRPr="009264DD">
              <w:rPr>
                <w:rFonts w:cs="Times New Roman"/>
                <w:i/>
                <w:iCs/>
                <w:sz w:val="24"/>
                <w:szCs w:val="24"/>
              </w:rPr>
              <w:t xml:space="preserve">ministrijas un </w:t>
            </w:r>
            <w:r w:rsidRPr="009264DD">
              <w:rPr>
                <w:rFonts w:cs="Times New Roman"/>
                <w:i/>
                <w:iCs/>
                <w:sz w:val="24"/>
                <w:szCs w:val="24"/>
              </w:rPr>
              <w:t>iestādes rīkojumi)</w:t>
            </w:r>
            <w:r w:rsidRPr="009264DD">
              <w:rPr>
                <w:rFonts w:cs="Times New Roman"/>
                <w:sz w:val="24"/>
                <w:szCs w:val="24"/>
              </w:rPr>
              <w:t>;</w:t>
            </w:r>
          </w:p>
          <w:p w14:paraId="2BA3AC15" w14:textId="77777777" w:rsidR="007C5059" w:rsidRPr="009264DD" w:rsidRDefault="00DA1AD3" w:rsidP="006957A9">
            <w:pPr>
              <w:pStyle w:val="ListParagraph"/>
              <w:numPr>
                <w:ilvl w:val="1"/>
                <w:numId w:val="28"/>
              </w:numPr>
              <w:ind w:left="742"/>
              <w:jc w:val="both"/>
              <w:rPr>
                <w:sz w:val="24"/>
                <w:szCs w:val="24"/>
              </w:rPr>
            </w:pPr>
            <w:r w:rsidRPr="009264DD">
              <w:rPr>
                <w:rFonts w:cs="Times New Roman"/>
                <w:sz w:val="24"/>
                <w:szCs w:val="24"/>
              </w:rPr>
              <w:t xml:space="preserve">ministrijas un </w:t>
            </w:r>
            <w:r w:rsidR="007C5059" w:rsidRPr="009264DD">
              <w:rPr>
                <w:rFonts w:cs="Times New Roman"/>
                <w:sz w:val="24"/>
                <w:szCs w:val="24"/>
              </w:rPr>
              <w:t>iestādes māja</w:t>
            </w:r>
            <w:r w:rsidR="00135E3B" w:rsidRPr="009264DD">
              <w:rPr>
                <w:rFonts w:cs="Times New Roman"/>
                <w:sz w:val="24"/>
                <w:szCs w:val="24"/>
              </w:rPr>
              <w:t xml:space="preserve">s lapā pieejamās informācijas </w:t>
            </w:r>
            <w:r w:rsidR="007C5059" w:rsidRPr="009264DD">
              <w:rPr>
                <w:rFonts w:cs="Times New Roman"/>
                <w:sz w:val="24"/>
                <w:szCs w:val="24"/>
              </w:rPr>
              <w:t xml:space="preserve">izpēte </w:t>
            </w:r>
            <w:r w:rsidR="007C5059" w:rsidRPr="009264DD">
              <w:rPr>
                <w:rFonts w:cs="Times New Roman"/>
                <w:i/>
                <w:iCs/>
                <w:sz w:val="24"/>
                <w:szCs w:val="24"/>
              </w:rPr>
              <w:t>(piemēram, Ē</w:t>
            </w:r>
            <w:r w:rsidR="00CB098F" w:rsidRPr="009264DD">
              <w:rPr>
                <w:rFonts w:cs="Times New Roman"/>
                <w:i/>
                <w:iCs/>
                <w:sz w:val="24"/>
                <w:szCs w:val="24"/>
              </w:rPr>
              <w:t>tikas kodeksa izpēte, sadaļas „sabiedrības līdzdalība”</w:t>
            </w:r>
            <w:r w:rsidR="00E915DC" w:rsidRPr="009264DD">
              <w:rPr>
                <w:rFonts w:cs="Times New Roman"/>
                <w:i/>
                <w:iCs/>
                <w:sz w:val="24"/>
                <w:szCs w:val="24"/>
              </w:rPr>
              <w:t xml:space="preserve"> izpēte, t.</w:t>
            </w:r>
            <w:r w:rsidR="00CB098F" w:rsidRPr="009264DD">
              <w:rPr>
                <w:rFonts w:cs="Times New Roman"/>
                <w:i/>
                <w:iCs/>
                <w:sz w:val="24"/>
                <w:szCs w:val="24"/>
              </w:rPr>
              <w:t xml:space="preserve">sk., vai ir </w:t>
            </w:r>
            <w:r w:rsidR="00E915DC" w:rsidRPr="009264DD">
              <w:rPr>
                <w:rFonts w:cs="Times New Roman"/>
                <w:i/>
                <w:iCs/>
                <w:sz w:val="24"/>
                <w:szCs w:val="24"/>
              </w:rPr>
              <w:t xml:space="preserve">publiskota </w:t>
            </w:r>
            <w:r w:rsidR="007C5059" w:rsidRPr="009264DD">
              <w:rPr>
                <w:rFonts w:cs="Times New Roman"/>
                <w:i/>
                <w:iCs/>
                <w:sz w:val="24"/>
                <w:szCs w:val="24"/>
              </w:rPr>
              <w:t xml:space="preserve">informācija par </w:t>
            </w:r>
            <w:r w:rsidR="00E915DC" w:rsidRPr="009264DD">
              <w:rPr>
                <w:rFonts w:cs="Times New Roman"/>
                <w:i/>
                <w:iCs/>
                <w:sz w:val="24"/>
                <w:szCs w:val="24"/>
              </w:rPr>
              <w:t xml:space="preserve">iestādes sadarbību ar </w:t>
            </w:r>
            <w:r w:rsidR="000B330A" w:rsidRPr="009264DD">
              <w:rPr>
                <w:rFonts w:cs="Times New Roman"/>
                <w:i/>
                <w:iCs/>
                <w:sz w:val="24"/>
                <w:szCs w:val="24"/>
              </w:rPr>
              <w:t xml:space="preserve">nevalstiskajām organizācijām (turpmāk – </w:t>
            </w:r>
            <w:r w:rsidR="00CB098F" w:rsidRPr="009264DD">
              <w:rPr>
                <w:rFonts w:cs="Times New Roman"/>
                <w:i/>
                <w:iCs/>
                <w:sz w:val="24"/>
                <w:szCs w:val="24"/>
              </w:rPr>
              <w:t>NVO</w:t>
            </w:r>
            <w:r w:rsidR="000B330A" w:rsidRPr="009264DD">
              <w:rPr>
                <w:rFonts w:cs="Times New Roman"/>
                <w:i/>
                <w:iCs/>
                <w:sz w:val="24"/>
                <w:szCs w:val="24"/>
              </w:rPr>
              <w:t>)</w:t>
            </w:r>
            <w:r w:rsidR="00CB098F" w:rsidRPr="009264DD">
              <w:rPr>
                <w:rFonts w:cs="Times New Roman"/>
                <w:i/>
                <w:iCs/>
                <w:sz w:val="24"/>
                <w:szCs w:val="24"/>
              </w:rPr>
              <w:t xml:space="preserve">, par </w:t>
            </w:r>
            <w:r w:rsidR="007C5059" w:rsidRPr="009264DD">
              <w:rPr>
                <w:rFonts w:cs="Times New Roman"/>
                <w:i/>
                <w:iCs/>
                <w:sz w:val="24"/>
                <w:szCs w:val="24"/>
              </w:rPr>
              <w:t>komunikāciju ar lobētājiem)</w:t>
            </w:r>
            <w:r w:rsidR="00E018D4" w:rsidRPr="009264DD">
              <w:rPr>
                <w:rFonts w:cs="Times New Roman"/>
                <w:iCs/>
                <w:sz w:val="24"/>
                <w:szCs w:val="24"/>
              </w:rPr>
              <w:t xml:space="preserve"> (</w:t>
            </w:r>
            <w:r w:rsidR="008860DA" w:rsidRPr="009264DD">
              <w:rPr>
                <w:rFonts w:cs="Times New Roman"/>
                <w:iCs/>
                <w:sz w:val="24"/>
                <w:szCs w:val="24"/>
              </w:rPr>
              <w:t xml:space="preserve">piemēram, </w:t>
            </w:r>
            <w:r w:rsidR="00E018D4" w:rsidRPr="009264DD">
              <w:rPr>
                <w:rFonts w:cs="Times New Roman"/>
                <w:iCs/>
                <w:sz w:val="24"/>
                <w:szCs w:val="24"/>
              </w:rPr>
              <w:t>6., 7., 8., 9.</w:t>
            </w:r>
            <w:r w:rsidR="002056EA" w:rsidRPr="009264DD">
              <w:rPr>
                <w:rFonts w:cs="Times New Roman"/>
                <w:iCs/>
                <w:sz w:val="24"/>
                <w:szCs w:val="24"/>
              </w:rPr>
              <w:t>, 10.</w:t>
            </w:r>
            <w:r w:rsidR="00E018D4" w:rsidRPr="009264DD">
              <w:rPr>
                <w:rFonts w:cs="Times New Roman"/>
                <w:iCs/>
                <w:sz w:val="24"/>
                <w:szCs w:val="24"/>
              </w:rPr>
              <w:t xml:space="preserve"> pielikums);</w:t>
            </w:r>
          </w:p>
          <w:p w14:paraId="410D5B19" w14:textId="77777777" w:rsidR="007C5059" w:rsidRPr="009264DD" w:rsidRDefault="00EA2920" w:rsidP="006957A9">
            <w:pPr>
              <w:pStyle w:val="ListParagraph"/>
              <w:numPr>
                <w:ilvl w:val="1"/>
                <w:numId w:val="28"/>
              </w:numPr>
              <w:ind w:left="742"/>
              <w:jc w:val="both"/>
              <w:rPr>
                <w:sz w:val="24"/>
                <w:szCs w:val="24"/>
              </w:rPr>
            </w:pPr>
            <w:r w:rsidRPr="009264DD">
              <w:rPr>
                <w:rFonts w:cs="Times New Roman"/>
                <w:sz w:val="24"/>
                <w:szCs w:val="24"/>
              </w:rPr>
              <w:t xml:space="preserve">darba grupu/konsultatīvo padomju izveides </w:t>
            </w:r>
            <w:r w:rsidR="007C5059" w:rsidRPr="009264DD">
              <w:rPr>
                <w:rFonts w:cs="Times New Roman"/>
                <w:sz w:val="24"/>
                <w:szCs w:val="24"/>
              </w:rPr>
              <w:t>pamatojuma an</w:t>
            </w:r>
            <w:r w:rsidRPr="009264DD">
              <w:rPr>
                <w:rFonts w:cs="Times New Roman"/>
                <w:sz w:val="24"/>
                <w:szCs w:val="24"/>
              </w:rPr>
              <w:t xml:space="preserve">alīze, to nolikumu, protokolu, </w:t>
            </w:r>
            <w:r w:rsidR="007C5059" w:rsidRPr="009264DD">
              <w:rPr>
                <w:rFonts w:cs="Times New Roman"/>
                <w:sz w:val="24"/>
                <w:szCs w:val="24"/>
              </w:rPr>
              <w:t>sadarbības līgumu ar NVO izpēte</w:t>
            </w:r>
            <w:r w:rsidR="00E018D4" w:rsidRPr="009264DD">
              <w:rPr>
                <w:rFonts w:cs="Times New Roman"/>
                <w:sz w:val="24"/>
                <w:szCs w:val="24"/>
              </w:rPr>
              <w:t xml:space="preserve"> (1</w:t>
            </w:r>
            <w:r w:rsidR="002056EA" w:rsidRPr="009264DD">
              <w:rPr>
                <w:rFonts w:cs="Times New Roman"/>
                <w:sz w:val="24"/>
                <w:szCs w:val="24"/>
              </w:rPr>
              <w:t>1</w:t>
            </w:r>
            <w:r w:rsidR="00E018D4" w:rsidRPr="009264DD">
              <w:rPr>
                <w:rFonts w:cs="Times New Roman"/>
                <w:sz w:val="24"/>
                <w:szCs w:val="24"/>
              </w:rPr>
              <w:t>. pielikums)</w:t>
            </w:r>
            <w:r w:rsidR="007C5059" w:rsidRPr="009264DD">
              <w:rPr>
                <w:rFonts w:cs="Times New Roman"/>
                <w:sz w:val="24"/>
                <w:szCs w:val="24"/>
              </w:rPr>
              <w:t>;</w:t>
            </w:r>
          </w:p>
          <w:p w14:paraId="386CB423" w14:textId="77777777" w:rsidR="007C5059" w:rsidRPr="009264DD" w:rsidRDefault="007C5059" w:rsidP="006957A9">
            <w:pPr>
              <w:pStyle w:val="ListParagraph"/>
              <w:numPr>
                <w:ilvl w:val="1"/>
                <w:numId w:val="28"/>
              </w:numPr>
              <w:ind w:left="742"/>
              <w:jc w:val="both"/>
              <w:rPr>
                <w:sz w:val="24"/>
                <w:szCs w:val="24"/>
              </w:rPr>
            </w:pPr>
            <w:r w:rsidRPr="009264DD">
              <w:rPr>
                <w:rFonts w:cs="Times New Roman"/>
                <w:sz w:val="24"/>
                <w:szCs w:val="24"/>
              </w:rPr>
              <w:t xml:space="preserve">vai un kā </w:t>
            </w:r>
            <w:r w:rsidR="00760B8F" w:rsidRPr="009264DD">
              <w:rPr>
                <w:rFonts w:cs="Times New Roman"/>
                <w:sz w:val="24"/>
                <w:szCs w:val="24"/>
              </w:rPr>
              <w:t xml:space="preserve">ministrija vai </w:t>
            </w:r>
            <w:r w:rsidRPr="009264DD">
              <w:rPr>
                <w:rFonts w:cs="Times New Roman"/>
                <w:sz w:val="24"/>
                <w:szCs w:val="24"/>
              </w:rPr>
              <w:t>iestāde</w:t>
            </w:r>
            <w:r w:rsidR="00EA2920" w:rsidRPr="009264DD">
              <w:rPr>
                <w:rFonts w:cs="Times New Roman"/>
                <w:sz w:val="24"/>
                <w:szCs w:val="24"/>
              </w:rPr>
              <w:t xml:space="preserve"> uzskaita laiku NA izstrādei, </w:t>
            </w:r>
            <w:r w:rsidR="00803EF7" w:rsidRPr="009264DD">
              <w:rPr>
                <w:rFonts w:cs="Times New Roman"/>
                <w:sz w:val="24"/>
                <w:szCs w:val="24"/>
              </w:rPr>
              <w:t>virzībai;</w:t>
            </w:r>
          </w:p>
          <w:p w14:paraId="3D476554" w14:textId="77777777" w:rsidR="001E75F3" w:rsidRPr="009264DD" w:rsidRDefault="00EA2920" w:rsidP="006957A9">
            <w:pPr>
              <w:pStyle w:val="ListParagraph"/>
              <w:numPr>
                <w:ilvl w:val="1"/>
                <w:numId w:val="28"/>
              </w:numPr>
              <w:ind w:left="742"/>
              <w:jc w:val="both"/>
              <w:rPr>
                <w:sz w:val="24"/>
                <w:szCs w:val="24"/>
              </w:rPr>
            </w:pPr>
            <w:r w:rsidRPr="009264DD">
              <w:rPr>
                <w:rFonts w:cs="Times New Roman"/>
                <w:sz w:val="24"/>
                <w:szCs w:val="24"/>
              </w:rPr>
              <w:t>v</w:t>
            </w:r>
            <w:r w:rsidR="007C5059" w:rsidRPr="009264DD">
              <w:rPr>
                <w:rFonts w:cs="Times New Roman"/>
                <w:sz w:val="24"/>
                <w:szCs w:val="24"/>
              </w:rPr>
              <w:t>eic intervijas, lai saprastu izveidoto procesu praksē (</w:t>
            </w:r>
            <w:r w:rsidR="0028632C" w:rsidRPr="009264DD">
              <w:rPr>
                <w:rFonts w:cs="Times New Roman"/>
                <w:i/>
                <w:sz w:val="24"/>
                <w:szCs w:val="24"/>
              </w:rPr>
              <w:t xml:space="preserve">ministrijas </w:t>
            </w:r>
            <w:r w:rsidR="00135E3B" w:rsidRPr="009264DD">
              <w:rPr>
                <w:rFonts w:cs="Times New Roman"/>
                <w:i/>
                <w:sz w:val="24"/>
                <w:szCs w:val="24"/>
              </w:rPr>
              <w:t>vai</w:t>
            </w:r>
            <w:r w:rsidR="0028632C" w:rsidRPr="009264DD">
              <w:rPr>
                <w:rFonts w:cs="Times New Roman"/>
                <w:sz w:val="24"/>
                <w:szCs w:val="24"/>
              </w:rPr>
              <w:t xml:space="preserve"> </w:t>
            </w:r>
            <w:r w:rsidR="007C5059" w:rsidRPr="009264DD">
              <w:rPr>
                <w:rFonts w:cs="Times New Roman"/>
                <w:i/>
                <w:iCs/>
                <w:sz w:val="24"/>
                <w:szCs w:val="24"/>
              </w:rPr>
              <w:t>iestādes un struktūrvienības kontroles</w:t>
            </w:r>
            <w:r w:rsidR="007C5059" w:rsidRPr="009264DD">
              <w:rPr>
                <w:rFonts w:cs="Times New Roman"/>
                <w:sz w:val="24"/>
                <w:szCs w:val="24"/>
              </w:rPr>
              <w:t>)</w:t>
            </w:r>
            <w:r w:rsidR="006109FF" w:rsidRPr="009264DD">
              <w:rPr>
                <w:rFonts w:cs="Times New Roman"/>
                <w:sz w:val="24"/>
                <w:szCs w:val="24"/>
              </w:rPr>
              <w:t>.</w:t>
            </w:r>
          </w:p>
          <w:p w14:paraId="77070D59" w14:textId="77777777" w:rsidR="00052CB3" w:rsidRPr="009264DD" w:rsidRDefault="00FA61A8" w:rsidP="00AD7DD3">
            <w:pPr>
              <w:jc w:val="both"/>
              <w:rPr>
                <w:rFonts w:cs="Times New Roman"/>
                <w:sz w:val="24"/>
                <w:szCs w:val="24"/>
              </w:rPr>
            </w:pPr>
            <w:r w:rsidRPr="009264DD">
              <w:rPr>
                <w:rFonts w:cs="Times New Roman"/>
                <w:sz w:val="24"/>
                <w:szCs w:val="24"/>
              </w:rPr>
              <w:t xml:space="preserve">2. </w:t>
            </w:r>
            <w:r w:rsidR="00AD7DD3" w:rsidRPr="009264DD">
              <w:rPr>
                <w:rFonts w:cs="Times New Roman"/>
                <w:sz w:val="24"/>
                <w:szCs w:val="24"/>
              </w:rPr>
              <w:t xml:space="preserve">Sistēmas izpētes laikā auditors apzina ministrijas vai iestādes iesniegtos un 2013.gadā </w:t>
            </w:r>
            <w:r w:rsidR="00FB611B" w:rsidRPr="009264DD">
              <w:rPr>
                <w:rFonts w:cs="Times New Roman"/>
                <w:sz w:val="24"/>
                <w:szCs w:val="24"/>
              </w:rPr>
              <w:t>MK</w:t>
            </w:r>
            <w:r w:rsidR="00AD7DD3" w:rsidRPr="009264DD">
              <w:rPr>
                <w:rFonts w:cs="Times New Roman"/>
                <w:sz w:val="24"/>
                <w:szCs w:val="24"/>
              </w:rPr>
              <w:t xml:space="preserve"> sēdēs izskatītos likumprojektus (likumus) un MK noteikumu projektus (noteikumus), izmantojot tiesību aktu projektu meklētāju (</w:t>
            </w:r>
            <w:hyperlink r:id="rId17" w:history="1">
              <w:r w:rsidR="00AD7DD3" w:rsidRPr="009264DD">
                <w:rPr>
                  <w:rStyle w:val="Hyperlink"/>
                  <w:rFonts w:cs="Times New Roman"/>
                  <w:color w:val="auto"/>
                  <w:sz w:val="24"/>
                  <w:szCs w:val="24"/>
                </w:rPr>
                <w:t>http://www.mk.gov.lv/lv/mk/tap/search/</w:t>
              </w:r>
            </w:hyperlink>
            <w:r w:rsidR="00AD7DD3" w:rsidRPr="009264DD">
              <w:rPr>
                <w:rFonts w:cs="Times New Roman"/>
                <w:sz w:val="24"/>
                <w:szCs w:val="24"/>
              </w:rPr>
              <w:t>). Lai apzinātu ministrijas vai iestādes 2013.gadā virzītos NA (projektus), var izmantot arī sistēmas DAUKS datus</w:t>
            </w:r>
            <w:r w:rsidR="00AD7DD3" w:rsidRPr="009264DD">
              <w:rPr>
                <w:rStyle w:val="FootnoteReference"/>
                <w:rFonts w:cs="Times New Roman"/>
                <w:sz w:val="24"/>
                <w:szCs w:val="24"/>
              </w:rPr>
              <w:footnoteReference w:id="6"/>
            </w:r>
            <w:r w:rsidR="00503FDA" w:rsidRPr="009264DD">
              <w:rPr>
                <w:rFonts w:cs="Times New Roman"/>
                <w:sz w:val="24"/>
                <w:szCs w:val="24"/>
              </w:rPr>
              <w:t xml:space="preserve">. </w:t>
            </w:r>
            <w:r w:rsidR="00AD7DD3" w:rsidRPr="009264DD">
              <w:rPr>
                <w:rFonts w:cs="Times New Roman"/>
                <w:sz w:val="24"/>
                <w:szCs w:val="24"/>
              </w:rPr>
              <w:t>Nepieciešamības gadījumā</w:t>
            </w:r>
            <w:r w:rsidR="0011358D" w:rsidRPr="009264DD">
              <w:rPr>
                <w:rFonts w:cs="Times New Roman"/>
                <w:sz w:val="24"/>
                <w:szCs w:val="24"/>
              </w:rPr>
              <w:t>, lai izteiktu vērtējumu par visu kopu, auditors</w:t>
            </w:r>
            <w:r w:rsidR="00AD7DD3" w:rsidRPr="009264DD">
              <w:rPr>
                <w:rFonts w:cs="Times New Roman"/>
                <w:sz w:val="24"/>
                <w:szCs w:val="24"/>
              </w:rPr>
              <w:t xml:space="preserve"> var </w:t>
            </w:r>
            <w:r w:rsidR="009B29F3" w:rsidRPr="009264DD">
              <w:rPr>
                <w:rFonts w:cs="Times New Roman"/>
                <w:sz w:val="24"/>
                <w:szCs w:val="24"/>
              </w:rPr>
              <w:t>apzināt</w:t>
            </w:r>
            <w:r w:rsidR="00AD7DD3" w:rsidRPr="009264DD">
              <w:rPr>
                <w:rFonts w:cs="Times New Roman"/>
                <w:sz w:val="24"/>
                <w:szCs w:val="24"/>
              </w:rPr>
              <w:t xml:space="preserve"> arī 2012.gadā MK sēdē izskatītos </w:t>
            </w:r>
            <w:r w:rsidR="00AF70E3" w:rsidRPr="009264DD">
              <w:rPr>
                <w:rFonts w:cs="Times New Roman"/>
                <w:sz w:val="24"/>
                <w:szCs w:val="24"/>
              </w:rPr>
              <w:t>NA (projektus)</w:t>
            </w:r>
            <w:r w:rsidR="00AD7DD3" w:rsidRPr="009264DD">
              <w:rPr>
                <w:rFonts w:cs="Times New Roman"/>
                <w:sz w:val="24"/>
                <w:szCs w:val="24"/>
              </w:rPr>
              <w:t>.</w:t>
            </w:r>
          </w:p>
          <w:p w14:paraId="6497F442" w14:textId="77777777" w:rsidR="00FA61A8" w:rsidRPr="009264DD" w:rsidRDefault="00FA61A8" w:rsidP="00931189">
            <w:pPr>
              <w:jc w:val="both"/>
              <w:rPr>
                <w:rFonts w:cs="Times New Roman"/>
                <w:sz w:val="24"/>
                <w:szCs w:val="24"/>
              </w:rPr>
            </w:pPr>
            <w:r w:rsidRPr="009264DD">
              <w:rPr>
                <w:rFonts w:cs="Times New Roman"/>
                <w:sz w:val="24"/>
                <w:szCs w:val="24"/>
              </w:rPr>
              <w:t xml:space="preserve">Sistēmas izpētes laikā auditors var apkopot informāciju par </w:t>
            </w:r>
            <w:r w:rsidRPr="009264DD">
              <w:rPr>
                <w:rFonts w:cs="Times New Roman"/>
                <w:sz w:val="24"/>
                <w:szCs w:val="24"/>
              </w:rPr>
              <w:lastRenderedPageBreak/>
              <w:t xml:space="preserve">visiem ministrijas un iestādes kompetencē spēkā esošajiem </w:t>
            </w:r>
            <w:r w:rsidR="005B7E94" w:rsidRPr="009264DD">
              <w:rPr>
                <w:rFonts w:cs="Times New Roman"/>
                <w:sz w:val="24"/>
                <w:szCs w:val="24"/>
              </w:rPr>
              <w:t>NA</w:t>
            </w:r>
            <w:r w:rsidRPr="009264DD">
              <w:rPr>
                <w:rFonts w:cs="Times New Roman"/>
                <w:sz w:val="24"/>
                <w:szCs w:val="24"/>
              </w:rPr>
              <w:t xml:space="preserve">, kā arī par to grozījumiem (piemēram, izmantojot </w:t>
            </w:r>
            <w:r w:rsidRPr="009264DD">
              <w:rPr>
                <w:rFonts w:cs="Times New Roman"/>
                <w:i/>
                <w:sz w:val="24"/>
                <w:szCs w:val="24"/>
              </w:rPr>
              <w:t>Likumu un Ministru kabineta noteikumu karti</w:t>
            </w:r>
            <w:r w:rsidRPr="009264DD">
              <w:rPr>
                <w:rFonts w:cs="Times New Roman"/>
                <w:sz w:val="24"/>
                <w:szCs w:val="24"/>
              </w:rPr>
              <w:t xml:space="preserve"> (1.pielikums)</w:t>
            </w:r>
            <w:r w:rsidR="00B93277" w:rsidRPr="009264DD">
              <w:rPr>
                <w:rFonts w:cs="Times New Roman"/>
                <w:sz w:val="24"/>
                <w:szCs w:val="24"/>
              </w:rPr>
              <w:t>).</w:t>
            </w:r>
          </w:p>
        </w:tc>
      </w:tr>
      <w:tr w:rsidR="003747C7" w:rsidRPr="009264DD" w14:paraId="12F33270" w14:textId="77777777" w:rsidTr="00F635F0">
        <w:tc>
          <w:tcPr>
            <w:tcW w:w="3085" w:type="dxa"/>
          </w:tcPr>
          <w:p w14:paraId="0CCC341D" w14:textId="77777777" w:rsidR="003747C7" w:rsidRPr="009264DD" w:rsidRDefault="003747C7" w:rsidP="00DB3046">
            <w:pPr>
              <w:ind w:right="-766"/>
              <w:jc w:val="both"/>
              <w:rPr>
                <w:rFonts w:cs="Times New Roman"/>
                <w:sz w:val="24"/>
                <w:szCs w:val="24"/>
              </w:rPr>
            </w:pPr>
            <w:r w:rsidRPr="009264DD">
              <w:rPr>
                <w:rFonts w:cs="Times New Roman"/>
                <w:sz w:val="24"/>
                <w:szCs w:val="24"/>
              </w:rPr>
              <w:lastRenderedPageBreak/>
              <w:t>Audita apjoms</w:t>
            </w:r>
          </w:p>
        </w:tc>
        <w:tc>
          <w:tcPr>
            <w:tcW w:w="6095" w:type="dxa"/>
          </w:tcPr>
          <w:p w14:paraId="10F7F15D" w14:textId="77777777" w:rsidR="003747C7" w:rsidRPr="009264DD" w:rsidRDefault="003747C7" w:rsidP="00E35681">
            <w:pPr>
              <w:tabs>
                <w:tab w:val="left" w:pos="709"/>
              </w:tabs>
              <w:jc w:val="both"/>
              <w:rPr>
                <w:rFonts w:eastAsia="Calibri" w:cs="Times New Roman"/>
                <w:sz w:val="24"/>
                <w:szCs w:val="24"/>
              </w:rPr>
            </w:pPr>
            <w:r w:rsidRPr="009264DD">
              <w:rPr>
                <w:rFonts w:eastAsia="Calibri" w:cs="Times New Roman"/>
                <w:sz w:val="24"/>
                <w:szCs w:val="24"/>
              </w:rPr>
              <w:t xml:space="preserve">Ministrijas </w:t>
            </w:r>
            <w:r w:rsidR="00E35681" w:rsidRPr="009264DD">
              <w:rPr>
                <w:rFonts w:eastAsia="Calibri" w:cs="Times New Roman"/>
                <w:sz w:val="24"/>
                <w:szCs w:val="24"/>
              </w:rPr>
              <w:t>vai</w:t>
            </w:r>
            <w:r w:rsidRPr="009264DD">
              <w:rPr>
                <w:rFonts w:eastAsia="Calibri" w:cs="Times New Roman"/>
                <w:sz w:val="24"/>
                <w:szCs w:val="24"/>
              </w:rPr>
              <w:t xml:space="preserve"> iestādes </w:t>
            </w:r>
            <w:r w:rsidR="006051F0" w:rsidRPr="009264DD">
              <w:rPr>
                <w:rFonts w:eastAsia="Calibri" w:cs="Times New Roman"/>
                <w:sz w:val="24"/>
                <w:szCs w:val="24"/>
              </w:rPr>
              <w:t>virzīto</w:t>
            </w:r>
            <w:r w:rsidRPr="009264DD">
              <w:rPr>
                <w:rFonts w:eastAsia="Calibri" w:cs="Times New Roman"/>
                <w:sz w:val="24"/>
                <w:szCs w:val="24"/>
              </w:rPr>
              <w:t xml:space="preserve"> </w:t>
            </w:r>
            <w:r w:rsidR="00795F1E" w:rsidRPr="009264DD">
              <w:rPr>
                <w:rFonts w:eastAsia="Calibri" w:cs="Times New Roman"/>
                <w:sz w:val="24"/>
                <w:szCs w:val="24"/>
              </w:rPr>
              <w:t>NA</w:t>
            </w:r>
            <w:r w:rsidRPr="009264DD">
              <w:rPr>
                <w:rFonts w:eastAsia="Calibri" w:cs="Times New Roman"/>
                <w:sz w:val="24"/>
                <w:szCs w:val="24"/>
              </w:rPr>
              <w:t xml:space="preserve"> </w:t>
            </w:r>
            <w:r w:rsidR="00795F1E" w:rsidRPr="009264DD">
              <w:rPr>
                <w:rFonts w:eastAsia="Calibri" w:cs="Times New Roman"/>
                <w:sz w:val="24"/>
                <w:szCs w:val="24"/>
              </w:rPr>
              <w:t>(</w:t>
            </w:r>
            <w:r w:rsidRPr="009264DD">
              <w:rPr>
                <w:rFonts w:eastAsia="Calibri" w:cs="Times New Roman"/>
                <w:sz w:val="24"/>
                <w:szCs w:val="24"/>
              </w:rPr>
              <w:t>projektu</w:t>
            </w:r>
            <w:r w:rsidR="00795F1E" w:rsidRPr="009264DD">
              <w:rPr>
                <w:rFonts w:eastAsia="Calibri" w:cs="Times New Roman"/>
                <w:sz w:val="24"/>
                <w:szCs w:val="24"/>
              </w:rPr>
              <w:t>)</w:t>
            </w:r>
            <w:r w:rsidR="00A377BB" w:rsidRPr="009264DD">
              <w:rPr>
                <w:rFonts w:eastAsia="Calibri" w:cs="Times New Roman"/>
                <w:sz w:val="24"/>
                <w:szCs w:val="24"/>
              </w:rPr>
              <w:t xml:space="preserve">, </w:t>
            </w:r>
            <w:r w:rsidR="00BC2CB1" w:rsidRPr="009264DD">
              <w:rPr>
                <w:rFonts w:eastAsia="Calibri" w:cs="Times New Roman"/>
                <w:sz w:val="24"/>
                <w:szCs w:val="24"/>
              </w:rPr>
              <w:t xml:space="preserve">kas 2013.gadā izskatīti </w:t>
            </w:r>
            <w:r w:rsidR="00795F1E" w:rsidRPr="009264DD">
              <w:rPr>
                <w:rFonts w:eastAsia="Calibri" w:cs="Times New Roman"/>
                <w:sz w:val="24"/>
                <w:szCs w:val="24"/>
              </w:rPr>
              <w:t>MK</w:t>
            </w:r>
            <w:r w:rsidRPr="009264DD">
              <w:rPr>
                <w:rFonts w:eastAsia="Calibri" w:cs="Times New Roman"/>
                <w:sz w:val="24"/>
                <w:szCs w:val="24"/>
              </w:rPr>
              <w:t xml:space="preserve"> sēdē, izstrādes un virzības iekšējās </w:t>
            </w:r>
            <w:r w:rsidR="00BB3EA1" w:rsidRPr="009264DD">
              <w:rPr>
                <w:rFonts w:eastAsia="Calibri" w:cs="Times New Roman"/>
                <w:sz w:val="24"/>
                <w:szCs w:val="24"/>
              </w:rPr>
              <w:t>kontroles sistēmas novērtēšana</w:t>
            </w:r>
            <w:r w:rsidR="00AC7CF2" w:rsidRPr="009264DD">
              <w:rPr>
                <w:rStyle w:val="FootnoteReference"/>
                <w:rFonts w:eastAsia="Calibri" w:cs="Times New Roman"/>
                <w:sz w:val="24"/>
                <w:szCs w:val="24"/>
              </w:rPr>
              <w:footnoteReference w:id="7"/>
            </w:r>
            <w:r w:rsidR="00835F60" w:rsidRPr="009264DD">
              <w:rPr>
                <w:rFonts w:eastAsia="Calibri" w:cs="Times New Roman"/>
                <w:sz w:val="24"/>
                <w:szCs w:val="24"/>
              </w:rPr>
              <w:t>.</w:t>
            </w:r>
          </w:p>
        </w:tc>
      </w:tr>
      <w:tr w:rsidR="00772C81" w:rsidRPr="009264DD" w14:paraId="1151A904" w14:textId="77777777" w:rsidTr="00F635F0">
        <w:tc>
          <w:tcPr>
            <w:tcW w:w="3085" w:type="dxa"/>
          </w:tcPr>
          <w:p w14:paraId="16E2A844" w14:textId="77777777" w:rsidR="00772C81" w:rsidRPr="009264DD" w:rsidRDefault="002750C2" w:rsidP="00DB3046">
            <w:pPr>
              <w:ind w:right="-766"/>
              <w:jc w:val="both"/>
              <w:rPr>
                <w:rFonts w:cs="Times New Roman"/>
                <w:sz w:val="24"/>
                <w:szCs w:val="24"/>
              </w:rPr>
            </w:pPr>
            <w:r w:rsidRPr="009264DD">
              <w:rPr>
                <w:rFonts w:cs="Times New Roman"/>
                <w:sz w:val="24"/>
                <w:szCs w:val="24"/>
              </w:rPr>
              <w:t>NA i</w:t>
            </w:r>
            <w:r w:rsidR="00772C81" w:rsidRPr="009264DD">
              <w:rPr>
                <w:rFonts w:cs="Times New Roman"/>
                <w:sz w:val="24"/>
                <w:szCs w:val="24"/>
              </w:rPr>
              <w:t>zlases veidošanas kritēriji</w:t>
            </w:r>
          </w:p>
        </w:tc>
        <w:tc>
          <w:tcPr>
            <w:tcW w:w="6095" w:type="dxa"/>
          </w:tcPr>
          <w:p w14:paraId="105DE750" w14:textId="77777777" w:rsidR="0017117C" w:rsidRPr="009264DD" w:rsidRDefault="004B20B1" w:rsidP="00F65134">
            <w:pPr>
              <w:jc w:val="both"/>
              <w:rPr>
                <w:rFonts w:cs="Times New Roman"/>
                <w:sz w:val="24"/>
                <w:szCs w:val="24"/>
              </w:rPr>
            </w:pPr>
            <w:r w:rsidRPr="009264DD">
              <w:rPr>
                <w:rFonts w:cs="Times New Roman"/>
                <w:sz w:val="24"/>
                <w:szCs w:val="24"/>
              </w:rPr>
              <w:t>A</w:t>
            </w:r>
            <w:r w:rsidR="00AF4511" w:rsidRPr="009264DD">
              <w:rPr>
                <w:rFonts w:cs="Times New Roman"/>
                <w:sz w:val="24"/>
                <w:szCs w:val="24"/>
              </w:rPr>
              <w:t>uditors izveido izlasi, kura</w:t>
            </w:r>
            <w:r w:rsidR="00352529" w:rsidRPr="009264DD">
              <w:rPr>
                <w:rFonts w:cs="Times New Roman"/>
                <w:sz w:val="24"/>
                <w:szCs w:val="24"/>
              </w:rPr>
              <w:t>s</w:t>
            </w:r>
            <w:r w:rsidR="00AF4511" w:rsidRPr="009264DD">
              <w:rPr>
                <w:rFonts w:cs="Times New Roman"/>
                <w:sz w:val="24"/>
                <w:szCs w:val="24"/>
              </w:rPr>
              <w:t xml:space="preserve"> rezultātā var izteikt vērtējumu p</w:t>
            </w:r>
            <w:r w:rsidR="008552FE" w:rsidRPr="009264DD">
              <w:rPr>
                <w:rFonts w:cs="Times New Roman"/>
                <w:sz w:val="24"/>
                <w:szCs w:val="24"/>
              </w:rPr>
              <w:t>ar visu kopu.</w:t>
            </w:r>
          </w:p>
          <w:p w14:paraId="7D7F9AC9" w14:textId="77777777" w:rsidR="00DE71A7" w:rsidRPr="009264DD" w:rsidRDefault="00DE71A7" w:rsidP="00F65134">
            <w:pPr>
              <w:jc w:val="both"/>
              <w:rPr>
                <w:rFonts w:cs="Times New Roman"/>
                <w:sz w:val="24"/>
                <w:szCs w:val="24"/>
              </w:rPr>
            </w:pPr>
          </w:p>
          <w:p w14:paraId="2362101A" w14:textId="77777777" w:rsidR="00DE71A7" w:rsidRPr="009264DD" w:rsidRDefault="0076503E" w:rsidP="00F65134">
            <w:pPr>
              <w:jc w:val="both"/>
              <w:rPr>
                <w:rFonts w:cs="Times New Roman"/>
                <w:sz w:val="24"/>
                <w:szCs w:val="24"/>
              </w:rPr>
            </w:pPr>
            <w:r w:rsidRPr="009264DD">
              <w:rPr>
                <w:rFonts w:cs="Times New Roman"/>
                <w:sz w:val="24"/>
                <w:szCs w:val="24"/>
              </w:rPr>
              <w:t xml:space="preserve">NA (projektu) </w:t>
            </w:r>
            <w:r w:rsidR="005E5878" w:rsidRPr="009264DD">
              <w:rPr>
                <w:rFonts w:cs="Times New Roman"/>
                <w:sz w:val="24"/>
                <w:szCs w:val="24"/>
              </w:rPr>
              <w:t xml:space="preserve">stratifikācijas kritēriji jeb </w:t>
            </w:r>
            <w:r w:rsidR="00D53202" w:rsidRPr="009264DD">
              <w:rPr>
                <w:rFonts w:cs="Times New Roman"/>
                <w:sz w:val="24"/>
                <w:szCs w:val="24"/>
              </w:rPr>
              <w:t>grupēšanas pazīmes</w:t>
            </w:r>
            <w:r w:rsidR="000F1E27" w:rsidRPr="009264DD">
              <w:rPr>
                <w:rFonts w:cs="Times New Roman"/>
                <w:sz w:val="24"/>
                <w:szCs w:val="24"/>
              </w:rPr>
              <w:t xml:space="preserve"> (2.pielikums)</w:t>
            </w:r>
            <w:r w:rsidRPr="009264DD">
              <w:rPr>
                <w:rFonts w:cs="Times New Roman"/>
                <w:sz w:val="24"/>
                <w:szCs w:val="24"/>
              </w:rPr>
              <w:t>:</w:t>
            </w:r>
          </w:p>
          <w:p w14:paraId="04106B53" w14:textId="77777777" w:rsidR="0076503E" w:rsidRPr="009264DD" w:rsidRDefault="00C21458" w:rsidP="00C21458">
            <w:pPr>
              <w:pStyle w:val="ListParagraph"/>
              <w:numPr>
                <w:ilvl w:val="0"/>
                <w:numId w:val="26"/>
              </w:numPr>
              <w:jc w:val="both"/>
              <w:rPr>
                <w:rFonts w:cs="Times New Roman"/>
                <w:sz w:val="24"/>
                <w:szCs w:val="24"/>
              </w:rPr>
            </w:pPr>
            <w:r w:rsidRPr="009264DD">
              <w:rPr>
                <w:rFonts w:cs="Times New Roman"/>
                <w:sz w:val="24"/>
                <w:szCs w:val="24"/>
              </w:rPr>
              <w:t xml:space="preserve">NA </w:t>
            </w:r>
            <w:r w:rsidR="00503FDA" w:rsidRPr="009264DD">
              <w:rPr>
                <w:rFonts w:cs="Times New Roman"/>
                <w:sz w:val="24"/>
                <w:szCs w:val="24"/>
              </w:rPr>
              <w:t xml:space="preserve">(projekta) </w:t>
            </w:r>
            <w:r w:rsidRPr="009264DD">
              <w:rPr>
                <w:rFonts w:cs="Times New Roman"/>
                <w:sz w:val="24"/>
                <w:szCs w:val="24"/>
              </w:rPr>
              <w:t>veids: likums vai MK noteikumi</w:t>
            </w:r>
            <w:r w:rsidR="00B34711" w:rsidRPr="009264DD">
              <w:rPr>
                <w:rFonts w:cs="Times New Roman"/>
                <w:sz w:val="24"/>
                <w:szCs w:val="24"/>
              </w:rPr>
              <w:t>;</w:t>
            </w:r>
          </w:p>
          <w:p w14:paraId="04F1F346" w14:textId="77777777" w:rsidR="00675082" w:rsidRPr="009264DD" w:rsidRDefault="00B34711" w:rsidP="005E5878">
            <w:pPr>
              <w:pStyle w:val="ListParagraph"/>
              <w:numPr>
                <w:ilvl w:val="0"/>
                <w:numId w:val="26"/>
              </w:numPr>
              <w:jc w:val="both"/>
              <w:rPr>
                <w:rFonts w:cs="Times New Roman"/>
                <w:sz w:val="24"/>
                <w:szCs w:val="24"/>
              </w:rPr>
            </w:pPr>
            <w:r w:rsidRPr="009264DD">
              <w:rPr>
                <w:rFonts w:cs="Times New Roman"/>
                <w:sz w:val="24"/>
                <w:szCs w:val="24"/>
              </w:rPr>
              <w:t xml:space="preserve">NA </w:t>
            </w:r>
            <w:r w:rsidR="00503FDA" w:rsidRPr="009264DD">
              <w:rPr>
                <w:rFonts w:cs="Times New Roman"/>
                <w:sz w:val="24"/>
                <w:szCs w:val="24"/>
              </w:rPr>
              <w:t xml:space="preserve">(projekta) </w:t>
            </w:r>
            <w:r w:rsidRPr="009264DD">
              <w:rPr>
                <w:rFonts w:cs="Times New Roman"/>
                <w:sz w:val="24"/>
                <w:szCs w:val="24"/>
              </w:rPr>
              <w:t xml:space="preserve">joma (politika) </w:t>
            </w:r>
            <w:r w:rsidRPr="009264DD">
              <w:rPr>
                <w:rFonts w:cs="Times New Roman"/>
                <w:i/>
                <w:sz w:val="24"/>
                <w:szCs w:val="24"/>
              </w:rPr>
              <w:t>(NA izstrādātājs (ministrija vai padotības iestāde, struktūrvienība, atbildīgais darbinieks)</w:t>
            </w:r>
            <w:r w:rsidR="00517F17" w:rsidRPr="009264DD">
              <w:rPr>
                <w:rFonts w:cs="Times New Roman"/>
                <w:i/>
                <w:sz w:val="24"/>
                <w:szCs w:val="24"/>
              </w:rPr>
              <w:t>)</w:t>
            </w:r>
            <w:r w:rsidR="00517F17" w:rsidRPr="009264DD">
              <w:rPr>
                <w:rFonts w:cs="Times New Roman"/>
                <w:sz w:val="24"/>
                <w:szCs w:val="24"/>
              </w:rPr>
              <w:t>.</w:t>
            </w:r>
          </w:p>
          <w:p w14:paraId="510E66AC" w14:textId="77777777" w:rsidR="00F9348C" w:rsidRPr="009264DD" w:rsidRDefault="00F9348C" w:rsidP="00F9348C">
            <w:pPr>
              <w:jc w:val="both"/>
              <w:rPr>
                <w:rFonts w:cs="Times New Roman"/>
                <w:sz w:val="24"/>
                <w:szCs w:val="24"/>
              </w:rPr>
            </w:pPr>
          </w:p>
          <w:p w14:paraId="3085AEB3" w14:textId="77777777" w:rsidR="00CB1C21" w:rsidRPr="009264DD" w:rsidRDefault="00B61760" w:rsidP="005E5878">
            <w:pPr>
              <w:jc w:val="both"/>
              <w:rPr>
                <w:rFonts w:cs="Times New Roman"/>
                <w:sz w:val="24"/>
                <w:szCs w:val="24"/>
              </w:rPr>
            </w:pPr>
            <w:r w:rsidRPr="009264DD">
              <w:rPr>
                <w:rFonts w:cs="Times New Roman"/>
                <w:sz w:val="24"/>
                <w:szCs w:val="24"/>
              </w:rPr>
              <w:t xml:space="preserve">Īpaši apsvērumi, ko var ņemt vērā, </w:t>
            </w:r>
            <w:r w:rsidR="00C85797" w:rsidRPr="009264DD">
              <w:rPr>
                <w:rFonts w:cs="Times New Roman"/>
                <w:sz w:val="24"/>
                <w:szCs w:val="24"/>
              </w:rPr>
              <w:t>analizējot pārbaudāmo kopu:</w:t>
            </w:r>
          </w:p>
          <w:p w14:paraId="138BD72E" w14:textId="77777777" w:rsidR="00125750" w:rsidRPr="009264DD" w:rsidRDefault="00125750" w:rsidP="00125750">
            <w:pPr>
              <w:pStyle w:val="ListParagraph"/>
              <w:numPr>
                <w:ilvl w:val="0"/>
                <w:numId w:val="27"/>
              </w:numPr>
              <w:jc w:val="both"/>
              <w:rPr>
                <w:rFonts w:cs="Times New Roman"/>
                <w:sz w:val="24"/>
                <w:szCs w:val="24"/>
              </w:rPr>
            </w:pPr>
            <w:r w:rsidRPr="009264DD">
              <w:rPr>
                <w:rFonts w:cs="Times New Roman"/>
                <w:sz w:val="24"/>
                <w:szCs w:val="24"/>
              </w:rPr>
              <w:t xml:space="preserve">NA </w:t>
            </w:r>
            <w:r w:rsidR="009B6919" w:rsidRPr="009264DD">
              <w:rPr>
                <w:rFonts w:cs="Times New Roman"/>
                <w:sz w:val="24"/>
                <w:szCs w:val="24"/>
              </w:rPr>
              <w:t xml:space="preserve">(projekta) </w:t>
            </w:r>
            <w:r w:rsidRPr="009264DD">
              <w:rPr>
                <w:rFonts w:cs="Times New Roman"/>
                <w:sz w:val="24"/>
                <w:szCs w:val="24"/>
              </w:rPr>
              <w:t>virzības kārt</w:t>
            </w:r>
            <w:r w:rsidR="00DF7807" w:rsidRPr="009264DD">
              <w:rPr>
                <w:rFonts w:cs="Times New Roman"/>
                <w:sz w:val="24"/>
                <w:szCs w:val="24"/>
              </w:rPr>
              <w:t>ība (</w:t>
            </w:r>
            <w:r w:rsidRPr="009264DD">
              <w:rPr>
                <w:rFonts w:cs="Times New Roman"/>
                <w:sz w:val="24"/>
                <w:szCs w:val="24"/>
              </w:rPr>
              <w:t xml:space="preserve">parastā </w:t>
            </w:r>
            <w:r w:rsidR="00426EEE" w:rsidRPr="009264DD">
              <w:rPr>
                <w:rFonts w:cs="Times New Roman"/>
                <w:sz w:val="24"/>
                <w:szCs w:val="24"/>
              </w:rPr>
              <w:t>tiesību aktu projektu</w:t>
            </w:r>
            <w:r w:rsidR="00DF7807" w:rsidRPr="009264DD">
              <w:rPr>
                <w:rFonts w:cs="Times New Roman"/>
                <w:sz w:val="24"/>
                <w:szCs w:val="24"/>
              </w:rPr>
              <w:t xml:space="preserve"> saskaņošanas procedūra</w:t>
            </w:r>
            <w:r w:rsidRPr="009264DD">
              <w:rPr>
                <w:rFonts w:cs="Times New Roman"/>
                <w:sz w:val="24"/>
                <w:szCs w:val="24"/>
              </w:rPr>
              <w:t>,</w:t>
            </w:r>
            <w:r w:rsidR="00DF7807" w:rsidRPr="009264DD">
              <w:rPr>
                <w:rFonts w:cs="Times New Roman"/>
                <w:sz w:val="24"/>
                <w:szCs w:val="24"/>
              </w:rPr>
              <w:t xml:space="preserve"> noklusējuma saskaņošanas procedūra tehniskajiem </w:t>
            </w:r>
            <w:r w:rsidR="00426EEE" w:rsidRPr="009264DD">
              <w:rPr>
                <w:rFonts w:cs="Times New Roman"/>
                <w:sz w:val="24"/>
                <w:szCs w:val="24"/>
              </w:rPr>
              <w:t>tiesību aktu projektiem</w:t>
            </w:r>
            <w:r w:rsidR="00D70CB9" w:rsidRPr="009264DD">
              <w:rPr>
                <w:rFonts w:cs="Times New Roman"/>
                <w:sz w:val="24"/>
                <w:szCs w:val="24"/>
              </w:rPr>
              <w:t xml:space="preserve">, atsevišķa saskaņošanas procedūra, steidzamo </w:t>
            </w:r>
            <w:r w:rsidR="00426EEE" w:rsidRPr="009264DD">
              <w:rPr>
                <w:rFonts w:cs="Times New Roman"/>
                <w:sz w:val="24"/>
                <w:szCs w:val="24"/>
              </w:rPr>
              <w:t>tiesību aktu projektu</w:t>
            </w:r>
            <w:r w:rsidR="00D70CB9" w:rsidRPr="009264DD">
              <w:rPr>
                <w:rFonts w:cs="Times New Roman"/>
                <w:sz w:val="24"/>
                <w:szCs w:val="24"/>
              </w:rPr>
              <w:t xml:space="preserve"> saskaņošanas procedūra);</w:t>
            </w:r>
          </w:p>
          <w:p w14:paraId="76CAC47E" w14:textId="77777777" w:rsidR="00D70CB9" w:rsidRPr="009264DD" w:rsidRDefault="009B6919" w:rsidP="00125750">
            <w:pPr>
              <w:pStyle w:val="ListParagraph"/>
              <w:numPr>
                <w:ilvl w:val="0"/>
                <w:numId w:val="27"/>
              </w:numPr>
              <w:jc w:val="both"/>
              <w:rPr>
                <w:rFonts w:cs="Times New Roman"/>
                <w:sz w:val="24"/>
                <w:szCs w:val="24"/>
              </w:rPr>
            </w:pPr>
            <w:r w:rsidRPr="009264DD">
              <w:rPr>
                <w:rFonts w:cs="Times New Roman"/>
                <w:sz w:val="24"/>
                <w:szCs w:val="24"/>
              </w:rPr>
              <w:t xml:space="preserve">NA </w:t>
            </w:r>
            <w:r w:rsidR="00E809FD" w:rsidRPr="009264DD">
              <w:rPr>
                <w:rFonts w:cs="Times New Roman"/>
                <w:sz w:val="24"/>
                <w:szCs w:val="24"/>
              </w:rPr>
              <w:t>izdarīto</w:t>
            </w:r>
            <w:r w:rsidR="00265BBF" w:rsidRPr="009264DD">
              <w:rPr>
                <w:rFonts w:cs="Times New Roman"/>
                <w:sz w:val="24"/>
                <w:szCs w:val="24"/>
              </w:rPr>
              <w:t>, virzīto</w:t>
            </w:r>
            <w:r w:rsidR="00E809FD" w:rsidRPr="009264DD">
              <w:rPr>
                <w:rFonts w:cs="Times New Roman"/>
                <w:sz w:val="24"/>
                <w:szCs w:val="24"/>
              </w:rPr>
              <w:t xml:space="preserve"> grozījumu skaits (gadā);</w:t>
            </w:r>
          </w:p>
          <w:p w14:paraId="5BE10C3C" w14:textId="77777777" w:rsidR="00E809FD" w:rsidRPr="009264DD" w:rsidRDefault="00E809FD" w:rsidP="00125750">
            <w:pPr>
              <w:pStyle w:val="ListParagraph"/>
              <w:numPr>
                <w:ilvl w:val="0"/>
                <w:numId w:val="27"/>
              </w:numPr>
              <w:jc w:val="both"/>
              <w:rPr>
                <w:rFonts w:cs="Times New Roman"/>
                <w:sz w:val="24"/>
                <w:szCs w:val="24"/>
              </w:rPr>
            </w:pPr>
            <w:r w:rsidRPr="009264DD">
              <w:rPr>
                <w:rFonts w:cs="Times New Roman"/>
                <w:sz w:val="24"/>
                <w:szCs w:val="24"/>
              </w:rPr>
              <w:t>NA</w:t>
            </w:r>
            <w:r w:rsidR="00265BBF" w:rsidRPr="009264DD">
              <w:rPr>
                <w:rFonts w:cs="Times New Roman"/>
                <w:sz w:val="24"/>
                <w:szCs w:val="24"/>
              </w:rPr>
              <w:t xml:space="preserve"> (projekta)</w:t>
            </w:r>
            <w:r w:rsidRPr="009264DD">
              <w:rPr>
                <w:rFonts w:cs="Times New Roman"/>
                <w:sz w:val="24"/>
                <w:szCs w:val="24"/>
              </w:rPr>
              <w:t>, kas pēc būtības ir citas ministrijas vai iestādes kompetencē;</w:t>
            </w:r>
          </w:p>
          <w:p w14:paraId="639F3A61" w14:textId="77777777" w:rsidR="00E809FD" w:rsidRPr="009264DD" w:rsidRDefault="00E809FD" w:rsidP="00125750">
            <w:pPr>
              <w:pStyle w:val="ListParagraph"/>
              <w:numPr>
                <w:ilvl w:val="0"/>
                <w:numId w:val="27"/>
              </w:numPr>
              <w:jc w:val="both"/>
              <w:rPr>
                <w:rFonts w:cs="Times New Roman"/>
                <w:sz w:val="24"/>
                <w:szCs w:val="24"/>
              </w:rPr>
            </w:pPr>
            <w:r w:rsidRPr="009264DD">
              <w:rPr>
                <w:rFonts w:cs="Times New Roman"/>
                <w:sz w:val="24"/>
                <w:szCs w:val="24"/>
              </w:rPr>
              <w:t>NA</w:t>
            </w:r>
            <w:r w:rsidR="00265BBF" w:rsidRPr="009264DD">
              <w:rPr>
                <w:rFonts w:cs="Times New Roman"/>
                <w:sz w:val="24"/>
                <w:szCs w:val="24"/>
              </w:rPr>
              <w:t xml:space="preserve"> (projekta)</w:t>
            </w:r>
            <w:r w:rsidRPr="009264DD">
              <w:rPr>
                <w:rFonts w:cs="Times New Roman"/>
                <w:sz w:val="24"/>
                <w:szCs w:val="24"/>
              </w:rPr>
              <w:t>, kuru iesniegšanas termiņ</w:t>
            </w:r>
            <w:r w:rsidR="007F474D" w:rsidRPr="009264DD">
              <w:rPr>
                <w:rFonts w:cs="Times New Roman"/>
                <w:sz w:val="24"/>
                <w:szCs w:val="24"/>
              </w:rPr>
              <w:t>š/</w:t>
            </w:r>
            <w:r w:rsidRPr="009264DD">
              <w:rPr>
                <w:rFonts w:cs="Times New Roman"/>
                <w:sz w:val="24"/>
                <w:szCs w:val="24"/>
              </w:rPr>
              <w:t>pieņemšanas termiņš ir kavēts</w:t>
            </w:r>
            <w:r w:rsidR="00A169E2" w:rsidRPr="009264DD">
              <w:rPr>
                <w:rStyle w:val="FootnoteReference"/>
                <w:rFonts w:cs="Times New Roman"/>
                <w:sz w:val="24"/>
                <w:szCs w:val="24"/>
              </w:rPr>
              <w:footnoteReference w:id="8"/>
            </w:r>
            <w:r w:rsidR="0067713B" w:rsidRPr="009264DD">
              <w:rPr>
                <w:rFonts w:cs="Times New Roman"/>
                <w:sz w:val="24"/>
                <w:szCs w:val="24"/>
              </w:rPr>
              <w:t>;</w:t>
            </w:r>
          </w:p>
          <w:p w14:paraId="6E8F7A3F" w14:textId="77777777" w:rsidR="00636AE3" w:rsidRPr="009264DD" w:rsidRDefault="0067713B" w:rsidP="005E5878">
            <w:pPr>
              <w:pStyle w:val="ListParagraph"/>
              <w:numPr>
                <w:ilvl w:val="0"/>
                <w:numId w:val="27"/>
              </w:numPr>
              <w:jc w:val="both"/>
              <w:rPr>
                <w:rFonts w:cs="Times New Roman"/>
                <w:sz w:val="24"/>
                <w:szCs w:val="24"/>
              </w:rPr>
            </w:pPr>
            <w:r w:rsidRPr="009264DD">
              <w:rPr>
                <w:rFonts w:cs="Times New Roman"/>
                <w:sz w:val="24"/>
                <w:szCs w:val="24"/>
              </w:rPr>
              <w:t>Citi</w:t>
            </w:r>
            <w:r w:rsidR="00E06103" w:rsidRPr="009264DD">
              <w:rPr>
                <w:rFonts w:cs="Times New Roman"/>
                <w:sz w:val="24"/>
                <w:szCs w:val="24"/>
              </w:rPr>
              <w:t xml:space="preserve"> ministrijai vai iestādei raksturīgi apsvērumi</w:t>
            </w:r>
            <w:r w:rsidRPr="009264DD">
              <w:rPr>
                <w:rFonts w:cs="Times New Roman"/>
                <w:sz w:val="24"/>
                <w:szCs w:val="24"/>
              </w:rPr>
              <w:t>.</w:t>
            </w:r>
          </w:p>
        </w:tc>
      </w:tr>
      <w:tr w:rsidR="007F2963" w:rsidRPr="009264DD" w14:paraId="5FAE6660" w14:textId="77777777" w:rsidTr="00F635F0">
        <w:tc>
          <w:tcPr>
            <w:tcW w:w="3085" w:type="dxa"/>
          </w:tcPr>
          <w:p w14:paraId="04CDC81D" w14:textId="77777777" w:rsidR="007F2963" w:rsidRPr="009264DD" w:rsidRDefault="007F2963" w:rsidP="007F2963">
            <w:pPr>
              <w:ind w:right="34"/>
              <w:jc w:val="both"/>
              <w:rPr>
                <w:rFonts w:cs="Times New Roman"/>
                <w:sz w:val="24"/>
                <w:szCs w:val="24"/>
              </w:rPr>
            </w:pPr>
            <w:r w:rsidRPr="009264DD">
              <w:rPr>
                <w:rFonts w:cs="Times New Roman"/>
                <w:sz w:val="24"/>
                <w:szCs w:val="24"/>
              </w:rPr>
              <w:t>Prioritārā audita veicošā institūcija</w:t>
            </w:r>
            <w:r w:rsidR="005878A9" w:rsidRPr="009264DD">
              <w:rPr>
                <w:rFonts w:cs="Times New Roman"/>
                <w:sz w:val="24"/>
                <w:szCs w:val="24"/>
              </w:rPr>
              <w:t>, ja padotības iestādē darbojas iekšējā audita struktūrvienība</w:t>
            </w:r>
          </w:p>
        </w:tc>
        <w:tc>
          <w:tcPr>
            <w:tcW w:w="6095" w:type="dxa"/>
          </w:tcPr>
          <w:p w14:paraId="6582A2DA" w14:textId="77777777" w:rsidR="007F2963" w:rsidRPr="009264DD" w:rsidRDefault="00D408F4" w:rsidP="00110503">
            <w:pPr>
              <w:jc w:val="both"/>
              <w:rPr>
                <w:rFonts w:cs="Times New Roman"/>
                <w:sz w:val="24"/>
                <w:szCs w:val="24"/>
              </w:rPr>
            </w:pPr>
            <w:r w:rsidRPr="009264DD">
              <w:rPr>
                <w:rFonts w:cs="Times New Roman"/>
                <w:sz w:val="24"/>
                <w:szCs w:val="24"/>
              </w:rPr>
              <w:t>Ministrijas iekšējā audita struktūrvienība priorit</w:t>
            </w:r>
            <w:r w:rsidR="00110503" w:rsidRPr="009264DD">
              <w:rPr>
                <w:rFonts w:cs="Times New Roman"/>
                <w:sz w:val="24"/>
                <w:szCs w:val="24"/>
              </w:rPr>
              <w:t>āro auditu veic</w:t>
            </w:r>
            <w:r w:rsidRPr="009264DD">
              <w:rPr>
                <w:rFonts w:cs="Times New Roman"/>
                <w:sz w:val="24"/>
                <w:szCs w:val="24"/>
              </w:rPr>
              <w:t xml:space="preserve"> sadarbībā ar ministrijas padotības iekšējā audita struktūrvienību, savstarpēji vienojoties par darba apjomu</w:t>
            </w:r>
            <w:r w:rsidR="00110503" w:rsidRPr="009264DD">
              <w:rPr>
                <w:rFonts w:cs="Times New Roman"/>
                <w:sz w:val="24"/>
                <w:szCs w:val="24"/>
              </w:rPr>
              <w:t xml:space="preserve">, piemēram, </w:t>
            </w:r>
            <w:r w:rsidRPr="009264DD">
              <w:rPr>
                <w:rFonts w:cs="Times New Roman"/>
                <w:sz w:val="24"/>
                <w:szCs w:val="24"/>
              </w:rPr>
              <w:t>padotības iekšējā audita struktūrvienība veic auditu savas iestādes ietvaros</w:t>
            </w:r>
            <w:r w:rsidR="0018578B" w:rsidRPr="009264DD">
              <w:rPr>
                <w:rFonts w:cs="Times New Roman"/>
                <w:sz w:val="24"/>
                <w:szCs w:val="24"/>
              </w:rPr>
              <w:t xml:space="preserve"> ministrijas iekšējā audita struktūrvienības vadīb</w:t>
            </w:r>
            <w:r w:rsidR="00110503" w:rsidRPr="009264DD">
              <w:rPr>
                <w:rFonts w:cs="Times New Roman"/>
                <w:sz w:val="24"/>
                <w:szCs w:val="24"/>
              </w:rPr>
              <w:t>ā</w:t>
            </w:r>
            <w:r w:rsidR="008C47E6" w:rsidRPr="009264DD">
              <w:rPr>
                <w:rFonts w:cs="Times New Roman"/>
                <w:sz w:val="24"/>
                <w:szCs w:val="24"/>
              </w:rPr>
              <w:t>, un ministrijas iekšējā audita struktūrvienība ņem vērā šīs struktūrvienības darba rezultātus.</w:t>
            </w:r>
          </w:p>
        </w:tc>
      </w:tr>
    </w:tbl>
    <w:p w14:paraId="409A6145" w14:textId="77777777" w:rsidR="005167D8" w:rsidRPr="009264DD" w:rsidRDefault="005167D8">
      <w:pPr>
        <w:rPr>
          <w:rFonts w:cs="Times New Roman"/>
          <w:sz w:val="24"/>
          <w:szCs w:val="24"/>
        </w:rPr>
        <w:sectPr w:rsidR="005167D8" w:rsidRPr="009264DD" w:rsidSect="000553DB">
          <w:headerReference w:type="default" r:id="rId18"/>
          <w:footerReference w:type="default" r:id="rId19"/>
          <w:pgSz w:w="11906" w:h="16838"/>
          <w:pgMar w:top="1440" w:right="1800" w:bottom="1440" w:left="1800" w:header="708" w:footer="708" w:gutter="0"/>
          <w:cols w:space="708"/>
          <w:titlePg/>
          <w:docGrid w:linePitch="381"/>
        </w:sectPr>
      </w:pPr>
    </w:p>
    <w:p w14:paraId="7D925939" w14:textId="77777777" w:rsidR="005167D8" w:rsidRPr="009264DD" w:rsidRDefault="00F53686">
      <w:pPr>
        <w:rPr>
          <w:rFonts w:cs="Times New Roman"/>
          <w:b/>
          <w:color w:val="0070C0"/>
          <w:sz w:val="26"/>
          <w:szCs w:val="26"/>
        </w:rPr>
      </w:pPr>
      <w:r w:rsidRPr="009264DD">
        <w:rPr>
          <w:rFonts w:cs="Times New Roman"/>
          <w:b/>
          <w:color w:val="0070C0"/>
          <w:sz w:val="26"/>
          <w:szCs w:val="26"/>
        </w:rPr>
        <w:lastRenderedPageBreak/>
        <w:t>R</w:t>
      </w:r>
      <w:r w:rsidR="00077AE6" w:rsidRPr="009264DD">
        <w:rPr>
          <w:rFonts w:cs="Times New Roman"/>
          <w:b/>
          <w:color w:val="0070C0"/>
          <w:sz w:val="26"/>
          <w:szCs w:val="26"/>
        </w:rPr>
        <w:t>iski,</w:t>
      </w:r>
      <w:r w:rsidR="00BD2F58" w:rsidRPr="009264DD">
        <w:rPr>
          <w:rFonts w:cs="Times New Roman"/>
          <w:b/>
          <w:color w:val="0070C0"/>
          <w:sz w:val="26"/>
          <w:szCs w:val="26"/>
        </w:rPr>
        <w:t xml:space="preserve"> jautājumi, metodes</w:t>
      </w:r>
    </w:p>
    <w:p w14:paraId="7275D2A5" w14:textId="77777777" w:rsidR="002F52CD" w:rsidRPr="009264DD" w:rsidRDefault="002F52CD">
      <w:pPr>
        <w:rPr>
          <w:rFonts w:cs="Times New Roman"/>
          <w:sz w:val="24"/>
          <w:szCs w:val="24"/>
        </w:rPr>
      </w:pPr>
    </w:p>
    <w:p w14:paraId="2D1EF65C" w14:textId="77777777" w:rsidR="002F52CD" w:rsidRPr="009264DD" w:rsidRDefault="002F52CD" w:rsidP="002F52CD">
      <w:pPr>
        <w:jc w:val="center"/>
        <w:rPr>
          <w:rFonts w:cs="Times New Roman"/>
          <w:b/>
          <w:szCs w:val="28"/>
        </w:rPr>
      </w:pPr>
      <w:r w:rsidRPr="009264DD">
        <w:rPr>
          <w:rFonts w:cs="Times New Roman"/>
          <w:b/>
          <w:szCs w:val="28"/>
        </w:rPr>
        <w:t>Likumu un Ministru kabineta noteikumu izstrādes un virzības iekšējā audita ietvaros pārbaudāmie jautājumi</w:t>
      </w:r>
    </w:p>
    <w:p w14:paraId="17DDE8FD" w14:textId="77777777" w:rsidR="002F52CD" w:rsidRPr="009264DD" w:rsidRDefault="002F52CD" w:rsidP="002F52CD">
      <w:pPr>
        <w:rPr>
          <w:rFonts w:cs="Times New Roman"/>
          <w:sz w:val="24"/>
          <w:szCs w:val="24"/>
        </w:rPr>
      </w:pPr>
    </w:p>
    <w:tbl>
      <w:tblPr>
        <w:tblStyle w:val="TableGrid"/>
        <w:tblW w:w="0" w:type="auto"/>
        <w:tblLook w:val="04A0" w:firstRow="1" w:lastRow="0" w:firstColumn="1" w:lastColumn="0" w:noHBand="0" w:noVBand="1"/>
      </w:tblPr>
      <w:tblGrid>
        <w:gridCol w:w="3681"/>
        <w:gridCol w:w="5953"/>
        <w:gridCol w:w="4314"/>
      </w:tblGrid>
      <w:tr w:rsidR="002F52CD" w:rsidRPr="009264DD" w14:paraId="3BEDA659" w14:textId="77777777" w:rsidTr="003A2BBE">
        <w:trPr>
          <w:tblHeader/>
        </w:trPr>
        <w:tc>
          <w:tcPr>
            <w:tcW w:w="3681" w:type="dxa"/>
            <w:vAlign w:val="center"/>
          </w:tcPr>
          <w:p w14:paraId="373FE2EA" w14:textId="77777777" w:rsidR="002F52CD" w:rsidRPr="009264DD" w:rsidRDefault="002F52CD" w:rsidP="00DB3046">
            <w:pPr>
              <w:jc w:val="center"/>
              <w:rPr>
                <w:rFonts w:cs="Times New Roman"/>
                <w:b/>
                <w:sz w:val="24"/>
                <w:szCs w:val="24"/>
              </w:rPr>
            </w:pPr>
            <w:r w:rsidRPr="009264DD">
              <w:rPr>
                <w:rFonts w:cs="Times New Roman"/>
                <w:b/>
                <w:sz w:val="24"/>
                <w:szCs w:val="24"/>
              </w:rPr>
              <w:t>Riski</w:t>
            </w:r>
          </w:p>
        </w:tc>
        <w:tc>
          <w:tcPr>
            <w:tcW w:w="5953" w:type="dxa"/>
            <w:vAlign w:val="center"/>
          </w:tcPr>
          <w:p w14:paraId="28F0FCE8" w14:textId="77777777" w:rsidR="002F52CD" w:rsidRPr="009264DD" w:rsidRDefault="002F52CD" w:rsidP="00DB3046">
            <w:pPr>
              <w:jc w:val="center"/>
              <w:rPr>
                <w:rFonts w:cs="Times New Roman"/>
                <w:b/>
                <w:sz w:val="24"/>
                <w:szCs w:val="24"/>
              </w:rPr>
            </w:pPr>
            <w:r w:rsidRPr="009264DD">
              <w:rPr>
                <w:rFonts w:cs="Times New Roman"/>
                <w:b/>
                <w:sz w:val="24"/>
                <w:szCs w:val="24"/>
              </w:rPr>
              <w:t>Jautājumi, kas pārbaudāmi iekšējā audita ietvaros</w:t>
            </w:r>
          </w:p>
        </w:tc>
        <w:tc>
          <w:tcPr>
            <w:tcW w:w="4314" w:type="dxa"/>
            <w:vAlign w:val="center"/>
          </w:tcPr>
          <w:p w14:paraId="40231836" w14:textId="77777777" w:rsidR="00243E26" w:rsidRPr="009264DD" w:rsidRDefault="002F52CD" w:rsidP="00DB3046">
            <w:pPr>
              <w:jc w:val="center"/>
              <w:rPr>
                <w:rFonts w:cs="Times New Roman"/>
                <w:b/>
                <w:sz w:val="24"/>
                <w:szCs w:val="24"/>
              </w:rPr>
            </w:pPr>
            <w:r w:rsidRPr="009264DD">
              <w:rPr>
                <w:rFonts w:cs="Times New Roman"/>
                <w:b/>
                <w:sz w:val="24"/>
                <w:szCs w:val="24"/>
              </w:rPr>
              <w:t xml:space="preserve">Pārbaudes </w:t>
            </w:r>
          </w:p>
          <w:p w14:paraId="1D64B7D8" w14:textId="77777777" w:rsidR="002F52CD" w:rsidRPr="009264DD" w:rsidRDefault="002F52CD" w:rsidP="00DB3046">
            <w:pPr>
              <w:jc w:val="center"/>
              <w:rPr>
                <w:rFonts w:cs="Times New Roman"/>
                <w:b/>
                <w:sz w:val="24"/>
                <w:szCs w:val="24"/>
              </w:rPr>
            </w:pPr>
            <w:r w:rsidRPr="009264DD">
              <w:rPr>
                <w:rFonts w:cs="Times New Roman"/>
                <w:b/>
                <w:sz w:val="24"/>
                <w:szCs w:val="24"/>
              </w:rPr>
              <w:t>(informācijas iegūšanas) metodes</w:t>
            </w:r>
          </w:p>
        </w:tc>
      </w:tr>
      <w:tr w:rsidR="002F52CD" w:rsidRPr="009264DD" w14:paraId="20BE7E91" w14:textId="77777777" w:rsidTr="00DB3046">
        <w:tc>
          <w:tcPr>
            <w:tcW w:w="3681" w:type="dxa"/>
          </w:tcPr>
          <w:p w14:paraId="271365BF" w14:textId="77777777" w:rsidR="002F52CD" w:rsidRPr="009264DD" w:rsidRDefault="002F52CD" w:rsidP="00DB3046">
            <w:pPr>
              <w:jc w:val="both"/>
              <w:rPr>
                <w:rFonts w:cs="Times New Roman"/>
                <w:b/>
                <w:color w:val="0070C0"/>
                <w:sz w:val="26"/>
                <w:szCs w:val="26"/>
              </w:rPr>
            </w:pPr>
            <w:r w:rsidRPr="009264DD">
              <w:rPr>
                <w:rFonts w:cs="Times New Roman"/>
                <w:b/>
                <w:color w:val="0070C0"/>
                <w:sz w:val="26"/>
                <w:szCs w:val="26"/>
              </w:rPr>
              <w:t xml:space="preserve">Nekvalitatīvi izstrādāti NA </w:t>
            </w:r>
          </w:p>
          <w:p w14:paraId="2E3319D1" w14:textId="77777777" w:rsidR="002F52CD" w:rsidRPr="009264DD" w:rsidRDefault="002F52CD" w:rsidP="00DB3046">
            <w:pPr>
              <w:jc w:val="both"/>
              <w:rPr>
                <w:rFonts w:cs="Times New Roman"/>
                <w:sz w:val="24"/>
                <w:szCs w:val="24"/>
              </w:rPr>
            </w:pPr>
            <w:r w:rsidRPr="009264DD">
              <w:rPr>
                <w:rFonts w:cs="Times New Roman"/>
                <w:sz w:val="26"/>
                <w:szCs w:val="26"/>
              </w:rPr>
              <w:t>(resursu zaudējuma, reputācijas risks, NA piemērošanas problēmas)</w:t>
            </w:r>
          </w:p>
        </w:tc>
        <w:tc>
          <w:tcPr>
            <w:tcW w:w="5953" w:type="dxa"/>
          </w:tcPr>
          <w:p w14:paraId="79724110" w14:textId="77777777" w:rsidR="002F52CD" w:rsidRPr="009264DD" w:rsidRDefault="00DF1441" w:rsidP="002F52CD">
            <w:pPr>
              <w:pStyle w:val="ListParagraph"/>
              <w:numPr>
                <w:ilvl w:val="0"/>
                <w:numId w:val="18"/>
              </w:numPr>
              <w:jc w:val="both"/>
              <w:rPr>
                <w:rFonts w:cs="Times New Roman"/>
                <w:sz w:val="24"/>
                <w:szCs w:val="24"/>
              </w:rPr>
            </w:pPr>
            <w:r w:rsidRPr="009264DD">
              <w:rPr>
                <w:rFonts w:cs="Times New Roman"/>
                <w:sz w:val="24"/>
                <w:szCs w:val="24"/>
              </w:rPr>
              <w:t>V</w:t>
            </w:r>
            <w:r w:rsidR="002F52CD" w:rsidRPr="009264DD">
              <w:rPr>
                <w:rFonts w:cs="Times New Roman"/>
                <w:sz w:val="24"/>
                <w:szCs w:val="24"/>
              </w:rPr>
              <w:t>ai</w:t>
            </w:r>
            <w:r w:rsidRPr="009264DD">
              <w:rPr>
                <w:rFonts w:cs="Times New Roman"/>
                <w:sz w:val="24"/>
                <w:szCs w:val="24"/>
              </w:rPr>
              <w:t xml:space="preserve"> ministrijā un</w:t>
            </w:r>
            <w:r w:rsidR="002F52CD" w:rsidRPr="009264DD">
              <w:rPr>
                <w:rFonts w:cs="Times New Roman"/>
                <w:sz w:val="24"/>
                <w:szCs w:val="24"/>
              </w:rPr>
              <w:t xml:space="preserve"> iestādē ir noteikta NA izstrādes un virzības procedūra (</w:t>
            </w:r>
            <w:r w:rsidR="002F52CD" w:rsidRPr="009264DD">
              <w:rPr>
                <w:rFonts w:cs="Times New Roman"/>
                <w:i/>
                <w:sz w:val="24"/>
                <w:szCs w:val="24"/>
              </w:rPr>
              <w:t xml:space="preserve">atbildīgās struktūrvienības, </w:t>
            </w:r>
            <w:r w:rsidR="00AD24EA" w:rsidRPr="009264DD">
              <w:rPr>
                <w:rFonts w:cs="Times New Roman"/>
                <w:i/>
                <w:sz w:val="24"/>
                <w:szCs w:val="24"/>
              </w:rPr>
              <w:t xml:space="preserve">NA izstrādes plānošana, izstrāde, uzraudzība, </w:t>
            </w:r>
            <w:r w:rsidR="002F52CD" w:rsidRPr="009264DD">
              <w:rPr>
                <w:rFonts w:cs="Times New Roman"/>
                <w:i/>
                <w:sz w:val="24"/>
                <w:szCs w:val="24"/>
              </w:rPr>
              <w:t>termiņi, sadarbība, informācijas apmaiņa starp par NA izstrādi atbildīgajām amatpersonām un juridiskā dienesta darbiniekiem</w:t>
            </w:r>
            <w:r w:rsidR="00BF1965" w:rsidRPr="009264DD">
              <w:rPr>
                <w:rFonts w:cs="Times New Roman"/>
                <w:i/>
                <w:sz w:val="24"/>
                <w:szCs w:val="24"/>
              </w:rPr>
              <w:t>, atzinumu sniegšanas kārtība, kārtība, kādā ministrija un iestāde ievieto informāciju mājas lapā internetā</w:t>
            </w:r>
            <w:r w:rsidR="002F52CD" w:rsidRPr="009264DD">
              <w:rPr>
                <w:rFonts w:cs="Times New Roman"/>
                <w:sz w:val="24"/>
                <w:szCs w:val="24"/>
              </w:rPr>
              <w:t xml:space="preserve">), šīs procedūras </w:t>
            </w:r>
            <w:r w:rsidR="006E28C9" w:rsidRPr="009264DD">
              <w:rPr>
                <w:rFonts w:cs="Times New Roman"/>
                <w:sz w:val="24"/>
                <w:szCs w:val="24"/>
              </w:rPr>
              <w:t xml:space="preserve">atbilstība MK 07.04.2009. noteikumiem Nr.300 </w:t>
            </w:r>
            <w:r w:rsidR="006E28C9" w:rsidRPr="009264DD">
              <w:rPr>
                <w:rFonts w:cs="Times New Roman"/>
                <w:i/>
                <w:sz w:val="24"/>
                <w:szCs w:val="24"/>
              </w:rPr>
              <w:t>„Ministru kabineta kārtības rullis”</w:t>
            </w:r>
            <w:r w:rsidR="0084379D" w:rsidRPr="009264DD">
              <w:rPr>
                <w:rFonts w:cs="Times New Roman"/>
                <w:sz w:val="24"/>
                <w:szCs w:val="24"/>
              </w:rPr>
              <w:t>, citiem normatīvajiem aktiem</w:t>
            </w:r>
            <w:r w:rsidR="006E28C9" w:rsidRPr="009264DD">
              <w:rPr>
                <w:rFonts w:cs="Times New Roman"/>
                <w:sz w:val="24"/>
                <w:szCs w:val="24"/>
              </w:rPr>
              <w:t xml:space="preserve"> un tās </w:t>
            </w:r>
            <w:r w:rsidR="002F52CD" w:rsidRPr="009264DD">
              <w:rPr>
                <w:rFonts w:cs="Times New Roman"/>
                <w:sz w:val="24"/>
                <w:szCs w:val="24"/>
              </w:rPr>
              <w:t>darbība</w:t>
            </w:r>
            <w:r w:rsidR="00777D50" w:rsidRPr="009264DD">
              <w:rPr>
                <w:rFonts w:cs="Times New Roman"/>
                <w:sz w:val="24"/>
                <w:szCs w:val="24"/>
              </w:rPr>
              <w:t>, noviržu cēloņi</w:t>
            </w:r>
          </w:p>
          <w:p w14:paraId="2F36F05C" w14:textId="77777777" w:rsidR="002F52CD" w:rsidRPr="009264DD" w:rsidRDefault="005603B6" w:rsidP="002F52CD">
            <w:pPr>
              <w:pStyle w:val="ListParagraph"/>
              <w:numPr>
                <w:ilvl w:val="0"/>
                <w:numId w:val="18"/>
              </w:numPr>
              <w:jc w:val="both"/>
              <w:rPr>
                <w:rFonts w:cs="Times New Roman"/>
                <w:sz w:val="24"/>
                <w:szCs w:val="24"/>
              </w:rPr>
            </w:pPr>
            <w:r w:rsidRPr="009264DD">
              <w:rPr>
                <w:rFonts w:cs="Times New Roman"/>
                <w:sz w:val="24"/>
                <w:szCs w:val="24"/>
              </w:rPr>
              <w:t>V</w:t>
            </w:r>
            <w:r w:rsidR="002F52CD" w:rsidRPr="009264DD">
              <w:rPr>
                <w:rFonts w:cs="Times New Roman"/>
                <w:sz w:val="24"/>
                <w:szCs w:val="24"/>
              </w:rPr>
              <w:t xml:space="preserve">ai un kā tiek veikta NA projektu izstrādes plānošana </w:t>
            </w:r>
            <w:r w:rsidR="002F52CD" w:rsidRPr="009264DD">
              <w:rPr>
                <w:rFonts w:cs="Times New Roman"/>
                <w:i/>
                <w:sz w:val="24"/>
                <w:szCs w:val="24"/>
              </w:rPr>
              <w:t>(piemēram, iestādes darba plāns, uzziņa par NA virzību, kurā norādīts NA izstrādes laika, atbildības, citu institūciju, sabiedrības pārstāvju iesaistes grafiks)</w:t>
            </w:r>
          </w:p>
          <w:p w14:paraId="69AFC27A" w14:textId="77777777" w:rsidR="002F52CD" w:rsidRPr="009264DD" w:rsidRDefault="005603B6" w:rsidP="002F52CD">
            <w:pPr>
              <w:pStyle w:val="ListParagraph"/>
              <w:numPr>
                <w:ilvl w:val="0"/>
                <w:numId w:val="18"/>
              </w:numPr>
              <w:jc w:val="both"/>
              <w:rPr>
                <w:rFonts w:cs="Times New Roman"/>
                <w:i/>
                <w:sz w:val="24"/>
                <w:szCs w:val="24"/>
              </w:rPr>
            </w:pPr>
            <w:r w:rsidRPr="009264DD">
              <w:rPr>
                <w:rFonts w:cs="Times New Roman"/>
                <w:sz w:val="24"/>
                <w:szCs w:val="24"/>
              </w:rPr>
              <w:t>V</w:t>
            </w:r>
            <w:r w:rsidR="002F52CD" w:rsidRPr="009264DD">
              <w:rPr>
                <w:rFonts w:cs="Times New Roman"/>
                <w:sz w:val="24"/>
                <w:szCs w:val="24"/>
              </w:rPr>
              <w:t xml:space="preserve">ai un kā tiek veikta NA izstrādes un virzības uzraudzība </w:t>
            </w:r>
            <w:r w:rsidR="002F52CD" w:rsidRPr="009264DD">
              <w:rPr>
                <w:rFonts w:cs="Times New Roman"/>
                <w:i/>
                <w:sz w:val="24"/>
                <w:szCs w:val="24"/>
              </w:rPr>
              <w:t xml:space="preserve">(piemēram, iestādē ir noteikta atbildīgā amatpersona par likumos, Saeimas lēmumos, MK tiesību aktos, MK komitejas un VSS </w:t>
            </w:r>
            <w:proofErr w:type="spellStart"/>
            <w:r w:rsidR="002F52CD" w:rsidRPr="009264DD">
              <w:rPr>
                <w:rFonts w:cs="Times New Roman"/>
                <w:i/>
                <w:sz w:val="24"/>
                <w:szCs w:val="24"/>
              </w:rPr>
              <w:t>protokollēmumos</w:t>
            </w:r>
            <w:proofErr w:type="spellEnd"/>
            <w:r w:rsidR="002F52CD" w:rsidRPr="009264DD">
              <w:rPr>
                <w:rFonts w:cs="Times New Roman"/>
                <w:i/>
                <w:sz w:val="24"/>
                <w:szCs w:val="24"/>
              </w:rPr>
              <w:t xml:space="preserve">, Ministru prezidenta rīkojumos un rezolūcijās doto uzdevumu izpildes kontroli </w:t>
            </w:r>
            <w:r w:rsidR="002F52CD" w:rsidRPr="009264DD">
              <w:rPr>
                <w:rFonts w:cs="Times New Roman"/>
                <w:i/>
                <w:sz w:val="24"/>
                <w:szCs w:val="24"/>
              </w:rPr>
              <w:lastRenderedPageBreak/>
              <w:t>iestādē</w:t>
            </w:r>
            <w:r w:rsidR="002F52CD" w:rsidRPr="009264DD">
              <w:rPr>
                <w:rStyle w:val="FootnoteReference"/>
                <w:rFonts w:cs="Times New Roman"/>
                <w:i/>
                <w:sz w:val="24"/>
                <w:szCs w:val="24"/>
              </w:rPr>
              <w:footnoteReference w:id="9"/>
            </w:r>
            <w:r w:rsidR="002F52CD" w:rsidRPr="009264DD">
              <w:rPr>
                <w:rFonts w:cs="Times New Roman"/>
                <w:i/>
                <w:sz w:val="24"/>
                <w:szCs w:val="24"/>
              </w:rPr>
              <w:t>)</w:t>
            </w:r>
          </w:p>
          <w:p w14:paraId="16C49FFC" w14:textId="77777777" w:rsidR="00234C9D" w:rsidRPr="009264DD" w:rsidRDefault="00234C9D" w:rsidP="00234C9D">
            <w:pPr>
              <w:pStyle w:val="ListParagraph"/>
              <w:numPr>
                <w:ilvl w:val="0"/>
                <w:numId w:val="18"/>
              </w:numPr>
              <w:jc w:val="both"/>
              <w:rPr>
                <w:rFonts w:cs="Times New Roman"/>
                <w:sz w:val="24"/>
                <w:szCs w:val="24"/>
              </w:rPr>
            </w:pPr>
            <w:r w:rsidRPr="009264DD">
              <w:rPr>
                <w:rFonts w:cs="Times New Roman"/>
                <w:sz w:val="24"/>
                <w:szCs w:val="24"/>
              </w:rPr>
              <w:t>Termiņi: noteikti, pietiekami, samērīgi, ievēroti, ja netiek ievēroti, kāpēc</w:t>
            </w:r>
          </w:p>
          <w:p w14:paraId="103A3BF9" w14:textId="77777777" w:rsidR="00234C9D" w:rsidRPr="009264DD" w:rsidRDefault="00234C9D" w:rsidP="00234C9D">
            <w:pPr>
              <w:pStyle w:val="ListParagraph"/>
              <w:numPr>
                <w:ilvl w:val="0"/>
                <w:numId w:val="18"/>
              </w:numPr>
              <w:jc w:val="both"/>
              <w:rPr>
                <w:rFonts w:cs="Times New Roman"/>
                <w:sz w:val="24"/>
                <w:szCs w:val="24"/>
              </w:rPr>
            </w:pPr>
            <w:r w:rsidRPr="009264DD">
              <w:rPr>
                <w:rFonts w:cs="Times New Roman"/>
                <w:sz w:val="24"/>
                <w:szCs w:val="24"/>
              </w:rPr>
              <w:t>Informācija un saziņa: noteikta, pietiekama, savlaicīga</w:t>
            </w:r>
          </w:p>
          <w:p w14:paraId="251B867E" w14:textId="77777777" w:rsidR="002F52CD" w:rsidRPr="009264DD" w:rsidRDefault="00BB0692" w:rsidP="002F52CD">
            <w:pPr>
              <w:pStyle w:val="ListParagraph"/>
              <w:numPr>
                <w:ilvl w:val="0"/>
                <w:numId w:val="18"/>
              </w:numPr>
              <w:jc w:val="both"/>
              <w:rPr>
                <w:rFonts w:cs="Times New Roman"/>
                <w:sz w:val="24"/>
                <w:szCs w:val="24"/>
              </w:rPr>
            </w:pPr>
            <w:r w:rsidRPr="009264DD">
              <w:rPr>
                <w:rFonts w:cs="Times New Roman"/>
                <w:sz w:val="24"/>
                <w:szCs w:val="24"/>
              </w:rPr>
              <w:t>N</w:t>
            </w:r>
            <w:r w:rsidR="002F52CD" w:rsidRPr="009264DD">
              <w:rPr>
                <w:rFonts w:cs="Times New Roman"/>
                <w:sz w:val="24"/>
                <w:szCs w:val="24"/>
              </w:rPr>
              <w:t>oteikti atbildīgie darbinieki, sadalīts darba apjoms (specializācija), vai viens darbinieks strādā ar vienu NA projektu visos tā virzības posmos, no projekta izstrādes sākuma līdz tā iesniegšanai un pieņemšanai MK vai Saeimā</w:t>
            </w:r>
          </w:p>
          <w:p w14:paraId="2C034ABE" w14:textId="77777777" w:rsidR="00653553" w:rsidRPr="009264DD" w:rsidRDefault="00653553" w:rsidP="00653553">
            <w:pPr>
              <w:pStyle w:val="ListParagraph"/>
              <w:numPr>
                <w:ilvl w:val="0"/>
                <w:numId w:val="18"/>
              </w:numPr>
              <w:jc w:val="both"/>
              <w:rPr>
                <w:rFonts w:cs="Times New Roman"/>
                <w:sz w:val="24"/>
                <w:szCs w:val="24"/>
              </w:rPr>
            </w:pPr>
            <w:r w:rsidRPr="009264DD">
              <w:rPr>
                <w:rFonts w:cs="Times New Roman"/>
                <w:sz w:val="24"/>
                <w:szCs w:val="24"/>
              </w:rPr>
              <w:t>Vai NA izstrādē tiek iesaistīti juristi, kurā stadijā</w:t>
            </w:r>
          </w:p>
          <w:p w14:paraId="155732FE" w14:textId="77777777" w:rsidR="00653553" w:rsidRPr="009264DD" w:rsidRDefault="00653553" w:rsidP="00653553">
            <w:pPr>
              <w:pStyle w:val="ListParagraph"/>
              <w:numPr>
                <w:ilvl w:val="0"/>
                <w:numId w:val="18"/>
              </w:numPr>
              <w:jc w:val="both"/>
              <w:rPr>
                <w:rFonts w:cs="Times New Roman"/>
                <w:sz w:val="24"/>
                <w:szCs w:val="24"/>
              </w:rPr>
            </w:pPr>
            <w:r w:rsidRPr="009264DD">
              <w:rPr>
                <w:rFonts w:cs="Times New Roman"/>
                <w:sz w:val="24"/>
                <w:szCs w:val="24"/>
              </w:rPr>
              <w:t>Vai juridiskais atbalsts tiek sniegts visos NA izstrādes posmos (projekts, saskaņošana, gala versija)</w:t>
            </w:r>
          </w:p>
          <w:p w14:paraId="4D4BF731" w14:textId="77777777" w:rsidR="006379BF" w:rsidRPr="009264DD" w:rsidRDefault="006379BF" w:rsidP="00653553">
            <w:pPr>
              <w:pStyle w:val="ListParagraph"/>
              <w:numPr>
                <w:ilvl w:val="0"/>
                <w:numId w:val="18"/>
              </w:numPr>
              <w:jc w:val="both"/>
              <w:rPr>
                <w:rFonts w:cs="Times New Roman"/>
                <w:i/>
                <w:sz w:val="24"/>
                <w:szCs w:val="24"/>
              </w:rPr>
            </w:pPr>
            <w:r w:rsidRPr="009264DD">
              <w:rPr>
                <w:rFonts w:cs="Times New Roman"/>
                <w:sz w:val="24"/>
                <w:szCs w:val="24"/>
              </w:rPr>
              <w:t>Kāds ir NA izstrādes deleģējums</w:t>
            </w:r>
          </w:p>
          <w:p w14:paraId="7656E020" w14:textId="77777777" w:rsidR="00A30A34" w:rsidRPr="009264DD" w:rsidRDefault="00A30A34" w:rsidP="00653553">
            <w:pPr>
              <w:pStyle w:val="ListParagraph"/>
              <w:numPr>
                <w:ilvl w:val="0"/>
                <w:numId w:val="18"/>
              </w:numPr>
              <w:jc w:val="both"/>
              <w:rPr>
                <w:rFonts w:cs="Times New Roman"/>
                <w:i/>
                <w:sz w:val="24"/>
                <w:szCs w:val="24"/>
              </w:rPr>
            </w:pPr>
            <w:r w:rsidRPr="009264DD">
              <w:rPr>
                <w:rFonts w:cs="Times New Roman"/>
                <w:sz w:val="24"/>
                <w:szCs w:val="24"/>
              </w:rPr>
              <w:t xml:space="preserve">Vai </w:t>
            </w:r>
            <w:r w:rsidR="006379BF" w:rsidRPr="009264DD">
              <w:rPr>
                <w:rFonts w:cs="Times New Roman"/>
                <w:sz w:val="24"/>
                <w:szCs w:val="24"/>
              </w:rPr>
              <w:t xml:space="preserve">un kā </w:t>
            </w:r>
            <w:r w:rsidRPr="009264DD">
              <w:rPr>
                <w:rFonts w:cs="Times New Roman"/>
                <w:sz w:val="24"/>
                <w:szCs w:val="24"/>
              </w:rPr>
              <w:t>tiek izvērtēta NA projekta, t.sk., nepieciešam</w:t>
            </w:r>
            <w:r w:rsidR="009853EB" w:rsidRPr="009264DD">
              <w:rPr>
                <w:rFonts w:cs="Times New Roman"/>
                <w:sz w:val="24"/>
                <w:szCs w:val="24"/>
              </w:rPr>
              <w:t>o</w:t>
            </w:r>
            <w:r w:rsidRPr="009264DD">
              <w:rPr>
                <w:rFonts w:cs="Times New Roman"/>
                <w:sz w:val="24"/>
                <w:szCs w:val="24"/>
              </w:rPr>
              <w:t xml:space="preserve"> groz</w:t>
            </w:r>
            <w:r w:rsidR="009853EB" w:rsidRPr="009264DD">
              <w:rPr>
                <w:rFonts w:cs="Times New Roman"/>
                <w:sz w:val="24"/>
                <w:szCs w:val="24"/>
              </w:rPr>
              <w:t>ījumu</w:t>
            </w:r>
            <w:r w:rsidRPr="009264DD">
              <w:rPr>
                <w:rFonts w:cs="Times New Roman"/>
                <w:sz w:val="24"/>
                <w:szCs w:val="24"/>
              </w:rPr>
              <w:t xml:space="preserve"> </w:t>
            </w:r>
            <w:r w:rsidR="002A0133" w:rsidRPr="009264DD">
              <w:rPr>
                <w:rFonts w:cs="Times New Roman"/>
                <w:sz w:val="24"/>
                <w:szCs w:val="24"/>
              </w:rPr>
              <w:t xml:space="preserve">saistītajos </w:t>
            </w:r>
            <w:r w:rsidRPr="009264DD">
              <w:rPr>
                <w:rFonts w:cs="Times New Roman"/>
                <w:sz w:val="24"/>
                <w:szCs w:val="24"/>
              </w:rPr>
              <w:t>NA, nepieciešamība un lietder</w:t>
            </w:r>
            <w:r w:rsidR="006D13D8" w:rsidRPr="009264DD">
              <w:rPr>
                <w:rFonts w:cs="Times New Roman"/>
                <w:sz w:val="24"/>
                <w:szCs w:val="24"/>
              </w:rPr>
              <w:t xml:space="preserve">ība </w:t>
            </w:r>
            <w:r w:rsidR="0088762D" w:rsidRPr="009264DD">
              <w:rPr>
                <w:rFonts w:cs="Times New Roman"/>
                <w:i/>
                <w:sz w:val="24"/>
                <w:szCs w:val="24"/>
              </w:rPr>
              <w:t xml:space="preserve">(piemēram, </w:t>
            </w:r>
            <w:r w:rsidR="00511B03" w:rsidRPr="009264DD">
              <w:rPr>
                <w:rFonts w:cs="Times New Roman"/>
                <w:i/>
                <w:sz w:val="24"/>
                <w:szCs w:val="24"/>
              </w:rPr>
              <w:t xml:space="preserve">tiek izmantota </w:t>
            </w:r>
            <w:r w:rsidR="006478D7" w:rsidRPr="009264DD">
              <w:rPr>
                <w:rFonts w:cs="Times New Roman"/>
                <w:i/>
                <w:sz w:val="24"/>
                <w:szCs w:val="24"/>
              </w:rPr>
              <w:t>attiecīg</w:t>
            </w:r>
            <w:r w:rsidR="00511B03" w:rsidRPr="009264DD">
              <w:rPr>
                <w:rFonts w:cs="Times New Roman"/>
                <w:i/>
                <w:sz w:val="24"/>
                <w:szCs w:val="24"/>
              </w:rPr>
              <w:t>a</w:t>
            </w:r>
            <w:r w:rsidR="006478D7" w:rsidRPr="009264DD">
              <w:rPr>
                <w:rFonts w:cs="Times New Roman"/>
                <w:i/>
                <w:sz w:val="24"/>
                <w:szCs w:val="24"/>
              </w:rPr>
              <w:t xml:space="preserve"> </w:t>
            </w:r>
            <w:r w:rsidR="008C639C" w:rsidRPr="009264DD">
              <w:rPr>
                <w:rFonts w:cs="Times New Roman"/>
                <w:i/>
                <w:sz w:val="24"/>
                <w:szCs w:val="24"/>
              </w:rPr>
              <w:t xml:space="preserve">pārbaudes </w:t>
            </w:r>
            <w:r w:rsidR="00801705" w:rsidRPr="009264DD">
              <w:rPr>
                <w:rFonts w:cs="Times New Roman"/>
                <w:i/>
                <w:sz w:val="24"/>
                <w:szCs w:val="24"/>
              </w:rPr>
              <w:t>lap</w:t>
            </w:r>
            <w:r w:rsidR="00511B03" w:rsidRPr="009264DD">
              <w:rPr>
                <w:rFonts w:cs="Times New Roman"/>
                <w:i/>
                <w:sz w:val="24"/>
                <w:szCs w:val="24"/>
              </w:rPr>
              <w:t>a</w:t>
            </w:r>
            <w:r w:rsidR="008C639C" w:rsidRPr="009264DD">
              <w:rPr>
                <w:rFonts w:cs="Times New Roman"/>
                <w:i/>
                <w:sz w:val="24"/>
                <w:szCs w:val="24"/>
              </w:rPr>
              <w:t>)</w:t>
            </w:r>
          </w:p>
          <w:p w14:paraId="7DE116D8" w14:textId="77777777" w:rsidR="002F52CD" w:rsidRPr="009264DD" w:rsidRDefault="00BB0692" w:rsidP="002F52CD">
            <w:pPr>
              <w:pStyle w:val="ListParagraph"/>
              <w:numPr>
                <w:ilvl w:val="0"/>
                <w:numId w:val="18"/>
              </w:numPr>
              <w:jc w:val="both"/>
              <w:rPr>
                <w:rFonts w:cs="Times New Roman"/>
                <w:i/>
                <w:sz w:val="24"/>
                <w:szCs w:val="24"/>
              </w:rPr>
            </w:pPr>
            <w:r w:rsidRPr="009264DD">
              <w:rPr>
                <w:rFonts w:cs="Times New Roman"/>
                <w:sz w:val="24"/>
                <w:szCs w:val="24"/>
              </w:rPr>
              <w:t>V</w:t>
            </w:r>
            <w:r w:rsidR="002F52CD" w:rsidRPr="009264DD">
              <w:rPr>
                <w:rFonts w:cs="Times New Roman"/>
                <w:sz w:val="24"/>
                <w:szCs w:val="24"/>
              </w:rPr>
              <w:t>ai darbinieki pārzina kritērijus un standartus, kārtību, pret kuriem pārbaudīt NA atbilstību juridiskās tehnikas prasībām</w:t>
            </w:r>
            <w:r w:rsidR="0087359A" w:rsidRPr="009264DD">
              <w:rPr>
                <w:rFonts w:cs="Times New Roman"/>
                <w:sz w:val="24"/>
                <w:szCs w:val="24"/>
              </w:rPr>
              <w:t xml:space="preserve"> </w:t>
            </w:r>
            <w:r w:rsidR="00785EBB" w:rsidRPr="009264DD">
              <w:rPr>
                <w:rFonts w:cs="Times New Roman"/>
                <w:i/>
                <w:sz w:val="24"/>
                <w:szCs w:val="24"/>
              </w:rPr>
              <w:t>(piemēram, tiek izmantota</w:t>
            </w:r>
            <w:r w:rsidR="00B22907" w:rsidRPr="009264DD">
              <w:rPr>
                <w:rFonts w:cs="Times New Roman"/>
                <w:i/>
                <w:sz w:val="24"/>
                <w:szCs w:val="24"/>
              </w:rPr>
              <w:t xml:space="preserve"> NA projektu kvalitātes </w:t>
            </w:r>
            <w:r w:rsidR="00AC3C88" w:rsidRPr="009264DD">
              <w:rPr>
                <w:rFonts w:cs="Times New Roman"/>
                <w:i/>
                <w:sz w:val="24"/>
                <w:szCs w:val="24"/>
              </w:rPr>
              <w:t xml:space="preserve">pārbaudes </w:t>
            </w:r>
            <w:r w:rsidR="00785EBB" w:rsidRPr="009264DD">
              <w:rPr>
                <w:rFonts w:cs="Times New Roman"/>
                <w:i/>
                <w:sz w:val="24"/>
                <w:szCs w:val="24"/>
              </w:rPr>
              <w:t>lapa)</w:t>
            </w:r>
          </w:p>
          <w:p w14:paraId="3F3659F9" w14:textId="77777777" w:rsidR="002F52CD" w:rsidRPr="009264DD" w:rsidRDefault="00BB0692" w:rsidP="002F52CD">
            <w:pPr>
              <w:pStyle w:val="ListParagraph"/>
              <w:numPr>
                <w:ilvl w:val="0"/>
                <w:numId w:val="18"/>
              </w:numPr>
              <w:jc w:val="both"/>
              <w:rPr>
                <w:rFonts w:cs="Times New Roman"/>
                <w:sz w:val="24"/>
                <w:szCs w:val="24"/>
              </w:rPr>
            </w:pPr>
            <w:r w:rsidRPr="009264DD">
              <w:rPr>
                <w:rFonts w:cs="Times New Roman"/>
                <w:sz w:val="24"/>
                <w:szCs w:val="24"/>
              </w:rPr>
              <w:t>V</w:t>
            </w:r>
            <w:r w:rsidR="002F52CD" w:rsidRPr="009264DD">
              <w:rPr>
                <w:rFonts w:cs="Times New Roman"/>
                <w:sz w:val="24"/>
                <w:szCs w:val="24"/>
              </w:rPr>
              <w:t xml:space="preserve">ai, pārbaudot sagatavotos NA projektus, tiek ņemti vērā Valsts iestāžu juridisko dienestu </w:t>
            </w:r>
            <w:r w:rsidR="002F52CD" w:rsidRPr="009264DD">
              <w:rPr>
                <w:rFonts w:cs="Times New Roman"/>
                <w:sz w:val="24"/>
                <w:szCs w:val="24"/>
              </w:rPr>
              <w:lastRenderedPageBreak/>
              <w:t>sanāksmju lēmumi</w:t>
            </w:r>
            <w:r w:rsidR="00E00A5F" w:rsidRPr="009264DD">
              <w:rPr>
                <w:rFonts w:cs="Times New Roman"/>
                <w:sz w:val="24"/>
                <w:szCs w:val="24"/>
              </w:rPr>
              <w:t xml:space="preserve"> (</w:t>
            </w:r>
            <w:r w:rsidR="00E00A5F" w:rsidRPr="009264DD">
              <w:rPr>
                <w:rFonts w:cs="Times New Roman"/>
                <w:i/>
                <w:sz w:val="24"/>
                <w:szCs w:val="24"/>
              </w:rPr>
              <w:t>informatīvs rīks</w:t>
            </w:r>
            <w:r w:rsidR="00E00A5F" w:rsidRPr="009264DD">
              <w:rPr>
                <w:rFonts w:cs="Times New Roman"/>
                <w:sz w:val="24"/>
                <w:szCs w:val="24"/>
              </w:rPr>
              <w:t>)</w:t>
            </w:r>
            <w:r w:rsidR="00CC1C58" w:rsidRPr="009264DD">
              <w:rPr>
                <w:rStyle w:val="FootnoteReference"/>
                <w:rFonts w:cs="Times New Roman"/>
                <w:sz w:val="24"/>
                <w:szCs w:val="24"/>
              </w:rPr>
              <w:footnoteReference w:id="10"/>
            </w:r>
          </w:p>
          <w:p w14:paraId="232688E4" w14:textId="77777777" w:rsidR="002F52CD" w:rsidRPr="009264DD" w:rsidRDefault="00BB0692" w:rsidP="002F52CD">
            <w:pPr>
              <w:pStyle w:val="ListParagraph"/>
              <w:numPr>
                <w:ilvl w:val="0"/>
                <w:numId w:val="18"/>
              </w:numPr>
              <w:jc w:val="both"/>
              <w:rPr>
                <w:rFonts w:cs="Times New Roman"/>
                <w:sz w:val="24"/>
                <w:szCs w:val="24"/>
              </w:rPr>
            </w:pPr>
            <w:r w:rsidRPr="009264DD">
              <w:rPr>
                <w:rFonts w:cs="Times New Roman"/>
                <w:sz w:val="24"/>
                <w:szCs w:val="24"/>
              </w:rPr>
              <w:t>V</w:t>
            </w:r>
            <w:r w:rsidR="002F52CD" w:rsidRPr="009264DD">
              <w:rPr>
                <w:rFonts w:cs="Times New Roman"/>
                <w:sz w:val="24"/>
                <w:szCs w:val="24"/>
              </w:rPr>
              <w:t xml:space="preserve">ai ir ieviesta un tiek īstenota NA </w:t>
            </w:r>
            <w:r w:rsidR="00123C83" w:rsidRPr="009264DD">
              <w:rPr>
                <w:rFonts w:cs="Times New Roman"/>
                <w:sz w:val="24"/>
                <w:szCs w:val="24"/>
              </w:rPr>
              <w:t xml:space="preserve">izstrādes </w:t>
            </w:r>
            <w:r w:rsidR="002F52CD" w:rsidRPr="009264DD">
              <w:rPr>
                <w:rFonts w:cs="Times New Roman"/>
                <w:sz w:val="24"/>
                <w:szCs w:val="24"/>
              </w:rPr>
              <w:t>uzraudzība un kvalitātes kontrole (tā ir pietiekama, samērīga, savlaicīga)</w:t>
            </w:r>
          </w:p>
          <w:p w14:paraId="185E47BB" w14:textId="77777777" w:rsidR="00AE4A1B" w:rsidRPr="009264DD" w:rsidRDefault="00F0619A" w:rsidP="002F52CD">
            <w:pPr>
              <w:pStyle w:val="ListParagraph"/>
              <w:numPr>
                <w:ilvl w:val="0"/>
                <w:numId w:val="18"/>
              </w:numPr>
              <w:jc w:val="both"/>
              <w:rPr>
                <w:rFonts w:cs="Times New Roman"/>
                <w:sz w:val="24"/>
                <w:szCs w:val="24"/>
              </w:rPr>
            </w:pPr>
            <w:r w:rsidRPr="009264DD">
              <w:rPr>
                <w:rFonts w:cs="Times New Roman"/>
                <w:sz w:val="24"/>
                <w:szCs w:val="24"/>
              </w:rPr>
              <w:t xml:space="preserve">Kāds ir pamatojums </w:t>
            </w:r>
            <w:r w:rsidR="009304DE" w:rsidRPr="009264DD">
              <w:rPr>
                <w:rFonts w:cs="Times New Roman"/>
                <w:sz w:val="24"/>
                <w:szCs w:val="24"/>
              </w:rPr>
              <w:t xml:space="preserve">steidzamo (papildus darba kārtībai) jautājumu iekļaušanai MK sēdē </w:t>
            </w:r>
            <w:r w:rsidR="00981FDA" w:rsidRPr="009264DD">
              <w:rPr>
                <w:rFonts w:cs="Times New Roman"/>
                <w:sz w:val="24"/>
                <w:szCs w:val="24"/>
              </w:rPr>
              <w:t>izskatīšanai (vai tas ir pietiekami pamatots)</w:t>
            </w:r>
          </w:p>
          <w:p w14:paraId="73F28D8C" w14:textId="77777777" w:rsidR="00DE7821" w:rsidRPr="009264DD" w:rsidRDefault="00BB0692" w:rsidP="002F52CD">
            <w:pPr>
              <w:pStyle w:val="ListParagraph"/>
              <w:numPr>
                <w:ilvl w:val="0"/>
                <w:numId w:val="18"/>
              </w:numPr>
              <w:jc w:val="both"/>
              <w:rPr>
                <w:rFonts w:cs="Times New Roman"/>
                <w:sz w:val="24"/>
                <w:szCs w:val="24"/>
              </w:rPr>
            </w:pPr>
            <w:r w:rsidRPr="009264DD">
              <w:rPr>
                <w:rFonts w:cs="Times New Roman"/>
                <w:sz w:val="24"/>
                <w:szCs w:val="24"/>
              </w:rPr>
              <w:t>V</w:t>
            </w:r>
            <w:r w:rsidR="002F52CD" w:rsidRPr="009264DD">
              <w:rPr>
                <w:rFonts w:cs="Times New Roman"/>
                <w:sz w:val="24"/>
                <w:szCs w:val="24"/>
              </w:rPr>
              <w:t xml:space="preserve">ai ir noteikti darba izpildes un kvalitātes kritēriji, </w:t>
            </w:r>
            <w:r w:rsidR="00683F1B" w:rsidRPr="009264DD">
              <w:rPr>
                <w:rFonts w:cs="Times New Roman"/>
                <w:sz w:val="24"/>
                <w:szCs w:val="24"/>
              </w:rPr>
              <w:t xml:space="preserve">un </w:t>
            </w:r>
            <w:r w:rsidR="002F52CD" w:rsidRPr="009264DD">
              <w:rPr>
                <w:rFonts w:cs="Times New Roman"/>
                <w:sz w:val="24"/>
                <w:szCs w:val="24"/>
              </w:rPr>
              <w:t>ti</w:t>
            </w:r>
            <w:r w:rsidR="00DE7821" w:rsidRPr="009264DD">
              <w:rPr>
                <w:rFonts w:cs="Times New Roman"/>
                <w:sz w:val="24"/>
                <w:szCs w:val="24"/>
              </w:rPr>
              <w:t>e tiek salīdzināti un analizēti</w:t>
            </w:r>
          </w:p>
          <w:p w14:paraId="3B2D320A" w14:textId="77777777" w:rsidR="002F52CD" w:rsidRPr="009264DD" w:rsidRDefault="00DE7821" w:rsidP="00767B85">
            <w:pPr>
              <w:pStyle w:val="ListParagraph"/>
              <w:ind w:left="430"/>
              <w:jc w:val="both"/>
              <w:rPr>
                <w:rFonts w:cs="Times New Roman"/>
                <w:i/>
                <w:sz w:val="24"/>
                <w:szCs w:val="24"/>
              </w:rPr>
            </w:pPr>
            <w:r w:rsidRPr="009264DD">
              <w:rPr>
                <w:rFonts w:cs="Times New Roman"/>
                <w:i/>
                <w:sz w:val="24"/>
                <w:szCs w:val="24"/>
              </w:rPr>
              <w:t>Piemēri mērījumu analīzei:</w:t>
            </w:r>
          </w:p>
          <w:p w14:paraId="4FE57EFA" w14:textId="77777777" w:rsidR="002F52CD" w:rsidRPr="009264DD" w:rsidRDefault="002F52CD" w:rsidP="00767B85">
            <w:pPr>
              <w:pStyle w:val="ListParagraph"/>
              <w:ind w:left="714"/>
              <w:jc w:val="both"/>
              <w:rPr>
                <w:rFonts w:cs="Times New Roman"/>
                <w:i/>
                <w:sz w:val="24"/>
                <w:szCs w:val="24"/>
              </w:rPr>
            </w:pPr>
            <w:r w:rsidRPr="009264DD">
              <w:rPr>
                <w:rFonts w:cs="Times New Roman"/>
                <w:i/>
                <w:sz w:val="24"/>
                <w:szCs w:val="24"/>
              </w:rPr>
              <w:t xml:space="preserve">- vērā ņemto juridiska rakstura </w:t>
            </w:r>
            <w:r w:rsidR="00124DEB" w:rsidRPr="009264DD">
              <w:rPr>
                <w:rFonts w:cs="Times New Roman"/>
                <w:i/>
                <w:sz w:val="24"/>
                <w:szCs w:val="24"/>
              </w:rPr>
              <w:t xml:space="preserve">(Tieslietu ministrijas) </w:t>
            </w:r>
            <w:r w:rsidRPr="009264DD">
              <w:rPr>
                <w:rFonts w:cs="Times New Roman"/>
                <w:i/>
                <w:sz w:val="24"/>
                <w:szCs w:val="24"/>
              </w:rPr>
              <w:t>iebildumu skaits</w:t>
            </w:r>
            <w:r w:rsidR="00DE6F96" w:rsidRPr="009264DD">
              <w:rPr>
                <w:rFonts w:cs="Times New Roman"/>
                <w:i/>
                <w:sz w:val="24"/>
                <w:szCs w:val="24"/>
              </w:rPr>
              <w:t xml:space="preserve"> par</w:t>
            </w:r>
            <w:r w:rsidRPr="009264DD">
              <w:rPr>
                <w:rFonts w:cs="Times New Roman"/>
                <w:i/>
                <w:sz w:val="24"/>
                <w:szCs w:val="24"/>
              </w:rPr>
              <w:t xml:space="preserve"> iestādes sagatavotajiem NA</w:t>
            </w:r>
            <w:r w:rsidR="00DE6F96" w:rsidRPr="009264DD">
              <w:rPr>
                <w:rFonts w:cs="Times New Roman"/>
                <w:i/>
                <w:sz w:val="24"/>
                <w:szCs w:val="24"/>
              </w:rPr>
              <w:t xml:space="preserve"> projektiem</w:t>
            </w:r>
            <w:r w:rsidRPr="009264DD">
              <w:rPr>
                <w:rFonts w:cs="Times New Roman"/>
                <w:i/>
                <w:sz w:val="24"/>
                <w:szCs w:val="24"/>
              </w:rPr>
              <w:t>;</w:t>
            </w:r>
          </w:p>
          <w:p w14:paraId="32451264" w14:textId="77777777" w:rsidR="00FD6187" w:rsidRPr="009264DD" w:rsidRDefault="002F52CD" w:rsidP="00767B85">
            <w:pPr>
              <w:pStyle w:val="ListParagraph"/>
              <w:ind w:left="714"/>
              <w:jc w:val="both"/>
              <w:rPr>
                <w:rFonts w:cs="Times New Roman"/>
                <w:i/>
                <w:sz w:val="24"/>
                <w:szCs w:val="24"/>
              </w:rPr>
            </w:pPr>
            <w:r w:rsidRPr="009264DD">
              <w:rPr>
                <w:rFonts w:cs="Times New Roman"/>
                <w:i/>
                <w:sz w:val="24"/>
                <w:szCs w:val="24"/>
              </w:rPr>
              <w:t xml:space="preserve">- </w:t>
            </w:r>
            <w:r w:rsidR="0038077E" w:rsidRPr="009264DD">
              <w:rPr>
                <w:rFonts w:cs="Times New Roman"/>
                <w:i/>
                <w:sz w:val="24"/>
                <w:szCs w:val="24"/>
              </w:rPr>
              <w:t>izstrādāto</w:t>
            </w:r>
            <w:r w:rsidR="00FD6187" w:rsidRPr="009264DD">
              <w:rPr>
                <w:rFonts w:cs="Times New Roman"/>
                <w:i/>
                <w:sz w:val="24"/>
                <w:szCs w:val="24"/>
              </w:rPr>
              <w:t xml:space="preserve"> NA apjoms </w:t>
            </w:r>
            <w:r w:rsidR="002E2B6F" w:rsidRPr="009264DD">
              <w:rPr>
                <w:rFonts w:cs="Times New Roman"/>
                <w:i/>
                <w:sz w:val="24"/>
                <w:szCs w:val="24"/>
              </w:rPr>
              <w:t xml:space="preserve">(lpp.) </w:t>
            </w:r>
            <w:r w:rsidR="00FD6187" w:rsidRPr="009264DD">
              <w:rPr>
                <w:rFonts w:cs="Times New Roman"/>
                <w:i/>
                <w:sz w:val="24"/>
                <w:szCs w:val="24"/>
              </w:rPr>
              <w:t xml:space="preserve">uz vienu darbinieku, </w:t>
            </w:r>
            <w:r w:rsidRPr="009264DD">
              <w:rPr>
                <w:rFonts w:cs="Times New Roman"/>
                <w:i/>
                <w:sz w:val="24"/>
                <w:szCs w:val="24"/>
              </w:rPr>
              <w:t>kopumā uz s</w:t>
            </w:r>
            <w:r w:rsidR="00FD6187" w:rsidRPr="009264DD">
              <w:rPr>
                <w:rFonts w:cs="Times New Roman"/>
                <w:i/>
                <w:sz w:val="24"/>
                <w:szCs w:val="24"/>
              </w:rPr>
              <w:t>truktūrvienību pa gadiem;</w:t>
            </w:r>
          </w:p>
          <w:p w14:paraId="1EDF4A71" w14:textId="77777777" w:rsidR="002F52CD" w:rsidRPr="009264DD" w:rsidRDefault="00FD6187" w:rsidP="00767B85">
            <w:pPr>
              <w:pStyle w:val="ListParagraph"/>
              <w:ind w:left="714"/>
              <w:jc w:val="both"/>
              <w:rPr>
                <w:rFonts w:cs="Times New Roman"/>
                <w:sz w:val="24"/>
                <w:szCs w:val="24"/>
              </w:rPr>
            </w:pPr>
            <w:r w:rsidRPr="009264DD">
              <w:rPr>
                <w:rFonts w:cs="Times New Roman"/>
                <w:i/>
                <w:sz w:val="24"/>
                <w:szCs w:val="24"/>
              </w:rPr>
              <w:t xml:space="preserve">- </w:t>
            </w:r>
            <w:r w:rsidR="002F52CD" w:rsidRPr="009264DD">
              <w:rPr>
                <w:rFonts w:cs="Times New Roman"/>
                <w:i/>
                <w:sz w:val="24"/>
                <w:szCs w:val="24"/>
              </w:rPr>
              <w:t>iestādes darbinieku apmierinātība ar sniegto juridisko atbalstu</w:t>
            </w:r>
            <w:r w:rsidR="00820B0A" w:rsidRPr="009264DD">
              <w:rPr>
                <w:rFonts w:cs="Times New Roman"/>
                <w:i/>
                <w:sz w:val="24"/>
                <w:szCs w:val="24"/>
              </w:rPr>
              <w:t>.</w:t>
            </w:r>
          </w:p>
        </w:tc>
        <w:tc>
          <w:tcPr>
            <w:tcW w:w="4314" w:type="dxa"/>
          </w:tcPr>
          <w:p w14:paraId="773788CB" w14:textId="77777777" w:rsidR="00D53E70" w:rsidRPr="009264DD" w:rsidRDefault="004B3075" w:rsidP="004B3075">
            <w:pPr>
              <w:pStyle w:val="ListParagraph"/>
              <w:numPr>
                <w:ilvl w:val="0"/>
                <w:numId w:val="18"/>
              </w:numPr>
              <w:jc w:val="both"/>
              <w:rPr>
                <w:rFonts w:cs="Times New Roman"/>
                <w:sz w:val="24"/>
                <w:szCs w:val="24"/>
              </w:rPr>
            </w:pPr>
            <w:r w:rsidRPr="009264DD">
              <w:rPr>
                <w:rFonts w:cs="Times New Roman"/>
                <w:sz w:val="24"/>
                <w:szCs w:val="24"/>
              </w:rPr>
              <w:lastRenderedPageBreak/>
              <w:t>Dokumentu (</w:t>
            </w:r>
            <w:r w:rsidRPr="009264DD">
              <w:rPr>
                <w:rFonts w:cs="Times New Roman"/>
                <w:i/>
                <w:sz w:val="24"/>
                <w:szCs w:val="24"/>
              </w:rPr>
              <w:t>piemēram, iestādes gada plāna, NA izstrādes</w:t>
            </w:r>
            <w:r w:rsidR="00982DEF" w:rsidRPr="009264DD">
              <w:rPr>
                <w:rFonts w:cs="Times New Roman"/>
                <w:i/>
                <w:sz w:val="24"/>
                <w:szCs w:val="24"/>
              </w:rPr>
              <w:t xml:space="preserve"> un virzības procedūras, uzziņu</w:t>
            </w:r>
            <w:r w:rsidRPr="009264DD">
              <w:rPr>
                <w:rFonts w:cs="Times New Roman"/>
                <w:sz w:val="24"/>
                <w:szCs w:val="24"/>
              </w:rPr>
              <w:t>) pārbaude</w:t>
            </w:r>
          </w:p>
          <w:p w14:paraId="2887D958" w14:textId="77777777" w:rsidR="004B3075" w:rsidRPr="009264DD" w:rsidRDefault="00D53E70" w:rsidP="004B3075">
            <w:pPr>
              <w:pStyle w:val="ListParagraph"/>
              <w:numPr>
                <w:ilvl w:val="0"/>
                <w:numId w:val="18"/>
              </w:numPr>
              <w:jc w:val="both"/>
              <w:rPr>
                <w:rFonts w:cs="Times New Roman"/>
                <w:sz w:val="24"/>
                <w:szCs w:val="24"/>
              </w:rPr>
            </w:pPr>
            <w:r w:rsidRPr="009264DD">
              <w:rPr>
                <w:rFonts w:cs="Times New Roman"/>
                <w:sz w:val="24"/>
                <w:szCs w:val="24"/>
              </w:rPr>
              <w:t>I</w:t>
            </w:r>
            <w:r w:rsidR="004E04BD" w:rsidRPr="009264DD">
              <w:rPr>
                <w:rFonts w:cs="Times New Roman"/>
                <w:sz w:val="24"/>
                <w:szCs w:val="24"/>
              </w:rPr>
              <w:t>ekšējo procedūru salīdzināšana ar ārējo normatīvo aktu prasībām</w:t>
            </w:r>
          </w:p>
          <w:p w14:paraId="7EA9D9B6" w14:textId="77777777" w:rsidR="0068545E" w:rsidRPr="009264DD" w:rsidRDefault="00F30D19" w:rsidP="0068545E">
            <w:pPr>
              <w:pStyle w:val="ListParagraph"/>
              <w:numPr>
                <w:ilvl w:val="0"/>
                <w:numId w:val="18"/>
              </w:numPr>
              <w:jc w:val="both"/>
              <w:rPr>
                <w:rFonts w:cs="Times New Roman"/>
                <w:sz w:val="24"/>
                <w:szCs w:val="24"/>
              </w:rPr>
            </w:pPr>
            <w:hyperlink r:id="rId20" w:history="1">
              <w:r w:rsidR="0068545E" w:rsidRPr="009264DD">
                <w:rPr>
                  <w:rStyle w:val="Hyperlink"/>
                  <w:rFonts w:cs="Times New Roman"/>
                  <w:color w:val="auto"/>
                  <w:sz w:val="24"/>
                  <w:szCs w:val="24"/>
                </w:rPr>
                <w:t>www.mk.gov.lv</w:t>
              </w:r>
            </w:hyperlink>
            <w:r w:rsidR="0068545E" w:rsidRPr="009264DD">
              <w:rPr>
                <w:rFonts w:cs="Times New Roman"/>
                <w:sz w:val="24"/>
                <w:szCs w:val="24"/>
              </w:rPr>
              <w:t xml:space="preserve"> pieejamās informācijas par NA projekta izsludināšanu VSS, izskatīšanu MKK, MK izpēte, analīze</w:t>
            </w:r>
          </w:p>
          <w:p w14:paraId="551205AA" w14:textId="77777777" w:rsidR="00361286" w:rsidRPr="009264DD" w:rsidRDefault="00361286" w:rsidP="00361286">
            <w:pPr>
              <w:pStyle w:val="ListParagraph"/>
              <w:numPr>
                <w:ilvl w:val="0"/>
                <w:numId w:val="18"/>
              </w:numPr>
              <w:jc w:val="both"/>
              <w:rPr>
                <w:rFonts w:cs="Times New Roman"/>
                <w:sz w:val="24"/>
                <w:szCs w:val="24"/>
              </w:rPr>
            </w:pPr>
            <w:r w:rsidRPr="009264DD">
              <w:rPr>
                <w:rFonts w:cs="Times New Roman"/>
                <w:sz w:val="24"/>
                <w:szCs w:val="24"/>
              </w:rPr>
              <w:t>Intervijas ar atbildīgajām personām, arī, lai pārliecinātos par to, kāda līmeņa (ministrijas, iestādes vai struktūrvienības) NA savlaicīgas izstrādes kontroles iestādē ir iedibinātas, šo kontroļu salīdzināšana starp struktūrvienībām</w:t>
            </w:r>
            <w:r w:rsidR="00A83A18" w:rsidRPr="009264DD">
              <w:rPr>
                <w:rFonts w:cs="Times New Roman"/>
                <w:sz w:val="24"/>
                <w:szCs w:val="24"/>
              </w:rPr>
              <w:t>, lai iegūtu informāciju par noviržu cēloņiem</w:t>
            </w:r>
          </w:p>
          <w:p w14:paraId="2F702FFD" w14:textId="77777777" w:rsidR="002F52CD" w:rsidRPr="009264DD" w:rsidRDefault="002F52CD" w:rsidP="002F52CD">
            <w:pPr>
              <w:pStyle w:val="ListParagraph"/>
              <w:numPr>
                <w:ilvl w:val="0"/>
                <w:numId w:val="18"/>
              </w:numPr>
              <w:jc w:val="both"/>
              <w:rPr>
                <w:rFonts w:cs="Times New Roman"/>
                <w:sz w:val="24"/>
                <w:szCs w:val="24"/>
              </w:rPr>
            </w:pPr>
            <w:r w:rsidRPr="009264DD">
              <w:rPr>
                <w:rFonts w:cs="Times New Roman"/>
                <w:sz w:val="24"/>
                <w:szCs w:val="24"/>
              </w:rPr>
              <w:t xml:space="preserve">Atbildīgo </w:t>
            </w:r>
            <w:r w:rsidR="00C32069" w:rsidRPr="009264DD">
              <w:rPr>
                <w:rFonts w:cs="Times New Roman"/>
                <w:sz w:val="24"/>
                <w:szCs w:val="24"/>
              </w:rPr>
              <w:t>personu</w:t>
            </w:r>
            <w:r w:rsidRPr="009264DD">
              <w:rPr>
                <w:rFonts w:cs="Times New Roman"/>
                <w:sz w:val="24"/>
                <w:szCs w:val="24"/>
              </w:rPr>
              <w:t xml:space="preserve"> anketēšana</w:t>
            </w:r>
          </w:p>
          <w:p w14:paraId="7DEDBF98" w14:textId="77777777" w:rsidR="002F52CD" w:rsidRPr="009264DD" w:rsidRDefault="002F52CD" w:rsidP="002F52CD">
            <w:pPr>
              <w:pStyle w:val="ListParagraph"/>
              <w:numPr>
                <w:ilvl w:val="0"/>
                <w:numId w:val="18"/>
              </w:numPr>
              <w:jc w:val="both"/>
              <w:rPr>
                <w:rFonts w:cs="Times New Roman"/>
                <w:sz w:val="24"/>
                <w:szCs w:val="24"/>
              </w:rPr>
            </w:pPr>
            <w:r w:rsidRPr="009264DD">
              <w:rPr>
                <w:rFonts w:cs="Times New Roman"/>
                <w:sz w:val="24"/>
                <w:szCs w:val="24"/>
              </w:rPr>
              <w:t xml:space="preserve">Iestādes darbinieku </w:t>
            </w:r>
            <w:r w:rsidR="00C7562F" w:rsidRPr="009264DD">
              <w:rPr>
                <w:rFonts w:cs="Times New Roman"/>
                <w:sz w:val="24"/>
                <w:szCs w:val="24"/>
              </w:rPr>
              <w:t xml:space="preserve">(NA izstrādātāju) </w:t>
            </w:r>
            <w:r w:rsidRPr="009264DD">
              <w:rPr>
                <w:rFonts w:cs="Times New Roman"/>
                <w:sz w:val="24"/>
                <w:szCs w:val="24"/>
              </w:rPr>
              <w:t>apmierinātības anketēšana</w:t>
            </w:r>
            <w:r w:rsidR="00D76259" w:rsidRPr="009264DD">
              <w:rPr>
                <w:rFonts w:cs="Times New Roman"/>
                <w:sz w:val="24"/>
                <w:szCs w:val="24"/>
              </w:rPr>
              <w:t xml:space="preserve"> par saņemto juridisko </w:t>
            </w:r>
            <w:r w:rsidR="00D76259" w:rsidRPr="009264DD">
              <w:rPr>
                <w:rFonts w:cs="Times New Roman"/>
                <w:sz w:val="24"/>
                <w:szCs w:val="24"/>
              </w:rPr>
              <w:lastRenderedPageBreak/>
              <w:t>atbalstu</w:t>
            </w:r>
          </w:p>
          <w:p w14:paraId="24DC1D63" w14:textId="77777777" w:rsidR="002F52CD" w:rsidRPr="009264DD" w:rsidRDefault="002F52CD" w:rsidP="002F52CD">
            <w:pPr>
              <w:pStyle w:val="ListParagraph"/>
              <w:numPr>
                <w:ilvl w:val="0"/>
                <w:numId w:val="18"/>
              </w:numPr>
              <w:jc w:val="both"/>
              <w:rPr>
                <w:rFonts w:cs="Times New Roman"/>
                <w:sz w:val="24"/>
                <w:szCs w:val="24"/>
              </w:rPr>
            </w:pPr>
            <w:r w:rsidRPr="009264DD">
              <w:rPr>
                <w:rFonts w:cs="Times New Roman"/>
                <w:sz w:val="24"/>
                <w:szCs w:val="24"/>
              </w:rPr>
              <w:t>Izlases veida NA (projektu)</w:t>
            </w:r>
            <w:r w:rsidR="00954CDD" w:rsidRPr="009264DD">
              <w:rPr>
                <w:rFonts w:cs="Times New Roman"/>
                <w:sz w:val="24"/>
                <w:szCs w:val="24"/>
              </w:rPr>
              <w:t>, anotāciju</w:t>
            </w:r>
            <w:r w:rsidR="00D81CE3" w:rsidRPr="009264DD">
              <w:rPr>
                <w:rFonts w:cs="Times New Roman"/>
                <w:sz w:val="24"/>
                <w:szCs w:val="24"/>
              </w:rPr>
              <w:t xml:space="preserve">, </w:t>
            </w:r>
            <w:r w:rsidR="00010C71" w:rsidRPr="009264DD">
              <w:rPr>
                <w:rFonts w:cs="Times New Roman"/>
                <w:sz w:val="24"/>
                <w:szCs w:val="24"/>
              </w:rPr>
              <w:t>izzi</w:t>
            </w:r>
            <w:r w:rsidR="00CF435B" w:rsidRPr="009264DD">
              <w:rPr>
                <w:rFonts w:cs="Times New Roman"/>
                <w:sz w:val="24"/>
                <w:szCs w:val="24"/>
              </w:rPr>
              <w:t>ņu</w:t>
            </w:r>
            <w:r w:rsidR="00010C71" w:rsidRPr="009264DD">
              <w:rPr>
                <w:rFonts w:cs="Times New Roman"/>
                <w:sz w:val="24"/>
                <w:szCs w:val="24"/>
              </w:rPr>
              <w:t xml:space="preserve">, atzinumu, </w:t>
            </w:r>
            <w:r w:rsidR="00D81CE3" w:rsidRPr="009264DD">
              <w:rPr>
                <w:rFonts w:cs="Times New Roman"/>
                <w:sz w:val="24"/>
                <w:szCs w:val="24"/>
              </w:rPr>
              <w:t>pavadv</w:t>
            </w:r>
            <w:r w:rsidR="00CF435B" w:rsidRPr="009264DD">
              <w:rPr>
                <w:rFonts w:cs="Times New Roman"/>
                <w:sz w:val="24"/>
                <w:szCs w:val="24"/>
              </w:rPr>
              <w:t>ēstuļu</w:t>
            </w:r>
            <w:r w:rsidR="004901C0" w:rsidRPr="009264DD">
              <w:rPr>
                <w:rFonts w:cs="Times New Roman"/>
                <w:sz w:val="24"/>
                <w:szCs w:val="24"/>
              </w:rPr>
              <w:t>, ar kurām NA projekts iesniegts</w:t>
            </w:r>
            <w:r w:rsidR="00D81CE3" w:rsidRPr="009264DD">
              <w:rPr>
                <w:rFonts w:cs="Times New Roman"/>
                <w:sz w:val="24"/>
                <w:szCs w:val="24"/>
              </w:rPr>
              <w:t xml:space="preserve"> Valsts kancelejai</w:t>
            </w:r>
            <w:r w:rsidR="004901C0" w:rsidRPr="009264DD">
              <w:rPr>
                <w:rFonts w:cs="Times New Roman"/>
                <w:sz w:val="24"/>
                <w:szCs w:val="24"/>
              </w:rPr>
              <w:t>,</w:t>
            </w:r>
            <w:r w:rsidRPr="009264DD">
              <w:rPr>
                <w:rFonts w:cs="Times New Roman"/>
                <w:sz w:val="24"/>
                <w:szCs w:val="24"/>
              </w:rPr>
              <w:t xml:space="preserve"> pārbaude un analīze</w:t>
            </w:r>
          </w:p>
          <w:p w14:paraId="2B60197C" w14:textId="77777777" w:rsidR="002F52CD" w:rsidRPr="009264DD" w:rsidRDefault="002F52CD" w:rsidP="00434749">
            <w:pPr>
              <w:pStyle w:val="ListParagraph"/>
              <w:numPr>
                <w:ilvl w:val="0"/>
                <w:numId w:val="18"/>
              </w:numPr>
              <w:jc w:val="both"/>
              <w:rPr>
                <w:rFonts w:cs="Times New Roman"/>
                <w:sz w:val="24"/>
                <w:szCs w:val="24"/>
              </w:rPr>
            </w:pPr>
            <w:r w:rsidRPr="009264DD">
              <w:rPr>
                <w:rFonts w:cs="Times New Roman"/>
                <w:sz w:val="24"/>
                <w:szCs w:val="24"/>
              </w:rPr>
              <w:t>Pārbaudītas kontroles par NA</w:t>
            </w:r>
            <w:r w:rsidR="007F00E5" w:rsidRPr="009264DD">
              <w:rPr>
                <w:rFonts w:cs="Times New Roman"/>
                <w:sz w:val="24"/>
                <w:szCs w:val="24"/>
              </w:rPr>
              <w:t xml:space="preserve"> (projektu)</w:t>
            </w:r>
            <w:r w:rsidRPr="009264DD">
              <w:rPr>
                <w:rFonts w:cs="Times New Roman"/>
                <w:sz w:val="24"/>
                <w:szCs w:val="24"/>
              </w:rPr>
              <w:t xml:space="preserve"> </w:t>
            </w:r>
            <w:r w:rsidR="00851B1D" w:rsidRPr="009264DD">
              <w:rPr>
                <w:rFonts w:cs="Times New Roman"/>
                <w:sz w:val="24"/>
                <w:szCs w:val="24"/>
              </w:rPr>
              <w:t>izstrādes kvalitāti (</w:t>
            </w:r>
            <w:r w:rsidR="007F00E5" w:rsidRPr="009264DD">
              <w:rPr>
                <w:rFonts w:cs="Times New Roman"/>
                <w:i/>
                <w:sz w:val="24"/>
                <w:szCs w:val="24"/>
              </w:rPr>
              <w:t xml:space="preserve">piemēram, </w:t>
            </w:r>
            <w:r w:rsidR="00EF1A2C" w:rsidRPr="009264DD">
              <w:rPr>
                <w:rFonts w:cs="Times New Roman"/>
                <w:i/>
                <w:sz w:val="24"/>
                <w:szCs w:val="24"/>
              </w:rPr>
              <w:t xml:space="preserve">attiecīgu pārbaužu lapu esamība, iekšējā saskaņošana, </w:t>
            </w:r>
            <w:r w:rsidR="00434749" w:rsidRPr="009264DD">
              <w:rPr>
                <w:rFonts w:cs="Times New Roman"/>
                <w:i/>
                <w:sz w:val="24"/>
                <w:szCs w:val="24"/>
              </w:rPr>
              <w:t>Tieslietu ministrijas</w:t>
            </w:r>
            <w:r w:rsidR="00A57B5E" w:rsidRPr="009264DD">
              <w:rPr>
                <w:rFonts w:cs="Times New Roman"/>
                <w:i/>
                <w:sz w:val="24"/>
                <w:szCs w:val="24"/>
              </w:rPr>
              <w:t xml:space="preserve"> </w:t>
            </w:r>
            <w:r w:rsidR="00434749" w:rsidRPr="009264DD">
              <w:rPr>
                <w:rFonts w:cs="Times New Roman"/>
                <w:i/>
                <w:sz w:val="24"/>
                <w:szCs w:val="24"/>
              </w:rPr>
              <w:t>veikto</w:t>
            </w:r>
            <w:r w:rsidR="00952277" w:rsidRPr="009264DD">
              <w:rPr>
                <w:rFonts w:cs="Times New Roman"/>
                <w:i/>
                <w:sz w:val="24"/>
                <w:szCs w:val="24"/>
              </w:rPr>
              <w:t xml:space="preserve"> </w:t>
            </w:r>
            <w:r w:rsidR="00434749" w:rsidRPr="009264DD">
              <w:rPr>
                <w:rFonts w:cs="Times New Roman"/>
                <w:i/>
                <w:sz w:val="24"/>
                <w:szCs w:val="24"/>
              </w:rPr>
              <w:t>NA projekta kvalitātes pārbaužu</w:t>
            </w:r>
            <w:r w:rsidR="00952277" w:rsidRPr="009264DD">
              <w:rPr>
                <w:rFonts w:cs="Times New Roman"/>
                <w:i/>
                <w:sz w:val="24"/>
                <w:szCs w:val="24"/>
              </w:rPr>
              <w:t xml:space="preserve"> un </w:t>
            </w:r>
            <w:r w:rsidR="00A57B5E" w:rsidRPr="009264DD">
              <w:rPr>
                <w:rFonts w:cs="Times New Roman"/>
                <w:i/>
                <w:sz w:val="24"/>
                <w:szCs w:val="24"/>
              </w:rPr>
              <w:t>atzinumu izpēte</w:t>
            </w:r>
            <w:r w:rsidR="00410E05" w:rsidRPr="009264DD">
              <w:rPr>
                <w:rFonts w:cs="Times New Roman"/>
                <w:sz w:val="24"/>
                <w:szCs w:val="24"/>
              </w:rPr>
              <w:t xml:space="preserve">) </w:t>
            </w:r>
            <w:r w:rsidR="00851B1D" w:rsidRPr="009264DD">
              <w:rPr>
                <w:rFonts w:cs="Times New Roman"/>
                <w:sz w:val="24"/>
                <w:szCs w:val="24"/>
              </w:rPr>
              <w:t xml:space="preserve">un </w:t>
            </w:r>
            <w:r w:rsidRPr="009264DD">
              <w:rPr>
                <w:rFonts w:cs="Times New Roman"/>
                <w:sz w:val="24"/>
                <w:szCs w:val="24"/>
              </w:rPr>
              <w:t>virzību noteiktajos termiņos (tests)</w:t>
            </w:r>
          </w:p>
        </w:tc>
      </w:tr>
      <w:tr w:rsidR="002F52CD" w:rsidRPr="009264DD" w14:paraId="62A7AFA2" w14:textId="77777777" w:rsidTr="00297D09">
        <w:trPr>
          <w:trHeight w:val="413"/>
        </w:trPr>
        <w:tc>
          <w:tcPr>
            <w:tcW w:w="3681" w:type="dxa"/>
          </w:tcPr>
          <w:p w14:paraId="470A5652" w14:textId="77777777" w:rsidR="002F52CD" w:rsidRPr="009264DD" w:rsidRDefault="002F52CD" w:rsidP="00DB3046">
            <w:pPr>
              <w:jc w:val="both"/>
              <w:rPr>
                <w:rFonts w:cs="Times New Roman"/>
                <w:b/>
                <w:color w:val="1F497D" w:themeColor="text2"/>
                <w:sz w:val="26"/>
                <w:szCs w:val="26"/>
              </w:rPr>
            </w:pPr>
            <w:r w:rsidRPr="009264DD">
              <w:rPr>
                <w:rFonts w:cs="Times New Roman"/>
                <w:b/>
                <w:color w:val="0070C0"/>
                <w:sz w:val="26"/>
                <w:szCs w:val="26"/>
              </w:rPr>
              <w:lastRenderedPageBreak/>
              <w:t>Sabiedrības pārstāvjiem nav nodrošināta iespēja ietekmēt NA izstrādi</w:t>
            </w:r>
          </w:p>
        </w:tc>
        <w:tc>
          <w:tcPr>
            <w:tcW w:w="5953" w:type="dxa"/>
          </w:tcPr>
          <w:p w14:paraId="729E52DD" w14:textId="77777777" w:rsidR="002F52CD" w:rsidRPr="009264DD" w:rsidRDefault="00C507A4" w:rsidP="002F52CD">
            <w:pPr>
              <w:pStyle w:val="ListParagraph"/>
              <w:numPr>
                <w:ilvl w:val="0"/>
                <w:numId w:val="22"/>
              </w:numPr>
              <w:jc w:val="both"/>
              <w:rPr>
                <w:rFonts w:cs="Times New Roman"/>
                <w:i/>
                <w:sz w:val="24"/>
                <w:szCs w:val="24"/>
              </w:rPr>
            </w:pPr>
            <w:r w:rsidRPr="009264DD">
              <w:rPr>
                <w:rFonts w:cs="Times New Roman"/>
                <w:sz w:val="24"/>
                <w:szCs w:val="24"/>
              </w:rPr>
              <w:t>V</w:t>
            </w:r>
            <w:r w:rsidR="002F52CD" w:rsidRPr="009264DD">
              <w:rPr>
                <w:rFonts w:cs="Times New Roman"/>
                <w:sz w:val="24"/>
                <w:szCs w:val="24"/>
              </w:rPr>
              <w:t xml:space="preserve">ai un kāda iekšējās kontroles sistēma ir izveidota, lai nodrošinātu sabiedrības pārstāvju līdzdalību NA izstrādē </w:t>
            </w:r>
            <w:r w:rsidR="002F52CD" w:rsidRPr="009264DD">
              <w:rPr>
                <w:rFonts w:cs="Times New Roman"/>
                <w:i/>
                <w:sz w:val="24"/>
                <w:szCs w:val="24"/>
              </w:rPr>
              <w:t>(procedūra, atbildīgie darbinieki, informācijas publicitāte, savstarpējā informācijas apmaiņa)</w:t>
            </w:r>
          </w:p>
          <w:p w14:paraId="3EDDE8A3"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t>P</w:t>
            </w:r>
            <w:r w:rsidR="002F52CD" w:rsidRPr="009264DD">
              <w:rPr>
                <w:rFonts w:cs="Times New Roman"/>
                <w:sz w:val="24"/>
                <w:szCs w:val="24"/>
              </w:rPr>
              <w:t>ēc kādiem kritērijiem nosaka, kurus NA projektus apspriest ar sabiedrības pārstāvjiem un veidot darba grupas</w:t>
            </w:r>
            <w:r w:rsidR="00213F71" w:rsidRPr="009264DD">
              <w:rPr>
                <w:rFonts w:cs="Times New Roman"/>
                <w:sz w:val="24"/>
                <w:szCs w:val="24"/>
              </w:rPr>
              <w:t>/konsultatīvās padomes</w:t>
            </w:r>
          </w:p>
          <w:p w14:paraId="623294E6"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lastRenderedPageBreak/>
              <w:t>K</w:t>
            </w:r>
            <w:r w:rsidR="002F52CD" w:rsidRPr="009264DD">
              <w:rPr>
                <w:rFonts w:cs="Times New Roman"/>
                <w:sz w:val="24"/>
                <w:szCs w:val="24"/>
              </w:rPr>
              <w:t xml:space="preserve">ā </w:t>
            </w:r>
            <w:r w:rsidR="00DE1F6D" w:rsidRPr="009264DD">
              <w:rPr>
                <w:rFonts w:cs="Times New Roman"/>
                <w:sz w:val="24"/>
                <w:szCs w:val="24"/>
              </w:rPr>
              <w:t xml:space="preserve">ministrija un </w:t>
            </w:r>
            <w:r w:rsidR="002F52CD" w:rsidRPr="009264DD">
              <w:rPr>
                <w:rFonts w:cs="Times New Roman"/>
                <w:sz w:val="24"/>
                <w:szCs w:val="24"/>
              </w:rPr>
              <w:t xml:space="preserve">iestāde izvēlas sabiedrības pārstāvjus, ar kuriem apspriest NA projektus, vai </w:t>
            </w:r>
            <w:r w:rsidR="00DE1F6D" w:rsidRPr="009264DD">
              <w:rPr>
                <w:rFonts w:cs="Times New Roman"/>
                <w:sz w:val="24"/>
                <w:szCs w:val="24"/>
              </w:rPr>
              <w:t xml:space="preserve">ministrija un </w:t>
            </w:r>
            <w:r w:rsidR="002F52CD" w:rsidRPr="009264DD">
              <w:rPr>
                <w:rFonts w:cs="Times New Roman"/>
                <w:sz w:val="24"/>
                <w:szCs w:val="24"/>
              </w:rPr>
              <w:t xml:space="preserve">iestāde NA izstrādē iesaista sabiedrības pārstāvjus, vai </w:t>
            </w:r>
            <w:r w:rsidR="00DE1F6D" w:rsidRPr="009264DD">
              <w:rPr>
                <w:rFonts w:cs="Times New Roman"/>
                <w:sz w:val="24"/>
                <w:szCs w:val="24"/>
              </w:rPr>
              <w:t xml:space="preserve">ministrija un </w:t>
            </w:r>
            <w:r w:rsidR="002F52CD" w:rsidRPr="009264DD">
              <w:rPr>
                <w:rFonts w:cs="Times New Roman"/>
                <w:sz w:val="24"/>
                <w:szCs w:val="24"/>
              </w:rPr>
              <w:t>iestāde ņem vērā sabiedrības pārstāvju priekšlikumus, vai tiek nodrošināta atgriezeniskā saite</w:t>
            </w:r>
          </w:p>
          <w:p w14:paraId="498713AC"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t>V</w:t>
            </w:r>
            <w:r w:rsidR="002F52CD" w:rsidRPr="009264DD">
              <w:rPr>
                <w:rFonts w:cs="Times New Roman"/>
                <w:sz w:val="24"/>
                <w:szCs w:val="24"/>
              </w:rPr>
              <w:t xml:space="preserve">ai konsultatīvās padomes aptver </w:t>
            </w:r>
            <w:r w:rsidR="00D70BC7" w:rsidRPr="009264DD">
              <w:rPr>
                <w:rFonts w:cs="Times New Roman"/>
                <w:sz w:val="24"/>
                <w:szCs w:val="24"/>
              </w:rPr>
              <w:t xml:space="preserve">ministrijas un </w:t>
            </w:r>
            <w:r w:rsidR="002F52CD" w:rsidRPr="009264DD">
              <w:rPr>
                <w:rFonts w:cs="Times New Roman"/>
                <w:sz w:val="24"/>
                <w:szCs w:val="24"/>
              </w:rPr>
              <w:t>iestādes atbildības jomas</w:t>
            </w:r>
          </w:p>
          <w:p w14:paraId="5E0A7856"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t>K</w:t>
            </w:r>
            <w:r w:rsidR="002F52CD" w:rsidRPr="009264DD">
              <w:rPr>
                <w:rFonts w:cs="Times New Roman"/>
                <w:sz w:val="24"/>
                <w:szCs w:val="24"/>
              </w:rPr>
              <w:t xml:space="preserve">ā </w:t>
            </w:r>
            <w:proofErr w:type="spellStart"/>
            <w:r w:rsidR="002F52CD" w:rsidRPr="009264DD">
              <w:rPr>
                <w:rFonts w:cs="Times New Roman"/>
                <w:sz w:val="24"/>
                <w:szCs w:val="24"/>
              </w:rPr>
              <w:t>ievēl</w:t>
            </w:r>
            <w:proofErr w:type="spellEnd"/>
            <w:r w:rsidR="002F52CD" w:rsidRPr="009264DD">
              <w:rPr>
                <w:rFonts w:cs="Times New Roman"/>
                <w:sz w:val="24"/>
                <w:szCs w:val="24"/>
              </w:rPr>
              <w:t xml:space="preserve"> cilvēkus konsultatīvajās padomēs</w:t>
            </w:r>
          </w:p>
          <w:p w14:paraId="52B766B0" w14:textId="77777777" w:rsidR="002F52CD" w:rsidRPr="009264DD" w:rsidRDefault="002F52CD" w:rsidP="002F52CD">
            <w:pPr>
              <w:pStyle w:val="ListParagraph"/>
              <w:numPr>
                <w:ilvl w:val="0"/>
                <w:numId w:val="22"/>
              </w:numPr>
              <w:jc w:val="both"/>
              <w:rPr>
                <w:rFonts w:cs="Times New Roman"/>
                <w:sz w:val="24"/>
                <w:szCs w:val="24"/>
              </w:rPr>
            </w:pPr>
            <w:r w:rsidRPr="009264DD">
              <w:rPr>
                <w:rFonts w:cs="Times New Roman"/>
                <w:sz w:val="24"/>
                <w:szCs w:val="24"/>
              </w:rPr>
              <w:t>Cik bieži tiek sasauktas konsultatīvo padomju sēdes, kāda ir darba kārtība, vai darba kārtībā tiek iekļauti NVO rosinātie jautājumi un uzaicināts plašs NVO spektrs, kā tiek nodrošināta atgriezeniskā saite</w:t>
            </w:r>
          </w:p>
          <w:p w14:paraId="60EB59E8"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t>V</w:t>
            </w:r>
            <w:r w:rsidR="002F52CD" w:rsidRPr="009264DD">
              <w:rPr>
                <w:rFonts w:cs="Times New Roman"/>
                <w:sz w:val="24"/>
                <w:szCs w:val="24"/>
              </w:rPr>
              <w:t>ai un kā konsultatīvo padomju darbā var iesaistīties citas NVO</w:t>
            </w:r>
          </w:p>
          <w:p w14:paraId="3FE50FAB"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t>V</w:t>
            </w:r>
            <w:r w:rsidR="002F52CD" w:rsidRPr="009264DD">
              <w:rPr>
                <w:rFonts w:cs="Times New Roman"/>
                <w:sz w:val="24"/>
                <w:szCs w:val="24"/>
              </w:rPr>
              <w:t>ai un par kādiem NA tiek rīkotas publiskās apspriešanas (cik, par kādiem NA, kā izmantoti priekšlikumi, atgriezeniskā saite, informācijas izplatīšanas veids (savlaicīgums, pieejamība, saprotamība, e-līdzdalība)</w:t>
            </w:r>
          </w:p>
          <w:p w14:paraId="5196ECA9"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t>V</w:t>
            </w:r>
            <w:r w:rsidR="002F52CD" w:rsidRPr="009264DD">
              <w:rPr>
                <w:rFonts w:cs="Times New Roman"/>
                <w:sz w:val="24"/>
                <w:szCs w:val="24"/>
              </w:rPr>
              <w:t>ai noslēgti līgumi</w:t>
            </w:r>
            <w:r w:rsidR="002527C6" w:rsidRPr="009264DD">
              <w:rPr>
                <w:rFonts w:cs="Times New Roman"/>
                <w:sz w:val="24"/>
                <w:szCs w:val="24"/>
              </w:rPr>
              <w:t xml:space="preserve"> ar NVO</w:t>
            </w:r>
            <w:r w:rsidR="002F52CD" w:rsidRPr="009264DD">
              <w:rPr>
                <w:rFonts w:cs="Times New Roman"/>
                <w:sz w:val="24"/>
                <w:szCs w:val="24"/>
              </w:rPr>
              <w:t>, kādās jomās, kādi ir kritēriji līgumu slēgšanai, vai un kā šī informācija ir pieejama NVO</w:t>
            </w:r>
          </w:p>
          <w:p w14:paraId="2601EB8F" w14:textId="77777777" w:rsidR="002F52CD" w:rsidRPr="009264DD" w:rsidRDefault="002F52CD" w:rsidP="002F52CD">
            <w:pPr>
              <w:pStyle w:val="ListParagraph"/>
              <w:numPr>
                <w:ilvl w:val="0"/>
                <w:numId w:val="22"/>
              </w:numPr>
              <w:jc w:val="both"/>
              <w:rPr>
                <w:rFonts w:cs="Times New Roman"/>
                <w:sz w:val="24"/>
                <w:szCs w:val="24"/>
              </w:rPr>
            </w:pPr>
            <w:r w:rsidRPr="009264DD">
              <w:rPr>
                <w:rFonts w:cs="Times New Roman"/>
                <w:sz w:val="24"/>
                <w:szCs w:val="24"/>
              </w:rPr>
              <w:t>NVO koordinatora pienākumi, vai NVO ir pieejama kontaktinformācija par šī darbinieka kontaktinformāciju</w:t>
            </w:r>
          </w:p>
          <w:p w14:paraId="32B69076" w14:textId="77777777" w:rsidR="002F52CD" w:rsidRPr="009264DD" w:rsidRDefault="00C507A4" w:rsidP="002F52CD">
            <w:pPr>
              <w:pStyle w:val="ListParagraph"/>
              <w:numPr>
                <w:ilvl w:val="0"/>
                <w:numId w:val="22"/>
              </w:numPr>
              <w:jc w:val="both"/>
              <w:rPr>
                <w:rFonts w:cs="Times New Roman"/>
                <w:sz w:val="24"/>
                <w:szCs w:val="24"/>
              </w:rPr>
            </w:pPr>
            <w:r w:rsidRPr="009264DD">
              <w:rPr>
                <w:rFonts w:cs="Times New Roman"/>
                <w:sz w:val="24"/>
                <w:szCs w:val="24"/>
              </w:rPr>
              <w:lastRenderedPageBreak/>
              <w:t>K</w:t>
            </w:r>
            <w:r w:rsidR="002F52CD" w:rsidRPr="009264DD">
              <w:rPr>
                <w:rFonts w:cs="Times New Roman"/>
                <w:sz w:val="24"/>
                <w:szCs w:val="24"/>
              </w:rPr>
              <w:t xml:space="preserve">o </w:t>
            </w:r>
            <w:r w:rsidR="004E12DE" w:rsidRPr="009264DD">
              <w:rPr>
                <w:rFonts w:cs="Times New Roman"/>
                <w:sz w:val="24"/>
                <w:szCs w:val="24"/>
              </w:rPr>
              <w:t xml:space="preserve">ministrija un </w:t>
            </w:r>
            <w:r w:rsidR="002F52CD" w:rsidRPr="009264DD">
              <w:rPr>
                <w:rFonts w:cs="Times New Roman"/>
                <w:sz w:val="24"/>
                <w:szCs w:val="24"/>
              </w:rPr>
              <w:t xml:space="preserve">iestāde sagaida no savas nozares NVO, ko NVO sagaida no </w:t>
            </w:r>
            <w:r w:rsidR="004E12DE" w:rsidRPr="009264DD">
              <w:rPr>
                <w:rFonts w:cs="Times New Roman"/>
                <w:sz w:val="24"/>
                <w:szCs w:val="24"/>
              </w:rPr>
              <w:t xml:space="preserve">ministrijas un </w:t>
            </w:r>
            <w:r w:rsidR="002F52CD" w:rsidRPr="009264DD">
              <w:rPr>
                <w:rFonts w:cs="Times New Roman"/>
                <w:sz w:val="24"/>
                <w:szCs w:val="24"/>
              </w:rPr>
              <w:t>iestādes</w:t>
            </w:r>
          </w:p>
          <w:p w14:paraId="20D0CB99" w14:textId="77777777" w:rsidR="00B16C85" w:rsidRPr="009264DD" w:rsidRDefault="00C507A4" w:rsidP="00B62F7A">
            <w:pPr>
              <w:pStyle w:val="ListParagraph"/>
              <w:numPr>
                <w:ilvl w:val="0"/>
                <w:numId w:val="22"/>
              </w:numPr>
              <w:jc w:val="both"/>
              <w:rPr>
                <w:rFonts w:cs="Times New Roman"/>
                <w:sz w:val="24"/>
                <w:szCs w:val="24"/>
              </w:rPr>
            </w:pPr>
            <w:r w:rsidRPr="009264DD">
              <w:rPr>
                <w:rFonts w:cs="Times New Roman"/>
                <w:sz w:val="24"/>
                <w:szCs w:val="24"/>
              </w:rPr>
              <w:t>V</w:t>
            </w:r>
            <w:r w:rsidR="00963D87" w:rsidRPr="009264DD">
              <w:rPr>
                <w:rFonts w:cs="Times New Roman"/>
                <w:sz w:val="24"/>
                <w:szCs w:val="24"/>
              </w:rPr>
              <w:t xml:space="preserve">ai informācija par sabiedrības līdzdalību ir pieejama ministrijas un iestādes mājaslapā internetā, tās </w:t>
            </w:r>
            <w:r w:rsidR="00D206FB" w:rsidRPr="009264DD">
              <w:rPr>
                <w:rFonts w:cs="Times New Roman"/>
                <w:sz w:val="24"/>
                <w:szCs w:val="24"/>
              </w:rPr>
              <w:t xml:space="preserve">savlaicīgums, </w:t>
            </w:r>
            <w:r w:rsidR="00963D87" w:rsidRPr="009264DD">
              <w:rPr>
                <w:rFonts w:cs="Times New Roman"/>
                <w:sz w:val="24"/>
                <w:szCs w:val="24"/>
              </w:rPr>
              <w:t xml:space="preserve">aktualitāte, pieejamība, saprotamība, </w:t>
            </w:r>
            <w:r w:rsidR="00D206FB" w:rsidRPr="009264DD">
              <w:rPr>
                <w:rFonts w:cs="Times New Roman"/>
                <w:sz w:val="24"/>
                <w:szCs w:val="24"/>
              </w:rPr>
              <w:t>pietiekamība</w:t>
            </w:r>
          </w:p>
          <w:p w14:paraId="051F6010" w14:textId="77777777" w:rsidR="0069266A" w:rsidRPr="009264DD" w:rsidRDefault="0069266A" w:rsidP="00D432CD">
            <w:pPr>
              <w:pStyle w:val="ListParagraph"/>
              <w:numPr>
                <w:ilvl w:val="0"/>
                <w:numId w:val="22"/>
              </w:numPr>
              <w:jc w:val="both"/>
              <w:rPr>
                <w:rFonts w:cs="Times New Roman"/>
                <w:sz w:val="24"/>
                <w:szCs w:val="24"/>
              </w:rPr>
            </w:pPr>
            <w:r w:rsidRPr="009264DD">
              <w:rPr>
                <w:rFonts w:cs="Times New Roman"/>
                <w:sz w:val="24"/>
                <w:szCs w:val="24"/>
              </w:rPr>
              <w:t xml:space="preserve">Kurā NA izstrādes posmā un kā tiek iesaistīti </w:t>
            </w:r>
            <w:r w:rsidR="00D432CD" w:rsidRPr="009264DD">
              <w:rPr>
                <w:rFonts w:cs="Times New Roman"/>
                <w:sz w:val="24"/>
                <w:szCs w:val="24"/>
              </w:rPr>
              <w:t>sabiedrības</w:t>
            </w:r>
            <w:r w:rsidRPr="009264DD">
              <w:rPr>
                <w:rFonts w:cs="Times New Roman"/>
                <w:sz w:val="24"/>
                <w:szCs w:val="24"/>
              </w:rPr>
              <w:t xml:space="preserve"> pārstāvji</w:t>
            </w:r>
          </w:p>
        </w:tc>
        <w:tc>
          <w:tcPr>
            <w:tcW w:w="4314" w:type="dxa"/>
          </w:tcPr>
          <w:p w14:paraId="1FB4F120" w14:textId="77777777" w:rsidR="002F52CD" w:rsidRPr="009264DD" w:rsidRDefault="002F52CD" w:rsidP="002F52CD">
            <w:pPr>
              <w:pStyle w:val="ListParagraph"/>
              <w:numPr>
                <w:ilvl w:val="0"/>
                <w:numId w:val="22"/>
              </w:numPr>
              <w:jc w:val="both"/>
              <w:rPr>
                <w:rFonts w:cs="Times New Roman"/>
                <w:i/>
                <w:sz w:val="24"/>
                <w:szCs w:val="24"/>
              </w:rPr>
            </w:pPr>
            <w:r w:rsidRPr="009264DD">
              <w:rPr>
                <w:rFonts w:cs="Times New Roman"/>
                <w:sz w:val="24"/>
                <w:szCs w:val="24"/>
              </w:rPr>
              <w:lastRenderedPageBreak/>
              <w:t xml:space="preserve">Intervijas ar atbildīgajām personām </w:t>
            </w:r>
            <w:r w:rsidRPr="009264DD">
              <w:rPr>
                <w:rFonts w:cs="Times New Roman"/>
                <w:i/>
                <w:sz w:val="24"/>
                <w:szCs w:val="24"/>
              </w:rPr>
              <w:t>(piemēram, NA izstrādātājiem, sabiedrisko attiecību speciālistiem)</w:t>
            </w:r>
          </w:p>
          <w:p w14:paraId="7B930BA6" w14:textId="77777777" w:rsidR="002F52CD" w:rsidRPr="009264DD" w:rsidRDefault="00A524CC" w:rsidP="002F52CD">
            <w:pPr>
              <w:pStyle w:val="ListParagraph"/>
              <w:numPr>
                <w:ilvl w:val="0"/>
                <w:numId w:val="22"/>
              </w:numPr>
              <w:jc w:val="both"/>
              <w:rPr>
                <w:rFonts w:cs="Times New Roman"/>
                <w:sz w:val="24"/>
                <w:szCs w:val="24"/>
              </w:rPr>
            </w:pPr>
            <w:r w:rsidRPr="009264DD">
              <w:rPr>
                <w:rFonts w:cs="Times New Roman"/>
                <w:sz w:val="24"/>
                <w:szCs w:val="24"/>
              </w:rPr>
              <w:t>Pārbaude</w:t>
            </w:r>
            <w:r w:rsidR="002F52CD" w:rsidRPr="009264DD">
              <w:rPr>
                <w:rFonts w:cs="Times New Roman"/>
                <w:sz w:val="24"/>
                <w:szCs w:val="24"/>
              </w:rPr>
              <w:t xml:space="preserve"> par konsul</w:t>
            </w:r>
            <w:r w:rsidR="001C3B82" w:rsidRPr="009264DD">
              <w:rPr>
                <w:rFonts w:cs="Times New Roman"/>
                <w:sz w:val="24"/>
                <w:szCs w:val="24"/>
              </w:rPr>
              <w:t>tatīvajām padomēm, darba grupām</w:t>
            </w:r>
            <w:r w:rsidR="00133C61" w:rsidRPr="009264DD">
              <w:rPr>
                <w:rFonts w:cs="Times New Roman"/>
                <w:sz w:val="24"/>
                <w:szCs w:val="24"/>
              </w:rPr>
              <w:t xml:space="preserve"> (</w:t>
            </w:r>
            <w:r w:rsidR="00D60446" w:rsidRPr="009264DD">
              <w:rPr>
                <w:rFonts w:cs="Times New Roman"/>
                <w:sz w:val="24"/>
                <w:szCs w:val="24"/>
              </w:rPr>
              <w:t xml:space="preserve">piemēram, </w:t>
            </w:r>
            <w:r w:rsidR="00474032" w:rsidRPr="009264DD">
              <w:rPr>
                <w:rFonts w:cs="Times New Roman"/>
                <w:sz w:val="24"/>
                <w:szCs w:val="24"/>
              </w:rPr>
              <w:t>11</w:t>
            </w:r>
            <w:r w:rsidRPr="009264DD">
              <w:rPr>
                <w:rFonts w:cs="Times New Roman"/>
                <w:sz w:val="24"/>
                <w:szCs w:val="24"/>
              </w:rPr>
              <w:t xml:space="preserve">. </w:t>
            </w:r>
            <w:r w:rsidR="00133C61" w:rsidRPr="009264DD">
              <w:rPr>
                <w:rFonts w:cs="Times New Roman"/>
                <w:sz w:val="24"/>
                <w:szCs w:val="24"/>
              </w:rPr>
              <w:t>pielikums)</w:t>
            </w:r>
          </w:p>
          <w:p w14:paraId="5332D3E4" w14:textId="77777777" w:rsidR="002F52CD" w:rsidRPr="009264DD" w:rsidRDefault="002F52CD" w:rsidP="002F52CD">
            <w:pPr>
              <w:pStyle w:val="ListParagraph"/>
              <w:numPr>
                <w:ilvl w:val="0"/>
                <w:numId w:val="22"/>
              </w:numPr>
              <w:jc w:val="both"/>
              <w:rPr>
                <w:rFonts w:cs="Times New Roman"/>
                <w:sz w:val="24"/>
                <w:szCs w:val="24"/>
              </w:rPr>
            </w:pPr>
            <w:r w:rsidRPr="009264DD">
              <w:rPr>
                <w:rFonts w:cs="Times New Roman"/>
                <w:sz w:val="24"/>
                <w:szCs w:val="24"/>
              </w:rPr>
              <w:t>NVO apmierinātības anketēšana</w:t>
            </w:r>
            <w:r w:rsidR="006620CF" w:rsidRPr="009264DD">
              <w:rPr>
                <w:rFonts w:cs="Times New Roman"/>
                <w:sz w:val="24"/>
                <w:szCs w:val="24"/>
              </w:rPr>
              <w:t xml:space="preserve"> </w:t>
            </w:r>
            <w:r w:rsidR="006620CF" w:rsidRPr="009264DD">
              <w:rPr>
                <w:rFonts w:cs="Times New Roman"/>
                <w:sz w:val="24"/>
                <w:szCs w:val="24"/>
              </w:rPr>
              <w:lastRenderedPageBreak/>
              <w:t>(</w:t>
            </w:r>
            <w:r w:rsidR="005B2C20" w:rsidRPr="009264DD">
              <w:rPr>
                <w:rFonts w:cs="Times New Roman"/>
                <w:sz w:val="24"/>
                <w:szCs w:val="24"/>
              </w:rPr>
              <w:t xml:space="preserve">piemēram, </w:t>
            </w:r>
            <w:r w:rsidR="00B72A81" w:rsidRPr="009264DD">
              <w:rPr>
                <w:rFonts w:cs="Times New Roman"/>
                <w:sz w:val="24"/>
                <w:szCs w:val="24"/>
              </w:rPr>
              <w:t xml:space="preserve">12. </w:t>
            </w:r>
            <w:r w:rsidR="006620CF" w:rsidRPr="009264DD">
              <w:rPr>
                <w:rFonts w:cs="Times New Roman"/>
                <w:sz w:val="24"/>
                <w:szCs w:val="24"/>
              </w:rPr>
              <w:t>pielikums)</w:t>
            </w:r>
          </w:p>
          <w:p w14:paraId="5FF7C3F1" w14:textId="77777777" w:rsidR="004D6948" w:rsidRPr="009264DD" w:rsidRDefault="004D6948" w:rsidP="001827B9">
            <w:pPr>
              <w:pStyle w:val="ListParagraph"/>
              <w:numPr>
                <w:ilvl w:val="0"/>
                <w:numId w:val="22"/>
              </w:numPr>
              <w:jc w:val="both"/>
              <w:rPr>
                <w:rFonts w:cs="Times New Roman"/>
                <w:i/>
                <w:sz w:val="24"/>
                <w:szCs w:val="24"/>
              </w:rPr>
            </w:pPr>
            <w:r w:rsidRPr="009264DD">
              <w:rPr>
                <w:rFonts w:cs="Times New Roman"/>
                <w:sz w:val="24"/>
                <w:szCs w:val="24"/>
              </w:rPr>
              <w:t xml:space="preserve">Dokumentu pārbaude </w:t>
            </w:r>
            <w:r w:rsidRPr="009264DD">
              <w:rPr>
                <w:rFonts w:cs="Times New Roman"/>
                <w:i/>
                <w:sz w:val="24"/>
                <w:szCs w:val="24"/>
              </w:rPr>
              <w:t>(piemēram, procedūra sabiedrības līdzdalībai,</w:t>
            </w:r>
            <w:r w:rsidR="001827B9" w:rsidRPr="009264DD">
              <w:rPr>
                <w:rFonts w:cs="Times New Roman"/>
                <w:i/>
                <w:sz w:val="24"/>
                <w:szCs w:val="24"/>
              </w:rPr>
              <w:t xml:space="preserve"> informācijas ievietošanai mājaslapā internetā,</w:t>
            </w:r>
            <w:r w:rsidRPr="009264DD">
              <w:rPr>
                <w:rFonts w:cs="Times New Roman"/>
                <w:i/>
                <w:sz w:val="24"/>
                <w:szCs w:val="24"/>
              </w:rPr>
              <w:t xml:space="preserve"> r</w:t>
            </w:r>
            <w:r w:rsidR="005C4411" w:rsidRPr="009264DD">
              <w:rPr>
                <w:rFonts w:cs="Times New Roman"/>
                <w:i/>
                <w:sz w:val="24"/>
                <w:szCs w:val="24"/>
              </w:rPr>
              <w:t xml:space="preserve">īkojumi par darba grupu, konsultatīvo padomju izveidi, </w:t>
            </w:r>
            <w:r w:rsidRPr="009264DD">
              <w:rPr>
                <w:rFonts w:cs="Times New Roman"/>
                <w:i/>
                <w:sz w:val="24"/>
                <w:szCs w:val="24"/>
              </w:rPr>
              <w:t>darba grupu, konsultatīvo padomju nolikumi)</w:t>
            </w:r>
            <w:r w:rsidR="00C14658" w:rsidRPr="009264DD">
              <w:rPr>
                <w:rFonts w:cs="Times New Roman"/>
                <w:i/>
                <w:sz w:val="24"/>
                <w:szCs w:val="24"/>
              </w:rPr>
              <w:t xml:space="preserve"> </w:t>
            </w:r>
            <w:r w:rsidR="00564424" w:rsidRPr="009264DD">
              <w:rPr>
                <w:rFonts w:cs="Times New Roman"/>
                <w:iCs/>
                <w:sz w:val="24"/>
                <w:szCs w:val="24"/>
              </w:rPr>
              <w:t>(</w:t>
            </w:r>
            <w:r w:rsidR="00255E81" w:rsidRPr="009264DD">
              <w:rPr>
                <w:rFonts w:cs="Times New Roman"/>
                <w:iCs/>
                <w:sz w:val="24"/>
                <w:szCs w:val="24"/>
              </w:rPr>
              <w:t xml:space="preserve">piemēram, </w:t>
            </w:r>
            <w:r w:rsidR="00C14658" w:rsidRPr="009264DD">
              <w:rPr>
                <w:rFonts w:cs="Times New Roman"/>
                <w:iCs/>
                <w:sz w:val="24"/>
                <w:szCs w:val="24"/>
              </w:rPr>
              <w:t>7.,</w:t>
            </w:r>
            <w:r w:rsidR="00255E81" w:rsidRPr="009264DD">
              <w:rPr>
                <w:rFonts w:cs="Times New Roman"/>
                <w:iCs/>
                <w:sz w:val="24"/>
                <w:szCs w:val="24"/>
              </w:rPr>
              <w:t xml:space="preserve"> </w:t>
            </w:r>
            <w:r w:rsidR="00C14658" w:rsidRPr="009264DD">
              <w:rPr>
                <w:rFonts w:cs="Times New Roman"/>
                <w:iCs/>
                <w:sz w:val="24"/>
                <w:szCs w:val="24"/>
              </w:rPr>
              <w:t>11. pielikums)</w:t>
            </w:r>
          </w:p>
          <w:p w14:paraId="3F24E6E4" w14:textId="77777777" w:rsidR="006E352C" w:rsidRPr="009264DD" w:rsidRDefault="006E352C" w:rsidP="001827B9">
            <w:pPr>
              <w:pStyle w:val="ListParagraph"/>
              <w:numPr>
                <w:ilvl w:val="0"/>
                <w:numId w:val="22"/>
              </w:numPr>
              <w:jc w:val="both"/>
              <w:rPr>
                <w:rFonts w:cs="Times New Roman"/>
                <w:sz w:val="24"/>
                <w:szCs w:val="24"/>
              </w:rPr>
            </w:pPr>
            <w:r w:rsidRPr="009264DD">
              <w:rPr>
                <w:rFonts w:cs="Times New Roman"/>
                <w:sz w:val="24"/>
                <w:szCs w:val="24"/>
              </w:rPr>
              <w:t>Anotāciju</w:t>
            </w:r>
            <w:r w:rsidR="003904AF" w:rsidRPr="009264DD">
              <w:rPr>
                <w:rFonts w:cs="Times New Roman"/>
                <w:sz w:val="24"/>
                <w:szCs w:val="24"/>
              </w:rPr>
              <w:t xml:space="preserve">, </w:t>
            </w:r>
            <w:r w:rsidR="00896D94" w:rsidRPr="009264DD">
              <w:rPr>
                <w:rFonts w:cs="Times New Roman"/>
                <w:sz w:val="24"/>
                <w:szCs w:val="24"/>
              </w:rPr>
              <w:t xml:space="preserve">izziņu, </w:t>
            </w:r>
            <w:r w:rsidR="003904AF" w:rsidRPr="009264DD">
              <w:rPr>
                <w:rFonts w:cs="Times New Roman"/>
                <w:sz w:val="24"/>
                <w:szCs w:val="24"/>
              </w:rPr>
              <w:t>pavadvēstuļu</w:t>
            </w:r>
            <w:r w:rsidR="00433FA6" w:rsidRPr="009264DD">
              <w:rPr>
                <w:rFonts w:cs="Times New Roman"/>
                <w:sz w:val="24"/>
                <w:szCs w:val="24"/>
              </w:rPr>
              <w:t>, ar kurām NA projekti tiek iesniegti</w:t>
            </w:r>
            <w:r w:rsidR="003904AF" w:rsidRPr="009264DD">
              <w:rPr>
                <w:rFonts w:cs="Times New Roman"/>
                <w:sz w:val="24"/>
                <w:szCs w:val="24"/>
              </w:rPr>
              <w:t xml:space="preserve"> Valsts kancelejai</w:t>
            </w:r>
            <w:r w:rsidR="00433FA6" w:rsidRPr="009264DD">
              <w:rPr>
                <w:rFonts w:cs="Times New Roman"/>
                <w:sz w:val="24"/>
                <w:szCs w:val="24"/>
              </w:rPr>
              <w:t>,</w:t>
            </w:r>
            <w:r w:rsidRPr="009264DD">
              <w:rPr>
                <w:rFonts w:cs="Times New Roman"/>
                <w:sz w:val="24"/>
                <w:szCs w:val="24"/>
              </w:rPr>
              <w:t xml:space="preserve"> izpēte</w:t>
            </w:r>
          </w:p>
          <w:p w14:paraId="05BA99B7" w14:textId="77777777" w:rsidR="0086522F" w:rsidRPr="009264DD" w:rsidRDefault="0086522F" w:rsidP="001827B9">
            <w:pPr>
              <w:pStyle w:val="ListParagraph"/>
              <w:numPr>
                <w:ilvl w:val="0"/>
                <w:numId w:val="22"/>
              </w:numPr>
              <w:jc w:val="both"/>
              <w:rPr>
                <w:rFonts w:cs="Times New Roman"/>
                <w:sz w:val="24"/>
                <w:szCs w:val="24"/>
              </w:rPr>
            </w:pPr>
            <w:r w:rsidRPr="009264DD">
              <w:rPr>
                <w:rFonts w:cs="Times New Roman"/>
                <w:sz w:val="24"/>
                <w:szCs w:val="24"/>
              </w:rPr>
              <w:t xml:space="preserve">Ministrijas un iestādes </w:t>
            </w:r>
            <w:r w:rsidR="00CF0F7E" w:rsidRPr="009264DD">
              <w:rPr>
                <w:rFonts w:cs="Times New Roman"/>
                <w:sz w:val="24"/>
                <w:szCs w:val="24"/>
              </w:rPr>
              <w:t>mājaslapas internetā izpēte</w:t>
            </w:r>
            <w:r w:rsidR="00564424" w:rsidRPr="009264DD">
              <w:rPr>
                <w:rFonts w:cs="Times New Roman"/>
                <w:sz w:val="24"/>
                <w:szCs w:val="24"/>
              </w:rPr>
              <w:t xml:space="preserve"> (piemēram, 6.</w:t>
            </w:r>
            <w:r w:rsidR="00DF2A46" w:rsidRPr="009264DD">
              <w:rPr>
                <w:rFonts w:cs="Times New Roman"/>
                <w:sz w:val="24"/>
                <w:szCs w:val="24"/>
              </w:rPr>
              <w:t xml:space="preserve"> </w:t>
            </w:r>
            <w:r w:rsidR="00564424" w:rsidRPr="009264DD">
              <w:rPr>
                <w:rFonts w:cs="Times New Roman"/>
                <w:sz w:val="24"/>
                <w:szCs w:val="24"/>
              </w:rPr>
              <w:t>pielikums)</w:t>
            </w:r>
          </w:p>
        </w:tc>
      </w:tr>
      <w:tr w:rsidR="002F52CD" w:rsidRPr="009264DD" w14:paraId="4586D225" w14:textId="77777777" w:rsidTr="00DB3046">
        <w:tc>
          <w:tcPr>
            <w:tcW w:w="3681" w:type="dxa"/>
          </w:tcPr>
          <w:p w14:paraId="5609D5DB" w14:textId="77777777" w:rsidR="002F52CD" w:rsidRPr="009264DD" w:rsidRDefault="002F52CD" w:rsidP="00A90D47">
            <w:pPr>
              <w:jc w:val="both"/>
              <w:rPr>
                <w:rFonts w:cs="Times New Roman"/>
                <w:b/>
                <w:color w:val="1F497D" w:themeColor="text2"/>
                <w:sz w:val="26"/>
                <w:szCs w:val="26"/>
              </w:rPr>
            </w:pPr>
            <w:r w:rsidRPr="009264DD">
              <w:rPr>
                <w:rFonts w:cs="Times New Roman"/>
                <w:b/>
                <w:color w:val="0070C0"/>
                <w:sz w:val="26"/>
                <w:szCs w:val="26"/>
              </w:rPr>
              <w:lastRenderedPageBreak/>
              <w:t xml:space="preserve">NA tiek izstrādāti, ņemot vērā noteiktu privātpersonu  intereses, un </w:t>
            </w:r>
            <w:r w:rsidR="00A90D47" w:rsidRPr="009264DD">
              <w:rPr>
                <w:rFonts w:cs="Times New Roman"/>
                <w:b/>
                <w:color w:val="0070C0"/>
                <w:sz w:val="26"/>
                <w:szCs w:val="26"/>
              </w:rPr>
              <w:t>netiek nenodrošināta</w:t>
            </w:r>
            <w:r w:rsidRPr="009264DD">
              <w:rPr>
                <w:rFonts w:cs="Times New Roman"/>
                <w:b/>
                <w:color w:val="0070C0"/>
                <w:sz w:val="26"/>
                <w:szCs w:val="26"/>
              </w:rPr>
              <w:t xml:space="preserve"> šo </w:t>
            </w:r>
            <w:r w:rsidR="00A90D47" w:rsidRPr="009264DD">
              <w:rPr>
                <w:rFonts w:cs="Times New Roman"/>
                <w:b/>
                <w:color w:val="0070C0"/>
                <w:sz w:val="26"/>
                <w:szCs w:val="26"/>
              </w:rPr>
              <w:t>privātpersonu interešu atklātība</w:t>
            </w:r>
          </w:p>
        </w:tc>
        <w:tc>
          <w:tcPr>
            <w:tcW w:w="5953" w:type="dxa"/>
          </w:tcPr>
          <w:p w14:paraId="525E2400" w14:textId="77777777" w:rsidR="002F52CD" w:rsidRPr="009264DD" w:rsidRDefault="00C507A4" w:rsidP="00DB3046">
            <w:pPr>
              <w:pStyle w:val="ListParagraph"/>
              <w:numPr>
                <w:ilvl w:val="0"/>
                <w:numId w:val="20"/>
              </w:numPr>
              <w:ind w:right="33"/>
              <w:jc w:val="both"/>
              <w:rPr>
                <w:rFonts w:cs="Times New Roman"/>
                <w:sz w:val="24"/>
                <w:szCs w:val="24"/>
              </w:rPr>
            </w:pPr>
            <w:r w:rsidRPr="009264DD">
              <w:rPr>
                <w:rFonts w:cs="Times New Roman"/>
                <w:sz w:val="24"/>
                <w:szCs w:val="24"/>
              </w:rPr>
              <w:t>V</w:t>
            </w:r>
            <w:r w:rsidR="002F52CD" w:rsidRPr="009264DD">
              <w:rPr>
                <w:rFonts w:cs="Times New Roman"/>
                <w:sz w:val="24"/>
                <w:szCs w:val="24"/>
              </w:rPr>
              <w:t>ai</w:t>
            </w:r>
            <w:r w:rsidR="00360E8A" w:rsidRPr="009264DD">
              <w:rPr>
                <w:rFonts w:cs="Times New Roman"/>
                <w:sz w:val="24"/>
                <w:szCs w:val="24"/>
              </w:rPr>
              <w:t xml:space="preserve"> ministrijā un </w:t>
            </w:r>
            <w:r w:rsidR="002F52CD" w:rsidRPr="009264DD">
              <w:rPr>
                <w:rFonts w:cs="Times New Roman"/>
                <w:sz w:val="24"/>
                <w:szCs w:val="24"/>
              </w:rPr>
              <w:t xml:space="preserve">iestādē ir apstiprināts ētikas kodekss un vai tas ir publiski pieejams mājaslapā internetā </w:t>
            </w:r>
            <w:r w:rsidR="002F52CD" w:rsidRPr="009264DD">
              <w:rPr>
                <w:rFonts w:eastAsia="Calibri" w:cs="Times New Roman"/>
                <w:sz w:val="24"/>
                <w:szCs w:val="24"/>
              </w:rPr>
              <w:t xml:space="preserve">vai </w:t>
            </w:r>
            <w:r w:rsidR="00360E8A" w:rsidRPr="009264DD">
              <w:rPr>
                <w:rFonts w:eastAsia="Calibri" w:cs="Times New Roman"/>
                <w:sz w:val="24"/>
                <w:szCs w:val="24"/>
              </w:rPr>
              <w:t xml:space="preserve">ministrijas un </w:t>
            </w:r>
            <w:r w:rsidR="002F52CD" w:rsidRPr="009264DD">
              <w:rPr>
                <w:rFonts w:eastAsia="Calibri" w:cs="Times New Roman"/>
                <w:sz w:val="24"/>
                <w:szCs w:val="24"/>
              </w:rPr>
              <w:t xml:space="preserve">iestāžu ētikas kodeksos ir iekļauti valsts amatpersonu uzvedības noteikumi komunikācijā ar lobētājiem atbilstoši koncepcijas </w:t>
            </w:r>
            <w:r w:rsidR="004E6F93" w:rsidRPr="009264DD">
              <w:rPr>
                <w:rFonts w:eastAsia="Calibri" w:cs="Times New Roman"/>
                <w:sz w:val="24"/>
                <w:szCs w:val="24"/>
              </w:rPr>
              <w:t xml:space="preserve">(apstiprināta ar MK 28.07.2008. rīkojumu Nr.435) </w:t>
            </w:r>
            <w:r w:rsidR="002F52CD" w:rsidRPr="009264DD">
              <w:rPr>
                <w:rFonts w:eastAsia="Calibri" w:cs="Times New Roman"/>
                <w:sz w:val="24"/>
                <w:szCs w:val="24"/>
              </w:rPr>
              <w:t xml:space="preserve">7.3.1.apakšpunktam </w:t>
            </w:r>
          </w:p>
          <w:p w14:paraId="0097EDFE" w14:textId="77777777" w:rsidR="002F52CD" w:rsidRPr="009264DD" w:rsidRDefault="00C507A4" w:rsidP="002F52CD">
            <w:pPr>
              <w:pStyle w:val="ListParagraph"/>
              <w:numPr>
                <w:ilvl w:val="0"/>
                <w:numId w:val="20"/>
              </w:numPr>
              <w:ind w:right="33"/>
              <w:jc w:val="both"/>
              <w:rPr>
                <w:rFonts w:cs="Times New Roman"/>
                <w:sz w:val="24"/>
                <w:szCs w:val="24"/>
              </w:rPr>
            </w:pPr>
            <w:r w:rsidRPr="009264DD">
              <w:rPr>
                <w:rFonts w:cs="Times New Roman"/>
                <w:sz w:val="24"/>
                <w:szCs w:val="24"/>
              </w:rPr>
              <w:t>V</w:t>
            </w:r>
            <w:r w:rsidR="002F52CD" w:rsidRPr="009264DD">
              <w:rPr>
                <w:rFonts w:cs="Times New Roman"/>
                <w:sz w:val="24"/>
                <w:szCs w:val="24"/>
              </w:rPr>
              <w:t xml:space="preserve">ai ir izveidota iekšējās kontroles sistēma, kas nodrošina informācijas </w:t>
            </w:r>
            <w:r w:rsidR="00AB5CEC" w:rsidRPr="009264DD">
              <w:rPr>
                <w:rFonts w:cs="Times New Roman"/>
                <w:sz w:val="24"/>
                <w:szCs w:val="24"/>
              </w:rPr>
              <w:t>p</w:t>
            </w:r>
            <w:r w:rsidR="00F73E66" w:rsidRPr="009264DD">
              <w:rPr>
                <w:rFonts w:cs="Times New Roman"/>
                <w:sz w:val="24"/>
                <w:szCs w:val="24"/>
              </w:rPr>
              <w:t xml:space="preserve">ar </w:t>
            </w:r>
            <w:r w:rsidR="00AB5CEC" w:rsidRPr="009264DD">
              <w:rPr>
                <w:rFonts w:cs="Times New Roman"/>
                <w:sz w:val="24"/>
                <w:szCs w:val="24"/>
              </w:rPr>
              <w:t xml:space="preserve">komunikāciju ar </w:t>
            </w:r>
            <w:r w:rsidR="00F73E66" w:rsidRPr="009264DD">
              <w:rPr>
                <w:rFonts w:cs="Times New Roman"/>
                <w:sz w:val="24"/>
                <w:szCs w:val="24"/>
              </w:rPr>
              <w:t xml:space="preserve">lobētājiem </w:t>
            </w:r>
            <w:r w:rsidR="002F52CD" w:rsidRPr="009264DD">
              <w:rPr>
                <w:rFonts w:cs="Times New Roman"/>
                <w:sz w:val="24"/>
                <w:szCs w:val="24"/>
              </w:rPr>
              <w:t>publisku pieej</w:t>
            </w:r>
            <w:r w:rsidR="004D5E7A" w:rsidRPr="009264DD">
              <w:rPr>
                <w:rFonts w:cs="Times New Roman"/>
                <w:sz w:val="24"/>
                <w:szCs w:val="24"/>
              </w:rPr>
              <w:t>amību un kā šī sistēma darbojas</w:t>
            </w:r>
          </w:p>
          <w:p w14:paraId="5F91E284" w14:textId="77777777" w:rsidR="002F52CD" w:rsidRPr="009264DD" w:rsidRDefault="00C507A4" w:rsidP="002F52CD">
            <w:pPr>
              <w:pStyle w:val="ListParagraph"/>
              <w:numPr>
                <w:ilvl w:val="0"/>
                <w:numId w:val="20"/>
              </w:numPr>
              <w:ind w:right="33"/>
              <w:jc w:val="both"/>
              <w:rPr>
                <w:rFonts w:cs="Times New Roman"/>
                <w:sz w:val="24"/>
                <w:szCs w:val="24"/>
              </w:rPr>
            </w:pPr>
            <w:r w:rsidRPr="009264DD">
              <w:rPr>
                <w:rFonts w:cs="Times New Roman"/>
                <w:sz w:val="24"/>
                <w:szCs w:val="24"/>
              </w:rPr>
              <w:t>C</w:t>
            </w:r>
            <w:r w:rsidR="002F52CD" w:rsidRPr="009264DD">
              <w:rPr>
                <w:rFonts w:cs="Times New Roman"/>
                <w:sz w:val="24"/>
                <w:szCs w:val="24"/>
              </w:rPr>
              <w:t xml:space="preserve">ik ērti informāciju </w:t>
            </w:r>
            <w:r w:rsidR="00D10968" w:rsidRPr="009264DD">
              <w:rPr>
                <w:rFonts w:cs="Times New Roman"/>
                <w:sz w:val="24"/>
                <w:szCs w:val="24"/>
              </w:rPr>
              <w:t xml:space="preserve">par komunikāciju ar lobētāju </w:t>
            </w:r>
            <w:r w:rsidR="002F52CD" w:rsidRPr="009264DD">
              <w:rPr>
                <w:rFonts w:cs="Times New Roman"/>
                <w:sz w:val="24"/>
                <w:szCs w:val="24"/>
              </w:rPr>
              <w:t xml:space="preserve">atrast un kā tā ir atspoguļota (tabulas formā, tekstuāli), vai šī informācija ir viegli sasaistāma ar konkrētiem </w:t>
            </w:r>
            <w:r w:rsidR="00F24820" w:rsidRPr="009264DD">
              <w:rPr>
                <w:rFonts w:cs="Times New Roman"/>
                <w:sz w:val="24"/>
                <w:szCs w:val="24"/>
              </w:rPr>
              <w:t>NA</w:t>
            </w:r>
            <w:r w:rsidR="002F52CD" w:rsidRPr="009264DD">
              <w:rPr>
                <w:rFonts w:cs="Times New Roman"/>
                <w:sz w:val="24"/>
                <w:szCs w:val="24"/>
              </w:rPr>
              <w:t xml:space="preserve"> projektiem vai pieņemtajiem lēmumiem, par kādu laika periodu atspoguļota informācija, kad pēdējo reizi tā papildināta, cik drīz (cik dienu laikā) pēc lobēšana</w:t>
            </w:r>
            <w:r w:rsidR="004D5E7A" w:rsidRPr="009264DD">
              <w:rPr>
                <w:rFonts w:cs="Times New Roman"/>
                <w:sz w:val="24"/>
                <w:szCs w:val="24"/>
              </w:rPr>
              <w:t>s šī informācija tiek publicēta</w:t>
            </w:r>
          </w:p>
          <w:p w14:paraId="7AABD976" w14:textId="77777777" w:rsidR="002F52CD" w:rsidRPr="009264DD" w:rsidRDefault="00C507A4" w:rsidP="0092142F">
            <w:pPr>
              <w:pStyle w:val="ListParagraph"/>
              <w:numPr>
                <w:ilvl w:val="0"/>
                <w:numId w:val="20"/>
              </w:numPr>
              <w:ind w:right="33"/>
              <w:jc w:val="both"/>
              <w:rPr>
                <w:rFonts w:cs="Times New Roman"/>
                <w:sz w:val="24"/>
                <w:szCs w:val="24"/>
              </w:rPr>
            </w:pPr>
            <w:r w:rsidRPr="009264DD">
              <w:rPr>
                <w:rFonts w:cs="Times New Roman"/>
                <w:sz w:val="24"/>
                <w:szCs w:val="24"/>
              </w:rPr>
              <w:lastRenderedPageBreak/>
              <w:t>K</w:t>
            </w:r>
            <w:r w:rsidR="00E04625" w:rsidRPr="009264DD">
              <w:rPr>
                <w:rFonts w:cs="Times New Roman"/>
                <w:sz w:val="24"/>
                <w:szCs w:val="24"/>
              </w:rPr>
              <w:t>āds ir</w:t>
            </w:r>
            <w:r w:rsidR="002F52CD" w:rsidRPr="009264DD">
              <w:rPr>
                <w:rFonts w:cs="Times New Roman"/>
                <w:sz w:val="24"/>
                <w:szCs w:val="24"/>
              </w:rPr>
              <w:t xml:space="preserve"> informācijas </w:t>
            </w:r>
            <w:r w:rsidR="00D10968" w:rsidRPr="009264DD">
              <w:rPr>
                <w:rFonts w:cs="Times New Roman"/>
                <w:sz w:val="24"/>
                <w:szCs w:val="24"/>
              </w:rPr>
              <w:t xml:space="preserve">par komunikāciju ar lobētāju </w:t>
            </w:r>
            <w:r w:rsidR="0092142F" w:rsidRPr="009264DD">
              <w:rPr>
                <w:rFonts w:cs="Times New Roman"/>
                <w:sz w:val="24"/>
                <w:szCs w:val="24"/>
              </w:rPr>
              <w:t xml:space="preserve">apmērs </w:t>
            </w:r>
            <w:r w:rsidR="002F52CD" w:rsidRPr="009264DD">
              <w:rPr>
                <w:rFonts w:cs="Times New Roman"/>
                <w:i/>
                <w:sz w:val="24"/>
                <w:szCs w:val="24"/>
              </w:rPr>
              <w:t xml:space="preserve">(piemēram, informācija publicēta </w:t>
            </w:r>
            <w:r w:rsidR="00021DBD" w:rsidRPr="009264DD">
              <w:rPr>
                <w:rFonts w:cs="Times New Roman"/>
                <w:i/>
                <w:sz w:val="24"/>
                <w:szCs w:val="24"/>
              </w:rPr>
              <w:t xml:space="preserve">tikai </w:t>
            </w:r>
            <w:r w:rsidR="002F52CD" w:rsidRPr="009264DD">
              <w:rPr>
                <w:rFonts w:cs="Times New Roman"/>
                <w:i/>
                <w:sz w:val="24"/>
                <w:szCs w:val="24"/>
              </w:rPr>
              <w:t>par vienas amatpersonas sadarbību ar lobētāju, tā publi</w:t>
            </w:r>
            <w:r w:rsidR="00D05913" w:rsidRPr="009264DD">
              <w:rPr>
                <w:rFonts w:cs="Times New Roman"/>
                <w:i/>
                <w:sz w:val="24"/>
                <w:szCs w:val="24"/>
              </w:rPr>
              <w:t>cēta tikai atsevišķos gadījumos</w:t>
            </w:r>
            <w:r w:rsidR="004D5E7A" w:rsidRPr="009264DD">
              <w:rPr>
                <w:rFonts w:cs="Times New Roman"/>
                <w:i/>
                <w:sz w:val="24"/>
                <w:szCs w:val="24"/>
              </w:rPr>
              <w:t>)</w:t>
            </w:r>
          </w:p>
        </w:tc>
        <w:tc>
          <w:tcPr>
            <w:tcW w:w="4314" w:type="dxa"/>
          </w:tcPr>
          <w:p w14:paraId="2DC284AC" w14:textId="77777777" w:rsidR="002F52CD" w:rsidRPr="009264DD" w:rsidRDefault="000A6A7E" w:rsidP="006246FD">
            <w:pPr>
              <w:pStyle w:val="ListParagraph"/>
              <w:numPr>
                <w:ilvl w:val="0"/>
                <w:numId w:val="21"/>
              </w:numPr>
              <w:ind w:left="289" w:firstLine="0"/>
              <w:jc w:val="both"/>
              <w:rPr>
                <w:rFonts w:eastAsia="Calibri" w:cs="Times New Roman"/>
                <w:i/>
                <w:sz w:val="24"/>
                <w:szCs w:val="24"/>
              </w:rPr>
            </w:pPr>
            <w:r w:rsidRPr="009264DD">
              <w:rPr>
                <w:rFonts w:eastAsia="Calibri" w:cs="Times New Roman"/>
                <w:sz w:val="24"/>
                <w:szCs w:val="24"/>
              </w:rPr>
              <w:lastRenderedPageBreak/>
              <w:t>I</w:t>
            </w:r>
            <w:r w:rsidR="002F52CD" w:rsidRPr="009264DD">
              <w:rPr>
                <w:rFonts w:eastAsia="Calibri" w:cs="Times New Roman"/>
                <w:sz w:val="24"/>
                <w:szCs w:val="24"/>
              </w:rPr>
              <w:t xml:space="preserve">ntervijas </w:t>
            </w:r>
            <w:r w:rsidR="002F52CD" w:rsidRPr="009264DD">
              <w:rPr>
                <w:rFonts w:eastAsia="Calibri" w:cs="Times New Roman"/>
                <w:i/>
                <w:sz w:val="24"/>
                <w:szCs w:val="24"/>
              </w:rPr>
              <w:t>(piemēram, ar sabiedrisko attiecību speciālistiem, atbildīgo personu par informācijas ievietošanu mājaslapā internetā, Ētikas komisijas locekļiem, ārējo</w:t>
            </w:r>
            <w:r w:rsidR="00074B3B" w:rsidRPr="009264DD">
              <w:rPr>
                <w:rFonts w:eastAsia="Calibri" w:cs="Times New Roman"/>
                <w:i/>
                <w:sz w:val="24"/>
                <w:szCs w:val="24"/>
              </w:rPr>
              <w:t xml:space="preserve"> normatīvo aktu izstrādātājiem)</w:t>
            </w:r>
          </w:p>
          <w:p w14:paraId="1A687741" w14:textId="77777777" w:rsidR="002F52CD" w:rsidRPr="009264DD" w:rsidRDefault="000A6A7E" w:rsidP="002F52CD">
            <w:pPr>
              <w:pStyle w:val="ListParagraph"/>
              <w:numPr>
                <w:ilvl w:val="0"/>
                <w:numId w:val="21"/>
              </w:numPr>
              <w:ind w:left="289" w:firstLine="0"/>
              <w:jc w:val="both"/>
              <w:rPr>
                <w:rFonts w:eastAsia="Calibri" w:cs="Times New Roman"/>
                <w:sz w:val="24"/>
                <w:szCs w:val="24"/>
              </w:rPr>
            </w:pPr>
            <w:r w:rsidRPr="009264DD">
              <w:rPr>
                <w:rFonts w:eastAsia="Calibri" w:cs="Times New Roman"/>
                <w:sz w:val="24"/>
                <w:szCs w:val="24"/>
              </w:rPr>
              <w:t>D</w:t>
            </w:r>
            <w:r w:rsidR="002F52CD" w:rsidRPr="009264DD">
              <w:rPr>
                <w:rFonts w:eastAsia="Calibri" w:cs="Times New Roman"/>
                <w:sz w:val="24"/>
                <w:szCs w:val="24"/>
              </w:rPr>
              <w:t xml:space="preserve">okumentu esības </w:t>
            </w:r>
            <w:r w:rsidR="002F52CD" w:rsidRPr="009264DD">
              <w:rPr>
                <w:rFonts w:eastAsia="Calibri" w:cs="Times New Roman"/>
                <w:i/>
                <w:sz w:val="24"/>
                <w:szCs w:val="24"/>
              </w:rPr>
              <w:t>(piemēram, kārtības, kādā informācija tiek ievietota iestādes mājaslapā internetā, sadarbības līgumu ar sabiedrības pārstāvjiem</w:t>
            </w:r>
            <w:r w:rsidR="00590FD5" w:rsidRPr="009264DD">
              <w:rPr>
                <w:rFonts w:eastAsia="Calibri" w:cs="Times New Roman"/>
                <w:i/>
                <w:sz w:val="24"/>
                <w:szCs w:val="24"/>
              </w:rPr>
              <w:t>, Ētikas kodeksa</w:t>
            </w:r>
            <w:r w:rsidR="002F52CD" w:rsidRPr="009264DD">
              <w:rPr>
                <w:rFonts w:eastAsia="Calibri" w:cs="Times New Roman"/>
                <w:i/>
                <w:sz w:val="24"/>
                <w:szCs w:val="24"/>
              </w:rPr>
              <w:t xml:space="preserve"> i</w:t>
            </w:r>
            <w:r w:rsidR="00074B3B" w:rsidRPr="009264DD">
              <w:rPr>
                <w:rFonts w:eastAsia="Calibri" w:cs="Times New Roman"/>
                <w:i/>
                <w:sz w:val="24"/>
                <w:szCs w:val="24"/>
              </w:rPr>
              <w:t>zpēte)</w:t>
            </w:r>
            <w:r w:rsidR="00074B3B" w:rsidRPr="009264DD">
              <w:rPr>
                <w:rFonts w:eastAsia="Calibri" w:cs="Times New Roman"/>
                <w:sz w:val="24"/>
                <w:szCs w:val="24"/>
              </w:rPr>
              <w:t xml:space="preserve"> un atbilstības pārbaudes</w:t>
            </w:r>
            <w:r w:rsidR="00590FD5" w:rsidRPr="009264DD">
              <w:rPr>
                <w:rFonts w:eastAsia="Calibri" w:cs="Times New Roman"/>
                <w:sz w:val="24"/>
                <w:szCs w:val="24"/>
              </w:rPr>
              <w:t xml:space="preserve"> (piemēram, </w:t>
            </w:r>
            <w:r w:rsidR="00421CA9" w:rsidRPr="009264DD">
              <w:rPr>
                <w:rFonts w:eastAsia="Calibri" w:cs="Times New Roman"/>
                <w:sz w:val="24"/>
                <w:szCs w:val="24"/>
              </w:rPr>
              <w:t xml:space="preserve">7., </w:t>
            </w:r>
            <w:r w:rsidR="00F238B9" w:rsidRPr="009264DD">
              <w:rPr>
                <w:rFonts w:eastAsia="Calibri" w:cs="Times New Roman"/>
                <w:sz w:val="24"/>
                <w:szCs w:val="24"/>
              </w:rPr>
              <w:t>8.</w:t>
            </w:r>
            <w:r w:rsidR="00421CA9" w:rsidRPr="009264DD">
              <w:rPr>
                <w:rFonts w:eastAsia="Calibri" w:cs="Times New Roman"/>
                <w:sz w:val="24"/>
                <w:szCs w:val="24"/>
              </w:rPr>
              <w:t xml:space="preserve"> </w:t>
            </w:r>
            <w:r w:rsidR="00F238B9" w:rsidRPr="009264DD">
              <w:rPr>
                <w:rFonts w:eastAsia="Calibri" w:cs="Times New Roman"/>
                <w:sz w:val="24"/>
                <w:szCs w:val="24"/>
              </w:rPr>
              <w:t>pielikums)</w:t>
            </w:r>
          </w:p>
          <w:p w14:paraId="34B3B801" w14:textId="77777777" w:rsidR="002F52CD" w:rsidRPr="009264DD" w:rsidRDefault="000A6A7E" w:rsidP="002F52CD">
            <w:pPr>
              <w:pStyle w:val="ListParagraph"/>
              <w:numPr>
                <w:ilvl w:val="0"/>
                <w:numId w:val="21"/>
              </w:numPr>
              <w:ind w:left="289" w:firstLine="0"/>
              <w:jc w:val="both"/>
              <w:rPr>
                <w:rFonts w:eastAsia="Calibri" w:cs="Times New Roman"/>
                <w:sz w:val="24"/>
                <w:szCs w:val="24"/>
              </w:rPr>
            </w:pPr>
            <w:r w:rsidRPr="009264DD">
              <w:rPr>
                <w:rFonts w:eastAsia="Calibri" w:cs="Times New Roman"/>
                <w:sz w:val="24"/>
                <w:szCs w:val="24"/>
              </w:rPr>
              <w:t>I</w:t>
            </w:r>
            <w:r w:rsidR="002F52CD" w:rsidRPr="009264DD">
              <w:rPr>
                <w:rFonts w:eastAsia="Calibri" w:cs="Times New Roman"/>
                <w:sz w:val="24"/>
                <w:szCs w:val="24"/>
              </w:rPr>
              <w:t>nternetā pieejamās informācijas par ministrijas vai iestādes izstrādātajiem ārējiem</w:t>
            </w:r>
            <w:r w:rsidR="00074B3B" w:rsidRPr="009264DD">
              <w:rPr>
                <w:rFonts w:eastAsia="Calibri" w:cs="Times New Roman"/>
                <w:sz w:val="24"/>
                <w:szCs w:val="24"/>
              </w:rPr>
              <w:t xml:space="preserve"> normatīvajiem aktiem pārbaudes</w:t>
            </w:r>
          </w:p>
          <w:p w14:paraId="6DA6CB76" w14:textId="77777777" w:rsidR="002F52CD" w:rsidRPr="009264DD" w:rsidRDefault="000A6A7E" w:rsidP="002F52CD">
            <w:pPr>
              <w:pStyle w:val="ListParagraph"/>
              <w:numPr>
                <w:ilvl w:val="0"/>
                <w:numId w:val="21"/>
              </w:numPr>
              <w:ind w:left="289" w:firstLine="0"/>
              <w:jc w:val="both"/>
              <w:rPr>
                <w:rFonts w:eastAsia="Calibri" w:cs="Times New Roman"/>
                <w:sz w:val="24"/>
                <w:szCs w:val="24"/>
              </w:rPr>
            </w:pPr>
            <w:r w:rsidRPr="009264DD">
              <w:rPr>
                <w:rFonts w:eastAsia="Calibri" w:cs="Times New Roman"/>
                <w:sz w:val="24"/>
                <w:szCs w:val="24"/>
              </w:rPr>
              <w:t xml:space="preserve">NA </w:t>
            </w:r>
            <w:r w:rsidR="002F52CD" w:rsidRPr="009264DD">
              <w:rPr>
                <w:rFonts w:eastAsia="Calibri" w:cs="Times New Roman"/>
                <w:sz w:val="24"/>
                <w:szCs w:val="24"/>
              </w:rPr>
              <w:t xml:space="preserve">sākotnējās ietekmes novērtējumu (anotāciju) pārbaude, vai </w:t>
            </w:r>
            <w:r w:rsidR="002F52CD" w:rsidRPr="009264DD">
              <w:rPr>
                <w:rFonts w:eastAsia="Calibri" w:cs="Times New Roman"/>
                <w:sz w:val="24"/>
                <w:szCs w:val="24"/>
              </w:rPr>
              <w:lastRenderedPageBreak/>
              <w:t>anotācijā</w:t>
            </w:r>
            <w:r w:rsidR="00074B3B" w:rsidRPr="009264DD">
              <w:rPr>
                <w:rFonts w:eastAsia="Calibri" w:cs="Times New Roman"/>
                <w:sz w:val="24"/>
                <w:szCs w:val="24"/>
              </w:rPr>
              <w:t xml:space="preserve"> norādīta sadarbība ar lobētāju</w:t>
            </w:r>
          </w:p>
          <w:p w14:paraId="32D86A8D" w14:textId="77777777" w:rsidR="002F52CD" w:rsidRPr="009264DD" w:rsidRDefault="000A6A7E" w:rsidP="002F52CD">
            <w:pPr>
              <w:pStyle w:val="ListParagraph"/>
              <w:numPr>
                <w:ilvl w:val="0"/>
                <w:numId w:val="21"/>
              </w:numPr>
              <w:ind w:left="289" w:right="33" w:firstLine="0"/>
              <w:jc w:val="both"/>
              <w:rPr>
                <w:rFonts w:cs="Times New Roman"/>
                <w:sz w:val="24"/>
                <w:szCs w:val="24"/>
              </w:rPr>
            </w:pPr>
            <w:r w:rsidRPr="009264DD">
              <w:rPr>
                <w:rFonts w:cs="Times New Roman"/>
                <w:sz w:val="24"/>
                <w:szCs w:val="24"/>
              </w:rPr>
              <w:t>A</w:t>
            </w:r>
            <w:r w:rsidR="002F52CD" w:rsidRPr="009264DD">
              <w:rPr>
                <w:rFonts w:cs="Times New Roman"/>
                <w:sz w:val="24"/>
                <w:szCs w:val="24"/>
              </w:rPr>
              <w:t>ttiecīgas informācijas esība (saite uz konkrētām publikācijām attiecīgā</w:t>
            </w:r>
            <w:r w:rsidR="00074B3B" w:rsidRPr="009264DD">
              <w:rPr>
                <w:rFonts w:cs="Times New Roman"/>
                <w:sz w:val="24"/>
                <w:szCs w:val="24"/>
              </w:rPr>
              <w:t>s iestādes mājaslapā internetā)</w:t>
            </w:r>
          </w:p>
          <w:p w14:paraId="337C604A" w14:textId="77777777" w:rsidR="002F52CD" w:rsidRPr="009264DD" w:rsidRDefault="00B56A1D" w:rsidP="00DB3046">
            <w:pPr>
              <w:ind w:left="318"/>
              <w:jc w:val="both"/>
              <w:rPr>
                <w:rFonts w:eastAsia="Calibri" w:cs="Times New Roman"/>
                <w:sz w:val="24"/>
                <w:szCs w:val="24"/>
              </w:rPr>
            </w:pPr>
            <w:r w:rsidRPr="009264DD">
              <w:rPr>
                <w:rFonts w:eastAsia="Calibri" w:cs="Times New Roman"/>
                <w:sz w:val="24"/>
                <w:szCs w:val="24"/>
              </w:rPr>
              <w:t xml:space="preserve">(piemēram, </w:t>
            </w:r>
            <w:r w:rsidR="00E73854" w:rsidRPr="009264DD">
              <w:rPr>
                <w:rFonts w:eastAsia="Calibri" w:cs="Times New Roman"/>
                <w:sz w:val="24"/>
                <w:szCs w:val="24"/>
              </w:rPr>
              <w:t>9., 10. pielikums)</w:t>
            </w:r>
          </w:p>
        </w:tc>
      </w:tr>
      <w:tr w:rsidR="002F52CD" w:rsidRPr="009264DD" w14:paraId="45B30E3C" w14:textId="77777777" w:rsidTr="00AC16CD">
        <w:trPr>
          <w:trHeight w:val="5961"/>
        </w:trPr>
        <w:tc>
          <w:tcPr>
            <w:tcW w:w="3681" w:type="dxa"/>
          </w:tcPr>
          <w:p w14:paraId="6038B86C" w14:textId="77777777" w:rsidR="002F52CD" w:rsidRPr="009264DD" w:rsidRDefault="002F52CD" w:rsidP="00DB3046">
            <w:pPr>
              <w:jc w:val="both"/>
              <w:rPr>
                <w:rFonts w:cs="Times New Roman"/>
                <w:b/>
                <w:sz w:val="26"/>
                <w:szCs w:val="26"/>
              </w:rPr>
            </w:pPr>
            <w:r w:rsidRPr="009264DD">
              <w:rPr>
                <w:rFonts w:cs="Times New Roman"/>
                <w:b/>
                <w:color w:val="0070C0"/>
                <w:sz w:val="26"/>
                <w:szCs w:val="26"/>
              </w:rPr>
              <w:lastRenderedPageBreak/>
              <w:t>Resursu nelietderīgas izlietošanas risks</w:t>
            </w:r>
          </w:p>
        </w:tc>
        <w:tc>
          <w:tcPr>
            <w:tcW w:w="5953" w:type="dxa"/>
          </w:tcPr>
          <w:p w14:paraId="7B07DF0C" w14:textId="77777777" w:rsidR="002F52CD" w:rsidRPr="009264DD" w:rsidRDefault="002F52CD" w:rsidP="002F52CD">
            <w:pPr>
              <w:pStyle w:val="ListParagraph"/>
              <w:numPr>
                <w:ilvl w:val="0"/>
                <w:numId w:val="19"/>
              </w:numPr>
              <w:jc w:val="both"/>
              <w:rPr>
                <w:rFonts w:cs="Times New Roman"/>
                <w:sz w:val="24"/>
                <w:szCs w:val="24"/>
              </w:rPr>
            </w:pPr>
            <w:r w:rsidRPr="009264DD">
              <w:rPr>
                <w:rFonts w:cs="Times New Roman"/>
                <w:sz w:val="24"/>
                <w:szCs w:val="24"/>
              </w:rPr>
              <w:t xml:space="preserve">Vai ir skaidrs funkciju (uzdevumu) sadalījums starp ministrijas, iestādes struktūrvienībām juridiskā atbalsta nodrošināšanā </w:t>
            </w:r>
          </w:p>
          <w:p w14:paraId="7804CB10" w14:textId="77777777" w:rsidR="002F52CD" w:rsidRPr="009264DD" w:rsidRDefault="002F52CD" w:rsidP="002F52CD">
            <w:pPr>
              <w:pStyle w:val="ListParagraph"/>
              <w:numPr>
                <w:ilvl w:val="0"/>
                <w:numId w:val="19"/>
              </w:numPr>
              <w:jc w:val="both"/>
              <w:rPr>
                <w:rFonts w:cs="Times New Roman"/>
                <w:sz w:val="24"/>
                <w:szCs w:val="24"/>
              </w:rPr>
            </w:pPr>
            <w:r w:rsidRPr="009264DD">
              <w:rPr>
                <w:rFonts w:cs="Times New Roman"/>
                <w:sz w:val="24"/>
                <w:szCs w:val="24"/>
              </w:rPr>
              <w:t>Vai funkciju (uzdevumu) sadalījums ir lietderīgs un veicina ministrijas, iestādes mērķu sasniegšanu</w:t>
            </w:r>
          </w:p>
          <w:p w14:paraId="6AEF20D1" w14:textId="77777777" w:rsidR="002F52CD" w:rsidRPr="009264DD" w:rsidRDefault="002F52CD" w:rsidP="002F52CD">
            <w:pPr>
              <w:pStyle w:val="ListParagraph"/>
              <w:numPr>
                <w:ilvl w:val="0"/>
                <w:numId w:val="19"/>
              </w:numPr>
              <w:jc w:val="both"/>
              <w:rPr>
                <w:rFonts w:cs="Times New Roman"/>
                <w:sz w:val="24"/>
                <w:szCs w:val="24"/>
              </w:rPr>
            </w:pPr>
            <w:r w:rsidRPr="009264DD">
              <w:rPr>
                <w:rFonts w:cs="Times New Roman"/>
                <w:sz w:val="24"/>
                <w:szCs w:val="24"/>
              </w:rPr>
              <w:t>Vai ir noteikta un tiek īstenota savstarpējā informācijas apmaiņa starp struktūrvienībām, kas darbojas juridiskās darbības nodrošināšanas jomā</w:t>
            </w:r>
          </w:p>
          <w:p w14:paraId="72CAE370" w14:textId="77777777" w:rsidR="00B502AD" w:rsidRPr="009264DD" w:rsidRDefault="00B502AD" w:rsidP="002F52CD">
            <w:pPr>
              <w:pStyle w:val="ListParagraph"/>
              <w:numPr>
                <w:ilvl w:val="0"/>
                <w:numId w:val="19"/>
              </w:numPr>
              <w:jc w:val="both"/>
              <w:rPr>
                <w:rFonts w:cs="Times New Roman"/>
                <w:sz w:val="24"/>
                <w:szCs w:val="24"/>
              </w:rPr>
            </w:pPr>
            <w:r w:rsidRPr="009264DD">
              <w:rPr>
                <w:rFonts w:cs="Times New Roman"/>
                <w:sz w:val="24"/>
                <w:szCs w:val="24"/>
              </w:rPr>
              <w:t>Ja NA (gada laikā) veikti grozījumi, kāpēc, vai nebija iespējams tos virz</w:t>
            </w:r>
            <w:r w:rsidR="00B93B98" w:rsidRPr="009264DD">
              <w:rPr>
                <w:rFonts w:cs="Times New Roman"/>
                <w:sz w:val="24"/>
                <w:szCs w:val="24"/>
              </w:rPr>
              <w:t xml:space="preserve">īt vienlaikus ar citiem tā paša </w:t>
            </w:r>
            <w:r w:rsidRPr="009264DD">
              <w:rPr>
                <w:rFonts w:cs="Times New Roman"/>
                <w:sz w:val="24"/>
                <w:szCs w:val="24"/>
              </w:rPr>
              <w:t>NA</w:t>
            </w:r>
            <w:r w:rsidR="00B93B98" w:rsidRPr="009264DD">
              <w:rPr>
                <w:rFonts w:cs="Times New Roman"/>
                <w:sz w:val="24"/>
                <w:szCs w:val="24"/>
              </w:rPr>
              <w:t xml:space="preserve"> projekta grozījumiem</w:t>
            </w:r>
          </w:p>
          <w:p w14:paraId="6C844715" w14:textId="77777777" w:rsidR="001F2279" w:rsidRPr="009264DD" w:rsidRDefault="007F1268" w:rsidP="002F52CD">
            <w:pPr>
              <w:pStyle w:val="ListParagraph"/>
              <w:numPr>
                <w:ilvl w:val="0"/>
                <w:numId w:val="19"/>
              </w:numPr>
              <w:jc w:val="both"/>
              <w:rPr>
                <w:rFonts w:cs="Times New Roman"/>
                <w:sz w:val="24"/>
                <w:szCs w:val="24"/>
              </w:rPr>
            </w:pPr>
            <w:r w:rsidRPr="009264DD">
              <w:rPr>
                <w:rFonts w:cs="Times New Roman"/>
                <w:sz w:val="24"/>
                <w:szCs w:val="24"/>
              </w:rPr>
              <w:t>Iesp</w:t>
            </w:r>
            <w:r w:rsidR="007074F7" w:rsidRPr="009264DD">
              <w:rPr>
                <w:rFonts w:cs="Times New Roman"/>
                <w:sz w:val="24"/>
                <w:szCs w:val="24"/>
              </w:rPr>
              <w:t>ēja</w:t>
            </w:r>
            <w:r w:rsidRPr="009264DD">
              <w:rPr>
                <w:rFonts w:cs="Times New Roman"/>
                <w:sz w:val="24"/>
                <w:szCs w:val="24"/>
              </w:rPr>
              <w:t xml:space="preserve"> apvienot </w:t>
            </w:r>
            <w:r w:rsidR="00061C8D" w:rsidRPr="009264DD">
              <w:rPr>
                <w:rFonts w:cs="Times New Roman"/>
                <w:sz w:val="24"/>
                <w:szCs w:val="24"/>
              </w:rPr>
              <w:t xml:space="preserve">izdodamos </w:t>
            </w:r>
            <w:r w:rsidRPr="009264DD">
              <w:rPr>
                <w:rFonts w:cs="Times New Roman"/>
                <w:sz w:val="24"/>
                <w:szCs w:val="24"/>
              </w:rPr>
              <w:t xml:space="preserve">MK </w:t>
            </w:r>
            <w:r w:rsidR="00061C8D" w:rsidRPr="009264DD">
              <w:rPr>
                <w:rFonts w:cs="Times New Roman"/>
                <w:sz w:val="24"/>
                <w:szCs w:val="24"/>
              </w:rPr>
              <w:t>noteikumus</w:t>
            </w:r>
          </w:p>
          <w:p w14:paraId="29A7D329" w14:textId="77777777" w:rsidR="002F52CD" w:rsidRPr="009264DD" w:rsidRDefault="002F52CD" w:rsidP="002F52CD">
            <w:pPr>
              <w:pStyle w:val="ListParagraph"/>
              <w:numPr>
                <w:ilvl w:val="0"/>
                <w:numId w:val="19"/>
              </w:numPr>
              <w:jc w:val="both"/>
              <w:rPr>
                <w:rFonts w:cs="Times New Roman"/>
                <w:sz w:val="24"/>
                <w:szCs w:val="24"/>
              </w:rPr>
            </w:pPr>
            <w:r w:rsidRPr="009264DD">
              <w:rPr>
                <w:rFonts w:cs="Times New Roman"/>
                <w:sz w:val="24"/>
                <w:szCs w:val="24"/>
              </w:rPr>
              <w:t>Kādas kontroles</w:t>
            </w:r>
            <w:r w:rsidR="003D4BEA" w:rsidRPr="009264DD">
              <w:rPr>
                <w:rFonts w:cs="Times New Roman"/>
                <w:sz w:val="24"/>
                <w:szCs w:val="24"/>
              </w:rPr>
              <w:t xml:space="preserve"> (piemēram, NA izstrādes kvalitātes pārbaudes veidlapas, juridiskā dienesta atzinums)</w:t>
            </w:r>
            <w:r w:rsidRPr="009264DD">
              <w:rPr>
                <w:rFonts w:cs="Times New Roman"/>
                <w:sz w:val="24"/>
                <w:szCs w:val="24"/>
              </w:rPr>
              <w:t xml:space="preserve"> ir izveidotas NA dublēšanās novēršanai, kā tās darbojas </w:t>
            </w:r>
          </w:p>
          <w:p w14:paraId="265CA057" w14:textId="77777777" w:rsidR="005D293C" w:rsidRPr="009264DD" w:rsidRDefault="00120A1A" w:rsidP="001F2279">
            <w:pPr>
              <w:pStyle w:val="ListParagraph"/>
              <w:numPr>
                <w:ilvl w:val="0"/>
                <w:numId w:val="19"/>
              </w:numPr>
              <w:jc w:val="both"/>
              <w:rPr>
                <w:rFonts w:cs="Times New Roman"/>
                <w:sz w:val="24"/>
                <w:szCs w:val="24"/>
              </w:rPr>
            </w:pPr>
            <w:r w:rsidRPr="009264DD">
              <w:rPr>
                <w:rFonts w:cs="Times New Roman"/>
                <w:sz w:val="24"/>
                <w:szCs w:val="24"/>
              </w:rPr>
              <w:t>Cik ilgi tiek izstrādāts viens NA un cik izmaksā viena NA izstrāde</w:t>
            </w:r>
            <w:r w:rsidR="004007F9" w:rsidRPr="009264DD">
              <w:rPr>
                <w:rFonts w:cs="Times New Roman"/>
                <w:sz w:val="24"/>
                <w:szCs w:val="24"/>
              </w:rPr>
              <w:t>, cik izmaksā vidēji vienas vienības (NA) izstrāde</w:t>
            </w:r>
            <w:r w:rsidRPr="009264DD">
              <w:rPr>
                <w:rFonts w:cs="Times New Roman"/>
                <w:sz w:val="24"/>
                <w:szCs w:val="24"/>
              </w:rPr>
              <w:t xml:space="preserve"> </w:t>
            </w:r>
          </w:p>
        </w:tc>
        <w:tc>
          <w:tcPr>
            <w:tcW w:w="4314" w:type="dxa"/>
          </w:tcPr>
          <w:p w14:paraId="4A7FF848" w14:textId="77777777" w:rsidR="00CE4EB2" w:rsidRPr="009264DD" w:rsidRDefault="00F23D04" w:rsidP="00074B3B">
            <w:pPr>
              <w:pStyle w:val="ListParagraph"/>
              <w:numPr>
                <w:ilvl w:val="0"/>
                <w:numId w:val="19"/>
              </w:numPr>
              <w:ind w:left="289" w:firstLine="0"/>
              <w:jc w:val="both"/>
              <w:rPr>
                <w:rFonts w:cs="Times New Roman"/>
                <w:sz w:val="24"/>
                <w:szCs w:val="24"/>
              </w:rPr>
            </w:pPr>
            <w:r w:rsidRPr="009264DD">
              <w:rPr>
                <w:rFonts w:cs="Times New Roman"/>
                <w:sz w:val="24"/>
                <w:szCs w:val="24"/>
              </w:rPr>
              <w:t xml:space="preserve">Funkciju </w:t>
            </w:r>
            <w:r w:rsidR="00A22991" w:rsidRPr="009264DD">
              <w:rPr>
                <w:rFonts w:cs="Times New Roman"/>
                <w:sz w:val="24"/>
                <w:szCs w:val="24"/>
              </w:rPr>
              <w:t xml:space="preserve">(uzdevumu) </w:t>
            </w:r>
            <w:r w:rsidRPr="009264DD">
              <w:rPr>
                <w:rFonts w:cs="Times New Roman"/>
                <w:sz w:val="24"/>
                <w:szCs w:val="24"/>
              </w:rPr>
              <w:t>sadalījuma</w:t>
            </w:r>
            <w:r w:rsidR="00CE4EB2" w:rsidRPr="009264DD">
              <w:rPr>
                <w:rFonts w:cs="Times New Roman"/>
                <w:sz w:val="24"/>
                <w:szCs w:val="24"/>
              </w:rPr>
              <w:t xml:space="preserve"> starp struktūrvienībām juridiskā atbalsta nodrošināšanā</w:t>
            </w:r>
            <w:r w:rsidRPr="009264DD">
              <w:rPr>
                <w:rFonts w:cs="Times New Roman"/>
                <w:sz w:val="24"/>
                <w:szCs w:val="24"/>
              </w:rPr>
              <w:t xml:space="preserve"> salīdzināšana</w:t>
            </w:r>
            <w:r w:rsidR="001F1450" w:rsidRPr="009264DD">
              <w:rPr>
                <w:rFonts w:cs="Times New Roman"/>
                <w:sz w:val="24"/>
                <w:szCs w:val="24"/>
              </w:rPr>
              <w:t xml:space="preserve"> (</w:t>
            </w:r>
            <w:r w:rsidR="00E9300A" w:rsidRPr="009264DD">
              <w:rPr>
                <w:rFonts w:cs="Times New Roman"/>
                <w:sz w:val="24"/>
                <w:szCs w:val="24"/>
              </w:rPr>
              <w:t xml:space="preserve">piemēram, </w:t>
            </w:r>
            <w:r w:rsidR="009D6FB7" w:rsidRPr="009264DD">
              <w:rPr>
                <w:rFonts w:cs="Times New Roman"/>
                <w:sz w:val="24"/>
                <w:szCs w:val="24"/>
              </w:rPr>
              <w:t xml:space="preserve">3., 4., 5. </w:t>
            </w:r>
            <w:r w:rsidR="00614000" w:rsidRPr="009264DD">
              <w:rPr>
                <w:rFonts w:cs="Times New Roman"/>
                <w:sz w:val="24"/>
                <w:szCs w:val="24"/>
              </w:rPr>
              <w:t>pielikums</w:t>
            </w:r>
            <w:r w:rsidR="001F1450" w:rsidRPr="009264DD">
              <w:rPr>
                <w:rFonts w:cs="Times New Roman"/>
                <w:sz w:val="24"/>
                <w:szCs w:val="24"/>
              </w:rPr>
              <w:t>)</w:t>
            </w:r>
          </w:p>
          <w:p w14:paraId="2A64B15B" w14:textId="77777777" w:rsidR="006410CD" w:rsidRPr="009264DD" w:rsidRDefault="00F664EB" w:rsidP="006410CD">
            <w:pPr>
              <w:pStyle w:val="ListParagraph"/>
              <w:numPr>
                <w:ilvl w:val="0"/>
                <w:numId w:val="19"/>
              </w:numPr>
              <w:ind w:left="289" w:firstLine="0"/>
              <w:jc w:val="both"/>
              <w:rPr>
                <w:rFonts w:cs="Times New Roman"/>
                <w:sz w:val="24"/>
                <w:szCs w:val="24"/>
              </w:rPr>
            </w:pPr>
            <w:r w:rsidRPr="009264DD">
              <w:rPr>
                <w:rFonts w:cs="Times New Roman"/>
                <w:sz w:val="24"/>
                <w:szCs w:val="24"/>
              </w:rPr>
              <w:t>Intervijas</w:t>
            </w:r>
            <w:r w:rsidR="006410CD" w:rsidRPr="009264DD">
              <w:rPr>
                <w:rFonts w:cs="Times New Roman"/>
                <w:sz w:val="24"/>
                <w:szCs w:val="24"/>
              </w:rPr>
              <w:t xml:space="preserve"> ar atbildīgajiem darbiniekiem</w:t>
            </w:r>
          </w:p>
          <w:p w14:paraId="73F4C9AC" w14:textId="77777777" w:rsidR="006410CD" w:rsidRPr="009264DD" w:rsidRDefault="006410CD" w:rsidP="006410CD">
            <w:pPr>
              <w:pStyle w:val="ListParagraph"/>
              <w:numPr>
                <w:ilvl w:val="0"/>
                <w:numId w:val="19"/>
              </w:numPr>
              <w:ind w:left="289" w:firstLine="0"/>
              <w:jc w:val="both"/>
              <w:rPr>
                <w:rFonts w:cs="Times New Roman"/>
                <w:sz w:val="24"/>
                <w:szCs w:val="24"/>
              </w:rPr>
            </w:pPr>
            <w:r w:rsidRPr="009264DD">
              <w:rPr>
                <w:rFonts w:cs="Times New Roman"/>
                <w:sz w:val="24"/>
                <w:szCs w:val="24"/>
              </w:rPr>
              <w:t>Dokumentu pārbaude</w:t>
            </w:r>
          </w:p>
          <w:p w14:paraId="10E9AE9E" w14:textId="77777777" w:rsidR="005C73A9" w:rsidRPr="009264DD" w:rsidRDefault="002F52CD" w:rsidP="005C73A9">
            <w:pPr>
              <w:pStyle w:val="ListParagraph"/>
              <w:numPr>
                <w:ilvl w:val="0"/>
                <w:numId w:val="19"/>
              </w:numPr>
              <w:ind w:left="289" w:firstLine="0"/>
              <w:jc w:val="both"/>
              <w:rPr>
                <w:rFonts w:cs="Times New Roman"/>
                <w:sz w:val="24"/>
                <w:szCs w:val="24"/>
              </w:rPr>
            </w:pPr>
            <w:r w:rsidRPr="009264DD">
              <w:rPr>
                <w:rFonts w:cs="Times New Roman"/>
                <w:sz w:val="24"/>
                <w:szCs w:val="24"/>
              </w:rPr>
              <w:t xml:space="preserve">Pārbaudīt NA </w:t>
            </w:r>
            <w:r w:rsidR="00C15671" w:rsidRPr="009264DD">
              <w:rPr>
                <w:rFonts w:cs="Times New Roman"/>
                <w:sz w:val="24"/>
                <w:szCs w:val="24"/>
              </w:rPr>
              <w:t xml:space="preserve">izstrādes, </w:t>
            </w:r>
            <w:r w:rsidRPr="009264DD">
              <w:rPr>
                <w:rFonts w:cs="Times New Roman"/>
                <w:sz w:val="24"/>
                <w:szCs w:val="24"/>
              </w:rPr>
              <w:t xml:space="preserve">iepriekšējās tiesiskuma </w:t>
            </w:r>
            <w:proofErr w:type="spellStart"/>
            <w:r w:rsidRPr="009264DD">
              <w:rPr>
                <w:rFonts w:cs="Times New Roman"/>
                <w:sz w:val="24"/>
                <w:szCs w:val="24"/>
              </w:rPr>
              <w:t>papildpārbaudes</w:t>
            </w:r>
            <w:proofErr w:type="spellEnd"/>
            <w:r w:rsidRPr="009264DD">
              <w:rPr>
                <w:rFonts w:cs="Times New Roman"/>
                <w:sz w:val="24"/>
                <w:szCs w:val="24"/>
              </w:rPr>
              <w:t xml:space="preserve"> procesu īstenošanu</w:t>
            </w:r>
          </w:p>
          <w:p w14:paraId="6FDCA2DC" w14:textId="77777777" w:rsidR="00A65A0D" w:rsidRPr="009264DD" w:rsidRDefault="006823CE" w:rsidP="00074B3B">
            <w:pPr>
              <w:pStyle w:val="ListParagraph"/>
              <w:numPr>
                <w:ilvl w:val="0"/>
                <w:numId w:val="19"/>
              </w:numPr>
              <w:ind w:left="289" w:firstLine="0"/>
              <w:jc w:val="both"/>
              <w:rPr>
                <w:rFonts w:cs="Times New Roman"/>
                <w:sz w:val="24"/>
                <w:szCs w:val="24"/>
              </w:rPr>
            </w:pPr>
            <w:r w:rsidRPr="009264DD">
              <w:rPr>
                <w:rFonts w:cs="Times New Roman"/>
                <w:sz w:val="24"/>
                <w:szCs w:val="24"/>
              </w:rPr>
              <w:t>TM atzinumu</w:t>
            </w:r>
            <w:r w:rsidR="008B4D59" w:rsidRPr="009264DD">
              <w:rPr>
                <w:rFonts w:cs="Times New Roman"/>
                <w:sz w:val="24"/>
                <w:szCs w:val="24"/>
              </w:rPr>
              <w:t xml:space="preserve">, </w:t>
            </w:r>
            <w:r w:rsidR="00BD1B38" w:rsidRPr="009264DD">
              <w:rPr>
                <w:rFonts w:cs="Times New Roman"/>
                <w:sz w:val="24"/>
                <w:szCs w:val="24"/>
              </w:rPr>
              <w:t>NA</w:t>
            </w:r>
            <w:r w:rsidR="00377E6E" w:rsidRPr="009264DD">
              <w:rPr>
                <w:rFonts w:cs="Times New Roman"/>
                <w:sz w:val="24"/>
                <w:szCs w:val="24"/>
              </w:rPr>
              <w:t xml:space="preserve"> projekta</w:t>
            </w:r>
            <w:r w:rsidR="00BD1B38" w:rsidRPr="009264DD">
              <w:rPr>
                <w:rFonts w:cs="Times New Roman"/>
                <w:sz w:val="24"/>
                <w:szCs w:val="24"/>
              </w:rPr>
              <w:t xml:space="preserve"> kvalitātes </w:t>
            </w:r>
            <w:proofErr w:type="spellStart"/>
            <w:r w:rsidR="00BD1B38" w:rsidRPr="009264DD">
              <w:rPr>
                <w:rFonts w:cs="Times New Roman"/>
                <w:sz w:val="24"/>
                <w:szCs w:val="24"/>
              </w:rPr>
              <w:t>izvērtējuma</w:t>
            </w:r>
            <w:proofErr w:type="spellEnd"/>
            <w:r w:rsidR="00BD1B38" w:rsidRPr="009264DD">
              <w:rPr>
                <w:rFonts w:cs="Times New Roman"/>
                <w:sz w:val="24"/>
                <w:szCs w:val="24"/>
              </w:rPr>
              <w:t xml:space="preserve"> </w:t>
            </w:r>
            <w:r w:rsidRPr="009264DD">
              <w:rPr>
                <w:rFonts w:cs="Times New Roman"/>
                <w:sz w:val="24"/>
                <w:szCs w:val="24"/>
              </w:rPr>
              <w:t>izskatīšana</w:t>
            </w:r>
          </w:p>
          <w:p w14:paraId="7E60CC5A" w14:textId="77777777" w:rsidR="002F52CD" w:rsidRPr="009264DD" w:rsidRDefault="00A65A0D" w:rsidP="004B2935">
            <w:pPr>
              <w:pStyle w:val="ListParagraph"/>
              <w:numPr>
                <w:ilvl w:val="0"/>
                <w:numId w:val="19"/>
              </w:numPr>
              <w:ind w:left="289" w:firstLine="0"/>
              <w:jc w:val="both"/>
              <w:rPr>
                <w:rFonts w:cs="Times New Roman"/>
                <w:sz w:val="24"/>
                <w:szCs w:val="24"/>
              </w:rPr>
            </w:pPr>
            <w:r w:rsidRPr="009264DD">
              <w:rPr>
                <w:rFonts w:cs="Times New Roman"/>
                <w:sz w:val="24"/>
                <w:szCs w:val="24"/>
              </w:rPr>
              <w:t xml:space="preserve">Skatīt šo vadlīniju sadaļu par NA izstrādes </w:t>
            </w:r>
            <w:r w:rsidR="009D6FB7" w:rsidRPr="009264DD">
              <w:rPr>
                <w:rFonts w:cs="Times New Roman"/>
                <w:sz w:val="24"/>
                <w:szCs w:val="24"/>
              </w:rPr>
              <w:t xml:space="preserve">izmaksu aprēķinu piemēriem un </w:t>
            </w:r>
            <w:r w:rsidR="003C33E8" w:rsidRPr="009264DD">
              <w:rPr>
                <w:rFonts w:cs="Times New Roman"/>
                <w:sz w:val="24"/>
                <w:szCs w:val="24"/>
              </w:rPr>
              <w:t>13.</w:t>
            </w:r>
            <w:r w:rsidRPr="009264DD">
              <w:rPr>
                <w:rFonts w:cs="Times New Roman"/>
                <w:sz w:val="24"/>
                <w:szCs w:val="24"/>
              </w:rPr>
              <w:t xml:space="preserve"> pielikumu</w:t>
            </w:r>
          </w:p>
          <w:p w14:paraId="628C9167" w14:textId="77777777" w:rsidR="005D293C" w:rsidRPr="009264DD" w:rsidRDefault="00E850CF" w:rsidP="009264DD">
            <w:pPr>
              <w:pStyle w:val="ListParagraph"/>
              <w:numPr>
                <w:ilvl w:val="0"/>
                <w:numId w:val="19"/>
              </w:numPr>
              <w:ind w:left="289" w:firstLine="0"/>
              <w:jc w:val="both"/>
              <w:rPr>
                <w:rFonts w:cs="Times New Roman"/>
                <w:sz w:val="24"/>
                <w:szCs w:val="24"/>
              </w:rPr>
            </w:pPr>
            <w:r w:rsidRPr="009264DD">
              <w:rPr>
                <w:rFonts w:cs="Times New Roman"/>
                <w:sz w:val="24"/>
                <w:szCs w:val="24"/>
              </w:rPr>
              <w:t>likumos dotā deleģējuma MK izdot noteikumus analīze (deleģējumam atbilstošo MK noteikumu skaita apzināšana, iespējas apvienot MK noteikumus) (piemēram, 14. pielikums)</w:t>
            </w:r>
          </w:p>
        </w:tc>
      </w:tr>
    </w:tbl>
    <w:p w14:paraId="0135EA45" w14:textId="77777777" w:rsidR="002F52CD" w:rsidRPr="009264DD" w:rsidRDefault="002F52CD" w:rsidP="002F52CD">
      <w:pPr>
        <w:jc w:val="both"/>
        <w:rPr>
          <w:rFonts w:cs="Times New Roman"/>
          <w:sz w:val="24"/>
          <w:szCs w:val="24"/>
        </w:rPr>
      </w:pPr>
    </w:p>
    <w:p w14:paraId="0C68FDB6" w14:textId="77777777" w:rsidR="002F52CD" w:rsidRPr="009264DD" w:rsidRDefault="002F52CD">
      <w:pPr>
        <w:rPr>
          <w:rFonts w:cs="Times New Roman"/>
          <w:b/>
          <w:color w:val="1F497D" w:themeColor="text2"/>
          <w:sz w:val="26"/>
          <w:szCs w:val="26"/>
        </w:rPr>
        <w:sectPr w:rsidR="002F52CD" w:rsidRPr="009264DD" w:rsidSect="005167D8">
          <w:headerReference w:type="first" r:id="rId21"/>
          <w:footerReference w:type="first" r:id="rId22"/>
          <w:pgSz w:w="16838" w:h="11906" w:orient="landscape"/>
          <w:pgMar w:top="1800" w:right="1440" w:bottom="1800" w:left="1440" w:header="708" w:footer="708" w:gutter="0"/>
          <w:cols w:space="708"/>
          <w:titlePg/>
          <w:docGrid w:linePitch="381"/>
        </w:sectPr>
      </w:pPr>
    </w:p>
    <w:p w14:paraId="32D9DBC7" w14:textId="77777777" w:rsidR="00FA0D80" w:rsidRPr="009264DD" w:rsidRDefault="00FA0D80" w:rsidP="00863426">
      <w:pPr>
        <w:ind w:right="-766"/>
        <w:jc w:val="both"/>
        <w:rPr>
          <w:b/>
          <w:color w:val="0070C0"/>
          <w:sz w:val="26"/>
          <w:szCs w:val="26"/>
        </w:rPr>
      </w:pPr>
      <w:r w:rsidRPr="009264DD">
        <w:rPr>
          <w:b/>
          <w:color w:val="0070C0"/>
          <w:sz w:val="26"/>
          <w:szCs w:val="26"/>
        </w:rPr>
        <w:lastRenderedPageBreak/>
        <w:t>Likumu un Ministru kabineta noteikumu izstrādes ekonomiskās efektivitātes novērtēšana</w:t>
      </w:r>
    </w:p>
    <w:p w14:paraId="6AD12A29" w14:textId="77777777" w:rsidR="00FA0D80" w:rsidRPr="009264DD" w:rsidRDefault="00FA0D80" w:rsidP="00863426">
      <w:pPr>
        <w:ind w:right="-766"/>
        <w:jc w:val="both"/>
        <w:rPr>
          <w:sz w:val="26"/>
          <w:szCs w:val="26"/>
        </w:rPr>
      </w:pPr>
    </w:p>
    <w:p w14:paraId="754B4650" w14:textId="77777777" w:rsidR="00FA0D80" w:rsidRPr="009264DD" w:rsidRDefault="00FA0D80" w:rsidP="00FA0D80">
      <w:pPr>
        <w:tabs>
          <w:tab w:val="left" w:pos="835"/>
        </w:tabs>
        <w:suppressAutoHyphens/>
        <w:ind w:right="-766"/>
        <w:jc w:val="both"/>
        <w:rPr>
          <w:rFonts w:eastAsia="Times New Roman" w:cs="Times New Roman"/>
          <w:sz w:val="24"/>
          <w:szCs w:val="24"/>
        </w:rPr>
      </w:pPr>
      <w:r w:rsidRPr="009264DD">
        <w:rPr>
          <w:rFonts w:eastAsia="Times New Roman" w:cs="Times New Roman"/>
          <w:sz w:val="24"/>
          <w:szCs w:val="24"/>
        </w:rPr>
        <w:t xml:space="preserve">Ekonomiskā efektivitāte =kvalitātes rādītāji vai kvantitatīvie rādītāji / resursi (piemēram, laiks stundās, iesaistīto cilvēku skaits). </w:t>
      </w:r>
    </w:p>
    <w:p w14:paraId="63D5645F" w14:textId="77777777" w:rsidR="009F5A28" w:rsidRPr="009264DD" w:rsidRDefault="009F5A28" w:rsidP="00FA0D80">
      <w:pPr>
        <w:tabs>
          <w:tab w:val="left" w:pos="835"/>
        </w:tabs>
        <w:suppressAutoHyphens/>
        <w:ind w:right="-766"/>
        <w:jc w:val="both"/>
        <w:rPr>
          <w:rFonts w:eastAsia="Times New Roman" w:cs="Times New Roman"/>
          <w:sz w:val="24"/>
          <w:szCs w:val="24"/>
        </w:rPr>
      </w:pPr>
    </w:p>
    <w:p w14:paraId="0C786D5A" w14:textId="77777777" w:rsidR="00714579" w:rsidRPr="009264DD" w:rsidRDefault="00FA0D80" w:rsidP="00FA0D80">
      <w:pPr>
        <w:tabs>
          <w:tab w:val="left" w:pos="835"/>
        </w:tabs>
        <w:suppressAutoHyphens/>
        <w:ind w:right="-766"/>
        <w:jc w:val="both"/>
        <w:rPr>
          <w:rFonts w:eastAsia="Times New Roman" w:cs="Times New Roman"/>
          <w:sz w:val="24"/>
          <w:szCs w:val="24"/>
        </w:rPr>
      </w:pPr>
      <w:r w:rsidRPr="009264DD">
        <w:rPr>
          <w:rFonts w:eastAsia="Times New Roman" w:cs="Times New Roman"/>
          <w:sz w:val="24"/>
          <w:szCs w:val="24"/>
        </w:rPr>
        <w:t>Ekonomiskā efektivitāte tiks vērtēta ministrijas un iestādes ietvaros. Vērtējot ekonomisko efektivitāti, tiks vērtēts, cik un kādi resursi ir iesaistīti rezultāta sasniegšanā, vai resursu patēriņš ir adekvāts (piemēram, vai likuma vairākkārtēja grozīšana vienā gadā un vai likuma izstrāde viena gada laikā ir pieņemama, ja nav pieņemama, k</w:t>
      </w:r>
      <w:r w:rsidR="00714579" w:rsidRPr="009264DD">
        <w:rPr>
          <w:rFonts w:eastAsia="Times New Roman" w:cs="Times New Roman"/>
          <w:sz w:val="24"/>
          <w:szCs w:val="24"/>
        </w:rPr>
        <w:t>ādi ir šo darbību cēloņi u.c.).</w:t>
      </w:r>
      <w:r w:rsidRPr="009264DD">
        <w:rPr>
          <w:rFonts w:eastAsia="Times New Roman" w:cs="Times New Roman"/>
          <w:sz w:val="24"/>
          <w:szCs w:val="24"/>
        </w:rPr>
        <w:t xml:space="preserve"> </w:t>
      </w:r>
    </w:p>
    <w:p w14:paraId="0307CB33" w14:textId="77777777" w:rsidR="00FA0D80" w:rsidRPr="009264DD" w:rsidRDefault="00FA0D80" w:rsidP="00FA0D80">
      <w:pPr>
        <w:tabs>
          <w:tab w:val="left" w:pos="835"/>
        </w:tabs>
        <w:suppressAutoHyphens/>
        <w:ind w:right="-766"/>
        <w:jc w:val="both"/>
        <w:rPr>
          <w:rFonts w:eastAsia="Times New Roman" w:cs="Times New Roman"/>
          <w:sz w:val="24"/>
          <w:szCs w:val="24"/>
        </w:rPr>
      </w:pPr>
      <w:r w:rsidRPr="009264DD">
        <w:rPr>
          <w:rFonts w:eastAsia="Calibri" w:cs="Times New Roman"/>
          <w:sz w:val="24"/>
          <w:szCs w:val="24"/>
        </w:rPr>
        <w:t xml:space="preserve">Ja </w:t>
      </w:r>
      <w:r w:rsidRPr="009264DD">
        <w:rPr>
          <w:rFonts w:eastAsia="Times New Roman" w:cs="Times New Roman"/>
          <w:sz w:val="24"/>
          <w:szCs w:val="24"/>
        </w:rPr>
        <w:t xml:space="preserve">iekšējā audita ietvaros tiks konstatēts, ka netiek ievērota Ministru kabineta 07.04.2009. noteikumos Nr.300 </w:t>
      </w:r>
      <w:r w:rsidRPr="009264DD">
        <w:rPr>
          <w:rFonts w:eastAsia="Times New Roman" w:cs="Times New Roman"/>
          <w:i/>
          <w:sz w:val="24"/>
          <w:szCs w:val="24"/>
        </w:rPr>
        <w:t>„Ministru kabineta kārtības rullis”</w:t>
      </w:r>
      <w:r w:rsidRPr="009264DD">
        <w:rPr>
          <w:rFonts w:eastAsia="Times New Roman" w:cs="Times New Roman"/>
          <w:sz w:val="24"/>
          <w:szCs w:val="24"/>
        </w:rPr>
        <w:t xml:space="preserve"> noteiktā </w:t>
      </w:r>
      <w:r w:rsidR="00E3680C" w:rsidRPr="009264DD">
        <w:rPr>
          <w:rFonts w:eastAsia="Times New Roman" w:cs="Times New Roman"/>
          <w:sz w:val="24"/>
          <w:szCs w:val="24"/>
        </w:rPr>
        <w:t>NA</w:t>
      </w:r>
      <w:r w:rsidRPr="009264DD">
        <w:rPr>
          <w:rFonts w:eastAsia="Times New Roman" w:cs="Times New Roman"/>
          <w:sz w:val="24"/>
          <w:szCs w:val="24"/>
        </w:rPr>
        <w:t xml:space="preserve"> izstrādes un virzības kārtība, šī audita ietvaros tiks arī noskaidroti un analizēti cēloņi, kāpēc ministrijā vai iestādē tā netiek ievērota. </w:t>
      </w:r>
    </w:p>
    <w:p w14:paraId="5D0B0B2A" w14:textId="77777777" w:rsidR="00AF06CA" w:rsidRPr="009264DD" w:rsidRDefault="00AF06CA" w:rsidP="00FA0D80">
      <w:pPr>
        <w:tabs>
          <w:tab w:val="left" w:pos="835"/>
        </w:tabs>
        <w:suppressAutoHyphens/>
        <w:ind w:right="-766"/>
        <w:jc w:val="both"/>
        <w:rPr>
          <w:rFonts w:eastAsia="Times New Roman" w:cs="Times New Roman"/>
          <w:sz w:val="24"/>
          <w:szCs w:val="24"/>
        </w:rPr>
      </w:pPr>
    </w:p>
    <w:p w14:paraId="0BB82779" w14:textId="77777777" w:rsidR="00AF06CA" w:rsidRPr="009264DD" w:rsidRDefault="00AF06CA" w:rsidP="00AF06CA">
      <w:pPr>
        <w:tabs>
          <w:tab w:val="left" w:pos="835"/>
        </w:tabs>
        <w:suppressAutoHyphens/>
        <w:ind w:right="-766"/>
        <w:jc w:val="both"/>
        <w:rPr>
          <w:sz w:val="24"/>
          <w:szCs w:val="24"/>
        </w:rPr>
      </w:pPr>
      <w:r w:rsidRPr="009264DD">
        <w:rPr>
          <w:sz w:val="24"/>
          <w:szCs w:val="24"/>
        </w:rPr>
        <w:t>Var salīdzināt un analizēt 2013.gada rādītājus ar 2012.gada rādītājiem (piemēram, izstrādāto NA projektu skaits, ņemot vērā, ka 2013.gadā bija liels NA grozīju</w:t>
      </w:r>
      <w:r w:rsidR="003107EF" w:rsidRPr="009264DD">
        <w:rPr>
          <w:sz w:val="24"/>
          <w:szCs w:val="24"/>
        </w:rPr>
        <w:t xml:space="preserve">mu skaits sakarā ar pāreju uz </w:t>
      </w:r>
      <w:proofErr w:type="spellStart"/>
      <w:r w:rsidR="003107EF" w:rsidRPr="009264DD">
        <w:rPr>
          <w:sz w:val="24"/>
          <w:szCs w:val="24"/>
        </w:rPr>
        <w:t>eu</w:t>
      </w:r>
      <w:r w:rsidRPr="009264DD">
        <w:rPr>
          <w:sz w:val="24"/>
          <w:szCs w:val="24"/>
        </w:rPr>
        <w:t>ro</w:t>
      </w:r>
      <w:proofErr w:type="spellEnd"/>
      <w:r w:rsidRPr="009264DD">
        <w:rPr>
          <w:sz w:val="24"/>
          <w:szCs w:val="24"/>
        </w:rPr>
        <w:t xml:space="preserve">, iesaistīto nodarbināto skaits, NA projekta izstrādei izmantotais laiks). </w:t>
      </w:r>
    </w:p>
    <w:p w14:paraId="32CF15F0" w14:textId="77777777" w:rsidR="00FA0D80" w:rsidRPr="009264DD" w:rsidRDefault="00FA0D80" w:rsidP="00FA0D80">
      <w:pPr>
        <w:tabs>
          <w:tab w:val="left" w:pos="835"/>
        </w:tabs>
        <w:suppressAutoHyphens/>
        <w:ind w:right="-766"/>
        <w:jc w:val="both"/>
        <w:rPr>
          <w:rFonts w:eastAsia="Times New Roman" w:cs="Times New Roman"/>
          <w:sz w:val="24"/>
          <w:szCs w:val="24"/>
        </w:rPr>
      </w:pPr>
    </w:p>
    <w:p w14:paraId="4D896EE1" w14:textId="77777777" w:rsidR="00A9135D" w:rsidRPr="009264DD" w:rsidRDefault="00FA0D80" w:rsidP="00FA0D80">
      <w:pPr>
        <w:tabs>
          <w:tab w:val="left" w:pos="835"/>
        </w:tabs>
        <w:suppressAutoHyphens/>
        <w:ind w:right="-766"/>
        <w:jc w:val="both"/>
        <w:rPr>
          <w:sz w:val="24"/>
          <w:szCs w:val="24"/>
        </w:rPr>
      </w:pPr>
      <w:r w:rsidRPr="009264DD">
        <w:rPr>
          <w:sz w:val="24"/>
          <w:szCs w:val="24"/>
        </w:rPr>
        <w:t xml:space="preserve">Ja iekšējais audits nevar analizēt ekonomisko efektivitāti vai ir apgrūtināta </w:t>
      </w:r>
      <w:r w:rsidR="00345A7C" w:rsidRPr="009264DD">
        <w:rPr>
          <w:sz w:val="24"/>
          <w:szCs w:val="24"/>
        </w:rPr>
        <w:t>tās</w:t>
      </w:r>
      <w:r w:rsidRPr="009264DD">
        <w:rPr>
          <w:sz w:val="24"/>
          <w:szCs w:val="24"/>
        </w:rPr>
        <w:t xml:space="preserve"> novērtēšana, tad Finanšu ministrija vēlas iegūt informāciju, kāpēc. Iespējams nav vadības rīku</w:t>
      </w:r>
      <w:r w:rsidR="00B86511" w:rsidRPr="009264DD">
        <w:rPr>
          <w:sz w:val="24"/>
          <w:szCs w:val="24"/>
        </w:rPr>
        <w:t xml:space="preserve"> (piemēram, </w:t>
      </w:r>
      <w:r w:rsidR="00282312" w:rsidRPr="009264DD">
        <w:rPr>
          <w:sz w:val="24"/>
          <w:szCs w:val="24"/>
        </w:rPr>
        <w:t xml:space="preserve">ieviesta </w:t>
      </w:r>
      <w:r w:rsidR="00B86511" w:rsidRPr="009264DD">
        <w:rPr>
          <w:sz w:val="24"/>
          <w:szCs w:val="24"/>
        </w:rPr>
        <w:t>dar</w:t>
      </w:r>
      <w:r w:rsidR="007A31ED" w:rsidRPr="009264DD">
        <w:rPr>
          <w:sz w:val="24"/>
          <w:szCs w:val="24"/>
        </w:rPr>
        <w:t>ba laika uzskaite</w:t>
      </w:r>
      <w:r w:rsidR="00B86511" w:rsidRPr="009264DD">
        <w:rPr>
          <w:sz w:val="24"/>
          <w:szCs w:val="24"/>
        </w:rPr>
        <w:t>)</w:t>
      </w:r>
      <w:r w:rsidR="00DB6D88" w:rsidRPr="009264DD">
        <w:rPr>
          <w:sz w:val="24"/>
          <w:szCs w:val="24"/>
        </w:rPr>
        <w:t xml:space="preserve"> vai arī sakarā ar darbinieku maiņu nav iespējams iegūt informāciju par NA izstrādes laiku</w:t>
      </w:r>
      <w:r w:rsidR="00904824" w:rsidRPr="009264DD">
        <w:rPr>
          <w:sz w:val="24"/>
          <w:szCs w:val="24"/>
        </w:rPr>
        <w:t>.</w:t>
      </w:r>
      <w:r w:rsidR="002953CD" w:rsidRPr="009264DD">
        <w:rPr>
          <w:sz w:val="24"/>
          <w:szCs w:val="24"/>
        </w:rPr>
        <w:t xml:space="preserve"> Datu neesamības gadījumā nav iespējams aprēķināt NA izmaksas.</w:t>
      </w:r>
    </w:p>
    <w:p w14:paraId="2C6F8DA6" w14:textId="77777777" w:rsidR="00714579" w:rsidRPr="009264DD" w:rsidRDefault="00714579" w:rsidP="00FA0D80">
      <w:pPr>
        <w:tabs>
          <w:tab w:val="left" w:pos="835"/>
        </w:tabs>
        <w:suppressAutoHyphens/>
        <w:ind w:right="-766"/>
        <w:jc w:val="both"/>
        <w:rPr>
          <w:rFonts w:eastAsia="Times New Roman" w:cs="Times New Roman"/>
          <w:sz w:val="24"/>
          <w:szCs w:val="24"/>
        </w:rPr>
      </w:pPr>
    </w:p>
    <w:p w14:paraId="4E99DFF6" w14:textId="77777777" w:rsidR="00FA0D80" w:rsidRPr="009264DD" w:rsidRDefault="002E2122" w:rsidP="00FA0D80">
      <w:pPr>
        <w:tabs>
          <w:tab w:val="left" w:pos="835"/>
        </w:tabs>
        <w:suppressAutoHyphens/>
        <w:ind w:right="-766"/>
        <w:jc w:val="both"/>
        <w:rPr>
          <w:rFonts w:eastAsia="Times New Roman" w:cs="Times New Roman"/>
          <w:b/>
          <w:color w:val="0070C0"/>
          <w:sz w:val="24"/>
          <w:szCs w:val="24"/>
        </w:rPr>
      </w:pPr>
      <w:r w:rsidRPr="009264DD">
        <w:rPr>
          <w:rFonts w:eastAsia="Times New Roman" w:cs="Times New Roman"/>
          <w:b/>
          <w:color w:val="0070C0"/>
          <w:sz w:val="24"/>
          <w:szCs w:val="24"/>
        </w:rPr>
        <w:t>Likumu un Ministru kabineta noteikumu izstrādes izmaksu a</w:t>
      </w:r>
      <w:r w:rsidR="00FA0D80" w:rsidRPr="009264DD">
        <w:rPr>
          <w:rFonts w:eastAsia="Times New Roman" w:cs="Times New Roman"/>
          <w:b/>
          <w:color w:val="0070C0"/>
          <w:sz w:val="24"/>
          <w:szCs w:val="24"/>
        </w:rPr>
        <w:t>prēķin</w:t>
      </w:r>
      <w:r w:rsidR="00CC7D90" w:rsidRPr="009264DD">
        <w:rPr>
          <w:rFonts w:eastAsia="Times New Roman" w:cs="Times New Roman"/>
          <w:b/>
          <w:color w:val="0070C0"/>
          <w:sz w:val="24"/>
          <w:szCs w:val="24"/>
        </w:rPr>
        <w:t>a</w:t>
      </w:r>
      <w:r w:rsidR="006524BE" w:rsidRPr="009264DD">
        <w:rPr>
          <w:rFonts w:eastAsia="Times New Roman" w:cs="Times New Roman"/>
          <w:b/>
          <w:color w:val="0070C0"/>
          <w:sz w:val="24"/>
          <w:szCs w:val="24"/>
        </w:rPr>
        <w:t xml:space="preserve"> piemēri</w:t>
      </w:r>
    </w:p>
    <w:p w14:paraId="0031C53A" w14:textId="77777777" w:rsidR="00C111A5" w:rsidRPr="009264DD" w:rsidRDefault="00C111A5" w:rsidP="00FA0D80">
      <w:pPr>
        <w:tabs>
          <w:tab w:val="left" w:pos="835"/>
        </w:tabs>
        <w:suppressAutoHyphens/>
        <w:ind w:right="-766"/>
        <w:jc w:val="both"/>
        <w:rPr>
          <w:rFonts w:eastAsia="Times New Roman" w:cs="Times New Roman"/>
          <w:sz w:val="24"/>
          <w:szCs w:val="24"/>
        </w:rPr>
      </w:pPr>
    </w:p>
    <w:p w14:paraId="1067E1EB" w14:textId="77777777" w:rsidR="004E0E22" w:rsidRPr="009264DD" w:rsidRDefault="004E0E22" w:rsidP="00FA0D80">
      <w:pPr>
        <w:tabs>
          <w:tab w:val="left" w:pos="835"/>
        </w:tabs>
        <w:suppressAutoHyphens/>
        <w:ind w:right="-766"/>
        <w:jc w:val="both"/>
        <w:rPr>
          <w:rFonts w:eastAsia="Times New Roman" w:cs="Times New Roman"/>
          <w:sz w:val="24"/>
          <w:szCs w:val="24"/>
        </w:rPr>
      </w:pPr>
      <w:r w:rsidRPr="009264DD">
        <w:rPr>
          <w:rFonts w:eastAsia="Times New Roman" w:cs="Times New Roman"/>
          <w:sz w:val="24"/>
          <w:szCs w:val="24"/>
        </w:rPr>
        <w:t>NA izstrādes izmaksu aprēķina mērķis ir ieg</w:t>
      </w:r>
      <w:r w:rsidR="009E0BAC" w:rsidRPr="009264DD">
        <w:rPr>
          <w:rFonts w:eastAsia="Times New Roman" w:cs="Times New Roman"/>
          <w:sz w:val="24"/>
          <w:szCs w:val="24"/>
        </w:rPr>
        <w:t xml:space="preserve">ūt datus, lai analizētu NA izstrādes un virzības procesu un tā kļūdas, identificējot </w:t>
      </w:r>
      <w:r w:rsidR="009E0BAC" w:rsidRPr="009264DD">
        <w:rPr>
          <w:rFonts w:eastAsia="Times New Roman" w:cs="Times New Roman"/>
          <w:i/>
          <w:sz w:val="24"/>
          <w:szCs w:val="24"/>
        </w:rPr>
        <w:t>„nevajadzīgas”</w:t>
      </w:r>
      <w:r w:rsidR="001E4BD8" w:rsidRPr="009264DD">
        <w:rPr>
          <w:rFonts w:eastAsia="Times New Roman" w:cs="Times New Roman"/>
          <w:sz w:val="24"/>
          <w:szCs w:val="24"/>
        </w:rPr>
        <w:t xml:space="preserve"> </w:t>
      </w:r>
      <w:r w:rsidR="009E0BAC" w:rsidRPr="009264DD">
        <w:rPr>
          <w:rFonts w:eastAsia="Times New Roman" w:cs="Times New Roman"/>
          <w:sz w:val="24"/>
          <w:szCs w:val="24"/>
        </w:rPr>
        <w:t xml:space="preserve">izmaksas. </w:t>
      </w:r>
      <w:r w:rsidR="00DA0EDE" w:rsidRPr="009264DD">
        <w:rPr>
          <w:rFonts w:eastAsia="Times New Roman" w:cs="Times New Roman"/>
          <w:sz w:val="24"/>
          <w:szCs w:val="24"/>
        </w:rPr>
        <w:t>Iegūtie dati netiks savstarpēji salīd</w:t>
      </w:r>
      <w:r w:rsidR="009C1A88" w:rsidRPr="009264DD">
        <w:rPr>
          <w:rFonts w:eastAsia="Times New Roman" w:cs="Times New Roman"/>
          <w:sz w:val="24"/>
          <w:szCs w:val="24"/>
        </w:rPr>
        <w:t>zināti, jo tie nav salīdzināmi.</w:t>
      </w:r>
    </w:p>
    <w:p w14:paraId="7C52AF6A" w14:textId="77777777" w:rsidR="004E0E22" w:rsidRPr="009264DD" w:rsidRDefault="004E0E22" w:rsidP="00FA0D80">
      <w:pPr>
        <w:tabs>
          <w:tab w:val="left" w:pos="835"/>
        </w:tabs>
        <w:suppressAutoHyphens/>
        <w:ind w:right="-766"/>
        <w:jc w:val="both"/>
        <w:rPr>
          <w:rFonts w:eastAsia="Times New Roman" w:cs="Times New Roman"/>
          <w:sz w:val="24"/>
          <w:szCs w:val="24"/>
        </w:rPr>
      </w:pPr>
    </w:p>
    <w:p w14:paraId="0B2062D0" w14:textId="77777777" w:rsidR="00500F92" w:rsidRPr="009264DD" w:rsidRDefault="00500F92" w:rsidP="00500F92">
      <w:pPr>
        <w:ind w:right="-766"/>
        <w:jc w:val="both"/>
        <w:rPr>
          <w:sz w:val="24"/>
          <w:szCs w:val="24"/>
        </w:rPr>
      </w:pPr>
      <w:r w:rsidRPr="009264DD">
        <w:rPr>
          <w:sz w:val="24"/>
          <w:szCs w:val="24"/>
        </w:rPr>
        <w:t>NA izstrādē tiek ieskaitīts laiks, kas izlietots NA izstrādē</w:t>
      </w:r>
      <w:r w:rsidR="00C95589" w:rsidRPr="009264DD">
        <w:rPr>
          <w:sz w:val="24"/>
          <w:szCs w:val="24"/>
        </w:rPr>
        <w:t xml:space="preserve"> (t.sk., plānošanā)</w:t>
      </w:r>
      <w:r w:rsidRPr="009264DD">
        <w:rPr>
          <w:sz w:val="24"/>
          <w:szCs w:val="24"/>
        </w:rPr>
        <w:t>, iekšējā un ārējā NA saskaņošanā, darbā pie NA virzības organizēšanas (piemēram, pavadvēstuļu Valsts kancelejai sagatavošana, ievietošana sistēmā DAUKS), bet neietver dalību VSS/MK/Saeimas sēdēs.</w:t>
      </w:r>
    </w:p>
    <w:p w14:paraId="747B816D" w14:textId="77777777" w:rsidR="00A20AE7" w:rsidRPr="009264DD" w:rsidRDefault="00A20AE7" w:rsidP="00FA0D80">
      <w:pPr>
        <w:tabs>
          <w:tab w:val="left" w:pos="835"/>
        </w:tabs>
        <w:suppressAutoHyphens/>
        <w:ind w:right="-766"/>
        <w:jc w:val="both"/>
        <w:rPr>
          <w:rFonts w:eastAsia="Times New Roman" w:cs="Times New Roman"/>
          <w:sz w:val="24"/>
          <w:szCs w:val="24"/>
        </w:rPr>
      </w:pPr>
    </w:p>
    <w:p w14:paraId="412137D2" w14:textId="77777777" w:rsidR="007D0D56" w:rsidRPr="009264DD" w:rsidRDefault="007D0D56" w:rsidP="007D0D56">
      <w:pPr>
        <w:ind w:right="-766"/>
        <w:jc w:val="both"/>
        <w:rPr>
          <w:sz w:val="24"/>
          <w:szCs w:val="24"/>
        </w:rPr>
      </w:pPr>
      <w:r w:rsidRPr="009264DD">
        <w:rPr>
          <w:b/>
          <w:color w:val="0070C0"/>
          <w:sz w:val="24"/>
          <w:szCs w:val="24"/>
        </w:rPr>
        <w:t>NA izstrādes izmaksas</w:t>
      </w:r>
      <w:r w:rsidRPr="009264DD">
        <w:rPr>
          <w:color w:val="0070C0"/>
          <w:sz w:val="24"/>
          <w:szCs w:val="24"/>
        </w:rPr>
        <w:t xml:space="preserve"> </w:t>
      </w:r>
      <w:r w:rsidRPr="009264DD">
        <w:rPr>
          <w:sz w:val="24"/>
          <w:szCs w:val="24"/>
        </w:rPr>
        <w:t>= (NA izstrādei patērētais laiks stundās x NA izstrādātāja darba samaksa (vienas stundas likme)) + (uzturēšanas izmaksas stundas likme vienam darbiniekam x NA izstrādei patērētais laiks stundās).</w:t>
      </w:r>
    </w:p>
    <w:p w14:paraId="32674BA1" w14:textId="77777777" w:rsidR="006673CA" w:rsidRPr="009264DD" w:rsidRDefault="006673CA" w:rsidP="007D0D56">
      <w:pPr>
        <w:ind w:right="-766"/>
        <w:jc w:val="both"/>
        <w:rPr>
          <w:sz w:val="24"/>
          <w:szCs w:val="24"/>
          <w:u w:val="single"/>
        </w:rPr>
      </w:pPr>
    </w:p>
    <w:p w14:paraId="3FCD3F3F" w14:textId="77777777" w:rsidR="00D67654" w:rsidRPr="009264DD" w:rsidRDefault="00D67654" w:rsidP="00D67654">
      <w:pPr>
        <w:tabs>
          <w:tab w:val="left" w:pos="835"/>
        </w:tabs>
        <w:suppressAutoHyphens/>
        <w:ind w:right="-766"/>
        <w:jc w:val="both"/>
        <w:rPr>
          <w:rFonts w:eastAsia="Times New Roman" w:cs="Times New Roman"/>
          <w:sz w:val="24"/>
          <w:szCs w:val="24"/>
          <w:u w:val="single"/>
        </w:rPr>
      </w:pPr>
      <w:r w:rsidRPr="009264DD">
        <w:rPr>
          <w:rFonts w:eastAsia="Times New Roman" w:cs="Times New Roman"/>
          <w:sz w:val="24"/>
          <w:szCs w:val="24"/>
          <w:u w:val="single"/>
        </w:rPr>
        <w:t>Datu par NA izstrādes laiku iegūšanas veidi:</w:t>
      </w:r>
      <w:r w:rsidRPr="009264DD">
        <w:rPr>
          <w:rFonts w:eastAsia="Times New Roman" w:cs="Times New Roman"/>
          <w:sz w:val="24"/>
          <w:szCs w:val="24"/>
        </w:rPr>
        <w:t xml:space="preserve"> Viens no datu iegūšanas veidiem ir d</w:t>
      </w:r>
      <w:r w:rsidRPr="009264DD">
        <w:rPr>
          <w:sz w:val="24"/>
          <w:szCs w:val="24"/>
        </w:rPr>
        <w:t>arba laika uzskaite. Ja iestādē nav darba laika uzskaites, auditors var lūgt auditējamos veikt pašnovērtējumu. Tiek apzināti, cik un kādi nodarbinātie piedalījās un piedalās NA izstrādē. NA izstrādātājam var jautāt, kādi vispār ir bijuši uzdevumi, kāds ir šo uzdevumu izpildes procentuālais laika sadalījums, kādam uzdevumam tika izlietots vairāk, kādam mazāk laiks, cik ilgā laikā ir izstrādāts attiecīgs NA (projekts).</w:t>
      </w:r>
    </w:p>
    <w:p w14:paraId="400032F9" w14:textId="77777777" w:rsidR="00D67654" w:rsidRPr="009264DD" w:rsidRDefault="00D67654" w:rsidP="007D0D56">
      <w:pPr>
        <w:ind w:right="-766"/>
        <w:jc w:val="both"/>
        <w:rPr>
          <w:sz w:val="24"/>
          <w:szCs w:val="24"/>
          <w:u w:val="single"/>
        </w:rPr>
      </w:pPr>
    </w:p>
    <w:p w14:paraId="62B04130" w14:textId="77777777" w:rsidR="007D0D56" w:rsidRPr="009264DD" w:rsidRDefault="007D0D56" w:rsidP="007D0D56">
      <w:pPr>
        <w:ind w:right="-766"/>
        <w:jc w:val="both"/>
        <w:rPr>
          <w:sz w:val="24"/>
          <w:szCs w:val="24"/>
        </w:rPr>
      </w:pPr>
      <w:r w:rsidRPr="009264DD">
        <w:rPr>
          <w:sz w:val="24"/>
          <w:szCs w:val="24"/>
          <w:u w:val="single"/>
        </w:rPr>
        <w:t>Uzturēšanas izmaksas</w:t>
      </w:r>
      <w:r w:rsidRPr="009264DD">
        <w:rPr>
          <w:sz w:val="24"/>
          <w:szCs w:val="24"/>
        </w:rPr>
        <w:t xml:space="preserve"> ir izmaksas, ko veido visi administratīvie darba vietas izdevumi (telpas</w:t>
      </w:r>
      <w:r w:rsidR="00F86C9C" w:rsidRPr="009264DD">
        <w:rPr>
          <w:sz w:val="24"/>
          <w:szCs w:val="24"/>
        </w:rPr>
        <w:t>, siltums, elektrība u.c.), datus var iegūt ministrijas un iestādes grāmatvedībā.</w:t>
      </w:r>
    </w:p>
    <w:p w14:paraId="1EC1BA43" w14:textId="77777777" w:rsidR="00927BB5" w:rsidRPr="009264DD" w:rsidRDefault="00927BB5" w:rsidP="007D0D56">
      <w:pPr>
        <w:ind w:right="-766"/>
        <w:jc w:val="both"/>
        <w:rPr>
          <w:sz w:val="24"/>
          <w:szCs w:val="24"/>
        </w:rPr>
      </w:pPr>
    </w:p>
    <w:p w14:paraId="09135E6E" w14:textId="77777777" w:rsidR="007D0D56" w:rsidRPr="009264DD" w:rsidRDefault="007D0D56" w:rsidP="007D0D56">
      <w:pPr>
        <w:ind w:right="-766"/>
        <w:jc w:val="both"/>
        <w:rPr>
          <w:sz w:val="24"/>
          <w:szCs w:val="24"/>
        </w:rPr>
      </w:pPr>
      <w:r w:rsidRPr="009264DD">
        <w:rPr>
          <w:sz w:val="24"/>
          <w:szCs w:val="24"/>
          <w:u w:val="single"/>
        </w:rPr>
        <w:lastRenderedPageBreak/>
        <w:t>Vienas darba stundas uzturēšanas izmaksas vienam darbiniekam</w:t>
      </w:r>
      <w:r w:rsidR="008B0BC5" w:rsidRPr="009264DD">
        <w:rPr>
          <w:sz w:val="24"/>
          <w:szCs w:val="24"/>
        </w:rPr>
        <w:t xml:space="preserve"> = kopējās izmaksas /</w:t>
      </w:r>
      <w:r w:rsidRPr="009264DD">
        <w:rPr>
          <w:sz w:val="24"/>
          <w:szCs w:val="24"/>
        </w:rPr>
        <w:t xml:space="preserve"> darbinieku skaitu </w:t>
      </w:r>
      <w:r w:rsidR="008B0BC5" w:rsidRPr="009264DD">
        <w:rPr>
          <w:sz w:val="24"/>
          <w:szCs w:val="24"/>
        </w:rPr>
        <w:t>/</w:t>
      </w:r>
      <w:r w:rsidRPr="009264DD">
        <w:rPr>
          <w:sz w:val="24"/>
          <w:szCs w:val="24"/>
        </w:rPr>
        <w:t xml:space="preserve"> darba stundu skaitu. </w:t>
      </w:r>
    </w:p>
    <w:p w14:paraId="471A5D61" w14:textId="77777777" w:rsidR="00A47D60" w:rsidRPr="009264DD" w:rsidRDefault="00A47D60" w:rsidP="007D0D56">
      <w:pPr>
        <w:ind w:right="-766"/>
        <w:jc w:val="both"/>
        <w:rPr>
          <w:sz w:val="24"/>
          <w:szCs w:val="24"/>
        </w:rPr>
      </w:pPr>
    </w:p>
    <w:p w14:paraId="597D2DA6" w14:textId="77777777" w:rsidR="007D0D56" w:rsidRPr="009264DD" w:rsidRDefault="007D0D56" w:rsidP="007D0D56">
      <w:pPr>
        <w:ind w:right="-766"/>
        <w:jc w:val="both"/>
        <w:rPr>
          <w:i/>
          <w:sz w:val="24"/>
          <w:szCs w:val="24"/>
        </w:rPr>
      </w:pPr>
      <w:r w:rsidRPr="009264DD">
        <w:rPr>
          <w:i/>
          <w:sz w:val="24"/>
          <w:szCs w:val="24"/>
        </w:rPr>
        <w:t>Aprēķina piemērs</w:t>
      </w:r>
    </w:p>
    <w:p w14:paraId="324D2A39" w14:textId="77777777" w:rsidR="007D0D56" w:rsidRPr="009264DD" w:rsidRDefault="007D0D56" w:rsidP="007D0D56">
      <w:pPr>
        <w:ind w:right="-766"/>
        <w:jc w:val="both"/>
        <w:rPr>
          <w:sz w:val="24"/>
          <w:szCs w:val="24"/>
        </w:rPr>
      </w:pPr>
    </w:p>
    <w:p w14:paraId="55599C48" w14:textId="77777777" w:rsidR="007D0D56" w:rsidRPr="009264DD" w:rsidRDefault="007D0D56" w:rsidP="007D0D56">
      <w:pPr>
        <w:ind w:right="-766"/>
        <w:jc w:val="both"/>
        <w:rPr>
          <w:sz w:val="24"/>
          <w:szCs w:val="24"/>
        </w:rPr>
      </w:pPr>
      <w:r w:rsidRPr="009264DD">
        <w:rPr>
          <w:sz w:val="24"/>
          <w:szCs w:val="24"/>
        </w:rPr>
        <w:t>Izejas dati:</w:t>
      </w:r>
    </w:p>
    <w:p w14:paraId="69CD4C3F" w14:textId="77777777" w:rsidR="007D0D56" w:rsidRPr="009264DD" w:rsidRDefault="007D0D56" w:rsidP="007D0D56">
      <w:pPr>
        <w:ind w:right="-766"/>
        <w:jc w:val="both"/>
        <w:rPr>
          <w:sz w:val="24"/>
          <w:szCs w:val="24"/>
        </w:rPr>
      </w:pPr>
      <w:r w:rsidRPr="009264DD">
        <w:rPr>
          <w:sz w:val="24"/>
          <w:szCs w:val="24"/>
        </w:rPr>
        <w:t>NA izstrādē iesaistītas trīs personas, to atalgojums mēnesī attiecīgi EUR 658, EUR 439, EUR 910, kopējais patērētais stundu skaits ir 37. Uzturēšanas izmaksas mēnesī EUR 9578, kopējais darbinieku skaits 121.</w:t>
      </w:r>
    </w:p>
    <w:p w14:paraId="03F301C7" w14:textId="77777777" w:rsidR="007D0D56" w:rsidRPr="009264DD" w:rsidRDefault="007D0D56" w:rsidP="007D0D56">
      <w:pPr>
        <w:ind w:right="-766"/>
        <w:jc w:val="both"/>
        <w:rPr>
          <w:sz w:val="24"/>
          <w:szCs w:val="24"/>
        </w:rPr>
      </w:pPr>
    </w:p>
    <w:p w14:paraId="1C97F08F" w14:textId="77777777" w:rsidR="007D0D56" w:rsidRPr="009264DD" w:rsidRDefault="007D0D56" w:rsidP="007D0D56">
      <w:pPr>
        <w:ind w:right="-766"/>
        <w:jc w:val="both"/>
        <w:rPr>
          <w:sz w:val="24"/>
          <w:szCs w:val="24"/>
        </w:rPr>
      </w:pPr>
      <w:r w:rsidRPr="009264DD">
        <w:rPr>
          <w:sz w:val="24"/>
          <w:szCs w:val="24"/>
        </w:rPr>
        <w:t>Aprēķins:</w:t>
      </w:r>
    </w:p>
    <w:p w14:paraId="0BF45972" w14:textId="77777777" w:rsidR="007D0D56" w:rsidRPr="009264DD" w:rsidRDefault="007D0D56" w:rsidP="007D0D56">
      <w:pPr>
        <w:pStyle w:val="ListParagraph"/>
        <w:numPr>
          <w:ilvl w:val="0"/>
          <w:numId w:val="29"/>
        </w:numPr>
        <w:ind w:right="-766"/>
        <w:jc w:val="both"/>
        <w:rPr>
          <w:sz w:val="24"/>
          <w:szCs w:val="24"/>
        </w:rPr>
      </w:pPr>
      <w:r w:rsidRPr="009264DD">
        <w:rPr>
          <w:sz w:val="24"/>
          <w:szCs w:val="24"/>
        </w:rPr>
        <w:t>Aprēķinām vidējo atalgojumu stundā</w:t>
      </w:r>
    </w:p>
    <w:p w14:paraId="3818266F" w14:textId="77777777" w:rsidR="007D0D56" w:rsidRPr="009264DD" w:rsidRDefault="007D0D56" w:rsidP="007D0D56">
      <w:pPr>
        <w:pStyle w:val="ListParagraph"/>
        <w:numPr>
          <w:ilvl w:val="0"/>
          <w:numId w:val="30"/>
        </w:numPr>
        <w:ind w:right="-766"/>
        <w:jc w:val="both"/>
        <w:rPr>
          <w:sz w:val="24"/>
          <w:szCs w:val="24"/>
        </w:rPr>
      </w:pPr>
      <w:r w:rsidRPr="009264DD">
        <w:rPr>
          <w:sz w:val="24"/>
          <w:szCs w:val="24"/>
        </w:rPr>
        <w:t>(658+439+910) : 3 = 669 EUR</w:t>
      </w:r>
    </w:p>
    <w:p w14:paraId="118736C3" w14:textId="77777777" w:rsidR="007D0D56" w:rsidRPr="009264DD" w:rsidRDefault="007D0D56" w:rsidP="007D0D56">
      <w:pPr>
        <w:pStyle w:val="ListParagraph"/>
        <w:numPr>
          <w:ilvl w:val="0"/>
          <w:numId w:val="30"/>
        </w:numPr>
        <w:ind w:right="-766"/>
        <w:jc w:val="both"/>
        <w:rPr>
          <w:sz w:val="24"/>
          <w:szCs w:val="24"/>
        </w:rPr>
      </w:pPr>
      <w:r w:rsidRPr="009264DD">
        <w:rPr>
          <w:sz w:val="24"/>
          <w:szCs w:val="24"/>
        </w:rPr>
        <w:t>669: (22 dienas x 8 h=176) = 3,8 EUR stundā</w:t>
      </w:r>
    </w:p>
    <w:p w14:paraId="0B4C806E" w14:textId="77777777" w:rsidR="007D0D56" w:rsidRPr="009264DD" w:rsidRDefault="007D0D56" w:rsidP="009D2722">
      <w:pPr>
        <w:ind w:right="-766"/>
        <w:jc w:val="both"/>
        <w:rPr>
          <w:sz w:val="24"/>
          <w:szCs w:val="24"/>
        </w:rPr>
      </w:pPr>
    </w:p>
    <w:p w14:paraId="10E7A82C" w14:textId="77777777" w:rsidR="007D0D56" w:rsidRPr="009264DD" w:rsidRDefault="007D0D56" w:rsidP="007D0D56">
      <w:pPr>
        <w:pStyle w:val="ListParagraph"/>
        <w:numPr>
          <w:ilvl w:val="0"/>
          <w:numId w:val="29"/>
        </w:numPr>
        <w:ind w:right="-766"/>
        <w:jc w:val="both"/>
        <w:rPr>
          <w:sz w:val="24"/>
          <w:szCs w:val="24"/>
        </w:rPr>
      </w:pPr>
      <w:r w:rsidRPr="009264DD">
        <w:rPr>
          <w:sz w:val="24"/>
          <w:szCs w:val="24"/>
        </w:rPr>
        <w:t>Aprēķinām uzturēšanas izmaksas vienai stundai vienam darbiniekam</w:t>
      </w:r>
    </w:p>
    <w:p w14:paraId="222B59E8" w14:textId="77777777" w:rsidR="007D0D56" w:rsidRPr="009264DD" w:rsidRDefault="007D0D56" w:rsidP="007D0D56">
      <w:pPr>
        <w:pStyle w:val="ListParagraph"/>
        <w:numPr>
          <w:ilvl w:val="0"/>
          <w:numId w:val="31"/>
        </w:numPr>
        <w:ind w:right="-766"/>
        <w:jc w:val="both"/>
        <w:rPr>
          <w:sz w:val="24"/>
          <w:szCs w:val="24"/>
        </w:rPr>
      </w:pPr>
      <w:r w:rsidRPr="009264DD">
        <w:rPr>
          <w:sz w:val="24"/>
          <w:szCs w:val="24"/>
        </w:rPr>
        <w:t>9578:121=79,16 EUR vienam darbiniekam mēnesī</w:t>
      </w:r>
    </w:p>
    <w:p w14:paraId="7424DC6A" w14:textId="77777777" w:rsidR="007D0D56" w:rsidRPr="009264DD" w:rsidRDefault="007D0D56" w:rsidP="007D0D56">
      <w:pPr>
        <w:pStyle w:val="ListParagraph"/>
        <w:numPr>
          <w:ilvl w:val="0"/>
          <w:numId w:val="31"/>
        </w:numPr>
        <w:ind w:right="-766"/>
        <w:jc w:val="both"/>
        <w:rPr>
          <w:sz w:val="24"/>
          <w:szCs w:val="24"/>
        </w:rPr>
      </w:pPr>
      <w:r w:rsidRPr="009264DD">
        <w:rPr>
          <w:sz w:val="24"/>
          <w:szCs w:val="24"/>
        </w:rPr>
        <w:t>76,16:176 (darba stundu skaits mēnesī) = 0,45 EUR stundā vienam darbiniekam</w:t>
      </w:r>
    </w:p>
    <w:p w14:paraId="4528C51F" w14:textId="77777777" w:rsidR="007D0D56" w:rsidRPr="009264DD" w:rsidRDefault="007D0D56" w:rsidP="007D0D56">
      <w:pPr>
        <w:ind w:right="-766"/>
        <w:jc w:val="both"/>
        <w:rPr>
          <w:sz w:val="24"/>
          <w:szCs w:val="24"/>
        </w:rPr>
      </w:pPr>
    </w:p>
    <w:p w14:paraId="481EFE6B" w14:textId="77777777" w:rsidR="007D0D56" w:rsidRPr="009264DD" w:rsidRDefault="007D0D56" w:rsidP="007D0D56">
      <w:pPr>
        <w:pStyle w:val="ListParagraph"/>
        <w:numPr>
          <w:ilvl w:val="0"/>
          <w:numId w:val="29"/>
        </w:numPr>
        <w:ind w:right="-766"/>
        <w:jc w:val="both"/>
        <w:rPr>
          <w:sz w:val="24"/>
          <w:szCs w:val="24"/>
        </w:rPr>
      </w:pPr>
      <w:r w:rsidRPr="009264DD">
        <w:rPr>
          <w:sz w:val="24"/>
          <w:szCs w:val="24"/>
        </w:rPr>
        <w:t>Aprēķinām kopējās izmaksas NA izstrādei</w:t>
      </w:r>
    </w:p>
    <w:p w14:paraId="681325A3" w14:textId="77777777" w:rsidR="007D0D56" w:rsidRPr="009264DD" w:rsidRDefault="007D0D56" w:rsidP="007D0D56">
      <w:pPr>
        <w:pStyle w:val="ListParagraph"/>
        <w:numPr>
          <w:ilvl w:val="0"/>
          <w:numId w:val="32"/>
        </w:numPr>
        <w:ind w:right="-766"/>
        <w:jc w:val="both"/>
        <w:rPr>
          <w:sz w:val="24"/>
          <w:szCs w:val="24"/>
        </w:rPr>
      </w:pPr>
      <w:r w:rsidRPr="009264DD">
        <w:rPr>
          <w:sz w:val="24"/>
          <w:szCs w:val="24"/>
        </w:rPr>
        <w:t>(37 x 3,8)+(0,45 x 37) = 140,6+16,65 = 157,25 EUR</w:t>
      </w:r>
    </w:p>
    <w:p w14:paraId="4197C517" w14:textId="77777777" w:rsidR="007D0D56" w:rsidRPr="009264DD" w:rsidRDefault="007D0D56" w:rsidP="007D0D56">
      <w:pPr>
        <w:ind w:right="-766"/>
        <w:jc w:val="both"/>
        <w:rPr>
          <w:sz w:val="24"/>
          <w:szCs w:val="24"/>
        </w:rPr>
      </w:pPr>
    </w:p>
    <w:p w14:paraId="7670EC41" w14:textId="77777777" w:rsidR="007D0D56" w:rsidRPr="009264DD" w:rsidRDefault="007866BD" w:rsidP="00FA0D80">
      <w:pPr>
        <w:ind w:right="-766"/>
        <w:jc w:val="both"/>
        <w:rPr>
          <w:b/>
          <w:bCs/>
          <w:iCs/>
          <w:sz w:val="24"/>
          <w:szCs w:val="24"/>
        </w:rPr>
      </w:pPr>
      <w:r w:rsidRPr="009264DD">
        <w:rPr>
          <w:b/>
          <w:bCs/>
          <w:iCs/>
          <w:sz w:val="24"/>
          <w:szCs w:val="24"/>
        </w:rPr>
        <w:t>A</w:t>
      </w:r>
      <w:r w:rsidR="0069237A" w:rsidRPr="009264DD">
        <w:rPr>
          <w:b/>
          <w:bCs/>
          <w:iCs/>
          <w:sz w:val="24"/>
          <w:szCs w:val="24"/>
        </w:rPr>
        <w:t>lternatīvie risinājumi</w:t>
      </w:r>
    </w:p>
    <w:p w14:paraId="65245ED7" w14:textId="77777777" w:rsidR="007D0D56" w:rsidRPr="009264DD" w:rsidRDefault="007D0D56" w:rsidP="00FA0D80">
      <w:pPr>
        <w:ind w:right="-766"/>
        <w:jc w:val="both"/>
        <w:rPr>
          <w:bCs/>
          <w:iCs/>
          <w:sz w:val="24"/>
          <w:szCs w:val="24"/>
        </w:rPr>
      </w:pPr>
    </w:p>
    <w:p w14:paraId="3F57473B" w14:textId="77777777" w:rsidR="007D0D56" w:rsidRPr="009264DD" w:rsidRDefault="00940922" w:rsidP="00FA0D80">
      <w:pPr>
        <w:ind w:right="-766"/>
        <w:jc w:val="both"/>
        <w:rPr>
          <w:b/>
          <w:bCs/>
          <w:i/>
          <w:iCs/>
          <w:sz w:val="24"/>
          <w:szCs w:val="24"/>
        </w:rPr>
      </w:pPr>
      <w:r w:rsidRPr="009264DD">
        <w:rPr>
          <w:b/>
          <w:bCs/>
          <w:i/>
          <w:iCs/>
          <w:sz w:val="24"/>
          <w:szCs w:val="24"/>
        </w:rPr>
        <w:t>1.variants</w:t>
      </w:r>
      <w:r w:rsidR="00EA36D0" w:rsidRPr="009264DD">
        <w:rPr>
          <w:b/>
          <w:bCs/>
          <w:i/>
          <w:iCs/>
          <w:sz w:val="24"/>
          <w:szCs w:val="24"/>
        </w:rPr>
        <w:t xml:space="preserve"> – izmantojot administratīvā sloga formulu</w:t>
      </w:r>
    </w:p>
    <w:p w14:paraId="12547635" w14:textId="77777777" w:rsidR="007D0D56" w:rsidRPr="009264DD" w:rsidRDefault="007D0D56" w:rsidP="00FA0D80">
      <w:pPr>
        <w:ind w:right="-766"/>
        <w:jc w:val="both"/>
        <w:rPr>
          <w:bCs/>
          <w:iCs/>
          <w:sz w:val="24"/>
          <w:szCs w:val="24"/>
        </w:rPr>
      </w:pPr>
    </w:p>
    <w:p w14:paraId="4D478594" w14:textId="77777777" w:rsidR="008344A7" w:rsidRPr="009264DD" w:rsidRDefault="00EA36D0" w:rsidP="00FA0D80">
      <w:pPr>
        <w:ind w:right="-766"/>
        <w:jc w:val="both"/>
        <w:rPr>
          <w:bCs/>
          <w:iCs/>
          <w:sz w:val="24"/>
          <w:szCs w:val="24"/>
        </w:rPr>
      </w:pPr>
      <w:r w:rsidRPr="009264DD">
        <w:rPr>
          <w:bCs/>
          <w:iCs/>
          <w:sz w:val="24"/>
          <w:szCs w:val="24"/>
        </w:rPr>
        <w:t xml:space="preserve">Lai aprēķinātu NA izstrādes izmaksas, var tikt izmantota formula, kas tiek pielietota administratīvā sloga aprēķināšanā atbilstoši MK 15.12.2009. instrukcijā Nr.19 </w:t>
      </w:r>
      <w:r w:rsidRPr="009264DD">
        <w:rPr>
          <w:bCs/>
          <w:i/>
          <w:iCs/>
          <w:sz w:val="24"/>
          <w:szCs w:val="24"/>
        </w:rPr>
        <w:t>„Tiesību aktu projekta sākotnējās ietekmes izvērtēšanas kārtība”</w:t>
      </w:r>
      <w:r w:rsidRPr="009264DD">
        <w:rPr>
          <w:bCs/>
          <w:iCs/>
          <w:sz w:val="24"/>
          <w:szCs w:val="24"/>
        </w:rPr>
        <w:t xml:space="preserve"> noteiktajam, adaptējot to ministrijas vai iestādes gadījumiem, izvērtējot, vai šo formulu ir iespējams piemērot katram konkrētam gadījumam. </w:t>
      </w:r>
    </w:p>
    <w:p w14:paraId="4BDC4CB1" w14:textId="77777777" w:rsidR="00EA36D0" w:rsidRPr="009264DD" w:rsidRDefault="00EA36D0" w:rsidP="00FA0D80">
      <w:pPr>
        <w:ind w:right="-766"/>
        <w:jc w:val="both"/>
        <w:rPr>
          <w:bCs/>
          <w:iCs/>
          <w:sz w:val="24"/>
          <w:szCs w:val="24"/>
        </w:rPr>
      </w:pPr>
    </w:p>
    <w:p w14:paraId="5D76F88B" w14:textId="77777777" w:rsidR="007D0D56" w:rsidRPr="009264DD" w:rsidRDefault="008E0635" w:rsidP="00FA0D80">
      <w:pPr>
        <w:ind w:right="-766"/>
        <w:jc w:val="both"/>
        <w:rPr>
          <w:bCs/>
          <w:iCs/>
          <w:sz w:val="24"/>
          <w:szCs w:val="24"/>
        </w:rPr>
      </w:pPr>
      <w:r w:rsidRPr="009264DD">
        <w:rPr>
          <w:bCs/>
          <w:iCs/>
          <w:sz w:val="24"/>
          <w:szCs w:val="24"/>
        </w:rPr>
        <w:t>C =</w:t>
      </w:r>
      <w:r w:rsidR="00E2321D" w:rsidRPr="009264DD">
        <w:rPr>
          <w:bCs/>
          <w:iCs/>
          <w:sz w:val="24"/>
          <w:szCs w:val="24"/>
        </w:rPr>
        <w:t xml:space="preserve"> (f x l</w:t>
      </w:r>
      <w:r w:rsidRPr="009264DD">
        <w:rPr>
          <w:bCs/>
          <w:iCs/>
          <w:sz w:val="24"/>
          <w:szCs w:val="24"/>
        </w:rPr>
        <w:t>) x (n x b), kur:</w:t>
      </w:r>
    </w:p>
    <w:p w14:paraId="3829C8F5" w14:textId="77777777" w:rsidR="008E0635" w:rsidRPr="009264DD" w:rsidRDefault="008E0635" w:rsidP="00FA0D80">
      <w:pPr>
        <w:ind w:right="-766"/>
        <w:jc w:val="both"/>
        <w:rPr>
          <w:bCs/>
          <w:iCs/>
          <w:sz w:val="24"/>
          <w:szCs w:val="24"/>
        </w:rPr>
      </w:pPr>
    </w:p>
    <w:p w14:paraId="360F3E63" w14:textId="77777777" w:rsidR="008E0635" w:rsidRPr="009264DD" w:rsidRDefault="008E0635" w:rsidP="00FA0D80">
      <w:pPr>
        <w:ind w:right="-766"/>
        <w:jc w:val="both"/>
        <w:rPr>
          <w:bCs/>
          <w:iCs/>
          <w:sz w:val="24"/>
          <w:szCs w:val="24"/>
        </w:rPr>
      </w:pPr>
      <w:r w:rsidRPr="009264DD">
        <w:rPr>
          <w:bCs/>
          <w:iCs/>
          <w:sz w:val="24"/>
          <w:szCs w:val="24"/>
        </w:rPr>
        <w:t>C – NA izstrādes radītās izmaksas;</w:t>
      </w:r>
    </w:p>
    <w:p w14:paraId="01D93E93" w14:textId="77777777" w:rsidR="008E0635" w:rsidRPr="009264DD" w:rsidRDefault="008E0635" w:rsidP="00FA0D80">
      <w:pPr>
        <w:ind w:right="-766"/>
        <w:jc w:val="both"/>
        <w:rPr>
          <w:bCs/>
          <w:iCs/>
          <w:sz w:val="24"/>
          <w:szCs w:val="24"/>
        </w:rPr>
      </w:pPr>
    </w:p>
    <w:p w14:paraId="06424261" w14:textId="77777777" w:rsidR="00EC0D89" w:rsidRPr="009264DD" w:rsidRDefault="00E2321D" w:rsidP="00FA0D80">
      <w:pPr>
        <w:ind w:right="-766"/>
        <w:jc w:val="both"/>
        <w:rPr>
          <w:bCs/>
          <w:iCs/>
          <w:sz w:val="24"/>
          <w:szCs w:val="24"/>
        </w:rPr>
      </w:pPr>
      <w:r w:rsidRPr="009264DD">
        <w:rPr>
          <w:bCs/>
          <w:iCs/>
          <w:sz w:val="24"/>
          <w:szCs w:val="24"/>
        </w:rPr>
        <w:t>f – finanšu līdzekļu apjoms, kas nepieciešam, lai nodrošinātu projektā paredzētās informācijas sniegšanas pienākuma izpildi (stundas samaksas likme, ieskaitot virsstundas vai stundas limitu ārējo pakalpojumu sniedzējiem, ja tādi ir);</w:t>
      </w:r>
    </w:p>
    <w:p w14:paraId="36F946D4" w14:textId="77777777" w:rsidR="00E2321D" w:rsidRPr="009264DD" w:rsidRDefault="00E2321D" w:rsidP="00FA0D80">
      <w:pPr>
        <w:ind w:right="-766"/>
        <w:jc w:val="both"/>
        <w:rPr>
          <w:bCs/>
          <w:iCs/>
          <w:sz w:val="24"/>
          <w:szCs w:val="24"/>
        </w:rPr>
      </w:pPr>
    </w:p>
    <w:p w14:paraId="141EF758" w14:textId="77777777" w:rsidR="00E2321D" w:rsidRPr="009264DD" w:rsidRDefault="00E2321D" w:rsidP="00FA0D80">
      <w:pPr>
        <w:ind w:right="-766"/>
        <w:jc w:val="both"/>
        <w:rPr>
          <w:bCs/>
          <w:iCs/>
          <w:sz w:val="24"/>
          <w:szCs w:val="24"/>
        </w:rPr>
      </w:pPr>
      <w:r w:rsidRPr="009264DD">
        <w:rPr>
          <w:bCs/>
          <w:iCs/>
          <w:sz w:val="24"/>
          <w:szCs w:val="24"/>
        </w:rPr>
        <w:t>l – laika patēriņš, kas nepieciešams, lai sagatavotu informāciju, kuras sniegšanu paredz projekts (stundās);</w:t>
      </w:r>
    </w:p>
    <w:p w14:paraId="0303A857" w14:textId="77777777" w:rsidR="00E2321D" w:rsidRPr="009264DD" w:rsidRDefault="00E2321D" w:rsidP="00FA0D80">
      <w:pPr>
        <w:ind w:right="-766"/>
        <w:jc w:val="both"/>
        <w:rPr>
          <w:bCs/>
          <w:iCs/>
          <w:sz w:val="24"/>
          <w:szCs w:val="24"/>
        </w:rPr>
      </w:pPr>
    </w:p>
    <w:p w14:paraId="3E5DBC04" w14:textId="77777777" w:rsidR="00E2321D" w:rsidRPr="009264DD" w:rsidRDefault="00E2321D" w:rsidP="00FA0D80">
      <w:pPr>
        <w:ind w:right="-766"/>
        <w:jc w:val="both"/>
        <w:rPr>
          <w:bCs/>
          <w:iCs/>
          <w:sz w:val="24"/>
          <w:szCs w:val="24"/>
        </w:rPr>
      </w:pPr>
      <w:r w:rsidRPr="009264DD">
        <w:rPr>
          <w:bCs/>
          <w:iCs/>
          <w:sz w:val="24"/>
          <w:szCs w:val="24"/>
        </w:rPr>
        <w:t>n – subjektu skaits, kas strādājuši pie NA izstrādes;</w:t>
      </w:r>
    </w:p>
    <w:p w14:paraId="2D02B7F4" w14:textId="77777777" w:rsidR="00E2321D" w:rsidRPr="009264DD" w:rsidRDefault="00E2321D" w:rsidP="00FA0D80">
      <w:pPr>
        <w:ind w:right="-766"/>
        <w:jc w:val="both"/>
        <w:rPr>
          <w:bCs/>
          <w:iCs/>
          <w:sz w:val="24"/>
          <w:szCs w:val="24"/>
        </w:rPr>
      </w:pPr>
    </w:p>
    <w:p w14:paraId="5C57D598" w14:textId="77777777" w:rsidR="00E2321D" w:rsidRPr="009264DD" w:rsidRDefault="00E2321D" w:rsidP="00FA0D80">
      <w:pPr>
        <w:ind w:right="-766"/>
        <w:jc w:val="both"/>
        <w:rPr>
          <w:bCs/>
          <w:iCs/>
          <w:sz w:val="24"/>
          <w:szCs w:val="24"/>
        </w:rPr>
      </w:pPr>
      <w:r w:rsidRPr="009264DD">
        <w:rPr>
          <w:bCs/>
          <w:iCs/>
          <w:sz w:val="24"/>
          <w:szCs w:val="24"/>
        </w:rPr>
        <w:t>b – cik bieži gada laikā projekts paredz informācijas sniegšanu.</w:t>
      </w:r>
    </w:p>
    <w:p w14:paraId="30AA0CC6" w14:textId="77777777" w:rsidR="008344A7" w:rsidRPr="009264DD" w:rsidRDefault="008344A7" w:rsidP="00FA0D80">
      <w:pPr>
        <w:ind w:right="-766"/>
        <w:jc w:val="both"/>
        <w:rPr>
          <w:bCs/>
          <w:iCs/>
          <w:sz w:val="24"/>
          <w:szCs w:val="24"/>
        </w:rPr>
      </w:pPr>
    </w:p>
    <w:p w14:paraId="06B8D8A2" w14:textId="77777777" w:rsidR="00294C7B" w:rsidRPr="009264DD" w:rsidRDefault="00294C7B" w:rsidP="00FA0D80">
      <w:pPr>
        <w:ind w:right="-766"/>
        <w:jc w:val="both"/>
        <w:rPr>
          <w:bCs/>
          <w:iCs/>
          <w:sz w:val="24"/>
          <w:szCs w:val="24"/>
        </w:rPr>
      </w:pPr>
    </w:p>
    <w:p w14:paraId="7C5B6403" w14:textId="77777777" w:rsidR="00294C7B" w:rsidRPr="009264DD" w:rsidRDefault="00294C7B" w:rsidP="00FA0D80">
      <w:pPr>
        <w:ind w:right="-766"/>
        <w:jc w:val="both"/>
        <w:rPr>
          <w:bCs/>
          <w:iCs/>
          <w:sz w:val="24"/>
          <w:szCs w:val="24"/>
        </w:rPr>
      </w:pPr>
    </w:p>
    <w:p w14:paraId="5918CAE3" w14:textId="77777777" w:rsidR="00CC6642" w:rsidRPr="009264DD" w:rsidRDefault="00CC6642" w:rsidP="00FA0D80">
      <w:pPr>
        <w:ind w:right="-766"/>
        <w:jc w:val="both"/>
        <w:rPr>
          <w:b/>
          <w:i/>
          <w:sz w:val="24"/>
          <w:szCs w:val="24"/>
        </w:rPr>
      </w:pPr>
      <w:r w:rsidRPr="009264DD">
        <w:rPr>
          <w:b/>
          <w:i/>
          <w:sz w:val="24"/>
          <w:szCs w:val="24"/>
        </w:rPr>
        <w:lastRenderedPageBreak/>
        <w:t>2.variants</w:t>
      </w:r>
    </w:p>
    <w:p w14:paraId="272C53C9" w14:textId="77777777" w:rsidR="003B6F35" w:rsidRPr="009264DD" w:rsidRDefault="003B6F35" w:rsidP="00FA0D80">
      <w:pPr>
        <w:ind w:right="-766"/>
        <w:jc w:val="both"/>
        <w:rPr>
          <w:sz w:val="24"/>
          <w:szCs w:val="24"/>
        </w:rPr>
      </w:pPr>
    </w:p>
    <w:p w14:paraId="6A972061" w14:textId="77777777" w:rsidR="003B6F35" w:rsidRPr="009264DD" w:rsidRDefault="00FB2B4A" w:rsidP="00FA0D80">
      <w:pPr>
        <w:ind w:right="-766"/>
        <w:jc w:val="both"/>
        <w:rPr>
          <w:sz w:val="24"/>
          <w:szCs w:val="24"/>
        </w:rPr>
      </w:pPr>
      <w:r w:rsidRPr="009264DD">
        <w:rPr>
          <w:sz w:val="24"/>
          <w:szCs w:val="24"/>
        </w:rPr>
        <w:t>Pieņemot, ka ministrijas un iestādes darbības stratēģijā ir noteikti katras institūcijas darbības virzieni, sadalot finansējumu, iespējams, šo virzienu rezultatīvajos rādītājos noteikts, ka jāizstrādā noteikts skaits NA. Ja, pieņemam, ka iespējams iegūt stundu skaitu, cik darbinieki patērējuši šo NA izstrādei, iespējams noteikt, cik izmaksā NA izstrāde šajā rīcības virzienā.</w:t>
      </w:r>
    </w:p>
    <w:p w14:paraId="42C22BB0" w14:textId="77777777" w:rsidR="00CC6642" w:rsidRPr="009264DD" w:rsidRDefault="00CC6642" w:rsidP="00FA0D80">
      <w:pPr>
        <w:ind w:right="-766"/>
        <w:jc w:val="both"/>
        <w:rPr>
          <w:sz w:val="24"/>
          <w:szCs w:val="24"/>
        </w:rPr>
      </w:pPr>
    </w:p>
    <w:p w14:paraId="2E12E1D8" w14:textId="77777777" w:rsidR="00075B1E" w:rsidRPr="009264DD" w:rsidRDefault="00075B1E" w:rsidP="00FA0D80">
      <w:pPr>
        <w:ind w:right="-766"/>
        <w:jc w:val="both"/>
        <w:rPr>
          <w:b/>
          <w:i/>
          <w:sz w:val="24"/>
          <w:szCs w:val="24"/>
        </w:rPr>
      </w:pPr>
      <w:r w:rsidRPr="009264DD">
        <w:rPr>
          <w:b/>
          <w:i/>
          <w:sz w:val="24"/>
          <w:szCs w:val="24"/>
        </w:rPr>
        <w:t>3.variants</w:t>
      </w:r>
    </w:p>
    <w:p w14:paraId="256EEC51" w14:textId="77777777" w:rsidR="00075B1E" w:rsidRPr="009264DD" w:rsidRDefault="00075B1E" w:rsidP="00FA0D80">
      <w:pPr>
        <w:ind w:right="-766"/>
        <w:jc w:val="both"/>
        <w:rPr>
          <w:sz w:val="24"/>
          <w:szCs w:val="24"/>
        </w:rPr>
      </w:pPr>
    </w:p>
    <w:p w14:paraId="2B6CB8E4" w14:textId="77777777" w:rsidR="00D11697" w:rsidRPr="009264DD" w:rsidRDefault="00D11697" w:rsidP="00FA0D80">
      <w:pPr>
        <w:ind w:right="-766"/>
        <w:jc w:val="both"/>
        <w:rPr>
          <w:sz w:val="24"/>
          <w:szCs w:val="24"/>
        </w:rPr>
      </w:pPr>
      <w:r w:rsidRPr="009264DD">
        <w:rPr>
          <w:sz w:val="24"/>
          <w:szCs w:val="24"/>
        </w:rPr>
        <w:t xml:space="preserve">Pieņemot, ka ministrijas un iestādes ir ieviesušas darba laika uzskaites sistēmu un ir iespējams noteikt, cik ilgu laiku </w:t>
      </w:r>
      <w:r w:rsidR="00FD470B" w:rsidRPr="009264DD">
        <w:rPr>
          <w:sz w:val="24"/>
          <w:szCs w:val="24"/>
        </w:rPr>
        <w:t>nodarbinātie</w:t>
      </w:r>
      <w:r w:rsidRPr="009264DD">
        <w:rPr>
          <w:sz w:val="24"/>
          <w:szCs w:val="24"/>
        </w:rPr>
        <w:t xml:space="preserve"> patērē NA izstrādei, iespējams noteikt, cik </w:t>
      </w:r>
      <w:r w:rsidR="00FD470B" w:rsidRPr="009264DD">
        <w:rPr>
          <w:sz w:val="24"/>
          <w:szCs w:val="24"/>
        </w:rPr>
        <w:t xml:space="preserve">procenti </w:t>
      </w:r>
      <w:r w:rsidRPr="009264DD">
        <w:rPr>
          <w:sz w:val="24"/>
          <w:szCs w:val="24"/>
        </w:rPr>
        <w:t>no kopējām izmaksām institūcijai izmaksā viena NA izstrāde.</w:t>
      </w:r>
    </w:p>
    <w:p w14:paraId="04FDD807" w14:textId="77777777" w:rsidR="007B5160" w:rsidRPr="009264DD" w:rsidRDefault="007B5160" w:rsidP="00FA0D80">
      <w:pPr>
        <w:ind w:right="-766"/>
        <w:jc w:val="both"/>
        <w:rPr>
          <w:sz w:val="24"/>
          <w:szCs w:val="24"/>
        </w:rPr>
      </w:pPr>
    </w:p>
    <w:p w14:paraId="195525D0" w14:textId="77777777" w:rsidR="00FA0D80" w:rsidRPr="009264DD" w:rsidRDefault="00FA0D80" w:rsidP="00FA0D80">
      <w:pPr>
        <w:ind w:right="-766"/>
        <w:jc w:val="both"/>
        <w:rPr>
          <w:b/>
          <w:color w:val="0070C0"/>
          <w:sz w:val="24"/>
          <w:szCs w:val="24"/>
        </w:rPr>
      </w:pPr>
      <w:r w:rsidRPr="009264DD">
        <w:rPr>
          <w:b/>
          <w:color w:val="0070C0"/>
          <w:sz w:val="24"/>
          <w:szCs w:val="24"/>
        </w:rPr>
        <w:t>Kontroļu, kas novērš likumu un Ministru kabineta noteikumu dublēšanos, novērtējums</w:t>
      </w:r>
    </w:p>
    <w:p w14:paraId="729868E9" w14:textId="77777777" w:rsidR="00FA0D80" w:rsidRPr="009264DD" w:rsidRDefault="00FA0D80" w:rsidP="00FA0D80">
      <w:pPr>
        <w:ind w:right="-766"/>
        <w:jc w:val="both"/>
        <w:rPr>
          <w:sz w:val="24"/>
          <w:szCs w:val="24"/>
        </w:rPr>
      </w:pPr>
    </w:p>
    <w:p w14:paraId="5BFDB65E" w14:textId="77777777" w:rsidR="00FA0D80" w:rsidRPr="009264DD" w:rsidRDefault="00FA0D80" w:rsidP="00FA0D80">
      <w:pPr>
        <w:tabs>
          <w:tab w:val="left" w:pos="835"/>
        </w:tabs>
        <w:suppressAutoHyphens/>
        <w:ind w:right="-766"/>
        <w:jc w:val="both"/>
        <w:rPr>
          <w:rFonts w:eastAsia="Times New Roman" w:cs="Times New Roman"/>
          <w:sz w:val="24"/>
          <w:szCs w:val="24"/>
        </w:rPr>
      </w:pPr>
      <w:r w:rsidRPr="009264DD">
        <w:rPr>
          <w:rFonts w:eastAsia="Times New Roman" w:cs="Times New Roman"/>
          <w:sz w:val="24"/>
          <w:szCs w:val="24"/>
        </w:rPr>
        <w:t xml:space="preserve">Iekšējā audita ietvaros jānovērtē, kādas kontroles ir izveidotas, lai novērstu </w:t>
      </w:r>
      <w:r w:rsidR="00EF375D" w:rsidRPr="009264DD">
        <w:rPr>
          <w:rFonts w:eastAsia="Times New Roman" w:cs="Times New Roman"/>
          <w:sz w:val="24"/>
          <w:szCs w:val="24"/>
        </w:rPr>
        <w:t>NA</w:t>
      </w:r>
      <w:r w:rsidR="007377F1" w:rsidRPr="009264DD">
        <w:rPr>
          <w:rFonts w:eastAsia="Times New Roman" w:cs="Times New Roman"/>
          <w:sz w:val="24"/>
          <w:szCs w:val="24"/>
        </w:rPr>
        <w:t xml:space="preserve"> dublēšanos</w:t>
      </w:r>
      <w:r w:rsidR="00ED600B" w:rsidRPr="009264DD">
        <w:rPr>
          <w:rFonts w:eastAsia="Times New Roman" w:cs="Times New Roman"/>
          <w:sz w:val="24"/>
          <w:szCs w:val="24"/>
        </w:rPr>
        <w:t xml:space="preserve"> (viens no NA kvalitātes kritērijiem)</w:t>
      </w:r>
      <w:r w:rsidR="00510472" w:rsidRPr="009264DD">
        <w:rPr>
          <w:rFonts w:eastAsia="Times New Roman" w:cs="Times New Roman"/>
          <w:sz w:val="24"/>
          <w:szCs w:val="24"/>
        </w:rPr>
        <w:t xml:space="preserve">, </w:t>
      </w:r>
      <w:r w:rsidR="007377F1" w:rsidRPr="009264DD">
        <w:rPr>
          <w:rFonts w:eastAsia="Times New Roman" w:cs="Times New Roman"/>
          <w:sz w:val="24"/>
          <w:szCs w:val="24"/>
        </w:rPr>
        <w:t xml:space="preserve">piemēram, </w:t>
      </w:r>
      <w:r w:rsidR="00D2566B" w:rsidRPr="009264DD">
        <w:rPr>
          <w:rFonts w:eastAsia="Times New Roman" w:cs="Times New Roman"/>
          <w:sz w:val="24"/>
          <w:szCs w:val="24"/>
        </w:rPr>
        <w:t xml:space="preserve">NA izstrādātājs izvērtē NA izstrādes nepieciešamību, </w:t>
      </w:r>
      <w:r w:rsidR="007377F1" w:rsidRPr="009264DD">
        <w:rPr>
          <w:rFonts w:eastAsia="Times New Roman" w:cs="Times New Roman"/>
          <w:sz w:val="24"/>
          <w:szCs w:val="24"/>
        </w:rPr>
        <w:t xml:space="preserve">juridiskais dienests, sniedzot atzinumu, izvērtēt arī </w:t>
      </w:r>
      <w:r w:rsidR="00885DA8" w:rsidRPr="009264DD">
        <w:rPr>
          <w:rFonts w:eastAsia="Times New Roman" w:cs="Times New Roman"/>
          <w:sz w:val="24"/>
          <w:szCs w:val="24"/>
        </w:rPr>
        <w:t>NA dublēšanos.</w:t>
      </w:r>
      <w:r w:rsidRPr="009264DD">
        <w:rPr>
          <w:rFonts w:eastAsia="Times New Roman" w:cs="Times New Roman"/>
          <w:sz w:val="24"/>
          <w:szCs w:val="24"/>
        </w:rPr>
        <w:t xml:space="preserve"> </w:t>
      </w:r>
    </w:p>
    <w:p w14:paraId="2F4A1A94" w14:textId="77777777" w:rsidR="00E57349" w:rsidRPr="009264DD" w:rsidRDefault="00E57349" w:rsidP="00FA0D80">
      <w:pPr>
        <w:tabs>
          <w:tab w:val="left" w:pos="835"/>
        </w:tabs>
        <w:suppressAutoHyphens/>
        <w:ind w:right="-766"/>
        <w:jc w:val="both"/>
        <w:rPr>
          <w:rFonts w:eastAsia="Times New Roman" w:cs="Times New Roman"/>
          <w:sz w:val="24"/>
          <w:szCs w:val="24"/>
        </w:rPr>
      </w:pPr>
    </w:p>
    <w:p w14:paraId="48EA5EDB" w14:textId="77777777" w:rsidR="006F4A97" w:rsidRPr="009264DD" w:rsidRDefault="00FA0D80" w:rsidP="00FA0D80">
      <w:pPr>
        <w:tabs>
          <w:tab w:val="left" w:pos="835"/>
        </w:tabs>
        <w:suppressAutoHyphens/>
        <w:ind w:right="-766"/>
        <w:jc w:val="both"/>
        <w:rPr>
          <w:rFonts w:eastAsia="Times New Roman" w:cs="Times New Roman"/>
          <w:sz w:val="24"/>
          <w:szCs w:val="24"/>
        </w:rPr>
      </w:pPr>
      <w:r w:rsidRPr="009264DD">
        <w:rPr>
          <w:rFonts w:eastAsia="Times New Roman" w:cs="Times New Roman"/>
          <w:sz w:val="24"/>
          <w:szCs w:val="24"/>
        </w:rPr>
        <w:t xml:space="preserve">Novērtējot šo kontroļu darbību, var, piemēram, salīdzināt likumu ar </w:t>
      </w:r>
      <w:r w:rsidR="00866A5A" w:rsidRPr="009264DD">
        <w:rPr>
          <w:rFonts w:eastAsia="Times New Roman" w:cs="Times New Roman"/>
          <w:sz w:val="24"/>
          <w:szCs w:val="24"/>
        </w:rPr>
        <w:t>MK</w:t>
      </w:r>
      <w:r w:rsidRPr="009264DD">
        <w:rPr>
          <w:rFonts w:eastAsia="Times New Roman" w:cs="Times New Roman"/>
          <w:sz w:val="24"/>
          <w:szCs w:val="24"/>
        </w:rPr>
        <w:t xml:space="preserve"> n</w:t>
      </w:r>
      <w:r w:rsidR="00FB4E4B" w:rsidRPr="009264DD">
        <w:rPr>
          <w:rFonts w:eastAsia="Times New Roman" w:cs="Times New Roman"/>
          <w:sz w:val="24"/>
          <w:szCs w:val="24"/>
        </w:rPr>
        <w:t>oteikumiem</w:t>
      </w:r>
      <w:r w:rsidRPr="009264DD">
        <w:rPr>
          <w:rFonts w:eastAsia="Times New Roman" w:cs="Times New Roman"/>
          <w:sz w:val="24"/>
          <w:szCs w:val="24"/>
        </w:rPr>
        <w:t xml:space="preserve"> </w:t>
      </w:r>
      <w:r w:rsidR="00FB4E4B" w:rsidRPr="009264DD">
        <w:rPr>
          <w:rFonts w:eastAsia="Times New Roman" w:cs="Times New Roman"/>
          <w:sz w:val="24"/>
          <w:szCs w:val="24"/>
        </w:rPr>
        <w:t xml:space="preserve">(15. pielikums) </w:t>
      </w:r>
      <w:r w:rsidRPr="009264DD">
        <w:rPr>
          <w:rFonts w:eastAsia="Times New Roman" w:cs="Times New Roman"/>
          <w:sz w:val="24"/>
          <w:szCs w:val="24"/>
        </w:rPr>
        <w:t>pārbaudīt, vai ārējie normatīvie akti nedublē ES regulas</w:t>
      </w:r>
      <w:r w:rsidR="00756D95" w:rsidRPr="009264DD">
        <w:rPr>
          <w:rFonts w:eastAsia="Times New Roman" w:cs="Times New Roman"/>
          <w:sz w:val="24"/>
          <w:szCs w:val="24"/>
        </w:rPr>
        <w:t>, pārbaudīt, vai normas nedublē pašā NA ietverto normatīvo regulējumu</w:t>
      </w:r>
      <w:r w:rsidR="00A71396" w:rsidRPr="009264DD">
        <w:rPr>
          <w:rStyle w:val="FootnoteReference"/>
          <w:rFonts w:eastAsia="Times New Roman" w:cs="Times New Roman"/>
          <w:sz w:val="24"/>
          <w:szCs w:val="24"/>
        </w:rPr>
        <w:footnoteReference w:id="11"/>
      </w:r>
      <w:r w:rsidRPr="009264DD">
        <w:rPr>
          <w:rFonts w:eastAsia="Times New Roman" w:cs="Times New Roman"/>
          <w:sz w:val="24"/>
          <w:szCs w:val="24"/>
        </w:rPr>
        <w:t xml:space="preserve"> (juridiskā tehnika).</w:t>
      </w:r>
      <w:r w:rsidR="00980CE9" w:rsidRPr="009264DD">
        <w:rPr>
          <w:rFonts w:eastAsia="Times New Roman" w:cs="Times New Roman"/>
          <w:sz w:val="24"/>
          <w:szCs w:val="24"/>
        </w:rPr>
        <w:t xml:space="preserve"> Taču ņ</w:t>
      </w:r>
      <w:r w:rsidR="000F0E03" w:rsidRPr="009264DD">
        <w:rPr>
          <w:rFonts w:eastAsia="Times New Roman" w:cs="Times New Roman"/>
          <w:sz w:val="24"/>
          <w:szCs w:val="24"/>
        </w:rPr>
        <w:t>emot vēr</w:t>
      </w:r>
      <w:r w:rsidR="002C52BB" w:rsidRPr="009264DD">
        <w:rPr>
          <w:rFonts w:eastAsia="Times New Roman" w:cs="Times New Roman"/>
          <w:sz w:val="24"/>
          <w:szCs w:val="24"/>
        </w:rPr>
        <w:t xml:space="preserve">ā, ka Tieslietu ministrija, sniedzot atzinumu par NA projektu, izvērtē arī, vai projekts nedublē citus NA vai pašā projektā ietvertās normas, auditori, novērtējot iekšējo kontroļu, kas novērš NA dublēšanos, darbību, var ņemt vērā Tieslietu ministrijas atzinumu un konkrētā NA projekta kvalitātes </w:t>
      </w:r>
      <w:proofErr w:type="spellStart"/>
      <w:r w:rsidR="002C52BB" w:rsidRPr="009264DD">
        <w:rPr>
          <w:rFonts w:eastAsia="Times New Roman" w:cs="Times New Roman"/>
          <w:sz w:val="24"/>
          <w:szCs w:val="24"/>
        </w:rPr>
        <w:t>izvērtējuma</w:t>
      </w:r>
      <w:proofErr w:type="spellEnd"/>
      <w:r w:rsidR="002C52BB" w:rsidRPr="009264DD">
        <w:rPr>
          <w:rFonts w:eastAsia="Times New Roman" w:cs="Times New Roman"/>
          <w:sz w:val="24"/>
          <w:szCs w:val="24"/>
        </w:rPr>
        <w:t xml:space="preserve"> rezultātus. </w:t>
      </w:r>
    </w:p>
    <w:p w14:paraId="6245CF26" w14:textId="77777777" w:rsidR="00123E99" w:rsidRPr="009264DD" w:rsidRDefault="00123E99" w:rsidP="006976E9">
      <w:pPr>
        <w:pStyle w:val="ListParagraph"/>
        <w:tabs>
          <w:tab w:val="left" w:pos="0"/>
        </w:tabs>
        <w:ind w:left="0" w:right="-766"/>
        <w:jc w:val="both"/>
        <w:rPr>
          <w:rFonts w:eastAsia="Times New Roman" w:cs="Times New Roman"/>
          <w:bCs/>
          <w:kern w:val="32"/>
          <w:sz w:val="24"/>
          <w:szCs w:val="24"/>
        </w:rPr>
      </w:pPr>
    </w:p>
    <w:p w14:paraId="2B28CB9C" w14:textId="77777777" w:rsidR="00FA0D80" w:rsidRPr="009264DD" w:rsidRDefault="00FA0D80" w:rsidP="006976E9">
      <w:pPr>
        <w:pStyle w:val="ListParagraph"/>
        <w:tabs>
          <w:tab w:val="left" w:pos="0"/>
        </w:tabs>
        <w:ind w:left="0" w:right="-766"/>
        <w:jc w:val="both"/>
        <w:rPr>
          <w:color w:val="0070C0"/>
          <w:sz w:val="26"/>
          <w:szCs w:val="26"/>
        </w:rPr>
      </w:pPr>
      <w:r w:rsidRPr="009264DD">
        <w:rPr>
          <w:rFonts w:eastAsia="Times New Roman" w:cs="Times New Roman"/>
          <w:b/>
          <w:bCs/>
          <w:color w:val="0070C0"/>
          <w:kern w:val="32"/>
          <w:sz w:val="26"/>
          <w:szCs w:val="26"/>
        </w:rPr>
        <w:t>Informācijas par audita rezultātiem iesniegšanas kārtība Finanšu ministrijā</w:t>
      </w:r>
    </w:p>
    <w:p w14:paraId="5717DB3D" w14:textId="77777777" w:rsidR="00FA0D80" w:rsidRPr="009264DD" w:rsidRDefault="00FA0D80" w:rsidP="00FA0D80">
      <w:pPr>
        <w:tabs>
          <w:tab w:val="left" w:pos="709"/>
        </w:tabs>
        <w:ind w:right="-766"/>
        <w:jc w:val="both"/>
        <w:rPr>
          <w:sz w:val="24"/>
          <w:szCs w:val="24"/>
        </w:rPr>
      </w:pPr>
    </w:p>
    <w:p w14:paraId="49429C82" w14:textId="77777777" w:rsidR="00EB46EA" w:rsidRPr="009264DD" w:rsidRDefault="00FA0D80" w:rsidP="00FA0D80">
      <w:pPr>
        <w:ind w:right="-766"/>
        <w:jc w:val="both"/>
        <w:rPr>
          <w:rFonts w:eastAsia="Calibri" w:cs="Times New Roman"/>
          <w:sz w:val="24"/>
          <w:szCs w:val="24"/>
        </w:rPr>
      </w:pPr>
      <w:r w:rsidRPr="009264DD">
        <w:rPr>
          <w:rFonts w:eastAsia="Calibri" w:cs="Times New Roman"/>
          <w:sz w:val="24"/>
          <w:szCs w:val="24"/>
        </w:rPr>
        <w:t>Tā kā Valsts kanceleja plāno izstrādāt grozījumus Ministru kabineta 07.04.2009. noteikumos Nr.300 „Ministru kabineta kārtības rullis” un tos virzīt 2014.gada otrajā pusē, rīkojumā iekļauta ātrāka atskaitīšanās kārtība</w:t>
      </w:r>
      <w:r w:rsidR="00EB46EA" w:rsidRPr="009264DD">
        <w:rPr>
          <w:rFonts w:eastAsia="Calibri" w:cs="Times New Roman"/>
          <w:sz w:val="24"/>
          <w:szCs w:val="24"/>
        </w:rPr>
        <w:t>.</w:t>
      </w:r>
      <w:r w:rsidRPr="009264DD">
        <w:rPr>
          <w:rFonts w:eastAsia="Calibri" w:cs="Times New Roman"/>
          <w:sz w:val="24"/>
          <w:szCs w:val="24"/>
        </w:rPr>
        <w:t xml:space="preserve"> </w:t>
      </w:r>
    </w:p>
    <w:p w14:paraId="1B7B0FE7" w14:textId="77777777" w:rsidR="00FE2340" w:rsidRPr="009264DD" w:rsidRDefault="00FE2340" w:rsidP="00FA0D80">
      <w:pPr>
        <w:ind w:right="-766"/>
        <w:jc w:val="both"/>
        <w:rPr>
          <w:rFonts w:eastAsia="Calibri" w:cs="Times New Roman"/>
          <w:sz w:val="24"/>
          <w:szCs w:val="24"/>
        </w:rPr>
      </w:pPr>
    </w:p>
    <w:p w14:paraId="5B1DE13D" w14:textId="77777777" w:rsidR="002040CF" w:rsidRPr="009264DD" w:rsidRDefault="00D620C1" w:rsidP="00FA0D80">
      <w:pPr>
        <w:ind w:right="-766"/>
        <w:jc w:val="both"/>
        <w:rPr>
          <w:rFonts w:eastAsia="Calibri" w:cs="Times New Roman"/>
          <w:sz w:val="24"/>
          <w:szCs w:val="24"/>
        </w:rPr>
      </w:pPr>
      <w:r w:rsidRPr="009264DD">
        <w:rPr>
          <w:rFonts w:eastAsia="Calibri" w:cs="Times New Roman"/>
          <w:sz w:val="24"/>
          <w:szCs w:val="24"/>
        </w:rPr>
        <w:t xml:space="preserve">Lai iegūtu informāciju par NA izstrādes un virzības iekšējo kontroļu esību, uzbūvi, darbību un efektivitāti, ministrijām un iestādēm līdz 01.09.2014. </w:t>
      </w:r>
      <w:r w:rsidR="00DE2754" w:rsidRPr="009264DD">
        <w:rPr>
          <w:rFonts w:eastAsia="Calibri" w:cs="Times New Roman"/>
          <w:sz w:val="24"/>
          <w:szCs w:val="24"/>
        </w:rPr>
        <w:t xml:space="preserve">Finanšu ministrijā </w:t>
      </w:r>
      <w:r w:rsidR="00360591" w:rsidRPr="009264DD">
        <w:rPr>
          <w:rFonts w:eastAsia="Calibri" w:cs="Times New Roman"/>
          <w:sz w:val="24"/>
          <w:szCs w:val="24"/>
        </w:rPr>
        <w:t>jāiesniedz</w:t>
      </w:r>
      <w:r w:rsidR="002040CF" w:rsidRPr="009264DD">
        <w:rPr>
          <w:rFonts w:eastAsia="Calibri" w:cs="Times New Roman"/>
          <w:sz w:val="24"/>
          <w:szCs w:val="24"/>
        </w:rPr>
        <w:t>:</w:t>
      </w:r>
    </w:p>
    <w:p w14:paraId="2456D693" w14:textId="77777777" w:rsidR="00DC245E" w:rsidRPr="009264DD" w:rsidRDefault="001372A3" w:rsidP="002040CF">
      <w:pPr>
        <w:pStyle w:val="ListParagraph"/>
        <w:numPr>
          <w:ilvl w:val="0"/>
          <w:numId w:val="17"/>
        </w:numPr>
        <w:ind w:right="-766"/>
        <w:jc w:val="both"/>
        <w:rPr>
          <w:rFonts w:eastAsia="Calibri" w:cs="Times New Roman"/>
          <w:sz w:val="24"/>
          <w:szCs w:val="24"/>
        </w:rPr>
      </w:pPr>
      <w:r w:rsidRPr="009264DD">
        <w:rPr>
          <w:rFonts w:eastAsia="Calibri" w:cs="Times New Roman"/>
          <w:sz w:val="24"/>
          <w:szCs w:val="24"/>
        </w:rPr>
        <w:t xml:space="preserve">pārskats </w:t>
      </w:r>
      <w:r w:rsidR="0080532F" w:rsidRPr="009264DD">
        <w:rPr>
          <w:rFonts w:eastAsia="Calibri" w:cs="Times New Roman"/>
          <w:sz w:val="24"/>
          <w:szCs w:val="24"/>
        </w:rPr>
        <w:t>(1</w:t>
      </w:r>
      <w:r w:rsidR="00F47E81" w:rsidRPr="009264DD">
        <w:rPr>
          <w:rFonts w:eastAsia="Calibri" w:cs="Times New Roman"/>
          <w:sz w:val="24"/>
          <w:szCs w:val="24"/>
        </w:rPr>
        <w:t>6</w:t>
      </w:r>
      <w:r w:rsidR="00DC245E" w:rsidRPr="009264DD">
        <w:rPr>
          <w:rFonts w:eastAsia="Calibri" w:cs="Times New Roman"/>
          <w:sz w:val="24"/>
          <w:szCs w:val="24"/>
        </w:rPr>
        <w:t>.</w:t>
      </w:r>
      <w:r w:rsidR="00F47E81" w:rsidRPr="009264DD">
        <w:rPr>
          <w:rFonts w:eastAsia="Calibri" w:cs="Times New Roman"/>
          <w:sz w:val="24"/>
          <w:szCs w:val="24"/>
        </w:rPr>
        <w:t xml:space="preserve"> </w:t>
      </w:r>
      <w:r w:rsidR="00DC245E" w:rsidRPr="009264DD">
        <w:rPr>
          <w:rFonts w:eastAsia="Calibri" w:cs="Times New Roman"/>
          <w:sz w:val="24"/>
          <w:szCs w:val="24"/>
        </w:rPr>
        <w:t>pielikums);</w:t>
      </w:r>
    </w:p>
    <w:p w14:paraId="32729115" w14:textId="77777777" w:rsidR="002040CF" w:rsidRPr="009264DD" w:rsidRDefault="00DE2754" w:rsidP="002040CF">
      <w:pPr>
        <w:pStyle w:val="ListParagraph"/>
        <w:numPr>
          <w:ilvl w:val="0"/>
          <w:numId w:val="17"/>
        </w:numPr>
        <w:ind w:right="-766"/>
        <w:jc w:val="both"/>
        <w:rPr>
          <w:rFonts w:eastAsia="Calibri" w:cs="Times New Roman"/>
          <w:sz w:val="24"/>
          <w:szCs w:val="24"/>
        </w:rPr>
      </w:pPr>
      <w:r w:rsidRPr="009264DD">
        <w:rPr>
          <w:rFonts w:eastAsia="Calibri" w:cs="Times New Roman"/>
          <w:sz w:val="24"/>
          <w:szCs w:val="24"/>
        </w:rPr>
        <w:t>zi</w:t>
      </w:r>
      <w:r w:rsidR="002040CF" w:rsidRPr="009264DD">
        <w:rPr>
          <w:rFonts w:eastAsia="Calibri" w:cs="Times New Roman"/>
          <w:sz w:val="24"/>
          <w:szCs w:val="24"/>
        </w:rPr>
        <w:t>ņojumi</w:t>
      </w:r>
      <w:r w:rsidRPr="009264DD">
        <w:rPr>
          <w:rFonts w:eastAsia="Calibri" w:cs="Times New Roman"/>
          <w:sz w:val="24"/>
          <w:szCs w:val="24"/>
        </w:rPr>
        <w:t xml:space="preserve"> un ieteikumu ievie</w:t>
      </w:r>
      <w:r w:rsidR="002040CF" w:rsidRPr="009264DD">
        <w:rPr>
          <w:rFonts w:eastAsia="Calibri" w:cs="Times New Roman"/>
          <w:sz w:val="24"/>
          <w:szCs w:val="24"/>
        </w:rPr>
        <w:t>šanas grafiki</w:t>
      </w:r>
      <w:r w:rsidRPr="009264DD">
        <w:rPr>
          <w:rFonts w:eastAsia="Calibri" w:cs="Times New Roman"/>
          <w:sz w:val="24"/>
          <w:szCs w:val="24"/>
        </w:rPr>
        <w:t xml:space="preserve">. </w:t>
      </w:r>
    </w:p>
    <w:p w14:paraId="703497A3" w14:textId="77777777" w:rsidR="00822B69" w:rsidRPr="009264DD" w:rsidRDefault="004C3E13" w:rsidP="002040CF">
      <w:pPr>
        <w:ind w:right="-766"/>
        <w:jc w:val="both"/>
        <w:rPr>
          <w:rFonts w:eastAsia="Calibri" w:cs="Times New Roman"/>
          <w:sz w:val="24"/>
          <w:szCs w:val="24"/>
        </w:rPr>
      </w:pPr>
      <w:r w:rsidRPr="009264DD">
        <w:rPr>
          <w:rFonts w:eastAsia="Calibri" w:cs="Times New Roman"/>
          <w:sz w:val="24"/>
          <w:szCs w:val="24"/>
        </w:rPr>
        <w:t xml:space="preserve">Izvērtējot </w:t>
      </w:r>
      <w:r w:rsidR="00343DBF" w:rsidRPr="009264DD">
        <w:rPr>
          <w:rFonts w:eastAsia="Calibri" w:cs="Times New Roman"/>
          <w:sz w:val="24"/>
          <w:szCs w:val="24"/>
        </w:rPr>
        <w:t>saņemto informāciju</w:t>
      </w:r>
      <w:r w:rsidR="006E051F" w:rsidRPr="009264DD">
        <w:rPr>
          <w:rFonts w:eastAsia="Calibri" w:cs="Times New Roman"/>
          <w:sz w:val="24"/>
          <w:szCs w:val="24"/>
        </w:rPr>
        <w:t>,</w:t>
      </w:r>
      <w:r w:rsidR="00DE2754" w:rsidRPr="009264DD">
        <w:rPr>
          <w:rFonts w:eastAsia="Calibri" w:cs="Times New Roman"/>
          <w:sz w:val="24"/>
          <w:szCs w:val="24"/>
        </w:rPr>
        <w:t xml:space="preserve"> </w:t>
      </w:r>
      <w:r w:rsidR="008F02F2" w:rsidRPr="009264DD">
        <w:rPr>
          <w:rFonts w:eastAsia="Calibri" w:cs="Times New Roman"/>
          <w:sz w:val="24"/>
          <w:szCs w:val="24"/>
        </w:rPr>
        <w:t xml:space="preserve">Finanšu ministrija </w:t>
      </w:r>
      <w:r w:rsidR="00512E9B" w:rsidRPr="009264DD">
        <w:rPr>
          <w:rFonts w:eastAsia="Calibri" w:cs="Times New Roman"/>
          <w:sz w:val="24"/>
          <w:szCs w:val="24"/>
        </w:rPr>
        <w:t>to apkopos</w:t>
      </w:r>
      <w:r w:rsidR="00153A3F" w:rsidRPr="009264DD">
        <w:rPr>
          <w:rFonts w:eastAsia="Calibri" w:cs="Times New Roman"/>
          <w:sz w:val="24"/>
          <w:szCs w:val="24"/>
        </w:rPr>
        <w:t xml:space="preserve">. Audita rezultātu apkopojumu Finanšu ministrija nosūtīs saskaņošanai auditu veikušajām </w:t>
      </w:r>
      <w:r w:rsidR="00C37428" w:rsidRPr="009264DD">
        <w:rPr>
          <w:rFonts w:eastAsia="Calibri" w:cs="Times New Roman"/>
          <w:sz w:val="24"/>
          <w:szCs w:val="24"/>
        </w:rPr>
        <w:t xml:space="preserve">ministrijām un </w:t>
      </w:r>
      <w:r w:rsidR="00153A3F" w:rsidRPr="009264DD">
        <w:rPr>
          <w:rFonts w:eastAsia="Calibri" w:cs="Times New Roman"/>
          <w:sz w:val="24"/>
          <w:szCs w:val="24"/>
        </w:rPr>
        <w:t xml:space="preserve">iestādēm. </w:t>
      </w:r>
    </w:p>
    <w:p w14:paraId="2CAA2D38" w14:textId="77777777" w:rsidR="00A35A1F" w:rsidRPr="009264DD" w:rsidRDefault="00A35A1F" w:rsidP="00FA0D80">
      <w:pPr>
        <w:ind w:right="-766"/>
        <w:jc w:val="both"/>
        <w:rPr>
          <w:rFonts w:eastAsia="Calibri" w:cs="Times New Roman"/>
          <w:sz w:val="24"/>
          <w:szCs w:val="24"/>
        </w:rPr>
      </w:pPr>
    </w:p>
    <w:p w14:paraId="1795917E" w14:textId="77777777" w:rsidR="00534690" w:rsidRDefault="00FA0D80" w:rsidP="00936423">
      <w:pPr>
        <w:ind w:right="-766"/>
        <w:jc w:val="both"/>
        <w:rPr>
          <w:sz w:val="24"/>
          <w:szCs w:val="24"/>
        </w:rPr>
      </w:pPr>
      <w:r w:rsidRPr="009264DD">
        <w:rPr>
          <w:sz w:val="24"/>
          <w:szCs w:val="24"/>
        </w:rPr>
        <w:t>Ja ministrijas un iestādes neievēros uzdevumu izpildes termiņu, tās par uzdevumu izpildi informēs Valsts kanceleju patstāvīgi, vienlaikus sniedzot informāciju arī Finanšu ministrijai</w:t>
      </w:r>
      <w:r w:rsidR="00325E0B" w:rsidRPr="009264DD">
        <w:rPr>
          <w:sz w:val="24"/>
          <w:szCs w:val="24"/>
        </w:rPr>
        <w:t>.</w:t>
      </w:r>
    </w:p>
    <w:p w14:paraId="5FFB4193" w14:textId="77777777" w:rsidR="00895590" w:rsidRDefault="00895590">
      <w:pPr>
        <w:rPr>
          <w:rFonts w:eastAsia="Calibri" w:cs="Times New Roman"/>
          <w:sz w:val="24"/>
          <w:szCs w:val="24"/>
        </w:rPr>
      </w:pPr>
      <w:r>
        <w:rPr>
          <w:rFonts w:eastAsia="Calibri" w:cs="Times New Roman"/>
          <w:sz w:val="24"/>
          <w:szCs w:val="24"/>
        </w:rPr>
        <w:br w:type="page"/>
      </w:r>
    </w:p>
    <w:p w14:paraId="450F8416" w14:textId="77777777" w:rsidR="00895590" w:rsidRDefault="00895590" w:rsidP="00936423">
      <w:pPr>
        <w:ind w:right="-766"/>
        <w:jc w:val="both"/>
        <w:rPr>
          <w:rFonts w:eastAsia="Calibri" w:cs="Times New Roman"/>
          <w:sz w:val="24"/>
          <w:szCs w:val="24"/>
        </w:rPr>
        <w:sectPr w:rsidR="00895590" w:rsidSect="000553DB">
          <w:headerReference w:type="first" r:id="rId23"/>
          <w:pgSz w:w="11906" w:h="16838"/>
          <w:pgMar w:top="1440" w:right="1800" w:bottom="1440" w:left="1800" w:header="708" w:footer="708" w:gutter="0"/>
          <w:cols w:space="708"/>
          <w:titlePg/>
          <w:docGrid w:linePitch="381"/>
        </w:sectPr>
      </w:pPr>
    </w:p>
    <w:p w14:paraId="7F4B181B" w14:textId="77777777" w:rsidR="00C6047D" w:rsidRPr="006D651E" w:rsidRDefault="00C6047D" w:rsidP="00C6047D">
      <w:pPr>
        <w:jc w:val="right"/>
        <w:rPr>
          <w:sz w:val="24"/>
          <w:szCs w:val="24"/>
        </w:rPr>
      </w:pPr>
      <w:r w:rsidRPr="00DB4BD3">
        <w:rPr>
          <w:sz w:val="24"/>
          <w:szCs w:val="24"/>
        </w:rPr>
        <w:lastRenderedPageBreak/>
        <w:t>1.pielikums vadlīnijām</w:t>
      </w:r>
    </w:p>
    <w:p w14:paraId="7EE8B506" w14:textId="77777777" w:rsidR="00C6047D" w:rsidRPr="00FD3DC7" w:rsidRDefault="00C6047D" w:rsidP="00C6047D">
      <w:pPr>
        <w:rPr>
          <w:i/>
        </w:rPr>
      </w:pPr>
      <w:r>
        <w:rPr>
          <w:i/>
        </w:rPr>
        <w:t>P</w:t>
      </w:r>
      <w:r w:rsidRPr="00FD3DC7">
        <w:rPr>
          <w:i/>
        </w:rPr>
        <w:t>iemērs</w:t>
      </w:r>
    </w:p>
    <w:p w14:paraId="407592B4" w14:textId="77777777" w:rsidR="00C6047D" w:rsidRPr="00D10D9E" w:rsidRDefault="00C6047D" w:rsidP="00C6047D"/>
    <w:p w14:paraId="7989D00A" w14:textId="77777777" w:rsidR="00C6047D" w:rsidRPr="00D10D9E" w:rsidRDefault="00C6047D" w:rsidP="00C6047D">
      <w:pPr>
        <w:jc w:val="center"/>
        <w:rPr>
          <w:color w:val="0070C0"/>
          <w:szCs w:val="28"/>
        </w:rPr>
      </w:pPr>
      <w:r w:rsidRPr="00D10D9E">
        <w:rPr>
          <w:color w:val="0070C0"/>
          <w:szCs w:val="28"/>
        </w:rPr>
        <w:t>Darba dokuments</w:t>
      </w:r>
      <w:r>
        <w:rPr>
          <w:color w:val="0070C0"/>
          <w:szCs w:val="28"/>
        </w:rPr>
        <w:t xml:space="preserve"> Nr. _____</w:t>
      </w:r>
    </w:p>
    <w:p w14:paraId="36FF08DE" w14:textId="77777777" w:rsidR="00C6047D" w:rsidRPr="00D10D9E" w:rsidRDefault="00C6047D" w:rsidP="00C6047D">
      <w:pPr>
        <w:jc w:val="center"/>
        <w:rPr>
          <w:b/>
          <w:color w:val="0070C0"/>
          <w:szCs w:val="28"/>
        </w:rPr>
      </w:pPr>
      <w:r w:rsidRPr="00D10D9E">
        <w:rPr>
          <w:b/>
          <w:color w:val="0070C0"/>
          <w:szCs w:val="28"/>
        </w:rPr>
        <w:t>Likumu un Ministru kabineta noteikumu karte</w:t>
      </w:r>
    </w:p>
    <w:p w14:paraId="71040297" w14:textId="77777777" w:rsidR="00C6047D" w:rsidRPr="007B4FA2" w:rsidRDefault="00C6047D" w:rsidP="00C6047D">
      <w:pPr>
        <w:jc w:val="both"/>
        <w:rPr>
          <w:sz w:val="26"/>
          <w:szCs w:val="26"/>
        </w:rPr>
      </w:pP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602"/>
        <w:gridCol w:w="4738"/>
        <w:gridCol w:w="2581"/>
      </w:tblGrid>
      <w:tr w:rsidR="00C6047D" w:rsidRPr="00DF722C" w14:paraId="5C0DD299" w14:textId="77777777" w:rsidTr="00DB3046">
        <w:tc>
          <w:tcPr>
            <w:tcW w:w="817" w:type="dxa"/>
            <w:vAlign w:val="center"/>
          </w:tcPr>
          <w:p w14:paraId="41E441CF" w14:textId="77777777" w:rsidR="00C6047D" w:rsidRDefault="00C6047D" w:rsidP="00DB3046">
            <w:pPr>
              <w:tabs>
                <w:tab w:val="left" w:pos="3075"/>
              </w:tabs>
              <w:jc w:val="center"/>
              <w:rPr>
                <w:b/>
                <w:sz w:val="24"/>
                <w:szCs w:val="24"/>
              </w:rPr>
            </w:pPr>
            <w:r w:rsidRPr="00DF722C">
              <w:rPr>
                <w:b/>
                <w:sz w:val="24"/>
                <w:szCs w:val="24"/>
              </w:rPr>
              <w:t>Nr.</w:t>
            </w:r>
          </w:p>
          <w:p w14:paraId="6CBD6BDA" w14:textId="77777777" w:rsidR="00C6047D" w:rsidRPr="00DF722C" w:rsidRDefault="00C6047D" w:rsidP="00DB3046">
            <w:pPr>
              <w:tabs>
                <w:tab w:val="left" w:pos="3075"/>
              </w:tabs>
              <w:jc w:val="center"/>
              <w:rPr>
                <w:b/>
                <w:sz w:val="24"/>
                <w:szCs w:val="24"/>
              </w:rPr>
            </w:pPr>
            <w:r w:rsidRPr="00DF722C">
              <w:rPr>
                <w:b/>
                <w:sz w:val="24"/>
                <w:szCs w:val="24"/>
              </w:rPr>
              <w:t>p.k.</w:t>
            </w:r>
          </w:p>
        </w:tc>
        <w:tc>
          <w:tcPr>
            <w:tcW w:w="6602" w:type="dxa"/>
            <w:vAlign w:val="center"/>
          </w:tcPr>
          <w:p w14:paraId="39DF793D" w14:textId="77777777" w:rsidR="00C6047D" w:rsidRPr="00DF722C" w:rsidRDefault="00C6047D" w:rsidP="00DB3046">
            <w:pPr>
              <w:pStyle w:val="ListParagraph"/>
              <w:tabs>
                <w:tab w:val="left" w:pos="3075"/>
              </w:tabs>
              <w:ind w:left="176"/>
              <w:jc w:val="center"/>
              <w:rPr>
                <w:b/>
                <w:sz w:val="24"/>
                <w:szCs w:val="24"/>
              </w:rPr>
            </w:pPr>
            <w:r w:rsidRPr="00DF722C">
              <w:rPr>
                <w:b/>
                <w:sz w:val="24"/>
                <w:szCs w:val="24"/>
              </w:rPr>
              <w:t>Likums</w:t>
            </w:r>
          </w:p>
        </w:tc>
        <w:tc>
          <w:tcPr>
            <w:tcW w:w="4738" w:type="dxa"/>
            <w:vAlign w:val="center"/>
          </w:tcPr>
          <w:p w14:paraId="4D3AFA7E" w14:textId="77777777" w:rsidR="00C6047D" w:rsidRDefault="00C6047D" w:rsidP="00DB3046">
            <w:pPr>
              <w:tabs>
                <w:tab w:val="left" w:pos="3075"/>
              </w:tabs>
              <w:jc w:val="center"/>
              <w:rPr>
                <w:b/>
                <w:sz w:val="24"/>
                <w:szCs w:val="24"/>
              </w:rPr>
            </w:pPr>
            <w:r w:rsidRPr="00DF722C">
              <w:rPr>
                <w:b/>
                <w:sz w:val="24"/>
                <w:szCs w:val="24"/>
              </w:rPr>
              <w:t xml:space="preserve">Likumam </w:t>
            </w:r>
            <w:r>
              <w:rPr>
                <w:b/>
                <w:sz w:val="24"/>
                <w:szCs w:val="24"/>
              </w:rPr>
              <w:t xml:space="preserve">pakārtotie </w:t>
            </w:r>
          </w:p>
          <w:p w14:paraId="6AA88BBD" w14:textId="77777777" w:rsidR="00C6047D" w:rsidRDefault="00C6047D" w:rsidP="00DB3046">
            <w:pPr>
              <w:tabs>
                <w:tab w:val="left" w:pos="3075"/>
              </w:tabs>
              <w:jc w:val="center"/>
              <w:rPr>
                <w:b/>
                <w:sz w:val="24"/>
                <w:szCs w:val="24"/>
              </w:rPr>
            </w:pPr>
            <w:r>
              <w:rPr>
                <w:b/>
                <w:sz w:val="24"/>
                <w:szCs w:val="24"/>
              </w:rPr>
              <w:t xml:space="preserve">Ministru kabineta noteikumi </w:t>
            </w:r>
          </w:p>
          <w:p w14:paraId="5F05B4F0" w14:textId="77777777" w:rsidR="00C6047D" w:rsidRPr="00F82A2B" w:rsidRDefault="00C6047D" w:rsidP="00DB3046">
            <w:pPr>
              <w:tabs>
                <w:tab w:val="left" w:pos="3075"/>
              </w:tabs>
              <w:jc w:val="center"/>
              <w:rPr>
                <w:i/>
                <w:sz w:val="24"/>
                <w:szCs w:val="24"/>
              </w:rPr>
            </w:pPr>
            <w:r w:rsidRPr="00F82A2B">
              <w:rPr>
                <w:i/>
                <w:sz w:val="24"/>
                <w:szCs w:val="24"/>
              </w:rPr>
              <w:t>(ja nepieciešams – tiesību akti)</w:t>
            </w:r>
          </w:p>
        </w:tc>
        <w:tc>
          <w:tcPr>
            <w:tcW w:w="2581" w:type="dxa"/>
            <w:vAlign w:val="center"/>
          </w:tcPr>
          <w:p w14:paraId="78FB4EE0" w14:textId="77777777" w:rsidR="00C6047D" w:rsidRPr="00DF722C" w:rsidRDefault="00C6047D" w:rsidP="00DB3046">
            <w:pPr>
              <w:tabs>
                <w:tab w:val="left" w:pos="3075"/>
              </w:tabs>
              <w:jc w:val="center"/>
              <w:rPr>
                <w:b/>
                <w:sz w:val="24"/>
                <w:szCs w:val="24"/>
              </w:rPr>
            </w:pPr>
            <w:r>
              <w:rPr>
                <w:b/>
                <w:sz w:val="24"/>
                <w:szCs w:val="24"/>
              </w:rPr>
              <w:t>Atbildīgā</w:t>
            </w:r>
            <w:r w:rsidRPr="00DF722C">
              <w:rPr>
                <w:b/>
                <w:sz w:val="24"/>
                <w:szCs w:val="24"/>
              </w:rPr>
              <w:t xml:space="preserve"> </w:t>
            </w:r>
            <w:r>
              <w:rPr>
                <w:b/>
                <w:sz w:val="24"/>
                <w:szCs w:val="24"/>
              </w:rPr>
              <w:t>struktūrvienība</w:t>
            </w:r>
          </w:p>
        </w:tc>
      </w:tr>
      <w:tr w:rsidR="00C6047D" w:rsidRPr="00DF722C" w14:paraId="1DAE9275" w14:textId="77777777" w:rsidTr="00DB3046">
        <w:tc>
          <w:tcPr>
            <w:tcW w:w="817" w:type="dxa"/>
            <w:shd w:val="clear" w:color="auto" w:fill="auto"/>
            <w:vAlign w:val="center"/>
          </w:tcPr>
          <w:p w14:paraId="19550EBA" w14:textId="77777777" w:rsidR="00C6047D" w:rsidRPr="000846AB" w:rsidRDefault="00C6047D" w:rsidP="00DB3046">
            <w:pPr>
              <w:tabs>
                <w:tab w:val="left" w:pos="3075"/>
              </w:tabs>
              <w:jc w:val="center"/>
              <w:rPr>
                <w:sz w:val="24"/>
                <w:szCs w:val="24"/>
              </w:rPr>
            </w:pPr>
            <w:r w:rsidRPr="000846AB">
              <w:rPr>
                <w:sz w:val="24"/>
                <w:szCs w:val="24"/>
              </w:rPr>
              <w:t>1.</w:t>
            </w:r>
          </w:p>
        </w:tc>
        <w:tc>
          <w:tcPr>
            <w:tcW w:w="6602" w:type="dxa"/>
            <w:shd w:val="clear" w:color="auto" w:fill="auto"/>
            <w:vAlign w:val="center"/>
          </w:tcPr>
          <w:p w14:paraId="6F22B28F"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2129129C"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3FBBAB7C" w14:textId="77777777" w:rsidR="00C6047D" w:rsidRPr="000846AB" w:rsidRDefault="00C6047D" w:rsidP="00DB3046">
            <w:pPr>
              <w:tabs>
                <w:tab w:val="left" w:pos="3075"/>
              </w:tabs>
              <w:jc w:val="center"/>
              <w:rPr>
                <w:sz w:val="24"/>
                <w:szCs w:val="24"/>
              </w:rPr>
            </w:pPr>
          </w:p>
        </w:tc>
      </w:tr>
      <w:tr w:rsidR="00C6047D" w:rsidRPr="00DF722C" w14:paraId="5BCFF573" w14:textId="77777777" w:rsidTr="00DB3046">
        <w:tc>
          <w:tcPr>
            <w:tcW w:w="817" w:type="dxa"/>
            <w:shd w:val="clear" w:color="auto" w:fill="auto"/>
            <w:vAlign w:val="center"/>
          </w:tcPr>
          <w:p w14:paraId="4D35673F" w14:textId="77777777" w:rsidR="00C6047D" w:rsidRPr="000846AB" w:rsidRDefault="00C6047D" w:rsidP="00DB3046">
            <w:pPr>
              <w:tabs>
                <w:tab w:val="left" w:pos="3075"/>
              </w:tabs>
              <w:jc w:val="center"/>
              <w:rPr>
                <w:sz w:val="24"/>
                <w:szCs w:val="24"/>
              </w:rPr>
            </w:pPr>
            <w:r w:rsidRPr="000846AB">
              <w:rPr>
                <w:sz w:val="24"/>
                <w:szCs w:val="24"/>
              </w:rPr>
              <w:t>2.</w:t>
            </w:r>
          </w:p>
        </w:tc>
        <w:tc>
          <w:tcPr>
            <w:tcW w:w="6602" w:type="dxa"/>
            <w:shd w:val="clear" w:color="auto" w:fill="auto"/>
            <w:vAlign w:val="center"/>
          </w:tcPr>
          <w:p w14:paraId="14C6C670"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28B77567"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211FCB88" w14:textId="77777777" w:rsidR="00C6047D" w:rsidRPr="000846AB" w:rsidRDefault="00C6047D" w:rsidP="00DB3046">
            <w:pPr>
              <w:tabs>
                <w:tab w:val="left" w:pos="3075"/>
              </w:tabs>
              <w:jc w:val="center"/>
              <w:rPr>
                <w:sz w:val="24"/>
                <w:szCs w:val="24"/>
              </w:rPr>
            </w:pPr>
          </w:p>
        </w:tc>
      </w:tr>
      <w:tr w:rsidR="00C6047D" w:rsidRPr="00DF722C" w14:paraId="14EE2B65" w14:textId="77777777" w:rsidTr="00DB3046">
        <w:tc>
          <w:tcPr>
            <w:tcW w:w="817" w:type="dxa"/>
            <w:shd w:val="clear" w:color="auto" w:fill="auto"/>
            <w:vAlign w:val="center"/>
          </w:tcPr>
          <w:p w14:paraId="54081CD6" w14:textId="77777777" w:rsidR="00C6047D" w:rsidRPr="000846AB" w:rsidRDefault="00C6047D" w:rsidP="00DB3046">
            <w:pPr>
              <w:tabs>
                <w:tab w:val="left" w:pos="3075"/>
              </w:tabs>
              <w:jc w:val="center"/>
              <w:rPr>
                <w:sz w:val="24"/>
                <w:szCs w:val="24"/>
              </w:rPr>
            </w:pPr>
            <w:r w:rsidRPr="000846AB">
              <w:rPr>
                <w:sz w:val="24"/>
                <w:szCs w:val="24"/>
              </w:rPr>
              <w:t>3.</w:t>
            </w:r>
          </w:p>
        </w:tc>
        <w:tc>
          <w:tcPr>
            <w:tcW w:w="6602" w:type="dxa"/>
            <w:shd w:val="clear" w:color="auto" w:fill="auto"/>
            <w:vAlign w:val="center"/>
          </w:tcPr>
          <w:p w14:paraId="56471256"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7F9749DA"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69F91D83" w14:textId="77777777" w:rsidR="00C6047D" w:rsidRPr="000846AB" w:rsidRDefault="00C6047D" w:rsidP="00DB3046">
            <w:pPr>
              <w:tabs>
                <w:tab w:val="left" w:pos="3075"/>
              </w:tabs>
              <w:jc w:val="center"/>
              <w:rPr>
                <w:sz w:val="24"/>
                <w:szCs w:val="24"/>
              </w:rPr>
            </w:pPr>
          </w:p>
        </w:tc>
      </w:tr>
      <w:tr w:rsidR="00C6047D" w:rsidRPr="00DF722C" w14:paraId="0972BE32" w14:textId="77777777" w:rsidTr="00DB3046">
        <w:tc>
          <w:tcPr>
            <w:tcW w:w="817" w:type="dxa"/>
            <w:shd w:val="clear" w:color="auto" w:fill="auto"/>
            <w:vAlign w:val="center"/>
          </w:tcPr>
          <w:p w14:paraId="10037E63" w14:textId="77777777" w:rsidR="00C6047D" w:rsidRPr="000846AB" w:rsidRDefault="00C6047D" w:rsidP="00DB3046">
            <w:pPr>
              <w:tabs>
                <w:tab w:val="left" w:pos="3075"/>
              </w:tabs>
              <w:jc w:val="center"/>
              <w:rPr>
                <w:sz w:val="24"/>
                <w:szCs w:val="24"/>
              </w:rPr>
            </w:pPr>
            <w:r w:rsidRPr="000846AB">
              <w:rPr>
                <w:sz w:val="24"/>
                <w:szCs w:val="24"/>
              </w:rPr>
              <w:t>4.</w:t>
            </w:r>
          </w:p>
        </w:tc>
        <w:tc>
          <w:tcPr>
            <w:tcW w:w="6602" w:type="dxa"/>
            <w:shd w:val="clear" w:color="auto" w:fill="auto"/>
            <w:vAlign w:val="center"/>
          </w:tcPr>
          <w:p w14:paraId="71145462"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33F62B30"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05E3A662" w14:textId="77777777" w:rsidR="00C6047D" w:rsidRPr="000846AB" w:rsidRDefault="00C6047D" w:rsidP="00DB3046">
            <w:pPr>
              <w:tabs>
                <w:tab w:val="left" w:pos="3075"/>
              </w:tabs>
              <w:jc w:val="center"/>
              <w:rPr>
                <w:sz w:val="24"/>
                <w:szCs w:val="24"/>
              </w:rPr>
            </w:pPr>
          </w:p>
        </w:tc>
      </w:tr>
      <w:tr w:rsidR="00C6047D" w:rsidRPr="00DF722C" w14:paraId="44145126" w14:textId="77777777" w:rsidTr="00DB3046">
        <w:tc>
          <w:tcPr>
            <w:tcW w:w="817" w:type="dxa"/>
            <w:shd w:val="clear" w:color="auto" w:fill="auto"/>
            <w:vAlign w:val="center"/>
          </w:tcPr>
          <w:p w14:paraId="11F7274F" w14:textId="77777777" w:rsidR="00C6047D" w:rsidRPr="000846AB" w:rsidRDefault="00C6047D" w:rsidP="00DB3046">
            <w:pPr>
              <w:tabs>
                <w:tab w:val="left" w:pos="3075"/>
              </w:tabs>
              <w:jc w:val="center"/>
              <w:rPr>
                <w:sz w:val="24"/>
                <w:szCs w:val="24"/>
              </w:rPr>
            </w:pPr>
            <w:r w:rsidRPr="000846AB">
              <w:rPr>
                <w:sz w:val="24"/>
                <w:szCs w:val="24"/>
              </w:rPr>
              <w:t>5.</w:t>
            </w:r>
          </w:p>
        </w:tc>
        <w:tc>
          <w:tcPr>
            <w:tcW w:w="6602" w:type="dxa"/>
            <w:shd w:val="clear" w:color="auto" w:fill="auto"/>
            <w:vAlign w:val="center"/>
          </w:tcPr>
          <w:p w14:paraId="51ABBC71"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4469247A"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10A9259A" w14:textId="77777777" w:rsidR="00C6047D" w:rsidRPr="000846AB" w:rsidRDefault="00C6047D" w:rsidP="00DB3046">
            <w:pPr>
              <w:tabs>
                <w:tab w:val="left" w:pos="3075"/>
              </w:tabs>
              <w:jc w:val="center"/>
              <w:rPr>
                <w:sz w:val="24"/>
                <w:szCs w:val="24"/>
              </w:rPr>
            </w:pPr>
          </w:p>
        </w:tc>
      </w:tr>
      <w:tr w:rsidR="00C6047D" w:rsidRPr="00DF722C" w14:paraId="56BDC01D" w14:textId="77777777" w:rsidTr="00DB3046">
        <w:tc>
          <w:tcPr>
            <w:tcW w:w="817" w:type="dxa"/>
            <w:shd w:val="clear" w:color="auto" w:fill="auto"/>
            <w:vAlign w:val="center"/>
          </w:tcPr>
          <w:p w14:paraId="5A79EE3A" w14:textId="77777777" w:rsidR="00C6047D" w:rsidRPr="000846AB" w:rsidRDefault="00C6047D" w:rsidP="00DB3046">
            <w:pPr>
              <w:tabs>
                <w:tab w:val="left" w:pos="3075"/>
              </w:tabs>
              <w:jc w:val="center"/>
              <w:rPr>
                <w:sz w:val="24"/>
                <w:szCs w:val="24"/>
              </w:rPr>
            </w:pPr>
            <w:r w:rsidRPr="000846AB">
              <w:rPr>
                <w:sz w:val="24"/>
                <w:szCs w:val="24"/>
              </w:rPr>
              <w:t>6.</w:t>
            </w:r>
          </w:p>
        </w:tc>
        <w:tc>
          <w:tcPr>
            <w:tcW w:w="6602" w:type="dxa"/>
            <w:shd w:val="clear" w:color="auto" w:fill="auto"/>
            <w:vAlign w:val="center"/>
          </w:tcPr>
          <w:p w14:paraId="12B51598"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480A189F"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465F72A3" w14:textId="77777777" w:rsidR="00C6047D" w:rsidRPr="000846AB" w:rsidRDefault="00C6047D" w:rsidP="00DB3046">
            <w:pPr>
              <w:tabs>
                <w:tab w:val="left" w:pos="3075"/>
              </w:tabs>
              <w:jc w:val="center"/>
              <w:rPr>
                <w:sz w:val="24"/>
                <w:szCs w:val="24"/>
              </w:rPr>
            </w:pPr>
          </w:p>
        </w:tc>
      </w:tr>
      <w:tr w:rsidR="00C6047D" w:rsidRPr="00DF722C" w14:paraId="36D08F08" w14:textId="77777777" w:rsidTr="00DB3046">
        <w:tc>
          <w:tcPr>
            <w:tcW w:w="817" w:type="dxa"/>
            <w:shd w:val="clear" w:color="auto" w:fill="auto"/>
            <w:vAlign w:val="center"/>
          </w:tcPr>
          <w:p w14:paraId="487FFDC3" w14:textId="77777777" w:rsidR="00C6047D" w:rsidRPr="000846AB" w:rsidRDefault="00C6047D" w:rsidP="00DB3046">
            <w:pPr>
              <w:tabs>
                <w:tab w:val="left" w:pos="3075"/>
              </w:tabs>
              <w:jc w:val="center"/>
              <w:rPr>
                <w:sz w:val="24"/>
                <w:szCs w:val="24"/>
              </w:rPr>
            </w:pPr>
            <w:r w:rsidRPr="000846AB">
              <w:rPr>
                <w:sz w:val="24"/>
                <w:szCs w:val="24"/>
              </w:rPr>
              <w:t>7.</w:t>
            </w:r>
          </w:p>
        </w:tc>
        <w:tc>
          <w:tcPr>
            <w:tcW w:w="6602" w:type="dxa"/>
            <w:shd w:val="clear" w:color="auto" w:fill="auto"/>
            <w:vAlign w:val="center"/>
          </w:tcPr>
          <w:p w14:paraId="71370AE3" w14:textId="77777777" w:rsidR="00C6047D" w:rsidRPr="000846AB" w:rsidRDefault="00C6047D" w:rsidP="00DB3046">
            <w:pPr>
              <w:tabs>
                <w:tab w:val="left" w:pos="3075"/>
              </w:tabs>
              <w:ind w:left="176"/>
              <w:rPr>
                <w:sz w:val="24"/>
                <w:szCs w:val="24"/>
              </w:rPr>
            </w:pPr>
          </w:p>
        </w:tc>
        <w:tc>
          <w:tcPr>
            <w:tcW w:w="4738" w:type="dxa"/>
            <w:shd w:val="clear" w:color="auto" w:fill="auto"/>
            <w:vAlign w:val="center"/>
          </w:tcPr>
          <w:p w14:paraId="67A999A1"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7077965E" w14:textId="77777777" w:rsidR="00C6047D" w:rsidRPr="000846AB" w:rsidRDefault="00C6047D" w:rsidP="00DB3046">
            <w:pPr>
              <w:tabs>
                <w:tab w:val="left" w:pos="3075"/>
              </w:tabs>
              <w:jc w:val="center"/>
              <w:rPr>
                <w:sz w:val="24"/>
                <w:szCs w:val="24"/>
              </w:rPr>
            </w:pPr>
          </w:p>
        </w:tc>
      </w:tr>
      <w:tr w:rsidR="00C6047D" w:rsidRPr="00DF722C" w14:paraId="40C3A9E6" w14:textId="77777777" w:rsidTr="00DB3046">
        <w:tc>
          <w:tcPr>
            <w:tcW w:w="817" w:type="dxa"/>
            <w:shd w:val="clear" w:color="auto" w:fill="auto"/>
            <w:vAlign w:val="center"/>
          </w:tcPr>
          <w:p w14:paraId="7A0BFB8C" w14:textId="77777777" w:rsidR="00C6047D" w:rsidRPr="000846AB" w:rsidRDefault="00C6047D" w:rsidP="00DB3046">
            <w:pPr>
              <w:tabs>
                <w:tab w:val="left" w:pos="3075"/>
              </w:tabs>
              <w:jc w:val="center"/>
              <w:rPr>
                <w:sz w:val="24"/>
                <w:szCs w:val="24"/>
              </w:rPr>
            </w:pPr>
            <w:r w:rsidRPr="000846AB">
              <w:rPr>
                <w:sz w:val="24"/>
                <w:szCs w:val="24"/>
              </w:rPr>
              <w:t>8.</w:t>
            </w:r>
          </w:p>
        </w:tc>
        <w:tc>
          <w:tcPr>
            <w:tcW w:w="6602" w:type="dxa"/>
            <w:shd w:val="clear" w:color="auto" w:fill="auto"/>
            <w:vAlign w:val="center"/>
          </w:tcPr>
          <w:p w14:paraId="38BE1B4D" w14:textId="77777777" w:rsidR="00C6047D" w:rsidRPr="000846AB" w:rsidRDefault="00C6047D" w:rsidP="00DB3046">
            <w:pPr>
              <w:tabs>
                <w:tab w:val="left" w:pos="1953"/>
              </w:tabs>
              <w:ind w:left="176"/>
              <w:rPr>
                <w:sz w:val="24"/>
                <w:szCs w:val="24"/>
              </w:rPr>
            </w:pPr>
          </w:p>
        </w:tc>
        <w:tc>
          <w:tcPr>
            <w:tcW w:w="4738" w:type="dxa"/>
            <w:shd w:val="clear" w:color="auto" w:fill="auto"/>
            <w:vAlign w:val="center"/>
          </w:tcPr>
          <w:p w14:paraId="702A331C"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1DF7A6B8" w14:textId="77777777" w:rsidR="00C6047D" w:rsidRPr="000846AB" w:rsidRDefault="00C6047D" w:rsidP="00DB3046">
            <w:pPr>
              <w:tabs>
                <w:tab w:val="left" w:pos="3075"/>
              </w:tabs>
              <w:jc w:val="center"/>
              <w:rPr>
                <w:sz w:val="24"/>
                <w:szCs w:val="24"/>
              </w:rPr>
            </w:pPr>
          </w:p>
        </w:tc>
      </w:tr>
      <w:tr w:rsidR="00C6047D" w:rsidRPr="00DF722C" w14:paraId="081FC1FA" w14:textId="77777777" w:rsidTr="00DB3046">
        <w:tc>
          <w:tcPr>
            <w:tcW w:w="817" w:type="dxa"/>
            <w:shd w:val="clear" w:color="auto" w:fill="auto"/>
            <w:vAlign w:val="center"/>
          </w:tcPr>
          <w:p w14:paraId="2D59BA37" w14:textId="77777777" w:rsidR="00C6047D" w:rsidRPr="000846AB" w:rsidRDefault="00C6047D" w:rsidP="00DB3046">
            <w:pPr>
              <w:tabs>
                <w:tab w:val="left" w:pos="3075"/>
              </w:tabs>
              <w:jc w:val="center"/>
              <w:rPr>
                <w:sz w:val="24"/>
                <w:szCs w:val="24"/>
              </w:rPr>
            </w:pPr>
            <w:r w:rsidRPr="000846AB">
              <w:rPr>
                <w:sz w:val="24"/>
                <w:szCs w:val="24"/>
              </w:rPr>
              <w:t>9.</w:t>
            </w:r>
          </w:p>
        </w:tc>
        <w:tc>
          <w:tcPr>
            <w:tcW w:w="6602" w:type="dxa"/>
            <w:shd w:val="clear" w:color="auto" w:fill="auto"/>
            <w:vAlign w:val="center"/>
          </w:tcPr>
          <w:p w14:paraId="6649ABC4" w14:textId="77777777" w:rsidR="00C6047D" w:rsidRPr="000846AB" w:rsidRDefault="00C6047D" w:rsidP="00DB3046">
            <w:pPr>
              <w:pStyle w:val="ListParagraph"/>
              <w:tabs>
                <w:tab w:val="left" w:pos="3075"/>
              </w:tabs>
              <w:ind w:left="176"/>
              <w:rPr>
                <w:sz w:val="24"/>
                <w:szCs w:val="24"/>
              </w:rPr>
            </w:pPr>
          </w:p>
        </w:tc>
        <w:tc>
          <w:tcPr>
            <w:tcW w:w="4738" w:type="dxa"/>
            <w:shd w:val="clear" w:color="auto" w:fill="auto"/>
            <w:vAlign w:val="center"/>
          </w:tcPr>
          <w:p w14:paraId="334F6B99"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08DFADEB" w14:textId="77777777" w:rsidR="00C6047D" w:rsidRPr="000846AB" w:rsidRDefault="00C6047D" w:rsidP="00DB3046">
            <w:pPr>
              <w:tabs>
                <w:tab w:val="left" w:pos="3075"/>
              </w:tabs>
              <w:jc w:val="center"/>
              <w:rPr>
                <w:sz w:val="24"/>
                <w:szCs w:val="24"/>
              </w:rPr>
            </w:pPr>
          </w:p>
        </w:tc>
      </w:tr>
      <w:tr w:rsidR="00C6047D" w:rsidRPr="00DF722C" w14:paraId="5B19183D" w14:textId="77777777" w:rsidTr="00DB3046">
        <w:tc>
          <w:tcPr>
            <w:tcW w:w="817" w:type="dxa"/>
            <w:shd w:val="clear" w:color="auto" w:fill="auto"/>
            <w:vAlign w:val="center"/>
          </w:tcPr>
          <w:p w14:paraId="456150BD" w14:textId="77777777" w:rsidR="00C6047D" w:rsidRPr="000846AB" w:rsidRDefault="00C6047D" w:rsidP="00DB3046">
            <w:pPr>
              <w:tabs>
                <w:tab w:val="left" w:pos="3075"/>
              </w:tabs>
              <w:jc w:val="center"/>
              <w:rPr>
                <w:sz w:val="24"/>
                <w:szCs w:val="24"/>
              </w:rPr>
            </w:pPr>
            <w:r w:rsidRPr="000846AB">
              <w:rPr>
                <w:sz w:val="24"/>
                <w:szCs w:val="24"/>
              </w:rPr>
              <w:t>10.</w:t>
            </w:r>
          </w:p>
        </w:tc>
        <w:tc>
          <w:tcPr>
            <w:tcW w:w="6602" w:type="dxa"/>
            <w:shd w:val="clear" w:color="auto" w:fill="auto"/>
            <w:vAlign w:val="center"/>
          </w:tcPr>
          <w:p w14:paraId="41632FFD" w14:textId="77777777" w:rsidR="00C6047D" w:rsidRPr="000846AB" w:rsidRDefault="00C6047D" w:rsidP="00DB3046">
            <w:pPr>
              <w:ind w:left="176"/>
              <w:rPr>
                <w:sz w:val="24"/>
                <w:szCs w:val="24"/>
              </w:rPr>
            </w:pPr>
          </w:p>
        </w:tc>
        <w:tc>
          <w:tcPr>
            <w:tcW w:w="4738" w:type="dxa"/>
            <w:shd w:val="clear" w:color="auto" w:fill="auto"/>
            <w:vAlign w:val="center"/>
          </w:tcPr>
          <w:p w14:paraId="1534C1C6" w14:textId="77777777" w:rsidR="00C6047D" w:rsidRPr="000846AB" w:rsidRDefault="00C6047D" w:rsidP="00DB3046">
            <w:pPr>
              <w:tabs>
                <w:tab w:val="left" w:pos="3075"/>
              </w:tabs>
              <w:jc w:val="center"/>
              <w:rPr>
                <w:sz w:val="24"/>
                <w:szCs w:val="24"/>
              </w:rPr>
            </w:pPr>
          </w:p>
        </w:tc>
        <w:tc>
          <w:tcPr>
            <w:tcW w:w="2581" w:type="dxa"/>
            <w:shd w:val="clear" w:color="auto" w:fill="auto"/>
            <w:vAlign w:val="center"/>
          </w:tcPr>
          <w:p w14:paraId="23FA79A3" w14:textId="77777777" w:rsidR="00C6047D" w:rsidRPr="000846AB" w:rsidRDefault="00C6047D" w:rsidP="00DB3046">
            <w:pPr>
              <w:tabs>
                <w:tab w:val="left" w:pos="3075"/>
              </w:tabs>
              <w:jc w:val="center"/>
              <w:rPr>
                <w:sz w:val="24"/>
                <w:szCs w:val="24"/>
              </w:rPr>
            </w:pPr>
          </w:p>
        </w:tc>
      </w:tr>
      <w:tr w:rsidR="00C6047D" w:rsidRPr="00DF722C" w14:paraId="5AAC5294" w14:textId="77777777" w:rsidTr="00DB3046">
        <w:tc>
          <w:tcPr>
            <w:tcW w:w="817" w:type="dxa"/>
            <w:shd w:val="clear" w:color="auto" w:fill="auto"/>
            <w:vAlign w:val="center"/>
          </w:tcPr>
          <w:p w14:paraId="6CC3B493" w14:textId="77777777" w:rsidR="00C6047D" w:rsidRPr="000846AB" w:rsidRDefault="00C6047D" w:rsidP="00DB3046">
            <w:pPr>
              <w:tabs>
                <w:tab w:val="left" w:pos="3075"/>
              </w:tabs>
              <w:jc w:val="center"/>
              <w:rPr>
                <w:sz w:val="24"/>
                <w:szCs w:val="24"/>
              </w:rPr>
            </w:pPr>
            <w:r w:rsidRPr="000846AB">
              <w:rPr>
                <w:sz w:val="24"/>
                <w:szCs w:val="24"/>
              </w:rPr>
              <w:t>Utt.</w:t>
            </w:r>
          </w:p>
        </w:tc>
        <w:tc>
          <w:tcPr>
            <w:tcW w:w="6602" w:type="dxa"/>
            <w:shd w:val="clear" w:color="auto" w:fill="auto"/>
            <w:vAlign w:val="center"/>
          </w:tcPr>
          <w:p w14:paraId="2AF35221" w14:textId="77777777" w:rsidR="00C6047D" w:rsidRPr="000846AB" w:rsidRDefault="00C6047D" w:rsidP="00DB3046">
            <w:pPr>
              <w:tabs>
                <w:tab w:val="left" w:pos="2028"/>
              </w:tabs>
              <w:ind w:left="176" w:right="-101"/>
              <w:rPr>
                <w:sz w:val="24"/>
                <w:szCs w:val="24"/>
              </w:rPr>
            </w:pPr>
          </w:p>
        </w:tc>
        <w:tc>
          <w:tcPr>
            <w:tcW w:w="4738" w:type="dxa"/>
            <w:shd w:val="clear" w:color="auto" w:fill="auto"/>
            <w:vAlign w:val="center"/>
          </w:tcPr>
          <w:p w14:paraId="53A29706" w14:textId="77777777" w:rsidR="00C6047D" w:rsidRPr="000846AB" w:rsidRDefault="00C6047D" w:rsidP="00DB3046">
            <w:pPr>
              <w:jc w:val="center"/>
              <w:rPr>
                <w:sz w:val="24"/>
                <w:szCs w:val="24"/>
              </w:rPr>
            </w:pPr>
          </w:p>
        </w:tc>
        <w:tc>
          <w:tcPr>
            <w:tcW w:w="2581" w:type="dxa"/>
            <w:shd w:val="clear" w:color="auto" w:fill="auto"/>
            <w:vAlign w:val="center"/>
          </w:tcPr>
          <w:p w14:paraId="1F88B59F" w14:textId="77777777" w:rsidR="00C6047D" w:rsidRPr="000846AB" w:rsidRDefault="00C6047D" w:rsidP="00DB3046">
            <w:pPr>
              <w:tabs>
                <w:tab w:val="left" w:pos="3075"/>
              </w:tabs>
              <w:jc w:val="center"/>
              <w:rPr>
                <w:sz w:val="24"/>
                <w:szCs w:val="24"/>
              </w:rPr>
            </w:pPr>
          </w:p>
        </w:tc>
      </w:tr>
    </w:tbl>
    <w:p w14:paraId="1FE8CBFD" w14:textId="77777777" w:rsidR="00C6047D" w:rsidRDefault="00C6047D" w:rsidP="00C6047D">
      <w:pPr>
        <w:rPr>
          <w:b/>
          <w:color w:val="FDE9D9"/>
          <w:sz w:val="24"/>
          <w:szCs w:val="24"/>
        </w:rPr>
      </w:pPr>
    </w:p>
    <w:p w14:paraId="40E662AE" w14:textId="77777777" w:rsidR="00C6047D" w:rsidRPr="00695CF9" w:rsidRDefault="00C6047D" w:rsidP="00C6047D">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sz w:val="24"/>
          <w:szCs w:val="24"/>
        </w:rPr>
      </w:pPr>
      <w:r w:rsidRPr="00695CF9">
        <w:rPr>
          <w:rFonts w:eastAsia="Times New Roman"/>
          <w:sz w:val="24"/>
          <w:szCs w:val="24"/>
        </w:rPr>
        <w:t>Sagatavoja:</w:t>
      </w:r>
    </w:p>
    <w:p w14:paraId="616488C6" w14:textId="77777777" w:rsidR="00C6047D" w:rsidRDefault="00C6047D" w:rsidP="00C6047D">
      <w:pPr>
        <w:rPr>
          <w:rFonts w:eastAsia="Times New Roman"/>
          <w:sz w:val="24"/>
          <w:szCs w:val="24"/>
        </w:rPr>
      </w:pPr>
      <w:r w:rsidRPr="00694B67">
        <w:rPr>
          <w:rFonts w:eastAsia="Times New Roman"/>
          <w:sz w:val="24"/>
          <w:szCs w:val="24"/>
        </w:rPr>
        <w:t>Iekšējais auditors</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_______________ </w:t>
      </w:r>
      <w:r>
        <w:rPr>
          <w:rFonts w:eastAsia="Times New Roman"/>
          <w:sz w:val="24"/>
          <w:szCs w:val="24"/>
        </w:rPr>
        <w:tab/>
      </w:r>
      <w:r>
        <w:rPr>
          <w:rFonts w:eastAsia="Times New Roman"/>
          <w:sz w:val="24"/>
          <w:szCs w:val="24"/>
        </w:rPr>
        <w:tab/>
      </w:r>
      <w:r>
        <w:rPr>
          <w:rFonts w:eastAsia="Times New Roman"/>
          <w:sz w:val="24"/>
          <w:szCs w:val="24"/>
        </w:rPr>
        <w:tab/>
        <w:t>________________</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_______________</w:t>
      </w:r>
    </w:p>
    <w:p w14:paraId="68DFEC6B" w14:textId="77777777" w:rsidR="00C6047D" w:rsidRPr="00694B67" w:rsidRDefault="00C6047D" w:rsidP="00C6047D">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proofErr w:type="spellStart"/>
      <w:r>
        <w:rPr>
          <w:rFonts w:eastAsia="Times New Roman"/>
          <w:sz w:val="24"/>
          <w:szCs w:val="24"/>
        </w:rPr>
        <w:t>V.Uzvārds</w:t>
      </w:r>
      <w:proofErr w:type="spellEnd"/>
      <w:r>
        <w:rPr>
          <w:rFonts w:eastAsia="Times New Roman"/>
          <w:sz w:val="24"/>
          <w:szCs w:val="24"/>
        </w:rPr>
        <w:t>)</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(Paraksts)</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(Datums)</w:t>
      </w:r>
    </w:p>
    <w:p w14:paraId="717DB290" w14:textId="77777777" w:rsidR="00C6047D" w:rsidRPr="00695CF9" w:rsidRDefault="00C6047D" w:rsidP="00C6047D">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sz w:val="24"/>
          <w:szCs w:val="24"/>
        </w:rPr>
      </w:pPr>
      <w:r w:rsidRPr="00695CF9">
        <w:rPr>
          <w:rFonts w:eastAsia="Times New Roman"/>
          <w:sz w:val="24"/>
          <w:szCs w:val="24"/>
        </w:rPr>
        <w:t>Pārbaudīja:</w:t>
      </w:r>
    </w:p>
    <w:p w14:paraId="7E383B84" w14:textId="77777777" w:rsidR="00C6047D" w:rsidRDefault="00C6047D" w:rsidP="00C6047D">
      <w:pPr>
        <w:rPr>
          <w:rFonts w:eastAsia="Times New Roman"/>
          <w:sz w:val="24"/>
          <w:szCs w:val="24"/>
        </w:rPr>
      </w:pPr>
      <w:r w:rsidRPr="00694B67">
        <w:rPr>
          <w:rFonts w:eastAsia="Times New Roman"/>
          <w:sz w:val="24"/>
          <w:szCs w:val="24"/>
        </w:rPr>
        <w:t>Iekšējā audita struktūrvienības vadītājs</w:t>
      </w:r>
      <w:r>
        <w:rPr>
          <w:rFonts w:eastAsia="Times New Roman"/>
          <w:sz w:val="24"/>
          <w:szCs w:val="24"/>
        </w:rPr>
        <w:tab/>
        <w:t xml:space="preserve">_______________ </w:t>
      </w:r>
      <w:r>
        <w:rPr>
          <w:rFonts w:eastAsia="Times New Roman"/>
          <w:sz w:val="24"/>
          <w:szCs w:val="24"/>
        </w:rPr>
        <w:tab/>
      </w:r>
      <w:r>
        <w:rPr>
          <w:rFonts w:eastAsia="Times New Roman"/>
          <w:sz w:val="24"/>
          <w:szCs w:val="24"/>
        </w:rPr>
        <w:tab/>
      </w:r>
      <w:r>
        <w:rPr>
          <w:rFonts w:eastAsia="Times New Roman"/>
          <w:sz w:val="24"/>
          <w:szCs w:val="24"/>
        </w:rPr>
        <w:tab/>
        <w:t>________________</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_______________</w:t>
      </w:r>
    </w:p>
    <w:p w14:paraId="4E5024DF" w14:textId="77777777" w:rsidR="00C6047D" w:rsidRDefault="00C6047D" w:rsidP="00C6047D">
      <w:pPr>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proofErr w:type="spellStart"/>
      <w:r>
        <w:rPr>
          <w:rFonts w:eastAsia="Times New Roman"/>
          <w:sz w:val="24"/>
          <w:szCs w:val="24"/>
        </w:rPr>
        <w:t>V.Uzvārds</w:t>
      </w:r>
      <w:proofErr w:type="spellEnd"/>
      <w:r>
        <w:rPr>
          <w:rFonts w:eastAsia="Times New Roman"/>
          <w:sz w:val="24"/>
          <w:szCs w:val="24"/>
        </w:rPr>
        <w:t>)</w:t>
      </w:r>
      <w:r>
        <w:rPr>
          <w:rFonts w:eastAsia="Times New Roman"/>
          <w:sz w:val="24"/>
          <w:szCs w:val="24"/>
        </w:rPr>
        <w:tab/>
      </w:r>
      <w:r>
        <w:rPr>
          <w:rFonts w:eastAsia="Times New Roman"/>
          <w:sz w:val="24"/>
          <w:szCs w:val="24"/>
        </w:rPr>
        <w:tab/>
      </w:r>
      <w:r>
        <w:rPr>
          <w:rFonts w:eastAsia="Times New Roman"/>
          <w:sz w:val="24"/>
          <w:szCs w:val="24"/>
        </w:rPr>
        <w:tab/>
        <w:t xml:space="preserve">        (Paraksts)</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(Datums)</w:t>
      </w:r>
    </w:p>
    <w:p w14:paraId="73A36AD5" w14:textId="77777777" w:rsidR="00C6047D" w:rsidRPr="00222E49" w:rsidRDefault="00C6047D" w:rsidP="00C6047D">
      <w:pPr>
        <w:rPr>
          <w:b/>
          <w:color w:val="FDE9D9"/>
          <w:sz w:val="24"/>
          <w:szCs w:val="24"/>
        </w:rPr>
      </w:pPr>
    </w:p>
    <w:p w14:paraId="5F4655D4" w14:textId="77777777" w:rsidR="00895590" w:rsidRDefault="00895590" w:rsidP="00936423">
      <w:pPr>
        <w:ind w:right="-766"/>
        <w:jc w:val="both"/>
        <w:rPr>
          <w:rFonts w:eastAsia="Calibri" w:cs="Times New Roman"/>
          <w:sz w:val="24"/>
          <w:szCs w:val="24"/>
        </w:rPr>
        <w:sectPr w:rsidR="00895590" w:rsidSect="00C6047D">
          <w:headerReference w:type="first" r:id="rId24"/>
          <w:pgSz w:w="16838" w:h="11906" w:orient="landscape"/>
          <w:pgMar w:top="993" w:right="1440" w:bottom="1800" w:left="1440" w:header="708" w:footer="708" w:gutter="0"/>
          <w:cols w:space="708"/>
          <w:titlePg/>
          <w:docGrid w:linePitch="381"/>
        </w:sectPr>
      </w:pPr>
    </w:p>
    <w:tbl>
      <w:tblPr>
        <w:tblW w:w="12988" w:type="dxa"/>
        <w:tblInd w:w="108" w:type="dxa"/>
        <w:tblLook w:val="04A0" w:firstRow="1" w:lastRow="0" w:firstColumn="1" w:lastColumn="0" w:noHBand="0" w:noVBand="1"/>
      </w:tblPr>
      <w:tblGrid>
        <w:gridCol w:w="890"/>
        <w:gridCol w:w="1683"/>
        <w:gridCol w:w="1409"/>
        <w:gridCol w:w="1630"/>
        <w:gridCol w:w="1372"/>
        <w:gridCol w:w="1630"/>
        <w:gridCol w:w="1372"/>
        <w:gridCol w:w="1630"/>
        <w:gridCol w:w="1372"/>
      </w:tblGrid>
      <w:tr w:rsidR="00744EB5" w:rsidRPr="00744EB5" w14:paraId="33795390" w14:textId="77777777" w:rsidTr="00C47857">
        <w:trPr>
          <w:trHeight w:val="315"/>
        </w:trPr>
        <w:tc>
          <w:tcPr>
            <w:tcW w:w="890" w:type="dxa"/>
            <w:tcBorders>
              <w:top w:val="nil"/>
              <w:left w:val="nil"/>
              <w:bottom w:val="nil"/>
              <w:right w:val="nil"/>
            </w:tcBorders>
            <w:shd w:val="clear" w:color="auto" w:fill="auto"/>
            <w:vAlign w:val="center"/>
            <w:hideMark/>
          </w:tcPr>
          <w:p w14:paraId="285787F3" w14:textId="77777777" w:rsidR="00744EB5" w:rsidRPr="00744EB5" w:rsidRDefault="00744EB5" w:rsidP="00744EB5">
            <w:pPr>
              <w:rPr>
                <w:rFonts w:eastAsia="Times New Roman" w:cs="Times New Roman"/>
                <w:sz w:val="24"/>
                <w:szCs w:val="24"/>
                <w:lang w:eastAsia="lv-LV"/>
              </w:rPr>
            </w:pPr>
          </w:p>
        </w:tc>
        <w:tc>
          <w:tcPr>
            <w:tcW w:w="1683" w:type="dxa"/>
            <w:tcBorders>
              <w:top w:val="nil"/>
              <w:left w:val="nil"/>
              <w:bottom w:val="nil"/>
              <w:right w:val="nil"/>
            </w:tcBorders>
            <w:shd w:val="clear" w:color="auto" w:fill="auto"/>
            <w:vAlign w:val="center"/>
            <w:hideMark/>
          </w:tcPr>
          <w:p w14:paraId="41073843"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4D064B04"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578A8C8"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0EFA959"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54060A6"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11C88551"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54AF3E90"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1FFF57B" w14:textId="77777777" w:rsidR="00744EB5" w:rsidRPr="00744EB5" w:rsidRDefault="00744EB5" w:rsidP="00744EB5">
            <w:pPr>
              <w:jc w:val="center"/>
              <w:rPr>
                <w:rFonts w:eastAsia="Times New Roman" w:cs="Times New Roman"/>
                <w:sz w:val="20"/>
                <w:szCs w:val="20"/>
                <w:lang w:eastAsia="lv-LV"/>
              </w:rPr>
            </w:pPr>
          </w:p>
        </w:tc>
      </w:tr>
      <w:tr w:rsidR="00744EB5" w:rsidRPr="00744EB5" w14:paraId="41F979EA" w14:textId="77777777" w:rsidTr="00C47857">
        <w:trPr>
          <w:trHeight w:val="315"/>
        </w:trPr>
        <w:tc>
          <w:tcPr>
            <w:tcW w:w="890" w:type="dxa"/>
            <w:tcBorders>
              <w:top w:val="nil"/>
              <w:left w:val="nil"/>
              <w:bottom w:val="nil"/>
              <w:right w:val="nil"/>
            </w:tcBorders>
            <w:shd w:val="clear" w:color="auto" w:fill="auto"/>
            <w:vAlign w:val="center"/>
            <w:hideMark/>
          </w:tcPr>
          <w:p w14:paraId="50879A05"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7D2CA26E"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34605664"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EDEFAB0"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B443343"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26F7EF7"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A667352" w14:textId="77777777" w:rsidR="00744EB5" w:rsidRPr="00744EB5" w:rsidRDefault="00744EB5" w:rsidP="00744EB5">
            <w:pPr>
              <w:jc w:val="center"/>
              <w:rPr>
                <w:rFonts w:eastAsia="Times New Roman" w:cs="Times New Roman"/>
                <w:sz w:val="20"/>
                <w:szCs w:val="20"/>
                <w:lang w:eastAsia="lv-LV"/>
              </w:rPr>
            </w:pPr>
          </w:p>
        </w:tc>
        <w:tc>
          <w:tcPr>
            <w:tcW w:w="3002" w:type="dxa"/>
            <w:gridSpan w:val="2"/>
            <w:tcBorders>
              <w:top w:val="nil"/>
              <w:left w:val="nil"/>
              <w:bottom w:val="nil"/>
              <w:right w:val="nil"/>
            </w:tcBorders>
            <w:shd w:val="clear" w:color="auto" w:fill="auto"/>
            <w:vAlign w:val="center"/>
            <w:hideMark/>
          </w:tcPr>
          <w:p w14:paraId="1762BD00" w14:textId="77777777" w:rsidR="00744EB5" w:rsidRPr="00744EB5" w:rsidRDefault="00744EB5" w:rsidP="00744EB5">
            <w:pPr>
              <w:jc w:val="right"/>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2. pielikums vadlīnijām </w:t>
            </w:r>
          </w:p>
        </w:tc>
      </w:tr>
      <w:tr w:rsidR="00744EB5" w:rsidRPr="00744EB5" w14:paraId="4D003C34" w14:textId="77777777" w:rsidTr="00C47857">
        <w:trPr>
          <w:trHeight w:val="315"/>
        </w:trPr>
        <w:tc>
          <w:tcPr>
            <w:tcW w:w="2573" w:type="dxa"/>
            <w:gridSpan w:val="2"/>
            <w:tcBorders>
              <w:top w:val="nil"/>
              <w:left w:val="nil"/>
              <w:bottom w:val="nil"/>
              <w:right w:val="nil"/>
            </w:tcBorders>
            <w:shd w:val="clear" w:color="auto" w:fill="auto"/>
            <w:vAlign w:val="center"/>
            <w:hideMark/>
          </w:tcPr>
          <w:p w14:paraId="1AC6D732" w14:textId="77777777" w:rsidR="00744EB5" w:rsidRPr="00744EB5" w:rsidRDefault="00744EB5" w:rsidP="00744EB5">
            <w:pPr>
              <w:rPr>
                <w:rFonts w:eastAsia="Times New Roman" w:cs="Times New Roman"/>
                <w:i/>
                <w:iCs/>
                <w:color w:val="000000"/>
                <w:sz w:val="24"/>
                <w:szCs w:val="24"/>
                <w:lang w:eastAsia="lv-LV"/>
              </w:rPr>
            </w:pPr>
            <w:r w:rsidRPr="00744EB5">
              <w:rPr>
                <w:rFonts w:eastAsia="Times New Roman" w:cs="Times New Roman"/>
                <w:i/>
                <w:iCs/>
                <w:color w:val="000000"/>
                <w:sz w:val="24"/>
                <w:szCs w:val="24"/>
                <w:lang w:eastAsia="lv-LV"/>
              </w:rPr>
              <w:t>Piemērs</w:t>
            </w:r>
          </w:p>
        </w:tc>
        <w:tc>
          <w:tcPr>
            <w:tcW w:w="1409" w:type="dxa"/>
            <w:tcBorders>
              <w:top w:val="nil"/>
              <w:left w:val="nil"/>
              <w:bottom w:val="nil"/>
              <w:right w:val="nil"/>
            </w:tcBorders>
            <w:shd w:val="clear" w:color="auto" w:fill="auto"/>
            <w:vAlign w:val="center"/>
            <w:hideMark/>
          </w:tcPr>
          <w:p w14:paraId="593A5867" w14:textId="77777777" w:rsidR="00744EB5" w:rsidRPr="00744EB5" w:rsidRDefault="00744EB5" w:rsidP="00744EB5">
            <w:pPr>
              <w:rPr>
                <w:rFonts w:eastAsia="Times New Roman" w:cs="Times New Roman"/>
                <w:i/>
                <w:iCs/>
                <w:color w:val="000000"/>
                <w:sz w:val="24"/>
                <w:szCs w:val="24"/>
                <w:lang w:eastAsia="lv-LV"/>
              </w:rPr>
            </w:pPr>
          </w:p>
        </w:tc>
        <w:tc>
          <w:tcPr>
            <w:tcW w:w="1630" w:type="dxa"/>
            <w:tcBorders>
              <w:top w:val="nil"/>
              <w:left w:val="nil"/>
              <w:bottom w:val="nil"/>
              <w:right w:val="nil"/>
            </w:tcBorders>
            <w:shd w:val="clear" w:color="auto" w:fill="auto"/>
            <w:vAlign w:val="center"/>
            <w:hideMark/>
          </w:tcPr>
          <w:p w14:paraId="2E5E4CF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2BABE79"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12A0AA4"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4E6F199"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ACF410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BFE11DE" w14:textId="77777777" w:rsidR="00744EB5" w:rsidRPr="00744EB5" w:rsidRDefault="00744EB5" w:rsidP="00744EB5">
            <w:pPr>
              <w:jc w:val="center"/>
              <w:rPr>
                <w:rFonts w:eastAsia="Times New Roman" w:cs="Times New Roman"/>
                <w:sz w:val="20"/>
                <w:szCs w:val="20"/>
                <w:lang w:eastAsia="lv-LV"/>
              </w:rPr>
            </w:pPr>
          </w:p>
        </w:tc>
      </w:tr>
      <w:tr w:rsidR="00744EB5" w:rsidRPr="00744EB5" w14:paraId="65F1B952" w14:textId="77777777" w:rsidTr="00C47857">
        <w:trPr>
          <w:trHeight w:val="375"/>
        </w:trPr>
        <w:tc>
          <w:tcPr>
            <w:tcW w:w="12988" w:type="dxa"/>
            <w:gridSpan w:val="9"/>
            <w:tcBorders>
              <w:top w:val="nil"/>
              <w:left w:val="nil"/>
              <w:bottom w:val="nil"/>
              <w:right w:val="nil"/>
            </w:tcBorders>
            <w:shd w:val="clear" w:color="auto" w:fill="auto"/>
            <w:vAlign w:val="center"/>
            <w:hideMark/>
          </w:tcPr>
          <w:p w14:paraId="1D126678" w14:textId="77777777" w:rsidR="00744EB5" w:rsidRPr="00744EB5" w:rsidRDefault="00744EB5" w:rsidP="00744EB5">
            <w:pPr>
              <w:jc w:val="center"/>
              <w:rPr>
                <w:rFonts w:eastAsia="Times New Roman" w:cs="Times New Roman"/>
                <w:color w:val="0070C0"/>
                <w:szCs w:val="28"/>
                <w:lang w:eastAsia="lv-LV"/>
              </w:rPr>
            </w:pPr>
            <w:r w:rsidRPr="00744EB5">
              <w:rPr>
                <w:rFonts w:eastAsia="Times New Roman" w:cs="Times New Roman"/>
                <w:color w:val="0070C0"/>
                <w:szCs w:val="28"/>
                <w:lang w:eastAsia="lv-LV"/>
              </w:rPr>
              <w:t xml:space="preserve">Darba dokuments Nr. ____ </w:t>
            </w:r>
          </w:p>
        </w:tc>
      </w:tr>
      <w:tr w:rsidR="00744EB5" w:rsidRPr="00744EB5" w14:paraId="39E59B79" w14:textId="77777777" w:rsidTr="00C47857">
        <w:trPr>
          <w:trHeight w:val="375"/>
        </w:trPr>
        <w:tc>
          <w:tcPr>
            <w:tcW w:w="12988" w:type="dxa"/>
            <w:gridSpan w:val="9"/>
            <w:tcBorders>
              <w:top w:val="nil"/>
              <w:left w:val="nil"/>
              <w:bottom w:val="nil"/>
              <w:right w:val="nil"/>
            </w:tcBorders>
            <w:shd w:val="clear" w:color="auto" w:fill="auto"/>
            <w:vAlign w:val="center"/>
            <w:hideMark/>
          </w:tcPr>
          <w:p w14:paraId="055F73AE" w14:textId="77777777" w:rsidR="00744EB5" w:rsidRPr="00744EB5" w:rsidRDefault="00744EB5" w:rsidP="00744EB5">
            <w:pPr>
              <w:jc w:val="center"/>
              <w:rPr>
                <w:rFonts w:eastAsia="Times New Roman" w:cs="Times New Roman"/>
                <w:b/>
                <w:bCs/>
                <w:color w:val="0070C0"/>
                <w:szCs w:val="28"/>
                <w:lang w:eastAsia="lv-LV"/>
              </w:rPr>
            </w:pPr>
            <w:r w:rsidRPr="00744EB5">
              <w:rPr>
                <w:rFonts w:eastAsia="Times New Roman" w:cs="Times New Roman"/>
                <w:b/>
                <w:bCs/>
                <w:color w:val="0070C0"/>
                <w:szCs w:val="28"/>
                <w:lang w:eastAsia="lv-LV"/>
              </w:rPr>
              <w:t>Likumu (likumprojektu) un Ministru kabineta noteikumu (projektu) atlase</w:t>
            </w:r>
          </w:p>
        </w:tc>
      </w:tr>
      <w:tr w:rsidR="00744EB5" w:rsidRPr="00744EB5" w14:paraId="1EB35107" w14:textId="77777777" w:rsidTr="00C47857">
        <w:trPr>
          <w:trHeight w:val="150"/>
        </w:trPr>
        <w:tc>
          <w:tcPr>
            <w:tcW w:w="890" w:type="dxa"/>
            <w:tcBorders>
              <w:top w:val="nil"/>
              <w:left w:val="nil"/>
              <w:bottom w:val="nil"/>
              <w:right w:val="nil"/>
            </w:tcBorders>
            <w:shd w:val="clear" w:color="auto" w:fill="auto"/>
            <w:vAlign w:val="center"/>
            <w:hideMark/>
          </w:tcPr>
          <w:p w14:paraId="388A52D0" w14:textId="77777777" w:rsidR="00744EB5" w:rsidRPr="00744EB5" w:rsidRDefault="00744EB5" w:rsidP="00744EB5">
            <w:pPr>
              <w:jc w:val="center"/>
              <w:rPr>
                <w:rFonts w:eastAsia="Times New Roman" w:cs="Times New Roman"/>
                <w:b/>
                <w:bCs/>
                <w:color w:val="0070C0"/>
                <w:szCs w:val="28"/>
                <w:lang w:eastAsia="lv-LV"/>
              </w:rPr>
            </w:pPr>
          </w:p>
        </w:tc>
        <w:tc>
          <w:tcPr>
            <w:tcW w:w="1683" w:type="dxa"/>
            <w:tcBorders>
              <w:top w:val="nil"/>
              <w:left w:val="nil"/>
              <w:bottom w:val="nil"/>
              <w:right w:val="nil"/>
            </w:tcBorders>
            <w:shd w:val="clear" w:color="auto" w:fill="auto"/>
            <w:vAlign w:val="center"/>
            <w:hideMark/>
          </w:tcPr>
          <w:p w14:paraId="2D97D7F2"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35442559"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2599749"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120D77BB"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9B6FADB"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BC266B1"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BEA8AEA"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FDFFB2B" w14:textId="77777777" w:rsidR="00744EB5" w:rsidRPr="00744EB5" w:rsidRDefault="00744EB5" w:rsidP="00744EB5">
            <w:pPr>
              <w:jc w:val="center"/>
              <w:rPr>
                <w:rFonts w:eastAsia="Times New Roman" w:cs="Times New Roman"/>
                <w:sz w:val="20"/>
                <w:szCs w:val="20"/>
                <w:lang w:eastAsia="lv-LV"/>
              </w:rPr>
            </w:pPr>
          </w:p>
        </w:tc>
      </w:tr>
      <w:tr w:rsidR="00744EB5" w:rsidRPr="00744EB5" w14:paraId="465A8818" w14:textId="77777777" w:rsidTr="00C47857">
        <w:trPr>
          <w:trHeight w:val="315"/>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83A0E" w14:textId="77777777" w:rsidR="00744EB5" w:rsidRPr="00744EB5" w:rsidRDefault="00744EB5" w:rsidP="00744EB5">
            <w:pPr>
              <w:jc w:val="center"/>
              <w:rPr>
                <w:rFonts w:eastAsia="Times New Roman" w:cs="Times New Roman"/>
                <w:color w:val="000000"/>
                <w:sz w:val="24"/>
                <w:szCs w:val="24"/>
                <w:lang w:eastAsia="lv-LV"/>
              </w:rPr>
            </w:pPr>
            <w:proofErr w:type="spellStart"/>
            <w:r w:rsidRPr="00744EB5">
              <w:rPr>
                <w:rFonts w:eastAsia="Times New Roman" w:cs="Times New Roman"/>
                <w:color w:val="000000"/>
                <w:sz w:val="24"/>
                <w:szCs w:val="24"/>
                <w:lang w:eastAsia="lv-LV"/>
              </w:rPr>
              <w:t>Nr.p.k</w:t>
            </w:r>
            <w:proofErr w:type="spellEnd"/>
            <w:r w:rsidRPr="00744EB5">
              <w:rPr>
                <w:rFonts w:eastAsia="Times New Roman" w:cs="Times New Roman"/>
                <w:color w:val="000000"/>
                <w:sz w:val="24"/>
                <w:szCs w:val="24"/>
                <w:lang w:eastAsia="lv-LV"/>
              </w:rPr>
              <w:t>.</w:t>
            </w:r>
          </w:p>
        </w:tc>
        <w:tc>
          <w:tcPr>
            <w:tcW w:w="3092" w:type="dxa"/>
            <w:gridSpan w:val="2"/>
            <w:tcBorders>
              <w:top w:val="single" w:sz="4" w:space="0" w:color="auto"/>
              <w:left w:val="nil"/>
              <w:bottom w:val="single" w:sz="4" w:space="0" w:color="auto"/>
              <w:right w:val="single" w:sz="4" w:space="0" w:color="auto"/>
            </w:tcBorders>
            <w:shd w:val="clear" w:color="auto" w:fill="auto"/>
            <w:vAlign w:val="center"/>
            <w:hideMark/>
          </w:tcPr>
          <w:p w14:paraId="681813FC"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Joma/politika </w:t>
            </w:r>
          </w:p>
        </w:tc>
        <w:tc>
          <w:tcPr>
            <w:tcW w:w="3002" w:type="dxa"/>
            <w:gridSpan w:val="2"/>
            <w:tcBorders>
              <w:top w:val="single" w:sz="4" w:space="0" w:color="auto"/>
              <w:left w:val="nil"/>
              <w:bottom w:val="single" w:sz="4" w:space="0" w:color="auto"/>
              <w:right w:val="single" w:sz="4" w:space="0" w:color="auto"/>
            </w:tcBorders>
            <w:shd w:val="clear" w:color="auto" w:fill="auto"/>
            <w:vAlign w:val="center"/>
            <w:hideMark/>
          </w:tcPr>
          <w:p w14:paraId="7EC38FC6"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Joma/politika </w:t>
            </w:r>
          </w:p>
        </w:tc>
        <w:tc>
          <w:tcPr>
            <w:tcW w:w="3002" w:type="dxa"/>
            <w:gridSpan w:val="2"/>
            <w:tcBorders>
              <w:top w:val="single" w:sz="4" w:space="0" w:color="auto"/>
              <w:left w:val="nil"/>
              <w:bottom w:val="single" w:sz="4" w:space="0" w:color="auto"/>
              <w:right w:val="single" w:sz="4" w:space="0" w:color="auto"/>
            </w:tcBorders>
            <w:shd w:val="clear" w:color="auto" w:fill="auto"/>
            <w:vAlign w:val="center"/>
            <w:hideMark/>
          </w:tcPr>
          <w:p w14:paraId="2F6F87FB"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Joma/politika </w:t>
            </w:r>
          </w:p>
        </w:tc>
        <w:tc>
          <w:tcPr>
            <w:tcW w:w="3002" w:type="dxa"/>
            <w:gridSpan w:val="2"/>
            <w:tcBorders>
              <w:top w:val="single" w:sz="4" w:space="0" w:color="auto"/>
              <w:left w:val="nil"/>
              <w:bottom w:val="single" w:sz="4" w:space="0" w:color="auto"/>
              <w:right w:val="single" w:sz="4" w:space="0" w:color="auto"/>
            </w:tcBorders>
            <w:shd w:val="clear" w:color="auto" w:fill="auto"/>
            <w:vAlign w:val="center"/>
            <w:hideMark/>
          </w:tcPr>
          <w:p w14:paraId="64C0752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Cita joma*</w:t>
            </w:r>
          </w:p>
        </w:tc>
      </w:tr>
      <w:tr w:rsidR="00744EB5" w:rsidRPr="00744EB5" w14:paraId="3336CDCE" w14:textId="77777777" w:rsidTr="00C47857">
        <w:trPr>
          <w:trHeight w:val="900"/>
        </w:trPr>
        <w:tc>
          <w:tcPr>
            <w:tcW w:w="890" w:type="dxa"/>
            <w:vMerge/>
            <w:tcBorders>
              <w:top w:val="single" w:sz="4" w:space="0" w:color="auto"/>
              <w:left w:val="single" w:sz="4" w:space="0" w:color="auto"/>
              <w:bottom w:val="single" w:sz="4" w:space="0" w:color="auto"/>
              <w:right w:val="single" w:sz="4" w:space="0" w:color="auto"/>
            </w:tcBorders>
            <w:vAlign w:val="center"/>
            <w:hideMark/>
          </w:tcPr>
          <w:p w14:paraId="1A23EC65" w14:textId="77777777" w:rsidR="00744EB5" w:rsidRPr="00744EB5" w:rsidRDefault="00744EB5" w:rsidP="00744EB5">
            <w:pPr>
              <w:rPr>
                <w:rFonts w:eastAsia="Times New Roman" w:cs="Times New Roman"/>
                <w:color w:val="000000"/>
                <w:sz w:val="24"/>
                <w:szCs w:val="24"/>
                <w:lang w:eastAsia="lv-LV"/>
              </w:rPr>
            </w:pPr>
          </w:p>
        </w:tc>
        <w:tc>
          <w:tcPr>
            <w:tcW w:w="1683" w:type="dxa"/>
            <w:tcBorders>
              <w:top w:val="nil"/>
              <w:left w:val="nil"/>
              <w:bottom w:val="single" w:sz="4" w:space="0" w:color="auto"/>
              <w:right w:val="single" w:sz="4" w:space="0" w:color="auto"/>
            </w:tcBorders>
            <w:shd w:val="clear" w:color="auto" w:fill="auto"/>
            <w:vAlign w:val="center"/>
            <w:hideMark/>
          </w:tcPr>
          <w:p w14:paraId="6F3092D7"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Likumprojekts</w:t>
            </w:r>
          </w:p>
        </w:tc>
        <w:tc>
          <w:tcPr>
            <w:tcW w:w="1409" w:type="dxa"/>
            <w:tcBorders>
              <w:top w:val="nil"/>
              <w:left w:val="nil"/>
              <w:bottom w:val="single" w:sz="4" w:space="0" w:color="auto"/>
              <w:right w:val="single" w:sz="4" w:space="0" w:color="auto"/>
            </w:tcBorders>
            <w:shd w:val="clear" w:color="auto" w:fill="auto"/>
            <w:vAlign w:val="center"/>
            <w:hideMark/>
          </w:tcPr>
          <w:p w14:paraId="357E2C21"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MK noteikum</w:t>
            </w:r>
            <w:r w:rsidR="003F0B47">
              <w:rPr>
                <w:rFonts w:eastAsia="Times New Roman" w:cs="Times New Roman"/>
                <w:color w:val="000000"/>
                <w:sz w:val="24"/>
                <w:szCs w:val="24"/>
                <w:lang w:eastAsia="lv-LV"/>
              </w:rPr>
              <w:t>u</w:t>
            </w:r>
            <w:r w:rsidRPr="00744EB5">
              <w:rPr>
                <w:rFonts w:eastAsia="Times New Roman" w:cs="Times New Roman"/>
                <w:color w:val="000000"/>
                <w:sz w:val="24"/>
                <w:szCs w:val="24"/>
                <w:lang w:eastAsia="lv-LV"/>
              </w:rPr>
              <w:t xml:space="preserve"> projekts (noteikumi)</w:t>
            </w:r>
          </w:p>
        </w:tc>
        <w:tc>
          <w:tcPr>
            <w:tcW w:w="1630" w:type="dxa"/>
            <w:tcBorders>
              <w:top w:val="nil"/>
              <w:left w:val="nil"/>
              <w:bottom w:val="single" w:sz="4" w:space="0" w:color="auto"/>
              <w:right w:val="single" w:sz="4" w:space="0" w:color="auto"/>
            </w:tcBorders>
            <w:shd w:val="clear" w:color="auto" w:fill="auto"/>
            <w:vAlign w:val="center"/>
            <w:hideMark/>
          </w:tcPr>
          <w:p w14:paraId="446FC8BA"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Likumprojekts</w:t>
            </w:r>
          </w:p>
        </w:tc>
        <w:tc>
          <w:tcPr>
            <w:tcW w:w="1372" w:type="dxa"/>
            <w:tcBorders>
              <w:top w:val="nil"/>
              <w:left w:val="nil"/>
              <w:bottom w:val="single" w:sz="4" w:space="0" w:color="auto"/>
              <w:right w:val="single" w:sz="4" w:space="0" w:color="auto"/>
            </w:tcBorders>
            <w:shd w:val="clear" w:color="auto" w:fill="auto"/>
            <w:vAlign w:val="center"/>
            <w:hideMark/>
          </w:tcPr>
          <w:p w14:paraId="0F746024"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MK noteikum</w:t>
            </w:r>
            <w:r w:rsidR="003F0B47">
              <w:rPr>
                <w:rFonts w:eastAsia="Times New Roman" w:cs="Times New Roman"/>
                <w:color w:val="000000"/>
                <w:sz w:val="24"/>
                <w:szCs w:val="24"/>
                <w:lang w:eastAsia="lv-LV"/>
              </w:rPr>
              <w:t>u</w:t>
            </w:r>
            <w:r w:rsidRPr="00744EB5">
              <w:rPr>
                <w:rFonts w:eastAsia="Times New Roman" w:cs="Times New Roman"/>
                <w:color w:val="000000"/>
                <w:sz w:val="24"/>
                <w:szCs w:val="24"/>
                <w:lang w:eastAsia="lv-LV"/>
              </w:rPr>
              <w:t xml:space="preserve"> projekts (noteikumi)</w:t>
            </w:r>
          </w:p>
        </w:tc>
        <w:tc>
          <w:tcPr>
            <w:tcW w:w="1630" w:type="dxa"/>
            <w:tcBorders>
              <w:top w:val="nil"/>
              <w:left w:val="nil"/>
              <w:bottom w:val="single" w:sz="4" w:space="0" w:color="auto"/>
              <w:right w:val="single" w:sz="4" w:space="0" w:color="auto"/>
            </w:tcBorders>
            <w:shd w:val="clear" w:color="auto" w:fill="auto"/>
            <w:vAlign w:val="center"/>
            <w:hideMark/>
          </w:tcPr>
          <w:p w14:paraId="7E98ED03"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Likumprojekts</w:t>
            </w:r>
          </w:p>
        </w:tc>
        <w:tc>
          <w:tcPr>
            <w:tcW w:w="1372" w:type="dxa"/>
            <w:tcBorders>
              <w:top w:val="nil"/>
              <w:left w:val="nil"/>
              <w:bottom w:val="single" w:sz="4" w:space="0" w:color="auto"/>
              <w:right w:val="single" w:sz="4" w:space="0" w:color="auto"/>
            </w:tcBorders>
            <w:shd w:val="clear" w:color="auto" w:fill="auto"/>
            <w:vAlign w:val="center"/>
            <w:hideMark/>
          </w:tcPr>
          <w:p w14:paraId="4BC9852C"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MK noteikum</w:t>
            </w:r>
            <w:r w:rsidR="003F0B47">
              <w:rPr>
                <w:rFonts w:eastAsia="Times New Roman" w:cs="Times New Roman"/>
                <w:color w:val="000000"/>
                <w:sz w:val="24"/>
                <w:szCs w:val="24"/>
                <w:lang w:eastAsia="lv-LV"/>
              </w:rPr>
              <w:t>u</w:t>
            </w:r>
            <w:r w:rsidRPr="00744EB5">
              <w:rPr>
                <w:rFonts w:eastAsia="Times New Roman" w:cs="Times New Roman"/>
                <w:color w:val="000000"/>
                <w:sz w:val="24"/>
                <w:szCs w:val="24"/>
                <w:lang w:eastAsia="lv-LV"/>
              </w:rPr>
              <w:t xml:space="preserve"> projekts (noteikumi)</w:t>
            </w:r>
          </w:p>
        </w:tc>
        <w:tc>
          <w:tcPr>
            <w:tcW w:w="1630" w:type="dxa"/>
            <w:tcBorders>
              <w:top w:val="nil"/>
              <w:left w:val="nil"/>
              <w:bottom w:val="single" w:sz="4" w:space="0" w:color="auto"/>
              <w:right w:val="single" w:sz="4" w:space="0" w:color="auto"/>
            </w:tcBorders>
            <w:shd w:val="clear" w:color="auto" w:fill="auto"/>
            <w:vAlign w:val="center"/>
            <w:hideMark/>
          </w:tcPr>
          <w:p w14:paraId="0D06D73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Likumprojekts</w:t>
            </w:r>
          </w:p>
        </w:tc>
        <w:tc>
          <w:tcPr>
            <w:tcW w:w="1372" w:type="dxa"/>
            <w:tcBorders>
              <w:top w:val="nil"/>
              <w:left w:val="nil"/>
              <w:bottom w:val="single" w:sz="4" w:space="0" w:color="auto"/>
              <w:right w:val="single" w:sz="4" w:space="0" w:color="auto"/>
            </w:tcBorders>
            <w:shd w:val="clear" w:color="auto" w:fill="auto"/>
            <w:vAlign w:val="center"/>
            <w:hideMark/>
          </w:tcPr>
          <w:p w14:paraId="5A7AC72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MK noteikum</w:t>
            </w:r>
            <w:r w:rsidR="003F0B47">
              <w:rPr>
                <w:rFonts w:eastAsia="Times New Roman" w:cs="Times New Roman"/>
                <w:color w:val="000000"/>
                <w:sz w:val="24"/>
                <w:szCs w:val="24"/>
                <w:lang w:eastAsia="lv-LV"/>
              </w:rPr>
              <w:t>u</w:t>
            </w:r>
            <w:r w:rsidRPr="00744EB5">
              <w:rPr>
                <w:rFonts w:eastAsia="Times New Roman" w:cs="Times New Roman"/>
                <w:color w:val="000000"/>
                <w:sz w:val="24"/>
                <w:szCs w:val="24"/>
                <w:lang w:eastAsia="lv-LV"/>
              </w:rPr>
              <w:t xml:space="preserve"> projekts (noteikumi)</w:t>
            </w:r>
          </w:p>
        </w:tc>
      </w:tr>
      <w:tr w:rsidR="00744EB5" w:rsidRPr="00744EB5" w14:paraId="30BFA6E2" w14:textId="77777777" w:rsidTr="00C47857">
        <w:trPr>
          <w:trHeight w:val="315"/>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88218DF"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1.</w:t>
            </w:r>
          </w:p>
        </w:tc>
        <w:tc>
          <w:tcPr>
            <w:tcW w:w="1683" w:type="dxa"/>
            <w:tcBorders>
              <w:top w:val="nil"/>
              <w:left w:val="nil"/>
              <w:bottom w:val="single" w:sz="4" w:space="0" w:color="auto"/>
              <w:right w:val="single" w:sz="4" w:space="0" w:color="auto"/>
            </w:tcBorders>
            <w:shd w:val="clear" w:color="auto" w:fill="auto"/>
            <w:vAlign w:val="center"/>
            <w:hideMark/>
          </w:tcPr>
          <w:p w14:paraId="12011654"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409" w:type="dxa"/>
            <w:tcBorders>
              <w:top w:val="nil"/>
              <w:left w:val="nil"/>
              <w:bottom w:val="single" w:sz="4" w:space="0" w:color="auto"/>
              <w:right w:val="single" w:sz="4" w:space="0" w:color="auto"/>
            </w:tcBorders>
            <w:shd w:val="clear" w:color="auto" w:fill="auto"/>
            <w:vAlign w:val="center"/>
            <w:hideMark/>
          </w:tcPr>
          <w:p w14:paraId="4EC25CE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1172A8DE"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76C500CC"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7EBC7C21"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1FF2FF1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830EDFF"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182724E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r>
      <w:tr w:rsidR="00744EB5" w:rsidRPr="00744EB5" w14:paraId="44A89FA1" w14:textId="77777777" w:rsidTr="00C47857">
        <w:trPr>
          <w:trHeight w:val="315"/>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371F45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2.</w:t>
            </w:r>
          </w:p>
        </w:tc>
        <w:tc>
          <w:tcPr>
            <w:tcW w:w="1683" w:type="dxa"/>
            <w:tcBorders>
              <w:top w:val="nil"/>
              <w:left w:val="nil"/>
              <w:bottom w:val="single" w:sz="4" w:space="0" w:color="auto"/>
              <w:right w:val="single" w:sz="4" w:space="0" w:color="auto"/>
            </w:tcBorders>
            <w:shd w:val="clear" w:color="auto" w:fill="auto"/>
            <w:vAlign w:val="center"/>
            <w:hideMark/>
          </w:tcPr>
          <w:p w14:paraId="05B73E9E"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409" w:type="dxa"/>
            <w:tcBorders>
              <w:top w:val="nil"/>
              <w:left w:val="nil"/>
              <w:bottom w:val="single" w:sz="4" w:space="0" w:color="auto"/>
              <w:right w:val="single" w:sz="4" w:space="0" w:color="auto"/>
            </w:tcBorders>
            <w:shd w:val="clear" w:color="auto" w:fill="auto"/>
            <w:vAlign w:val="center"/>
            <w:hideMark/>
          </w:tcPr>
          <w:p w14:paraId="61E9EFCA"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66A101A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49C96BBD"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F37061B"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0CF2087D"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3C3C4C3F"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7045E680"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r>
      <w:tr w:rsidR="00744EB5" w:rsidRPr="00744EB5" w14:paraId="1CF812C9" w14:textId="77777777" w:rsidTr="00C47857">
        <w:trPr>
          <w:trHeight w:val="315"/>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400C95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3.</w:t>
            </w:r>
          </w:p>
        </w:tc>
        <w:tc>
          <w:tcPr>
            <w:tcW w:w="1683" w:type="dxa"/>
            <w:tcBorders>
              <w:top w:val="nil"/>
              <w:left w:val="nil"/>
              <w:bottom w:val="single" w:sz="4" w:space="0" w:color="auto"/>
              <w:right w:val="single" w:sz="4" w:space="0" w:color="auto"/>
            </w:tcBorders>
            <w:shd w:val="clear" w:color="auto" w:fill="auto"/>
            <w:vAlign w:val="center"/>
            <w:hideMark/>
          </w:tcPr>
          <w:p w14:paraId="7D37FC7E"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409" w:type="dxa"/>
            <w:tcBorders>
              <w:top w:val="nil"/>
              <w:left w:val="nil"/>
              <w:bottom w:val="single" w:sz="4" w:space="0" w:color="auto"/>
              <w:right w:val="single" w:sz="4" w:space="0" w:color="auto"/>
            </w:tcBorders>
            <w:shd w:val="clear" w:color="auto" w:fill="auto"/>
            <w:vAlign w:val="center"/>
            <w:hideMark/>
          </w:tcPr>
          <w:p w14:paraId="67DE665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5A08AEC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1A252730"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1E5D26B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76A22E5D"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6D98C5D"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22EA98E3"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r>
      <w:tr w:rsidR="00744EB5" w:rsidRPr="00744EB5" w14:paraId="1F927D63" w14:textId="77777777" w:rsidTr="00C47857">
        <w:trPr>
          <w:trHeight w:val="315"/>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73F5661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utt.</w:t>
            </w:r>
          </w:p>
        </w:tc>
        <w:tc>
          <w:tcPr>
            <w:tcW w:w="1683" w:type="dxa"/>
            <w:tcBorders>
              <w:top w:val="nil"/>
              <w:left w:val="nil"/>
              <w:bottom w:val="single" w:sz="4" w:space="0" w:color="auto"/>
              <w:right w:val="single" w:sz="4" w:space="0" w:color="auto"/>
            </w:tcBorders>
            <w:shd w:val="clear" w:color="auto" w:fill="auto"/>
            <w:vAlign w:val="center"/>
            <w:hideMark/>
          </w:tcPr>
          <w:p w14:paraId="285A354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409" w:type="dxa"/>
            <w:tcBorders>
              <w:top w:val="nil"/>
              <w:left w:val="nil"/>
              <w:bottom w:val="single" w:sz="4" w:space="0" w:color="auto"/>
              <w:right w:val="single" w:sz="4" w:space="0" w:color="auto"/>
            </w:tcBorders>
            <w:shd w:val="clear" w:color="auto" w:fill="auto"/>
            <w:vAlign w:val="center"/>
            <w:hideMark/>
          </w:tcPr>
          <w:p w14:paraId="27B9E1BF"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21161BC7"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68346E64"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3E7BEF0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338D032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3BEF0CB"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0F287EBB"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r>
      <w:tr w:rsidR="00744EB5" w:rsidRPr="00744EB5" w14:paraId="7197D4BC" w14:textId="77777777" w:rsidTr="00C47857">
        <w:trPr>
          <w:trHeight w:val="1275"/>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1E1144F"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Kopā:</w:t>
            </w:r>
          </w:p>
        </w:tc>
        <w:tc>
          <w:tcPr>
            <w:tcW w:w="1683" w:type="dxa"/>
            <w:tcBorders>
              <w:top w:val="nil"/>
              <w:left w:val="nil"/>
              <w:bottom w:val="single" w:sz="4" w:space="0" w:color="auto"/>
              <w:right w:val="single" w:sz="4" w:space="0" w:color="auto"/>
            </w:tcBorders>
            <w:shd w:val="clear" w:color="auto" w:fill="auto"/>
            <w:vAlign w:val="center"/>
            <w:hideMark/>
          </w:tcPr>
          <w:p w14:paraId="42D4F044"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skaits/procenti no izskatītajiem likumprojektiem</w:t>
            </w:r>
          </w:p>
        </w:tc>
        <w:tc>
          <w:tcPr>
            <w:tcW w:w="1409" w:type="dxa"/>
            <w:tcBorders>
              <w:top w:val="nil"/>
              <w:left w:val="nil"/>
              <w:bottom w:val="single" w:sz="4" w:space="0" w:color="auto"/>
              <w:right w:val="single" w:sz="4" w:space="0" w:color="auto"/>
            </w:tcBorders>
            <w:shd w:val="clear" w:color="auto" w:fill="auto"/>
            <w:vAlign w:val="center"/>
            <w:hideMark/>
          </w:tcPr>
          <w:p w14:paraId="7E124B2C"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 procenti no izskatītājiem MK noteikumu projektiem (noteikumiem)</w:t>
            </w:r>
          </w:p>
        </w:tc>
        <w:tc>
          <w:tcPr>
            <w:tcW w:w="1630" w:type="dxa"/>
            <w:tcBorders>
              <w:top w:val="nil"/>
              <w:left w:val="nil"/>
              <w:bottom w:val="single" w:sz="4" w:space="0" w:color="auto"/>
              <w:right w:val="single" w:sz="4" w:space="0" w:color="auto"/>
            </w:tcBorders>
            <w:shd w:val="clear" w:color="auto" w:fill="auto"/>
            <w:vAlign w:val="center"/>
            <w:hideMark/>
          </w:tcPr>
          <w:p w14:paraId="1EDADB76"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skaits/procenti no izskatītajiem likumprojektiem</w:t>
            </w:r>
          </w:p>
        </w:tc>
        <w:tc>
          <w:tcPr>
            <w:tcW w:w="1372" w:type="dxa"/>
            <w:tcBorders>
              <w:top w:val="nil"/>
              <w:left w:val="nil"/>
              <w:bottom w:val="single" w:sz="4" w:space="0" w:color="auto"/>
              <w:right w:val="single" w:sz="4" w:space="0" w:color="auto"/>
            </w:tcBorders>
            <w:shd w:val="clear" w:color="auto" w:fill="auto"/>
            <w:vAlign w:val="center"/>
            <w:hideMark/>
          </w:tcPr>
          <w:p w14:paraId="4D21F6BD"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 procenti no izskatītājiem MK noteikumu projektiem (noteikumiem)</w:t>
            </w:r>
          </w:p>
        </w:tc>
        <w:tc>
          <w:tcPr>
            <w:tcW w:w="1630" w:type="dxa"/>
            <w:tcBorders>
              <w:top w:val="nil"/>
              <w:left w:val="nil"/>
              <w:bottom w:val="single" w:sz="4" w:space="0" w:color="auto"/>
              <w:right w:val="single" w:sz="4" w:space="0" w:color="auto"/>
            </w:tcBorders>
            <w:shd w:val="clear" w:color="auto" w:fill="auto"/>
            <w:vAlign w:val="center"/>
            <w:hideMark/>
          </w:tcPr>
          <w:p w14:paraId="2B038555"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skaits/procenti no izskatītajiem likumprojektiem</w:t>
            </w:r>
          </w:p>
        </w:tc>
        <w:tc>
          <w:tcPr>
            <w:tcW w:w="1372" w:type="dxa"/>
            <w:tcBorders>
              <w:top w:val="nil"/>
              <w:left w:val="nil"/>
              <w:bottom w:val="single" w:sz="4" w:space="0" w:color="auto"/>
              <w:right w:val="single" w:sz="4" w:space="0" w:color="auto"/>
            </w:tcBorders>
            <w:shd w:val="clear" w:color="auto" w:fill="auto"/>
            <w:vAlign w:val="center"/>
            <w:hideMark/>
          </w:tcPr>
          <w:p w14:paraId="411ECB18"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 procenti no izskatītājiem MK noteikumu projektiem (noteikumiem)</w:t>
            </w:r>
          </w:p>
        </w:tc>
        <w:tc>
          <w:tcPr>
            <w:tcW w:w="1630" w:type="dxa"/>
            <w:tcBorders>
              <w:top w:val="nil"/>
              <w:left w:val="nil"/>
              <w:bottom w:val="single" w:sz="4" w:space="0" w:color="auto"/>
              <w:right w:val="single" w:sz="4" w:space="0" w:color="auto"/>
            </w:tcBorders>
            <w:shd w:val="clear" w:color="auto" w:fill="auto"/>
            <w:vAlign w:val="center"/>
            <w:hideMark/>
          </w:tcPr>
          <w:p w14:paraId="556240EB"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skaits/procenti no izskatītajiem likumprojektiem</w:t>
            </w:r>
          </w:p>
        </w:tc>
        <w:tc>
          <w:tcPr>
            <w:tcW w:w="1372" w:type="dxa"/>
            <w:tcBorders>
              <w:top w:val="nil"/>
              <w:left w:val="nil"/>
              <w:bottom w:val="single" w:sz="4" w:space="0" w:color="auto"/>
              <w:right w:val="single" w:sz="4" w:space="0" w:color="auto"/>
            </w:tcBorders>
            <w:shd w:val="clear" w:color="auto" w:fill="auto"/>
            <w:vAlign w:val="center"/>
            <w:hideMark/>
          </w:tcPr>
          <w:p w14:paraId="3561521C" w14:textId="77777777" w:rsidR="00744EB5" w:rsidRPr="00744EB5" w:rsidRDefault="00744EB5" w:rsidP="00744EB5">
            <w:pPr>
              <w:jc w:val="center"/>
              <w:rPr>
                <w:rFonts w:eastAsia="Times New Roman" w:cs="Times New Roman"/>
                <w:i/>
                <w:iCs/>
                <w:color w:val="000000"/>
                <w:sz w:val="20"/>
                <w:szCs w:val="20"/>
                <w:lang w:eastAsia="lv-LV"/>
              </w:rPr>
            </w:pPr>
            <w:r w:rsidRPr="00744EB5">
              <w:rPr>
                <w:rFonts w:eastAsia="Times New Roman" w:cs="Times New Roman"/>
                <w:i/>
                <w:iCs/>
                <w:color w:val="000000"/>
                <w:sz w:val="20"/>
                <w:szCs w:val="20"/>
                <w:lang w:eastAsia="lv-LV"/>
              </w:rPr>
              <w:t>skaits/ procenti no izskatītājiem MK noteikumu projektiem (noteikumiem)</w:t>
            </w:r>
          </w:p>
        </w:tc>
      </w:tr>
      <w:tr w:rsidR="00744EB5" w:rsidRPr="00744EB5" w14:paraId="1B1E523E" w14:textId="77777777" w:rsidTr="00C47857">
        <w:trPr>
          <w:trHeight w:val="210"/>
        </w:trPr>
        <w:tc>
          <w:tcPr>
            <w:tcW w:w="890" w:type="dxa"/>
            <w:tcBorders>
              <w:top w:val="nil"/>
              <w:left w:val="nil"/>
              <w:bottom w:val="nil"/>
              <w:right w:val="nil"/>
            </w:tcBorders>
            <w:shd w:val="clear" w:color="auto" w:fill="auto"/>
            <w:vAlign w:val="center"/>
            <w:hideMark/>
          </w:tcPr>
          <w:p w14:paraId="68C924F5" w14:textId="77777777" w:rsidR="00744EB5" w:rsidRPr="00744EB5" w:rsidRDefault="00744EB5" w:rsidP="00744EB5">
            <w:pPr>
              <w:jc w:val="center"/>
              <w:rPr>
                <w:rFonts w:eastAsia="Times New Roman" w:cs="Times New Roman"/>
                <w:i/>
                <w:iCs/>
                <w:color w:val="000000"/>
                <w:sz w:val="20"/>
                <w:szCs w:val="20"/>
                <w:lang w:eastAsia="lv-LV"/>
              </w:rPr>
            </w:pPr>
          </w:p>
        </w:tc>
        <w:tc>
          <w:tcPr>
            <w:tcW w:w="1683" w:type="dxa"/>
            <w:tcBorders>
              <w:top w:val="nil"/>
              <w:left w:val="nil"/>
              <w:bottom w:val="nil"/>
              <w:right w:val="nil"/>
            </w:tcBorders>
            <w:shd w:val="clear" w:color="auto" w:fill="auto"/>
            <w:vAlign w:val="center"/>
            <w:hideMark/>
          </w:tcPr>
          <w:p w14:paraId="079BC42B"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7DC14E14"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BDD58C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5A328A6"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F5B533B"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D94B9B4"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DA4FBDF"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D5F4673" w14:textId="77777777" w:rsidR="00744EB5" w:rsidRPr="00744EB5" w:rsidRDefault="00744EB5" w:rsidP="00744EB5">
            <w:pPr>
              <w:jc w:val="center"/>
              <w:rPr>
                <w:rFonts w:eastAsia="Times New Roman" w:cs="Times New Roman"/>
                <w:sz w:val="20"/>
                <w:szCs w:val="20"/>
                <w:lang w:eastAsia="lv-LV"/>
              </w:rPr>
            </w:pPr>
          </w:p>
        </w:tc>
      </w:tr>
      <w:tr w:rsidR="00744EB5" w:rsidRPr="00744EB5" w14:paraId="16023D4C" w14:textId="77777777" w:rsidTr="00C47857">
        <w:trPr>
          <w:trHeight w:val="315"/>
        </w:trPr>
        <w:tc>
          <w:tcPr>
            <w:tcW w:w="6984" w:type="dxa"/>
            <w:gridSpan w:val="5"/>
            <w:tcBorders>
              <w:top w:val="nil"/>
              <w:left w:val="nil"/>
              <w:bottom w:val="nil"/>
              <w:right w:val="nil"/>
            </w:tcBorders>
            <w:shd w:val="clear" w:color="auto" w:fill="auto"/>
            <w:vAlign w:val="center"/>
            <w:hideMark/>
          </w:tcPr>
          <w:p w14:paraId="7545CB4B" w14:textId="77777777" w:rsidR="00744EB5" w:rsidRPr="00744EB5" w:rsidRDefault="00744EB5" w:rsidP="00744EB5">
            <w:pPr>
              <w:rPr>
                <w:rFonts w:eastAsia="Times New Roman" w:cs="Times New Roman"/>
                <w:color w:val="000000"/>
                <w:sz w:val="20"/>
                <w:szCs w:val="20"/>
                <w:lang w:eastAsia="lv-LV"/>
              </w:rPr>
            </w:pPr>
            <w:r w:rsidRPr="00744EB5">
              <w:rPr>
                <w:rFonts w:eastAsia="Times New Roman" w:cs="Times New Roman"/>
                <w:color w:val="000000"/>
                <w:sz w:val="20"/>
                <w:szCs w:val="20"/>
                <w:lang w:eastAsia="lv-LV"/>
              </w:rPr>
              <w:t>* - Joma, kas neatbilst ministrijas vai iestādes funkcijām</w:t>
            </w:r>
          </w:p>
        </w:tc>
        <w:tc>
          <w:tcPr>
            <w:tcW w:w="1630" w:type="dxa"/>
            <w:tcBorders>
              <w:top w:val="nil"/>
              <w:left w:val="nil"/>
              <w:bottom w:val="nil"/>
              <w:right w:val="nil"/>
            </w:tcBorders>
            <w:shd w:val="clear" w:color="auto" w:fill="auto"/>
            <w:vAlign w:val="center"/>
            <w:hideMark/>
          </w:tcPr>
          <w:p w14:paraId="1194F3FC" w14:textId="77777777" w:rsidR="00744EB5" w:rsidRPr="00744EB5" w:rsidRDefault="00744EB5" w:rsidP="00744EB5">
            <w:pPr>
              <w:rPr>
                <w:rFonts w:eastAsia="Times New Roman" w:cs="Times New Roman"/>
                <w:color w:val="000000"/>
                <w:sz w:val="20"/>
                <w:szCs w:val="20"/>
                <w:lang w:eastAsia="lv-LV"/>
              </w:rPr>
            </w:pPr>
          </w:p>
        </w:tc>
        <w:tc>
          <w:tcPr>
            <w:tcW w:w="1372" w:type="dxa"/>
            <w:tcBorders>
              <w:top w:val="nil"/>
              <w:left w:val="nil"/>
              <w:bottom w:val="nil"/>
              <w:right w:val="nil"/>
            </w:tcBorders>
            <w:shd w:val="clear" w:color="auto" w:fill="auto"/>
            <w:vAlign w:val="center"/>
            <w:hideMark/>
          </w:tcPr>
          <w:p w14:paraId="1A60C837"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DEDAC44"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1F66EB6" w14:textId="77777777" w:rsidR="00744EB5" w:rsidRPr="00744EB5" w:rsidRDefault="00744EB5" w:rsidP="00744EB5">
            <w:pPr>
              <w:jc w:val="center"/>
              <w:rPr>
                <w:rFonts w:eastAsia="Times New Roman" w:cs="Times New Roman"/>
                <w:sz w:val="20"/>
                <w:szCs w:val="20"/>
                <w:lang w:eastAsia="lv-LV"/>
              </w:rPr>
            </w:pPr>
          </w:p>
        </w:tc>
      </w:tr>
      <w:tr w:rsidR="00744EB5" w:rsidRPr="00744EB5" w14:paraId="004F7D8E" w14:textId="77777777" w:rsidTr="00C47857">
        <w:trPr>
          <w:trHeight w:val="510"/>
        </w:trPr>
        <w:tc>
          <w:tcPr>
            <w:tcW w:w="890" w:type="dxa"/>
            <w:tcBorders>
              <w:top w:val="nil"/>
              <w:left w:val="nil"/>
              <w:bottom w:val="nil"/>
              <w:right w:val="nil"/>
            </w:tcBorders>
            <w:shd w:val="clear" w:color="auto" w:fill="auto"/>
            <w:vAlign w:val="center"/>
            <w:hideMark/>
          </w:tcPr>
          <w:p w14:paraId="6EF645C7"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78DFD3D5"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3DCE8BFD"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37DD3B4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D371E5B"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6945890"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4163514"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2FEEC8C"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8C59E1C" w14:textId="77777777" w:rsidR="00744EB5" w:rsidRPr="00744EB5" w:rsidRDefault="00744EB5" w:rsidP="00744EB5">
            <w:pPr>
              <w:jc w:val="center"/>
              <w:rPr>
                <w:rFonts w:eastAsia="Times New Roman" w:cs="Times New Roman"/>
                <w:sz w:val="20"/>
                <w:szCs w:val="20"/>
                <w:lang w:eastAsia="lv-LV"/>
              </w:rPr>
            </w:pPr>
          </w:p>
        </w:tc>
      </w:tr>
      <w:tr w:rsidR="00744EB5" w:rsidRPr="00744EB5" w14:paraId="3CD85A29" w14:textId="77777777" w:rsidTr="00C47857">
        <w:trPr>
          <w:trHeight w:val="390"/>
        </w:trPr>
        <w:tc>
          <w:tcPr>
            <w:tcW w:w="890" w:type="dxa"/>
            <w:tcBorders>
              <w:top w:val="nil"/>
              <w:left w:val="nil"/>
              <w:bottom w:val="nil"/>
              <w:right w:val="nil"/>
            </w:tcBorders>
            <w:shd w:val="clear" w:color="auto" w:fill="auto"/>
            <w:vAlign w:val="center"/>
            <w:hideMark/>
          </w:tcPr>
          <w:p w14:paraId="04905AD9"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30F9FB65"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Izlases kritēriji:</w:t>
            </w:r>
          </w:p>
        </w:tc>
        <w:tc>
          <w:tcPr>
            <w:tcW w:w="1409" w:type="dxa"/>
            <w:tcBorders>
              <w:top w:val="nil"/>
              <w:left w:val="nil"/>
              <w:bottom w:val="nil"/>
              <w:right w:val="nil"/>
            </w:tcBorders>
            <w:shd w:val="clear" w:color="auto" w:fill="auto"/>
            <w:vAlign w:val="center"/>
            <w:hideMark/>
          </w:tcPr>
          <w:p w14:paraId="012E1B43" w14:textId="77777777" w:rsidR="00744EB5" w:rsidRPr="00744EB5" w:rsidRDefault="00744EB5" w:rsidP="00744EB5">
            <w:pP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60D88429"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D52FE89"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3FBAF1A"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979507D"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E118F4C"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2B31FD0" w14:textId="77777777" w:rsidR="00744EB5" w:rsidRPr="00744EB5" w:rsidRDefault="00744EB5" w:rsidP="00744EB5">
            <w:pPr>
              <w:jc w:val="center"/>
              <w:rPr>
                <w:rFonts w:eastAsia="Times New Roman" w:cs="Times New Roman"/>
                <w:sz w:val="20"/>
                <w:szCs w:val="20"/>
                <w:lang w:eastAsia="lv-LV"/>
              </w:rPr>
            </w:pPr>
          </w:p>
        </w:tc>
      </w:tr>
      <w:tr w:rsidR="00744EB5" w:rsidRPr="00744EB5" w14:paraId="750A926D" w14:textId="77777777" w:rsidTr="00C47857">
        <w:trPr>
          <w:trHeight w:val="285"/>
        </w:trPr>
        <w:tc>
          <w:tcPr>
            <w:tcW w:w="890" w:type="dxa"/>
            <w:tcBorders>
              <w:top w:val="nil"/>
              <w:left w:val="nil"/>
              <w:bottom w:val="nil"/>
              <w:right w:val="nil"/>
            </w:tcBorders>
            <w:shd w:val="clear" w:color="auto" w:fill="auto"/>
            <w:vAlign w:val="center"/>
            <w:hideMark/>
          </w:tcPr>
          <w:p w14:paraId="5307AA70"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682278D4"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1.</w:t>
            </w:r>
          </w:p>
        </w:tc>
        <w:tc>
          <w:tcPr>
            <w:tcW w:w="1409" w:type="dxa"/>
            <w:tcBorders>
              <w:top w:val="nil"/>
              <w:left w:val="nil"/>
              <w:bottom w:val="nil"/>
              <w:right w:val="nil"/>
            </w:tcBorders>
            <w:shd w:val="clear" w:color="auto" w:fill="auto"/>
            <w:vAlign w:val="center"/>
            <w:hideMark/>
          </w:tcPr>
          <w:p w14:paraId="0D825DAC" w14:textId="77777777" w:rsidR="00744EB5" w:rsidRPr="00744EB5" w:rsidRDefault="00744EB5" w:rsidP="00744EB5">
            <w:pP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5D503E3D"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A70912F"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B7EAEE8"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608FDA1"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1F6F35C"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9E30383" w14:textId="77777777" w:rsidR="00744EB5" w:rsidRPr="00744EB5" w:rsidRDefault="00744EB5" w:rsidP="00744EB5">
            <w:pPr>
              <w:jc w:val="center"/>
              <w:rPr>
                <w:rFonts w:eastAsia="Times New Roman" w:cs="Times New Roman"/>
                <w:sz w:val="20"/>
                <w:szCs w:val="20"/>
                <w:lang w:eastAsia="lv-LV"/>
              </w:rPr>
            </w:pPr>
          </w:p>
        </w:tc>
      </w:tr>
      <w:tr w:rsidR="00744EB5" w:rsidRPr="00744EB5" w14:paraId="24776010" w14:textId="77777777" w:rsidTr="00C47857">
        <w:trPr>
          <w:trHeight w:val="345"/>
        </w:trPr>
        <w:tc>
          <w:tcPr>
            <w:tcW w:w="890" w:type="dxa"/>
            <w:tcBorders>
              <w:top w:val="nil"/>
              <w:left w:val="nil"/>
              <w:bottom w:val="nil"/>
              <w:right w:val="nil"/>
            </w:tcBorders>
            <w:shd w:val="clear" w:color="auto" w:fill="auto"/>
            <w:vAlign w:val="center"/>
            <w:hideMark/>
          </w:tcPr>
          <w:p w14:paraId="31A057A2"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6F4EBB63"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2.</w:t>
            </w:r>
          </w:p>
        </w:tc>
        <w:tc>
          <w:tcPr>
            <w:tcW w:w="1409" w:type="dxa"/>
            <w:tcBorders>
              <w:top w:val="nil"/>
              <w:left w:val="nil"/>
              <w:bottom w:val="nil"/>
              <w:right w:val="nil"/>
            </w:tcBorders>
            <w:shd w:val="clear" w:color="auto" w:fill="auto"/>
            <w:vAlign w:val="center"/>
            <w:hideMark/>
          </w:tcPr>
          <w:p w14:paraId="3A77C77E" w14:textId="77777777" w:rsidR="00744EB5" w:rsidRPr="00744EB5" w:rsidRDefault="00744EB5" w:rsidP="00744EB5">
            <w:pP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202CF070"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710ACFC"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55C9378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36348BA"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32E9BA86"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BA56DF0" w14:textId="77777777" w:rsidR="00744EB5" w:rsidRPr="00744EB5" w:rsidRDefault="00744EB5" w:rsidP="00744EB5">
            <w:pPr>
              <w:jc w:val="center"/>
              <w:rPr>
                <w:rFonts w:eastAsia="Times New Roman" w:cs="Times New Roman"/>
                <w:sz w:val="20"/>
                <w:szCs w:val="20"/>
                <w:lang w:eastAsia="lv-LV"/>
              </w:rPr>
            </w:pPr>
          </w:p>
        </w:tc>
      </w:tr>
      <w:tr w:rsidR="00744EB5" w:rsidRPr="00744EB5" w14:paraId="495E0642" w14:textId="77777777" w:rsidTr="00C47857">
        <w:trPr>
          <w:trHeight w:val="345"/>
        </w:trPr>
        <w:tc>
          <w:tcPr>
            <w:tcW w:w="890" w:type="dxa"/>
            <w:tcBorders>
              <w:top w:val="nil"/>
              <w:left w:val="nil"/>
              <w:bottom w:val="nil"/>
              <w:right w:val="nil"/>
            </w:tcBorders>
            <w:shd w:val="clear" w:color="auto" w:fill="auto"/>
            <w:vAlign w:val="center"/>
            <w:hideMark/>
          </w:tcPr>
          <w:p w14:paraId="12AD116B"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1481F3EA"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3.</w:t>
            </w:r>
          </w:p>
        </w:tc>
        <w:tc>
          <w:tcPr>
            <w:tcW w:w="1409" w:type="dxa"/>
            <w:tcBorders>
              <w:top w:val="nil"/>
              <w:left w:val="nil"/>
              <w:bottom w:val="nil"/>
              <w:right w:val="nil"/>
            </w:tcBorders>
            <w:shd w:val="clear" w:color="auto" w:fill="auto"/>
            <w:vAlign w:val="center"/>
            <w:hideMark/>
          </w:tcPr>
          <w:p w14:paraId="58771AC5" w14:textId="77777777" w:rsidR="00744EB5" w:rsidRPr="00744EB5" w:rsidRDefault="00744EB5" w:rsidP="00744EB5">
            <w:pP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6C4ACB55"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C677EEF"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97D3E75"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4D21214"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A0C619C"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8095711" w14:textId="77777777" w:rsidR="00744EB5" w:rsidRPr="00744EB5" w:rsidRDefault="00744EB5" w:rsidP="00744EB5">
            <w:pPr>
              <w:jc w:val="center"/>
              <w:rPr>
                <w:rFonts w:eastAsia="Times New Roman" w:cs="Times New Roman"/>
                <w:sz w:val="20"/>
                <w:szCs w:val="20"/>
                <w:lang w:eastAsia="lv-LV"/>
              </w:rPr>
            </w:pPr>
          </w:p>
        </w:tc>
      </w:tr>
      <w:tr w:rsidR="00744EB5" w:rsidRPr="00744EB5" w14:paraId="5D92D7E8" w14:textId="77777777" w:rsidTr="00C47857">
        <w:trPr>
          <w:trHeight w:val="440"/>
        </w:trPr>
        <w:tc>
          <w:tcPr>
            <w:tcW w:w="890" w:type="dxa"/>
            <w:tcBorders>
              <w:top w:val="nil"/>
              <w:left w:val="nil"/>
              <w:bottom w:val="nil"/>
              <w:right w:val="nil"/>
            </w:tcBorders>
            <w:shd w:val="clear" w:color="auto" w:fill="auto"/>
            <w:vAlign w:val="center"/>
            <w:hideMark/>
          </w:tcPr>
          <w:p w14:paraId="3722FF13"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54A0415C"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Utt.</w:t>
            </w:r>
          </w:p>
        </w:tc>
        <w:tc>
          <w:tcPr>
            <w:tcW w:w="1409" w:type="dxa"/>
            <w:tcBorders>
              <w:top w:val="nil"/>
              <w:left w:val="nil"/>
              <w:bottom w:val="nil"/>
              <w:right w:val="nil"/>
            </w:tcBorders>
            <w:shd w:val="clear" w:color="auto" w:fill="auto"/>
            <w:vAlign w:val="center"/>
            <w:hideMark/>
          </w:tcPr>
          <w:p w14:paraId="22F84EE0" w14:textId="77777777" w:rsidR="00744EB5" w:rsidRPr="00744EB5" w:rsidRDefault="00744EB5" w:rsidP="00744EB5">
            <w:pP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2AF6A2CB"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2D02128"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594EC7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D3FC75B"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2CF9DC9"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1E51CE8" w14:textId="77777777" w:rsidR="00744EB5" w:rsidRPr="00744EB5" w:rsidRDefault="00744EB5" w:rsidP="00744EB5">
            <w:pPr>
              <w:jc w:val="center"/>
              <w:rPr>
                <w:rFonts w:eastAsia="Times New Roman" w:cs="Times New Roman"/>
                <w:sz w:val="20"/>
                <w:szCs w:val="20"/>
                <w:lang w:eastAsia="lv-LV"/>
              </w:rPr>
            </w:pPr>
          </w:p>
        </w:tc>
      </w:tr>
      <w:tr w:rsidR="00744EB5" w:rsidRPr="00744EB5" w14:paraId="6C0397AE" w14:textId="77777777" w:rsidTr="00C47857">
        <w:trPr>
          <w:trHeight w:val="345"/>
        </w:trPr>
        <w:tc>
          <w:tcPr>
            <w:tcW w:w="890" w:type="dxa"/>
            <w:tcBorders>
              <w:top w:val="nil"/>
              <w:left w:val="nil"/>
              <w:bottom w:val="nil"/>
              <w:right w:val="nil"/>
            </w:tcBorders>
            <w:shd w:val="clear" w:color="auto" w:fill="auto"/>
            <w:vAlign w:val="center"/>
            <w:hideMark/>
          </w:tcPr>
          <w:p w14:paraId="6571C123"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580B3E18"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425A0B84"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37896E8"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1441EE7E"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406711B1"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D1E9CCD"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A7234B9"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A5D6549" w14:textId="77777777" w:rsidR="00744EB5" w:rsidRPr="00744EB5" w:rsidRDefault="00744EB5" w:rsidP="00744EB5">
            <w:pPr>
              <w:jc w:val="center"/>
              <w:rPr>
                <w:rFonts w:eastAsia="Times New Roman" w:cs="Times New Roman"/>
                <w:sz w:val="20"/>
                <w:szCs w:val="20"/>
                <w:lang w:eastAsia="lv-LV"/>
              </w:rPr>
            </w:pPr>
          </w:p>
        </w:tc>
      </w:tr>
      <w:tr w:rsidR="00744EB5" w:rsidRPr="00744EB5" w14:paraId="4F8002F6" w14:textId="77777777" w:rsidTr="00C47857">
        <w:trPr>
          <w:trHeight w:val="345"/>
        </w:trPr>
        <w:tc>
          <w:tcPr>
            <w:tcW w:w="890" w:type="dxa"/>
            <w:tcBorders>
              <w:top w:val="nil"/>
              <w:left w:val="nil"/>
              <w:bottom w:val="nil"/>
              <w:right w:val="nil"/>
            </w:tcBorders>
            <w:shd w:val="clear" w:color="auto" w:fill="auto"/>
            <w:vAlign w:val="center"/>
            <w:hideMark/>
          </w:tcPr>
          <w:p w14:paraId="60DED948"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60428EB9"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746A3ACD"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A5EC46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10A0AB76"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EDE88C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A3171D7"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5E90639"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7A06644" w14:textId="77777777" w:rsidR="00744EB5" w:rsidRPr="00744EB5" w:rsidRDefault="00744EB5" w:rsidP="00744EB5">
            <w:pPr>
              <w:jc w:val="center"/>
              <w:rPr>
                <w:rFonts w:eastAsia="Times New Roman" w:cs="Times New Roman"/>
                <w:sz w:val="20"/>
                <w:szCs w:val="20"/>
                <w:lang w:eastAsia="lv-LV"/>
              </w:rPr>
            </w:pPr>
          </w:p>
        </w:tc>
      </w:tr>
      <w:tr w:rsidR="00744EB5" w:rsidRPr="00744EB5" w14:paraId="3A39FF93" w14:textId="77777777" w:rsidTr="00C47857">
        <w:trPr>
          <w:trHeight w:val="345"/>
        </w:trPr>
        <w:tc>
          <w:tcPr>
            <w:tcW w:w="890" w:type="dxa"/>
            <w:tcBorders>
              <w:top w:val="nil"/>
              <w:left w:val="nil"/>
              <w:bottom w:val="nil"/>
              <w:right w:val="nil"/>
            </w:tcBorders>
            <w:shd w:val="clear" w:color="auto" w:fill="auto"/>
            <w:vAlign w:val="center"/>
            <w:hideMark/>
          </w:tcPr>
          <w:p w14:paraId="7CFE8369"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4B045080"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7F9113FD"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BB8DAC6"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DADE685"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371819E"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4864346"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DCF82BD"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CD749E1" w14:textId="77777777" w:rsidR="00744EB5" w:rsidRPr="00744EB5" w:rsidRDefault="00744EB5" w:rsidP="00744EB5">
            <w:pPr>
              <w:jc w:val="center"/>
              <w:rPr>
                <w:rFonts w:eastAsia="Times New Roman" w:cs="Times New Roman"/>
                <w:sz w:val="20"/>
                <w:szCs w:val="20"/>
                <w:lang w:eastAsia="lv-LV"/>
              </w:rPr>
            </w:pPr>
          </w:p>
        </w:tc>
      </w:tr>
      <w:tr w:rsidR="00744EB5" w:rsidRPr="00744EB5" w14:paraId="56B20F75" w14:textId="77777777" w:rsidTr="00C47857">
        <w:trPr>
          <w:trHeight w:val="345"/>
        </w:trPr>
        <w:tc>
          <w:tcPr>
            <w:tcW w:w="890" w:type="dxa"/>
            <w:tcBorders>
              <w:top w:val="nil"/>
              <w:left w:val="nil"/>
              <w:bottom w:val="nil"/>
              <w:right w:val="nil"/>
            </w:tcBorders>
            <w:shd w:val="clear" w:color="auto" w:fill="auto"/>
            <w:vAlign w:val="center"/>
            <w:hideMark/>
          </w:tcPr>
          <w:p w14:paraId="5E0E8524"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6E168EA4"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726B1E3D"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274035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07B02FB1"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D22570C"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9720E3E"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7996B25"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3B01F6A" w14:textId="77777777" w:rsidR="00744EB5" w:rsidRPr="00744EB5" w:rsidRDefault="00744EB5" w:rsidP="00744EB5">
            <w:pPr>
              <w:jc w:val="center"/>
              <w:rPr>
                <w:rFonts w:eastAsia="Times New Roman" w:cs="Times New Roman"/>
                <w:sz w:val="20"/>
                <w:szCs w:val="20"/>
                <w:lang w:eastAsia="lv-LV"/>
              </w:rPr>
            </w:pPr>
          </w:p>
        </w:tc>
      </w:tr>
      <w:tr w:rsidR="00744EB5" w:rsidRPr="00744EB5" w14:paraId="19CAC77A" w14:textId="77777777" w:rsidTr="00C47857">
        <w:trPr>
          <w:trHeight w:val="315"/>
        </w:trPr>
        <w:tc>
          <w:tcPr>
            <w:tcW w:w="890" w:type="dxa"/>
            <w:tcBorders>
              <w:top w:val="nil"/>
              <w:left w:val="nil"/>
              <w:bottom w:val="nil"/>
              <w:right w:val="nil"/>
            </w:tcBorders>
            <w:shd w:val="clear" w:color="auto" w:fill="auto"/>
            <w:vAlign w:val="center"/>
            <w:hideMark/>
          </w:tcPr>
          <w:p w14:paraId="0807CF34"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2EA4AD3F"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7E971BEE"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61775B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D0AE76F"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365D68E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88DA4F5"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CFE1256"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A124416" w14:textId="77777777" w:rsidR="00744EB5" w:rsidRPr="00744EB5" w:rsidRDefault="00744EB5" w:rsidP="00744EB5">
            <w:pPr>
              <w:jc w:val="center"/>
              <w:rPr>
                <w:rFonts w:eastAsia="Times New Roman" w:cs="Times New Roman"/>
                <w:sz w:val="20"/>
                <w:szCs w:val="20"/>
                <w:lang w:eastAsia="lv-LV"/>
              </w:rPr>
            </w:pPr>
          </w:p>
        </w:tc>
      </w:tr>
      <w:tr w:rsidR="00744EB5" w:rsidRPr="00744EB5" w14:paraId="0A2F6649" w14:textId="77777777" w:rsidTr="00C47857">
        <w:trPr>
          <w:trHeight w:val="345"/>
        </w:trPr>
        <w:tc>
          <w:tcPr>
            <w:tcW w:w="890" w:type="dxa"/>
            <w:tcBorders>
              <w:top w:val="nil"/>
              <w:left w:val="nil"/>
              <w:bottom w:val="nil"/>
              <w:right w:val="nil"/>
            </w:tcBorders>
            <w:shd w:val="clear" w:color="auto" w:fill="auto"/>
            <w:vAlign w:val="center"/>
            <w:hideMark/>
          </w:tcPr>
          <w:p w14:paraId="135351BD" w14:textId="77777777" w:rsidR="00744EB5" w:rsidRPr="00744EB5" w:rsidRDefault="00744EB5" w:rsidP="00744EB5">
            <w:pPr>
              <w:jc w:val="center"/>
              <w:rPr>
                <w:rFonts w:eastAsia="Times New Roman" w:cs="Times New Roman"/>
                <w:sz w:val="20"/>
                <w:szCs w:val="20"/>
                <w:lang w:eastAsia="lv-LV"/>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37EE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NA (projekta) veids</w:t>
            </w:r>
          </w:p>
        </w:tc>
        <w:tc>
          <w:tcPr>
            <w:tcW w:w="3039" w:type="dxa"/>
            <w:gridSpan w:val="2"/>
            <w:tcBorders>
              <w:top w:val="single" w:sz="4" w:space="0" w:color="auto"/>
              <w:left w:val="nil"/>
              <w:bottom w:val="single" w:sz="4" w:space="0" w:color="auto"/>
              <w:right w:val="single" w:sz="4" w:space="0" w:color="auto"/>
            </w:tcBorders>
            <w:shd w:val="clear" w:color="auto" w:fill="auto"/>
            <w:vAlign w:val="center"/>
            <w:hideMark/>
          </w:tcPr>
          <w:p w14:paraId="2FD8231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Kopā </w:t>
            </w:r>
          </w:p>
        </w:tc>
        <w:tc>
          <w:tcPr>
            <w:tcW w:w="3002" w:type="dxa"/>
            <w:gridSpan w:val="2"/>
            <w:tcBorders>
              <w:top w:val="single" w:sz="4" w:space="0" w:color="auto"/>
              <w:left w:val="nil"/>
              <w:bottom w:val="single" w:sz="4" w:space="0" w:color="auto"/>
              <w:right w:val="single" w:sz="4" w:space="0" w:color="auto"/>
            </w:tcBorders>
            <w:shd w:val="clear" w:color="auto" w:fill="auto"/>
            <w:vAlign w:val="center"/>
            <w:hideMark/>
          </w:tcPr>
          <w:p w14:paraId="11C6BB44"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Izlasē iekļauti**</w:t>
            </w:r>
          </w:p>
        </w:tc>
        <w:tc>
          <w:tcPr>
            <w:tcW w:w="1372" w:type="dxa"/>
            <w:tcBorders>
              <w:top w:val="nil"/>
              <w:left w:val="nil"/>
              <w:bottom w:val="nil"/>
              <w:right w:val="nil"/>
            </w:tcBorders>
            <w:shd w:val="clear" w:color="auto" w:fill="auto"/>
            <w:vAlign w:val="center"/>
            <w:hideMark/>
          </w:tcPr>
          <w:p w14:paraId="100AE2FE" w14:textId="77777777" w:rsidR="00744EB5" w:rsidRPr="00744EB5" w:rsidRDefault="00744EB5" w:rsidP="00744EB5">
            <w:pPr>
              <w:jc w:val="cente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0CB2E219"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59898EC" w14:textId="77777777" w:rsidR="00744EB5" w:rsidRPr="00744EB5" w:rsidRDefault="00744EB5" w:rsidP="00744EB5">
            <w:pPr>
              <w:jc w:val="center"/>
              <w:rPr>
                <w:rFonts w:eastAsia="Times New Roman" w:cs="Times New Roman"/>
                <w:sz w:val="20"/>
                <w:szCs w:val="20"/>
                <w:lang w:eastAsia="lv-LV"/>
              </w:rPr>
            </w:pPr>
          </w:p>
        </w:tc>
      </w:tr>
      <w:tr w:rsidR="00744EB5" w:rsidRPr="00744EB5" w14:paraId="68697A5E" w14:textId="77777777" w:rsidTr="00C47857">
        <w:trPr>
          <w:trHeight w:val="480"/>
        </w:trPr>
        <w:tc>
          <w:tcPr>
            <w:tcW w:w="890" w:type="dxa"/>
            <w:tcBorders>
              <w:top w:val="nil"/>
              <w:left w:val="nil"/>
              <w:bottom w:val="nil"/>
              <w:right w:val="nil"/>
            </w:tcBorders>
            <w:shd w:val="clear" w:color="auto" w:fill="auto"/>
            <w:vAlign w:val="center"/>
            <w:hideMark/>
          </w:tcPr>
          <w:p w14:paraId="5773BC1C" w14:textId="77777777" w:rsidR="00744EB5" w:rsidRPr="00744EB5" w:rsidRDefault="00744EB5" w:rsidP="00744EB5">
            <w:pPr>
              <w:jc w:val="center"/>
              <w:rPr>
                <w:rFonts w:eastAsia="Times New Roman" w:cs="Times New Roman"/>
                <w:sz w:val="20"/>
                <w:szCs w:val="20"/>
                <w:lang w:eastAsia="lv-LV"/>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0E0463DA" w14:textId="77777777" w:rsidR="00744EB5" w:rsidRPr="00744EB5" w:rsidRDefault="00744EB5" w:rsidP="00744EB5">
            <w:pPr>
              <w:rPr>
                <w:rFonts w:eastAsia="Times New Roman" w:cs="Times New Roman"/>
                <w:color w:val="000000"/>
                <w:sz w:val="24"/>
                <w:szCs w:val="24"/>
                <w:lang w:eastAsia="lv-LV"/>
              </w:rPr>
            </w:pPr>
          </w:p>
        </w:tc>
        <w:tc>
          <w:tcPr>
            <w:tcW w:w="1409" w:type="dxa"/>
            <w:tcBorders>
              <w:top w:val="nil"/>
              <w:left w:val="nil"/>
              <w:bottom w:val="single" w:sz="4" w:space="0" w:color="auto"/>
              <w:right w:val="single" w:sz="4" w:space="0" w:color="auto"/>
            </w:tcBorders>
            <w:shd w:val="clear" w:color="auto" w:fill="auto"/>
            <w:vAlign w:val="center"/>
            <w:hideMark/>
          </w:tcPr>
          <w:p w14:paraId="59776854"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Skaits</w:t>
            </w:r>
          </w:p>
        </w:tc>
        <w:tc>
          <w:tcPr>
            <w:tcW w:w="1630" w:type="dxa"/>
            <w:tcBorders>
              <w:top w:val="nil"/>
              <w:left w:val="nil"/>
              <w:bottom w:val="single" w:sz="4" w:space="0" w:color="auto"/>
              <w:right w:val="single" w:sz="4" w:space="0" w:color="auto"/>
            </w:tcBorders>
            <w:shd w:val="clear" w:color="auto" w:fill="auto"/>
            <w:vAlign w:val="center"/>
            <w:hideMark/>
          </w:tcPr>
          <w:p w14:paraId="54EA38F4"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Procenti</w:t>
            </w:r>
          </w:p>
        </w:tc>
        <w:tc>
          <w:tcPr>
            <w:tcW w:w="1372" w:type="dxa"/>
            <w:tcBorders>
              <w:top w:val="nil"/>
              <w:left w:val="nil"/>
              <w:bottom w:val="single" w:sz="4" w:space="0" w:color="auto"/>
              <w:right w:val="single" w:sz="4" w:space="0" w:color="auto"/>
            </w:tcBorders>
            <w:shd w:val="clear" w:color="auto" w:fill="auto"/>
            <w:vAlign w:val="center"/>
            <w:hideMark/>
          </w:tcPr>
          <w:p w14:paraId="3897CBB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Skaits</w:t>
            </w:r>
          </w:p>
        </w:tc>
        <w:tc>
          <w:tcPr>
            <w:tcW w:w="1630" w:type="dxa"/>
            <w:tcBorders>
              <w:top w:val="nil"/>
              <w:left w:val="nil"/>
              <w:bottom w:val="single" w:sz="4" w:space="0" w:color="auto"/>
              <w:right w:val="single" w:sz="4" w:space="0" w:color="auto"/>
            </w:tcBorders>
            <w:shd w:val="clear" w:color="auto" w:fill="auto"/>
            <w:vAlign w:val="center"/>
            <w:hideMark/>
          </w:tcPr>
          <w:p w14:paraId="326E4A73"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Procenti</w:t>
            </w:r>
          </w:p>
        </w:tc>
        <w:tc>
          <w:tcPr>
            <w:tcW w:w="1372" w:type="dxa"/>
            <w:tcBorders>
              <w:top w:val="nil"/>
              <w:left w:val="nil"/>
              <w:bottom w:val="nil"/>
              <w:right w:val="nil"/>
            </w:tcBorders>
            <w:shd w:val="clear" w:color="auto" w:fill="auto"/>
            <w:vAlign w:val="center"/>
            <w:hideMark/>
          </w:tcPr>
          <w:p w14:paraId="4C2AEF00" w14:textId="77777777" w:rsidR="00744EB5" w:rsidRPr="00744EB5" w:rsidRDefault="00744EB5" w:rsidP="00744EB5">
            <w:pPr>
              <w:jc w:val="cente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261FA8F2"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7A10C81" w14:textId="77777777" w:rsidR="00744EB5" w:rsidRPr="00744EB5" w:rsidRDefault="00744EB5" w:rsidP="00744EB5">
            <w:pPr>
              <w:jc w:val="center"/>
              <w:rPr>
                <w:rFonts w:eastAsia="Times New Roman" w:cs="Times New Roman"/>
                <w:sz w:val="20"/>
                <w:szCs w:val="20"/>
                <w:lang w:eastAsia="lv-LV"/>
              </w:rPr>
            </w:pPr>
          </w:p>
        </w:tc>
      </w:tr>
      <w:tr w:rsidR="00744EB5" w:rsidRPr="00744EB5" w14:paraId="03BC3F54" w14:textId="77777777" w:rsidTr="00C47857">
        <w:trPr>
          <w:trHeight w:val="630"/>
        </w:trPr>
        <w:tc>
          <w:tcPr>
            <w:tcW w:w="890" w:type="dxa"/>
            <w:tcBorders>
              <w:top w:val="nil"/>
              <w:left w:val="nil"/>
              <w:bottom w:val="nil"/>
              <w:right w:val="nil"/>
            </w:tcBorders>
            <w:shd w:val="clear" w:color="auto" w:fill="auto"/>
            <w:vAlign w:val="center"/>
            <w:hideMark/>
          </w:tcPr>
          <w:p w14:paraId="31884942"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single" w:sz="4" w:space="0" w:color="auto"/>
              <w:bottom w:val="single" w:sz="4" w:space="0" w:color="auto"/>
              <w:right w:val="single" w:sz="4" w:space="0" w:color="auto"/>
            </w:tcBorders>
            <w:shd w:val="clear" w:color="auto" w:fill="auto"/>
            <w:vAlign w:val="center"/>
            <w:hideMark/>
          </w:tcPr>
          <w:p w14:paraId="546F2C09"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Likumi (likumprojekti) </w:t>
            </w:r>
          </w:p>
        </w:tc>
        <w:tc>
          <w:tcPr>
            <w:tcW w:w="1409" w:type="dxa"/>
            <w:tcBorders>
              <w:top w:val="nil"/>
              <w:left w:val="nil"/>
              <w:bottom w:val="single" w:sz="4" w:space="0" w:color="auto"/>
              <w:right w:val="single" w:sz="4" w:space="0" w:color="auto"/>
            </w:tcBorders>
            <w:shd w:val="clear" w:color="auto" w:fill="auto"/>
            <w:vAlign w:val="center"/>
            <w:hideMark/>
          </w:tcPr>
          <w:p w14:paraId="47F944EA"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0D59136"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5C30940A"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EAC3227"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nil"/>
              <w:right w:val="nil"/>
            </w:tcBorders>
            <w:shd w:val="clear" w:color="auto" w:fill="auto"/>
            <w:vAlign w:val="center"/>
            <w:hideMark/>
          </w:tcPr>
          <w:p w14:paraId="3F0CD8EF" w14:textId="77777777" w:rsidR="00744EB5" w:rsidRPr="00744EB5" w:rsidRDefault="00744EB5" w:rsidP="00744EB5">
            <w:pPr>
              <w:jc w:val="cente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6AEB2FB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B91CEED" w14:textId="77777777" w:rsidR="00744EB5" w:rsidRPr="00744EB5" w:rsidRDefault="00744EB5" w:rsidP="00744EB5">
            <w:pPr>
              <w:jc w:val="center"/>
              <w:rPr>
                <w:rFonts w:eastAsia="Times New Roman" w:cs="Times New Roman"/>
                <w:sz w:val="20"/>
                <w:szCs w:val="20"/>
                <w:lang w:eastAsia="lv-LV"/>
              </w:rPr>
            </w:pPr>
          </w:p>
        </w:tc>
      </w:tr>
      <w:tr w:rsidR="00744EB5" w:rsidRPr="00744EB5" w14:paraId="7F84841C" w14:textId="77777777" w:rsidTr="00C47857">
        <w:trPr>
          <w:trHeight w:val="630"/>
        </w:trPr>
        <w:tc>
          <w:tcPr>
            <w:tcW w:w="890" w:type="dxa"/>
            <w:tcBorders>
              <w:top w:val="nil"/>
              <w:left w:val="nil"/>
              <w:bottom w:val="nil"/>
              <w:right w:val="nil"/>
            </w:tcBorders>
            <w:shd w:val="clear" w:color="auto" w:fill="auto"/>
            <w:vAlign w:val="center"/>
            <w:hideMark/>
          </w:tcPr>
          <w:p w14:paraId="67D63C33"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single" w:sz="4" w:space="0" w:color="auto"/>
              <w:bottom w:val="single" w:sz="4" w:space="0" w:color="auto"/>
              <w:right w:val="single" w:sz="4" w:space="0" w:color="auto"/>
            </w:tcBorders>
            <w:shd w:val="clear" w:color="auto" w:fill="auto"/>
            <w:vAlign w:val="center"/>
            <w:hideMark/>
          </w:tcPr>
          <w:p w14:paraId="20D063B2"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MK noteikumi (projekti)</w:t>
            </w:r>
          </w:p>
        </w:tc>
        <w:tc>
          <w:tcPr>
            <w:tcW w:w="1409" w:type="dxa"/>
            <w:tcBorders>
              <w:top w:val="nil"/>
              <w:left w:val="nil"/>
              <w:bottom w:val="single" w:sz="4" w:space="0" w:color="auto"/>
              <w:right w:val="single" w:sz="4" w:space="0" w:color="auto"/>
            </w:tcBorders>
            <w:shd w:val="clear" w:color="auto" w:fill="auto"/>
            <w:vAlign w:val="center"/>
            <w:hideMark/>
          </w:tcPr>
          <w:p w14:paraId="758D5E1B"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B6025B9"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single" w:sz="4" w:space="0" w:color="auto"/>
              <w:right w:val="single" w:sz="4" w:space="0" w:color="auto"/>
            </w:tcBorders>
            <w:shd w:val="clear" w:color="auto" w:fill="auto"/>
            <w:vAlign w:val="center"/>
            <w:hideMark/>
          </w:tcPr>
          <w:p w14:paraId="4294040C"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630" w:type="dxa"/>
            <w:tcBorders>
              <w:top w:val="nil"/>
              <w:left w:val="nil"/>
              <w:bottom w:val="single" w:sz="4" w:space="0" w:color="auto"/>
              <w:right w:val="single" w:sz="4" w:space="0" w:color="auto"/>
            </w:tcBorders>
            <w:shd w:val="clear" w:color="auto" w:fill="auto"/>
            <w:vAlign w:val="center"/>
            <w:hideMark/>
          </w:tcPr>
          <w:p w14:paraId="436C120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 </w:t>
            </w:r>
          </w:p>
        </w:tc>
        <w:tc>
          <w:tcPr>
            <w:tcW w:w="1372" w:type="dxa"/>
            <w:tcBorders>
              <w:top w:val="nil"/>
              <w:left w:val="nil"/>
              <w:bottom w:val="nil"/>
              <w:right w:val="nil"/>
            </w:tcBorders>
            <w:shd w:val="clear" w:color="auto" w:fill="auto"/>
            <w:vAlign w:val="center"/>
            <w:hideMark/>
          </w:tcPr>
          <w:p w14:paraId="23FC964C" w14:textId="77777777" w:rsidR="00744EB5" w:rsidRPr="00744EB5" w:rsidRDefault="00744EB5" w:rsidP="00744EB5">
            <w:pPr>
              <w:jc w:val="center"/>
              <w:rPr>
                <w:rFonts w:eastAsia="Times New Roman" w:cs="Times New Roman"/>
                <w:color w:val="000000"/>
                <w:sz w:val="24"/>
                <w:szCs w:val="24"/>
                <w:lang w:eastAsia="lv-LV"/>
              </w:rPr>
            </w:pPr>
          </w:p>
        </w:tc>
        <w:tc>
          <w:tcPr>
            <w:tcW w:w="1630" w:type="dxa"/>
            <w:tcBorders>
              <w:top w:val="nil"/>
              <w:left w:val="nil"/>
              <w:bottom w:val="nil"/>
              <w:right w:val="nil"/>
            </w:tcBorders>
            <w:shd w:val="clear" w:color="auto" w:fill="auto"/>
            <w:vAlign w:val="center"/>
            <w:hideMark/>
          </w:tcPr>
          <w:p w14:paraId="2C1EAFD6"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04C707F" w14:textId="77777777" w:rsidR="00744EB5" w:rsidRPr="00744EB5" w:rsidRDefault="00744EB5" w:rsidP="00744EB5">
            <w:pPr>
              <w:jc w:val="center"/>
              <w:rPr>
                <w:rFonts w:eastAsia="Times New Roman" w:cs="Times New Roman"/>
                <w:sz w:val="20"/>
                <w:szCs w:val="20"/>
                <w:lang w:eastAsia="lv-LV"/>
              </w:rPr>
            </w:pPr>
          </w:p>
        </w:tc>
      </w:tr>
      <w:tr w:rsidR="00744EB5" w:rsidRPr="00744EB5" w14:paraId="27450C0A" w14:textId="77777777" w:rsidTr="00C47857">
        <w:trPr>
          <w:trHeight w:val="315"/>
        </w:trPr>
        <w:tc>
          <w:tcPr>
            <w:tcW w:w="890" w:type="dxa"/>
            <w:tcBorders>
              <w:top w:val="nil"/>
              <w:left w:val="nil"/>
              <w:bottom w:val="nil"/>
              <w:right w:val="nil"/>
            </w:tcBorders>
            <w:shd w:val="clear" w:color="auto" w:fill="auto"/>
            <w:vAlign w:val="center"/>
            <w:hideMark/>
          </w:tcPr>
          <w:p w14:paraId="19CD2D6C"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6F543676"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0CBA4FD8"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295D86D"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99CA7F6"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9E46473"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49EE990C"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1723235"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4FCF4B7" w14:textId="77777777" w:rsidR="00744EB5" w:rsidRPr="00744EB5" w:rsidRDefault="00744EB5" w:rsidP="00744EB5">
            <w:pPr>
              <w:jc w:val="center"/>
              <w:rPr>
                <w:rFonts w:eastAsia="Times New Roman" w:cs="Times New Roman"/>
                <w:sz w:val="20"/>
                <w:szCs w:val="20"/>
                <w:lang w:eastAsia="lv-LV"/>
              </w:rPr>
            </w:pPr>
          </w:p>
        </w:tc>
      </w:tr>
      <w:tr w:rsidR="00744EB5" w:rsidRPr="00744EB5" w14:paraId="345B8E30" w14:textId="77777777" w:rsidTr="00C47857">
        <w:trPr>
          <w:trHeight w:val="585"/>
        </w:trPr>
        <w:tc>
          <w:tcPr>
            <w:tcW w:w="8614" w:type="dxa"/>
            <w:gridSpan w:val="6"/>
            <w:tcBorders>
              <w:top w:val="nil"/>
              <w:left w:val="nil"/>
              <w:bottom w:val="nil"/>
              <w:right w:val="nil"/>
            </w:tcBorders>
            <w:shd w:val="clear" w:color="auto" w:fill="auto"/>
            <w:vAlign w:val="center"/>
            <w:hideMark/>
          </w:tcPr>
          <w:p w14:paraId="1EEBA357" w14:textId="77777777" w:rsidR="00744EB5" w:rsidRPr="00744EB5" w:rsidRDefault="00744EB5" w:rsidP="00744EB5">
            <w:pPr>
              <w:rPr>
                <w:rFonts w:eastAsia="Times New Roman" w:cs="Times New Roman"/>
                <w:color w:val="000000"/>
                <w:sz w:val="20"/>
                <w:szCs w:val="20"/>
                <w:lang w:eastAsia="lv-LV"/>
              </w:rPr>
            </w:pPr>
            <w:r w:rsidRPr="00744EB5">
              <w:rPr>
                <w:rFonts w:eastAsia="Times New Roman" w:cs="Times New Roman"/>
                <w:color w:val="000000"/>
                <w:sz w:val="20"/>
                <w:szCs w:val="20"/>
                <w:lang w:eastAsia="lv-LV"/>
              </w:rPr>
              <w:t>** auditors atzīmē NA (projektus), kurus iekļāvis izlasē, nepieciešamības gadījumā auditors var atzīmēt, kāpēc konkrētais NA (projekts) ir iekļauts izlasē</w:t>
            </w:r>
          </w:p>
        </w:tc>
        <w:tc>
          <w:tcPr>
            <w:tcW w:w="1372" w:type="dxa"/>
            <w:tcBorders>
              <w:top w:val="nil"/>
              <w:left w:val="nil"/>
              <w:bottom w:val="nil"/>
              <w:right w:val="nil"/>
            </w:tcBorders>
            <w:shd w:val="clear" w:color="auto" w:fill="auto"/>
            <w:vAlign w:val="center"/>
            <w:hideMark/>
          </w:tcPr>
          <w:p w14:paraId="50E613ED" w14:textId="77777777" w:rsidR="00744EB5" w:rsidRPr="00744EB5" w:rsidRDefault="00744EB5" w:rsidP="00744EB5">
            <w:pPr>
              <w:rPr>
                <w:rFonts w:eastAsia="Times New Roman" w:cs="Times New Roman"/>
                <w:color w:val="000000"/>
                <w:sz w:val="20"/>
                <w:szCs w:val="20"/>
                <w:lang w:eastAsia="lv-LV"/>
              </w:rPr>
            </w:pPr>
          </w:p>
        </w:tc>
        <w:tc>
          <w:tcPr>
            <w:tcW w:w="1630" w:type="dxa"/>
            <w:tcBorders>
              <w:top w:val="nil"/>
              <w:left w:val="nil"/>
              <w:bottom w:val="nil"/>
              <w:right w:val="nil"/>
            </w:tcBorders>
            <w:shd w:val="clear" w:color="auto" w:fill="auto"/>
            <w:vAlign w:val="center"/>
            <w:hideMark/>
          </w:tcPr>
          <w:p w14:paraId="25974457"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7257DE5" w14:textId="77777777" w:rsidR="00744EB5" w:rsidRPr="00744EB5" w:rsidRDefault="00744EB5" w:rsidP="00744EB5">
            <w:pPr>
              <w:jc w:val="center"/>
              <w:rPr>
                <w:rFonts w:eastAsia="Times New Roman" w:cs="Times New Roman"/>
                <w:sz w:val="20"/>
                <w:szCs w:val="20"/>
                <w:lang w:eastAsia="lv-LV"/>
              </w:rPr>
            </w:pPr>
          </w:p>
        </w:tc>
      </w:tr>
      <w:tr w:rsidR="00744EB5" w:rsidRPr="00744EB5" w14:paraId="4B5E4F6B" w14:textId="77777777" w:rsidTr="00C47857">
        <w:trPr>
          <w:trHeight w:val="315"/>
        </w:trPr>
        <w:tc>
          <w:tcPr>
            <w:tcW w:w="890" w:type="dxa"/>
            <w:tcBorders>
              <w:top w:val="nil"/>
              <w:left w:val="nil"/>
              <w:bottom w:val="nil"/>
              <w:right w:val="nil"/>
            </w:tcBorders>
            <w:shd w:val="clear" w:color="auto" w:fill="auto"/>
            <w:vAlign w:val="center"/>
            <w:hideMark/>
          </w:tcPr>
          <w:p w14:paraId="376A92AB"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0E896BB0" w14:textId="77777777" w:rsidR="00744EB5" w:rsidRPr="00744EB5" w:rsidRDefault="00744EB5" w:rsidP="00744EB5">
            <w:pP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48F4EFF1"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7A5C272" w14:textId="77777777" w:rsidR="00744EB5" w:rsidRPr="00744EB5" w:rsidRDefault="00744EB5" w:rsidP="00744EB5">
            <w:pP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2D217DB6"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78E070FA" w14:textId="77777777" w:rsidR="00744EB5" w:rsidRPr="00744EB5" w:rsidRDefault="00744EB5" w:rsidP="00744EB5">
            <w:pP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55B1A0F"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3039960"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C1FCF3D" w14:textId="77777777" w:rsidR="00744EB5" w:rsidRPr="00744EB5" w:rsidRDefault="00744EB5" w:rsidP="00744EB5">
            <w:pPr>
              <w:jc w:val="center"/>
              <w:rPr>
                <w:rFonts w:eastAsia="Times New Roman" w:cs="Times New Roman"/>
                <w:sz w:val="20"/>
                <w:szCs w:val="20"/>
                <w:lang w:eastAsia="lv-LV"/>
              </w:rPr>
            </w:pPr>
          </w:p>
        </w:tc>
      </w:tr>
      <w:tr w:rsidR="00744EB5" w:rsidRPr="00744EB5" w14:paraId="2B3E3FB1" w14:textId="77777777" w:rsidTr="00C47857">
        <w:trPr>
          <w:trHeight w:val="315"/>
        </w:trPr>
        <w:tc>
          <w:tcPr>
            <w:tcW w:w="890" w:type="dxa"/>
            <w:tcBorders>
              <w:top w:val="nil"/>
              <w:left w:val="nil"/>
              <w:bottom w:val="nil"/>
              <w:right w:val="nil"/>
            </w:tcBorders>
            <w:shd w:val="clear" w:color="auto" w:fill="auto"/>
            <w:vAlign w:val="center"/>
            <w:hideMark/>
          </w:tcPr>
          <w:p w14:paraId="7C19AA2A"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7FA1F57B" w14:textId="77777777" w:rsidR="00744EB5" w:rsidRPr="00744EB5" w:rsidRDefault="00744EB5" w:rsidP="00744EB5">
            <w:pPr>
              <w:jc w:val="cente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03536301"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3109BF75"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E02B7C8"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951610E"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3205110E"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076C1E0E"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59C9BC00" w14:textId="77777777" w:rsidR="00744EB5" w:rsidRPr="00744EB5" w:rsidRDefault="00744EB5" w:rsidP="00744EB5">
            <w:pPr>
              <w:jc w:val="center"/>
              <w:rPr>
                <w:rFonts w:eastAsia="Times New Roman" w:cs="Times New Roman"/>
                <w:sz w:val="20"/>
                <w:szCs w:val="20"/>
                <w:lang w:eastAsia="lv-LV"/>
              </w:rPr>
            </w:pPr>
          </w:p>
        </w:tc>
      </w:tr>
      <w:tr w:rsidR="00744EB5" w:rsidRPr="00744EB5" w14:paraId="36DDB1F6" w14:textId="77777777" w:rsidTr="00C47857">
        <w:trPr>
          <w:trHeight w:val="315"/>
        </w:trPr>
        <w:tc>
          <w:tcPr>
            <w:tcW w:w="12988" w:type="dxa"/>
            <w:gridSpan w:val="9"/>
            <w:tcBorders>
              <w:top w:val="nil"/>
              <w:left w:val="nil"/>
              <w:bottom w:val="nil"/>
              <w:right w:val="nil"/>
            </w:tcBorders>
            <w:shd w:val="clear" w:color="auto" w:fill="auto"/>
            <w:vAlign w:val="center"/>
            <w:hideMark/>
          </w:tcPr>
          <w:p w14:paraId="0E1E2E2A"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Sagatavoja:                      ______________                            _____________                             _____________</w:t>
            </w:r>
          </w:p>
        </w:tc>
      </w:tr>
      <w:tr w:rsidR="00744EB5" w:rsidRPr="00744EB5" w14:paraId="19FEA6E3" w14:textId="77777777" w:rsidTr="00C47857">
        <w:trPr>
          <w:trHeight w:val="330"/>
        </w:trPr>
        <w:tc>
          <w:tcPr>
            <w:tcW w:w="2573" w:type="dxa"/>
            <w:gridSpan w:val="2"/>
            <w:tcBorders>
              <w:top w:val="nil"/>
              <w:left w:val="nil"/>
              <w:bottom w:val="nil"/>
              <w:right w:val="nil"/>
            </w:tcBorders>
            <w:shd w:val="clear" w:color="auto" w:fill="auto"/>
            <w:vAlign w:val="center"/>
            <w:hideMark/>
          </w:tcPr>
          <w:p w14:paraId="720106C0"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(iekšējais auditors)</w:t>
            </w:r>
          </w:p>
        </w:tc>
        <w:tc>
          <w:tcPr>
            <w:tcW w:w="1409" w:type="dxa"/>
            <w:tcBorders>
              <w:top w:val="nil"/>
              <w:left w:val="nil"/>
              <w:bottom w:val="nil"/>
              <w:right w:val="nil"/>
            </w:tcBorders>
            <w:shd w:val="clear" w:color="auto" w:fill="auto"/>
            <w:vAlign w:val="center"/>
            <w:hideMark/>
          </w:tcPr>
          <w:p w14:paraId="2C6CF28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w:t>
            </w:r>
            <w:proofErr w:type="spellStart"/>
            <w:r w:rsidRPr="00744EB5">
              <w:rPr>
                <w:rFonts w:eastAsia="Times New Roman" w:cs="Times New Roman"/>
                <w:color w:val="000000"/>
                <w:sz w:val="24"/>
                <w:szCs w:val="24"/>
                <w:lang w:eastAsia="lv-LV"/>
              </w:rPr>
              <w:t>V.Uzvārds</w:t>
            </w:r>
            <w:proofErr w:type="spellEnd"/>
            <w:r w:rsidRPr="00744EB5">
              <w:rPr>
                <w:rFonts w:eastAsia="Times New Roman" w:cs="Times New Roman"/>
                <w:color w:val="000000"/>
                <w:sz w:val="24"/>
                <w:szCs w:val="24"/>
                <w:lang w:eastAsia="lv-LV"/>
              </w:rPr>
              <w:t>)</w:t>
            </w:r>
          </w:p>
        </w:tc>
        <w:tc>
          <w:tcPr>
            <w:tcW w:w="1630" w:type="dxa"/>
            <w:tcBorders>
              <w:top w:val="nil"/>
              <w:left w:val="nil"/>
              <w:bottom w:val="nil"/>
              <w:right w:val="nil"/>
            </w:tcBorders>
            <w:shd w:val="clear" w:color="auto" w:fill="auto"/>
            <w:vAlign w:val="center"/>
            <w:hideMark/>
          </w:tcPr>
          <w:p w14:paraId="6AA10BC4" w14:textId="77777777" w:rsidR="00744EB5" w:rsidRPr="00744EB5" w:rsidRDefault="00744EB5" w:rsidP="00744EB5">
            <w:pPr>
              <w:jc w:val="center"/>
              <w:rPr>
                <w:rFonts w:eastAsia="Times New Roman" w:cs="Times New Roman"/>
                <w:color w:val="000000"/>
                <w:sz w:val="24"/>
                <w:szCs w:val="24"/>
                <w:lang w:eastAsia="lv-LV"/>
              </w:rPr>
            </w:pPr>
          </w:p>
        </w:tc>
        <w:tc>
          <w:tcPr>
            <w:tcW w:w="1372" w:type="dxa"/>
            <w:tcBorders>
              <w:top w:val="nil"/>
              <w:left w:val="nil"/>
              <w:bottom w:val="nil"/>
              <w:right w:val="nil"/>
            </w:tcBorders>
            <w:shd w:val="clear" w:color="auto" w:fill="auto"/>
            <w:vAlign w:val="center"/>
            <w:hideMark/>
          </w:tcPr>
          <w:p w14:paraId="3F4D5F88"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(Paraksts)</w:t>
            </w:r>
          </w:p>
        </w:tc>
        <w:tc>
          <w:tcPr>
            <w:tcW w:w="1630" w:type="dxa"/>
            <w:tcBorders>
              <w:top w:val="nil"/>
              <w:left w:val="nil"/>
              <w:bottom w:val="nil"/>
              <w:right w:val="nil"/>
            </w:tcBorders>
            <w:shd w:val="clear" w:color="auto" w:fill="auto"/>
            <w:vAlign w:val="center"/>
            <w:hideMark/>
          </w:tcPr>
          <w:p w14:paraId="1656AB84" w14:textId="77777777" w:rsidR="00744EB5" w:rsidRPr="00744EB5" w:rsidRDefault="00744EB5" w:rsidP="00744EB5">
            <w:pPr>
              <w:jc w:val="center"/>
              <w:rPr>
                <w:rFonts w:eastAsia="Times New Roman" w:cs="Times New Roman"/>
                <w:color w:val="000000"/>
                <w:sz w:val="24"/>
                <w:szCs w:val="24"/>
                <w:lang w:eastAsia="lv-LV"/>
              </w:rPr>
            </w:pPr>
          </w:p>
        </w:tc>
        <w:tc>
          <w:tcPr>
            <w:tcW w:w="1372" w:type="dxa"/>
            <w:tcBorders>
              <w:top w:val="nil"/>
              <w:left w:val="nil"/>
              <w:bottom w:val="nil"/>
              <w:right w:val="nil"/>
            </w:tcBorders>
            <w:shd w:val="clear" w:color="auto" w:fill="auto"/>
            <w:vAlign w:val="center"/>
            <w:hideMark/>
          </w:tcPr>
          <w:p w14:paraId="15FEA8E5"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(Datums)</w:t>
            </w:r>
          </w:p>
        </w:tc>
        <w:tc>
          <w:tcPr>
            <w:tcW w:w="1630" w:type="dxa"/>
            <w:tcBorders>
              <w:top w:val="nil"/>
              <w:left w:val="nil"/>
              <w:bottom w:val="nil"/>
              <w:right w:val="nil"/>
            </w:tcBorders>
            <w:shd w:val="clear" w:color="auto" w:fill="auto"/>
            <w:vAlign w:val="center"/>
            <w:hideMark/>
          </w:tcPr>
          <w:p w14:paraId="65A206AC" w14:textId="77777777" w:rsidR="00744EB5" w:rsidRPr="00744EB5" w:rsidRDefault="00744EB5" w:rsidP="00744EB5">
            <w:pPr>
              <w:jc w:val="center"/>
              <w:rPr>
                <w:rFonts w:eastAsia="Times New Roman" w:cs="Times New Roman"/>
                <w:color w:val="000000"/>
                <w:sz w:val="24"/>
                <w:szCs w:val="24"/>
                <w:lang w:eastAsia="lv-LV"/>
              </w:rPr>
            </w:pPr>
          </w:p>
        </w:tc>
        <w:tc>
          <w:tcPr>
            <w:tcW w:w="1372" w:type="dxa"/>
            <w:tcBorders>
              <w:top w:val="nil"/>
              <w:left w:val="nil"/>
              <w:bottom w:val="nil"/>
              <w:right w:val="nil"/>
            </w:tcBorders>
            <w:shd w:val="clear" w:color="auto" w:fill="auto"/>
            <w:vAlign w:val="center"/>
            <w:hideMark/>
          </w:tcPr>
          <w:p w14:paraId="13E6D824" w14:textId="77777777" w:rsidR="00744EB5" w:rsidRPr="00744EB5" w:rsidRDefault="00744EB5" w:rsidP="00744EB5">
            <w:pPr>
              <w:jc w:val="center"/>
              <w:rPr>
                <w:rFonts w:eastAsia="Times New Roman" w:cs="Times New Roman"/>
                <w:sz w:val="20"/>
                <w:szCs w:val="20"/>
                <w:lang w:eastAsia="lv-LV"/>
              </w:rPr>
            </w:pPr>
          </w:p>
        </w:tc>
      </w:tr>
      <w:tr w:rsidR="00744EB5" w:rsidRPr="00744EB5" w14:paraId="24AB0ADB" w14:textId="77777777" w:rsidTr="00C47857">
        <w:trPr>
          <w:trHeight w:val="330"/>
        </w:trPr>
        <w:tc>
          <w:tcPr>
            <w:tcW w:w="890" w:type="dxa"/>
            <w:tcBorders>
              <w:top w:val="nil"/>
              <w:left w:val="nil"/>
              <w:bottom w:val="nil"/>
              <w:right w:val="nil"/>
            </w:tcBorders>
            <w:shd w:val="clear" w:color="auto" w:fill="auto"/>
            <w:vAlign w:val="center"/>
            <w:hideMark/>
          </w:tcPr>
          <w:p w14:paraId="595502B8" w14:textId="77777777" w:rsidR="00744EB5" w:rsidRPr="00744EB5" w:rsidRDefault="00744EB5" w:rsidP="00744EB5">
            <w:pPr>
              <w:jc w:val="center"/>
              <w:rPr>
                <w:rFonts w:eastAsia="Times New Roman" w:cs="Times New Roman"/>
                <w:sz w:val="20"/>
                <w:szCs w:val="20"/>
                <w:lang w:eastAsia="lv-LV"/>
              </w:rPr>
            </w:pPr>
          </w:p>
        </w:tc>
        <w:tc>
          <w:tcPr>
            <w:tcW w:w="1683" w:type="dxa"/>
            <w:tcBorders>
              <w:top w:val="nil"/>
              <w:left w:val="nil"/>
              <w:bottom w:val="nil"/>
              <w:right w:val="nil"/>
            </w:tcBorders>
            <w:shd w:val="clear" w:color="auto" w:fill="auto"/>
            <w:vAlign w:val="center"/>
            <w:hideMark/>
          </w:tcPr>
          <w:p w14:paraId="2D5625C9" w14:textId="77777777" w:rsidR="00744EB5" w:rsidRPr="00744EB5" w:rsidRDefault="00744EB5" w:rsidP="00744EB5">
            <w:pPr>
              <w:rPr>
                <w:rFonts w:eastAsia="Times New Roman" w:cs="Times New Roman"/>
                <w:sz w:val="20"/>
                <w:szCs w:val="20"/>
                <w:lang w:eastAsia="lv-LV"/>
              </w:rPr>
            </w:pPr>
          </w:p>
        </w:tc>
        <w:tc>
          <w:tcPr>
            <w:tcW w:w="1409" w:type="dxa"/>
            <w:tcBorders>
              <w:top w:val="nil"/>
              <w:left w:val="nil"/>
              <w:bottom w:val="nil"/>
              <w:right w:val="nil"/>
            </w:tcBorders>
            <w:shd w:val="clear" w:color="auto" w:fill="auto"/>
            <w:vAlign w:val="center"/>
            <w:hideMark/>
          </w:tcPr>
          <w:p w14:paraId="5CF45ACC" w14:textId="77777777" w:rsidR="00744EB5" w:rsidRPr="00744EB5" w:rsidRDefault="00744EB5" w:rsidP="00744EB5">
            <w:pP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254C2897"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75BDF295"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13103425"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FAD2636" w14:textId="77777777" w:rsidR="00744EB5" w:rsidRPr="00744EB5" w:rsidRDefault="00744EB5" w:rsidP="00744EB5">
            <w:pPr>
              <w:jc w:val="center"/>
              <w:rPr>
                <w:rFonts w:eastAsia="Times New Roman" w:cs="Times New Roman"/>
                <w:sz w:val="20"/>
                <w:szCs w:val="20"/>
                <w:lang w:eastAsia="lv-LV"/>
              </w:rPr>
            </w:pPr>
          </w:p>
        </w:tc>
        <w:tc>
          <w:tcPr>
            <w:tcW w:w="1630" w:type="dxa"/>
            <w:tcBorders>
              <w:top w:val="nil"/>
              <w:left w:val="nil"/>
              <w:bottom w:val="nil"/>
              <w:right w:val="nil"/>
            </w:tcBorders>
            <w:shd w:val="clear" w:color="auto" w:fill="auto"/>
            <w:vAlign w:val="center"/>
            <w:hideMark/>
          </w:tcPr>
          <w:p w14:paraId="609FDD5A" w14:textId="77777777" w:rsidR="00744EB5" w:rsidRPr="00744EB5" w:rsidRDefault="00744EB5" w:rsidP="00744EB5">
            <w:pPr>
              <w:jc w:val="center"/>
              <w:rPr>
                <w:rFonts w:eastAsia="Times New Roman" w:cs="Times New Roman"/>
                <w:sz w:val="20"/>
                <w:szCs w:val="20"/>
                <w:lang w:eastAsia="lv-LV"/>
              </w:rPr>
            </w:pPr>
          </w:p>
        </w:tc>
        <w:tc>
          <w:tcPr>
            <w:tcW w:w="1372" w:type="dxa"/>
            <w:tcBorders>
              <w:top w:val="nil"/>
              <w:left w:val="nil"/>
              <w:bottom w:val="nil"/>
              <w:right w:val="nil"/>
            </w:tcBorders>
            <w:shd w:val="clear" w:color="auto" w:fill="auto"/>
            <w:vAlign w:val="center"/>
            <w:hideMark/>
          </w:tcPr>
          <w:p w14:paraId="6FFBA9B9" w14:textId="77777777" w:rsidR="00744EB5" w:rsidRPr="00744EB5" w:rsidRDefault="00744EB5" w:rsidP="00744EB5">
            <w:pPr>
              <w:jc w:val="center"/>
              <w:rPr>
                <w:rFonts w:eastAsia="Times New Roman" w:cs="Times New Roman"/>
                <w:sz w:val="20"/>
                <w:szCs w:val="20"/>
                <w:lang w:eastAsia="lv-LV"/>
              </w:rPr>
            </w:pPr>
          </w:p>
        </w:tc>
      </w:tr>
      <w:tr w:rsidR="00744EB5" w:rsidRPr="00744EB5" w14:paraId="4535BC98" w14:textId="77777777" w:rsidTr="00C47857">
        <w:trPr>
          <w:trHeight w:val="315"/>
        </w:trPr>
        <w:tc>
          <w:tcPr>
            <w:tcW w:w="12988" w:type="dxa"/>
            <w:gridSpan w:val="9"/>
            <w:tcBorders>
              <w:top w:val="nil"/>
              <w:left w:val="nil"/>
              <w:bottom w:val="nil"/>
              <w:right w:val="nil"/>
            </w:tcBorders>
            <w:shd w:val="clear" w:color="auto" w:fill="auto"/>
            <w:vAlign w:val="center"/>
            <w:hideMark/>
          </w:tcPr>
          <w:p w14:paraId="50CC35B8" w14:textId="77777777" w:rsidR="00744EB5" w:rsidRPr="00744EB5" w:rsidRDefault="00744EB5" w:rsidP="00744EB5">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 xml:space="preserve">Pārbaudīja                       ______________                            _____________                             </w:t>
            </w:r>
            <w:r w:rsidR="002B1F93">
              <w:rPr>
                <w:rFonts w:eastAsia="Times New Roman" w:cs="Times New Roman"/>
                <w:color w:val="000000"/>
                <w:sz w:val="24"/>
                <w:szCs w:val="24"/>
                <w:lang w:eastAsia="lv-LV"/>
              </w:rPr>
              <w:t>_</w:t>
            </w:r>
            <w:r w:rsidRPr="00744EB5">
              <w:rPr>
                <w:rFonts w:eastAsia="Times New Roman" w:cs="Times New Roman"/>
                <w:color w:val="000000"/>
                <w:sz w:val="24"/>
                <w:szCs w:val="24"/>
                <w:lang w:eastAsia="lv-LV"/>
              </w:rPr>
              <w:t>_____________</w:t>
            </w:r>
          </w:p>
        </w:tc>
      </w:tr>
      <w:tr w:rsidR="00744EB5" w:rsidRPr="00744EB5" w14:paraId="6914FDBB" w14:textId="77777777" w:rsidTr="00C47857">
        <w:trPr>
          <w:trHeight w:val="315"/>
        </w:trPr>
        <w:tc>
          <w:tcPr>
            <w:tcW w:w="2573" w:type="dxa"/>
            <w:gridSpan w:val="2"/>
            <w:tcBorders>
              <w:top w:val="nil"/>
              <w:left w:val="nil"/>
              <w:bottom w:val="nil"/>
              <w:right w:val="nil"/>
            </w:tcBorders>
            <w:shd w:val="clear" w:color="auto" w:fill="auto"/>
            <w:vAlign w:val="center"/>
            <w:hideMark/>
          </w:tcPr>
          <w:p w14:paraId="3990EA83" w14:textId="77777777" w:rsidR="00744EB5" w:rsidRPr="00744EB5" w:rsidRDefault="00744EB5" w:rsidP="002B1F93">
            <w:pPr>
              <w:rPr>
                <w:rFonts w:eastAsia="Times New Roman" w:cs="Times New Roman"/>
                <w:color w:val="000000"/>
                <w:sz w:val="24"/>
                <w:szCs w:val="24"/>
                <w:lang w:eastAsia="lv-LV"/>
              </w:rPr>
            </w:pPr>
            <w:r w:rsidRPr="00744EB5">
              <w:rPr>
                <w:rFonts w:eastAsia="Times New Roman" w:cs="Times New Roman"/>
                <w:color w:val="000000"/>
                <w:sz w:val="24"/>
                <w:szCs w:val="24"/>
                <w:lang w:eastAsia="lv-LV"/>
              </w:rPr>
              <w:t>(</w:t>
            </w:r>
            <w:r w:rsidR="002B1F93">
              <w:rPr>
                <w:rFonts w:eastAsia="Times New Roman" w:cs="Times New Roman"/>
                <w:color w:val="000000"/>
                <w:sz w:val="24"/>
                <w:szCs w:val="24"/>
                <w:lang w:eastAsia="lv-LV"/>
              </w:rPr>
              <w:t xml:space="preserve">iekšējā audita struktūrvienības </w:t>
            </w:r>
            <w:r w:rsidRPr="00744EB5">
              <w:rPr>
                <w:rFonts w:eastAsia="Times New Roman" w:cs="Times New Roman"/>
                <w:color w:val="000000"/>
                <w:sz w:val="24"/>
                <w:szCs w:val="24"/>
                <w:lang w:eastAsia="lv-LV"/>
              </w:rPr>
              <w:t xml:space="preserve"> vadītājs)</w:t>
            </w:r>
          </w:p>
        </w:tc>
        <w:tc>
          <w:tcPr>
            <w:tcW w:w="1409" w:type="dxa"/>
            <w:tcBorders>
              <w:top w:val="nil"/>
              <w:left w:val="nil"/>
              <w:bottom w:val="nil"/>
              <w:right w:val="nil"/>
            </w:tcBorders>
            <w:shd w:val="clear" w:color="auto" w:fill="auto"/>
            <w:vAlign w:val="center"/>
            <w:hideMark/>
          </w:tcPr>
          <w:p w14:paraId="07816E86"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w:t>
            </w:r>
            <w:proofErr w:type="spellStart"/>
            <w:r w:rsidRPr="00744EB5">
              <w:rPr>
                <w:rFonts w:eastAsia="Times New Roman" w:cs="Times New Roman"/>
                <w:color w:val="000000"/>
                <w:sz w:val="24"/>
                <w:szCs w:val="24"/>
                <w:lang w:eastAsia="lv-LV"/>
              </w:rPr>
              <w:t>V.Uzvārds</w:t>
            </w:r>
            <w:proofErr w:type="spellEnd"/>
            <w:r w:rsidRPr="00744EB5">
              <w:rPr>
                <w:rFonts w:eastAsia="Times New Roman" w:cs="Times New Roman"/>
                <w:color w:val="000000"/>
                <w:sz w:val="24"/>
                <w:szCs w:val="24"/>
                <w:lang w:eastAsia="lv-LV"/>
              </w:rPr>
              <w:t>)</w:t>
            </w:r>
          </w:p>
        </w:tc>
        <w:tc>
          <w:tcPr>
            <w:tcW w:w="1630" w:type="dxa"/>
            <w:tcBorders>
              <w:top w:val="nil"/>
              <w:left w:val="nil"/>
              <w:bottom w:val="nil"/>
              <w:right w:val="nil"/>
            </w:tcBorders>
            <w:shd w:val="clear" w:color="auto" w:fill="auto"/>
            <w:vAlign w:val="center"/>
            <w:hideMark/>
          </w:tcPr>
          <w:p w14:paraId="0B79B05F" w14:textId="77777777" w:rsidR="00744EB5" w:rsidRPr="00744EB5" w:rsidRDefault="00744EB5" w:rsidP="00744EB5">
            <w:pPr>
              <w:jc w:val="center"/>
              <w:rPr>
                <w:rFonts w:eastAsia="Times New Roman" w:cs="Times New Roman"/>
                <w:color w:val="000000"/>
                <w:sz w:val="24"/>
                <w:szCs w:val="24"/>
                <w:lang w:eastAsia="lv-LV"/>
              </w:rPr>
            </w:pPr>
          </w:p>
        </w:tc>
        <w:tc>
          <w:tcPr>
            <w:tcW w:w="1372" w:type="dxa"/>
            <w:tcBorders>
              <w:top w:val="nil"/>
              <w:left w:val="nil"/>
              <w:bottom w:val="nil"/>
              <w:right w:val="nil"/>
            </w:tcBorders>
            <w:shd w:val="clear" w:color="auto" w:fill="auto"/>
            <w:vAlign w:val="center"/>
            <w:hideMark/>
          </w:tcPr>
          <w:p w14:paraId="566FEDFF" w14:textId="77777777" w:rsidR="00744EB5" w:rsidRPr="00744EB5" w:rsidRDefault="002B1F93" w:rsidP="00744EB5">
            <w:pPr>
              <w:jc w:val="center"/>
              <w:rPr>
                <w:rFonts w:eastAsia="Times New Roman" w:cs="Times New Roman"/>
                <w:color w:val="000000"/>
                <w:sz w:val="24"/>
                <w:szCs w:val="24"/>
                <w:lang w:eastAsia="lv-LV"/>
              </w:rPr>
            </w:pPr>
            <w:r>
              <w:rPr>
                <w:rFonts w:eastAsia="Times New Roman" w:cs="Times New Roman"/>
                <w:color w:val="000000"/>
                <w:sz w:val="24"/>
                <w:szCs w:val="24"/>
                <w:lang w:eastAsia="lv-LV"/>
              </w:rPr>
              <w:t xml:space="preserve">      </w:t>
            </w:r>
            <w:r w:rsidR="00744EB5" w:rsidRPr="00744EB5">
              <w:rPr>
                <w:rFonts w:eastAsia="Times New Roman" w:cs="Times New Roman"/>
                <w:color w:val="000000"/>
                <w:sz w:val="24"/>
                <w:szCs w:val="24"/>
                <w:lang w:eastAsia="lv-LV"/>
              </w:rPr>
              <w:t>(Paraksts)</w:t>
            </w:r>
          </w:p>
        </w:tc>
        <w:tc>
          <w:tcPr>
            <w:tcW w:w="1630" w:type="dxa"/>
            <w:tcBorders>
              <w:top w:val="nil"/>
              <w:left w:val="nil"/>
              <w:bottom w:val="nil"/>
              <w:right w:val="nil"/>
            </w:tcBorders>
            <w:shd w:val="clear" w:color="auto" w:fill="auto"/>
            <w:vAlign w:val="center"/>
            <w:hideMark/>
          </w:tcPr>
          <w:p w14:paraId="1F0A4667" w14:textId="77777777" w:rsidR="00744EB5" w:rsidRPr="00744EB5" w:rsidRDefault="00744EB5" w:rsidP="00744EB5">
            <w:pPr>
              <w:jc w:val="center"/>
              <w:rPr>
                <w:rFonts w:eastAsia="Times New Roman" w:cs="Times New Roman"/>
                <w:color w:val="000000"/>
                <w:sz w:val="24"/>
                <w:szCs w:val="24"/>
                <w:lang w:eastAsia="lv-LV"/>
              </w:rPr>
            </w:pPr>
          </w:p>
        </w:tc>
        <w:tc>
          <w:tcPr>
            <w:tcW w:w="1372" w:type="dxa"/>
            <w:tcBorders>
              <w:top w:val="nil"/>
              <w:left w:val="nil"/>
              <w:bottom w:val="nil"/>
              <w:right w:val="nil"/>
            </w:tcBorders>
            <w:shd w:val="clear" w:color="auto" w:fill="auto"/>
            <w:vAlign w:val="center"/>
            <w:hideMark/>
          </w:tcPr>
          <w:p w14:paraId="683B8D12" w14:textId="77777777" w:rsidR="00744EB5" w:rsidRPr="00744EB5" w:rsidRDefault="00744EB5" w:rsidP="00744EB5">
            <w:pPr>
              <w:jc w:val="center"/>
              <w:rPr>
                <w:rFonts w:eastAsia="Times New Roman" w:cs="Times New Roman"/>
                <w:color w:val="000000"/>
                <w:sz w:val="24"/>
                <w:szCs w:val="24"/>
                <w:lang w:eastAsia="lv-LV"/>
              </w:rPr>
            </w:pPr>
            <w:r w:rsidRPr="00744EB5">
              <w:rPr>
                <w:rFonts w:eastAsia="Times New Roman" w:cs="Times New Roman"/>
                <w:color w:val="000000"/>
                <w:sz w:val="24"/>
                <w:szCs w:val="24"/>
                <w:lang w:eastAsia="lv-LV"/>
              </w:rPr>
              <w:t>(Datums)</w:t>
            </w:r>
          </w:p>
        </w:tc>
        <w:tc>
          <w:tcPr>
            <w:tcW w:w="1630" w:type="dxa"/>
            <w:tcBorders>
              <w:top w:val="nil"/>
              <w:left w:val="nil"/>
              <w:bottom w:val="nil"/>
              <w:right w:val="nil"/>
            </w:tcBorders>
            <w:shd w:val="clear" w:color="auto" w:fill="auto"/>
            <w:vAlign w:val="center"/>
            <w:hideMark/>
          </w:tcPr>
          <w:p w14:paraId="4F9FD975" w14:textId="77777777" w:rsidR="00744EB5" w:rsidRPr="00744EB5" w:rsidRDefault="00744EB5" w:rsidP="00744EB5">
            <w:pPr>
              <w:jc w:val="center"/>
              <w:rPr>
                <w:rFonts w:eastAsia="Times New Roman" w:cs="Times New Roman"/>
                <w:color w:val="000000"/>
                <w:sz w:val="24"/>
                <w:szCs w:val="24"/>
                <w:lang w:eastAsia="lv-LV"/>
              </w:rPr>
            </w:pPr>
          </w:p>
        </w:tc>
        <w:tc>
          <w:tcPr>
            <w:tcW w:w="1372" w:type="dxa"/>
            <w:tcBorders>
              <w:top w:val="nil"/>
              <w:left w:val="nil"/>
              <w:bottom w:val="nil"/>
              <w:right w:val="nil"/>
            </w:tcBorders>
            <w:shd w:val="clear" w:color="auto" w:fill="auto"/>
            <w:vAlign w:val="center"/>
            <w:hideMark/>
          </w:tcPr>
          <w:p w14:paraId="42664940" w14:textId="77777777" w:rsidR="00744EB5" w:rsidRPr="00744EB5" w:rsidRDefault="00744EB5" w:rsidP="00744EB5">
            <w:pPr>
              <w:jc w:val="center"/>
              <w:rPr>
                <w:rFonts w:eastAsia="Times New Roman" w:cs="Times New Roman"/>
                <w:sz w:val="20"/>
                <w:szCs w:val="20"/>
                <w:lang w:eastAsia="lv-LV"/>
              </w:rPr>
            </w:pPr>
          </w:p>
        </w:tc>
      </w:tr>
    </w:tbl>
    <w:p w14:paraId="6556D4D6" w14:textId="77777777" w:rsidR="0076430A" w:rsidRPr="00205DCF" w:rsidRDefault="0076430A" w:rsidP="0076430A">
      <w:pPr>
        <w:jc w:val="right"/>
        <w:rPr>
          <w:rFonts w:cs="Times New Roman"/>
          <w:sz w:val="24"/>
          <w:szCs w:val="24"/>
        </w:rPr>
      </w:pPr>
      <w:r>
        <w:rPr>
          <w:rFonts w:cs="Times New Roman"/>
          <w:sz w:val="24"/>
          <w:szCs w:val="24"/>
        </w:rPr>
        <w:lastRenderedPageBreak/>
        <w:t>3</w:t>
      </w:r>
      <w:r w:rsidRPr="00205DCF">
        <w:rPr>
          <w:rFonts w:cs="Times New Roman"/>
          <w:sz w:val="24"/>
          <w:szCs w:val="24"/>
        </w:rPr>
        <w:t>.</w:t>
      </w:r>
      <w:r>
        <w:rPr>
          <w:rFonts w:cs="Times New Roman"/>
          <w:sz w:val="24"/>
          <w:szCs w:val="24"/>
        </w:rPr>
        <w:t xml:space="preserve"> </w:t>
      </w:r>
      <w:r w:rsidRPr="00205DCF">
        <w:rPr>
          <w:rFonts w:cs="Times New Roman"/>
          <w:sz w:val="24"/>
          <w:szCs w:val="24"/>
        </w:rPr>
        <w:t>pielikums vadlīnijām</w:t>
      </w:r>
    </w:p>
    <w:p w14:paraId="4F2FF0C8" w14:textId="77777777" w:rsidR="0076430A" w:rsidRPr="00FD3DC7" w:rsidRDefault="0076430A" w:rsidP="0076430A">
      <w:pPr>
        <w:rPr>
          <w:rFonts w:cs="Times New Roman"/>
          <w:i/>
        </w:rPr>
      </w:pPr>
      <w:r>
        <w:rPr>
          <w:rFonts w:cs="Times New Roman"/>
          <w:i/>
        </w:rPr>
        <w:t>P</w:t>
      </w:r>
      <w:r w:rsidRPr="00205DCF">
        <w:rPr>
          <w:rFonts w:cs="Times New Roman"/>
          <w:i/>
        </w:rPr>
        <w:t>iemērs</w:t>
      </w:r>
    </w:p>
    <w:p w14:paraId="7D34F6BA" w14:textId="77777777" w:rsidR="0076430A" w:rsidRPr="00FD3DC7" w:rsidRDefault="0076430A" w:rsidP="0076430A">
      <w:pPr>
        <w:rPr>
          <w:rFonts w:cs="Times New Roman"/>
        </w:rPr>
      </w:pPr>
    </w:p>
    <w:p w14:paraId="73EA481C" w14:textId="77777777" w:rsidR="0076430A" w:rsidRPr="00794639" w:rsidRDefault="0076430A" w:rsidP="0076430A">
      <w:pPr>
        <w:jc w:val="center"/>
        <w:rPr>
          <w:rFonts w:ascii="Cambria" w:eastAsia="Calibri" w:hAnsi="Cambria" w:cs="Times New Roman"/>
          <w:bCs/>
          <w:color w:val="0070C0"/>
          <w:szCs w:val="28"/>
        </w:rPr>
      </w:pPr>
      <w:r w:rsidRPr="00794639">
        <w:rPr>
          <w:rFonts w:ascii="Cambria" w:eastAsia="Calibri" w:hAnsi="Cambria" w:cs="Times New Roman"/>
          <w:bCs/>
          <w:color w:val="0070C0"/>
          <w:szCs w:val="28"/>
        </w:rPr>
        <w:t xml:space="preserve">Darba dokuments Nr. _______ </w:t>
      </w:r>
    </w:p>
    <w:p w14:paraId="7DDD54D3" w14:textId="77777777" w:rsidR="0076430A" w:rsidRPr="00794639" w:rsidRDefault="0076430A" w:rsidP="0076430A">
      <w:pPr>
        <w:jc w:val="center"/>
        <w:rPr>
          <w:rFonts w:cs="Times New Roman"/>
          <w:color w:val="0070C0"/>
          <w:szCs w:val="28"/>
        </w:rPr>
      </w:pPr>
      <w:r w:rsidRPr="00794639">
        <w:rPr>
          <w:rFonts w:cs="Times New Roman"/>
          <w:b/>
          <w:color w:val="0070C0"/>
          <w:szCs w:val="28"/>
        </w:rPr>
        <w:t xml:space="preserve">Pienākumu un atbildības sadalījums </w:t>
      </w:r>
      <w:r>
        <w:rPr>
          <w:rFonts w:cs="Times New Roman"/>
          <w:b/>
          <w:color w:val="0070C0"/>
          <w:szCs w:val="28"/>
        </w:rPr>
        <w:t>likumu un Ministru kabineta noteikumu</w:t>
      </w:r>
      <w:r w:rsidRPr="00794639">
        <w:rPr>
          <w:rFonts w:cs="Times New Roman"/>
          <w:b/>
          <w:color w:val="0070C0"/>
          <w:szCs w:val="28"/>
        </w:rPr>
        <w:t xml:space="preserve"> izstrādē un virzībā</w:t>
      </w:r>
    </w:p>
    <w:p w14:paraId="2F0C3031" w14:textId="77777777" w:rsidR="0076430A" w:rsidRDefault="0076430A" w:rsidP="0076430A">
      <w:pPr>
        <w:rPr>
          <w:rFonts w:cs="Times New Roman"/>
          <w:sz w:val="24"/>
          <w:szCs w:val="24"/>
        </w:rPr>
      </w:pPr>
    </w:p>
    <w:p w14:paraId="01A1A64A" w14:textId="77777777" w:rsidR="0076430A" w:rsidRPr="00D41333" w:rsidRDefault="0076430A" w:rsidP="00632777">
      <w:pPr>
        <w:jc w:val="both"/>
        <w:rPr>
          <w:rFonts w:cs="Times New Roman"/>
          <w:sz w:val="24"/>
          <w:szCs w:val="24"/>
        </w:rPr>
      </w:pPr>
      <w:r w:rsidRPr="00F92E8C">
        <w:rPr>
          <w:rFonts w:cs="Times New Roman"/>
          <w:b/>
          <w:sz w:val="24"/>
          <w:szCs w:val="24"/>
        </w:rPr>
        <w:t>Pārbaudes mērķis:</w:t>
      </w:r>
      <w:r w:rsidRPr="00D41333">
        <w:rPr>
          <w:rFonts w:cs="Times New Roman"/>
          <w:sz w:val="24"/>
          <w:szCs w:val="24"/>
        </w:rPr>
        <w:t xml:space="preserve"> </w:t>
      </w:r>
      <w:r>
        <w:rPr>
          <w:rFonts w:cs="Times New Roman"/>
          <w:sz w:val="24"/>
          <w:szCs w:val="24"/>
        </w:rPr>
        <w:t>Pārbaudīt, vai struktūrvienības reglamentā ietvertās funkcijas, uzdevumi ir ietverti struktūrvienības darbinieku amata aprakstos.</w:t>
      </w:r>
    </w:p>
    <w:p w14:paraId="31751A3C" w14:textId="77777777" w:rsidR="0076430A" w:rsidRPr="00D41333" w:rsidRDefault="0076430A" w:rsidP="0076430A">
      <w:pPr>
        <w:rPr>
          <w:rFonts w:cs="Times New Roman"/>
          <w:sz w:val="24"/>
          <w:szCs w:val="24"/>
        </w:rPr>
      </w:pPr>
    </w:p>
    <w:tbl>
      <w:tblPr>
        <w:tblStyle w:val="TableGrid"/>
        <w:tblW w:w="14992" w:type="dxa"/>
        <w:tblLook w:val="04A0" w:firstRow="1" w:lastRow="0" w:firstColumn="1" w:lastColumn="0" w:noHBand="0" w:noVBand="1"/>
      </w:tblPr>
      <w:tblGrid>
        <w:gridCol w:w="604"/>
        <w:gridCol w:w="661"/>
        <w:gridCol w:w="2660"/>
        <w:gridCol w:w="1592"/>
        <w:gridCol w:w="1592"/>
        <w:gridCol w:w="1592"/>
        <w:gridCol w:w="1592"/>
        <w:gridCol w:w="1592"/>
        <w:gridCol w:w="1690"/>
        <w:gridCol w:w="1417"/>
      </w:tblGrid>
      <w:tr w:rsidR="0076430A" w14:paraId="37F0CA11" w14:textId="77777777" w:rsidTr="00DB3046">
        <w:tc>
          <w:tcPr>
            <w:tcW w:w="604" w:type="dxa"/>
            <w:vMerge w:val="restart"/>
            <w:vAlign w:val="center"/>
          </w:tcPr>
          <w:p w14:paraId="747C2FDC" w14:textId="77777777" w:rsidR="0076430A" w:rsidRPr="00E301F3" w:rsidRDefault="0076430A" w:rsidP="00DB3046">
            <w:pPr>
              <w:jc w:val="center"/>
              <w:rPr>
                <w:rFonts w:cs="Times New Roman"/>
                <w:b/>
                <w:sz w:val="22"/>
              </w:rPr>
            </w:pPr>
            <w:r w:rsidRPr="00E301F3">
              <w:rPr>
                <w:rFonts w:cs="Times New Roman"/>
                <w:b/>
                <w:sz w:val="22"/>
              </w:rPr>
              <w:t>Nr.</w:t>
            </w:r>
          </w:p>
          <w:p w14:paraId="5B44FBE0" w14:textId="77777777" w:rsidR="0076430A" w:rsidRPr="00E301F3" w:rsidRDefault="0076430A" w:rsidP="00DB3046">
            <w:pPr>
              <w:jc w:val="center"/>
              <w:rPr>
                <w:rFonts w:cs="Times New Roman"/>
                <w:sz w:val="22"/>
              </w:rPr>
            </w:pPr>
            <w:r w:rsidRPr="00E301F3">
              <w:rPr>
                <w:rFonts w:cs="Times New Roman"/>
                <w:b/>
                <w:sz w:val="22"/>
              </w:rPr>
              <w:t>p.k.</w:t>
            </w:r>
          </w:p>
        </w:tc>
        <w:tc>
          <w:tcPr>
            <w:tcW w:w="3321" w:type="dxa"/>
            <w:gridSpan w:val="2"/>
            <w:vAlign w:val="center"/>
          </w:tcPr>
          <w:p w14:paraId="007FA6A8" w14:textId="77777777" w:rsidR="0076430A" w:rsidRPr="00E301F3" w:rsidRDefault="0076430A" w:rsidP="00DB3046">
            <w:pPr>
              <w:jc w:val="center"/>
              <w:rPr>
                <w:rFonts w:cs="Times New Roman"/>
                <w:b/>
                <w:sz w:val="22"/>
              </w:rPr>
            </w:pPr>
            <w:r w:rsidRPr="00E301F3">
              <w:rPr>
                <w:rFonts w:cs="Times New Roman"/>
                <w:b/>
                <w:sz w:val="22"/>
              </w:rPr>
              <w:t>Departamenta, nodaļas reglamenta datums, numurs, funkcija / uzdevums</w:t>
            </w:r>
          </w:p>
        </w:tc>
        <w:tc>
          <w:tcPr>
            <w:tcW w:w="4776" w:type="dxa"/>
            <w:gridSpan w:val="3"/>
            <w:vAlign w:val="center"/>
          </w:tcPr>
          <w:p w14:paraId="3C292C2F" w14:textId="77777777" w:rsidR="0076430A" w:rsidRPr="00E301F3" w:rsidRDefault="0076430A" w:rsidP="00DB3046">
            <w:pPr>
              <w:jc w:val="center"/>
              <w:rPr>
                <w:rFonts w:cs="Times New Roman"/>
                <w:b/>
                <w:sz w:val="22"/>
              </w:rPr>
            </w:pPr>
            <w:r w:rsidRPr="00E301F3">
              <w:rPr>
                <w:rFonts w:cs="Times New Roman"/>
                <w:b/>
                <w:sz w:val="22"/>
              </w:rPr>
              <w:t>Nodaļas nosaukums</w:t>
            </w:r>
          </w:p>
        </w:tc>
        <w:tc>
          <w:tcPr>
            <w:tcW w:w="4874" w:type="dxa"/>
            <w:gridSpan w:val="3"/>
            <w:vAlign w:val="center"/>
          </w:tcPr>
          <w:p w14:paraId="1290E6E9" w14:textId="77777777" w:rsidR="0076430A" w:rsidRPr="00E301F3" w:rsidRDefault="0076430A" w:rsidP="00DB3046">
            <w:pPr>
              <w:jc w:val="center"/>
              <w:rPr>
                <w:rFonts w:cs="Times New Roman"/>
                <w:b/>
                <w:sz w:val="22"/>
              </w:rPr>
            </w:pPr>
            <w:r w:rsidRPr="00E301F3">
              <w:rPr>
                <w:rFonts w:cs="Times New Roman"/>
                <w:b/>
                <w:sz w:val="22"/>
              </w:rPr>
              <w:t>Nodaļas nosaukums</w:t>
            </w:r>
          </w:p>
        </w:tc>
        <w:tc>
          <w:tcPr>
            <w:tcW w:w="1417" w:type="dxa"/>
            <w:vMerge w:val="restart"/>
            <w:vAlign w:val="center"/>
          </w:tcPr>
          <w:p w14:paraId="5BF743CC" w14:textId="77777777" w:rsidR="0076430A" w:rsidRPr="00E301F3" w:rsidRDefault="0076430A" w:rsidP="00DB3046">
            <w:pPr>
              <w:jc w:val="center"/>
              <w:rPr>
                <w:rFonts w:cs="Times New Roman"/>
                <w:b/>
                <w:sz w:val="22"/>
              </w:rPr>
            </w:pPr>
            <w:r w:rsidRPr="00E301F3">
              <w:rPr>
                <w:rFonts w:cs="Times New Roman"/>
                <w:b/>
                <w:sz w:val="22"/>
              </w:rPr>
              <w:t>Piezīmes</w:t>
            </w:r>
          </w:p>
        </w:tc>
      </w:tr>
      <w:tr w:rsidR="0076430A" w14:paraId="59ADD0A6" w14:textId="77777777" w:rsidTr="00DB3046">
        <w:trPr>
          <w:trHeight w:val="671"/>
        </w:trPr>
        <w:tc>
          <w:tcPr>
            <w:tcW w:w="604" w:type="dxa"/>
            <w:vMerge/>
          </w:tcPr>
          <w:p w14:paraId="2B84C9AA" w14:textId="77777777" w:rsidR="0076430A" w:rsidRPr="00E301F3" w:rsidRDefault="0076430A" w:rsidP="00DB3046">
            <w:pPr>
              <w:rPr>
                <w:rFonts w:cs="Times New Roman"/>
                <w:sz w:val="22"/>
              </w:rPr>
            </w:pPr>
          </w:p>
        </w:tc>
        <w:tc>
          <w:tcPr>
            <w:tcW w:w="3321" w:type="dxa"/>
            <w:gridSpan w:val="2"/>
            <w:vAlign w:val="center"/>
          </w:tcPr>
          <w:p w14:paraId="20395048" w14:textId="77777777" w:rsidR="0076430A" w:rsidRPr="00E301F3" w:rsidRDefault="0076430A" w:rsidP="00DB3046">
            <w:pPr>
              <w:jc w:val="center"/>
              <w:rPr>
                <w:rFonts w:cs="Times New Roman"/>
                <w:b/>
                <w:sz w:val="22"/>
              </w:rPr>
            </w:pPr>
            <w:r w:rsidRPr="00E301F3">
              <w:rPr>
                <w:rFonts w:cs="Times New Roman"/>
                <w:b/>
                <w:sz w:val="22"/>
              </w:rPr>
              <w:t xml:space="preserve">Reglamenta dat., </w:t>
            </w:r>
            <w:proofErr w:type="spellStart"/>
            <w:r w:rsidRPr="00E301F3">
              <w:rPr>
                <w:rFonts w:cs="Times New Roman"/>
                <w:b/>
                <w:sz w:val="22"/>
              </w:rPr>
              <w:t>Nr</w:t>
            </w:r>
            <w:proofErr w:type="spellEnd"/>
            <w:r w:rsidRPr="00E301F3">
              <w:rPr>
                <w:rFonts w:cs="Times New Roman"/>
                <w:b/>
                <w:sz w:val="22"/>
              </w:rPr>
              <w:t>.,nosaukums</w:t>
            </w:r>
          </w:p>
        </w:tc>
        <w:tc>
          <w:tcPr>
            <w:tcW w:w="4776" w:type="dxa"/>
            <w:gridSpan w:val="3"/>
            <w:vAlign w:val="center"/>
          </w:tcPr>
          <w:p w14:paraId="51C9A59C" w14:textId="77777777" w:rsidR="0076430A" w:rsidRPr="00E301F3" w:rsidRDefault="0076430A" w:rsidP="00DB3046">
            <w:pPr>
              <w:jc w:val="center"/>
              <w:rPr>
                <w:rFonts w:cs="Times New Roman"/>
                <w:b/>
                <w:sz w:val="22"/>
              </w:rPr>
            </w:pPr>
            <w:r w:rsidRPr="00E301F3">
              <w:rPr>
                <w:rFonts w:cs="Times New Roman"/>
                <w:b/>
                <w:sz w:val="22"/>
              </w:rPr>
              <w:t xml:space="preserve">Reglamenta dat., </w:t>
            </w:r>
            <w:proofErr w:type="spellStart"/>
            <w:r w:rsidRPr="00E301F3">
              <w:rPr>
                <w:rFonts w:cs="Times New Roman"/>
                <w:b/>
                <w:sz w:val="22"/>
              </w:rPr>
              <w:t>Nr</w:t>
            </w:r>
            <w:proofErr w:type="spellEnd"/>
            <w:r w:rsidRPr="00E301F3">
              <w:rPr>
                <w:rFonts w:cs="Times New Roman"/>
                <w:b/>
                <w:sz w:val="22"/>
              </w:rPr>
              <w:t>.,nosaukums</w:t>
            </w:r>
          </w:p>
        </w:tc>
        <w:tc>
          <w:tcPr>
            <w:tcW w:w="4874" w:type="dxa"/>
            <w:gridSpan w:val="3"/>
            <w:vAlign w:val="center"/>
          </w:tcPr>
          <w:p w14:paraId="3FE32824" w14:textId="77777777" w:rsidR="0076430A" w:rsidRPr="00E301F3" w:rsidRDefault="0076430A" w:rsidP="00DB3046">
            <w:pPr>
              <w:jc w:val="center"/>
              <w:rPr>
                <w:rFonts w:cs="Times New Roman"/>
                <w:b/>
                <w:sz w:val="22"/>
              </w:rPr>
            </w:pPr>
            <w:r w:rsidRPr="00E301F3">
              <w:rPr>
                <w:rFonts w:cs="Times New Roman"/>
                <w:b/>
                <w:sz w:val="22"/>
              </w:rPr>
              <w:t xml:space="preserve">Reglamenta dat., </w:t>
            </w:r>
            <w:proofErr w:type="spellStart"/>
            <w:r w:rsidRPr="00E301F3">
              <w:rPr>
                <w:rFonts w:cs="Times New Roman"/>
                <w:b/>
                <w:sz w:val="22"/>
              </w:rPr>
              <w:t>Nr</w:t>
            </w:r>
            <w:proofErr w:type="spellEnd"/>
            <w:r w:rsidRPr="00E301F3">
              <w:rPr>
                <w:rFonts w:cs="Times New Roman"/>
                <w:b/>
                <w:sz w:val="22"/>
              </w:rPr>
              <w:t>.,nosaukums</w:t>
            </w:r>
          </w:p>
        </w:tc>
        <w:tc>
          <w:tcPr>
            <w:tcW w:w="1417" w:type="dxa"/>
            <w:vMerge/>
          </w:tcPr>
          <w:p w14:paraId="0887B816" w14:textId="77777777" w:rsidR="0076430A" w:rsidRPr="00E301F3" w:rsidRDefault="0076430A" w:rsidP="00DB3046">
            <w:pPr>
              <w:rPr>
                <w:rFonts w:cs="Times New Roman"/>
                <w:sz w:val="22"/>
              </w:rPr>
            </w:pPr>
          </w:p>
        </w:tc>
      </w:tr>
      <w:tr w:rsidR="0076430A" w14:paraId="3846E5EE" w14:textId="77777777" w:rsidTr="00DB3046">
        <w:tc>
          <w:tcPr>
            <w:tcW w:w="604" w:type="dxa"/>
            <w:vMerge/>
          </w:tcPr>
          <w:p w14:paraId="7C2A5408" w14:textId="77777777" w:rsidR="0076430A" w:rsidRPr="00E301F3" w:rsidRDefault="0076430A" w:rsidP="00DB3046">
            <w:pPr>
              <w:rPr>
                <w:rFonts w:cs="Times New Roman"/>
                <w:sz w:val="22"/>
              </w:rPr>
            </w:pPr>
          </w:p>
        </w:tc>
        <w:tc>
          <w:tcPr>
            <w:tcW w:w="661" w:type="dxa"/>
            <w:vAlign w:val="center"/>
          </w:tcPr>
          <w:p w14:paraId="7EE6AE0A" w14:textId="77777777" w:rsidR="0076430A" w:rsidRPr="00E301F3" w:rsidRDefault="0076430A" w:rsidP="00DB3046">
            <w:pPr>
              <w:jc w:val="center"/>
              <w:rPr>
                <w:rFonts w:cs="Times New Roman"/>
                <w:b/>
                <w:sz w:val="22"/>
              </w:rPr>
            </w:pPr>
            <w:r w:rsidRPr="00E301F3">
              <w:rPr>
                <w:rFonts w:cs="Times New Roman"/>
                <w:b/>
                <w:sz w:val="22"/>
              </w:rPr>
              <w:t>Nr.</w:t>
            </w:r>
          </w:p>
        </w:tc>
        <w:tc>
          <w:tcPr>
            <w:tcW w:w="2660" w:type="dxa"/>
            <w:vAlign w:val="center"/>
          </w:tcPr>
          <w:p w14:paraId="72AFAEA4" w14:textId="77777777" w:rsidR="0076430A" w:rsidRPr="00E301F3" w:rsidRDefault="0076430A" w:rsidP="00DB3046">
            <w:pPr>
              <w:jc w:val="center"/>
              <w:rPr>
                <w:rFonts w:cs="Times New Roman"/>
                <w:b/>
                <w:sz w:val="22"/>
              </w:rPr>
            </w:pPr>
            <w:r w:rsidRPr="00E301F3">
              <w:rPr>
                <w:rFonts w:cs="Times New Roman"/>
                <w:b/>
                <w:sz w:val="22"/>
              </w:rPr>
              <w:t>Funkcija / uzdevums</w:t>
            </w:r>
          </w:p>
        </w:tc>
        <w:tc>
          <w:tcPr>
            <w:tcW w:w="1592" w:type="dxa"/>
            <w:vAlign w:val="center"/>
          </w:tcPr>
          <w:p w14:paraId="58CBB0E7" w14:textId="77777777" w:rsidR="0076430A" w:rsidRPr="00E301F3" w:rsidRDefault="0076430A" w:rsidP="00DB3046">
            <w:pPr>
              <w:jc w:val="center"/>
              <w:rPr>
                <w:rFonts w:cs="Times New Roman"/>
                <w:b/>
                <w:sz w:val="22"/>
              </w:rPr>
            </w:pPr>
            <w:r w:rsidRPr="00E301F3">
              <w:rPr>
                <w:rFonts w:cs="Times New Roman"/>
                <w:b/>
                <w:sz w:val="22"/>
              </w:rPr>
              <w:t xml:space="preserve">1.darbinieka </w:t>
            </w:r>
            <w:proofErr w:type="spellStart"/>
            <w:r w:rsidRPr="00E301F3">
              <w:rPr>
                <w:rFonts w:cs="Times New Roman"/>
                <w:b/>
                <w:sz w:val="22"/>
              </w:rPr>
              <w:t>V.Uzvārds</w:t>
            </w:r>
            <w:proofErr w:type="spellEnd"/>
          </w:p>
        </w:tc>
        <w:tc>
          <w:tcPr>
            <w:tcW w:w="1592" w:type="dxa"/>
            <w:vAlign w:val="center"/>
          </w:tcPr>
          <w:p w14:paraId="194E7A58" w14:textId="77777777" w:rsidR="0076430A" w:rsidRPr="00E301F3" w:rsidRDefault="0076430A" w:rsidP="00DB3046">
            <w:pPr>
              <w:jc w:val="center"/>
              <w:rPr>
                <w:rFonts w:cs="Times New Roman"/>
                <w:b/>
                <w:sz w:val="22"/>
              </w:rPr>
            </w:pPr>
            <w:r w:rsidRPr="00E301F3">
              <w:rPr>
                <w:rFonts w:cs="Times New Roman"/>
                <w:b/>
                <w:sz w:val="22"/>
              </w:rPr>
              <w:t>2.darbinieka</w:t>
            </w:r>
          </w:p>
          <w:p w14:paraId="72B82F13" w14:textId="77777777" w:rsidR="0076430A" w:rsidRPr="00E301F3" w:rsidRDefault="0076430A" w:rsidP="00DB3046">
            <w:pPr>
              <w:jc w:val="center"/>
              <w:rPr>
                <w:rFonts w:cs="Times New Roman"/>
                <w:b/>
                <w:sz w:val="22"/>
              </w:rPr>
            </w:pPr>
            <w:proofErr w:type="spellStart"/>
            <w:r w:rsidRPr="00E301F3">
              <w:rPr>
                <w:rFonts w:cs="Times New Roman"/>
                <w:b/>
                <w:sz w:val="22"/>
              </w:rPr>
              <w:t>V.Uzvārds</w:t>
            </w:r>
            <w:proofErr w:type="spellEnd"/>
          </w:p>
        </w:tc>
        <w:tc>
          <w:tcPr>
            <w:tcW w:w="1592" w:type="dxa"/>
            <w:vAlign w:val="center"/>
          </w:tcPr>
          <w:p w14:paraId="1EF2D315" w14:textId="77777777" w:rsidR="0076430A" w:rsidRPr="00E301F3" w:rsidRDefault="0076430A" w:rsidP="00DB3046">
            <w:pPr>
              <w:jc w:val="center"/>
              <w:rPr>
                <w:rFonts w:cs="Times New Roman"/>
                <w:b/>
                <w:sz w:val="22"/>
              </w:rPr>
            </w:pPr>
            <w:r w:rsidRPr="00E301F3">
              <w:rPr>
                <w:rFonts w:cs="Times New Roman"/>
                <w:b/>
                <w:sz w:val="22"/>
              </w:rPr>
              <w:t>3.darbinieka</w:t>
            </w:r>
          </w:p>
          <w:p w14:paraId="649884C0" w14:textId="77777777" w:rsidR="0076430A" w:rsidRPr="00E301F3" w:rsidRDefault="0076430A" w:rsidP="00DB3046">
            <w:pPr>
              <w:jc w:val="center"/>
              <w:rPr>
                <w:rFonts w:cs="Times New Roman"/>
                <w:b/>
                <w:sz w:val="22"/>
              </w:rPr>
            </w:pPr>
            <w:proofErr w:type="spellStart"/>
            <w:r w:rsidRPr="00E301F3">
              <w:rPr>
                <w:rFonts w:cs="Times New Roman"/>
                <w:b/>
                <w:sz w:val="22"/>
              </w:rPr>
              <w:t>V.Uzvārds</w:t>
            </w:r>
            <w:proofErr w:type="spellEnd"/>
          </w:p>
        </w:tc>
        <w:tc>
          <w:tcPr>
            <w:tcW w:w="1592" w:type="dxa"/>
            <w:vAlign w:val="center"/>
          </w:tcPr>
          <w:p w14:paraId="4A299576" w14:textId="77777777" w:rsidR="0076430A" w:rsidRPr="00E301F3" w:rsidRDefault="0076430A" w:rsidP="00DB3046">
            <w:pPr>
              <w:jc w:val="center"/>
              <w:rPr>
                <w:rFonts w:cs="Times New Roman"/>
                <w:b/>
                <w:sz w:val="22"/>
              </w:rPr>
            </w:pPr>
            <w:r w:rsidRPr="00E301F3">
              <w:rPr>
                <w:rFonts w:cs="Times New Roman"/>
                <w:b/>
                <w:sz w:val="22"/>
              </w:rPr>
              <w:t xml:space="preserve">1.darbinieka </w:t>
            </w:r>
            <w:proofErr w:type="spellStart"/>
            <w:r w:rsidRPr="00E301F3">
              <w:rPr>
                <w:rFonts w:cs="Times New Roman"/>
                <w:b/>
                <w:sz w:val="22"/>
              </w:rPr>
              <w:t>V.Uzvārds</w:t>
            </w:r>
            <w:proofErr w:type="spellEnd"/>
          </w:p>
        </w:tc>
        <w:tc>
          <w:tcPr>
            <w:tcW w:w="1592" w:type="dxa"/>
            <w:vAlign w:val="center"/>
          </w:tcPr>
          <w:p w14:paraId="3857B64C" w14:textId="77777777" w:rsidR="0076430A" w:rsidRPr="00E301F3" w:rsidRDefault="0076430A" w:rsidP="00DB3046">
            <w:pPr>
              <w:jc w:val="center"/>
              <w:rPr>
                <w:rFonts w:cs="Times New Roman"/>
                <w:b/>
                <w:sz w:val="22"/>
              </w:rPr>
            </w:pPr>
            <w:r w:rsidRPr="00E301F3">
              <w:rPr>
                <w:rFonts w:cs="Times New Roman"/>
                <w:b/>
                <w:sz w:val="22"/>
              </w:rPr>
              <w:t>2.darbinieka</w:t>
            </w:r>
          </w:p>
          <w:p w14:paraId="17F940B4" w14:textId="77777777" w:rsidR="0076430A" w:rsidRPr="00E301F3" w:rsidRDefault="0076430A" w:rsidP="00DB3046">
            <w:pPr>
              <w:jc w:val="center"/>
              <w:rPr>
                <w:rFonts w:cs="Times New Roman"/>
                <w:b/>
                <w:sz w:val="22"/>
              </w:rPr>
            </w:pPr>
            <w:proofErr w:type="spellStart"/>
            <w:r w:rsidRPr="00E301F3">
              <w:rPr>
                <w:rFonts w:cs="Times New Roman"/>
                <w:b/>
                <w:sz w:val="22"/>
              </w:rPr>
              <w:t>V.Uzvārds</w:t>
            </w:r>
            <w:proofErr w:type="spellEnd"/>
          </w:p>
        </w:tc>
        <w:tc>
          <w:tcPr>
            <w:tcW w:w="1690" w:type="dxa"/>
            <w:vAlign w:val="center"/>
          </w:tcPr>
          <w:p w14:paraId="5033EA9E" w14:textId="77777777" w:rsidR="0076430A" w:rsidRPr="00E301F3" w:rsidRDefault="0076430A" w:rsidP="00DB3046">
            <w:pPr>
              <w:jc w:val="center"/>
              <w:rPr>
                <w:rFonts w:cs="Times New Roman"/>
                <w:b/>
                <w:sz w:val="22"/>
              </w:rPr>
            </w:pPr>
            <w:r w:rsidRPr="00E301F3">
              <w:rPr>
                <w:rFonts w:cs="Times New Roman"/>
                <w:b/>
                <w:sz w:val="22"/>
              </w:rPr>
              <w:t>3.darbinieka</w:t>
            </w:r>
          </w:p>
          <w:p w14:paraId="72BC9633" w14:textId="77777777" w:rsidR="0076430A" w:rsidRPr="00E301F3" w:rsidRDefault="0076430A" w:rsidP="00DB3046">
            <w:pPr>
              <w:jc w:val="center"/>
              <w:rPr>
                <w:rFonts w:cs="Times New Roman"/>
                <w:b/>
                <w:sz w:val="22"/>
              </w:rPr>
            </w:pPr>
            <w:proofErr w:type="spellStart"/>
            <w:r w:rsidRPr="00E301F3">
              <w:rPr>
                <w:rFonts w:cs="Times New Roman"/>
                <w:b/>
                <w:sz w:val="22"/>
              </w:rPr>
              <w:t>V.Uzvārds</w:t>
            </w:r>
            <w:proofErr w:type="spellEnd"/>
          </w:p>
        </w:tc>
        <w:tc>
          <w:tcPr>
            <w:tcW w:w="1417" w:type="dxa"/>
            <w:vMerge/>
          </w:tcPr>
          <w:p w14:paraId="47DB0475" w14:textId="77777777" w:rsidR="0076430A" w:rsidRPr="00E301F3" w:rsidRDefault="0076430A" w:rsidP="00DB3046">
            <w:pPr>
              <w:rPr>
                <w:rFonts w:cs="Times New Roman"/>
                <w:sz w:val="22"/>
              </w:rPr>
            </w:pPr>
          </w:p>
        </w:tc>
      </w:tr>
      <w:tr w:rsidR="0076430A" w14:paraId="00BE51F5" w14:textId="77777777" w:rsidTr="00DB3046">
        <w:tc>
          <w:tcPr>
            <w:tcW w:w="604" w:type="dxa"/>
          </w:tcPr>
          <w:p w14:paraId="12EFA4BE" w14:textId="77777777" w:rsidR="0076430A" w:rsidRPr="00E301F3" w:rsidRDefault="0076430A" w:rsidP="00DB3046">
            <w:pPr>
              <w:rPr>
                <w:rFonts w:cs="Times New Roman"/>
                <w:sz w:val="22"/>
              </w:rPr>
            </w:pPr>
            <w:r w:rsidRPr="00E301F3">
              <w:rPr>
                <w:rFonts w:cs="Times New Roman"/>
                <w:sz w:val="22"/>
              </w:rPr>
              <w:t>1.</w:t>
            </w:r>
          </w:p>
        </w:tc>
        <w:tc>
          <w:tcPr>
            <w:tcW w:w="661" w:type="dxa"/>
          </w:tcPr>
          <w:p w14:paraId="0E8FD93B" w14:textId="77777777" w:rsidR="0076430A" w:rsidRPr="00E301F3" w:rsidRDefault="0076430A" w:rsidP="00DB3046">
            <w:pPr>
              <w:rPr>
                <w:rFonts w:cs="Times New Roman"/>
                <w:sz w:val="22"/>
              </w:rPr>
            </w:pPr>
            <w:r w:rsidRPr="00E301F3">
              <w:rPr>
                <w:rFonts w:cs="Times New Roman"/>
                <w:sz w:val="22"/>
              </w:rPr>
              <w:t>1.1.</w:t>
            </w:r>
          </w:p>
        </w:tc>
        <w:tc>
          <w:tcPr>
            <w:tcW w:w="2660" w:type="dxa"/>
          </w:tcPr>
          <w:p w14:paraId="3F8D557F" w14:textId="77777777" w:rsidR="0076430A" w:rsidRPr="00E301F3" w:rsidRDefault="0076430A" w:rsidP="00DB3046">
            <w:pPr>
              <w:rPr>
                <w:rFonts w:cs="Times New Roman"/>
                <w:sz w:val="22"/>
              </w:rPr>
            </w:pPr>
          </w:p>
        </w:tc>
        <w:tc>
          <w:tcPr>
            <w:tcW w:w="1592" w:type="dxa"/>
          </w:tcPr>
          <w:p w14:paraId="2C15B14B" w14:textId="77777777" w:rsidR="0076430A" w:rsidRPr="00E301F3" w:rsidRDefault="0076430A" w:rsidP="00DB3046">
            <w:pPr>
              <w:rPr>
                <w:rFonts w:cs="Times New Roman"/>
                <w:i/>
                <w:sz w:val="18"/>
                <w:szCs w:val="18"/>
              </w:rPr>
            </w:pPr>
            <w:r w:rsidRPr="00E301F3">
              <w:rPr>
                <w:rFonts w:cs="Times New Roman"/>
                <w:i/>
                <w:sz w:val="18"/>
                <w:szCs w:val="18"/>
              </w:rPr>
              <w:t>Atbildības joma</w:t>
            </w:r>
          </w:p>
          <w:p w14:paraId="573F6103" w14:textId="77777777" w:rsidR="0076430A" w:rsidRPr="00E301F3" w:rsidRDefault="0076430A" w:rsidP="00DB3046">
            <w:pPr>
              <w:rPr>
                <w:rFonts w:cs="Times New Roman"/>
                <w:i/>
                <w:sz w:val="18"/>
                <w:szCs w:val="18"/>
              </w:rPr>
            </w:pPr>
            <w:r w:rsidRPr="00E301F3">
              <w:rPr>
                <w:rFonts w:cs="Times New Roman"/>
                <w:i/>
                <w:sz w:val="18"/>
                <w:szCs w:val="18"/>
              </w:rPr>
              <w:t>Atsauce uz pienākumu punktu amata aprakstā</w:t>
            </w:r>
          </w:p>
        </w:tc>
        <w:tc>
          <w:tcPr>
            <w:tcW w:w="1592" w:type="dxa"/>
          </w:tcPr>
          <w:p w14:paraId="357996F8" w14:textId="77777777" w:rsidR="0076430A" w:rsidRPr="00E301F3" w:rsidRDefault="0076430A" w:rsidP="00DB3046">
            <w:pPr>
              <w:rPr>
                <w:rFonts w:cs="Times New Roman"/>
                <w:i/>
                <w:sz w:val="18"/>
                <w:szCs w:val="18"/>
              </w:rPr>
            </w:pPr>
            <w:r w:rsidRPr="00E301F3">
              <w:rPr>
                <w:rFonts w:cs="Times New Roman"/>
                <w:i/>
                <w:sz w:val="18"/>
                <w:szCs w:val="18"/>
              </w:rPr>
              <w:t>Atbildības joma</w:t>
            </w:r>
          </w:p>
          <w:p w14:paraId="14A16AA2" w14:textId="77777777" w:rsidR="0076430A" w:rsidRPr="00E301F3" w:rsidRDefault="0076430A" w:rsidP="00DB3046">
            <w:pPr>
              <w:rPr>
                <w:rFonts w:cs="Times New Roman"/>
                <w:sz w:val="18"/>
                <w:szCs w:val="18"/>
              </w:rPr>
            </w:pPr>
            <w:r w:rsidRPr="00E301F3">
              <w:rPr>
                <w:rFonts w:cs="Times New Roman"/>
                <w:i/>
                <w:sz w:val="18"/>
                <w:szCs w:val="18"/>
              </w:rPr>
              <w:t>Atsauce uz pienākumu punktu amata aprakstā</w:t>
            </w:r>
          </w:p>
        </w:tc>
        <w:tc>
          <w:tcPr>
            <w:tcW w:w="1592" w:type="dxa"/>
          </w:tcPr>
          <w:p w14:paraId="0F8487B8" w14:textId="77777777" w:rsidR="0076430A" w:rsidRPr="00E301F3" w:rsidRDefault="0076430A" w:rsidP="00DB3046">
            <w:pPr>
              <w:rPr>
                <w:rFonts w:cs="Times New Roman"/>
                <w:i/>
                <w:sz w:val="18"/>
                <w:szCs w:val="18"/>
              </w:rPr>
            </w:pPr>
            <w:r w:rsidRPr="00E301F3">
              <w:rPr>
                <w:rFonts w:cs="Times New Roman"/>
                <w:i/>
                <w:sz w:val="18"/>
                <w:szCs w:val="18"/>
              </w:rPr>
              <w:t>Atbildības joma</w:t>
            </w:r>
          </w:p>
          <w:p w14:paraId="6A576087" w14:textId="77777777" w:rsidR="0076430A" w:rsidRPr="00E301F3" w:rsidRDefault="0076430A" w:rsidP="00DB3046">
            <w:pPr>
              <w:rPr>
                <w:rFonts w:cs="Times New Roman"/>
                <w:sz w:val="18"/>
                <w:szCs w:val="18"/>
              </w:rPr>
            </w:pPr>
            <w:r w:rsidRPr="00E301F3">
              <w:rPr>
                <w:rFonts w:cs="Times New Roman"/>
                <w:i/>
                <w:sz w:val="18"/>
                <w:szCs w:val="18"/>
              </w:rPr>
              <w:t>Atsauce uz pienākumu punktu amata aprakstā</w:t>
            </w:r>
          </w:p>
        </w:tc>
        <w:tc>
          <w:tcPr>
            <w:tcW w:w="1592" w:type="dxa"/>
          </w:tcPr>
          <w:p w14:paraId="351F0E35" w14:textId="77777777" w:rsidR="0076430A" w:rsidRPr="00E301F3" w:rsidRDefault="0076430A" w:rsidP="00DB3046">
            <w:pPr>
              <w:rPr>
                <w:rFonts w:cs="Times New Roman"/>
                <w:i/>
                <w:sz w:val="18"/>
                <w:szCs w:val="18"/>
              </w:rPr>
            </w:pPr>
            <w:r w:rsidRPr="00E301F3">
              <w:rPr>
                <w:rFonts w:cs="Times New Roman"/>
                <w:i/>
                <w:sz w:val="18"/>
                <w:szCs w:val="18"/>
              </w:rPr>
              <w:t>Atbildības joma</w:t>
            </w:r>
          </w:p>
          <w:p w14:paraId="0370E811" w14:textId="77777777" w:rsidR="0076430A" w:rsidRPr="00E301F3" w:rsidRDefault="0076430A" w:rsidP="00DB3046">
            <w:pPr>
              <w:rPr>
                <w:rFonts w:cs="Times New Roman"/>
                <w:sz w:val="18"/>
                <w:szCs w:val="18"/>
              </w:rPr>
            </w:pPr>
            <w:r w:rsidRPr="00E301F3">
              <w:rPr>
                <w:rFonts w:cs="Times New Roman"/>
                <w:i/>
                <w:sz w:val="18"/>
                <w:szCs w:val="18"/>
              </w:rPr>
              <w:t>Atsauce uz pienākumu punktu amata aprakstā</w:t>
            </w:r>
          </w:p>
        </w:tc>
        <w:tc>
          <w:tcPr>
            <w:tcW w:w="1592" w:type="dxa"/>
          </w:tcPr>
          <w:p w14:paraId="1D837B5E" w14:textId="77777777" w:rsidR="0076430A" w:rsidRPr="00E301F3" w:rsidRDefault="0076430A" w:rsidP="00DB3046">
            <w:pPr>
              <w:rPr>
                <w:rFonts w:cs="Times New Roman"/>
                <w:i/>
                <w:sz w:val="18"/>
                <w:szCs w:val="18"/>
              </w:rPr>
            </w:pPr>
            <w:r w:rsidRPr="00E301F3">
              <w:rPr>
                <w:rFonts w:cs="Times New Roman"/>
                <w:i/>
                <w:sz w:val="18"/>
                <w:szCs w:val="18"/>
              </w:rPr>
              <w:t>Atbildības joma</w:t>
            </w:r>
          </w:p>
          <w:p w14:paraId="5820788C" w14:textId="77777777" w:rsidR="0076430A" w:rsidRPr="00E301F3" w:rsidRDefault="0076430A" w:rsidP="00DB3046">
            <w:pPr>
              <w:rPr>
                <w:rFonts w:cs="Times New Roman"/>
                <w:sz w:val="18"/>
                <w:szCs w:val="18"/>
              </w:rPr>
            </w:pPr>
            <w:r w:rsidRPr="00E301F3">
              <w:rPr>
                <w:rFonts w:cs="Times New Roman"/>
                <w:i/>
                <w:sz w:val="18"/>
                <w:szCs w:val="18"/>
              </w:rPr>
              <w:t>Atsauce uz pienākumu punktu amata aprakstā</w:t>
            </w:r>
          </w:p>
        </w:tc>
        <w:tc>
          <w:tcPr>
            <w:tcW w:w="1690" w:type="dxa"/>
          </w:tcPr>
          <w:p w14:paraId="70BD83EC" w14:textId="77777777" w:rsidR="0076430A" w:rsidRPr="00E301F3" w:rsidRDefault="0076430A" w:rsidP="00DB3046">
            <w:pPr>
              <w:rPr>
                <w:rFonts w:cs="Times New Roman"/>
                <w:i/>
                <w:sz w:val="18"/>
                <w:szCs w:val="18"/>
              </w:rPr>
            </w:pPr>
            <w:r w:rsidRPr="00E301F3">
              <w:rPr>
                <w:rFonts w:cs="Times New Roman"/>
                <w:i/>
                <w:sz w:val="18"/>
                <w:szCs w:val="18"/>
              </w:rPr>
              <w:t>Atbildības joma</w:t>
            </w:r>
          </w:p>
          <w:p w14:paraId="317AF89C" w14:textId="77777777" w:rsidR="0076430A" w:rsidRPr="00E301F3" w:rsidRDefault="0076430A" w:rsidP="00DB3046">
            <w:pPr>
              <w:rPr>
                <w:rFonts w:cs="Times New Roman"/>
                <w:sz w:val="18"/>
                <w:szCs w:val="18"/>
              </w:rPr>
            </w:pPr>
            <w:r w:rsidRPr="00E301F3">
              <w:rPr>
                <w:rFonts w:cs="Times New Roman"/>
                <w:i/>
                <w:sz w:val="18"/>
                <w:szCs w:val="18"/>
              </w:rPr>
              <w:t>Atsauce uz pienākumu punktu amata aprakstā</w:t>
            </w:r>
          </w:p>
        </w:tc>
        <w:tc>
          <w:tcPr>
            <w:tcW w:w="1417" w:type="dxa"/>
          </w:tcPr>
          <w:p w14:paraId="55A04685" w14:textId="77777777" w:rsidR="0076430A" w:rsidRPr="00E301F3" w:rsidRDefault="0076430A" w:rsidP="00DB3046">
            <w:pPr>
              <w:rPr>
                <w:rFonts w:cs="Times New Roman"/>
                <w:sz w:val="22"/>
              </w:rPr>
            </w:pPr>
          </w:p>
        </w:tc>
      </w:tr>
      <w:tr w:rsidR="0076430A" w14:paraId="4C269B2C" w14:textId="77777777" w:rsidTr="00DB3046">
        <w:tc>
          <w:tcPr>
            <w:tcW w:w="604" w:type="dxa"/>
          </w:tcPr>
          <w:p w14:paraId="205ADE3A" w14:textId="77777777" w:rsidR="0076430A" w:rsidRPr="00E301F3" w:rsidRDefault="0076430A" w:rsidP="00DB3046">
            <w:pPr>
              <w:rPr>
                <w:rFonts w:cs="Times New Roman"/>
                <w:sz w:val="22"/>
              </w:rPr>
            </w:pPr>
          </w:p>
        </w:tc>
        <w:tc>
          <w:tcPr>
            <w:tcW w:w="661" w:type="dxa"/>
          </w:tcPr>
          <w:p w14:paraId="590C0FB7" w14:textId="77777777" w:rsidR="0076430A" w:rsidRPr="00E301F3" w:rsidRDefault="0076430A" w:rsidP="00DB3046">
            <w:pPr>
              <w:rPr>
                <w:rFonts w:cs="Times New Roman"/>
                <w:sz w:val="22"/>
              </w:rPr>
            </w:pPr>
            <w:r w:rsidRPr="00E301F3">
              <w:rPr>
                <w:rFonts w:cs="Times New Roman"/>
                <w:sz w:val="22"/>
              </w:rPr>
              <w:t>1.2.</w:t>
            </w:r>
          </w:p>
        </w:tc>
        <w:tc>
          <w:tcPr>
            <w:tcW w:w="2660" w:type="dxa"/>
          </w:tcPr>
          <w:p w14:paraId="3EC3D11C" w14:textId="77777777" w:rsidR="0076430A" w:rsidRPr="00E301F3" w:rsidRDefault="0076430A" w:rsidP="00DB3046">
            <w:pPr>
              <w:rPr>
                <w:rFonts w:cs="Times New Roman"/>
                <w:sz w:val="22"/>
              </w:rPr>
            </w:pPr>
          </w:p>
        </w:tc>
        <w:tc>
          <w:tcPr>
            <w:tcW w:w="1592" w:type="dxa"/>
          </w:tcPr>
          <w:p w14:paraId="7939F76F" w14:textId="77777777" w:rsidR="0076430A" w:rsidRPr="00E301F3" w:rsidRDefault="0076430A" w:rsidP="00DB3046">
            <w:pPr>
              <w:rPr>
                <w:rFonts w:cs="Times New Roman"/>
                <w:sz w:val="22"/>
              </w:rPr>
            </w:pPr>
          </w:p>
        </w:tc>
        <w:tc>
          <w:tcPr>
            <w:tcW w:w="1592" w:type="dxa"/>
          </w:tcPr>
          <w:p w14:paraId="3FD65C7A" w14:textId="77777777" w:rsidR="0076430A" w:rsidRPr="00E301F3" w:rsidRDefault="0076430A" w:rsidP="00DB3046">
            <w:pPr>
              <w:rPr>
                <w:rFonts w:cs="Times New Roman"/>
                <w:sz w:val="22"/>
              </w:rPr>
            </w:pPr>
          </w:p>
        </w:tc>
        <w:tc>
          <w:tcPr>
            <w:tcW w:w="1592" w:type="dxa"/>
          </w:tcPr>
          <w:p w14:paraId="1DA6979A" w14:textId="77777777" w:rsidR="0076430A" w:rsidRPr="00E301F3" w:rsidRDefault="0076430A" w:rsidP="00DB3046">
            <w:pPr>
              <w:rPr>
                <w:rFonts w:cs="Times New Roman"/>
                <w:sz w:val="22"/>
              </w:rPr>
            </w:pPr>
          </w:p>
        </w:tc>
        <w:tc>
          <w:tcPr>
            <w:tcW w:w="1592" w:type="dxa"/>
          </w:tcPr>
          <w:p w14:paraId="1B12BC46" w14:textId="77777777" w:rsidR="0076430A" w:rsidRPr="00E301F3" w:rsidRDefault="0076430A" w:rsidP="00DB3046">
            <w:pPr>
              <w:rPr>
                <w:rFonts w:cs="Times New Roman"/>
                <w:sz w:val="22"/>
              </w:rPr>
            </w:pPr>
          </w:p>
        </w:tc>
        <w:tc>
          <w:tcPr>
            <w:tcW w:w="1592" w:type="dxa"/>
          </w:tcPr>
          <w:p w14:paraId="38CD8E4A" w14:textId="77777777" w:rsidR="0076430A" w:rsidRPr="00E301F3" w:rsidRDefault="0076430A" w:rsidP="00DB3046">
            <w:pPr>
              <w:rPr>
                <w:rFonts w:cs="Times New Roman"/>
                <w:sz w:val="22"/>
              </w:rPr>
            </w:pPr>
          </w:p>
        </w:tc>
        <w:tc>
          <w:tcPr>
            <w:tcW w:w="1690" w:type="dxa"/>
          </w:tcPr>
          <w:p w14:paraId="40D883F3" w14:textId="77777777" w:rsidR="0076430A" w:rsidRPr="00E301F3" w:rsidRDefault="0076430A" w:rsidP="00DB3046">
            <w:pPr>
              <w:rPr>
                <w:rFonts w:cs="Times New Roman"/>
                <w:sz w:val="22"/>
              </w:rPr>
            </w:pPr>
          </w:p>
        </w:tc>
        <w:tc>
          <w:tcPr>
            <w:tcW w:w="1417" w:type="dxa"/>
          </w:tcPr>
          <w:p w14:paraId="4D4ADDAA" w14:textId="77777777" w:rsidR="0076430A" w:rsidRPr="00E301F3" w:rsidRDefault="0076430A" w:rsidP="00DB3046">
            <w:pPr>
              <w:rPr>
                <w:rFonts w:cs="Times New Roman"/>
                <w:sz w:val="22"/>
              </w:rPr>
            </w:pPr>
          </w:p>
        </w:tc>
      </w:tr>
    </w:tbl>
    <w:p w14:paraId="001BCDB7" w14:textId="77777777" w:rsidR="0076430A" w:rsidRPr="00475BCE" w:rsidRDefault="0076430A" w:rsidP="0076430A">
      <w:pPr>
        <w:rPr>
          <w:rFonts w:cs="Times New Roman"/>
          <w:sz w:val="24"/>
          <w:szCs w:val="24"/>
        </w:rPr>
      </w:pPr>
    </w:p>
    <w:p w14:paraId="45AF9A15" w14:textId="77777777" w:rsidR="0076430A" w:rsidRPr="00F92E8C" w:rsidRDefault="0076430A" w:rsidP="000B7525">
      <w:pPr>
        <w:jc w:val="both"/>
        <w:rPr>
          <w:rFonts w:cs="Times New Roman"/>
          <w:sz w:val="24"/>
          <w:szCs w:val="24"/>
        </w:rPr>
      </w:pPr>
      <w:r w:rsidRPr="00F92E8C">
        <w:rPr>
          <w:rFonts w:cs="Times New Roman"/>
          <w:sz w:val="24"/>
          <w:szCs w:val="24"/>
        </w:rPr>
        <w:t xml:space="preserve">Secinājums par to, vai </w:t>
      </w:r>
      <w:r>
        <w:rPr>
          <w:rFonts w:cs="Times New Roman"/>
          <w:sz w:val="24"/>
          <w:szCs w:val="24"/>
        </w:rPr>
        <w:t>nodrošināts funkciju un uzdevumu pārklājums struktūrvienību reglamentā un amata aprakstos.</w:t>
      </w:r>
    </w:p>
    <w:p w14:paraId="7CB6DEBC" w14:textId="77777777" w:rsidR="000B7525" w:rsidRDefault="000B7525" w:rsidP="000B7525">
      <w:pPr>
        <w:jc w:val="both"/>
        <w:rPr>
          <w:rFonts w:eastAsia="Times New Roman" w:cs="Times New Roman"/>
          <w:sz w:val="24"/>
          <w:szCs w:val="24"/>
        </w:rPr>
      </w:pPr>
    </w:p>
    <w:p w14:paraId="0E8BC8FD" w14:textId="77777777" w:rsidR="00D97540" w:rsidRPr="00964AE5" w:rsidRDefault="00D97540" w:rsidP="00D97540">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2"/>
        </w:rPr>
      </w:pPr>
      <w:r w:rsidRPr="00964AE5">
        <w:rPr>
          <w:rFonts w:eastAsia="Times New Roman" w:cs="Times New Roman"/>
          <w:sz w:val="22"/>
        </w:rPr>
        <w:t>Sagatavoja:</w:t>
      </w:r>
    </w:p>
    <w:p w14:paraId="23AA3A99" w14:textId="77777777" w:rsidR="00D97540" w:rsidRPr="00964AE5" w:rsidRDefault="00D97540" w:rsidP="00D97540">
      <w:pPr>
        <w:rPr>
          <w:rFonts w:eastAsia="Times New Roman" w:cs="Times New Roman"/>
          <w:sz w:val="22"/>
        </w:rPr>
      </w:pPr>
      <w:r w:rsidRPr="00964AE5">
        <w:rPr>
          <w:rFonts w:eastAsia="Times New Roman" w:cs="Times New Roman"/>
          <w:sz w:val="22"/>
        </w:rPr>
        <w:t>Iekšējais auditors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005E415C" w:rsidRPr="00964AE5">
        <w:rPr>
          <w:rFonts w:eastAsia="Times New Roman" w:cs="Times New Roman"/>
          <w:sz w:val="22"/>
        </w:rPr>
        <w:t>___________________</w:t>
      </w:r>
    </w:p>
    <w:p w14:paraId="5496CB42" w14:textId="77777777" w:rsidR="00D97540" w:rsidRPr="00964AE5" w:rsidRDefault="00D97540" w:rsidP="00D97540">
      <w:pPr>
        <w:rPr>
          <w:rFonts w:eastAsia="Times New Roman" w:cs="Times New Roman"/>
          <w:sz w:val="22"/>
        </w:rPr>
      </w:pP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sidR="00964AE5" w:rsidRPr="00964AE5">
        <w:rPr>
          <w:rFonts w:eastAsia="Times New Roman" w:cs="Times New Roman"/>
          <w:sz w:val="22"/>
        </w:rPr>
        <w:t xml:space="preserve">              (</w:t>
      </w:r>
      <w:proofErr w:type="spellStart"/>
      <w:r w:rsidR="00964AE5" w:rsidRPr="00964AE5">
        <w:rPr>
          <w:rFonts w:eastAsia="Times New Roman" w:cs="Times New Roman"/>
          <w:sz w:val="22"/>
        </w:rPr>
        <w:t>V.Uzvārds</w:t>
      </w:r>
      <w:proofErr w:type="spellEnd"/>
      <w:r w:rsidR="00964AE5" w:rsidRPr="00964AE5">
        <w:rPr>
          <w:rFonts w:eastAsia="Times New Roman" w:cs="Times New Roman"/>
          <w:sz w:val="22"/>
        </w:rPr>
        <w:t>)</w:t>
      </w:r>
      <w:r w:rsidR="00964AE5" w:rsidRPr="00964AE5">
        <w:rPr>
          <w:rFonts w:eastAsia="Times New Roman" w:cs="Times New Roman"/>
          <w:sz w:val="22"/>
        </w:rPr>
        <w:tab/>
      </w:r>
      <w:r w:rsidR="00964AE5" w:rsidRPr="00964AE5">
        <w:rPr>
          <w:rFonts w:eastAsia="Times New Roman" w:cs="Times New Roman"/>
          <w:sz w:val="22"/>
        </w:rPr>
        <w:tab/>
      </w:r>
      <w:r w:rsidR="00964AE5" w:rsidRPr="00964AE5">
        <w:rPr>
          <w:rFonts w:eastAsia="Times New Roman" w:cs="Times New Roman"/>
          <w:sz w:val="22"/>
        </w:rPr>
        <w:tab/>
        <w:t xml:space="preserve">         </w:t>
      </w:r>
      <w:r w:rsidR="00964AE5">
        <w:rPr>
          <w:rFonts w:eastAsia="Times New Roman" w:cs="Times New Roman"/>
          <w:sz w:val="22"/>
        </w:rPr>
        <w:t xml:space="preserve">          </w:t>
      </w:r>
      <w:r w:rsidR="00964AE5" w:rsidRPr="00964AE5">
        <w:rPr>
          <w:rFonts w:eastAsia="Times New Roman" w:cs="Times New Roman"/>
          <w:sz w:val="22"/>
        </w:rPr>
        <w:t xml:space="preserve"> </w:t>
      </w:r>
      <w:r w:rsidRPr="00964AE5">
        <w:rPr>
          <w:rFonts w:eastAsia="Times New Roman" w:cs="Times New Roman"/>
          <w:sz w:val="22"/>
        </w:rPr>
        <w:t>(Paraksts)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00964AE5" w:rsidRPr="00964AE5">
        <w:rPr>
          <w:rFonts w:eastAsia="Times New Roman" w:cs="Times New Roman"/>
          <w:sz w:val="22"/>
        </w:rPr>
        <w:t xml:space="preserve"> </w:t>
      </w:r>
      <w:r w:rsidR="00964AE5">
        <w:rPr>
          <w:rFonts w:eastAsia="Times New Roman" w:cs="Times New Roman"/>
          <w:sz w:val="22"/>
        </w:rPr>
        <w:t xml:space="preserve">            </w:t>
      </w:r>
      <w:r w:rsidRPr="00964AE5">
        <w:rPr>
          <w:rFonts w:eastAsia="Times New Roman" w:cs="Times New Roman"/>
          <w:sz w:val="22"/>
        </w:rPr>
        <w:t>(Datums)</w:t>
      </w:r>
    </w:p>
    <w:p w14:paraId="38008E5A" w14:textId="77777777" w:rsidR="00D97540" w:rsidRPr="00964AE5" w:rsidRDefault="00D97540" w:rsidP="00D97540">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2"/>
        </w:rPr>
      </w:pPr>
      <w:r w:rsidRPr="00964AE5">
        <w:rPr>
          <w:rFonts w:eastAsia="Times New Roman" w:cs="Times New Roman"/>
          <w:sz w:val="22"/>
        </w:rPr>
        <w:t>Pārbaudīja:</w:t>
      </w:r>
    </w:p>
    <w:p w14:paraId="0861D157" w14:textId="77777777" w:rsidR="00D97540" w:rsidRPr="00964AE5" w:rsidRDefault="00D97540" w:rsidP="00D97540">
      <w:pPr>
        <w:rPr>
          <w:rFonts w:eastAsia="Times New Roman" w:cs="Times New Roman"/>
          <w:sz w:val="22"/>
        </w:rPr>
      </w:pPr>
      <w:r w:rsidRPr="00964AE5">
        <w:rPr>
          <w:rFonts w:eastAsia="Times New Roman" w:cs="Times New Roman"/>
          <w:sz w:val="22"/>
        </w:rPr>
        <w:t>Iekšējā audita struktūrvienības vadītājs</w:t>
      </w:r>
      <w:r w:rsidRPr="00964AE5">
        <w:rPr>
          <w:rFonts w:eastAsia="Times New Roman" w:cs="Times New Roman"/>
          <w:sz w:val="22"/>
        </w:rPr>
        <w:tab/>
      </w:r>
      <w:r w:rsidR="00964AE5">
        <w:rPr>
          <w:rFonts w:eastAsia="Times New Roman" w:cs="Times New Roman"/>
          <w:sz w:val="22"/>
        </w:rPr>
        <w:t xml:space="preserve">             </w:t>
      </w:r>
      <w:r w:rsidRPr="00964AE5">
        <w:rPr>
          <w:rFonts w:eastAsia="Times New Roman" w:cs="Times New Roman"/>
          <w:sz w:val="22"/>
        </w:rPr>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005E415C" w:rsidRPr="00964AE5">
        <w:rPr>
          <w:rFonts w:eastAsia="Times New Roman" w:cs="Times New Roman"/>
          <w:sz w:val="22"/>
        </w:rPr>
        <w:t>____________________</w:t>
      </w:r>
    </w:p>
    <w:p w14:paraId="2BA8A463" w14:textId="77777777" w:rsidR="00D97540" w:rsidRDefault="00D97540" w:rsidP="00D97540">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964AE5">
        <w:rPr>
          <w:rFonts w:eastAsia="Times New Roman" w:cs="Times New Roman"/>
          <w:sz w:val="24"/>
          <w:szCs w:val="24"/>
        </w:rPr>
        <w:t>(Paraksts)</w:t>
      </w:r>
      <w:r w:rsidR="00964AE5">
        <w:rPr>
          <w:rFonts w:eastAsia="Times New Roman" w:cs="Times New Roman"/>
          <w:sz w:val="24"/>
          <w:szCs w:val="24"/>
        </w:rPr>
        <w:tab/>
      </w:r>
      <w:r w:rsidR="00964AE5">
        <w:rPr>
          <w:rFonts w:eastAsia="Times New Roman" w:cs="Times New Roman"/>
          <w:sz w:val="24"/>
          <w:szCs w:val="24"/>
        </w:rPr>
        <w:tab/>
      </w:r>
      <w:r w:rsidR="00964AE5">
        <w:rPr>
          <w:rFonts w:eastAsia="Times New Roman" w:cs="Times New Roman"/>
          <w:sz w:val="24"/>
          <w:szCs w:val="24"/>
        </w:rPr>
        <w:tab/>
      </w:r>
      <w:r w:rsidR="00964AE5">
        <w:rPr>
          <w:rFonts w:eastAsia="Times New Roman" w:cs="Times New Roman"/>
          <w:sz w:val="24"/>
          <w:szCs w:val="24"/>
        </w:rPr>
        <w:tab/>
        <w:t xml:space="preserve">        </w:t>
      </w:r>
      <w:r w:rsidR="005E415C">
        <w:rPr>
          <w:rFonts w:eastAsia="Times New Roman" w:cs="Times New Roman"/>
          <w:sz w:val="24"/>
          <w:szCs w:val="24"/>
        </w:rPr>
        <w:t xml:space="preserve">    </w:t>
      </w:r>
      <w:r>
        <w:rPr>
          <w:rFonts w:eastAsia="Times New Roman" w:cs="Times New Roman"/>
          <w:sz w:val="24"/>
          <w:szCs w:val="24"/>
        </w:rPr>
        <w:t>(Datums)</w:t>
      </w:r>
    </w:p>
    <w:p w14:paraId="7FB74320" w14:textId="77777777" w:rsidR="008E2B4A" w:rsidRPr="006D651E" w:rsidRDefault="008E2B4A" w:rsidP="008E2B4A">
      <w:pPr>
        <w:jc w:val="right"/>
        <w:rPr>
          <w:rFonts w:cs="Times New Roman"/>
          <w:sz w:val="24"/>
          <w:szCs w:val="24"/>
        </w:rPr>
      </w:pPr>
      <w:r>
        <w:rPr>
          <w:rFonts w:cs="Times New Roman"/>
          <w:sz w:val="24"/>
          <w:szCs w:val="24"/>
        </w:rPr>
        <w:lastRenderedPageBreak/>
        <w:t>4</w:t>
      </w:r>
      <w:r w:rsidRPr="003117CB">
        <w:rPr>
          <w:rFonts w:cs="Times New Roman"/>
          <w:sz w:val="24"/>
          <w:szCs w:val="24"/>
        </w:rPr>
        <w:t>.</w:t>
      </w:r>
      <w:r>
        <w:rPr>
          <w:rFonts w:cs="Times New Roman"/>
          <w:sz w:val="24"/>
          <w:szCs w:val="24"/>
        </w:rPr>
        <w:t xml:space="preserve"> </w:t>
      </w:r>
      <w:r w:rsidRPr="003117CB">
        <w:rPr>
          <w:rFonts w:cs="Times New Roman"/>
          <w:sz w:val="24"/>
          <w:szCs w:val="24"/>
        </w:rPr>
        <w:t>pielikums vadlīnijām</w:t>
      </w:r>
    </w:p>
    <w:p w14:paraId="349728AC" w14:textId="77777777" w:rsidR="008E2B4A" w:rsidRPr="00FD3DC7" w:rsidRDefault="008E2B4A" w:rsidP="008E2B4A">
      <w:pPr>
        <w:rPr>
          <w:rFonts w:cs="Times New Roman"/>
          <w:i/>
        </w:rPr>
      </w:pPr>
      <w:r>
        <w:rPr>
          <w:rFonts w:cs="Times New Roman"/>
          <w:i/>
        </w:rPr>
        <w:t>P</w:t>
      </w:r>
      <w:r w:rsidRPr="00FD3DC7">
        <w:rPr>
          <w:rFonts w:cs="Times New Roman"/>
          <w:i/>
        </w:rPr>
        <w:t>iemērs</w:t>
      </w:r>
    </w:p>
    <w:p w14:paraId="260026AD" w14:textId="77777777" w:rsidR="008E2B4A" w:rsidRPr="00FD3DC7" w:rsidRDefault="008E2B4A" w:rsidP="008E2B4A">
      <w:pPr>
        <w:rPr>
          <w:rFonts w:cs="Times New Roman"/>
        </w:rPr>
      </w:pPr>
    </w:p>
    <w:p w14:paraId="6ED88CAB" w14:textId="77777777" w:rsidR="008E2B4A" w:rsidRPr="0021671F" w:rsidRDefault="008E2B4A" w:rsidP="008E2B4A">
      <w:pPr>
        <w:jc w:val="center"/>
        <w:rPr>
          <w:rFonts w:ascii="Cambria" w:eastAsia="Calibri" w:hAnsi="Cambria" w:cs="Times New Roman"/>
          <w:bCs/>
          <w:color w:val="0070C0"/>
          <w:szCs w:val="28"/>
        </w:rPr>
      </w:pPr>
      <w:r w:rsidRPr="0021671F">
        <w:rPr>
          <w:rFonts w:ascii="Cambria" w:eastAsia="Calibri" w:hAnsi="Cambria" w:cs="Times New Roman"/>
          <w:bCs/>
          <w:color w:val="0070C0"/>
          <w:szCs w:val="28"/>
        </w:rPr>
        <w:t>Darba dokuments Nr. ________</w:t>
      </w:r>
    </w:p>
    <w:p w14:paraId="04996373" w14:textId="77777777" w:rsidR="008E2B4A" w:rsidRDefault="008E2B4A" w:rsidP="008E2B4A">
      <w:pPr>
        <w:jc w:val="center"/>
        <w:rPr>
          <w:rFonts w:cs="Times New Roman"/>
          <w:b/>
          <w:color w:val="0070C0"/>
          <w:szCs w:val="28"/>
        </w:rPr>
      </w:pPr>
      <w:r w:rsidRPr="0021671F">
        <w:rPr>
          <w:rFonts w:cs="Times New Roman"/>
          <w:b/>
          <w:color w:val="0070C0"/>
          <w:szCs w:val="28"/>
        </w:rPr>
        <w:t xml:space="preserve">Pienākumu un atbildības sadalījums </w:t>
      </w:r>
      <w:r>
        <w:rPr>
          <w:rFonts w:cs="Times New Roman"/>
          <w:b/>
          <w:color w:val="0070C0"/>
          <w:szCs w:val="28"/>
        </w:rPr>
        <w:t xml:space="preserve">likumu un Ministru kabineta noteikumu </w:t>
      </w:r>
      <w:r w:rsidRPr="0021671F">
        <w:rPr>
          <w:rFonts w:cs="Times New Roman"/>
          <w:b/>
          <w:color w:val="0070C0"/>
          <w:szCs w:val="28"/>
        </w:rPr>
        <w:t xml:space="preserve">izstrādē un virzībā </w:t>
      </w:r>
    </w:p>
    <w:p w14:paraId="0B88F8D7" w14:textId="77777777" w:rsidR="008E2B4A" w:rsidRPr="0021671F" w:rsidRDefault="008E2B4A" w:rsidP="008E2B4A">
      <w:pPr>
        <w:jc w:val="center"/>
        <w:rPr>
          <w:rFonts w:cs="Times New Roman"/>
          <w:b/>
          <w:color w:val="0070C0"/>
          <w:szCs w:val="28"/>
        </w:rPr>
      </w:pPr>
      <w:r w:rsidRPr="0021671F">
        <w:rPr>
          <w:rFonts w:cs="Times New Roman"/>
          <w:b/>
          <w:color w:val="0070C0"/>
          <w:szCs w:val="28"/>
        </w:rPr>
        <w:t>starp nozares struktūrvienību un juridisko dienestu</w:t>
      </w:r>
    </w:p>
    <w:p w14:paraId="20BEFD37" w14:textId="77777777" w:rsidR="008E2B4A" w:rsidRPr="00694229" w:rsidRDefault="008E2B4A" w:rsidP="008E2B4A">
      <w:pPr>
        <w:rPr>
          <w:rFonts w:cs="Times New Roman"/>
          <w:szCs w:val="28"/>
        </w:rPr>
      </w:pPr>
    </w:p>
    <w:p w14:paraId="5A04E7CB" w14:textId="77777777" w:rsidR="008E2B4A" w:rsidRPr="00C81324" w:rsidRDefault="008E2B4A" w:rsidP="008E2B4A">
      <w:pPr>
        <w:spacing w:after="200" w:line="276" w:lineRule="auto"/>
        <w:ind w:left="1843" w:hanging="1843"/>
        <w:jc w:val="both"/>
        <w:rPr>
          <w:rFonts w:eastAsia="Calibri" w:cs="Times New Roman"/>
          <w:sz w:val="24"/>
          <w:szCs w:val="24"/>
        </w:rPr>
      </w:pPr>
      <w:r w:rsidRPr="000B159A">
        <w:rPr>
          <w:rFonts w:eastAsia="Calibri" w:cs="Times New Roman"/>
          <w:b/>
          <w:sz w:val="24"/>
          <w:szCs w:val="24"/>
        </w:rPr>
        <w:t xml:space="preserve">Pārbaudes mērķi: </w:t>
      </w:r>
      <w:r w:rsidRPr="000B159A">
        <w:rPr>
          <w:rFonts w:eastAsia="Calibri" w:cs="Times New Roman"/>
          <w:sz w:val="24"/>
          <w:szCs w:val="24"/>
        </w:rPr>
        <w:t>Pārbaudīt</w:t>
      </w:r>
      <w:r w:rsidRPr="00C81324">
        <w:rPr>
          <w:rFonts w:eastAsia="Calibri" w:cs="Times New Roman"/>
          <w:sz w:val="24"/>
          <w:szCs w:val="24"/>
        </w:rPr>
        <w:t xml:space="preserve">, vai </w:t>
      </w:r>
      <w:r>
        <w:rPr>
          <w:rFonts w:eastAsia="Calibri" w:cs="Times New Roman"/>
          <w:sz w:val="24"/>
          <w:szCs w:val="24"/>
        </w:rPr>
        <w:t>ir skaidrs funkciju sadalījums NA izstrādē starp nozares struktūrvienību un juridisko dienestu.</w:t>
      </w:r>
    </w:p>
    <w:tbl>
      <w:tblPr>
        <w:tblStyle w:val="TableGrid"/>
        <w:tblW w:w="0" w:type="auto"/>
        <w:tblLook w:val="04A0" w:firstRow="1" w:lastRow="0" w:firstColumn="1" w:lastColumn="0" w:noHBand="0" w:noVBand="1"/>
      </w:tblPr>
      <w:tblGrid>
        <w:gridCol w:w="634"/>
        <w:gridCol w:w="3652"/>
        <w:gridCol w:w="4248"/>
        <w:gridCol w:w="2827"/>
        <w:gridCol w:w="2813"/>
      </w:tblGrid>
      <w:tr w:rsidR="008E2B4A" w14:paraId="31AFA805" w14:textId="77777777" w:rsidTr="008E2B4A">
        <w:tc>
          <w:tcPr>
            <w:tcW w:w="634" w:type="dxa"/>
          </w:tcPr>
          <w:p w14:paraId="093D3529" w14:textId="77777777" w:rsidR="008E2B4A" w:rsidRPr="00A33BC6" w:rsidRDefault="008E2B4A" w:rsidP="00B503EE">
            <w:pPr>
              <w:jc w:val="center"/>
              <w:rPr>
                <w:rFonts w:cs="Times New Roman"/>
                <w:b/>
                <w:sz w:val="24"/>
                <w:szCs w:val="24"/>
              </w:rPr>
            </w:pPr>
            <w:r w:rsidRPr="00A33BC6">
              <w:rPr>
                <w:rFonts w:cs="Times New Roman"/>
                <w:b/>
                <w:sz w:val="24"/>
                <w:szCs w:val="24"/>
              </w:rPr>
              <w:t>Nr.</w:t>
            </w:r>
          </w:p>
          <w:p w14:paraId="0C2D1447" w14:textId="77777777" w:rsidR="008E2B4A" w:rsidRPr="00A33BC6" w:rsidRDefault="008E2B4A" w:rsidP="00B503EE">
            <w:pPr>
              <w:jc w:val="center"/>
              <w:rPr>
                <w:rFonts w:cs="Times New Roman"/>
                <w:b/>
                <w:sz w:val="24"/>
                <w:szCs w:val="24"/>
              </w:rPr>
            </w:pPr>
            <w:r w:rsidRPr="00A33BC6">
              <w:rPr>
                <w:rFonts w:cs="Times New Roman"/>
                <w:b/>
                <w:sz w:val="24"/>
                <w:szCs w:val="24"/>
              </w:rPr>
              <w:t>p.k.</w:t>
            </w:r>
          </w:p>
        </w:tc>
        <w:tc>
          <w:tcPr>
            <w:tcW w:w="3652" w:type="dxa"/>
          </w:tcPr>
          <w:p w14:paraId="386FABFA" w14:textId="77777777" w:rsidR="008E2B4A" w:rsidRPr="00A33BC6" w:rsidRDefault="008E2B4A" w:rsidP="00B503EE">
            <w:pPr>
              <w:jc w:val="center"/>
              <w:rPr>
                <w:rFonts w:cs="Times New Roman"/>
                <w:b/>
                <w:sz w:val="24"/>
                <w:szCs w:val="24"/>
              </w:rPr>
            </w:pPr>
            <w:r w:rsidRPr="00A33BC6">
              <w:rPr>
                <w:rFonts w:cs="Times New Roman"/>
                <w:b/>
                <w:sz w:val="24"/>
                <w:szCs w:val="24"/>
              </w:rPr>
              <w:t>Nozares struktūrvienības reglaments (datums, Nr.), funkcija / uzdevums</w:t>
            </w:r>
          </w:p>
        </w:tc>
        <w:tc>
          <w:tcPr>
            <w:tcW w:w="4248" w:type="dxa"/>
          </w:tcPr>
          <w:p w14:paraId="2F257AE6" w14:textId="77777777" w:rsidR="008E2B4A" w:rsidRDefault="008E2B4A" w:rsidP="00B503EE">
            <w:pPr>
              <w:jc w:val="center"/>
              <w:rPr>
                <w:rFonts w:cs="Times New Roman"/>
                <w:b/>
                <w:sz w:val="24"/>
                <w:szCs w:val="24"/>
              </w:rPr>
            </w:pPr>
            <w:r w:rsidRPr="00A33BC6">
              <w:rPr>
                <w:rFonts w:cs="Times New Roman"/>
                <w:b/>
                <w:sz w:val="24"/>
                <w:szCs w:val="24"/>
              </w:rPr>
              <w:t xml:space="preserve">Nozares </w:t>
            </w:r>
            <w:proofErr w:type="spellStart"/>
            <w:r w:rsidRPr="00A33BC6">
              <w:rPr>
                <w:rFonts w:cs="Times New Roman"/>
                <w:b/>
                <w:sz w:val="24"/>
                <w:szCs w:val="24"/>
              </w:rPr>
              <w:t>apakšstruktūrvienības</w:t>
            </w:r>
            <w:proofErr w:type="spellEnd"/>
            <w:r w:rsidRPr="00A33BC6">
              <w:rPr>
                <w:rFonts w:cs="Times New Roman"/>
                <w:b/>
                <w:sz w:val="24"/>
                <w:szCs w:val="24"/>
              </w:rPr>
              <w:t xml:space="preserve"> reglaments (datums, Nr.), </w:t>
            </w:r>
          </w:p>
          <w:p w14:paraId="4BE8A4AB" w14:textId="77777777" w:rsidR="008E2B4A" w:rsidRPr="00A33BC6" w:rsidRDefault="008E2B4A" w:rsidP="00B503EE">
            <w:pPr>
              <w:jc w:val="center"/>
              <w:rPr>
                <w:rFonts w:cs="Times New Roman"/>
                <w:b/>
                <w:sz w:val="24"/>
                <w:szCs w:val="24"/>
              </w:rPr>
            </w:pPr>
            <w:r w:rsidRPr="00A33BC6">
              <w:rPr>
                <w:rFonts w:cs="Times New Roman"/>
                <w:b/>
                <w:sz w:val="24"/>
                <w:szCs w:val="24"/>
              </w:rPr>
              <w:t>funkcija, uzdevums</w:t>
            </w:r>
          </w:p>
        </w:tc>
        <w:tc>
          <w:tcPr>
            <w:tcW w:w="2827" w:type="dxa"/>
          </w:tcPr>
          <w:p w14:paraId="3702092A" w14:textId="77777777" w:rsidR="008E2B4A" w:rsidRPr="00A33BC6" w:rsidRDefault="008E2B4A" w:rsidP="00B503EE">
            <w:pPr>
              <w:jc w:val="center"/>
              <w:rPr>
                <w:rFonts w:cs="Times New Roman"/>
                <w:b/>
                <w:sz w:val="24"/>
                <w:szCs w:val="24"/>
              </w:rPr>
            </w:pPr>
            <w:r w:rsidRPr="00A33BC6">
              <w:rPr>
                <w:rFonts w:cs="Times New Roman"/>
                <w:b/>
                <w:sz w:val="24"/>
                <w:szCs w:val="24"/>
              </w:rPr>
              <w:t>Juridiskā dienesta reglaments (datums, Nr.), funkcija, uzdevums</w:t>
            </w:r>
          </w:p>
        </w:tc>
        <w:tc>
          <w:tcPr>
            <w:tcW w:w="2813" w:type="dxa"/>
          </w:tcPr>
          <w:p w14:paraId="64267050" w14:textId="77777777" w:rsidR="008E2B4A" w:rsidRPr="00A33BC6" w:rsidRDefault="008E2B4A" w:rsidP="00B503EE">
            <w:pPr>
              <w:jc w:val="center"/>
              <w:rPr>
                <w:rFonts w:cs="Times New Roman"/>
                <w:b/>
                <w:sz w:val="24"/>
                <w:szCs w:val="24"/>
              </w:rPr>
            </w:pPr>
            <w:r w:rsidRPr="00A33BC6">
              <w:rPr>
                <w:rFonts w:cs="Times New Roman"/>
                <w:b/>
                <w:sz w:val="24"/>
                <w:szCs w:val="24"/>
              </w:rPr>
              <w:t>Piezīmes</w:t>
            </w:r>
          </w:p>
        </w:tc>
      </w:tr>
      <w:tr w:rsidR="008E2B4A" w14:paraId="2BF67CDB" w14:textId="77777777" w:rsidTr="008E2B4A">
        <w:tc>
          <w:tcPr>
            <w:tcW w:w="634" w:type="dxa"/>
          </w:tcPr>
          <w:p w14:paraId="3ACDA46E" w14:textId="77777777" w:rsidR="008E2B4A" w:rsidRPr="00441061" w:rsidRDefault="008E2B4A" w:rsidP="00B503EE">
            <w:pPr>
              <w:rPr>
                <w:rFonts w:cs="Times New Roman"/>
                <w:sz w:val="24"/>
                <w:szCs w:val="24"/>
              </w:rPr>
            </w:pPr>
            <w:r>
              <w:rPr>
                <w:rFonts w:cs="Times New Roman"/>
                <w:sz w:val="24"/>
                <w:szCs w:val="24"/>
              </w:rPr>
              <w:t>1.</w:t>
            </w:r>
          </w:p>
        </w:tc>
        <w:tc>
          <w:tcPr>
            <w:tcW w:w="3652" w:type="dxa"/>
          </w:tcPr>
          <w:p w14:paraId="7E29D6EA" w14:textId="77777777" w:rsidR="008E2B4A" w:rsidRPr="00441061" w:rsidRDefault="008E2B4A" w:rsidP="00B503EE">
            <w:pPr>
              <w:rPr>
                <w:rFonts w:cs="Times New Roman"/>
                <w:sz w:val="24"/>
                <w:szCs w:val="24"/>
              </w:rPr>
            </w:pPr>
          </w:p>
        </w:tc>
        <w:tc>
          <w:tcPr>
            <w:tcW w:w="4248" w:type="dxa"/>
          </w:tcPr>
          <w:p w14:paraId="2626CFBD" w14:textId="77777777" w:rsidR="008E2B4A" w:rsidRPr="00441061" w:rsidRDefault="008E2B4A" w:rsidP="00B503EE">
            <w:pPr>
              <w:rPr>
                <w:rFonts w:cs="Times New Roman"/>
                <w:sz w:val="24"/>
                <w:szCs w:val="24"/>
              </w:rPr>
            </w:pPr>
          </w:p>
        </w:tc>
        <w:tc>
          <w:tcPr>
            <w:tcW w:w="2827" w:type="dxa"/>
          </w:tcPr>
          <w:p w14:paraId="39FC3B89" w14:textId="77777777" w:rsidR="008E2B4A" w:rsidRPr="00441061" w:rsidRDefault="008E2B4A" w:rsidP="00B503EE">
            <w:pPr>
              <w:rPr>
                <w:rFonts w:cs="Times New Roman"/>
                <w:sz w:val="24"/>
                <w:szCs w:val="24"/>
              </w:rPr>
            </w:pPr>
          </w:p>
        </w:tc>
        <w:tc>
          <w:tcPr>
            <w:tcW w:w="2813" w:type="dxa"/>
          </w:tcPr>
          <w:p w14:paraId="1C84C140" w14:textId="77777777" w:rsidR="008E2B4A" w:rsidRPr="00441061" w:rsidRDefault="008E2B4A" w:rsidP="00B503EE">
            <w:pPr>
              <w:rPr>
                <w:rFonts w:cs="Times New Roman"/>
                <w:sz w:val="24"/>
                <w:szCs w:val="24"/>
              </w:rPr>
            </w:pPr>
          </w:p>
        </w:tc>
      </w:tr>
      <w:tr w:rsidR="008E2B4A" w14:paraId="5BA7F4F7" w14:textId="77777777" w:rsidTr="008E2B4A">
        <w:tc>
          <w:tcPr>
            <w:tcW w:w="634" w:type="dxa"/>
          </w:tcPr>
          <w:p w14:paraId="2A20B7C6" w14:textId="77777777" w:rsidR="008E2B4A" w:rsidRPr="00441061" w:rsidRDefault="008E2B4A" w:rsidP="00B503EE">
            <w:pPr>
              <w:rPr>
                <w:rFonts w:cs="Times New Roman"/>
                <w:sz w:val="24"/>
                <w:szCs w:val="24"/>
              </w:rPr>
            </w:pPr>
            <w:r>
              <w:rPr>
                <w:rFonts w:cs="Times New Roman"/>
                <w:sz w:val="24"/>
                <w:szCs w:val="24"/>
              </w:rPr>
              <w:t>2.</w:t>
            </w:r>
          </w:p>
        </w:tc>
        <w:tc>
          <w:tcPr>
            <w:tcW w:w="3652" w:type="dxa"/>
          </w:tcPr>
          <w:p w14:paraId="4436F514" w14:textId="77777777" w:rsidR="008E2B4A" w:rsidRPr="00441061" w:rsidRDefault="008E2B4A" w:rsidP="00B503EE">
            <w:pPr>
              <w:rPr>
                <w:rFonts w:cs="Times New Roman"/>
                <w:sz w:val="24"/>
                <w:szCs w:val="24"/>
              </w:rPr>
            </w:pPr>
          </w:p>
        </w:tc>
        <w:tc>
          <w:tcPr>
            <w:tcW w:w="4248" w:type="dxa"/>
          </w:tcPr>
          <w:p w14:paraId="0B64EB6B" w14:textId="77777777" w:rsidR="008E2B4A" w:rsidRPr="00441061" w:rsidRDefault="008E2B4A" w:rsidP="00B503EE">
            <w:pPr>
              <w:rPr>
                <w:rFonts w:cs="Times New Roman"/>
                <w:sz w:val="24"/>
                <w:szCs w:val="24"/>
              </w:rPr>
            </w:pPr>
          </w:p>
        </w:tc>
        <w:tc>
          <w:tcPr>
            <w:tcW w:w="2827" w:type="dxa"/>
          </w:tcPr>
          <w:p w14:paraId="39A8119B" w14:textId="77777777" w:rsidR="008E2B4A" w:rsidRPr="00441061" w:rsidRDefault="008E2B4A" w:rsidP="00B503EE">
            <w:pPr>
              <w:rPr>
                <w:rFonts w:cs="Times New Roman"/>
                <w:sz w:val="24"/>
                <w:szCs w:val="24"/>
              </w:rPr>
            </w:pPr>
          </w:p>
        </w:tc>
        <w:tc>
          <w:tcPr>
            <w:tcW w:w="2813" w:type="dxa"/>
          </w:tcPr>
          <w:p w14:paraId="7FB847D0" w14:textId="77777777" w:rsidR="008E2B4A" w:rsidRPr="00441061" w:rsidRDefault="008E2B4A" w:rsidP="00B503EE">
            <w:pPr>
              <w:rPr>
                <w:rFonts w:cs="Times New Roman"/>
                <w:sz w:val="24"/>
                <w:szCs w:val="24"/>
              </w:rPr>
            </w:pPr>
          </w:p>
        </w:tc>
      </w:tr>
      <w:tr w:rsidR="008E2B4A" w14:paraId="3A01A096" w14:textId="77777777" w:rsidTr="008E2B4A">
        <w:tc>
          <w:tcPr>
            <w:tcW w:w="634" w:type="dxa"/>
          </w:tcPr>
          <w:p w14:paraId="556D920D" w14:textId="77777777" w:rsidR="008E2B4A" w:rsidRPr="00441061" w:rsidRDefault="008E2B4A" w:rsidP="00B503EE">
            <w:pPr>
              <w:rPr>
                <w:rFonts w:cs="Times New Roman"/>
                <w:sz w:val="24"/>
                <w:szCs w:val="24"/>
              </w:rPr>
            </w:pPr>
            <w:r>
              <w:rPr>
                <w:rFonts w:cs="Times New Roman"/>
                <w:sz w:val="24"/>
                <w:szCs w:val="24"/>
              </w:rPr>
              <w:t>3.</w:t>
            </w:r>
          </w:p>
        </w:tc>
        <w:tc>
          <w:tcPr>
            <w:tcW w:w="3652" w:type="dxa"/>
          </w:tcPr>
          <w:p w14:paraId="6788F342" w14:textId="77777777" w:rsidR="008E2B4A" w:rsidRPr="00441061" w:rsidRDefault="008E2B4A" w:rsidP="00B503EE">
            <w:pPr>
              <w:rPr>
                <w:rFonts w:cs="Times New Roman"/>
                <w:sz w:val="24"/>
                <w:szCs w:val="24"/>
              </w:rPr>
            </w:pPr>
          </w:p>
        </w:tc>
        <w:tc>
          <w:tcPr>
            <w:tcW w:w="4248" w:type="dxa"/>
          </w:tcPr>
          <w:p w14:paraId="0BE91275" w14:textId="77777777" w:rsidR="008E2B4A" w:rsidRPr="00441061" w:rsidRDefault="008E2B4A" w:rsidP="00B503EE">
            <w:pPr>
              <w:rPr>
                <w:rFonts w:cs="Times New Roman"/>
                <w:sz w:val="24"/>
                <w:szCs w:val="24"/>
              </w:rPr>
            </w:pPr>
          </w:p>
        </w:tc>
        <w:tc>
          <w:tcPr>
            <w:tcW w:w="2827" w:type="dxa"/>
          </w:tcPr>
          <w:p w14:paraId="0775C010" w14:textId="77777777" w:rsidR="008E2B4A" w:rsidRPr="00441061" w:rsidRDefault="008E2B4A" w:rsidP="00B503EE">
            <w:pPr>
              <w:rPr>
                <w:rFonts w:cs="Times New Roman"/>
                <w:sz w:val="24"/>
                <w:szCs w:val="24"/>
              </w:rPr>
            </w:pPr>
          </w:p>
        </w:tc>
        <w:tc>
          <w:tcPr>
            <w:tcW w:w="2813" w:type="dxa"/>
          </w:tcPr>
          <w:p w14:paraId="4B55EA12" w14:textId="77777777" w:rsidR="008E2B4A" w:rsidRPr="00441061" w:rsidRDefault="008E2B4A" w:rsidP="00B503EE">
            <w:pPr>
              <w:rPr>
                <w:rFonts w:cs="Times New Roman"/>
                <w:sz w:val="24"/>
                <w:szCs w:val="24"/>
              </w:rPr>
            </w:pPr>
          </w:p>
        </w:tc>
      </w:tr>
      <w:tr w:rsidR="008E2B4A" w14:paraId="32C02554" w14:textId="77777777" w:rsidTr="008E2B4A">
        <w:tc>
          <w:tcPr>
            <w:tcW w:w="634" w:type="dxa"/>
          </w:tcPr>
          <w:p w14:paraId="6B7A717B" w14:textId="77777777" w:rsidR="008E2B4A" w:rsidRPr="00441061" w:rsidRDefault="008E2B4A" w:rsidP="00B503EE">
            <w:pPr>
              <w:rPr>
                <w:rFonts w:cs="Times New Roman"/>
                <w:sz w:val="24"/>
                <w:szCs w:val="24"/>
              </w:rPr>
            </w:pPr>
            <w:r>
              <w:rPr>
                <w:rFonts w:cs="Times New Roman"/>
                <w:sz w:val="24"/>
                <w:szCs w:val="24"/>
              </w:rPr>
              <w:t>4.</w:t>
            </w:r>
          </w:p>
        </w:tc>
        <w:tc>
          <w:tcPr>
            <w:tcW w:w="3652" w:type="dxa"/>
          </w:tcPr>
          <w:p w14:paraId="53607777" w14:textId="77777777" w:rsidR="008E2B4A" w:rsidRPr="00441061" w:rsidRDefault="008E2B4A" w:rsidP="00B503EE">
            <w:pPr>
              <w:rPr>
                <w:rFonts w:cs="Times New Roman"/>
                <w:sz w:val="24"/>
                <w:szCs w:val="24"/>
              </w:rPr>
            </w:pPr>
          </w:p>
        </w:tc>
        <w:tc>
          <w:tcPr>
            <w:tcW w:w="4248" w:type="dxa"/>
          </w:tcPr>
          <w:p w14:paraId="36D3ECC5" w14:textId="77777777" w:rsidR="008E2B4A" w:rsidRPr="00441061" w:rsidRDefault="008E2B4A" w:rsidP="00B503EE">
            <w:pPr>
              <w:rPr>
                <w:rFonts w:cs="Times New Roman"/>
                <w:sz w:val="24"/>
                <w:szCs w:val="24"/>
              </w:rPr>
            </w:pPr>
          </w:p>
        </w:tc>
        <w:tc>
          <w:tcPr>
            <w:tcW w:w="2827" w:type="dxa"/>
          </w:tcPr>
          <w:p w14:paraId="7B2F018D" w14:textId="77777777" w:rsidR="008E2B4A" w:rsidRPr="00441061" w:rsidRDefault="008E2B4A" w:rsidP="00B503EE">
            <w:pPr>
              <w:rPr>
                <w:rFonts w:cs="Times New Roman"/>
                <w:sz w:val="24"/>
                <w:szCs w:val="24"/>
              </w:rPr>
            </w:pPr>
          </w:p>
        </w:tc>
        <w:tc>
          <w:tcPr>
            <w:tcW w:w="2813" w:type="dxa"/>
          </w:tcPr>
          <w:p w14:paraId="555B8312" w14:textId="77777777" w:rsidR="008E2B4A" w:rsidRPr="00441061" w:rsidRDefault="008E2B4A" w:rsidP="00B503EE">
            <w:pPr>
              <w:rPr>
                <w:rFonts w:cs="Times New Roman"/>
                <w:sz w:val="24"/>
                <w:szCs w:val="24"/>
              </w:rPr>
            </w:pPr>
          </w:p>
        </w:tc>
      </w:tr>
      <w:tr w:rsidR="008E2B4A" w14:paraId="6AD8B09A" w14:textId="77777777" w:rsidTr="008E2B4A">
        <w:tc>
          <w:tcPr>
            <w:tcW w:w="634" w:type="dxa"/>
          </w:tcPr>
          <w:p w14:paraId="1064CE8D" w14:textId="77777777" w:rsidR="008E2B4A" w:rsidRPr="00441061" w:rsidRDefault="008E2B4A" w:rsidP="008E2B4A">
            <w:pPr>
              <w:rPr>
                <w:rFonts w:cs="Times New Roman"/>
                <w:sz w:val="24"/>
                <w:szCs w:val="24"/>
              </w:rPr>
            </w:pPr>
            <w:r>
              <w:rPr>
                <w:rFonts w:cs="Times New Roman"/>
                <w:sz w:val="24"/>
                <w:szCs w:val="24"/>
              </w:rPr>
              <w:t>Utt.</w:t>
            </w:r>
          </w:p>
        </w:tc>
        <w:tc>
          <w:tcPr>
            <w:tcW w:w="3652" w:type="dxa"/>
          </w:tcPr>
          <w:p w14:paraId="0654B232" w14:textId="77777777" w:rsidR="008E2B4A" w:rsidRPr="00441061" w:rsidRDefault="008E2B4A" w:rsidP="008E2B4A">
            <w:pPr>
              <w:rPr>
                <w:rFonts w:cs="Times New Roman"/>
                <w:sz w:val="24"/>
                <w:szCs w:val="24"/>
              </w:rPr>
            </w:pPr>
          </w:p>
        </w:tc>
        <w:tc>
          <w:tcPr>
            <w:tcW w:w="4248" w:type="dxa"/>
          </w:tcPr>
          <w:p w14:paraId="7A44D9C3" w14:textId="77777777" w:rsidR="008E2B4A" w:rsidRPr="00441061" w:rsidRDefault="008E2B4A" w:rsidP="008E2B4A">
            <w:pPr>
              <w:rPr>
                <w:rFonts w:cs="Times New Roman"/>
                <w:sz w:val="24"/>
                <w:szCs w:val="24"/>
              </w:rPr>
            </w:pPr>
          </w:p>
        </w:tc>
        <w:tc>
          <w:tcPr>
            <w:tcW w:w="2827" w:type="dxa"/>
          </w:tcPr>
          <w:p w14:paraId="3E63177C" w14:textId="77777777" w:rsidR="008E2B4A" w:rsidRPr="00441061" w:rsidRDefault="008E2B4A" w:rsidP="008E2B4A">
            <w:pPr>
              <w:rPr>
                <w:rFonts w:cs="Times New Roman"/>
                <w:sz w:val="24"/>
                <w:szCs w:val="24"/>
              </w:rPr>
            </w:pPr>
          </w:p>
        </w:tc>
        <w:tc>
          <w:tcPr>
            <w:tcW w:w="2813" w:type="dxa"/>
          </w:tcPr>
          <w:p w14:paraId="7A88BD72" w14:textId="77777777" w:rsidR="008E2B4A" w:rsidRPr="00441061" w:rsidRDefault="008E2B4A" w:rsidP="008E2B4A">
            <w:pPr>
              <w:rPr>
                <w:rFonts w:cs="Times New Roman"/>
                <w:sz w:val="24"/>
                <w:szCs w:val="24"/>
              </w:rPr>
            </w:pPr>
          </w:p>
        </w:tc>
      </w:tr>
    </w:tbl>
    <w:p w14:paraId="15FBFD42" w14:textId="77777777" w:rsidR="008E2B4A" w:rsidRDefault="008E2B4A" w:rsidP="008E2B4A">
      <w:pPr>
        <w:rPr>
          <w:rFonts w:cs="Times New Roman"/>
        </w:rPr>
      </w:pPr>
    </w:p>
    <w:p w14:paraId="7F2F8372" w14:textId="77777777" w:rsidR="008E2B4A" w:rsidRPr="00694B67" w:rsidRDefault="008E2B4A" w:rsidP="008E2B4A">
      <w:pPr>
        <w:spacing w:after="200" w:line="276" w:lineRule="auto"/>
        <w:jc w:val="both"/>
        <w:rPr>
          <w:rFonts w:eastAsia="Calibri" w:cs="Times New Roman"/>
          <w:sz w:val="24"/>
          <w:szCs w:val="24"/>
        </w:rPr>
      </w:pPr>
      <w:r w:rsidRPr="00DD1B36">
        <w:rPr>
          <w:rFonts w:eastAsia="Calibri" w:cs="Times New Roman"/>
          <w:sz w:val="24"/>
          <w:szCs w:val="24"/>
        </w:rPr>
        <w:t>Secinājums</w:t>
      </w:r>
      <w:r w:rsidRPr="00720E41">
        <w:rPr>
          <w:rFonts w:eastAsia="Calibri" w:cs="Times New Roman"/>
          <w:b/>
          <w:sz w:val="24"/>
          <w:szCs w:val="24"/>
        </w:rPr>
        <w:t xml:space="preserve"> </w:t>
      </w:r>
      <w:r w:rsidRPr="00720E41">
        <w:rPr>
          <w:rFonts w:eastAsia="Calibri" w:cs="Times New Roman"/>
          <w:sz w:val="24"/>
          <w:szCs w:val="24"/>
        </w:rPr>
        <w:t>par to, vai</w:t>
      </w:r>
      <w:r>
        <w:rPr>
          <w:rFonts w:eastAsia="Calibri" w:cs="Times New Roman"/>
          <w:sz w:val="24"/>
          <w:szCs w:val="24"/>
        </w:rPr>
        <w:t xml:space="preserve"> ir skaidrs funkciju sadalījums un par to, kādai funkcija / uzdevumam pievērst uzmanību audita pārbaužu laikā.</w:t>
      </w:r>
    </w:p>
    <w:p w14:paraId="5CD2AEA3" w14:textId="77777777" w:rsidR="008E2B4A" w:rsidRPr="00FE3621" w:rsidRDefault="008E2B4A" w:rsidP="008E2B4A">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198297BB" w14:textId="77777777" w:rsidR="005A33A3" w:rsidRPr="00964AE5" w:rsidRDefault="005A33A3" w:rsidP="005A33A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2"/>
        </w:rPr>
      </w:pPr>
      <w:r w:rsidRPr="00964AE5">
        <w:rPr>
          <w:rFonts w:eastAsia="Times New Roman" w:cs="Times New Roman"/>
          <w:sz w:val="22"/>
        </w:rPr>
        <w:t>Sagatavoja:</w:t>
      </w:r>
    </w:p>
    <w:p w14:paraId="4203A5B8" w14:textId="77777777" w:rsidR="005A33A3" w:rsidRPr="00964AE5" w:rsidRDefault="005A33A3" w:rsidP="005A33A3">
      <w:pPr>
        <w:rPr>
          <w:rFonts w:eastAsia="Times New Roman" w:cs="Times New Roman"/>
          <w:sz w:val="22"/>
        </w:rPr>
      </w:pPr>
      <w:r w:rsidRPr="00964AE5">
        <w:rPr>
          <w:rFonts w:eastAsia="Times New Roman" w:cs="Times New Roman"/>
          <w:sz w:val="22"/>
        </w:rPr>
        <w:t>Iekšējais auditors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w:t>
      </w:r>
    </w:p>
    <w:p w14:paraId="20F953F2" w14:textId="77777777" w:rsidR="005A33A3" w:rsidRPr="00964AE5" w:rsidRDefault="005A33A3" w:rsidP="005A33A3">
      <w:pPr>
        <w:rPr>
          <w:rFonts w:eastAsia="Times New Roman" w:cs="Times New Roman"/>
          <w:sz w:val="22"/>
        </w:rPr>
      </w:pP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proofErr w:type="spellStart"/>
      <w:r w:rsidRPr="00964AE5">
        <w:rPr>
          <w:rFonts w:eastAsia="Times New Roman" w:cs="Times New Roman"/>
          <w:sz w:val="22"/>
        </w:rPr>
        <w:t>V.Uzvārds</w:t>
      </w:r>
      <w:proofErr w:type="spellEnd"/>
      <w:r w:rsidRPr="00964AE5">
        <w:rPr>
          <w:rFonts w:eastAsia="Times New Roman" w:cs="Times New Roman"/>
          <w:sz w:val="22"/>
        </w:rPr>
        <w:t>)</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 xml:space="preserve"> (Paraksts)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(Datums)</w:t>
      </w:r>
    </w:p>
    <w:p w14:paraId="18162510" w14:textId="77777777" w:rsidR="005A33A3" w:rsidRPr="00964AE5" w:rsidRDefault="005A33A3" w:rsidP="005A33A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2"/>
        </w:rPr>
      </w:pPr>
      <w:r w:rsidRPr="00964AE5">
        <w:rPr>
          <w:rFonts w:eastAsia="Times New Roman" w:cs="Times New Roman"/>
          <w:sz w:val="22"/>
        </w:rPr>
        <w:t>Pārbaudīja:</w:t>
      </w:r>
    </w:p>
    <w:p w14:paraId="2498887E" w14:textId="77777777" w:rsidR="005A33A3" w:rsidRPr="00964AE5" w:rsidRDefault="005A33A3" w:rsidP="005A33A3">
      <w:pPr>
        <w:rPr>
          <w:rFonts w:eastAsia="Times New Roman" w:cs="Times New Roman"/>
          <w:sz w:val="22"/>
        </w:rPr>
      </w:pPr>
      <w:r w:rsidRPr="00964AE5">
        <w:rPr>
          <w:rFonts w:eastAsia="Times New Roman" w:cs="Times New Roman"/>
          <w:sz w:val="22"/>
        </w:rPr>
        <w:t>Iekšējā audita struktūrvienības vadītājs</w:t>
      </w:r>
      <w:r w:rsidRPr="00964AE5">
        <w:rPr>
          <w:rFonts w:eastAsia="Times New Roman" w:cs="Times New Roman"/>
          <w:sz w:val="22"/>
        </w:rPr>
        <w:tab/>
      </w:r>
      <w:r>
        <w:rPr>
          <w:rFonts w:eastAsia="Times New Roman" w:cs="Times New Roman"/>
          <w:sz w:val="22"/>
        </w:rPr>
        <w:t xml:space="preserve">             </w:t>
      </w:r>
      <w:r w:rsidRPr="00964AE5">
        <w:rPr>
          <w:rFonts w:eastAsia="Times New Roman" w:cs="Times New Roman"/>
          <w:sz w:val="22"/>
        </w:rPr>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____________________</w:t>
      </w:r>
    </w:p>
    <w:p w14:paraId="0AB90DA9" w14:textId="77777777" w:rsidR="005A33A3" w:rsidRDefault="005A33A3" w:rsidP="005A33A3">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784DD599" w14:textId="77777777" w:rsidR="00AC62EE" w:rsidRDefault="00AC62EE" w:rsidP="005A33A3">
      <w:pPr>
        <w:rPr>
          <w:rFonts w:eastAsia="Times New Roman" w:cs="Times New Roman"/>
          <w:sz w:val="24"/>
          <w:szCs w:val="24"/>
        </w:rPr>
      </w:pPr>
    </w:p>
    <w:p w14:paraId="5D083A2D" w14:textId="77777777" w:rsidR="00AC62EE" w:rsidRPr="00DF4B54" w:rsidRDefault="00AC62EE" w:rsidP="00AC62EE">
      <w:pPr>
        <w:jc w:val="right"/>
        <w:rPr>
          <w:rFonts w:cs="Times New Roman"/>
          <w:sz w:val="24"/>
          <w:szCs w:val="24"/>
        </w:rPr>
      </w:pPr>
      <w:r>
        <w:rPr>
          <w:rFonts w:cs="Times New Roman"/>
          <w:sz w:val="24"/>
          <w:szCs w:val="24"/>
        </w:rPr>
        <w:lastRenderedPageBreak/>
        <w:t>5</w:t>
      </w:r>
      <w:r w:rsidRPr="00DF4B54">
        <w:rPr>
          <w:rFonts w:cs="Times New Roman"/>
          <w:sz w:val="24"/>
          <w:szCs w:val="24"/>
        </w:rPr>
        <w:t>.</w:t>
      </w:r>
      <w:r>
        <w:rPr>
          <w:rFonts w:cs="Times New Roman"/>
          <w:sz w:val="24"/>
          <w:szCs w:val="24"/>
        </w:rPr>
        <w:t xml:space="preserve"> </w:t>
      </w:r>
      <w:r w:rsidRPr="00DF4B54">
        <w:rPr>
          <w:rFonts w:cs="Times New Roman"/>
          <w:sz w:val="24"/>
          <w:szCs w:val="24"/>
        </w:rPr>
        <w:t>pielikums vadlīnijām</w:t>
      </w:r>
    </w:p>
    <w:p w14:paraId="1FACCA42" w14:textId="77777777" w:rsidR="00AC62EE" w:rsidRPr="00DF4B54" w:rsidRDefault="00AC62EE" w:rsidP="00AC62EE">
      <w:pPr>
        <w:rPr>
          <w:rFonts w:cs="Times New Roman"/>
          <w:i/>
        </w:rPr>
      </w:pPr>
      <w:r>
        <w:rPr>
          <w:rFonts w:cs="Times New Roman"/>
          <w:i/>
        </w:rPr>
        <w:t>P</w:t>
      </w:r>
      <w:r w:rsidRPr="00DF4B54">
        <w:rPr>
          <w:rFonts w:cs="Times New Roman"/>
          <w:i/>
        </w:rPr>
        <w:t>iemērs</w:t>
      </w:r>
    </w:p>
    <w:p w14:paraId="42D80DC2" w14:textId="77777777" w:rsidR="00AC62EE" w:rsidRPr="00493996" w:rsidRDefault="00AC62EE" w:rsidP="00AC62EE">
      <w:pPr>
        <w:rPr>
          <w:rFonts w:eastAsia="Calibri" w:cs="Times New Roman"/>
          <w:bCs/>
          <w:szCs w:val="28"/>
        </w:rPr>
      </w:pPr>
    </w:p>
    <w:p w14:paraId="7594A5C3" w14:textId="77777777" w:rsidR="00AC62EE" w:rsidRPr="00493996" w:rsidRDefault="00AC62EE" w:rsidP="00AC62EE">
      <w:pPr>
        <w:jc w:val="center"/>
        <w:rPr>
          <w:rFonts w:ascii="Cambria" w:eastAsia="Calibri" w:hAnsi="Cambria" w:cs="Times New Roman"/>
          <w:bCs/>
          <w:color w:val="0070C0"/>
          <w:szCs w:val="28"/>
        </w:rPr>
      </w:pPr>
      <w:r w:rsidRPr="00493996">
        <w:rPr>
          <w:rFonts w:ascii="Cambria" w:eastAsia="Calibri" w:hAnsi="Cambria" w:cs="Times New Roman"/>
          <w:bCs/>
          <w:color w:val="0070C0"/>
          <w:szCs w:val="28"/>
        </w:rPr>
        <w:t xml:space="preserve">Darba dokuments Nr. ________ </w:t>
      </w:r>
    </w:p>
    <w:p w14:paraId="62A82552" w14:textId="77777777" w:rsidR="00AC62EE" w:rsidRPr="00493996" w:rsidRDefault="00AC62EE" w:rsidP="00AC62EE">
      <w:pPr>
        <w:jc w:val="center"/>
        <w:rPr>
          <w:rFonts w:eastAsia="Calibri" w:cs="Times New Roman"/>
          <w:b/>
          <w:bCs/>
          <w:color w:val="0070C0"/>
          <w:szCs w:val="28"/>
        </w:rPr>
      </w:pPr>
      <w:r w:rsidRPr="00493996">
        <w:rPr>
          <w:rFonts w:eastAsia="Calibri" w:cs="Times New Roman"/>
          <w:b/>
          <w:bCs/>
          <w:color w:val="0070C0"/>
          <w:szCs w:val="28"/>
        </w:rPr>
        <w:t>Nozares ekspertu, nozares struktūrvienību juriskonsultu un juridiskā dienesta juriskonsultu pienākumu salīdzinājums</w:t>
      </w:r>
    </w:p>
    <w:p w14:paraId="67ACA1D0" w14:textId="77777777" w:rsidR="00AC62EE" w:rsidRPr="00FD3DC7" w:rsidRDefault="00AC62EE" w:rsidP="00AC62EE">
      <w:pPr>
        <w:rPr>
          <w:rFonts w:cs="Times New Roman"/>
        </w:rPr>
      </w:pPr>
    </w:p>
    <w:p w14:paraId="64C89F66" w14:textId="77777777" w:rsidR="00AC62EE" w:rsidRDefault="00AC62EE" w:rsidP="00AC62EE">
      <w:pPr>
        <w:spacing w:after="200" w:line="276" w:lineRule="auto"/>
        <w:ind w:left="-142"/>
        <w:jc w:val="both"/>
        <w:rPr>
          <w:rFonts w:cs="Times New Roman"/>
          <w:sz w:val="24"/>
          <w:szCs w:val="24"/>
        </w:rPr>
      </w:pPr>
      <w:r w:rsidRPr="00CF3EE8">
        <w:rPr>
          <w:rFonts w:eastAsia="Calibri" w:cs="Times New Roman"/>
          <w:b/>
          <w:sz w:val="24"/>
          <w:szCs w:val="24"/>
        </w:rPr>
        <w:t>Pārbaudes mērķis:</w:t>
      </w:r>
      <w:r>
        <w:rPr>
          <w:rFonts w:eastAsia="Calibri" w:cs="Times New Roman"/>
          <w:b/>
          <w:sz w:val="24"/>
          <w:szCs w:val="24"/>
        </w:rPr>
        <w:t xml:space="preserve"> </w:t>
      </w:r>
      <w:r w:rsidRPr="0040727C">
        <w:rPr>
          <w:rFonts w:eastAsia="Calibri" w:cs="Times New Roman"/>
          <w:sz w:val="24"/>
          <w:szCs w:val="24"/>
        </w:rPr>
        <w:t xml:space="preserve">Pārbaudīt, vai skaidri nodalītas funkcijas starp nozares </w:t>
      </w:r>
      <w:r>
        <w:rPr>
          <w:rFonts w:eastAsia="Calibri" w:cs="Times New Roman"/>
          <w:sz w:val="24"/>
          <w:szCs w:val="24"/>
        </w:rPr>
        <w:t>struktūrvienībām</w:t>
      </w:r>
      <w:r w:rsidRPr="0040727C">
        <w:rPr>
          <w:rFonts w:eastAsia="Calibri" w:cs="Times New Roman"/>
          <w:sz w:val="24"/>
          <w:szCs w:val="24"/>
        </w:rPr>
        <w:t xml:space="preserve"> un juridisk</w:t>
      </w:r>
      <w:r>
        <w:rPr>
          <w:rFonts w:eastAsia="Calibri" w:cs="Times New Roman"/>
          <w:sz w:val="24"/>
          <w:szCs w:val="24"/>
        </w:rPr>
        <w:t>o</w:t>
      </w:r>
      <w:r w:rsidRPr="0040727C">
        <w:rPr>
          <w:rFonts w:eastAsia="Calibri" w:cs="Times New Roman"/>
          <w:sz w:val="24"/>
          <w:szCs w:val="24"/>
        </w:rPr>
        <w:t xml:space="preserve"> </w:t>
      </w:r>
      <w:r>
        <w:rPr>
          <w:rFonts w:eastAsia="Calibri" w:cs="Times New Roman"/>
          <w:sz w:val="24"/>
          <w:szCs w:val="24"/>
        </w:rPr>
        <w:t>dienestu, s</w:t>
      </w:r>
      <w:r w:rsidRPr="0040727C">
        <w:rPr>
          <w:rFonts w:eastAsia="Calibri" w:cs="Times New Roman"/>
          <w:sz w:val="24"/>
          <w:szCs w:val="24"/>
        </w:rPr>
        <w:t>alīdzināt nozares ekspertu</w:t>
      </w:r>
      <w:r>
        <w:rPr>
          <w:rFonts w:eastAsia="Calibri" w:cs="Times New Roman"/>
          <w:sz w:val="24"/>
          <w:szCs w:val="24"/>
        </w:rPr>
        <w:t>, juriskonsultu (ja ir)</w:t>
      </w:r>
      <w:r w:rsidRPr="0040727C">
        <w:rPr>
          <w:rFonts w:eastAsia="Calibri" w:cs="Times New Roman"/>
          <w:sz w:val="24"/>
          <w:szCs w:val="24"/>
        </w:rPr>
        <w:t xml:space="preserve"> un </w:t>
      </w:r>
      <w:r>
        <w:rPr>
          <w:rFonts w:eastAsia="Calibri" w:cs="Times New Roman"/>
          <w:sz w:val="24"/>
          <w:szCs w:val="24"/>
        </w:rPr>
        <w:t xml:space="preserve">juridiskā dienesta </w:t>
      </w:r>
      <w:r w:rsidRPr="0040727C">
        <w:rPr>
          <w:rFonts w:eastAsia="Calibri" w:cs="Times New Roman"/>
          <w:sz w:val="24"/>
          <w:szCs w:val="24"/>
        </w:rPr>
        <w:t xml:space="preserve">juriskonsultu amata pienākumus, lai pārliecinātos, vai nepastāv </w:t>
      </w:r>
      <w:r w:rsidRPr="0040727C">
        <w:rPr>
          <w:rFonts w:cs="Times New Roman"/>
          <w:sz w:val="24"/>
          <w:szCs w:val="24"/>
        </w:rPr>
        <w:t>funkciju dublēšanās.</w:t>
      </w:r>
    </w:p>
    <w:tbl>
      <w:tblPr>
        <w:tblStyle w:val="TableGrid"/>
        <w:tblW w:w="0" w:type="auto"/>
        <w:tblLook w:val="04A0" w:firstRow="1" w:lastRow="0" w:firstColumn="1" w:lastColumn="0" w:noHBand="0" w:noVBand="1"/>
      </w:tblPr>
      <w:tblGrid>
        <w:gridCol w:w="603"/>
        <w:gridCol w:w="3202"/>
        <w:gridCol w:w="3926"/>
        <w:gridCol w:w="3402"/>
        <w:gridCol w:w="3041"/>
      </w:tblGrid>
      <w:tr w:rsidR="00AC62EE" w14:paraId="68440E87" w14:textId="77777777" w:rsidTr="00AC62EE">
        <w:tc>
          <w:tcPr>
            <w:tcW w:w="603" w:type="dxa"/>
            <w:vMerge w:val="restart"/>
            <w:vAlign w:val="center"/>
          </w:tcPr>
          <w:p w14:paraId="7F97E90A" w14:textId="77777777" w:rsidR="00AC62EE" w:rsidRPr="00B90BB6" w:rsidRDefault="00AC62EE" w:rsidP="00B503EE">
            <w:pPr>
              <w:jc w:val="center"/>
              <w:rPr>
                <w:rFonts w:eastAsia="Calibri" w:cs="Times New Roman"/>
                <w:b/>
                <w:sz w:val="24"/>
                <w:szCs w:val="24"/>
              </w:rPr>
            </w:pPr>
            <w:r w:rsidRPr="00B90BB6">
              <w:rPr>
                <w:rFonts w:eastAsia="Calibri" w:cs="Times New Roman"/>
                <w:b/>
                <w:sz w:val="24"/>
                <w:szCs w:val="24"/>
              </w:rPr>
              <w:t>Nr.</w:t>
            </w:r>
          </w:p>
          <w:p w14:paraId="01D40E70" w14:textId="77777777" w:rsidR="00AC62EE" w:rsidRPr="00B90BB6" w:rsidRDefault="00AC62EE" w:rsidP="00B503EE">
            <w:pPr>
              <w:jc w:val="center"/>
              <w:rPr>
                <w:rFonts w:eastAsia="Calibri" w:cs="Times New Roman"/>
                <w:b/>
                <w:sz w:val="24"/>
                <w:szCs w:val="24"/>
              </w:rPr>
            </w:pPr>
            <w:r w:rsidRPr="00B90BB6">
              <w:rPr>
                <w:rFonts w:eastAsia="Calibri" w:cs="Times New Roman"/>
                <w:b/>
                <w:sz w:val="24"/>
                <w:szCs w:val="24"/>
              </w:rPr>
              <w:t>p.k.</w:t>
            </w:r>
          </w:p>
        </w:tc>
        <w:tc>
          <w:tcPr>
            <w:tcW w:w="3202" w:type="dxa"/>
            <w:vAlign w:val="center"/>
          </w:tcPr>
          <w:p w14:paraId="3F3A7E15" w14:textId="77777777" w:rsidR="00AC62EE" w:rsidRPr="00A23B38" w:rsidRDefault="00AC62EE" w:rsidP="00B503EE">
            <w:pPr>
              <w:jc w:val="center"/>
              <w:rPr>
                <w:rFonts w:eastAsia="Calibri" w:cs="Times New Roman"/>
                <w:b/>
                <w:sz w:val="24"/>
                <w:szCs w:val="24"/>
              </w:rPr>
            </w:pPr>
            <w:r w:rsidRPr="00A23B38">
              <w:rPr>
                <w:rFonts w:eastAsia="Calibri" w:cs="Times New Roman"/>
                <w:b/>
                <w:sz w:val="24"/>
                <w:szCs w:val="24"/>
              </w:rPr>
              <w:t>Nozares eksperta amata pienākums</w:t>
            </w:r>
          </w:p>
        </w:tc>
        <w:tc>
          <w:tcPr>
            <w:tcW w:w="3926" w:type="dxa"/>
            <w:vAlign w:val="center"/>
          </w:tcPr>
          <w:p w14:paraId="4203C997" w14:textId="77777777" w:rsidR="00AC62EE" w:rsidRPr="00A23B38" w:rsidRDefault="00AC62EE" w:rsidP="00B503EE">
            <w:pPr>
              <w:jc w:val="center"/>
              <w:rPr>
                <w:rFonts w:eastAsia="Calibri" w:cs="Times New Roman"/>
                <w:b/>
                <w:sz w:val="24"/>
                <w:szCs w:val="24"/>
              </w:rPr>
            </w:pPr>
            <w:r w:rsidRPr="00A23B38">
              <w:rPr>
                <w:rFonts w:eastAsia="Calibri" w:cs="Times New Roman"/>
                <w:b/>
                <w:sz w:val="24"/>
                <w:szCs w:val="24"/>
              </w:rPr>
              <w:t>Nozares struktūrvienības juriskonsulta amata pienākums</w:t>
            </w:r>
          </w:p>
        </w:tc>
        <w:tc>
          <w:tcPr>
            <w:tcW w:w="3402" w:type="dxa"/>
            <w:vAlign w:val="center"/>
          </w:tcPr>
          <w:p w14:paraId="26598E28" w14:textId="77777777" w:rsidR="00AC62EE" w:rsidRPr="00B90BB6" w:rsidRDefault="00AC62EE" w:rsidP="00B503EE">
            <w:pPr>
              <w:jc w:val="center"/>
              <w:rPr>
                <w:rFonts w:eastAsia="Calibri" w:cs="Times New Roman"/>
                <w:b/>
                <w:sz w:val="24"/>
                <w:szCs w:val="24"/>
              </w:rPr>
            </w:pPr>
            <w:r>
              <w:rPr>
                <w:rFonts w:eastAsia="Calibri" w:cs="Times New Roman"/>
                <w:b/>
                <w:sz w:val="24"/>
                <w:szCs w:val="24"/>
              </w:rPr>
              <w:t>Juridiskā dienesta j</w:t>
            </w:r>
            <w:r w:rsidRPr="00B90BB6">
              <w:rPr>
                <w:rFonts w:eastAsia="Calibri" w:cs="Times New Roman"/>
                <w:b/>
                <w:sz w:val="24"/>
                <w:szCs w:val="24"/>
              </w:rPr>
              <w:t>uriskonsulta amata pienākums</w:t>
            </w:r>
          </w:p>
        </w:tc>
        <w:tc>
          <w:tcPr>
            <w:tcW w:w="3041" w:type="dxa"/>
            <w:vMerge w:val="restart"/>
            <w:vAlign w:val="center"/>
          </w:tcPr>
          <w:p w14:paraId="54AF6860" w14:textId="77777777" w:rsidR="00AC62EE" w:rsidRPr="00A23B38" w:rsidRDefault="00AC62EE" w:rsidP="00B503EE">
            <w:pPr>
              <w:jc w:val="center"/>
              <w:rPr>
                <w:rFonts w:eastAsia="Calibri" w:cs="Times New Roman"/>
                <w:b/>
                <w:sz w:val="24"/>
                <w:szCs w:val="24"/>
              </w:rPr>
            </w:pPr>
            <w:r w:rsidRPr="00A23B38">
              <w:rPr>
                <w:rFonts w:eastAsia="Calibri" w:cs="Times New Roman"/>
                <w:b/>
                <w:sz w:val="24"/>
                <w:szCs w:val="24"/>
              </w:rPr>
              <w:t>Piezīmes</w:t>
            </w:r>
          </w:p>
        </w:tc>
      </w:tr>
      <w:tr w:rsidR="00AC62EE" w14:paraId="4F43EC3E" w14:textId="77777777" w:rsidTr="00AC62EE">
        <w:tc>
          <w:tcPr>
            <w:tcW w:w="603" w:type="dxa"/>
            <w:vMerge/>
          </w:tcPr>
          <w:p w14:paraId="15EE4137" w14:textId="77777777" w:rsidR="00AC62EE" w:rsidRPr="00B90BB6" w:rsidRDefault="00AC62EE" w:rsidP="00B503EE">
            <w:pPr>
              <w:jc w:val="both"/>
              <w:rPr>
                <w:rFonts w:eastAsia="Calibri" w:cs="Times New Roman"/>
                <w:b/>
                <w:sz w:val="24"/>
                <w:szCs w:val="24"/>
              </w:rPr>
            </w:pPr>
          </w:p>
        </w:tc>
        <w:tc>
          <w:tcPr>
            <w:tcW w:w="3202" w:type="dxa"/>
            <w:vAlign w:val="center"/>
          </w:tcPr>
          <w:p w14:paraId="70488B3B" w14:textId="77777777" w:rsidR="00AC62EE" w:rsidRPr="00A23B38" w:rsidRDefault="00AC62EE" w:rsidP="00B503EE">
            <w:pPr>
              <w:jc w:val="center"/>
              <w:rPr>
                <w:rFonts w:eastAsia="Calibri" w:cs="Times New Roman"/>
                <w:sz w:val="24"/>
                <w:szCs w:val="24"/>
              </w:rPr>
            </w:pPr>
            <w:r w:rsidRPr="00A23B38">
              <w:rPr>
                <w:rFonts w:eastAsia="Calibri" w:cs="Times New Roman"/>
                <w:sz w:val="24"/>
                <w:szCs w:val="24"/>
              </w:rPr>
              <w:t>Amata apraksta datums, Nr.</w:t>
            </w:r>
          </w:p>
        </w:tc>
        <w:tc>
          <w:tcPr>
            <w:tcW w:w="3926" w:type="dxa"/>
          </w:tcPr>
          <w:p w14:paraId="2A1255BD" w14:textId="77777777" w:rsidR="00AC62EE" w:rsidRPr="00A23B38" w:rsidRDefault="00AC62EE" w:rsidP="00B503EE">
            <w:pPr>
              <w:jc w:val="center"/>
              <w:rPr>
                <w:rFonts w:eastAsia="Calibri" w:cs="Times New Roman"/>
                <w:sz w:val="24"/>
                <w:szCs w:val="24"/>
              </w:rPr>
            </w:pPr>
            <w:r w:rsidRPr="00A23B38">
              <w:rPr>
                <w:rFonts w:eastAsia="Calibri" w:cs="Times New Roman"/>
                <w:sz w:val="24"/>
                <w:szCs w:val="24"/>
              </w:rPr>
              <w:t>Amata apraksta datums, Nr.</w:t>
            </w:r>
          </w:p>
        </w:tc>
        <w:tc>
          <w:tcPr>
            <w:tcW w:w="3402" w:type="dxa"/>
            <w:vAlign w:val="center"/>
          </w:tcPr>
          <w:p w14:paraId="1C6FFE84" w14:textId="77777777" w:rsidR="00AC62EE" w:rsidRPr="00A23B38" w:rsidRDefault="00AC62EE" w:rsidP="00B503EE">
            <w:pPr>
              <w:jc w:val="center"/>
              <w:rPr>
                <w:rFonts w:eastAsia="Calibri" w:cs="Times New Roman"/>
                <w:sz w:val="24"/>
                <w:szCs w:val="24"/>
              </w:rPr>
            </w:pPr>
            <w:r w:rsidRPr="00A23B38">
              <w:rPr>
                <w:rFonts w:eastAsia="Calibri" w:cs="Times New Roman"/>
                <w:sz w:val="24"/>
                <w:szCs w:val="24"/>
              </w:rPr>
              <w:t>Amata apraksta datums, Nr.</w:t>
            </w:r>
          </w:p>
        </w:tc>
        <w:tc>
          <w:tcPr>
            <w:tcW w:w="3041" w:type="dxa"/>
            <w:vMerge/>
          </w:tcPr>
          <w:p w14:paraId="0F83D30A" w14:textId="77777777" w:rsidR="00AC62EE" w:rsidRDefault="00AC62EE" w:rsidP="00B503EE">
            <w:pPr>
              <w:jc w:val="both"/>
              <w:rPr>
                <w:rFonts w:eastAsia="Calibri" w:cs="Times New Roman"/>
                <w:sz w:val="24"/>
                <w:szCs w:val="24"/>
              </w:rPr>
            </w:pPr>
          </w:p>
        </w:tc>
      </w:tr>
      <w:tr w:rsidR="00AC62EE" w14:paraId="08200A91" w14:textId="77777777" w:rsidTr="00AC62EE">
        <w:tc>
          <w:tcPr>
            <w:tcW w:w="603" w:type="dxa"/>
          </w:tcPr>
          <w:p w14:paraId="7BCAD68B" w14:textId="77777777" w:rsidR="00AC62EE" w:rsidRDefault="00AC62EE" w:rsidP="00B503EE">
            <w:pPr>
              <w:jc w:val="both"/>
              <w:rPr>
                <w:rFonts w:eastAsia="Calibri" w:cs="Times New Roman"/>
                <w:sz w:val="24"/>
                <w:szCs w:val="24"/>
              </w:rPr>
            </w:pPr>
            <w:r>
              <w:rPr>
                <w:rFonts w:eastAsia="Calibri" w:cs="Times New Roman"/>
                <w:sz w:val="24"/>
                <w:szCs w:val="24"/>
              </w:rPr>
              <w:t>1.</w:t>
            </w:r>
          </w:p>
        </w:tc>
        <w:tc>
          <w:tcPr>
            <w:tcW w:w="3202" w:type="dxa"/>
          </w:tcPr>
          <w:p w14:paraId="2F959266" w14:textId="77777777" w:rsidR="00AC62EE" w:rsidRDefault="00AC62EE" w:rsidP="00B503EE">
            <w:pPr>
              <w:jc w:val="both"/>
              <w:rPr>
                <w:rFonts w:eastAsia="Calibri" w:cs="Times New Roman"/>
                <w:sz w:val="24"/>
                <w:szCs w:val="24"/>
              </w:rPr>
            </w:pPr>
          </w:p>
        </w:tc>
        <w:tc>
          <w:tcPr>
            <w:tcW w:w="3926" w:type="dxa"/>
          </w:tcPr>
          <w:p w14:paraId="181E2F4B" w14:textId="77777777" w:rsidR="00AC62EE" w:rsidRDefault="00AC62EE" w:rsidP="00B503EE">
            <w:pPr>
              <w:jc w:val="both"/>
              <w:rPr>
                <w:rFonts w:eastAsia="Calibri" w:cs="Times New Roman"/>
                <w:sz w:val="24"/>
                <w:szCs w:val="24"/>
              </w:rPr>
            </w:pPr>
          </w:p>
        </w:tc>
        <w:tc>
          <w:tcPr>
            <w:tcW w:w="3402" w:type="dxa"/>
          </w:tcPr>
          <w:p w14:paraId="59091AB9" w14:textId="77777777" w:rsidR="00AC62EE" w:rsidRDefault="00AC62EE" w:rsidP="00B503EE">
            <w:pPr>
              <w:jc w:val="both"/>
              <w:rPr>
                <w:rFonts w:eastAsia="Calibri" w:cs="Times New Roman"/>
                <w:sz w:val="24"/>
                <w:szCs w:val="24"/>
              </w:rPr>
            </w:pPr>
          </w:p>
        </w:tc>
        <w:tc>
          <w:tcPr>
            <w:tcW w:w="3041" w:type="dxa"/>
          </w:tcPr>
          <w:p w14:paraId="4D531A2D" w14:textId="77777777" w:rsidR="00AC62EE" w:rsidRDefault="00AC62EE" w:rsidP="00B503EE">
            <w:pPr>
              <w:jc w:val="both"/>
              <w:rPr>
                <w:rFonts w:eastAsia="Calibri" w:cs="Times New Roman"/>
                <w:sz w:val="24"/>
                <w:szCs w:val="24"/>
              </w:rPr>
            </w:pPr>
          </w:p>
        </w:tc>
      </w:tr>
      <w:tr w:rsidR="00AC62EE" w14:paraId="7192C7B4" w14:textId="77777777" w:rsidTr="00AC62EE">
        <w:tc>
          <w:tcPr>
            <w:tcW w:w="603" w:type="dxa"/>
          </w:tcPr>
          <w:p w14:paraId="50420476" w14:textId="77777777" w:rsidR="00AC62EE" w:rsidRDefault="00AC62EE" w:rsidP="00B503EE">
            <w:pPr>
              <w:jc w:val="both"/>
              <w:rPr>
                <w:rFonts w:eastAsia="Calibri" w:cs="Times New Roman"/>
                <w:sz w:val="24"/>
                <w:szCs w:val="24"/>
              </w:rPr>
            </w:pPr>
            <w:r>
              <w:rPr>
                <w:rFonts w:eastAsia="Calibri" w:cs="Times New Roman"/>
                <w:sz w:val="24"/>
                <w:szCs w:val="24"/>
              </w:rPr>
              <w:t>2.</w:t>
            </w:r>
          </w:p>
        </w:tc>
        <w:tc>
          <w:tcPr>
            <w:tcW w:w="3202" w:type="dxa"/>
          </w:tcPr>
          <w:p w14:paraId="0FB20E05" w14:textId="77777777" w:rsidR="00AC62EE" w:rsidRDefault="00AC62EE" w:rsidP="00B503EE">
            <w:pPr>
              <w:jc w:val="both"/>
              <w:rPr>
                <w:rFonts w:eastAsia="Calibri" w:cs="Times New Roman"/>
                <w:sz w:val="24"/>
                <w:szCs w:val="24"/>
              </w:rPr>
            </w:pPr>
          </w:p>
        </w:tc>
        <w:tc>
          <w:tcPr>
            <w:tcW w:w="3926" w:type="dxa"/>
          </w:tcPr>
          <w:p w14:paraId="3CD07F8D" w14:textId="77777777" w:rsidR="00AC62EE" w:rsidRDefault="00AC62EE" w:rsidP="00B503EE">
            <w:pPr>
              <w:jc w:val="both"/>
              <w:rPr>
                <w:rFonts w:eastAsia="Calibri" w:cs="Times New Roman"/>
                <w:sz w:val="24"/>
                <w:szCs w:val="24"/>
              </w:rPr>
            </w:pPr>
          </w:p>
        </w:tc>
        <w:tc>
          <w:tcPr>
            <w:tcW w:w="3402" w:type="dxa"/>
          </w:tcPr>
          <w:p w14:paraId="25BA24BB" w14:textId="77777777" w:rsidR="00AC62EE" w:rsidRDefault="00AC62EE" w:rsidP="00B503EE">
            <w:pPr>
              <w:jc w:val="both"/>
              <w:rPr>
                <w:rFonts w:eastAsia="Calibri" w:cs="Times New Roman"/>
                <w:sz w:val="24"/>
                <w:szCs w:val="24"/>
              </w:rPr>
            </w:pPr>
          </w:p>
        </w:tc>
        <w:tc>
          <w:tcPr>
            <w:tcW w:w="3041" w:type="dxa"/>
          </w:tcPr>
          <w:p w14:paraId="711FF1F9" w14:textId="77777777" w:rsidR="00AC62EE" w:rsidRDefault="00AC62EE" w:rsidP="00B503EE">
            <w:pPr>
              <w:jc w:val="both"/>
              <w:rPr>
                <w:rFonts w:eastAsia="Calibri" w:cs="Times New Roman"/>
                <w:sz w:val="24"/>
                <w:szCs w:val="24"/>
              </w:rPr>
            </w:pPr>
          </w:p>
        </w:tc>
      </w:tr>
      <w:tr w:rsidR="00AC62EE" w14:paraId="24C14D8C" w14:textId="77777777" w:rsidTr="00AC62EE">
        <w:tc>
          <w:tcPr>
            <w:tcW w:w="603" w:type="dxa"/>
          </w:tcPr>
          <w:p w14:paraId="2704341C" w14:textId="77777777" w:rsidR="00AC62EE" w:rsidRDefault="00AC62EE" w:rsidP="00B503EE">
            <w:pPr>
              <w:jc w:val="both"/>
              <w:rPr>
                <w:rFonts w:eastAsia="Calibri" w:cs="Times New Roman"/>
                <w:sz w:val="24"/>
                <w:szCs w:val="24"/>
              </w:rPr>
            </w:pPr>
            <w:r>
              <w:rPr>
                <w:rFonts w:eastAsia="Calibri" w:cs="Times New Roman"/>
                <w:sz w:val="24"/>
                <w:szCs w:val="24"/>
              </w:rPr>
              <w:t>3.</w:t>
            </w:r>
          </w:p>
        </w:tc>
        <w:tc>
          <w:tcPr>
            <w:tcW w:w="3202" w:type="dxa"/>
          </w:tcPr>
          <w:p w14:paraId="674FE96A" w14:textId="77777777" w:rsidR="00AC62EE" w:rsidRDefault="00AC62EE" w:rsidP="00B503EE">
            <w:pPr>
              <w:jc w:val="both"/>
              <w:rPr>
                <w:rFonts w:eastAsia="Calibri" w:cs="Times New Roman"/>
                <w:sz w:val="24"/>
                <w:szCs w:val="24"/>
              </w:rPr>
            </w:pPr>
          </w:p>
        </w:tc>
        <w:tc>
          <w:tcPr>
            <w:tcW w:w="3926" w:type="dxa"/>
          </w:tcPr>
          <w:p w14:paraId="7FBA8024" w14:textId="77777777" w:rsidR="00AC62EE" w:rsidRDefault="00AC62EE" w:rsidP="00B503EE">
            <w:pPr>
              <w:jc w:val="both"/>
              <w:rPr>
                <w:rFonts w:eastAsia="Calibri" w:cs="Times New Roman"/>
                <w:sz w:val="24"/>
                <w:szCs w:val="24"/>
              </w:rPr>
            </w:pPr>
          </w:p>
        </w:tc>
        <w:tc>
          <w:tcPr>
            <w:tcW w:w="3402" w:type="dxa"/>
          </w:tcPr>
          <w:p w14:paraId="30D2CFDA" w14:textId="77777777" w:rsidR="00AC62EE" w:rsidRDefault="00AC62EE" w:rsidP="00B503EE">
            <w:pPr>
              <w:jc w:val="both"/>
              <w:rPr>
                <w:rFonts w:eastAsia="Calibri" w:cs="Times New Roman"/>
                <w:sz w:val="24"/>
                <w:szCs w:val="24"/>
              </w:rPr>
            </w:pPr>
          </w:p>
        </w:tc>
        <w:tc>
          <w:tcPr>
            <w:tcW w:w="3041" w:type="dxa"/>
          </w:tcPr>
          <w:p w14:paraId="227CB1E4" w14:textId="77777777" w:rsidR="00AC62EE" w:rsidRDefault="00AC62EE" w:rsidP="00B503EE">
            <w:pPr>
              <w:jc w:val="both"/>
              <w:rPr>
                <w:rFonts w:eastAsia="Calibri" w:cs="Times New Roman"/>
                <w:sz w:val="24"/>
                <w:szCs w:val="24"/>
              </w:rPr>
            </w:pPr>
          </w:p>
        </w:tc>
      </w:tr>
      <w:tr w:rsidR="00AC62EE" w14:paraId="03B71358" w14:textId="77777777" w:rsidTr="00AC62EE">
        <w:tc>
          <w:tcPr>
            <w:tcW w:w="603" w:type="dxa"/>
          </w:tcPr>
          <w:p w14:paraId="26C8C5E8" w14:textId="77777777" w:rsidR="00AC62EE" w:rsidRDefault="00AC62EE" w:rsidP="00B503EE">
            <w:pPr>
              <w:jc w:val="both"/>
              <w:rPr>
                <w:rFonts w:eastAsia="Calibri" w:cs="Times New Roman"/>
                <w:sz w:val="24"/>
                <w:szCs w:val="24"/>
              </w:rPr>
            </w:pPr>
            <w:r>
              <w:rPr>
                <w:rFonts w:eastAsia="Calibri" w:cs="Times New Roman"/>
                <w:sz w:val="24"/>
                <w:szCs w:val="24"/>
              </w:rPr>
              <w:t>4.</w:t>
            </w:r>
          </w:p>
        </w:tc>
        <w:tc>
          <w:tcPr>
            <w:tcW w:w="3202" w:type="dxa"/>
          </w:tcPr>
          <w:p w14:paraId="7F5D2B25" w14:textId="77777777" w:rsidR="00AC62EE" w:rsidRDefault="00AC62EE" w:rsidP="00B503EE">
            <w:pPr>
              <w:jc w:val="both"/>
              <w:rPr>
                <w:rFonts w:eastAsia="Calibri" w:cs="Times New Roman"/>
                <w:sz w:val="24"/>
                <w:szCs w:val="24"/>
              </w:rPr>
            </w:pPr>
          </w:p>
        </w:tc>
        <w:tc>
          <w:tcPr>
            <w:tcW w:w="3926" w:type="dxa"/>
          </w:tcPr>
          <w:p w14:paraId="344D30CA" w14:textId="77777777" w:rsidR="00AC62EE" w:rsidRDefault="00AC62EE" w:rsidP="00B503EE">
            <w:pPr>
              <w:jc w:val="both"/>
              <w:rPr>
                <w:rFonts w:eastAsia="Calibri" w:cs="Times New Roman"/>
                <w:sz w:val="24"/>
                <w:szCs w:val="24"/>
              </w:rPr>
            </w:pPr>
          </w:p>
        </w:tc>
        <w:tc>
          <w:tcPr>
            <w:tcW w:w="3402" w:type="dxa"/>
          </w:tcPr>
          <w:p w14:paraId="10558316" w14:textId="77777777" w:rsidR="00AC62EE" w:rsidRDefault="00AC62EE" w:rsidP="00B503EE">
            <w:pPr>
              <w:jc w:val="both"/>
              <w:rPr>
                <w:rFonts w:eastAsia="Calibri" w:cs="Times New Roman"/>
                <w:sz w:val="24"/>
                <w:szCs w:val="24"/>
              </w:rPr>
            </w:pPr>
          </w:p>
        </w:tc>
        <w:tc>
          <w:tcPr>
            <w:tcW w:w="3041" w:type="dxa"/>
          </w:tcPr>
          <w:p w14:paraId="3B92A455" w14:textId="77777777" w:rsidR="00AC62EE" w:rsidRDefault="00AC62EE" w:rsidP="00B503EE">
            <w:pPr>
              <w:jc w:val="both"/>
              <w:rPr>
                <w:rFonts w:eastAsia="Calibri" w:cs="Times New Roman"/>
                <w:sz w:val="24"/>
                <w:szCs w:val="24"/>
              </w:rPr>
            </w:pPr>
          </w:p>
        </w:tc>
      </w:tr>
      <w:tr w:rsidR="00AC62EE" w14:paraId="2BB98406" w14:textId="77777777" w:rsidTr="00AC62EE">
        <w:tc>
          <w:tcPr>
            <w:tcW w:w="603" w:type="dxa"/>
          </w:tcPr>
          <w:p w14:paraId="216DCEDE" w14:textId="77777777" w:rsidR="00AC62EE" w:rsidRDefault="00AC62EE" w:rsidP="00AC62EE">
            <w:pPr>
              <w:jc w:val="both"/>
              <w:rPr>
                <w:rFonts w:eastAsia="Calibri" w:cs="Times New Roman"/>
                <w:sz w:val="24"/>
                <w:szCs w:val="24"/>
              </w:rPr>
            </w:pPr>
            <w:r>
              <w:rPr>
                <w:rFonts w:eastAsia="Calibri" w:cs="Times New Roman"/>
                <w:sz w:val="24"/>
                <w:szCs w:val="24"/>
              </w:rPr>
              <w:t>Utt.</w:t>
            </w:r>
          </w:p>
        </w:tc>
        <w:tc>
          <w:tcPr>
            <w:tcW w:w="3202" w:type="dxa"/>
          </w:tcPr>
          <w:p w14:paraId="0CA5E176" w14:textId="77777777" w:rsidR="00AC62EE" w:rsidRDefault="00AC62EE" w:rsidP="00AC62EE">
            <w:pPr>
              <w:jc w:val="both"/>
              <w:rPr>
                <w:rFonts w:eastAsia="Calibri" w:cs="Times New Roman"/>
                <w:sz w:val="24"/>
                <w:szCs w:val="24"/>
              </w:rPr>
            </w:pPr>
          </w:p>
        </w:tc>
        <w:tc>
          <w:tcPr>
            <w:tcW w:w="3926" w:type="dxa"/>
          </w:tcPr>
          <w:p w14:paraId="52C711EE" w14:textId="77777777" w:rsidR="00AC62EE" w:rsidRDefault="00AC62EE" w:rsidP="00AC62EE">
            <w:pPr>
              <w:jc w:val="both"/>
              <w:rPr>
                <w:rFonts w:eastAsia="Calibri" w:cs="Times New Roman"/>
                <w:sz w:val="24"/>
                <w:szCs w:val="24"/>
              </w:rPr>
            </w:pPr>
          </w:p>
        </w:tc>
        <w:tc>
          <w:tcPr>
            <w:tcW w:w="3402" w:type="dxa"/>
          </w:tcPr>
          <w:p w14:paraId="3A07BBCA" w14:textId="77777777" w:rsidR="00AC62EE" w:rsidRDefault="00AC62EE" w:rsidP="00AC62EE">
            <w:pPr>
              <w:jc w:val="both"/>
              <w:rPr>
                <w:rFonts w:eastAsia="Calibri" w:cs="Times New Roman"/>
                <w:sz w:val="24"/>
                <w:szCs w:val="24"/>
              </w:rPr>
            </w:pPr>
          </w:p>
        </w:tc>
        <w:tc>
          <w:tcPr>
            <w:tcW w:w="3041" w:type="dxa"/>
          </w:tcPr>
          <w:p w14:paraId="55BC168A" w14:textId="77777777" w:rsidR="00AC62EE" w:rsidRDefault="00AC62EE" w:rsidP="00AC62EE">
            <w:pPr>
              <w:jc w:val="both"/>
              <w:rPr>
                <w:rFonts w:eastAsia="Calibri" w:cs="Times New Roman"/>
                <w:sz w:val="24"/>
                <w:szCs w:val="24"/>
              </w:rPr>
            </w:pPr>
          </w:p>
        </w:tc>
      </w:tr>
    </w:tbl>
    <w:p w14:paraId="070AB67F" w14:textId="77777777" w:rsidR="00AC62EE" w:rsidRDefault="00AC62EE" w:rsidP="00AC62EE">
      <w:pPr>
        <w:jc w:val="both"/>
        <w:rPr>
          <w:rFonts w:eastAsia="Calibri" w:cs="Times New Roman"/>
          <w:sz w:val="24"/>
          <w:szCs w:val="24"/>
        </w:rPr>
      </w:pPr>
    </w:p>
    <w:p w14:paraId="4107D139" w14:textId="77777777" w:rsidR="00AC62EE" w:rsidRPr="001E5875" w:rsidRDefault="00AC62EE" w:rsidP="00AC62EE">
      <w:pPr>
        <w:spacing w:after="200" w:line="276" w:lineRule="auto"/>
        <w:jc w:val="both"/>
        <w:rPr>
          <w:rFonts w:eastAsia="Calibri" w:cs="Times New Roman"/>
          <w:sz w:val="24"/>
          <w:szCs w:val="24"/>
        </w:rPr>
      </w:pPr>
      <w:r w:rsidRPr="001E5875">
        <w:rPr>
          <w:rFonts w:eastAsia="Calibri" w:cs="Times New Roman"/>
          <w:sz w:val="24"/>
          <w:szCs w:val="24"/>
        </w:rPr>
        <w:t>Secinājums par to, vai ir skaidrs pienākumu sadalījums vai nav funkciju dublēšanās.</w:t>
      </w:r>
    </w:p>
    <w:p w14:paraId="63F23C31" w14:textId="77777777" w:rsidR="00AC62EE" w:rsidRPr="00964AE5" w:rsidRDefault="00AC62EE" w:rsidP="00AC62EE">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2"/>
        </w:rPr>
      </w:pPr>
      <w:r w:rsidRPr="00964AE5">
        <w:rPr>
          <w:rFonts w:eastAsia="Times New Roman" w:cs="Times New Roman"/>
          <w:sz w:val="22"/>
        </w:rPr>
        <w:t>Sagatavoja:</w:t>
      </w:r>
    </w:p>
    <w:p w14:paraId="5EFBFE63" w14:textId="77777777" w:rsidR="00AC62EE" w:rsidRPr="00964AE5" w:rsidRDefault="00AC62EE" w:rsidP="00AC62EE">
      <w:pPr>
        <w:rPr>
          <w:rFonts w:eastAsia="Times New Roman" w:cs="Times New Roman"/>
          <w:sz w:val="22"/>
        </w:rPr>
      </w:pPr>
      <w:r w:rsidRPr="00964AE5">
        <w:rPr>
          <w:rFonts w:eastAsia="Times New Roman" w:cs="Times New Roman"/>
          <w:sz w:val="22"/>
        </w:rPr>
        <w:t>Iekšējais auditors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w:t>
      </w:r>
    </w:p>
    <w:p w14:paraId="045B0CF6" w14:textId="77777777" w:rsidR="00AC62EE" w:rsidRPr="00964AE5" w:rsidRDefault="00AC62EE" w:rsidP="00AC62EE">
      <w:pPr>
        <w:rPr>
          <w:rFonts w:eastAsia="Times New Roman" w:cs="Times New Roman"/>
          <w:sz w:val="22"/>
        </w:rPr>
      </w:pP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proofErr w:type="spellStart"/>
      <w:r w:rsidRPr="00964AE5">
        <w:rPr>
          <w:rFonts w:eastAsia="Times New Roman" w:cs="Times New Roman"/>
          <w:sz w:val="22"/>
        </w:rPr>
        <w:t>V.Uzvārds</w:t>
      </w:r>
      <w:proofErr w:type="spellEnd"/>
      <w:r w:rsidRPr="00964AE5">
        <w:rPr>
          <w:rFonts w:eastAsia="Times New Roman" w:cs="Times New Roman"/>
          <w:sz w:val="22"/>
        </w:rPr>
        <w:t>)</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 xml:space="preserve"> (Paraksts)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(Datums)</w:t>
      </w:r>
    </w:p>
    <w:p w14:paraId="340CE98C" w14:textId="77777777" w:rsidR="00AC62EE" w:rsidRPr="00964AE5" w:rsidRDefault="00AC62EE" w:rsidP="00AC62EE">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2"/>
        </w:rPr>
      </w:pPr>
      <w:r w:rsidRPr="00964AE5">
        <w:rPr>
          <w:rFonts w:eastAsia="Times New Roman" w:cs="Times New Roman"/>
          <w:sz w:val="22"/>
        </w:rPr>
        <w:t>Pārbaudīja:</w:t>
      </w:r>
    </w:p>
    <w:p w14:paraId="6E6871D4" w14:textId="77777777" w:rsidR="00AC62EE" w:rsidRPr="00964AE5" w:rsidRDefault="00AC62EE" w:rsidP="00AC62EE">
      <w:pPr>
        <w:rPr>
          <w:rFonts w:eastAsia="Times New Roman" w:cs="Times New Roman"/>
          <w:sz w:val="22"/>
        </w:rPr>
      </w:pPr>
      <w:r w:rsidRPr="00964AE5">
        <w:rPr>
          <w:rFonts w:eastAsia="Times New Roman" w:cs="Times New Roman"/>
          <w:sz w:val="22"/>
        </w:rPr>
        <w:t>Iekšējā audita struktūrvienības vadītājs</w:t>
      </w:r>
      <w:r w:rsidRPr="00964AE5">
        <w:rPr>
          <w:rFonts w:eastAsia="Times New Roman" w:cs="Times New Roman"/>
          <w:sz w:val="22"/>
        </w:rPr>
        <w:tab/>
      </w:r>
      <w:r>
        <w:rPr>
          <w:rFonts w:eastAsia="Times New Roman" w:cs="Times New Roman"/>
          <w:sz w:val="22"/>
        </w:rPr>
        <w:t xml:space="preserve">             </w:t>
      </w:r>
      <w:r w:rsidRPr="00964AE5">
        <w:rPr>
          <w:rFonts w:eastAsia="Times New Roman" w:cs="Times New Roman"/>
          <w:sz w:val="22"/>
        </w:rPr>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____________________</w:t>
      </w:r>
    </w:p>
    <w:p w14:paraId="37E3C747" w14:textId="77777777" w:rsidR="00AC62EE" w:rsidRDefault="00AC62EE" w:rsidP="00AC62EE">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3860D2F9" w14:textId="77777777" w:rsidR="003876E2" w:rsidRPr="00DF4B54" w:rsidRDefault="003876E2" w:rsidP="003876E2">
      <w:pPr>
        <w:jc w:val="right"/>
        <w:rPr>
          <w:rFonts w:cs="Times New Roman"/>
          <w:sz w:val="24"/>
          <w:szCs w:val="24"/>
        </w:rPr>
      </w:pPr>
      <w:r>
        <w:rPr>
          <w:rFonts w:cs="Times New Roman"/>
          <w:sz w:val="24"/>
          <w:szCs w:val="24"/>
        </w:rPr>
        <w:lastRenderedPageBreak/>
        <w:t>6</w:t>
      </w:r>
      <w:r w:rsidRPr="00DF4B54">
        <w:rPr>
          <w:rFonts w:cs="Times New Roman"/>
          <w:sz w:val="24"/>
          <w:szCs w:val="24"/>
        </w:rPr>
        <w:t>.</w:t>
      </w:r>
      <w:r>
        <w:rPr>
          <w:rFonts w:cs="Times New Roman"/>
          <w:sz w:val="24"/>
          <w:szCs w:val="24"/>
        </w:rPr>
        <w:t xml:space="preserve"> </w:t>
      </w:r>
      <w:r w:rsidRPr="00DF4B54">
        <w:rPr>
          <w:rFonts w:cs="Times New Roman"/>
          <w:sz w:val="24"/>
          <w:szCs w:val="24"/>
        </w:rPr>
        <w:t>pielikums vadlīnijām</w:t>
      </w:r>
    </w:p>
    <w:p w14:paraId="758A6EAC" w14:textId="77777777" w:rsidR="003876E2" w:rsidRPr="00DF4B54" w:rsidRDefault="003876E2" w:rsidP="003876E2">
      <w:pPr>
        <w:rPr>
          <w:rFonts w:cs="Times New Roman"/>
          <w:i/>
        </w:rPr>
      </w:pPr>
      <w:r>
        <w:rPr>
          <w:rFonts w:cs="Times New Roman"/>
          <w:i/>
        </w:rPr>
        <w:t>P</w:t>
      </w:r>
      <w:r w:rsidRPr="00DF4B54">
        <w:rPr>
          <w:rFonts w:cs="Times New Roman"/>
          <w:i/>
        </w:rPr>
        <w:t>iemērs</w:t>
      </w:r>
    </w:p>
    <w:p w14:paraId="5AC4C2FB" w14:textId="77777777" w:rsidR="003876E2" w:rsidRPr="00C856AF" w:rsidRDefault="003876E2" w:rsidP="003876E2">
      <w:pPr>
        <w:rPr>
          <w:rFonts w:eastAsia="Calibri" w:cs="Times New Roman"/>
          <w:bCs/>
          <w:szCs w:val="28"/>
        </w:rPr>
      </w:pPr>
    </w:p>
    <w:p w14:paraId="4978F2D2" w14:textId="77777777" w:rsidR="003876E2" w:rsidRPr="00C856AF" w:rsidRDefault="003876E2" w:rsidP="003876E2">
      <w:pPr>
        <w:jc w:val="center"/>
        <w:rPr>
          <w:rFonts w:ascii="Cambria" w:eastAsia="Calibri" w:hAnsi="Cambria" w:cs="Times New Roman"/>
          <w:bCs/>
          <w:color w:val="0070C0"/>
          <w:szCs w:val="28"/>
        </w:rPr>
      </w:pPr>
      <w:r w:rsidRPr="00C856AF">
        <w:rPr>
          <w:rFonts w:ascii="Cambria" w:eastAsia="Calibri" w:hAnsi="Cambria" w:cs="Times New Roman"/>
          <w:bCs/>
          <w:color w:val="0070C0"/>
          <w:szCs w:val="28"/>
        </w:rPr>
        <w:t xml:space="preserve">Darba dokuments Nr. ________ </w:t>
      </w:r>
    </w:p>
    <w:p w14:paraId="400841BF" w14:textId="77777777" w:rsidR="003876E2" w:rsidRPr="00C856AF" w:rsidRDefault="003876E2" w:rsidP="003876E2">
      <w:pPr>
        <w:jc w:val="center"/>
        <w:rPr>
          <w:rFonts w:ascii="Cambria" w:eastAsia="Calibri" w:hAnsi="Cambria" w:cs="Times New Roman"/>
          <w:b/>
          <w:bCs/>
          <w:color w:val="0070C0"/>
          <w:szCs w:val="28"/>
        </w:rPr>
      </w:pPr>
      <w:r w:rsidRPr="00C856AF">
        <w:rPr>
          <w:rFonts w:ascii="Cambria" w:eastAsia="Calibri" w:hAnsi="Cambria" w:cs="Times New Roman"/>
          <w:b/>
          <w:bCs/>
          <w:color w:val="0070C0"/>
          <w:szCs w:val="28"/>
        </w:rPr>
        <w:t>Ministrijas/iestādes mājas lapas sadaļā „Sabiedrības līdzdalība” esošās informācijas esamības pārbaude</w:t>
      </w:r>
    </w:p>
    <w:p w14:paraId="17CF25F7" w14:textId="77777777" w:rsidR="003876E2" w:rsidRPr="00FD3DC7" w:rsidRDefault="003876E2" w:rsidP="003876E2">
      <w:pPr>
        <w:rPr>
          <w:rFonts w:cs="Times New Roman"/>
        </w:rPr>
      </w:pPr>
    </w:p>
    <w:p w14:paraId="00F02597" w14:textId="77777777" w:rsidR="003876E2" w:rsidRDefault="003876E2" w:rsidP="003876E2">
      <w:pPr>
        <w:spacing w:after="200" w:line="276" w:lineRule="auto"/>
        <w:ind w:left="-142"/>
        <w:jc w:val="both"/>
        <w:rPr>
          <w:rFonts w:eastAsia="Calibri" w:cs="Times New Roman"/>
          <w:sz w:val="24"/>
          <w:szCs w:val="24"/>
        </w:rPr>
      </w:pPr>
      <w:r w:rsidRPr="00CF3EE8">
        <w:rPr>
          <w:rFonts w:eastAsia="Calibri" w:cs="Times New Roman"/>
          <w:b/>
          <w:sz w:val="24"/>
          <w:szCs w:val="24"/>
        </w:rPr>
        <w:t>Pārbaudes mērķis:</w:t>
      </w:r>
      <w:r>
        <w:rPr>
          <w:rFonts w:eastAsia="Calibri" w:cs="Times New Roman"/>
          <w:b/>
          <w:sz w:val="24"/>
          <w:szCs w:val="24"/>
        </w:rPr>
        <w:t xml:space="preserve"> </w:t>
      </w:r>
      <w:r>
        <w:rPr>
          <w:rFonts w:eastAsia="Calibri" w:cs="Times New Roman"/>
          <w:sz w:val="24"/>
          <w:szCs w:val="24"/>
        </w:rPr>
        <w:t>Pārbaudīt, vai ministrijas / iestādes mājaslapas sadaļā „Sabiedrības līdzdalība” ievietota informācija atbilstoši MK 06.03.2007. noteikumu Nr.171 „Kārtība, kādā iestāde ievieto informāciju internetā”.</w:t>
      </w:r>
    </w:p>
    <w:p w14:paraId="17DEAF74" w14:textId="77777777" w:rsidR="003876E2" w:rsidRPr="001A39BD" w:rsidRDefault="003876E2" w:rsidP="001A39BD">
      <w:pPr>
        <w:spacing w:after="200" w:line="276" w:lineRule="auto"/>
        <w:ind w:left="-142"/>
        <w:jc w:val="both"/>
        <w:rPr>
          <w:rFonts w:eastAsia="Calibri" w:cs="Times New Roman"/>
          <w:b/>
          <w:sz w:val="24"/>
          <w:szCs w:val="24"/>
        </w:rPr>
      </w:pPr>
      <w:r>
        <w:rPr>
          <w:rFonts w:eastAsia="Calibri" w:cs="Times New Roman"/>
          <w:b/>
          <w:sz w:val="24"/>
          <w:szCs w:val="24"/>
        </w:rPr>
        <w:t>Ministrijas/iestādes nosaukums</w:t>
      </w:r>
    </w:p>
    <w:tbl>
      <w:tblPr>
        <w:tblStyle w:val="TableGrid"/>
        <w:tblpPr w:leftFromText="180" w:rightFromText="180" w:vertAnchor="text" w:tblpY="1"/>
        <w:tblOverlap w:val="never"/>
        <w:tblW w:w="14568" w:type="dxa"/>
        <w:tblLayout w:type="fixed"/>
        <w:tblLook w:val="04A0" w:firstRow="1" w:lastRow="0" w:firstColumn="1" w:lastColumn="0" w:noHBand="0" w:noVBand="1"/>
      </w:tblPr>
      <w:tblGrid>
        <w:gridCol w:w="576"/>
        <w:gridCol w:w="1262"/>
        <w:gridCol w:w="1560"/>
        <w:gridCol w:w="1134"/>
        <w:gridCol w:w="1984"/>
        <w:gridCol w:w="3827"/>
        <w:gridCol w:w="4225"/>
      </w:tblGrid>
      <w:tr w:rsidR="003876E2" w14:paraId="245BE4A8" w14:textId="77777777" w:rsidTr="001A39BD">
        <w:tc>
          <w:tcPr>
            <w:tcW w:w="576" w:type="dxa"/>
            <w:vMerge w:val="restart"/>
          </w:tcPr>
          <w:p w14:paraId="54FDC550" w14:textId="77777777" w:rsidR="003876E2" w:rsidRPr="003876E2" w:rsidRDefault="003876E2" w:rsidP="00B503EE">
            <w:pPr>
              <w:jc w:val="both"/>
              <w:rPr>
                <w:rFonts w:eastAsia="Calibri" w:cs="Times New Roman"/>
                <w:sz w:val="22"/>
              </w:rPr>
            </w:pPr>
            <w:r w:rsidRPr="003876E2">
              <w:rPr>
                <w:rFonts w:eastAsia="Calibri" w:cs="Times New Roman"/>
                <w:sz w:val="22"/>
              </w:rPr>
              <w:t>Nr.</w:t>
            </w:r>
          </w:p>
          <w:p w14:paraId="2687810B" w14:textId="77777777" w:rsidR="003876E2" w:rsidRPr="003876E2" w:rsidRDefault="003876E2" w:rsidP="00B503EE">
            <w:pPr>
              <w:jc w:val="both"/>
              <w:rPr>
                <w:rFonts w:eastAsia="Calibri" w:cs="Times New Roman"/>
                <w:sz w:val="22"/>
              </w:rPr>
            </w:pPr>
            <w:r w:rsidRPr="003876E2">
              <w:rPr>
                <w:rFonts w:eastAsia="Calibri" w:cs="Times New Roman"/>
                <w:sz w:val="22"/>
              </w:rPr>
              <w:t>p.k.</w:t>
            </w:r>
          </w:p>
        </w:tc>
        <w:tc>
          <w:tcPr>
            <w:tcW w:w="3956" w:type="dxa"/>
            <w:gridSpan w:val="3"/>
          </w:tcPr>
          <w:p w14:paraId="376E3F3D" w14:textId="77777777" w:rsidR="003876E2" w:rsidRPr="003876E2" w:rsidRDefault="003876E2" w:rsidP="00B503EE">
            <w:pPr>
              <w:jc w:val="center"/>
              <w:rPr>
                <w:rFonts w:eastAsia="Calibri" w:cs="Times New Roman"/>
                <w:sz w:val="22"/>
              </w:rPr>
            </w:pPr>
            <w:r w:rsidRPr="003876E2">
              <w:rPr>
                <w:rFonts w:eastAsia="Calibri" w:cs="Times New Roman"/>
                <w:sz w:val="22"/>
              </w:rPr>
              <w:t>Informācija par iestādes sadarbību ar NVO</w:t>
            </w:r>
          </w:p>
        </w:tc>
        <w:tc>
          <w:tcPr>
            <w:tcW w:w="1984" w:type="dxa"/>
            <w:vMerge w:val="restart"/>
          </w:tcPr>
          <w:p w14:paraId="1B7CE280" w14:textId="77777777" w:rsidR="003876E2" w:rsidRPr="00747EC9" w:rsidRDefault="003876E2" w:rsidP="00B503EE">
            <w:pPr>
              <w:jc w:val="both"/>
              <w:rPr>
                <w:rFonts w:eastAsia="Calibri" w:cs="Times New Roman"/>
                <w:sz w:val="20"/>
                <w:szCs w:val="20"/>
              </w:rPr>
            </w:pPr>
            <w:r w:rsidRPr="00747EC9">
              <w:rPr>
                <w:rFonts w:eastAsia="Calibri" w:cs="Times New Roman"/>
                <w:sz w:val="20"/>
                <w:szCs w:val="20"/>
              </w:rPr>
              <w:t xml:space="preserve">Informācija par būtiskākajām iestādes </w:t>
            </w:r>
            <w:proofErr w:type="spellStart"/>
            <w:r w:rsidRPr="00747EC9">
              <w:rPr>
                <w:rFonts w:eastAsia="Calibri" w:cs="Times New Roman"/>
                <w:sz w:val="20"/>
                <w:szCs w:val="20"/>
              </w:rPr>
              <w:t>starpnistitūciju</w:t>
            </w:r>
            <w:proofErr w:type="spellEnd"/>
            <w:r w:rsidRPr="00747EC9">
              <w:rPr>
                <w:rFonts w:eastAsia="Calibri" w:cs="Times New Roman"/>
                <w:sz w:val="20"/>
                <w:szCs w:val="20"/>
              </w:rPr>
              <w:t xml:space="preserve"> darba grupām un konsultatīvajām padomēm</w:t>
            </w:r>
          </w:p>
        </w:tc>
        <w:tc>
          <w:tcPr>
            <w:tcW w:w="3827" w:type="dxa"/>
            <w:vMerge w:val="restart"/>
          </w:tcPr>
          <w:p w14:paraId="210A0C16" w14:textId="77777777" w:rsidR="003876E2" w:rsidRPr="00747EC9" w:rsidRDefault="003876E2" w:rsidP="00B503EE">
            <w:pPr>
              <w:jc w:val="both"/>
              <w:rPr>
                <w:rFonts w:eastAsia="Calibri" w:cs="Times New Roman"/>
                <w:sz w:val="20"/>
                <w:szCs w:val="20"/>
              </w:rPr>
            </w:pPr>
            <w:r w:rsidRPr="00747EC9">
              <w:rPr>
                <w:rFonts w:eastAsia="Calibri" w:cs="Times New Roman"/>
                <w:sz w:val="20"/>
                <w:szCs w:val="20"/>
              </w:rPr>
              <w:t>Informācija par izstrādes un saskaņošanas procesā esošajiem attīstības plānošanas dokumentu un tiesību aktu projektiem, par kuriem tiek gaidīta sabiedrības līdzdalība pirms lēmuma pieņemšanas lēmējinstitūcijā vai lēmuma pieņemšanas procesā atbilstoši normatīvajiem aktiem par kārtību, kādā notiek sabiedrības līdzdalība attīstības plānošanas procesā</w:t>
            </w:r>
          </w:p>
        </w:tc>
        <w:tc>
          <w:tcPr>
            <w:tcW w:w="4225" w:type="dxa"/>
            <w:vMerge w:val="restart"/>
          </w:tcPr>
          <w:p w14:paraId="197E7BB1" w14:textId="77777777" w:rsidR="003876E2" w:rsidRPr="00747EC9" w:rsidRDefault="003876E2" w:rsidP="00B503EE">
            <w:pPr>
              <w:jc w:val="both"/>
              <w:rPr>
                <w:rFonts w:eastAsia="Calibri" w:cs="Times New Roman"/>
                <w:sz w:val="20"/>
                <w:szCs w:val="20"/>
              </w:rPr>
            </w:pPr>
            <w:r w:rsidRPr="00747EC9">
              <w:rPr>
                <w:rFonts w:eastAsia="Calibri" w:cs="Times New Roman"/>
                <w:sz w:val="20"/>
                <w:szCs w:val="20"/>
              </w:rPr>
              <w:t>Informāciju par plānotajiem un notikušajām sabiedriskajām apspriedēm un publiskajām apspriedēm, par dalības iespējām tajās un iestādē iesniegtiem vai sagatavotiem dokumentiem, par kuriem tiek gaidīta sabiedrības līdzdalība</w:t>
            </w:r>
          </w:p>
        </w:tc>
      </w:tr>
      <w:tr w:rsidR="003876E2" w14:paraId="36B8B0F5" w14:textId="77777777" w:rsidTr="001A39BD">
        <w:tc>
          <w:tcPr>
            <w:tcW w:w="576" w:type="dxa"/>
            <w:vMerge/>
          </w:tcPr>
          <w:p w14:paraId="745FD313" w14:textId="77777777" w:rsidR="003876E2" w:rsidRDefault="003876E2" w:rsidP="00B503EE">
            <w:pPr>
              <w:jc w:val="both"/>
              <w:rPr>
                <w:rFonts w:eastAsia="Calibri" w:cs="Times New Roman"/>
                <w:sz w:val="24"/>
                <w:szCs w:val="24"/>
              </w:rPr>
            </w:pPr>
          </w:p>
        </w:tc>
        <w:tc>
          <w:tcPr>
            <w:tcW w:w="1262" w:type="dxa"/>
          </w:tcPr>
          <w:p w14:paraId="1B317C23" w14:textId="77777777" w:rsidR="003876E2" w:rsidRPr="007C5099" w:rsidRDefault="003876E2" w:rsidP="00B503EE">
            <w:pPr>
              <w:jc w:val="both"/>
              <w:rPr>
                <w:rFonts w:eastAsia="Calibri" w:cs="Times New Roman"/>
                <w:sz w:val="20"/>
                <w:szCs w:val="20"/>
              </w:rPr>
            </w:pPr>
            <w:r w:rsidRPr="007C5099">
              <w:rPr>
                <w:rFonts w:eastAsia="Calibri" w:cs="Times New Roman"/>
                <w:sz w:val="20"/>
                <w:szCs w:val="20"/>
              </w:rPr>
              <w:t>Ziņas par sadarbības partneriem</w:t>
            </w:r>
          </w:p>
        </w:tc>
        <w:tc>
          <w:tcPr>
            <w:tcW w:w="1560" w:type="dxa"/>
          </w:tcPr>
          <w:p w14:paraId="5474047C" w14:textId="77777777" w:rsidR="003876E2" w:rsidRPr="007C5099" w:rsidRDefault="003876E2" w:rsidP="00B503EE">
            <w:pPr>
              <w:jc w:val="both"/>
              <w:rPr>
                <w:rFonts w:eastAsia="Calibri" w:cs="Times New Roman"/>
                <w:sz w:val="20"/>
                <w:szCs w:val="20"/>
              </w:rPr>
            </w:pPr>
            <w:r w:rsidRPr="007C5099">
              <w:rPr>
                <w:rFonts w:eastAsia="Calibri" w:cs="Times New Roman"/>
                <w:sz w:val="20"/>
                <w:szCs w:val="20"/>
              </w:rPr>
              <w:t>Sadarbības principiem (īss apraksts)</w:t>
            </w:r>
          </w:p>
        </w:tc>
        <w:tc>
          <w:tcPr>
            <w:tcW w:w="1134" w:type="dxa"/>
          </w:tcPr>
          <w:p w14:paraId="01DCE49D" w14:textId="77777777" w:rsidR="003876E2" w:rsidRPr="007C5099" w:rsidRDefault="003876E2" w:rsidP="00B503EE">
            <w:pPr>
              <w:jc w:val="both"/>
              <w:rPr>
                <w:rFonts w:eastAsia="Calibri" w:cs="Times New Roman"/>
                <w:sz w:val="20"/>
                <w:szCs w:val="20"/>
              </w:rPr>
            </w:pPr>
            <w:r w:rsidRPr="007C5099">
              <w:rPr>
                <w:rFonts w:eastAsia="Calibri" w:cs="Times New Roman"/>
                <w:sz w:val="20"/>
                <w:szCs w:val="20"/>
              </w:rPr>
              <w:t>Kontakt-personas</w:t>
            </w:r>
          </w:p>
        </w:tc>
        <w:tc>
          <w:tcPr>
            <w:tcW w:w="1984" w:type="dxa"/>
            <w:vMerge/>
          </w:tcPr>
          <w:p w14:paraId="123B0D2A" w14:textId="77777777" w:rsidR="003876E2" w:rsidRDefault="003876E2" w:rsidP="00B503EE">
            <w:pPr>
              <w:jc w:val="both"/>
              <w:rPr>
                <w:rFonts w:eastAsia="Calibri" w:cs="Times New Roman"/>
                <w:sz w:val="24"/>
                <w:szCs w:val="24"/>
              </w:rPr>
            </w:pPr>
          </w:p>
        </w:tc>
        <w:tc>
          <w:tcPr>
            <w:tcW w:w="3827" w:type="dxa"/>
            <w:vMerge/>
          </w:tcPr>
          <w:p w14:paraId="7E74CB97" w14:textId="77777777" w:rsidR="003876E2" w:rsidRDefault="003876E2" w:rsidP="00B503EE">
            <w:pPr>
              <w:jc w:val="both"/>
              <w:rPr>
                <w:rFonts w:eastAsia="Calibri" w:cs="Times New Roman"/>
                <w:sz w:val="24"/>
                <w:szCs w:val="24"/>
              </w:rPr>
            </w:pPr>
          </w:p>
        </w:tc>
        <w:tc>
          <w:tcPr>
            <w:tcW w:w="4225" w:type="dxa"/>
            <w:vMerge/>
          </w:tcPr>
          <w:p w14:paraId="61B34DB3" w14:textId="77777777" w:rsidR="003876E2" w:rsidRDefault="003876E2" w:rsidP="00B503EE">
            <w:pPr>
              <w:jc w:val="both"/>
              <w:rPr>
                <w:rFonts w:eastAsia="Calibri" w:cs="Times New Roman"/>
                <w:sz w:val="24"/>
                <w:szCs w:val="24"/>
              </w:rPr>
            </w:pPr>
          </w:p>
        </w:tc>
      </w:tr>
      <w:tr w:rsidR="003876E2" w14:paraId="46013F1F" w14:textId="77777777" w:rsidTr="001A39BD">
        <w:tc>
          <w:tcPr>
            <w:tcW w:w="576" w:type="dxa"/>
          </w:tcPr>
          <w:p w14:paraId="6669742E" w14:textId="77777777" w:rsidR="003876E2" w:rsidRPr="009F5446" w:rsidRDefault="003876E2" w:rsidP="00B503EE">
            <w:pPr>
              <w:jc w:val="both"/>
              <w:rPr>
                <w:rFonts w:eastAsia="Calibri" w:cs="Times New Roman"/>
                <w:sz w:val="22"/>
              </w:rPr>
            </w:pPr>
            <w:r w:rsidRPr="009F5446">
              <w:rPr>
                <w:rFonts w:eastAsia="Calibri" w:cs="Times New Roman"/>
                <w:sz w:val="22"/>
              </w:rPr>
              <w:t>1.</w:t>
            </w:r>
          </w:p>
        </w:tc>
        <w:tc>
          <w:tcPr>
            <w:tcW w:w="1262" w:type="dxa"/>
          </w:tcPr>
          <w:p w14:paraId="769AE5FE" w14:textId="77777777" w:rsidR="003876E2" w:rsidRDefault="003876E2" w:rsidP="00B503EE">
            <w:pPr>
              <w:jc w:val="both"/>
              <w:rPr>
                <w:rFonts w:eastAsia="Calibri" w:cs="Times New Roman"/>
                <w:sz w:val="24"/>
                <w:szCs w:val="24"/>
              </w:rPr>
            </w:pPr>
          </w:p>
        </w:tc>
        <w:tc>
          <w:tcPr>
            <w:tcW w:w="1560" w:type="dxa"/>
          </w:tcPr>
          <w:p w14:paraId="2F7646F2" w14:textId="77777777" w:rsidR="003876E2" w:rsidRDefault="003876E2" w:rsidP="00B503EE">
            <w:pPr>
              <w:jc w:val="both"/>
              <w:rPr>
                <w:rFonts w:eastAsia="Calibri" w:cs="Times New Roman"/>
                <w:sz w:val="24"/>
                <w:szCs w:val="24"/>
              </w:rPr>
            </w:pPr>
          </w:p>
        </w:tc>
        <w:tc>
          <w:tcPr>
            <w:tcW w:w="1134" w:type="dxa"/>
          </w:tcPr>
          <w:p w14:paraId="678C8D8D" w14:textId="77777777" w:rsidR="003876E2" w:rsidRDefault="003876E2" w:rsidP="00B503EE">
            <w:pPr>
              <w:jc w:val="both"/>
              <w:rPr>
                <w:rFonts w:eastAsia="Calibri" w:cs="Times New Roman"/>
                <w:sz w:val="24"/>
                <w:szCs w:val="24"/>
              </w:rPr>
            </w:pPr>
          </w:p>
        </w:tc>
        <w:tc>
          <w:tcPr>
            <w:tcW w:w="1984" w:type="dxa"/>
          </w:tcPr>
          <w:p w14:paraId="161F39AF" w14:textId="77777777" w:rsidR="003876E2" w:rsidRDefault="003876E2" w:rsidP="00B503EE">
            <w:pPr>
              <w:jc w:val="both"/>
              <w:rPr>
                <w:rFonts w:eastAsia="Calibri" w:cs="Times New Roman"/>
                <w:sz w:val="24"/>
                <w:szCs w:val="24"/>
              </w:rPr>
            </w:pPr>
          </w:p>
        </w:tc>
        <w:tc>
          <w:tcPr>
            <w:tcW w:w="3827" w:type="dxa"/>
          </w:tcPr>
          <w:p w14:paraId="46F4B1C9" w14:textId="77777777" w:rsidR="003876E2" w:rsidRDefault="003876E2" w:rsidP="00B503EE">
            <w:pPr>
              <w:jc w:val="both"/>
              <w:rPr>
                <w:rFonts w:eastAsia="Calibri" w:cs="Times New Roman"/>
                <w:sz w:val="24"/>
                <w:szCs w:val="24"/>
              </w:rPr>
            </w:pPr>
          </w:p>
        </w:tc>
        <w:tc>
          <w:tcPr>
            <w:tcW w:w="4225" w:type="dxa"/>
          </w:tcPr>
          <w:p w14:paraId="3455433D" w14:textId="77777777" w:rsidR="003876E2" w:rsidRDefault="003876E2" w:rsidP="00B503EE">
            <w:pPr>
              <w:jc w:val="both"/>
              <w:rPr>
                <w:rFonts w:eastAsia="Calibri" w:cs="Times New Roman"/>
                <w:sz w:val="24"/>
                <w:szCs w:val="24"/>
              </w:rPr>
            </w:pPr>
          </w:p>
        </w:tc>
      </w:tr>
      <w:tr w:rsidR="003876E2" w14:paraId="57A31C75" w14:textId="77777777" w:rsidTr="001A39BD">
        <w:tc>
          <w:tcPr>
            <w:tcW w:w="576" w:type="dxa"/>
          </w:tcPr>
          <w:p w14:paraId="38DF5870" w14:textId="77777777" w:rsidR="003876E2" w:rsidRPr="009F5446" w:rsidRDefault="003876E2" w:rsidP="00B503EE">
            <w:pPr>
              <w:jc w:val="both"/>
              <w:rPr>
                <w:rFonts w:eastAsia="Calibri" w:cs="Times New Roman"/>
                <w:sz w:val="22"/>
              </w:rPr>
            </w:pPr>
            <w:r w:rsidRPr="009F5446">
              <w:rPr>
                <w:rFonts w:eastAsia="Calibri" w:cs="Times New Roman"/>
                <w:sz w:val="22"/>
              </w:rPr>
              <w:t>2.</w:t>
            </w:r>
          </w:p>
        </w:tc>
        <w:tc>
          <w:tcPr>
            <w:tcW w:w="1262" w:type="dxa"/>
          </w:tcPr>
          <w:p w14:paraId="6B5081CC" w14:textId="77777777" w:rsidR="003876E2" w:rsidRDefault="003876E2" w:rsidP="00B503EE">
            <w:pPr>
              <w:jc w:val="both"/>
              <w:rPr>
                <w:rFonts w:eastAsia="Calibri" w:cs="Times New Roman"/>
                <w:sz w:val="24"/>
                <w:szCs w:val="24"/>
              </w:rPr>
            </w:pPr>
          </w:p>
        </w:tc>
        <w:tc>
          <w:tcPr>
            <w:tcW w:w="1560" w:type="dxa"/>
          </w:tcPr>
          <w:p w14:paraId="0A906965" w14:textId="77777777" w:rsidR="003876E2" w:rsidRDefault="003876E2" w:rsidP="00B503EE">
            <w:pPr>
              <w:jc w:val="both"/>
              <w:rPr>
                <w:rFonts w:eastAsia="Calibri" w:cs="Times New Roman"/>
                <w:sz w:val="24"/>
                <w:szCs w:val="24"/>
              </w:rPr>
            </w:pPr>
          </w:p>
        </w:tc>
        <w:tc>
          <w:tcPr>
            <w:tcW w:w="1134" w:type="dxa"/>
          </w:tcPr>
          <w:p w14:paraId="61280BF3" w14:textId="77777777" w:rsidR="003876E2" w:rsidRDefault="003876E2" w:rsidP="00B503EE">
            <w:pPr>
              <w:jc w:val="both"/>
              <w:rPr>
                <w:rFonts w:eastAsia="Calibri" w:cs="Times New Roman"/>
                <w:sz w:val="24"/>
                <w:szCs w:val="24"/>
              </w:rPr>
            </w:pPr>
          </w:p>
        </w:tc>
        <w:tc>
          <w:tcPr>
            <w:tcW w:w="1984" w:type="dxa"/>
          </w:tcPr>
          <w:p w14:paraId="585F5553" w14:textId="77777777" w:rsidR="003876E2" w:rsidRDefault="003876E2" w:rsidP="00B503EE">
            <w:pPr>
              <w:jc w:val="both"/>
              <w:rPr>
                <w:rFonts w:eastAsia="Calibri" w:cs="Times New Roman"/>
                <w:sz w:val="24"/>
                <w:szCs w:val="24"/>
              </w:rPr>
            </w:pPr>
          </w:p>
        </w:tc>
        <w:tc>
          <w:tcPr>
            <w:tcW w:w="3827" w:type="dxa"/>
          </w:tcPr>
          <w:p w14:paraId="5C592825" w14:textId="77777777" w:rsidR="003876E2" w:rsidRDefault="003876E2" w:rsidP="00B503EE">
            <w:pPr>
              <w:jc w:val="both"/>
              <w:rPr>
                <w:rFonts w:eastAsia="Calibri" w:cs="Times New Roman"/>
                <w:sz w:val="24"/>
                <w:szCs w:val="24"/>
              </w:rPr>
            </w:pPr>
          </w:p>
        </w:tc>
        <w:tc>
          <w:tcPr>
            <w:tcW w:w="4225" w:type="dxa"/>
          </w:tcPr>
          <w:p w14:paraId="6365E8DC" w14:textId="77777777" w:rsidR="003876E2" w:rsidRDefault="003876E2" w:rsidP="00B503EE">
            <w:pPr>
              <w:jc w:val="both"/>
              <w:rPr>
                <w:rFonts w:eastAsia="Calibri" w:cs="Times New Roman"/>
                <w:sz w:val="24"/>
                <w:szCs w:val="24"/>
              </w:rPr>
            </w:pPr>
          </w:p>
        </w:tc>
      </w:tr>
      <w:tr w:rsidR="00CF7345" w14:paraId="2838B0A8" w14:textId="77777777" w:rsidTr="001A39BD">
        <w:tc>
          <w:tcPr>
            <w:tcW w:w="576" w:type="dxa"/>
          </w:tcPr>
          <w:p w14:paraId="27879ADC" w14:textId="77777777" w:rsidR="00CF7345" w:rsidRPr="009F5446" w:rsidRDefault="00CF7345" w:rsidP="00CF7345">
            <w:pPr>
              <w:jc w:val="both"/>
              <w:rPr>
                <w:rFonts w:eastAsia="Calibri" w:cs="Times New Roman"/>
                <w:sz w:val="22"/>
              </w:rPr>
            </w:pPr>
            <w:r w:rsidRPr="009F5446">
              <w:rPr>
                <w:rFonts w:eastAsia="Calibri" w:cs="Times New Roman"/>
                <w:sz w:val="22"/>
              </w:rPr>
              <w:t>Utt.</w:t>
            </w:r>
          </w:p>
        </w:tc>
        <w:tc>
          <w:tcPr>
            <w:tcW w:w="1262" w:type="dxa"/>
          </w:tcPr>
          <w:p w14:paraId="184CA20C" w14:textId="77777777" w:rsidR="00CF7345" w:rsidRDefault="00CF7345" w:rsidP="00CF7345">
            <w:pPr>
              <w:jc w:val="both"/>
              <w:rPr>
                <w:rFonts w:eastAsia="Calibri" w:cs="Times New Roman"/>
                <w:sz w:val="24"/>
                <w:szCs w:val="24"/>
              </w:rPr>
            </w:pPr>
          </w:p>
        </w:tc>
        <w:tc>
          <w:tcPr>
            <w:tcW w:w="1560" w:type="dxa"/>
          </w:tcPr>
          <w:p w14:paraId="4EF15BB5" w14:textId="77777777" w:rsidR="00CF7345" w:rsidRDefault="00CF7345" w:rsidP="00CF7345">
            <w:pPr>
              <w:jc w:val="both"/>
              <w:rPr>
                <w:rFonts w:eastAsia="Calibri" w:cs="Times New Roman"/>
                <w:sz w:val="24"/>
                <w:szCs w:val="24"/>
              </w:rPr>
            </w:pPr>
          </w:p>
        </w:tc>
        <w:tc>
          <w:tcPr>
            <w:tcW w:w="1134" w:type="dxa"/>
          </w:tcPr>
          <w:p w14:paraId="1C58152F" w14:textId="77777777" w:rsidR="00CF7345" w:rsidRDefault="00CF7345" w:rsidP="00CF7345">
            <w:pPr>
              <w:jc w:val="both"/>
              <w:rPr>
                <w:rFonts w:eastAsia="Calibri" w:cs="Times New Roman"/>
                <w:sz w:val="24"/>
                <w:szCs w:val="24"/>
              </w:rPr>
            </w:pPr>
          </w:p>
        </w:tc>
        <w:tc>
          <w:tcPr>
            <w:tcW w:w="1984" w:type="dxa"/>
          </w:tcPr>
          <w:p w14:paraId="7A316B29" w14:textId="77777777" w:rsidR="00CF7345" w:rsidRDefault="00CF7345" w:rsidP="00CF7345">
            <w:pPr>
              <w:jc w:val="both"/>
              <w:rPr>
                <w:rFonts w:eastAsia="Calibri" w:cs="Times New Roman"/>
                <w:sz w:val="24"/>
                <w:szCs w:val="24"/>
              </w:rPr>
            </w:pPr>
          </w:p>
        </w:tc>
        <w:tc>
          <w:tcPr>
            <w:tcW w:w="3827" w:type="dxa"/>
          </w:tcPr>
          <w:p w14:paraId="54E901D9" w14:textId="77777777" w:rsidR="00CF7345" w:rsidRDefault="00CF7345" w:rsidP="00CF7345">
            <w:pPr>
              <w:jc w:val="both"/>
              <w:rPr>
                <w:rFonts w:eastAsia="Calibri" w:cs="Times New Roman"/>
                <w:sz w:val="24"/>
                <w:szCs w:val="24"/>
              </w:rPr>
            </w:pPr>
          </w:p>
        </w:tc>
        <w:tc>
          <w:tcPr>
            <w:tcW w:w="4225" w:type="dxa"/>
          </w:tcPr>
          <w:p w14:paraId="09F8C8B6" w14:textId="77777777" w:rsidR="00CF7345" w:rsidRDefault="00CF7345" w:rsidP="00CF7345">
            <w:pPr>
              <w:jc w:val="both"/>
              <w:rPr>
                <w:rFonts w:eastAsia="Calibri" w:cs="Times New Roman"/>
                <w:sz w:val="24"/>
                <w:szCs w:val="24"/>
              </w:rPr>
            </w:pPr>
          </w:p>
        </w:tc>
      </w:tr>
    </w:tbl>
    <w:p w14:paraId="21DDDBE6" w14:textId="77777777" w:rsidR="003876E2" w:rsidRDefault="003876E2" w:rsidP="003876E2">
      <w:pPr>
        <w:ind w:left="-142"/>
        <w:jc w:val="both"/>
        <w:rPr>
          <w:rFonts w:eastAsia="Calibri" w:cs="Times New Roman"/>
          <w:sz w:val="24"/>
          <w:szCs w:val="24"/>
        </w:rPr>
      </w:pPr>
    </w:p>
    <w:p w14:paraId="5749C93D" w14:textId="77777777" w:rsidR="00D17C91" w:rsidRPr="00964AE5" w:rsidRDefault="00D17C91" w:rsidP="00D17C9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2"/>
        </w:rPr>
      </w:pPr>
      <w:r w:rsidRPr="00964AE5">
        <w:rPr>
          <w:rFonts w:eastAsia="Times New Roman" w:cs="Times New Roman"/>
          <w:sz w:val="22"/>
        </w:rPr>
        <w:t>Sagatavoja:</w:t>
      </w:r>
    </w:p>
    <w:p w14:paraId="44BA1C53" w14:textId="77777777" w:rsidR="00D17C91" w:rsidRPr="00964AE5" w:rsidRDefault="00D17C91" w:rsidP="00D17C91">
      <w:pPr>
        <w:rPr>
          <w:rFonts w:eastAsia="Times New Roman" w:cs="Times New Roman"/>
          <w:sz w:val="22"/>
        </w:rPr>
      </w:pPr>
      <w:r w:rsidRPr="00964AE5">
        <w:rPr>
          <w:rFonts w:eastAsia="Times New Roman" w:cs="Times New Roman"/>
          <w:sz w:val="22"/>
        </w:rPr>
        <w:t>Iekšējais auditors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w:t>
      </w:r>
    </w:p>
    <w:p w14:paraId="32DD7CF6" w14:textId="77777777" w:rsidR="00D17C91" w:rsidRPr="00964AE5" w:rsidRDefault="00D17C91" w:rsidP="00D17C91">
      <w:pPr>
        <w:rPr>
          <w:rFonts w:eastAsia="Times New Roman" w:cs="Times New Roman"/>
          <w:sz w:val="22"/>
        </w:rPr>
      </w:pP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proofErr w:type="spellStart"/>
      <w:r w:rsidRPr="00964AE5">
        <w:rPr>
          <w:rFonts w:eastAsia="Times New Roman" w:cs="Times New Roman"/>
          <w:sz w:val="22"/>
        </w:rPr>
        <w:t>V.Uzvārds</w:t>
      </w:r>
      <w:proofErr w:type="spellEnd"/>
      <w:r w:rsidRPr="00964AE5">
        <w:rPr>
          <w:rFonts w:eastAsia="Times New Roman" w:cs="Times New Roman"/>
          <w:sz w:val="22"/>
        </w:rPr>
        <w:t>)</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 xml:space="preserve"> (Paraksts)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(Datums)</w:t>
      </w:r>
    </w:p>
    <w:p w14:paraId="760FB6EA" w14:textId="77777777" w:rsidR="00D17C91" w:rsidRPr="00964AE5" w:rsidRDefault="00D17C91" w:rsidP="00D17C9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2"/>
        </w:rPr>
      </w:pPr>
      <w:r w:rsidRPr="00964AE5">
        <w:rPr>
          <w:rFonts w:eastAsia="Times New Roman" w:cs="Times New Roman"/>
          <w:sz w:val="22"/>
        </w:rPr>
        <w:t>Pārbaudīja:</w:t>
      </w:r>
    </w:p>
    <w:p w14:paraId="53E92F22" w14:textId="77777777" w:rsidR="00D17C91" w:rsidRPr="00964AE5" w:rsidRDefault="00D17C91" w:rsidP="00D17C91">
      <w:pPr>
        <w:rPr>
          <w:rFonts w:eastAsia="Times New Roman" w:cs="Times New Roman"/>
          <w:sz w:val="22"/>
        </w:rPr>
      </w:pPr>
      <w:r w:rsidRPr="00964AE5">
        <w:rPr>
          <w:rFonts w:eastAsia="Times New Roman" w:cs="Times New Roman"/>
          <w:sz w:val="22"/>
        </w:rPr>
        <w:t>Iekšējā audita struktūrvienības vadītājs</w:t>
      </w:r>
      <w:r w:rsidRPr="00964AE5">
        <w:rPr>
          <w:rFonts w:eastAsia="Times New Roman" w:cs="Times New Roman"/>
          <w:sz w:val="22"/>
        </w:rPr>
        <w:tab/>
      </w:r>
      <w:r>
        <w:rPr>
          <w:rFonts w:eastAsia="Times New Roman" w:cs="Times New Roman"/>
          <w:sz w:val="22"/>
        </w:rPr>
        <w:t xml:space="preserve">             </w:t>
      </w:r>
      <w:r w:rsidRPr="00964AE5">
        <w:rPr>
          <w:rFonts w:eastAsia="Times New Roman" w:cs="Times New Roman"/>
          <w:sz w:val="22"/>
        </w:rPr>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____________________</w:t>
      </w:r>
    </w:p>
    <w:p w14:paraId="33C21C92" w14:textId="77777777" w:rsidR="00D17C91" w:rsidRDefault="00D17C91" w:rsidP="00D17C91">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38CED220" w14:textId="77777777" w:rsidR="00B51EE9" w:rsidRPr="00AF44E7" w:rsidRDefault="00B51EE9" w:rsidP="00B51EE9">
      <w:pPr>
        <w:jc w:val="right"/>
        <w:rPr>
          <w:rFonts w:cs="Times New Roman"/>
          <w:sz w:val="24"/>
          <w:szCs w:val="24"/>
        </w:rPr>
      </w:pPr>
      <w:r>
        <w:rPr>
          <w:rFonts w:cs="Times New Roman"/>
          <w:sz w:val="24"/>
          <w:szCs w:val="24"/>
        </w:rPr>
        <w:lastRenderedPageBreak/>
        <w:t>7</w:t>
      </w:r>
      <w:r w:rsidRPr="00AF44E7">
        <w:rPr>
          <w:rFonts w:cs="Times New Roman"/>
          <w:sz w:val="24"/>
          <w:szCs w:val="24"/>
        </w:rPr>
        <w:t>. pielikums vadlīnijām</w:t>
      </w:r>
    </w:p>
    <w:p w14:paraId="715FDB3B" w14:textId="77777777" w:rsidR="00B51EE9" w:rsidRPr="00FD3DC7" w:rsidRDefault="00B51EE9" w:rsidP="00B51EE9">
      <w:pPr>
        <w:rPr>
          <w:rFonts w:cs="Times New Roman"/>
          <w:i/>
        </w:rPr>
      </w:pPr>
      <w:r>
        <w:rPr>
          <w:rFonts w:cs="Times New Roman"/>
          <w:i/>
        </w:rPr>
        <w:t>P</w:t>
      </w:r>
      <w:r w:rsidRPr="00AF44E7">
        <w:rPr>
          <w:rFonts w:cs="Times New Roman"/>
          <w:i/>
        </w:rPr>
        <w:t>iemērs</w:t>
      </w:r>
    </w:p>
    <w:p w14:paraId="056A5CD3" w14:textId="77777777" w:rsidR="00B51EE9" w:rsidRPr="003E4DCB" w:rsidRDefault="00B51EE9" w:rsidP="00B51EE9">
      <w:pPr>
        <w:jc w:val="center"/>
        <w:rPr>
          <w:rFonts w:ascii="Cambria" w:eastAsia="Calibri" w:hAnsi="Cambria" w:cs="Times New Roman"/>
          <w:bCs/>
          <w:color w:val="0070C0"/>
          <w:szCs w:val="28"/>
        </w:rPr>
      </w:pPr>
      <w:r w:rsidRPr="003E4DCB">
        <w:rPr>
          <w:rFonts w:ascii="Cambria" w:eastAsia="Calibri" w:hAnsi="Cambria" w:cs="Times New Roman"/>
          <w:bCs/>
          <w:color w:val="0070C0"/>
          <w:szCs w:val="28"/>
        </w:rPr>
        <w:t xml:space="preserve">Darba dokuments </w:t>
      </w:r>
      <w:r w:rsidRPr="003E4DCB">
        <w:rPr>
          <w:rFonts w:ascii="Cambria" w:eastAsia="Calibri" w:hAnsi="Cambria" w:cs="Times New Roman"/>
          <w:bCs/>
          <w:i/>
          <w:color w:val="0070C0"/>
          <w:szCs w:val="28"/>
        </w:rPr>
        <w:t xml:space="preserve">(variants) </w:t>
      </w:r>
      <w:r w:rsidRPr="003E4DCB">
        <w:rPr>
          <w:rFonts w:ascii="Cambria" w:eastAsia="Calibri" w:hAnsi="Cambria" w:cs="Times New Roman"/>
          <w:bCs/>
          <w:color w:val="0070C0"/>
          <w:szCs w:val="28"/>
        </w:rPr>
        <w:t>Nr. ________</w:t>
      </w:r>
    </w:p>
    <w:p w14:paraId="5C77BDD4" w14:textId="77777777" w:rsidR="00B51EE9" w:rsidRPr="004951FD" w:rsidRDefault="00B51EE9" w:rsidP="00B51EE9">
      <w:pPr>
        <w:jc w:val="center"/>
        <w:rPr>
          <w:rFonts w:cs="Times New Roman"/>
          <w:b/>
          <w:color w:val="0070C0"/>
          <w:sz w:val="32"/>
          <w:szCs w:val="32"/>
        </w:rPr>
      </w:pPr>
      <w:r w:rsidRPr="004951FD">
        <w:rPr>
          <w:rFonts w:cs="Times New Roman"/>
          <w:b/>
          <w:color w:val="0070C0"/>
          <w:sz w:val="32"/>
          <w:szCs w:val="32"/>
        </w:rPr>
        <w:t>Sadarbības ar sabiedrības pārstāvjiem un lobētājiem apzināšana</w:t>
      </w:r>
    </w:p>
    <w:p w14:paraId="78BA4A2D" w14:textId="77777777" w:rsidR="00B51EE9" w:rsidRPr="008B5B81" w:rsidRDefault="00B51EE9" w:rsidP="00B51EE9">
      <w:pPr>
        <w:rPr>
          <w:rFonts w:cs="Times New Roman"/>
        </w:rPr>
      </w:pPr>
    </w:p>
    <w:p w14:paraId="1DBC8A39" w14:textId="77777777" w:rsidR="00B51EE9" w:rsidRDefault="00B51EE9" w:rsidP="00B51EE9">
      <w:pPr>
        <w:spacing w:after="200" w:line="276" w:lineRule="auto"/>
        <w:jc w:val="both"/>
        <w:rPr>
          <w:rFonts w:eastAsia="Calibri" w:cs="Times New Roman"/>
          <w:sz w:val="24"/>
          <w:szCs w:val="24"/>
        </w:rPr>
      </w:pPr>
      <w:r>
        <w:rPr>
          <w:rFonts w:eastAsia="Calibri" w:cs="Times New Roman"/>
          <w:b/>
          <w:sz w:val="24"/>
          <w:szCs w:val="24"/>
        </w:rPr>
        <w:t xml:space="preserve">Pārbaudes mērķis: </w:t>
      </w:r>
      <w:r>
        <w:rPr>
          <w:rFonts w:eastAsia="Calibri" w:cs="Times New Roman"/>
          <w:sz w:val="24"/>
          <w:szCs w:val="24"/>
        </w:rPr>
        <w:t>Apzināt ministriju un iestāžu sadarbību ar sabiedrības pārstāvjiem un lobētājiem.</w:t>
      </w:r>
    </w:p>
    <w:tbl>
      <w:tblPr>
        <w:tblStyle w:val="TableGrid"/>
        <w:tblW w:w="15877" w:type="dxa"/>
        <w:tblInd w:w="-743" w:type="dxa"/>
        <w:tblLook w:val="04A0" w:firstRow="1" w:lastRow="0" w:firstColumn="1" w:lastColumn="0" w:noHBand="0" w:noVBand="1"/>
      </w:tblPr>
      <w:tblGrid>
        <w:gridCol w:w="604"/>
        <w:gridCol w:w="2651"/>
        <w:gridCol w:w="2661"/>
        <w:gridCol w:w="2144"/>
        <w:gridCol w:w="2252"/>
        <w:gridCol w:w="1811"/>
        <w:gridCol w:w="1773"/>
        <w:gridCol w:w="1981"/>
      </w:tblGrid>
      <w:tr w:rsidR="00B51EE9" w14:paraId="7A1E340C" w14:textId="77777777" w:rsidTr="00B503EE">
        <w:tc>
          <w:tcPr>
            <w:tcW w:w="604" w:type="dxa"/>
            <w:vAlign w:val="center"/>
          </w:tcPr>
          <w:p w14:paraId="650F7982" w14:textId="77777777" w:rsidR="00B51EE9" w:rsidRPr="00123B96" w:rsidRDefault="00B51EE9" w:rsidP="00B503EE">
            <w:pPr>
              <w:spacing w:after="200" w:line="276" w:lineRule="auto"/>
              <w:jc w:val="center"/>
              <w:rPr>
                <w:rFonts w:eastAsia="Calibri" w:cs="Times New Roman"/>
                <w:b/>
                <w:sz w:val="24"/>
                <w:szCs w:val="24"/>
              </w:rPr>
            </w:pPr>
            <w:r w:rsidRPr="00123B96">
              <w:rPr>
                <w:rFonts w:eastAsia="Calibri" w:cs="Times New Roman"/>
                <w:b/>
                <w:sz w:val="24"/>
                <w:szCs w:val="24"/>
              </w:rPr>
              <w:t>Nr.</w:t>
            </w:r>
          </w:p>
          <w:p w14:paraId="1DB55109" w14:textId="77777777" w:rsidR="00B51EE9" w:rsidRDefault="00B51EE9" w:rsidP="00B503EE">
            <w:pPr>
              <w:spacing w:after="200" w:line="276" w:lineRule="auto"/>
              <w:jc w:val="center"/>
              <w:rPr>
                <w:rFonts w:eastAsia="Calibri" w:cs="Times New Roman"/>
                <w:sz w:val="24"/>
                <w:szCs w:val="24"/>
              </w:rPr>
            </w:pPr>
            <w:r w:rsidRPr="00123B96">
              <w:rPr>
                <w:rFonts w:eastAsia="Calibri" w:cs="Times New Roman"/>
                <w:b/>
                <w:sz w:val="24"/>
                <w:szCs w:val="24"/>
              </w:rPr>
              <w:t>p.k.</w:t>
            </w:r>
          </w:p>
        </w:tc>
        <w:tc>
          <w:tcPr>
            <w:tcW w:w="2651" w:type="dxa"/>
            <w:vAlign w:val="center"/>
          </w:tcPr>
          <w:p w14:paraId="4FF293D2" w14:textId="77777777" w:rsidR="00B51EE9" w:rsidRPr="00D34AA4" w:rsidRDefault="00B51EE9" w:rsidP="00B503EE">
            <w:pPr>
              <w:spacing w:after="200" w:line="276" w:lineRule="auto"/>
              <w:jc w:val="center"/>
              <w:rPr>
                <w:rFonts w:eastAsia="Calibri" w:cs="Times New Roman"/>
                <w:b/>
                <w:sz w:val="24"/>
                <w:szCs w:val="24"/>
              </w:rPr>
            </w:pPr>
            <w:r w:rsidRPr="00D34AA4">
              <w:rPr>
                <w:rFonts w:eastAsia="Calibri" w:cs="Times New Roman"/>
                <w:b/>
                <w:sz w:val="24"/>
                <w:szCs w:val="24"/>
              </w:rPr>
              <w:t xml:space="preserve">Politikas nozare, politikas joma, politikas </w:t>
            </w:r>
            <w:proofErr w:type="spellStart"/>
            <w:r w:rsidRPr="00D34AA4">
              <w:rPr>
                <w:rFonts w:eastAsia="Calibri" w:cs="Times New Roman"/>
                <w:b/>
                <w:sz w:val="24"/>
                <w:szCs w:val="24"/>
              </w:rPr>
              <w:t>apakšnozare</w:t>
            </w:r>
            <w:proofErr w:type="spellEnd"/>
            <w:r w:rsidRPr="00D34AA4">
              <w:rPr>
                <w:rFonts w:eastAsia="Calibri" w:cs="Times New Roman"/>
                <w:b/>
                <w:sz w:val="24"/>
                <w:szCs w:val="24"/>
              </w:rPr>
              <w:t xml:space="preserve"> (ja ir)</w:t>
            </w:r>
          </w:p>
        </w:tc>
        <w:tc>
          <w:tcPr>
            <w:tcW w:w="2661" w:type="dxa"/>
            <w:vAlign w:val="center"/>
          </w:tcPr>
          <w:p w14:paraId="281DB90E" w14:textId="77777777" w:rsidR="00B51EE9" w:rsidRPr="004C6BD5" w:rsidRDefault="00B51EE9" w:rsidP="00B503EE">
            <w:pPr>
              <w:spacing w:after="200" w:line="276" w:lineRule="auto"/>
              <w:jc w:val="center"/>
              <w:rPr>
                <w:rFonts w:eastAsia="Calibri" w:cs="Times New Roman"/>
                <w:b/>
                <w:sz w:val="24"/>
                <w:szCs w:val="24"/>
              </w:rPr>
            </w:pPr>
            <w:r w:rsidRPr="004C6BD5">
              <w:rPr>
                <w:rFonts w:eastAsia="Calibri" w:cs="Times New Roman"/>
                <w:b/>
                <w:sz w:val="24"/>
                <w:szCs w:val="24"/>
              </w:rPr>
              <w:t>Sadarbība ar sabiedrības pārstāvjiem</w:t>
            </w:r>
          </w:p>
          <w:p w14:paraId="175118CB" w14:textId="77777777" w:rsidR="00B51EE9" w:rsidRDefault="00B51EE9" w:rsidP="00B503EE">
            <w:pPr>
              <w:spacing w:after="200" w:line="276" w:lineRule="auto"/>
              <w:jc w:val="center"/>
              <w:rPr>
                <w:rFonts w:eastAsia="Calibri" w:cs="Times New Roman"/>
                <w:sz w:val="24"/>
                <w:szCs w:val="24"/>
              </w:rPr>
            </w:pPr>
            <w:r w:rsidRPr="00C023DE">
              <w:rPr>
                <w:rFonts w:eastAsia="Calibri" w:cs="Times New Roman"/>
                <w:sz w:val="24"/>
                <w:szCs w:val="24"/>
              </w:rPr>
              <w:t>(nosaukums, atsauce uz dokumentu, piemēram, sadarbības līguma dat. un Nr., rīkojuma dat., Nr.)</w:t>
            </w:r>
          </w:p>
        </w:tc>
        <w:tc>
          <w:tcPr>
            <w:tcW w:w="2144" w:type="dxa"/>
            <w:vAlign w:val="center"/>
          </w:tcPr>
          <w:p w14:paraId="1D30DAE5" w14:textId="77777777" w:rsidR="00B51EE9" w:rsidRPr="00D34AA4" w:rsidRDefault="00B51EE9" w:rsidP="00B503EE">
            <w:pPr>
              <w:spacing w:after="200" w:line="276" w:lineRule="auto"/>
              <w:jc w:val="center"/>
              <w:rPr>
                <w:rFonts w:eastAsia="Calibri" w:cs="Times New Roman"/>
                <w:b/>
                <w:sz w:val="24"/>
                <w:szCs w:val="24"/>
              </w:rPr>
            </w:pPr>
            <w:r w:rsidRPr="00D34AA4">
              <w:rPr>
                <w:rFonts w:eastAsia="Calibri" w:cs="Times New Roman"/>
                <w:b/>
                <w:sz w:val="24"/>
                <w:szCs w:val="24"/>
              </w:rPr>
              <w:t>Sadarbības joma, sadarbības ilgums</w:t>
            </w:r>
          </w:p>
        </w:tc>
        <w:tc>
          <w:tcPr>
            <w:tcW w:w="2252" w:type="dxa"/>
            <w:vAlign w:val="center"/>
          </w:tcPr>
          <w:p w14:paraId="764A510A" w14:textId="77777777" w:rsidR="00B51EE9" w:rsidRDefault="00B51EE9" w:rsidP="00B503EE">
            <w:pPr>
              <w:spacing w:after="200" w:line="276" w:lineRule="auto"/>
              <w:jc w:val="center"/>
              <w:rPr>
                <w:rFonts w:eastAsia="Calibri" w:cs="Times New Roman"/>
                <w:sz w:val="24"/>
                <w:szCs w:val="24"/>
              </w:rPr>
            </w:pPr>
            <w:r w:rsidRPr="00D34AA4">
              <w:rPr>
                <w:rFonts w:eastAsia="Calibri" w:cs="Times New Roman"/>
                <w:b/>
                <w:sz w:val="24"/>
                <w:szCs w:val="24"/>
              </w:rPr>
              <w:t>Likumi, MK noteikumi</w:t>
            </w:r>
            <w:r>
              <w:rPr>
                <w:rFonts w:eastAsia="Calibri" w:cs="Times New Roman"/>
                <w:sz w:val="24"/>
                <w:szCs w:val="24"/>
              </w:rPr>
              <w:t xml:space="preserve"> </w:t>
            </w:r>
          </w:p>
          <w:p w14:paraId="1C13E246" w14:textId="77777777" w:rsidR="00B51EE9" w:rsidRDefault="00B51EE9" w:rsidP="00B503EE">
            <w:pPr>
              <w:spacing w:after="200" w:line="276" w:lineRule="auto"/>
              <w:jc w:val="center"/>
              <w:rPr>
                <w:rFonts w:eastAsia="Calibri" w:cs="Times New Roman"/>
                <w:sz w:val="24"/>
                <w:szCs w:val="24"/>
              </w:rPr>
            </w:pPr>
            <w:r>
              <w:rPr>
                <w:rFonts w:eastAsia="Calibri" w:cs="Times New Roman"/>
                <w:sz w:val="24"/>
                <w:szCs w:val="24"/>
              </w:rPr>
              <w:t xml:space="preserve">(attiecīgā politikas nozarē, politikas jomā, politikas </w:t>
            </w:r>
            <w:proofErr w:type="spellStart"/>
            <w:r>
              <w:rPr>
                <w:rFonts w:eastAsia="Calibri" w:cs="Times New Roman"/>
                <w:sz w:val="24"/>
                <w:szCs w:val="24"/>
              </w:rPr>
              <w:t>apakšnozarē</w:t>
            </w:r>
            <w:proofErr w:type="spellEnd"/>
            <w:r>
              <w:rPr>
                <w:rFonts w:eastAsia="Calibri" w:cs="Times New Roman"/>
                <w:sz w:val="24"/>
                <w:szCs w:val="24"/>
              </w:rPr>
              <w:t>)</w:t>
            </w:r>
          </w:p>
        </w:tc>
        <w:tc>
          <w:tcPr>
            <w:tcW w:w="1811" w:type="dxa"/>
            <w:vAlign w:val="center"/>
          </w:tcPr>
          <w:p w14:paraId="41DC51CD" w14:textId="77777777" w:rsidR="00B51EE9" w:rsidRPr="00077BA7" w:rsidRDefault="00B51EE9" w:rsidP="00B503EE">
            <w:pPr>
              <w:spacing w:after="200" w:line="276" w:lineRule="auto"/>
              <w:jc w:val="center"/>
              <w:rPr>
                <w:rFonts w:eastAsia="Calibri" w:cs="Times New Roman"/>
                <w:b/>
                <w:sz w:val="24"/>
                <w:szCs w:val="24"/>
              </w:rPr>
            </w:pPr>
            <w:r w:rsidRPr="00077BA7">
              <w:rPr>
                <w:rFonts w:eastAsia="Calibri" w:cs="Times New Roman"/>
                <w:b/>
                <w:sz w:val="24"/>
                <w:szCs w:val="24"/>
              </w:rPr>
              <w:t xml:space="preserve">Anotācijās norādītie </w:t>
            </w:r>
            <w:r>
              <w:rPr>
                <w:rFonts w:eastAsia="Calibri" w:cs="Times New Roman"/>
                <w:b/>
                <w:sz w:val="24"/>
                <w:szCs w:val="24"/>
              </w:rPr>
              <w:t>sabiedrības pārstāvji</w:t>
            </w:r>
          </w:p>
        </w:tc>
        <w:tc>
          <w:tcPr>
            <w:tcW w:w="1773" w:type="dxa"/>
            <w:vAlign w:val="center"/>
          </w:tcPr>
          <w:p w14:paraId="3C3AEC0E" w14:textId="77777777" w:rsidR="00B51EE9" w:rsidRDefault="00B51EE9" w:rsidP="00B503EE">
            <w:pPr>
              <w:spacing w:after="200" w:line="276" w:lineRule="auto"/>
              <w:jc w:val="center"/>
              <w:rPr>
                <w:rFonts w:eastAsia="Calibri" w:cs="Times New Roman"/>
                <w:sz w:val="24"/>
                <w:szCs w:val="24"/>
              </w:rPr>
            </w:pPr>
            <w:r w:rsidRPr="00077BA7">
              <w:rPr>
                <w:rFonts w:eastAsia="Calibri" w:cs="Times New Roman"/>
                <w:b/>
                <w:sz w:val="24"/>
                <w:szCs w:val="24"/>
              </w:rPr>
              <w:t>Anotācija publicēta</w:t>
            </w:r>
            <w:r>
              <w:rPr>
                <w:rFonts w:eastAsia="Calibri" w:cs="Times New Roman"/>
                <w:sz w:val="24"/>
                <w:szCs w:val="24"/>
              </w:rPr>
              <w:t xml:space="preserve"> </w:t>
            </w:r>
          </w:p>
          <w:p w14:paraId="3B7EB2F9" w14:textId="77777777" w:rsidR="00B51EE9" w:rsidRDefault="00B51EE9" w:rsidP="00B503EE">
            <w:pPr>
              <w:spacing w:after="200" w:line="276" w:lineRule="auto"/>
              <w:jc w:val="center"/>
              <w:rPr>
                <w:rFonts w:eastAsia="Calibri" w:cs="Times New Roman"/>
                <w:sz w:val="24"/>
                <w:szCs w:val="24"/>
              </w:rPr>
            </w:pPr>
            <w:r>
              <w:rPr>
                <w:rFonts w:eastAsia="Calibri" w:cs="Times New Roman"/>
                <w:sz w:val="24"/>
                <w:szCs w:val="24"/>
              </w:rPr>
              <w:t>(saite uz publikāciju)</w:t>
            </w:r>
          </w:p>
        </w:tc>
        <w:tc>
          <w:tcPr>
            <w:tcW w:w="1981" w:type="dxa"/>
            <w:vAlign w:val="center"/>
          </w:tcPr>
          <w:p w14:paraId="06A4C4CA" w14:textId="77777777" w:rsidR="00B51EE9" w:rsidRPr="00077BA7" w:rsidRDefault="00B51EE9" w:rsidP="00B503EE">
            <w:pPr>
              <w:spacing w:after="200" w:line="276" w:lineRule="auto"/>
              <w:jc w:val="center"/>
              <w:rPr>
                <w:rFonts w:eastAsia="Calibri" w:cs="Times New Roman"/>
                <w:b/>
                <w:sz w:val="24"/>
                <w:szCs w:val="24"/>
              </w:rPr>
            </w:pPr>
            <w:r w:rsidRPr="00077BA7">
              <w:rPr>
                <w:rFonts w:eastAsia="Calibri" w:cs="Times New Roman"/>
                <w:b/>
                <w:sz w:val="24"/>
                <w:szCs w:val="24"/>
              </w:rPr>
              <w:t>Piezīmes</w:t>
            </w:r>
          </w:p>
        </w:tc>
      </w:tr>
      <w:tr w:rsidR="00B51EE9" w14:paraId="3D06F47B" w14:textId="77777777" w:rsidTr="00B503EE">
        <w:tc>
          <w:tcPr>
            <w:tcW w:w="604" w:type="dxa"/>
          </w:tcPr>
          <w:p w14:paraId="73BFB92D" w14:textId="77777777" w:rsidR="00B51EE9" w:rsidRDefault="00B51EE9" w:rsidP="00B503EE">
            <w:pPr>
              <w:spacing w:after="200" w:line="276" w:lineRule="auto"/>
              <w:jc w:val="both"/>
              <w:rPr>
                <w:rFonts w:eastAsia="Calibri" w:cs="Times New Roman"/>
                <w:sz w:val="24"/>
                <w:szCs w:val="24"/>
              </w:rPr>
            </w:pPr>
          </w:p>
        </w:tc>
        <w:tc>
          <w:tcPr>
            <w:tcW w:w="5312" w:type="dxa"/>
            <w:gridSpan w:val="2"/>
          </w:tcPr>
          <w:p w14:paraId="1D2FE744" w14:textId="77777777" w:rsidR="00B51EE9" w:rsidRPr="003155FE" w:rsidRDefault="00B51EE9" w:rsidP="00B503EE">
            <w:pPr>
              <w:spacing w:after="200" w:line="276" w:lineRule="auto"/>
              <w:jc w:val="both"/>
              <w:rPr>
                <w:rFonts w:eastAsia="Calibri" w:cs="Times New Roman"/>
                <w:b/>
                <w:sz w:val="24"/>
                <w:szCs w:val="24"/>
              </w:rPr>
            </w:pPr>
            <w:r w:rsidRPr="003155FE">
              <w:rPr>
                <w:rFonts w:eastAsia="Calibri" w:cs="Times New Roman"/>
                <w:b/>
                <w:sz w:val="24"/>
                <w:szCs w:val="24"/>
              </w:rPr>
              <w:t>Ministrija vai iestāde</w:t>
            </w:r>
            <w:r>
              <w:rPr>
                <w:rFonts w:eastAsia="Calibri" w:cs="Times New Roman"/>
                <w:b/>
                <w:sz w:val="24"/>
                <w:szCs w:val="24"/>
              </w:rPr>
              <w:t xml:space="preserve"> </w:t>
            </w:r>
            <w:r w:rsidRPr="005452F3">
              <w:rPr>
                <w:rFonts w:eastAsia="Calibri" w:cs="Times New Roman"/>
                <w:i/>
                <w:sz w:val="24"/>
                <w:szCs w:val="24"/>
              </w:rPr>
              <w:t>(nosaukums)</w:t>
            </w:r>
          </w:p>
        </w:tc>
        <w:tc>
          <w:tcPr>
            <w:tcW w:w="2144" w:type="dxa"/>
          </w:tcPr>
          <w:p w14:paraId="51C7CF2E" w14:textId="77777777" w:rsidR="00B51EE9" w:rsidRDefault="00B51EE9" w:rsidP="00B503EE">
            <w:pPr>
              <w:spacing w:after="200" w:line="276" w:lineRule="auto"/>
              <w:jc w:val="both"/>
              <w:rPr>
                <w:rFonts w:eastAsia="Calibri" w:cs="Times New Roman"/>
                <w:sz w:val="24"/>
                <w:szCs w:val="24"/>
              </w:rPr>
            </w:pPr>
          </w:p>
        </w:tc>
        <w:tc>
          <w:tcPr>
            <w:tcW w:w="2252" w:type="dxa"/>
          </w:tcPr>
          <w:p w14:paraId="7963E961" w14:textId="77777777" w:rsidR="00B51EE9" w:rsidRDefault="00B51EE9" w:rsidP="00B503EE">
            <w:pPr>
              <w:spacing w:after="200" w:line="276" w:lineRule="auto"/>
              <w:jc w:val="both"/>
              <w:rPr>
                <w:rFonts w:eastAsia="Calibri" w:cs="Times New Roman"/>
                <w:sz w:val="24"/>
                <w:szCs w:val="24"/>
              </w:rPr>
            </w:pPr>
          </w:p>
        </w:tc>
        <w:tc>
          <w:tcPr>
            <w:tcW w:w="1811" w:type="dxa"/>
          </w:tcPr>
          <w:p w14:paraId="08FD2DFF" w14:textId="77777777" w:rsidR="00B51EE9" w:rsidRDefault="00B51EE9" w:rsidP="00B503EE">
            <w:pPr>
              <w:spacing w:after="200" w:line="276" w:lineRule="auto"/>
              <w:jc w:val="both"/>
              <w:rPr>
                <w:rFonts w:eastAsia="Calibri" w:cs="Times New Roman"/>
                <w:sz w:val="24"/>
                <w:szCs w:val="24"/>
              </w:rPr>
            </w:pPr>
          </w:p>
        </w:tc>
        <w:tc>
          <w:tcPr>
            <w:tcW w:w="1773" w:type="dxa"/>
          </w:tcPr>
          <w:p w14:paraId="73DA3792" w14:textId="77777777" w:rsidR="00B51EE9" w:rsidRDefault="00B51EE9" w:rsidP="00B503EE">
            <w:pPr>
              <w:spacing w:after="200" w:line="276" w:lineRule="auto"/>
              <w:jc w:val="both"/>
              <w:rPr>
                <w:rFonts w:eastAsia="Calibri" w:cs="Times New Roman"/>
                <w:sz w:val="24"/>
                <w:szCs w:val="24"/>
              </w:rPr>
            </w:pPr>
          </w:p>
        </w:tc>
        <w:tc>
          <w:tcPr>
            <w:tcW w:w="1981" w:type="dxa"/>
          </w:tcPr>
          <w:p w14:paraId="1592D520" w14:textId="77777777" w:rsidR="00B51EE9" w:rsidRDefault="00B51EE9" w:rsidP="00B503EE">
            <w:pPr>
              <w:spacing w:after="200" w:line="276" w:lineRule="auto"/>
              <w:jc w:val="both"/>
              <w:rPr>
                <w:rFonts w:eastAsia="Calibri" w:cs="Times New Roman"/>
                <w:sz w:val="24"/>
                <w:szCs w:val="24"/>
              </w:rPr>
            </w:pPr>
          </w:p>
        </w:tc>
      </w:tr>
      <w:tr w:rsidR="00B51EE9" w14:paraId="27B072C2" w14:textId="77777777" w:rsidTr="00B503EE">
        <w:tc>
          <w:tcPr>
            <w:tcW w:w="604" w:type="dxa"/>
          </w:tcPr>
          <w:p w14:paraId="4EDDF3F1"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1.</w:t>
            </w:r>
          </w:p>
        </w:tc>
        <w:tc>
          <w:tcPr>
            <w:tcW w:w="2651" w:type="dxa"/>
          </w:tcPr>
          <w:p w14:paraId="33E4358D" w14:textId="77777777" w:rsidR="00B51EE9" w:rsidRDefault="00B51EE9" w:rsidP="00B503EE">
            <w:pPr>
              <w:spacing w:after="200" w:line="276" w:lineRule="auto"/>
              <w:jc w:val="both"/>
              <w:rPr>
                <w:rFonts w:eastAsia="Calibri" w:cs="Times New Roman"/>
                <w:sz w:val="24"/>
                <w:szCs w:val="24"/>
              </w:rPr>
            </w:pPr>
          </w:p>
        </w:tc>
        <w:tc>
          <w:tcPr>
            <w:tcW w:w="2661" w:type="dxa"/>
          </w:tcPr>
          <w:p w14:paraId="54E72342" w14:textId="77777777" w:rsidR="00B51EE9" w:rsidRDefault="00B51EE9" w:rsidP="00B503EE">
            <w:pPr>
              <w:spacing w:after="200" w:line="276" w:lineRule="auto"/>
              <w:jc w:val="both"/>
              <w:rPr>
                <w:rFonts w:eastAsia="Calibri" w:cs="Times New Roman"/>
                <w:sz w:val="24"/>
                <w:szCs w:val="24"/>
              </w:rPr>
            </w:pPr>
          </w:p>
        </w:tc>
        <w:tc>
          <w:tcPr>
            <w:tcW w:w="2144" w:type="dxa"/>
          </w:tcPr>
          <w:p w14:paraId="42408E4B" w14:textId="77777777" w:rsidR="00B51EE9" w:rsidRDefault="00B51EE9" w:rsidP="00B503EE">
            <w:pPr>
              <w:spacing w:after="200" w:line="276" w:lineRule="auto"/>
              <w:jc w:val="both"/>
              <w:rPr>
                <w:rFonts w:eastAsia="Calibri" w:cs="Times New Roman"/>
                <w:sz w:val="24"/>
                <w:szCs w:val="24"/>
              </w:rPr>
            </w:pPr>
          </w:p>
        </w:tc>
        <w:tc>
          <w:tcPr>
            <w:tcW w:w="2252" w:type="dxa"/>
          </w:tcPr>
          <w:p w14:paraId="419F9BA1" w14:textId="77777777" w:rsidR="00B51EE9" w:rsidRDefault="00B51EE9" w:rsidP="00B503EE">
            <w:pPr>
              <w:spacing w:after="200" w:line="276" w:lineRule="auto"/>
              <w:jc w:val="both"/>
              <w:rPr>
                <w:rFonts w:eastAsia="Calibri" w:cs="Times New Roman"/>
                <w:sz w:val="24"/>
                <w:szCs w:val="24"/>
              </w:rPr>
            </w:pPr>
          </w:p>
        </w:tc>
        <w:tc>
          <w:tcPr>
            <w:tcW w:w="1811" w:type="dxa"/>
          </w:tcPr>
          <w:p w14:paraId="232234CD" w14:textId="77777777" w:rsidR="00B51EE9" w:rsidRDefault="00B51EE9" w:rsidP="00B503EE">
            <w:pPr>
              <w:spacing w:after="200" w:line="276" w:lineRule="auto"/>
              <w:jc w:val="both"/>
              <w:rPr>
                <w:rFonts w:eastAsia="Calibri" w:cs="Times New Roman"/>
                <w:sz w:val="24"/>
                <w:szCs w:val="24"/>
              </w:rPr>
            </w:pPr>
          </w:p>
        </w:tc>
        <w:tc>
          <w:tcPr>
            <w:tcW w:w="1773" w:type="dxa"/>
          </w:tcPr>
          <w:p w14:paraId="7250509F" w14:textId="77777777" w:rsidR="00B51EE9" w:rsidRDefault="00B51EE9" w:rsidP="00B503EE">
            <w:pPr>
              <w:spacing w:after="200" w:line="276" w:lineRule="auto"/>
              <w:jc w:val="both"/>
              <w:rPr>
                <w:rFonts w:eastAsia="Calibri" w:cs="Times New Roman"/>
                <w:sz w:val="24"/>
                <w:szCs w:val="24"/>
              </w:rPr>
            </w:pPr>
          </w:p>
        </w:tc>
        <w:tc>
          <w:tcPr>
            <w:tcW w:w="1981" w:type="dxa"/>
          </w:tcPr>
          <w:p w14:paraId="0E31CDCA" w14:textId="77777777" w:rsidR="00B51EE9" w:rsidRDefault="00B51EE9" w:rsidP="00B503EE">
            <w:pPr>
              <w:spacing w:after="200" w:line="276" w:lineRule="auto"/>
              <w:jc w:val="both"/>
              <w:rPr>
                <w:rFonts w:eastAsia="Calibri" w:cs="Times New Roman"/>
                <w:sz w:val="24"/>
                <w:szCs w:val="24"/>
              </w:rPr>
            </w:pPr>
          </w:p>
        </w:tc>
      </w:tr>
      <w:tr w:rsidR="00B51EE9" w14:paraId="46A222CD" w14:textId="77777777" w:rsidTr="00B503EE">
        <w:tc>
          <w:tcPr>
            <w:tcW w:w="604" w:type="dxa"/>
          </w:tcPr>
          <w:p w14:paraId="372F550B"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2.</w:t>
            </w:r>
          </w:p>
        </w:tc>
        <w:tc>
          <w:tcPr>
            <w:tcW w:w="2651" w:type="dxa"/>
          </w:tcPr>
          <w:p w14:paraId="2DDE554C" w14:textId="77777777" w:rsidR="00B51EE9" w:rsidRDefault="00B51EE9" w:rsidP="00B503EE">
            <w:pPr>
              <w:spacing w:after="200" w:line="276" w:lineRule="auto"/>
              <w:jc w:val="both"/>
              <w:rPr>
                <w:rFonts w:eastAsia="Calibri" w:cs="Times New Roman"/>
                <w:sz w:val="24"/>
                <w:szCs w:val="24"/>
              </w:rPr>
            </w:pPr>
          </w:p>
        </w:tc>
        <w:tc>
          <w:tcPr>
            <w:tcW w:w="2661" w:type="dxa"/>
          </w:tcPr>
          <w:p w14:paraId="457B1755" w14:textId="77777777" w:rsidR="00B51EE9" w:rsidRDefault="00B51EE9" w:rsidP="00B503EE">
            <w:pPr>
              <w:spacing w:after="200" w:line="276" w:lineRule="auto"/>
              <w:jc w:val="both"/>
              <w:rPr>
                <w:rFonts w:eastAsia="Calibri" w:cs="Times New Roman"/>
                <w:sz w:val="24"/>
                <w:szCs w:val="24"/>
              </w:rPr>
            </w:pPr>
          </w:p>
        </w:tc>
        <w:tc>
          <w:tcPr>
            <w:tcW w:w="2144" w:type="dxa"/>
          </w:tcPr>
          <w:p w14:paraId="1E3ADFBD" w14:textId="77777777" w:rsidR="00B51EE9" w:rsidRDefault="00B51EE9" w:rsidP="00B503EE">
            <w:pPr>
              <w:spacing w:after="200" w:line="276" w:lineRule="auto"/>
              <w:jc w:val="both"/>
              <w:rPr>
                <w:rFonts w:eastAsia="Calibri" w:cs="Times New Roman"/>
                <w:sz w:val="24"/>
                <w:szCs w:val="24"/>
              </w:rPr>
            </w:pPr>
          </w:p>
        </w:tc>
        <w:tc>
          <w:tcPr>
            <w:tcW w:w="2252" w:type="dxa"/>
          </w:tcPr>
          <w:p w14:paraId="53A6108E" w14:textId="77777777" w:rsidR="00B51EE9" w:rsidRDefault="00B51EE9" w:rsidP="00B503EE">
            <w:pPr>
              <w:spacing w:after="200" w:line="276" w:lineRule="auto"/>
              <w:jc w:val="both"/>
              <w:rPr>
                <w:rFonts w:eastAsia="Calibri" w:cs="Times New Roman"/>
                <w:sz w:val="24"/>
                <w:szCs w:val="24"/>
              </w:rPr>
            </w:pPr>
          </w:p>
        </w:tc>
        <w:tc>
          <w:tcPr>
            <w:tcW w:w="1811" w:type="dxa"/>
          </w:tcPr>
          <w:p w14:paraId="24D5E896" w14:textId="77777777" w:rsidR="00B51EE9" w:rsidRDefault="00B51EE9" w:rsidP="00B503EE">
            <w:pPr>
              <w:spacing w:after="200" w:line="276" w:lineRule="auto"/>
              <w:jc w:val="both"/>
              <w:rPr>
                <w:rFonts w:eastAsia="Calibri" w:cs="Times New Roman"/>
                <w:sz w:val="24"/>
                <w:szCs w:val="24"/>
              </w:rPr>
            </w:pPr>
          </w:p>
        </w:tc>
        <w:tc>
          <w:tcPr>
            <w:tcW w:w="1773" w:type="dxa"/>
          </w:tcPr>
          <w:p w14:paraId="3D488388" w14:textId="77777777" w:rsidR="00B51EE9" w:rsidRDefault="00B51EE9" w:rsidP="00B503EE">
            <w:pPr>
              <w:spacing w:after="200" w:line="276" w:lineRule="auto"/>
              <w:jc w:val="both"/>
              <w:rPr>
                <w:rFonts w:eastAsia="Calibri" w:cs="Times New Roman"/>
                <w:sz w:val="24"/>
                <w:szCs w:val="24"/>
              </w:rPr>
            </w:pPr>
          </w:p>
        </w:tc>
        <w:tc>
          <w:tcPr>
            <w:tcW w:w="1981" w:type="dxa"/>
          </w:tcPr>
          <w:p w14:paraId="21EAC55C" w14:textId="77777777" w:rsidR="00B51EE9" w:rsidRDefault="00B51EE9" w:rsidP="00B503EE">
            <w:pPr>
              <w:spacing w:after="200" w:line="276" w:lineRule="auto"/>
              <w:jc w:val="both"/>
              <w:rPr>
                <w:rFonts w:eastAsia="Calibri" w:cs="Times New Roman"/>
                <w:sz w:val="24"/>
                <w:szCs w:val="24"/>
              </w:rPr>
            </w:pPr>
          </w:p>
        </w:tc>
      </w:tr>
      <w:tr w:rsidR="00B51EE9" w14:paraId="026C69F0" w14:textId="77777777" w:rsidTr="00B503EE">
        <w:tc>
          <w:tcPr>
            <w:tcW w:w="604" w:type="dxa"/>
          </w:tcPr>
          <w:p w14:paraId="551DFE25"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3.</w:t>
            </w:r>
          </w:p>
        </w:tc>
        <w:tc>
          <w:tcPr>
            <w:tcW w:w="2651" w:type="dxa"/>
          </w:tcPr>
          <w:p w14:paraId="7AABABF4" w14:textId="77777777" w:rsidR="00B51EE9" w:rsidRDefault="00B51EE9" w:rsidP="00B503EE">
            <w:pPr>
              <w:spacing w:after="200" w:line="276" w:lineRule="auto"/>
              <w:jc w:val="both"/>
              <w:rPr>
                <w:rFonts w:eastAsia="Calibri" w:cs="Times New Roman"/>
                <w:sz w:val="24"/>
                <w:szCs w:val="24"/>
              </w:rPr>
            </w:pPr>
          </w:p>
        </w:tc>
        <w:tc>
          <w:tcPr>
            <w:tcW w:w="2661" w:type="dxa"/>
          </w:tcPr>
          <w:p w14:paraId="26F099AB" w14:textId="77777777" w:rsidR="00B51EE9" w:rsidRDefault="00B51EE9" w:rsidP="00B503EE">
            <w:pPr>
              <w:spacing w:after="200" w:line="276" w:lineRule="auto"/>
              <w:jc w:val="both"/>
              <w:rPr>
                <w:rFonts w:eastAsia="Calibri" w:cs="Times New Roman"/>
                <w:sz w:val="24"/>
                <w:szCs w:val="24"/>
              </w:rPr>
            </w:pPr>
          </w:p>
        </w:tc>
        <w:tc>
          <w:tcPr>
            <w:tcW w:w="2144" w:type="dxa"/>
          </w:tcPr>
          <w:p w14:paraId="7743E97E" w14:textId="77777777" w:rsidR="00B51EE9" w:rsidRDefault="00B51EE9" w:rsidP="00B503EE">
            <w:pPr>
              <w:spacing w:after="200" w:line="276" w:lineRule="auto"/>
              <w:jc w:val="both"/>
              <w:rPr>
                <w:rFonts w:eastAsia="Calibri" w:cs="Times New Roman"/>
                <w:sz w:val="24"/>
                <w:szCs w:val="24"/>
              </w:rPr>
            </w:pPr>
          </w:p>
        </w:tc>
        <w:tc>
          <w:tcPr>
            <w:tcW w:w="2252" w:type="dxa"/>
          </w:tcPr>
          <w:p w14:paraId="036185B5" w14:textId="77777777" w:rsidR="00B51EE9" w:rsidRDefault="00B51EE9" w:rsidP="00B503EE">
            <w:pPr>
              <w:spacing w:after="200" w:line="276" w:lineRule="auto"/>
              <w:jc w:val="both"/>
              <w:rPr>
                <w:rFonts w:eastAsia="Calibri" w:cs="Times New Roman"/>
                <w:sz w:val="24"/>
                <w:szCs w:val="24"/>
              </w:rPr>
            </w:pPr>
          </w:p>
        </w:tc>
        <w:tc>
          <w:tcPr>
            <w:tcW w:w="1811" w:type="dxa"/>
          </w:tcPr>
          <w:p w14:paraId="4F5318D7" w14:textId="77777777" w:rsidR="00B51EE9" w:rsidRDefault="00B51EE9" w:rsidP="00B503EE">
            <w:pPr>
              <w:spacing w:after="200" w:line="276" w:lineRule="auto"/>
              <w:jc w:val="both"/>
              <w:rPr>
                <w:rFonts w:eastAsia="Calibri" w:cs="Times New Roman"/>
                <w:sz w:val="24"/>
                <w:szCs w:val="24"/>
              </w:rPr>
            </w:pPr>
          </w:p>
        </w:tc>
        <w:tc>
          <w:tcPr>
            <w:tcW w:w="1773" w:type="dxa"/>
          </w:tcPr>
          <w:p w14:paraId="41ECD0C3" w14:textId="77777777" w:rsidR="00B51EE9" w:rsidRDefault="00B51EE9" w:rsidP="00B503EE">
            <w:pPr>
              <w:spacing w:after="200" w:line="276" w:lineRule="auto"/>
              <w:jc w:val="both"/>
              <w:rPr>
                <w:rFonts w:eastAsia="Calibri" w:cs="Times New Roman"/>
                <w:sz w:val="24"/>
                <w:szCs w:val="24"/>
              </w:rPr>
            </w:pPr>
          </w:p>
        </w:tc>
        <w:tc>
          <w:tcPr>
            <w:tcW w:w="1981" w:type="dxa"/>
          </w:tcPr>
          <w:p w14:paraId="3511AED1" w14:textId="77777777" w:rsidR="00B51EE9" w:rsidRDefault="00B51EE9" w:rsidP="00B503EE">
            <w:pPr>
              <w:spacing w:after="200" w:line="276" w:lineRule="auto"/>
              <w:jc w:val="both"/>
              <w:rPr>
                <w:rFonts w:eastAsia="Calibri" w:cs="Times New Roman"/>
                <w:sz w:val="24"/>
                <w:szCs w:val="24"/>
              </w:rPr>
            </w:pPr>
          </w:p>
        </w:tc>
      </w:tr>
      <w:tr w:rsidR="00B51EE9" w14:paraId="2E415A82" w14:textId="77777777" w:rsidTr="00B503EE">
        <w:tc>
          <w:tcPr>
            <w:tcW w:w="604" w:type="dxa"/>
          </w:tcPr>
          <w:p w14:paraId="1428BFC8"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4.</w:t>
            </w:r>
          </w:p>
        </w:tc>
        <w:tc>
          <w:tcPr>
            <w:tcW w:w="2651" w:type="dxa"/>
          </w:tcPr>
          <w:p w14:paraId="7A5219D9" w14:textId="77777777" w:rsidR="00B51EE9" w:rsidRDefault="00B51EE9" w:rsidP="00B503EE">
            <w:pPr>
              <w:spacing w:after="200" w:line="276" w:lineRule="auto"/>
              <w:jc w:val="both"/>
              <w:rPr>
                <w:rFonts w:eastAsia="Calibri" w:cs="Times New Roman"/>
                <w:sz w:val="24"/>
                <w:szCs w:val="24"/>
              </w:rPr>
            </w:pPr>
          </w:p>
        </w:tc>
        <w:tc>
          <w:tcPr>
            <w:tcW w:w="2661" w:type="dxa"/>
          </w:tcPr>
          <w:p w14:paraId="3AB68189" w14:textId="77777777" w:rsidR="00B51EE9" w:rsidRDefault="00B51EE9" w:rsidP="00B503EE">
            <w:pPr>
              <w:spacing w:after="200" w:line="276" w:lineRule="auto"/>
              <w:jc w:val="both"/>
              <w:rPr>
                <w:rFonts w:eastAsia="Calibri" w:cs="Times New Roman"/>
                <w:sz w:val="24"/>
                <w:szCs w:val="24"/>
              </w:rPr>
            </w:pPr>
          </w:p>
        </w:tc>
        <w:tc>
          <w:tcPr>
            <w:tcW w:w="2144" w:type="dxa"/>
          </w:tcPr>
          <w:p w14:paraId="0694273C" w14:textId="77777777" w:rsidR="00B51EE9" w:rsidRDefault="00B51EE9" w:rsidP="00B503EE">
            <w:pPr>
              <w:spacing w:after="200" w:line="276" w:lineRule="auto"/>
              <w:jc w:val="both"/>
              <w:rPr>
                <w:rFonts w:eastAsia="Calibri" w:cs="Times New Roman"/>
                <w:sz w:val="24"/>
                <w:szCs w:val="24"/>
              </w:rPr>
            </w:pPr>
          </w:p>
        </w:tc>
        <w:tc>
          <w:tcPr>
            <w:tcW w:w="2252" w:type="dxa"/>
          </w:tcPr>
          <w:p w14:paraId="7CB1E0B1" w14:textId="77777777" w:rsidR="00B51EE9" w:rsidRDefault="00B51EE9" w:rsidP="00B503EE">
            <w:pPr>
              <w:spacing w:after="200" w:line="276" w:lineRule="auto"/>
              <w:jc w:val="both"/>
              <w:rPr>
                <w:rFonts w:eastAsia="Calibri" w:cs="Times New Roman"/>
                <w:sz w:val="24"/>
                <w:szCs w:val="24"/>
              </w:rPr>
            </w:pPr>
          </w:p>
        </w:tc>
        <w:tc>
          <w:tcPr>
            <w:tcW w:w="1811" w:type="dxa"/>
          </w:tcPr>
          <w:p w14:paraId="4F05D379" w14:textId="77777777" w:rsidR="00B51EE9" w:rsidRDefault="00B51EE9" w:rsidP="00B503EE">
            <w:pPr>
              <w:spacing w:after="200" w:line="276" w:lineRule="auto"/>
              <w:jc w:val="both"/>
              <w:rPr>
                <w:rFonts w:eastAsia="Calibri" w:cs="Times New Roman"/>
                <w:sz w:val="24"/>
                <w:szCs w:val="24"/>
              </w:rPr>
            </w:pPr>
          </w:p>
        </w:tc>
        <w:tc>
          <w:tcPr>
            <w:tcW w:w="1773" w:type="dxa"/>
          </w:tcPr>
          <w:p w14:paraId="2D8E9576" w14:textId="77777777" w:rsidR="00B51EE9" w:rsidRDefault="00B51EE9" w:rsidP="00B503EE">
            <w:pPr>
              <w:spacing w:after="200" w:line="276" w:lineRule="auto"/>
              <w:jc w:val="both"/>
              <w:rPr>
                <w:rFonts w:eastAsia="Calibri" w:cs="Times New Roman"/>
                <w:sz w:val="24"/>
                <w:szCs w:val="24"/>
              </w:rPr>
            </w:pPr>
          </w:p>
        </w:tc>
        <w:tc>
          <w:tcPr>
            <w:tcW w:w="1981" w:type="dxa"/>
          </w:tcPr>
          <w:p w14:paraId="520894CD" w14:textId="77777777" w:rsidR="00B51EE9" w:rsidRDefault="00B51EE9" w:rsidP="00B503EE">
            <w:pPr>
              <w:spacing w:after="200" w:line="276" w:lineRule="auto"/>
              <w:jc w:val="both"/>
              <w:rPr>
                <w:rFonts w:eastAsia="Calibri" w:cs="Times New Roman"/>
                <w:sz w:val="24"/>
                <w:szCs w:val="24"/>
              </w:rPr>
            </w:pPr>
          </w:p>
        </w:tc>
      </w:tr>
      <w:tr w:rsidR="00B51EE9" w14:paraId="17101E41" w14:textId="77777777" w:rsidTr="00B503EE">
        <w:tc>
          <w:tcPr>
            <w:tcW w:w="604" w:type="dxa"/>
          </w:tcPr>
          <w:p w14:paraId="1C3A057F"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5.</w:t>
            </w:r>
          </w:p>
        </w:tc>
        <w:tc>
          <w:tcPr>
            <w:tcW w:w="2651" w:type="dxa"/>
          </w:tcPr>
          <w:p w14:paraId="78F18B8F" w14:textId="77777777" w:rsidR="00B51EE9" w:rsidRDefault="00B51EE9" w:rsidP="00B503EE">
            <w:pPr>
              <w:spacing w:after="200" w:line="276" w:lineRule="auto"/>
              <w:jc w:val="both"/>
              <w:rPr>
                <w:rFonts w:eastAsia="Calibri" w:cs="Times New Roman"/>
                <w:sz w:val="24"/>
                <w:szCs w:val="24"/>
              </w:rPr>
            </w:pPr>
          </w:p>
        </w:tc>
        <w:tc>
          <w:tcPr>
            <w:tcW w:w="2661" w:type="dxa"/>
          </w:tcPr>
          <w:p w14:paraId="6583F684" w14:textId="77777777" w:rsidR="00B51EE9" w:rsidRDefault="00B51EE9" w:rsidP="00B503EE">
            <w:pPr>
              <w:spacing w:after="200" w:line="276" w:lineRule="auto"/>
              <w:jc w:val="both"/>
              <w:rPr>
                <w:rFonts w:eastAsia="Calibri" w:cs="Times New Roman"/>
                <w:sz w:val="24"/>
                <w:szCs w:val="24"/>
              </w:rPr>
            </w:pPr>
          </w:p>
        </w:tc>
        <w:tc>
          <w:tcPr>
            <w:tcW w:w="2144" w:type="dxa"/>
          </w:tcPr>
          <w:p w14:paraId="129512AD" w14:textId="77777777" w:rsidR="00B51EE9" w:rsidRDefault="00B51EE9" w:rsidP="00B503EE">
            <w:pPr>
              <w:spacing w:after="200" w:line="276" w:lineRule="auto"/>
              <w:jc w:val="both"/>
              <w:rPr>
                <w:rFonts w:eastAsia="Calibri" w:cs="Times New Roman"/>
                <w:sz w:val="24"/>
                <w:szCs w:val="24"/>
              </w:rPr>
            </w:pPr>
          </w:p>
        </w:tc>
        <w:tc>
          <w:tcPr>
            <w:tcW w:w="2252" w:type="dxa"/>
          </w:tcPr>
          <w:p w14:paraId="7BFA3FD3" w14:textId="77777777" w:rsidR="00B51EE9" w:rsidRDefault="00B51EE9" w:rsidP="00B503EE">
            <w:pPr>
              <w:spacing w:after="200" w:line="276" w:lineRule="auto"/>
              <w:jc w:val="both"/>
              <w:rPr>
                <w:rFonts w:eastAsia="Calibri" w:cs="Times New Roman"/>
                <w:sz w:val="24"/>
                <w:szCs w:val="24"/>
              </w:rPr>
            </w:pPr>
          </w:p>
        </w:tc>
        <w:tc>
          <w:tcPr>
            <w:tcW w:w="1811" w:type="dxa"/>
          </w:tcPr>
          <w:p w14:paraId="4A6F7EB5" w14:textId="77777777" w:rsidR="00B51EE9" w:rsidRDefault="00B51EE9" w:rsidP="00B503EE">
            <w:pPr>
              <w:spacing w:after="200" w:line="276" w:lineRule="auto"/>
              <w:jc w:val="both"/>
              <w:rPr>
                <w:rFonts w:eastAsia="Calibri" w:cs="Times New Roman"/>
                <w:sz w:val="24"/>
                <w:szCs w:val="24"/>
              </w:rPr>
            </w:pPr>
          </w:p>
        </w:tc>
        <w:tc>
          <w:tcPr>
            <w:tcW w:w="1773" w:type="dxa"/>
          </w:tcPr>
          <w:p w14:paraId="325CC5BD" w14:textId="77777777" w:rsidR="00B51EE9" w:rsidRDefault="00B51EE9" w:rsidP="00B503EE">
            <w:pPr>
              <w:spacing w:after="200" w:line="276" w:lineRule="auto"/>
              <w:jc w:val="both"/>
              <w:rPr>
                <w:rFonts w:eastAsia="Calibri" w:cs="Times New Roman"/>
                <w:sz w:val="24"/>
                <w:szCs w:val="24"/>
              </w:rPr>
            </w:pPr>
          </w:p>
        </w:tc>
        <w:tc>
          <w:tcPr>
            <w:tcW w:w="1981" w:type="dxa"/>
          </w:tcPr>
          <w:p w14:paraId="2C1AB14A" w14:textId="77777777" w:rsidR="00B51EE9" w:rsidRDefault="00B51EE9" w:rsidP="00B503EE">
            <w:pPr>
              <w:spacing w:after="200" w:line="276" w:lineRule="auto"/>
              <w:jc w:val="both"/>
              <w:rPr>
                <w:rFonts w:eastAsia="Calibri" w:cs="Times New Roman"/>
                <w:sz w:val="24"/>
                <w:szCs w:val="24"/>
              </w:rPr>
            </w:pPr>
          </w:p>
        </w:tc>
      </w:tr>
      <w:tr w:rsidR="00B51EE9" w14:paraId="63C9D855" w14:textId="77777777" w:rsidTr="00B503EE">
        <w:tc>
          <w:tcPr>
            <w:tcW w:w="604" w:type="dxa"/>
          </w:tcPr>
          <w:p w14:paraId="60656A32"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lastRenderedPageBreak/>
              <w:t>6.</w:t>
            </w:r>
          </w:p>
        </w:tc>
        <w:tc>
          <w:tcPr>
            <w:tcW w:w="2651" w:type="dxa"/>
          </w:tcPr>
          <w:p w14:paraId="2DA7DE0D" w14:textId="77777777" w:rsidR="00B51EE9" w:rsidRDefault="00B51EE9" w:rsidP="00B503EE">
            <w:pPr>
              <w:spacing w:after="200" w:line="276" w:lineRule="auto"/>
              <w:jc w:val="both"/>
              <w:rPr>
                <w:rFonts w:eastAsia="Calibri" w:cs="Times New Roman"/>
                <w:sz w:val="24"/>
                <w:szCs w:val="24"/>
              </w:rPr>
            </w:pPr>
          </w:p>
        </w:tc>
        <w:tc>
          <w:tcPr>
            <w:tcW w:w="2661" w:type="dxa"/>
          </w:tcPr>
          <w:p w14:paraId="1BFE630E" w14:textId="77777777" w:rsidR="00B51EE9" w:rsidRDefault="00B51EE9" w:rsidP="00B503EE">
            <w:pPr>
              <w:spacing w:after="200" w:line="276" w:lineRule="auto"/>
              <w:jc w:val="both"/>
              <w:rPr>
                <w:rFonts w:eastAsia="Calibri" w:cs="Times New Roman"/>
                <w:sz w:val="24"/>
                <w:szCs w:val="24"/>
              </w:rPr>
            </w:pPr>
          </w:p>
        </w:tc>
        <w:tc>
          <w:tcPr>
            <w:tcW w:w="2144" w:type="dxa"/>
          </w:tcPr>
          <w:p w14:paraId="092ACAC2" w14:textId="77777777" w:rsidR="00B51EE9" w:rsidRDefault="00B51EE9" w:rsidP="00B503EE">
            <w:pPr>
              <w:spacing w:after="200" w:line="276" w:lineRule="auto"/>
              <w:jc w:val="both"/>
              <w:rPr>
                <w:rFonts w:eastAsia="Calibri" w:cs="Times New Roman"/>
                <w:sz w:val="24"/>
                <w:szCs w:val="24"/>
              </w:rPr>
            </w:pPr>
          </w:p>
        </w:tc>
        <w:tc>
          <w:tcPr>
            <w:tcW w:w="2252" w:type="dxa"/>
          </w:tcPr>
          <w:p w14:paraId="49B13092" w14:textId="77777777" w:rsidR="00B51EE9" w:rsidRDefault="00B51EE9" w:rsidP="00B503EE">
            <w:pPr>
              <w:spacing w:after="200" w:line="276" w:lineRule="auto"/>
              <w:jc w:val="both"/>
              <w:rPr>
                <w:rFonts w:eastAsia="Calibri" w:cs="Times New Roman"/>
                <w:sz w:val="24"/>
                <w:szCs w:val="24"/>
              </w:rPr>
            </w:pPr>
          </w:p>
        </w:tc>
        <w:tc>
          <w:tcPr>
            <w:tcW w:w="1811" w:type="dxa"/>
          </w:tcPr>
          <w:p w14:paraId="2DA11E71" w14:textId="77777777" w:rsidR="00B51EE9" w:rsidRDefault="00B51EE9" w:rsidP="00B503EE">
            <w:pPr>
              <w:spacing w:after="200" w:line="276" w:lineRule="auto"/>
              <w:jc w:val="both"/>
              <w:rPr>
                <w:rFonts w:eastAsia="Calibri" w:cs="Times New Roman"/>
                <w:sz w:val="24"/>
                <w:szCs w:val="24"/>
              </w:rPr>
            </w:pPr>
          </w:p>
        </w:tc>
        <w:tc>
          <w:tcPr>
            <w:tcW w:w="1773" w:type="dxa"/>
          </w:tcPr>
          <w:p w14:paraId="1919A0E2" w14:textId="77777777" w:rsidR="00B51EE9" w:rsidRDefault="00B51EE9" w:rsidP="00B503EE">
            <w:pPr>
              <w:spacing w:after="200" w:line="276" w:lineRule="auto"/>
              <w:jc w:val="both"/>
              <w:rPr>
                <w:rFonts w:eastAsia="Calibri" w:cs="Times New Roman"/>
                <w:sz w:val="24"/>
                <w:szCs w:val="24"/>
              </w:rPr>
            </w:pPr>
          </w:p>
        </w:tc>
        <w:tc>
          <w:tcPr>
            <w:tcW w:w="1981" w:type="dxa"/>
          </w:tcPr>
          <w:p w14:paraId="073DAAB0" w14:textId="77777777" w:rsidR="00B51EE9" w:rsidRDefault="00B51EE9" w:rsidP="00B503EE">
            <w:pPr>
              <w:spacing w:after="200" w:line="276" w:lineRule="auto"/>
              <w:jc w:val="both"/>
              <w:rPr>
                <w:rFonts w:eastAsia="Calibri" w:cs="Times New Roman"/>
                <w:sz w:val="24"/>
                <w:szCs w:val="24"/>
              </w:rPr>
            </w:pPr>
          </w:p>
        </w:tc>
      </w:tr>
      <w:tr w:rsidR="00B51EE9" w14:paraId="09ECAE5D" w14:textId="77777777" w:rsidTr="00B503EE">
        <w:tc>
          <w:tcPr>
            <w:tcW w:w="604" w:type="dxa"/>
          </w:tcPr>
          <w:p w14:paraId="517D3023"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7.</w:t>
            </w:r>
          </w:p>
        </w:tc>
        <w:tc>
          <w:tcPr>
            <w:tcW w:w="2651" w:type="dxa"/>
          </w:tcPr>
          <w:p w14:paraId="4AAC80D6" w14:textId="77777777" w:rsidR="00B51EE9" w:rsidRDefault="00B51EE9" w:rsidP="00B503EE">
            <w:pPr>
              <w:spacing w:after="200" w:line="276" w:lineRule="auto"/>
              <w:jc w:val="both"/>
              <w:rPr>
                <w:rFonts w:eastAsia="Calibri" w:cs="Times New Roman"/>
                <w:sz w:val="24"/>
                <w:szCs w:val="24"/>
              </w:rPr>
            </w:pPr>
          </w:p>
        </w:tc>
        <w:tc>
          <w:tcPr>
            <w:tcW w:w="2661" w:type="dxa"/>
          </w:tcPr>
          <w:p w14:paraId="56D76E94" w14:textId="77777777" w:rsidR="00B51EE9" w:rsidRDefault="00B51EE9" w:rsidP="00B503EE">
            <w:pPr>
              <w:spacing w:after="200" w:line="276" w:lineRule="auto"/>
              <w:jc w:val="both"/>
              <w:rPr>
                <w:rFonts w:eastAsia="Calibri" w:cs="Times New Roman"/>
                <w:sz w:val="24"/>
                <w:szCs w:val="24"/>
              </w:rPr>
            </w:pPr>
          </w:p>
        </w:tc>
        <w:tc>
          <w:tcPr>
            <w:tcW w:w="2144" w:type="dxa"/>
          </w:tcPr>
          <w:p w14:paraId="21B9FFA1" w14:textId="77777777" w:rsidR="00B51EE9" w:rsidRDefault="00B51EE9" w:rsidP="00B503EE">
            <w:pPr>
              <w:spacing w:after="200" w:line="276" w:lineRule="auto"/>
              <w:jc w:val="both"/>
              <w:rPr>
                <w:rFonts w:eastAsia="Calibri" w:cs="Times New Roman"/>
                <w:sz w:val="24"/>
                <w:szCs w:val="24"/>
              </w:rPr>
            </w:pPr>
          </w:p>
        </w:tc>
        <w:tc>
          <w:tcPr>
            <w:tcW w:w="2252" w:type="dxa"/>
          </w:tcPr>
          <w:p w14:paraId="7790917C" w14:textId="77777777" w:rsidR="00B51EE9" w:rsidRDefault="00B51EE9" w:rsidP="00B503EE">
            <w:pPr>
              <w:spacing w:after="200" w:line="276" w:lineRule="auto"/>
              <w:jc w:val="both"/>
              <w:rPr>
                <w:rFonts w:eastAsia="Calibri" w:cs="Times New Roman"/>
                <w:sz w:val="24"/>
                <w:szCs w:val="24"/>
              </w:rPr>
            </w:pPr>
          </w:p>
        </w:tc>
        <w:tc>
          <w:tcPr>
            <w:tcW w:w="1811" w:type="dxa"/>
          </w:tcPr>
          <w:p w14:paraId="002A45A0" w14:textId="77777777" w:rsidR="00B51EE9" w:rsidRDefault="00B51EE9" w:rsidP="00B503EE">
            <w:pPr>
              <w:spacing w:after="200" w:line="276" w:lineRule="auto"/>
              <w:jc w:val="both"/>
              <w:rPr>
                <w:rFonts w:eastAsia="Calibri" w:cs="Times New Roman"/>
                <w:sz w:val="24"/>
                <w:szCs w:val="24"/>
              </w:rPr>
            </w:pPr>
          </w:p>
        </w:tc>
        <w:tc>
          <w:tcPr>
            <w:tcW w:w="1773" w:type="dxa"/>
          </w:tcPr>
          <w:p w14:paraId="70BDBD19" w14:textId="77777777" w:rsidR="00B51EE9" w:rsidRDefault="00B51EE9" w:rsidP="00B503EE">
            <w:pPr>
              <w:spacing w:after="200" w:line="276" w:lineRule="auto"/>
              <w:jc w:val="both"/>
              <w:rPr>
                <w:rFonts w:eastAsia="Calibri" w:cs="Times New Roman"/>
                <w:sz w:val="24"/>
                <w:szCs w:val="24"/>
              </w:rPr>
            </w:pPr>
          </w:p>
        </w:tc>
        <w:tc>
          <w:tcPr>
            <w:tcW w:w="1981" w:type="dxa"/>
          </w:tcPr>
          <w:p w14:paraId="3A0C6E35" w14:textId="77777777" w:rsidR="00B51EE9" w:rsidRDefault="00B51EE9" w:rsidP="00B503EE">
            <w:pPr>
              <w:spacing w:after="200" w:line="276" w:lineRule="auto"/>
              <w:jc w:val="both"/>
              <w:rPr>
                <w:rFonts w:eastAsia="Calibri" w:cs="Times New Roman"/>
                <w:sz w:val="24"/>
                <w:szCs w:val="24"/>
              </w:rPr>
            </w:pPr>
          </w:p>
        </w:tc>
      </w:tr>
      <w:tr w:rsidR="00B51EE9" w14:paraId="0AC12E8C" w14:textId="77777777" w:rsidTr="00B503EE">
        <w:tc>
          <w:tcPr>
            <w:tcW w:w="604" w:type="dxa"/>
          </w:tcPr>
          <w:p w14:paraId="57E9E7B9" w14:textId="77777777" w:rsidR="00B51EE9" w:rsidRDefault="00B51EE9" w:rsidP="00B503EE">
            <w:pPr>
              <w:spacing w:after="200" w:line="276" w:lineRule="auto"/>
              <w:jc w:val="both"/>
              <w:rPr>
                <w:rFonts w:eastAsia="Calibri" w:cs="Times New Roman"/>
                <w:sz w:val="24"/>
                <w:szCs w:val="24"/>
              </w:rPr>
            </w:pPr>
            <w:r>
              <w:rPr>
                <w:rFonts w:eastAsia="Calibri" w:cs="Times New Roman"/>
                <w:sz w:val="24"/>
                <w:szCs w:val="24"/>
              </w:rPr>
              <w:t>Utt.</w:t>
            </w:r>
          </w:p>
        </w:tc>
        <w:tc>
          <w:tcPr>
            <w:tcW w:w="2651" w:type="dxa"/>
          </w:tcPr>
          <w:p w14:paraId="436B780D" w14:textId="77777777" w:rsidR="00B51EE9" w:rsidRDefault="00B51EE9" w:rsidP="00B503EE">
            <w:pPr>
              <w:spacing w:after="200" w:line="276" w:lineRule="auto"/>
              <w:jc w:val="both"/>
              <w:rPr>
                <w:rFonts w:eastAsia="Calibri" w:cs="Times New Roman"/>
                <w:sz w:val="24"/>
                <w:szCs w:val="24"/>
              </w:rPr>
            </w:pPr>
          </w:p>
        </w:tc>
        <w:tc>
          <w:tcPr>
            <w:tcW w:w="2661" w:type="dxa"/>
          </w:tcPr>
          <w:p w14:paraId="0CE96E61" w14:textId="77777777" w:rsidR="00B51EE9" w:rsidRDefault="00B51EE9" w:rsidP="00B503EE">
            <w:pPr>
              <w:spacing w:after="200" w:line="276" w:lineRule="auto"/>
              <w:jc w:val="both"/>
              <w:rPr>
                <w:rFonts w:eastAsia="Calibri" w:cs="Times New Roman"/>
                <w:sz w:val="24"/>
                <w:szCs w:val="24"/>
              </w:rPr>
            </w:pPr>
          </w:p>
        </w:tc>
        <w:tc>
          <w:tcPr>
            <w:tcW w:w="2144" w:type="dxa"/>
          </w:tcPr>
          <w:p w14:paraId="723C490A" w14:textId="77777777" w:rsidR="00B51EE9" w:rsidRDefault="00B51EE9" w:rsidP="00B503EE">
            <w:pPr>
              <w:spacing w:after="200" w:line="276" w:lineRule="auto"/>
              <w:jc w:val="both"/>
              <w:rPr>
                <w:rFonts w:eastAsia="Calibri" w:cs="Times New Roman"/>
                <w:sz w:val="24"/>
                <w:szCs w:val="24"/>
              </w:rPr>
            </w:pPr>
          </w:p>
        </w:tc>
        <w:tc>
          <w:tcPr>
            <w:tcW w:w="2252" w:type="dxa"/>
          </w:tcPr>
          <w:p w14:paraId="0DCB019E" w14:textId="77777777" w:rsidR="00B51EE9" w:rsidRDefault="00B51EE9" w:rsidP="00B503EE">
            <w:pPr>
              <w:spacing w:after="200" w:line="276" w:lineRule="auto"/>
              <w:jc w:val="both"/>
              <w:rPr>
                <w:rFonts w:eastAsia="Calibri" w:cs="Times New Roman"/>
                <w:sz w:val="24"/>
                <w:szCs w:val="24"/>
              </w:rPr>
            </w:pPr>
          </w:p>
        </w:tc>
        <w:tc>
          <w:tcPr>
            <w:tcW w:w="1811" w:type="dxa"/>
          </w:tcPr>
          <w:p w14:paraId="4009BCFA" w14:textId="77777777" w:rsidR="00B51EE9" w:rsidRDefault="00B51EE9" w:rsidP="00B503EE">
            <w:pPr>
              <w:spacing w:after="200" w:line="276" w:lineRule="auto"/>
              <w:jc w:val="both"/>
              <w:rPr>
                <w:rFonts w:eastAsia="Calibri" w:cs="Times New Roman"/>
                <w:sz w:val="24"/>
                <w:szCs w:val="24"/>
              </w:rPr>
            </w:pPr>
          </w:p>
        </w:tc>
        <w:tc>
          <w:tcPr>
            <w:tcW w:w="1773" w:type="dxa"/>
          </w:tcPr>
          <w:p w14:paraId="50A38D99" w14:textId="77777777" w:rsidR="00B51EE9" w:rsidRDefault="00B51EE9" w:rsidP="00B503EE">
            <w:pPr>
              <w:spacing w:after="200" w:line="276" w:lineRule="auto"/>
              <w:jc w:val="both"/>
              <w:rPr>
                <w:rFonts w:eastAsia="Calibri" w:cs="Times New Roman"/>
                <w:sz w:val="24"/>
                <w:szCs w:val="24"/>
              </w:rPr>
            </w:pPr>
          </w:p>
        </w:tc>
        <w:tc>
          <w:tcPr>
            <w:tcW w:w="1981" w:type="dxa"/>
          </w:tcPr>
          <w:p w14:paraId="2D7C0B10" w14:textId="77777777" w:rsidR="00B51EE9" w:rsidRDefault="00B51EE9" w:rsidP="00B503EE">
            <w:pPr>
              <w:spacing w:after="200" w:line="276" w:lineRule="auto"/>
              <w:jc w:val="both"/>
              <w:rPr>
                <w:rFonts w:eastAsia="Calibri" w:cs="Times New Roman"/>
                <w:sz w:val="24"/>
                <w:szCs w:val="24"/>
              </w:rPr>
            </w:pPr>
          </w:p>
        </w:tc>
      </w:tr>
    </w:tbl>
    <w:p w14:paraId="30235A25" w14:textId="77777777" w:rsidR="00B51EE9" w:rsidRDefault="00B51EE9" w:rsidP="00B51EE9">
      <w:pPr>
        <w:spacing w:after="200" w:line="276" w:lineRule="auto"/>
        <w:jc w:val="both"/>
        <w:rPr>
          <w:rFonts w:eastAsia="Calibri" w:cs="Times New Roman"/>
          <w:sz w:val="24"/>
          <w:szCs w:val="24"/>
        </w:rPr>
      </w:pPr>
    </w:p>
    <w:p w14:paraId="57461A80" w14:textId="77777777" w:rsidR="00B51EE9" w:rsidRPr="00DE52E6" w:rsidRDefault="00B51EE9" w:rsidP="00B51EE9">
      <w:pPr>
        <w:spacing w:after="200" w:line="276" w:lineRule="auto"/>
        <w:jc w:val="both"/>
        <w:rPr>
          <w:rFonts w:eastAsia="Calibri" w:cs="Times New Roman"/>
          <w:sz w:val="24"/>
          <w:szCs w:val="24"/>
        </w:rPr>
      </w:pPr>
      <w:r w:rsidRPr="00B51EE9">
        <w:rPr>
          <w:rFonts w:eastAsia="Calibri" w:cs="Times New Roman"/>
          <w:sz w:val="24"/>
          <w:szCs w:val="24"/>
        </w:rPr>
        <w:t>Secinājums par to,</w:t>
      </w:r>
      <w:r>
        <w:rPr>
          <w:rFonts w:eastAsia="Calibri" w:cs="Times New Roman"/>
          <w:sz w:val="24"/>
          <w:szCs w:val="24"/>
        </w:rPr>
        <w:t xml:space="preserve"> vai un kā ministrija un iestāde sadarbojas ar sabiedrības pārstāvjiem un lobētājiem.</w:t>
      </w:r>
    </w:p>
    <w:p w14:paraId="37739145" w14:textId="77777777" w:rsidR="00B51EE9"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6798C5B4" w14:textId="77777777" w:rsidR="00B51EE9"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6AE568B9" w14:textId="77777777" w:rsidR="00B51EE9" w:rsidRPr="00FE3621"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7DEF7558" w14:textId="77777777" w:rsidR="00B51EE9" w:rsidRPr="00DC0064"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r w:rsidRPr="00DC0064">
        <w:rPr>
          <w:rFonts w:eastAsia="Times New Roman" w:cs="Times New Roman"/>
          <w:sz w:val="24"/>
          <w:szCs w:val="24"/>
        </w:rPr>
        <w:t>Sagatavoja:</w:t>
      </w:r>
    </w:p>
    <w:p w14:paraId="66759FC9" w14:textId="77777777" w:rsidR="00B51EE9" w:rsidRDefault="00B51EE9" w:rsidP="00B51EE9">
      <w:pPr>
        <w:rPr>
          <w:rFonts w:eastAsia="Times New Roman" w:cs="Times New Roman"/>
          <w:sz w:val="24"/>
          <w:szCs w:val="24"/>
        </w:rPr>
      </w:pPr>
      <w:r w:rsidRPr="00694B67">
        <w:rPr>
          <w:rFonts w:eastAsia="Times New Roman" w:cs="Times New Roman"/>
          <w:sz w:val="24"/>
          <w:szCs w:val="24"/>
        </w:rPr>
        <w:t>Iekšējais auditors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497FD4BC" w14:textId="77777777" w:rsidR="00B51EE9" w:rsidRPr="00694B67" w:rsidRDefault="00B51EE9" w:rsidP="00B51EE9">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(Paraksts)</w:t>
      </w:r>
      <w:r w:rsidR="00CF2B7A">
        <w:rPr>
          <w:rFonts w:eastAsia="Times New Roman" w:cs="Times New Roman"/>
          <w:sz w:val="24"/>
          <w:szCs w:val="24"/>
        </w:rPr>
        <w:tab/>
      </w:r>
      <w:r w:rsidR="00CF2B7A">
        <w:rPr>
          <w:rFonts w:eastAsia="Times New Roman" w:cs="Times New Roman"/>
          <w:sz w:val="24"/>
          <w:szCs w:val="24"/>
        </w:rPr>
        <w:tab/>
      </w:r>
      <w:r w:rsidR="00CF2B7A">
        <w:rPr>
          <w:rFonts w:eastAsia="Times New Roman" w:cs="Times New Roman"/>
          <w:sz w:val="24"/>
          <w:szCs w:val="24"/>
        </w:rPr>
        <w:tab/>
        <w:t xml:space="preserve">       </w:t>
      </w:r>
      <w:r>
        <w:rPr>
          <w:rFonts w:eastAsia="Times New Roman" w:cs="Times New Roman"/>
          <w:sz w:val="24"/>
          <w:szCs w:val="24"/>
        </w:rPr>
        <w:t>(Datums)</w:t>
      </w:r>
    </w:p>
    <w:p w14:paraId="48110DA8" w14:textId="77777777" w:rsidR="00B51EE9"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p>
    <w:p w14:paraId="5145CC4F" w14:textId="77777777" w:rsidR="00B51EE9" w:rsidRPr="003F6588"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p>
    <w:p w14:paraId="7DBBCA36" w14:textId="77777777" w:rsidR="00B51EE9" w:rsidRPr="00DC0064" w:rsidRDefault="00B51EE9" w:rsidP="00B51EE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r w:rsidRPr="00DC0064">
        <w:rPr>
          <w:rFonts w:eastAsia="Times New Roman" w:cs="Times New Roman"/>
          <w:sz w:val="24"/>
          <w:szCs w:val="24"/>
        </w:rPr>
        <w:t>Pārbaudīja:</w:t>
      </w:r>
    </w:p>
    <w:p w14:paraId="28497FD1" w14:textId="77777777" w:rsidR="00B51EE9" w:rsidRDefault="00B51EE9" w:rsidP="00B51EE9">
      <w:pPr>
        <w:rPr>
          <w:rFonts w:eastAsia="Times New Roman" w:cs="Times New Roman"/>
          <w:sz w:val="24"/>
          <w:szCs w:val="24"/>
        </w:rPr>
      </w:pPr>
      <w:r w:rsidRPr="00DC0064">
        <w:rPr>
          <w:rFonts w:eastAsia="Times New Roman" w:cs="Times New Roman"/>
          <w:sz w:val="24"/>
          <w:szCs w:val="24"/>
        </w:rPr>
        <w:t>Iekšējā audita struktūrvienības</w:t>
      </w:r>
      <w:r w:rsidRPr="00694B67">
        <w:rPr>
          <w:rFonts w:eastAsia="Times New Roman" w:cs="Times New Roman"/>
          <w:sz w:val="24"/>
          <w:szCs w:val="24"/>
        </w:rPr>
        <w:t xml:space="preserve"> vadītājs</w:t>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26B934B1" w14:textId="77777777" w:rsidR="00B51EE9" w:rsidRDefault="00B51EE9" w:rsidP="00B51EE9">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2A2733E2" w14:textId="77777777" w:rsidR="00B51EE9" w:rsidRPr="000D2C2B" w:rsidRDefault="00B51EE9" w:rsidP="00B51EE9">
      <w:pPr>
        <w:spacing w:after="200" w:line="276" w:lineRule="auto"/>
        <w:jc w:val="both"/>
        <w:rPr>
          <w:rFonts w:eastAsia="Calibri" w:cs="Times New Roman"/>
          <w:sz w:val="24"/>
          <w:szCs w:val="24"/>
        </w:rPr>
      </w:pPr>
    </w:p>
    <w:p w14:paraId="3CFE26D0" w14:textId="77777777" w:rsidR="00B51EE9" w:rsidRDefault="00B51EE9" w:rsidP="00D17C91">
      <w:pPr>
        <w:rPr>
          <w:rFonts w:eastAsia="Times New Roman" w:cs="Times New Roman"/>
          <w:sz w:val="24"/>
          <w:szCs w:val="24"/>
        </w:rPr>
      </w:pPr>
    </w:p>
    <w:p w14:paraId="7D23DEDD" w14:textId="77777777" w:rsidR="00C25653" w:rsidRDefault="00C25653" w:rsidP="00D17C91">
      <w:pPr>
        <w:rPr>
          <w:rFonts w:eastAsia="Times New Roman" w:cs="Times New Roman"/>
          <w:sz w:val="24"/>
          <w:szCs w:val="24"/>
        </w:rPr>
      </w:pPr>
    </w:p>
    <w:p w14:paraId="6429B44D" w14:textId="77777777" w:rsidR="00C25653" w:rsidRDefault="00C25653" w:rsidP="00D17C91">
      <w:pPr>
        <w:rPr>
          <w:rFonts w:eastAsia="Times New Roman" w:cs="Times New Roman"/>
          <w:sz w:val="24"/>
          <w:szCs w:val="24"/>
        </w:rPr>
      </w:pPr>
    </w:p>
    <w:p w14:paraId="2EF6DD18" w14:textId="77777777" w:rsidR="00C25653" w:rsidRDefault="00C25653" w:rsidP="00D17C91">
      <w:pPr>
        <w:rPr>
          <w:rFonts w:eastAsia="Times New Roman" w:cs="Times New Roman"/>
          <w:sz w:val="24"/>
          <w:szCs w:val="24"/>
        </w:rPr>
      </w:pPr>
    </w:p>
    <w:p w14:paraId="4F8CA381" w14:textId="77777777" w:rsidR="00C25653" w:rsidRDefault="00C25653" w:rsidP="00D17C91">
      <w:pPr>
        <w:rPr>
          <w:rFonts w:eastAsia="Times New Roman" w:cs="Times New Roman"/>
          <w:sz w:val="24"/>
          <w:szCs w:val="24"/>
        </w:rPr>
      </w:pPr>
    </w:p>
    <w:p w14:paraId="61697822" w14:textId="77777777" w:rsidR="00C25653" w:rsidRDefault="00C25653" w:rsidP="00D17C91">
      <w:pPr>
        <w:rPr>
          <w:rFonts w:eastAsia="Times New Roman" w:cs="Times New Roman"/>
          <w:sz w:val="24"/>
          <w:szCs w:val="24"/>
        </w:rPr>
      </w:pPr>
    </w:p>
    <w:p w14:paraId="26329C40" w14:textId="77777777" w:rsidR="00C25653" w:rsidRPr="006D651E" w:rsidRDefault="00C25653" w:rsidP="00C25653">
      <w:pPr>
        <w:jc w:val="right"/>
        <w:rPr>
          <w:rFonts w:cs="Times New Roman"/>
          <w:sz w:val="24"/>
          <w:szCs w:val="24"/>
        </w:rPr>
      </w:pPr>
      <w:r>
        <w:rPr>
          <w:rFonts w:cs="Times New Roman"/>
          <w:sz w:val="24"/>
          <w:szCs w:val="24"/>
        </w:rPr>
        <w:lastRenderedPageBreak/>
        <w:t>8</w:t>
      </w:r>
      <w:r w:rsidRPr="00F60FFB">
        <w:rPr>
          <w:rFonts w:cs="Times New Roman"/>
          <w:sz w:val="24"/>
          <w:szCs w:val="24"/>
        </w:rPr>
        <w:t>. pielikums vadlīnijām</w:t>
      </w:r>
    </w:p>
    <w:p w14:paraId="7EA10C4D" w14:textId="77777777" w:rsidR="00C25653" w:rsidRPr="00FD3DC7" w:rsidRDefault="00C25653" w:rsidP="00C25653">
      <w:pPr>
        <w:rPr>
          <w:rFonts w:cs="Times New Roman"/>
          <w:i/>
        </w:rPr>
      </w:pPr>
      <w:r>
        <w:rPr>
          <w:rFonts w:cs="Times New Roman"/>
          <w:i/>
        </w:rPr>
        <w:t>P</w:t>
      </w:r>
      <w:r w:rsidRPr="00FD3DC7">
        <w:rPr>
          <w:rFonts w:cs="Times New Roman"/>
          <w:i/>
        </w:rPr>
        <w:t>iemērs</w:t>
      </w:r>
    </w:p>
    <w:p w14:paraId="0361EA00" w14:textId="77777777" w:rsidR="00C25653" w:rsidRPr="003944C9" w:rsidRDefault="00C25653" w:rsidP="00C25653">
      <w:pPr>
        <w:rPr>
          <w:rFonts w:cs="Times New Roman"/>
        </w:rPr>
      </w:pPr>
    </w:p>
    <w:p w14:paraId="5E5AB792" w14:textId="77777777" w:rsidR="00C25653" w:rsidRPr="00DF3133" w:rsidRDefault="00C25653" w:rsidP="00C25653">
      <w:pPr>
        <w:jc w:val="center"/>
        <w:rPr>
          <w:rFonts w:ascii="Cambria" w:eastAsia="Calibri" w:hAnsi="Cambria" w:cs="Times New Roman"/>
          <w:bCs/>
          <w:color w:val="0070C0"/>
          <w:szCs w:val="28"/>
        </w:rPr>
      </w:pPr>
      <w:r w:rsidRPr="00DF3133">
        <w:rPr>
          <w:rFonts w:ascii="Cambria" w:eastAsia="Calibri" w:hAnsi="Cambria" w:cs="Times New Roman"/>
          <w:bCs/>
          <w:color w:val="0070C0"/>
          <w:szCs w:val="28"/>
        </w:rPr>
        <w:t>Darba dokuments</w:t>
      </w:r>
      <w:r>
        <w:rPr>
          <w:rFonts w:ascii="Cambria" w:eastAsia="Calibri" w:hAnsi="Cambria" w:cs="Times New Roman"/>
          <w:bCs/>
          <w:color w:val="0070C0"/>
          <w:szCs w:val="28"/>
        </w:rPr>
        <w:t xml:space="preserve"> Nr._____</w:t>
      </w:r>
    </w:p>
    <w:p w14:paraId="5941575F" w14:textId="77777777" w:rsidR="00C25653" w:rsidRPr="000D1561" w:rsidRDefault="00C25653" w:rsidP="00C25653">
      <w:pPr>
        <w:jc w:val="center"/>
        <w:rPr>
          <w:rFonts w:cs="Times New Roman"/>
          <w:b/>
          <w:color w:val="0070C0"/>
          <w:sz w:val="32"/>
          <w:szCs w:val="32"/>
        </w:rPr>
      </w:pPr>
      <w:r w:rsidRPr="000D1561">
        <w:rPr>
          <w:rFonts w:cs="Times New Roman"/>
          <w:b/>
          <w:color w:val="0070C0"/>
          <w:sz w:val="32"/>
          <w:szCs w:val="32"/>
        </w:rPr>
        <w:t xml:space="preserve">Ministrijas un iestādes ētikas kodeksa atbilstība koncepcijai </w:t>
      </w:r>
    </w:p>
    <w:p w14:paraId="3AC1B09A" w14:textId="77777777" w:rsidR="00C25653" w:rsidRPr="000D1561" w:rsidRDefault="00C25653" w:rsidP="00C25653">
      <w:pPr>
        <w:jc w:val="center"/>
        <w:rPr>
          <w:rFonts w:cs="Times New Roman"/>
          <w:b/>
          <w:i/>
          <w:color w:val="0070C0"/>
          <w:sz w:val="32"/>
          <w:szCs w:val="32"/>
        </w:rPr>
      </w:pPr>
      <w:r w:rsidRPr="000D1561">
        <w:rPr>
          <w:rFonts w:cs="Times New Roman"/>
          <w:b/>
          <w:i/>
          <w:color w:val="0070C0"/>
          <w:sz w:val="32"/>
          <w:szCs w:val="32"/>
        </w:rPr>
        <w:t>„Lobēšanas tiesiskās reglamentācijas nepieciešamība Latvijā”</w:t>
      </w:r>
    </w:p>
    <w:p w14:paraId="33A0DCA9" w14:textId="77777777" w:rsidR="00C25653" w:rsidRPr="00FD3DC7" w:rsidRDefault="00C25653" w:rsidP="00C25653">
      <w:pPr>
        <w:jc w:val="center"/>
        <w:rPr>
          <w:rFonts w:cs="Times New Roman"/>
        </w:rPr>
      </w:pPr>
      <w:r w:rsidRPr="00FD3DC7">
        <w:rPr>
          <w:rFonts w:cs="Times New Roman"/>
        </w:rPr>
        <w:t>(apstiprināta ar 28.08.2008. rīkojumu Nr.</w:t>
      </w:r>
      <w:r>
        <w:rPr>
          <w:rFonts w:cs="Times New Roman"/>
        </w:rPr>
        <w:t xml:space="preserve"> </w:t>
      </w:r>
      <w:r w:rsidRPr="00FD3DC7">
        <w:rPr>
          <w:rFonts w:cs="Times New Roman"/>
        </w:rPr>
        <w:t>435)</w:t>
      </w:r>
    </w:p>
    <w:p w14:paraId="3D3E1BA2" w14:textId="77777777" w:rsidR="00C25653" w:rsidRDefault="00C25653" w:rsidP="00C25653">
      <w:pPr>
        <w:spacing w:after="200" w:line="276" w:lineRule="auto"/>
        <w:ind w:left="1843" w:hanging="1843"/>
        <w:jc w:val="both"/>
        <w:rPr>
          <w:rFonts w:eastAsia="Calibri" w:cs="Times New Roman"/>
          <w:sz w:val="24"/>
          <w:szCs w:val="24"/>
        </w:rPr>
      </w:pPr>
      <w:r>
        <w:rPr>
          <w:rFonts w:eastAsia="Calibri" w:cs="Times New Roman"/>
          <w:b/>
          <w:sz w:val="24"/>
          <w:szCs w:val="24"/>
        </w:rPr>
        <w:t>Pārbaudes mērķi</w:t>
      </w:r>
      <w:r w:rsidRPr="004B7534">
        <w:rPr>
          <w:rFonts w:eastAsia="Calibri" w:cs="Times New Roman"/>
          <w:b/>
          <w:sz w:val="24"/>
          <w:szCs w:val="24"/>
        </w:rPr>
        <w:t>:</w:t>
      </w:r>
    </w:p>
    <w:p w14:paraId="12B6E055" w14:textId="77777777" w:rsidR="00C25653" w:rsidRPr="00944105" w:rsidRDefault="00C25653" w:rsidP="00B70AFF">
      <w:pPr>
        <w:jc w:val="both"/>
        <w:rPr>
          <w:rFonts w:eastAsia="Calibri" w:cs="Times New Roman"/>
          <w:sz w:val="24"/>
          <w:szCs w:val="24"/>
        </w:rPr>
      </w:pPr>
      <w:r w:rsidRPr="003944C9">
        <w:rPr>
          <w:rFonts w:eastAsia="Calibri" w:cs="Times New Roman"/>
          <w:sz w:val="24"/>
          <w:szCs w:val="24"/>
        </w:rPr>
        <w:t>1.</w:t>
      </w:r>
      <w:r w:rsidRPr="00944105">
        <w:rPr>
          <w:rFonts w:eastAsia="Calibri" w:cs="Times New Roman"/>
          <w:sz w:val="24"/>
          <w:szCs w:val="24"/>
        </w:rPr>
        <w:t xml:space="preserve"> pārbaudīt, vai ministrijai un iestādei, kas izstrādā likumus un Ministru kabineta noteikumus, ir apstiprināts ētikas </w:t>
      </w:r>
      <w:r>
        <w:rPr>
          <w:rFonts w:eastAsia="Calibri" w:cs="Times New Roman"/>
          <w:sz w:val="24"/>
          <w:szCs w:val="24"/>
        </w:rPr>
        <w:t>kodekss un vai tas ir publiski pieejams ministrijas un iestādes mājaslapā internetā.</w:t>
      </w:r>
    </w:p>
    <w:p w14:paraId="0CC8E57D" w14:textId="77777777" w:rsidR="00C25653" w:rsidRDefault="00C25653" w:rsidP="00B70AFF">
      <w:pPr>
        <w:jc w:val="both"/>
        <w:rPr>
          <w:rFonts w:eastAsia="Calibri" w:cs="Times New Roman"/>
          <w:sz w:val="24"/>
          <w:szCs w:val="24"/>
        </w:rPr>
      </w:pPr>
      <w:r w:rsidRPr="003944C9">
        <w:rPr>
          <w:rFonts w:eastAsia="Calibri" w:cs="Times New Roman"/>
          <w:sz w:val="24"/>
          <w:szCs w:val="24"/>
        </w:rPr>
        <w:t>2.</w:t>
      </w:r>
      <w:r w:rsidRPr="00944105">
        <w:rPr>
          <w:rFonts w:eastAsia="Calibri" w:cs="Times New Roman"/>
          <w:sz w:val="24"/>
          <w:szCs w:val="24"/>
        </w:rPr>
        <w:t xml:space="preserve"> novērtēt, vai ministrijas un iestādes, kas izstrādā likumus un Ministru kabineta</w:t>
      </w:r>
      <w:r>
        <w:rPr>
          <w:rFonts w:eastAsia="Calibri" w:cs="Times New Roman"/>
          <w:sz w:val="24"/>
          <w:szCs w:val="24"/>
        </w:rPr>
        <w:t xml:space="preserve"> noteikumus, ētikas kodeksā ir iekļauti valsts amatpersonu uzvedības noteikumi komunikācijā ar lobētājiem atbilstoši</w:t>
      </w:r>
      <w:r w:rsidRPr="00944105">
        <w:rPr>
          <w:rFonts w:eastAsia="Calibri" w:cs="Times New Roman"/>
          <w:sz w:val="24"/>
          <w:szCs w:val="24"/>
        </w:rPr>
        <w:t xml:space="preserve"> koncepcijas </w:t>
      </w:r>
      <w:r w:rsidRPr="00FC3D90">
        <w:rPr>
          <w:rFonts w:eastAsia="Calibri" w:cs="Times New Roman"/>
          <w:i/>
          <w:sz w:val="24"/>
          <w:szCs w:val="24"/>
        </w:rPr>
        <w:t>„Lobēšanas tiesiskās reglamentācijas nepieciešamība Latvijā”</w:t>
      </w:r>
      <w:r>
        <w:rPr>
          <w:rFonts w:eastAsia="Calibri" w:cs="Times New Roman"/>
          <w:sz w:val="24"/>
          <w:szCs w:val="24"/>
        </w:rPr>
        <w:t xml:space="preserve"> 7.3.1. apakšpunktam.</w:t>
      </w:r>
    </w:p>
    <w:p w14:paraId="1218A043" w14:textId="77777777" w:rsidR="00B70AFF" w:rsidRPr="00944105" w:rsidRDefault="00B70AFF" w:rsidP="00B70AFF">
      <w:pPr>
        <w:jc w:val="both"/>
        <w:rPr>
          <w:rFonts w:eastAsia="Calibri" w:cs="Times New Roman"/>
          <w:sz w:val="24"/>
          <w:szCs w:val="24"/>
        </w:rPr>
      </w:pPr>
    </w:p>
    <w:tbl>
      <w:tblPr>
        <w:tblStyle w:val="TableGrid"/>
        <w:tblW w:w="14425" w:type="dxa"/>
        <w:tblLook w:val="04A0" w:firstRow="1" w:lastRow="0" w:firstColumn="1" w:lastColumn="0" w:noHBand="0" w:noVBand="1"/>
      </w:tblPr>
      <w:tblGrid>
        <w:gridCol w:w="645"/>
        <w:gridCol w:w="6409"/>
        <w:gridCol w:w="1843"/>
        <w:gridCol w:w="1843"/>
        <w:gridCol w:w="1842"/>
        <w:gridCol w:w="1843"/>
      </w:tblGrid>
      <w:tr w:rsidR="00C25653" w:rsidRPr="00FD3DC7" w14:paraId="06EC00AE" w14:textId="77777777" w:rsidTr="005A7280">
        <w:tc>
          <w:tcPr>
            <w:tcW w:w="645" w:type="dxa"/>
            <w:vMerge w:val="restart"/>
            <w:vAlign w:val="center"/>
          </w:tcPr>
          <w:p w14:paraId="55C8F87D" w14:textId="77777777" w:rsidR="00C25653" w:rsidRPr="00FD3DC7" w:rsidRDefault="00C25653" w:rsidP="00B503EE">
            <w:pPr>
              <w:jc w:val="center"/>
              <w:rPr>
                <w:rFonts w:cs="Times New Roman"/>
                <w:b/>
                <w:sz w:val="24"/>
                <w:szCs w:val="24"/>
              </w:rPr>
            </w:pPr>
            <w:r w:rsidRPr="00FD3DC7">
              <w:rPr>
                <w:rFonts w:cs="Times New Roman"/>
                <w:b/>
                <w:sz w:val="24"/>
                <w:szCs w:val="24"/>
              </w:rPr>
              <w:t>Nr.</w:t>
            </w:r>
          </w:p>
          <w:p w14:paraId="19F1BE8F" w14:textId="77777777" w:rsidR="00C25653" w:rsidRPr="00FD3DC7" w:rsidRDefault="00C25653" w:rsidP="00B503EE">
            <w:pPr>
              <w:jc w:val="center"/>
              <w:rPr>
                <w:rFonts w:cs="Times New Roman"/>
                <w:b/>
                <w:sz w:val="24"/>
                <w:szCs w:val="24"/>
              </w:rPr>
            </w:pPr>
            <w:r w:rsidRPr="00FD3DC7">
              <w:rPr>
                <w:rFonts w:cs="Times New Roman"/>
                <w:b/>
                <w:sz w:val="24"/>
                <w:szCs w:val="24"/>
              </w:rPr>
              <w:t>p.k.</w:t>
            </w:r>
          </w:p>
        </w:tc>
        <w:tc>
          <w:tcPr>
            <w:tcW w:w="6409" w:type="dxa"/>
            <w:vMerge w:val="restart"/>
            <w:vAlign w:val="center"/>
          </w:tcPr>
          <w:p w14:paraId="6A28440C" w14:textId="77777777" w:rsidR="00C25653" w:rsidRDefault="00C25653" w:rsidP="00B503EE">
            <w:pPr>
              <w:jc w:val="center"/>
              <w:rPr>
                <w:rFonts w:cs="Times New Roman"/>
                <w:b/>
                <w:sz w:val="24"/>
                <w:szCs w:val="24"/>
              </w:rPr>
            </w:pPr>
            <w:r w:rsidRPr="00FD3DC7">
              <w:rPr>
                <w:rFonts w:cs="Times New Roman"/>
                <w:b/>
                <w:sz w:val="24"/>
                <w:szCs w:val="24"/>
              </w:rPr>
              <w:t>Koncepcijas</w:t>
            </w:r>
          </w:p>
          <w:p w14:paraId="25C760DE" w14:textId="77777777" w:rsidR="00C25653" w:rsidRPr="00FD3DC7" w:rsidRDefault="00C25653" w:rsidP="00B503EE">
            <w:pPr>
              <w:jc w:val="center"/>
              <w:rPr>
                <w:rFonts w:cs="Times New Roman"/>
                <w:b/>
                <w:sz w:val="24"/>
                <w:szCs w:val="24"/>
              </w:rPr>
            </w:pPr>
            <w:r w:rsidRPr="00FD3DC7">
              <w:rPr>
                <w:rFonts w:cs="Times New Roman"/>
                <w:b/>
                <w:sz w:val="24"/>
                <w:szCs w:val="24"/>
              </w:rPr>
              <w:t>7.3.1.apakšpunkta prasība</w:t>
            </w:r>
          </w:p>
        </w:tc>
        <w:tc>
          <w:tcPr>
            <w:tcW w:w="1843" w:type="dxa"/>
            <w:vAlign w:val="center"/>
          </w:tcPr>
          <w:p w14:paraId="6CDBFCB0" w14:textId="77777777" w:rsidR="00C25653" w:rsidRPr="00FD3DC7" w:rsidRDefault="00C25653" w:rsidP="00B503EE">
            <w:pPr>
              <w:jc w:val="center"/>
              <w:rPr>
                <w:rFonts w:cs="Times New Roman"/>
                <w:b/>
                <w:sz w:val="24"/>
                <w:szCs w:val="24"/>
              </w:rPr>
            </w:pPr>
            <w:r w:rsidRPr="00FD3DC7">
              <w:rPr>
                <w:rFonts w:cs="Times New Roman"/>
                <w:b/>
                <w:sz w:val="24"/>
                <w:szCs w:val="24"/>
              </w:rPr>
              <w:t>Ministrijas nosaukums</w:t>
            </w:r>
          </w:p>
        </w:tc>
        <w:tc>
          <w:tcPr>
            <w:tcW w:w="1843" w:type="dxa"/>
            <w:vAlign w:val="center"/>
          </w:tcPr>
          <w:p w14:paraId="4E79D62F" w14:textId="77777777" w:rsidR="00C25653" w:rsidRPr="00FD3DC7" w:rsidRDefault="00C25653" w:rsidP="00B503EE">
            <w:pPr>
              <w:jc w:val="center"/>
              <w:rPr>
                <w:rFonts w:cs="Times New Roman"/>
                <w:b/>
                <w:sz w:val="24"/>
                <w:szCs w:val="24"/>
              </w:rPr>
            </w:pPr>
            <w:r w:rsidRPr="00FD3DC7">
              <w:rPr>
                <w:rFonts w:cs="Times New Roman"/>
                <w:b/>
                <w:sz w:val="24"/>
                <w:szCs w:val="24"/>
              </w:rPr>
              <w:t>Ministrijas padotības iestādes 1</w:t>
            </w:r>
          </w:p>
        </w:tc>
        <w:tc>
          <w:tcPr>
            <w:tcW w:w="1842" w:type="dxa"/>
            <w:vAlign w:val="center"/>
          </w:tcPr>
          <w:p w14:paraId="331AB8CB" w14:textId="77777777" w:rsidR="00C25653" w:rsidRPr="00FD3DC7" w:rsidRDefault="00C25653" w:rsidP="00B503EE">
            <w:pPr>
              <w:jc w:val="center"/>
              <w:rPr>
                <w:rFonts w:cs="Times New Roman"/>
                <w:b/>
                <w:sz w:val="24"/>
                <w:szCs w:val="24"/>
              </w:rPr>
            </w:pPr>
            <w:r w:rsidRPr="00FD3DC7">
              <w:rPr>
                <w:rFonts w:cs="Times New Roman"/>
                <w:b/>
                <w:sz w:val="24"/>
                <w:szCs w:val="24"/>
              </w:rPr>
              <w:t>Ministrijas padotības iestādes 1</w:t>
            </w:r>
          </w:p>
        </w:tc>
        <w:tc>
          <w:tcPr>
            <w:tcW w:w="1843" w:type="dxa"/>
            <w:vMerge w:val="restart"/>
            <w:vAlign w:val="center"/>
          </w:tcPr>
          <w:p w14:paraId="233016EB" w14:textId="77777777" w:rsidR="00C25653" w:rsidRPr="00FD3DC7" w:rsidRDefault="00C25653" w:rsidP="00B503EE">
            <w:pPr>
              <w:jc w:val="center"/>
              <w:rPr>
                <w:rFonts w:cs="Times New Roman"/>
                <w:b/>
                <w:sz w:val="24"/>
                <w:szCs w:val="24"/>
              </w:rPr>
            </w:pPr>
            <w:r w:rsidRPr="00FD3DC7">
              <w:rPr>
                <w:rFonts w:cs="Times New Roman"/>
                <w:b/>
                <w:sz w:val="24"/>
                <w:szCs w:val="24"/>
              </w:rPr>
              <w:t>Piezīmes</w:t>
            </w:r>
          </w:p>
        </w:tc>
      </w:tr>
      <w:tr w:rsidR="00C25653" w:rsidRPr="00FD3DC7" w14:paraId="116475A6" w14:textId="77777777" w:rsidTr="005A7280">
        <w:tc>
          <w:tcPr>
            <w:tcW w:w="645" w:type="dxa"/>
            <w:vMerge/>
            <w:vAlign w:val="center"/>
          </w:tcPr>
          <w:p w14:paraId="26E2B561" w14:textId="77777777" w:rsidR="00C25653" w:rsidRPr="00FD3DC7" w:rsidRDefault="00C25653" w:rsidP="00B503EE">
            <w:pPr>
              <w:jc w:val="center"/>
              <w:rPr>
                <w:rFonts w:cs="Times New Roman"/>
                <w:b/>
                <w:sz w:val="24"/>
                <w:szCs w:val="24"/>
              </w:rPr>
            </w:pPr>
          </w:p>
        </w:tc>
        <w:tc>
          <w:tcPr>
            <w:tcW w:w="6409" w:type="dxa"/>
            <w:vMerge/>
            <w:vAlign w:val="center"/>
          </w:tcPr>
          <w:p w14:paraId="62551D7B" w14:textId="77777777" w:rsidR="00C25653" w:rsidRPr="00FD3DC7" w:rsidRDefault="00C25653" w:rsidP="00B503EE">
            <w:pPr>
              <w:jc w:val="center"/>
              <w:rPr>
                <w:rFonts w:cs="Times New Roman"/>
                <w:b/>
                <w:sz w:val="24"/>
                <w:szCs w:val="24"/>
              </w:rPr>
            </w:pPr>
          </w:p>
        </w:tc>
        <w:tc>
          <w:tcPr>
            <w:tcW w:w="1843" w:type="dxa"/>
            <w:vAlign w:val="center"/>
          </w:tcPr>
          <w:p w14:paraId="7658F051" w14:textId="77777777" w:rsidR="00C25653" w:rsidRPr="00FD3DC7" w:rsidRDefault="00C25653" w:rsidP="00B503EE">
            <w:pPr>
              <w:jc w:val="center"/>
              <w:rPr>
                <w:rFonts w:cs="Times New Roman"/>
                <w:b/>
                <w:sz w:val="24"/>
                <w:szCs w:val="24"/>
              </w:rPr>
            </w:pPr>
            <w:r>
              <w:rPr>
                <w:rFonts w:cs="Times New Roman"/>
                <w:sz w:val="24"/>
                <w:szCs w:val="24"/>
              </w:rPr>
              <w:t xml:space="preserve">Ētikas kodeksa </w:t>
            </w:r>
            <w:r w:rsidRPr="00FD3DC7">
              <w:rPr>
                <w:rFonts w:cs="Times New Roman"/>
                <w:sz w:val="24"/>
                <w:szCs w:val="24"/>
              </w:rPr>
              <w:t>datums, Nr., nosaukums</w:t>
            </w:r>
          </w:p>
        </w:tc>
        <w:tc>
          <w:tcPr>
            <w:tcW w:w="1843" w:type="dxa"/>
            <w:vAlign w:val="center"/>
          </w:tcPr>
          <w:p w14:paraId="4D083E33" w14:textId="77777777" w:rsidR="00C25653" w:rsidRPr="00FD3DC7" w:rsidRDefault="00C25653" w:rsidP="00B503EE">
            <w:pPr>
              <w:jc w:val="center"/>
              <w:rPr>
                <w:rFonts w:cs="Times New Roman"/>
                <w:b/>
                <w:sz w:val="24"/>
                <w:szCs w:val="24"/>
              </w:rPr>
            </w:pPr>
            <w:r>
              <w:rPr>
                <w:rFonts w:cs="Times New Roman"/>
                <w:sz w:val="24"/>
                <w:szCs w:val="24"/>
              </w:rPr>
              <w:t xml:space="preserve">Ētikas kodeksa </w:t>
            </w:r>
            <w:r w:rsidRPr="00FD3DC7">
              <w:rPr>
                <w:rFonts w:cs="Times New Roman"/>
                <w:sz w:val="24"/>
                <w:szCs w:val="24"/>
              </w:rPr>
              <w:t>datums, Nr., nosaukums</w:t>
            </w:r>
          </w:p>
        </w:tc>
        <w:tc>
          <w:tcPr>
            <w:tcW w:w="1842" w:type="dxa"/>
            <w:vAlign w:val="center"/>
          </w:tcPr>
          <w:p w14:paraId="5046FE39" w14:textId="77777777" w:rsidR="00C25653" w:rsidRPr="00FD3DC7" w:rsidRDefault="00C25653" w:rsidP="00B503EE">
            <w:pPr>
              <w:jc w:val="center"/>
              <w:rPr>
                <w:rFonts w:cs="Times New Roman"/>
                <w:b/>
                <w:sz w:val="24"/>
                <w:szCs w:val="24"/>
              </w:rPr>
            </w:pPr>
            <w:r w:rsidRPr="00FD3DC7">
              <w:rPr>
                <w:rFonts w:cs="Times New Roman"/>
                <w:sz w:val="24"/>
                <w:szCs w:val="24"/>
              </w:rPr>
              <w:t>Ētikas kodeksa datums, Nr., nosaukums</w:t>
            </w:r>
          </w:p>
        </w:tc>
        <w:tc>
          <w:tcPr>
            <w:tcW w:w="1843" w:type="dxa"/>
            <w:vMerge/>
            <w:vAlign w:val="center"/>
          </w:tcPr>
          <w:p w14:paraId="4E93A66D" w14:textId="77777777" w:rsidR="00C25653" w:rsidRPr="00FD3DC7" w:rsidRDefault="00C25653" w:rsidP="00B503EE">
            <w:pPr>
              <w:jc w:val="center"/>
              <w:rPr>
                <w:rFonts w:cs="Times New Roman"/>
                <w:b/>
                <w:sz w:val="24"/>
                <w:szCs w:val="24"/>
              </w:rPr>
            </w:pPr>
          </w:p>
        </w:tc>
      </w:tr>
      <w:tr w:rsidR="00C25653" w:rsidRPr="00FD3DC7" w14:paraId="61CF115A" w14:textId="77777777" w:rsidTr="005A7280">
        <w:tc>
          <w:tcPr>
            <w:tcW w:w="645" w:type="dxa"/>
            <w:vMerge/>
          </w:tcPr>
          <w:p w14:paraId="560210CF" w14:textId="77777777" w:rsidR="00C25653" w:rsidRPr="00FD3DC7" w:rsidRDefault="00C25653" w:rsidP="00B503EE">
            <w:pPr>
              <w:rPr>
                <w:rFonts w:cs="Times New Roman"/>
                <w:sz w:val="24"/>
                <w:szCs w:val="24"/>
              </w:rPr>
            </w:pPr>
          </w:p>
        </w:tc>
        <w:tc>
          <w:tcPr>
            <w:tcW w:w="6409" w:type="dxa"/>
            <w:vMerge/>
          </w:tcPr>
          <w:p w14:paraId="284BB52F" w14:textId="77777777" w:rsidR="00C25653" w:rsidRPr="00FD3DC7" w:rsidRDefault="00C25653" w:rsidP="00B503EE">
            <w:pPr>
              <w:rPr>
                <w:rFonts w:cs="Times New Roman"/>
                <w:sz w:val="24"/>
                <w:szCs w:val="24"/>
              </w:rPr>
            </w:pPr>
          </w:p>
        </w:tc>
        <w:tc>
          <w:tcPr>
            <w:tcW w:w="1843" w:type="dxa"/>
            <w:vAlign w:val="center"/>
          </w:tcPr>
          <w:p w14:paraId="7B7299B2" w14:textId="77777777" w:rsidR="00C25653" w:rsidRPr="00347692" w:rsidRDefault="00C25653" w:rsidP="00B503EE">
            <w:pPr>
              <w:jc w:val="center"/>
              <w:rPr>
                <w:rFonts w:cs="Times New Roman"/>
                <w:sz w:val="20"/>
                <w:szCs w:val="20"/>
              </w:rPr>
            </w:pPr>
            <w:r w:rsidRPr="00347692">
              <w:rPr>
                <w:rFonts w:cs="Times New Roman"/>
                <w:sz w:val="20"/>
                <w:szCs w:val="20"/>
              </w:rPr>
              <w:t>Saite uz Ētikas kodeksa publikāciju mājaslapā internetā</w:t>
            </w:r>
          </w:p>
        </w:tc>
        <w:tc>
          <w:tcPr>
            <w:tcW w:w="1843" w:type="dxa"/>
            <w:vAlign w:val="center"/>
          </w:tcPr>
          <w:p w14:paraId="767F48C2" w14:textId="77777777" w:rsidR="00C25653" w:rsidRPr="00FD3DC7" w:rsidRDefault="00C25653" w:rsidP="00B503EE">
            <w:pPr>
              <w:jc w:val="center"/>
              <w:rPr>
                <w:rFonts w:cs="Times New Roman"/>
                <w:sz w:val="24"/>
                <w:szCs w:val="24"/>
              </w:rPr>
            </w:pPr>
            <w:r w:rsidRPr="00347692">
              <w:rPr>
                <w:rFonts w:cs="Times New Roman"/>
                <w:sz w:val="20"/>
                <w:szCs w:val="20"/>
              </w:rPr>
              <w:t>Saite uz Ētikas kodeksa publikāciju mājaslapā internetā</w:t>
            </w:r>
          </w:p>
        </w:tc>
        <w:tc>
          <w:tcPr>
            <w:tcW w:w="1842" w:type="dxa"/>
            <w:vAlign w:val="center"/>
          </w:tcPr>
          <w:p w14:paraId="0C172780" w14:textId="77777777" w:rsidR="00C25653" w:rsidRPr="00FD3DC7" w:rsidRDefault="00C25653" w:rsidP="00B503EE">
            <w:pPr>
              <w:jc w:val="center"/>
              <w:rPr>
                <w:rFonts w:cs="Times New Roman"/>
                <w:sz w:val="24"/>
                <w:szCs w:val="24"/>
              </w:rPr>
            </w:pPr>
            <w:r w:rsidRPr="00347692">
              <w:rPr>
                <w:rFonts w:cs="Times New Roman"/>
                <w:sz w:val="20"/>
                <w:szCs w:val="20"/>
              </w:rPr>
              <w:t>Saite uz Ētikas kodeksa publikāciju mājaslapā internetā</w:t>
            </w:r>
          </w:p>
        </w:tc>
        <w:tc>
          <w:tcPr>
            <w:tcW w:w="1843" w:type="dxa"/>
            <w:vMerge/>
          </w:tcPr>
          <w:p w14:paraId="6F531810" w14:textId="77777777" w:rsidR="00C25653" w:rsidRPr="00FD3DC7" w:rsidRDefault="00C25653" w:rsidP="00B503EE">
            <w:pPr>
              <w:rPr>
                <w:rFonts w:cs="Times New Roman"/>
                <w:sz w:val="24"/>
                <w:szCs w:val="24"/>
              </w:rPr>
            </w:pPr>
          </w:p>
        </w:tc>
      </w:tr>
      <w:tr w:rsidR="00C25653" w:rsidRPr="00FD3DC7" w14:paraId="5901380A" w14:textId="77777777" w:rsidTr="005A7280">
        <w:tc>
          <w:tcPr>
            <w:tcW w:w="645" w:type="dxa"/>
            <w:vAlign w:val="center"/>
          </w:tcPr>
          <w:p w14:paraId="5FD98721" w14:textId="77777777" w:rsidR="00C25653" w:rsidRPr="00FD3DC7" w:rsidRDefault="00C25653" w:rsidP="00B503EE">
            <w:pPr>
              <w:jc w:val="center"/>
              <w:rPr>
                <w:rFonts w:cs="Times New Roman"/>
                <w:sz w:val="24"/>
                <w:szCs w:val="24"/>
              </w:rPr>
            </w:pPr>
          </w:p>
        </w:tc>
        <w:tc>
          <w:tcPr>
            <w:tcW w:w="6409" w:type="dxa"/>
          </w:tcPr>
          <w:p w14:paraId="3721EA3C" w14:textId="77777777" w:rsidR="00C25653" w:rsidRPr="00087151" w:rsidRDefault="00C25653" w:rsidP="00B503EE">
            <w:pPr>
              <w:widowControl w:val="0"/>
              <w:adjustRightInd w:val="0"/>
              <w:spacing w:line="360" w:lineRule="atLeast"/>
              <w:ind w:right="24"/>
              <w:jc w:val="both"/>
              <w:textAlignment w:val="baseline"/>
              <w:rPr>
                <w:rFonts w:eastAsia="Times New Roman" w:cs="Times New Roman"/>
                <w:sz w:val="24"/>
                <w:szCs w:val="24"/>
                <w:lang w:eastAsia="lv-LV"/>
              </w:rPr>
            </w:pPr>
            <w:r w:rsidRPr="00F52DFD">
              <w:rPr>
                <w:rFonts w:eastAsia="Times New Roman" w:cs="Times New Roman"/>
                <w:sz w:val="24"/>
                <w:szCs w:val="24"/>
                <w:lang w:eastAsia="lv-LV"/>
              </w:rPr>
              <w:t>valsts amatpersonām ir:</w:t>
            </w:r>
          </w:p>
        </w:tc>
        <w:tc>
          <w:tcPr>
            <w:tcW w:w="1843" w:type="dxa"/>
          </w:tcPr>
          <w:p w14:paraId="2B23D332" w14:textId="77777777" w:rsidR="00C25653" w:rsidRPr="00FD3DC7" w:rsidRDefault="00C25653" w:rsidP="00B503EE">
            <w:pPr>
              <w:rPr>
                <w:rFonts w:cs="Times New Roman"/>
                <w:sz w:val="24"/>
                <w:szCs w:val="24"/>
              </w:rPr>
            </w:pPr>
          </w:p>
        </w:tc>
        <w:tc>
          <w:tcPr>
            <w:tcW w:w="1843" w:type="dxa"/>
          </w:tcPr>
          <w:p w14:paraId="1869DF03" w14:textId="77777777" w:rsidR="00C25653" w:rsidRPr="00FD3DC7" w:rsidRDefault="00C25653" w:rsidP="00B503EE">
            <w:pPr>
              <w:rPr>
                <w:rFonts w:cs="Times New Roman"/>
                <w:sz w:val="24"/>
                <w:szCs w:val="24"/>
              </w:rPr>
            </w:pPr>
          </w:p>
        </w:tc>
        <w:tc>
          <w:tcPr>
            <w:tcW w:w="1842" w:type="dxa"/>
          </w:tcPr>
          <w:p w14:paraId="309D3242" w14:textId="77777777" w:rsidR="00C25653" w:rsidRPr="00FD3DC7" w:rsidRDefault="00C25653" w:rsidP="00B503EE">
            <w:pPr>
              <w:rPr>
                <w:rFonts w:cs="Times New Roman"/>
                <w:sz w:val="24"/>
                <w:szCs w:val="24"/>
              </w:rPr>
            </w:pPr>
          </w:p>
        </w:tc>
        <w:tc>
          <w:tcPr>
            <w:tcW w:w="1843" w:type="dxa"/>
          </w:tcPr>
          <w:p w14:paraId="199DE259" w14:textId="77777777" w:rsidR="00C25653" w:rsidRPr="00FD3DC7" w:rsidRDefault="00C25653" w:rsidP="00B503EE">
            <w:pPr>
              <w:rPr>
                <w:rFonts w:cs="Times New Roman"/>
                <w:sz w:val="24"/>
                <w:szCs w:val="24"/>
              </w:rPr>
            </w:pPr>
          </w:p>
        </w:tc>
      </w:tr>
      <w:tr w:rsidR="00C25653" w:rsidRPr="00FD3DC7" w14:paraId="3A1D5FA0" w14:textId="77777777" w:rsidTr="005A7280">
        <w:tc>
          <w:tcPr>
            <w:tcW w:w="645" w:type="dxa"/>
          </w:tcPr>
          <w:p w14:paraId="1ECFAAF5" w14:textId="77777777" w:rsidR="00C25653" w:rsidRPr="00FD3DC7" w:rsidRDefault="00C25653" w:rsidP="00B503EE">
            <w:pPr>
              <w:jc w:val="center"/>
              <w:rPr>
                <w:rFonts w:cs="Times New Roman"/>
                <w:sz w:val="24"/>
                <w:szCs w:val="24"/>
              </w:rPr>
            </w:pPr>
            <w:r>
              <w:rPr>
                <w:rFonts w:cs="Times New Roman"/>
                <w:sz w:val="24"/>
                <w:szCs w:val="24"/>
              </w:rPr>
              <w:t>1.</w:t>
            </w:r>
          </w:p>
        </w:tc>
        <w:tc>
          <w:tcPr>
            <w:tcW w:w="6409" w:type="dxa"/>
          </w:tcPr>
          <w:p w14:paraId="1FDE2BE2" w14:textId="77777777" w:rsidR="00C25653" w:rsidRPr="00087151" w:rsidRDefault="00C25653" w:rsidP="00C25653">
            <w:pPr>
              <w:pStyle w:val="ListParagraph"/>
              <w:widowControl w:val="0"/>
              <w:numPr>
                <w:ilvl w:val="0"/>
                <w:numId w:val="34"/>
              </w:numPr>
              <w:adjustRightInd w:val="0"/>
              <w:spacing w:line="360" w:lineRule="atLeast"/>
              <w:ind w:left="64" w:hanging="64"/>
              <w:jc w:val="both"/>
              <w:textAlignment w:val="baseline"/>
              <w:rPr>
                <w:rFonts w:eastAsia="Times New Roman" w:cs="Times New Roman"/>
                <w:sz w:val="24"/>
                <w:szCs w:val="24"/>
                <w:lang w:eastAsia="lv-LV"/>
              </w:rPr>
            </w:pPr>
            <w:r w:rsidRPr="00087151">
              <w:rPr>
                <w:rFonts w:eastAsia="Times New Roman" w:cs="Times New Roman"/>
                <w:sz w:val="24"/>
                <w:szCs w:val="24"/>
                <w:lang w:eastAsia="lv-LV"/>
              </w:rPr>
              <w:t xml:space="preserve">pienākums publiskot (nodrošinot informāciju iestādes mājas lapā, normatīvo aktu projektu anotācijā) informāciju par lobētāju (pārstāvētās personas vārds, uzvārds vai nosaukums, </w:t>
            </w:r>
            <w:r w:rsidRPr="00087151">
              <w:rPr>
                <w:rFonts w:eastAsia="Times New Roman" w:cs="Times New Roman"/>
                <w:sz w:val="24"/>
                <w:szCs w:val="24"/>
                <w:lang w:eastAsia="lv-LV"/>
              </w:rPr>
              <w:lastRenderedPageBreak/>
              <w:t>juridiskā persona, ko tas pārstāv, konkrēta lēmuma sagatavošanas process, saistībā ar kuru notiek lobēšana (ja nav norādīts, tad publiskās varas subjektam jānorāda joma, uz kuru priekšlikums vērsts) un konsultācijas ar lobētājiem (konsultatīvā padome, darba grupa vai cits veids) un to veikšanas pamatojums)). ar kuru ir notikušas konsultācijas vai no kuras ir saņemta informācija, kas attiecas uz jautājumu, par ko valsts amatpersona ir bijusi atbildīga sagatavot vai pieņemt lēmumu, ka arī pēc pieprasījuma darīt zināmu priekšlikuma saturu;</w:t>
            </w:r>
          </w:p>
        </w:tc>
        <w:tc>
          <w:tcPr>
            <w:tcW w:w="1843" w:type="dxa"/>
          </w:tcPr>
          <w:p w14:paraId="29463D64" w14:textId="77777777" w:rsidR="00C25653" w:rsidRPr="00FD3DC7" w:rsidRDefault="00C25653" w:rsidP="00B503EE">
            <w:pPr>
              <w:rPr>
                <w:rFonts w:cs="Times New Roman"/>
                <w:sz w:val="24"/>
                <w:szCs w:val="24"/>
              </w:rPr>
            </w:pPr>
          </w:p>
        </w:tc>
        <w:tc>
          <w:tcPr>
            <w:tcW w:w="1843" w:type="dxa"/>
          </w:tcPr>
          <w:p w14:paraId="06ADF954" w14:textId="77777777" w:rsidR="00C25653" w:rsidRPr="00FD3DC7" w:rsidRDefault="00C25653" w:rsidP="00B503EE">
            <w:pPr>
              <w:rPr>
                <w:rFonts w:cs="Times New Roman"/>
                <w:sz w:val="24"/>
                <w:szCs w:val="24"/>
              </w:rPr>
            </w:pPr>
          </w:p>
        </w:tc>
        <w:tc>
          <w:tcPr>
            <w:tcW w:w="1842" w:type="dxa"/>
          </w:tcPr>
          <w:p w14:paraId="5B42B061" w14:textId="77777777" w:rsidR="00C25653" w:rsidRPr="00FD3DC7" w:rsidRDefault="00C25653" w:rsidP="00B503EE">
            <w:pPr>
              <w:rPr>
                <w:rFonts w:cs="Times New Roman"/>
                <w:sz w:val="24"/>
                <w:szCs w:val="24"/>
              </w:rPr>
            </w:pPr>
          </w:p>
        </w:tc>
        <w:tc>
          <w:tcPr>
            <w:tcW w:w="1843" w:type="dxa"/>
          </w:tcPr>
          <w:p w14:paraId="2875612A" w14:textId="77777777" w:rsidR="00C25653" w:rsidRPr="00FD3DC7" w:rsidRDefault="00C25653" w:rsidP="00B503EE">
            <w:pPr>
              <w:rPr>
                <w:rFonts w:cs="Times New Roman"/>
                <w:sz w:val="24"/>
                <w:szCs w:val="24"/>
              </w:rPr>
            </w:pPr>
          </w:p>
        </w:tc>
      </w:tr>
      <w:tr w:rsidR="00C25653" w:rsidRPr="00FD3DC7" w14:paraId="1019A5FF" w14:textId="77777777" w:rsidTr="005A7280">
        <w:tc>
          <w:tcPr>
            <w:tcW w:w="645" w:type="dxa"/>
          </w:tcPr>
          <w:p w14:paraId="13EA4F06" w14:textId="77777777" w:rsidR="00C25653" w:rsidRPr="00FD3DC7" w:rsidRDefault="00C25653" w:rsidP="00B503EE">
            <w:pPr>
              <w:jc w:val="center"/>
              <w:rPr>
                <w:rFonts w:cs="Times New Roman"/>
                <w:sz w:val="24"/>
                <w:szCs w:val="24"/>
              </w:rPr>
            </w:pPr>
            <w:r>
              <w:rPr>
                <w:rFonts w:cs="Times New Roman"/>
                <w:sz w:val="24"/>
                <w:szCs w:val="24"/>
              </w:rPr>
              <w:lastRenderedPageBreak/>
              <w:t>2.</w:t>
            </w:r>
          </w:p>
        </w:tc>
        <w:tc>
          <w:tcPr>
            <w:tcW w:w="6409" w:type="dxa"/>
          </w:tcPr>
          <w:p w14:paraId="1EE6611D" w14:textId="77777777" w:rsidR="00C25653" w:rsidRPr="004F7F02" w:rsidRDefault="00C25653" w:rsidP="00C25653">
            <w:pPr>
              <w:pStyle w:val="ListParagraph"/>
              <w:widowControl w:val="0"/>
              <w:numPr>
                <w:ilvl w:val="0"/>
                <w:numId w:val="33"/>
              </w:numPr>
              <w:adjustRightInd w:val="0"/>
              <w:spacing w:line="360" w:lineRule="atLeast"/>
              <w:ind w:left="64" w:right="24" w:hanging="64"/>
              <w:jc w:val="both"/>
              <w:textAlignment w:val="baseline"/>
              <w:rPr>
                <w:rFonts w:eastAsia="Times New Roman" w:cs="Times New Roman"/>
                <w:sz w:val="24"/>
                <w:szCs w:val="24"/>
                <w:lang w:eastAsia="lv-LV"/>
              </w:rPr>
            </w:pPr>
            <w:r w:rsidRPr="00087151">
              <w:rPr>
                <w:rFonts w:eastAsia="Times New Roman" w:cs="Times New Roman"/>
                <w:sz w:val="24"/>
                <w:szCs w:val="24"/>
                <w:lang w:eastAsia="lv-LV"/>
              </w:rPr>
              <w:t>publiski jāatklāj (informācijas ievietošana http://www.vid.gov.lv) informācija par savām un savu ģimenes locekļu ekonomiskajām interesēm, ja tās ir vai varētu būt saistītas ar amata pienākumu pildīšanu;</w:t>
            </w:r>
          </w:p>
        </w:tc>
        <w:tc>
          <w:tcPr>
            <w:tcW w:w="1843" w:type="dxa"/>
          </w:tcPr>
          <w:p w14:paraId="07285767" w14:textId="77777777" w:rsidR="00C25653" w:rsidRPr="00FD3DC7" w:rsidRDefault="00C25653" w:rsidP="00B503EE">
            <w:pPr>
              <w:rPr>
                <w:rFonts w:cs="Times New Roman"/>
                <w:sz w:val="24"/>
                <w:szCs w:val="24"/>
              </w:rPr>
            </w:pPr>
          </w:p>
        </w:tc>
        <w:tc>
          <w:tcPr>
            <w:tcW w:w="1843" w:type="dxa"/>
          </w:tcPr>
          <w:p w14:paraId="31ADB0EF" w14:textId="77777777" w:rsidR="00C25653" w:rsidRPr="00FD3DC7" w:rsidRDefault="00C25653" w:rsidP="00B503EE">
            <w:pPr>
              <w:rPr>
                <w:rFonts w:cs="Times New Roman"/>
                <w:sz w:val="24"/>
                <w:szCs w:val="24"/>
              </w:rPr>
            </w:pPr>
          </w:p>
        </w:tc>
        <w:tc>
          <w:tcPr>
            <w:tcW w:w="1842" w:type="dxa"/>
          </w:tcPr>
          <w:p w14:paraId="6F69823C" w14:textId="77777777" w:rsidR="00C25653" w:rsidRPr="00FD3DC7" w:rsidRDefault="00C25653" w:rsidP="00B503EE">
            <w:pPr>
              <w:rPr>
                <w:rFonts w:cs="Times New Roman"/>
                <w:sz w:val="24"/>
                <w:szCs w:val="24"/>
              </w:rPr>
            </w:pPr>
          </w:p>
        </w:tc>
        <w:tc>
          <w:tcPr>
            <w:tcW w:w="1843" w:type="dxa"/>
          </w:tcPr>
          <w:p w14:paraId="3DB62797" w14:textId="77777777" w:rsidR="00C25653" w:rsidRPr="00FD3DC7" w:rsidRDefault="00C25653" w:rsidP="00B503EE">
            <w:pPr>
              <w:rPr>
                <w:rFonts w:cs="Times New Roman"/>
                <w:sz w:val="24"/>
                <w:szCs w:val="24"/>
              </w:rPr>
            </w:pPr>
          </w:p>
        </w:tc>
      </w:tr>
      <w:tr w:rsidR="00C25653" w:rsidRPr="00FD3DC7" w14:paraId="61397EA3" w14:textId="77777777" w:rsidTr="005A7280">
        <w:tc>
          <w:tcPr>
            <w:tcW w:w="645" w:type="dxa"/>
          </w:tcPr>
          <w:p w14:paraId="4301EED2" w14:textId="77777777" w:rsidR="00C25653" w:rsidRPr="00FD3DC7" w:rsidRDefault="00C25653" w:rsidP="00B503EE">
            <w:pPr>
              <w:jc w:val="center"/>
              <w:rPr>
                <w:rFonts w:cs="Times New Roman"/>
                <w:sz w:val="24"/>
                <w:szCs w:val="24"/>
              </w:rPr>
            </w:pPr>
            <w:r>
              <w:rPr>
                <w:rFonts w:cs="Times New Roman"/>
                <w:sz w:val="24"/>
                <w:szCs w:val="24"/>
              </w:rPr>
              <w:t>3.</w:t>
            </w:r>
          </w:p>
        </w:tc>
        <w:tc>
          <w:tcPr>
            <w:tcW w:w="6409" w:type="dxa"/>
          </w:tcPr>
          <w:p w14:paraId="3C33B732" w14:textId="77777777" w:rsidR="00C25653" w:rsidRPr="00087151" w:rsidRDefault="00C25653" w:rsidP="00C25653">
            <w:pPr>
              <w:pStyle w:val="ListParagraph"/>
              <w:widowControl w:val="0"/>
              <w:numPr>
                <w:ilvl w:val="0"/>
                <w:numId w:val="33"/>
              </w:numPr>
              <w:adjustRightInd w:val="0"/>
              <w:spacing w:line="360" w:lineRule="atLeast"/>
              <w:ind w:left="64" w:right="24" w:firstLine="0"/>
              <w:jc w:val="both"/>
              <w:textAlignment w:val="baseline"/>
              <w:rPr>
                <w:rFonts w:eastAsia="Times New Roman" w:cs="Times New Roman"/>
                <w:sz w:val="24"/>
                <w:szCs w:val="24"/>
                <w:lang w:eastAsia="lv-LV"/>
              </w:rPr>
            </w:pPr>
            <w:r w:rsidRPr="00087151">
              <w:rPr>
                <w:rFonts w:eastAsia="Times New Roman" w:cs="Times New Roman"/>
                <w:sz w:val="24"/>
                <w:szCs w:val="24"/>
                <w:lang w:eastAsia="lv-LV"/>
              </w:rPr>
              <w:t xml:space="preserve">pienākums atstatīt sevi no amata pienākumu pildīšanas vai lēmuma pieņemšanas procesa situācijās, kad pieņemtais vai gatavotais </w:t>
            </w:r>
            <w:smartTag w:uri="schemas-tilde-lv/tildestengine" w:element="veidnes">
              <w:smartTagPr>
                <w:attr w:name="id" w:val="-1"/>
                <w:attr w:name="baseform" w:val="lēmums"/>
                <w:attr w:name="text" w:val="lēmums"/>
              </w:smartTagPr>
              <w:r w:rsidRPr="00087151">
                <w:rPr>
                  <w:rFonts w:eastAsia="Times New Roman" w:cs="Times New Roman"/>
                  <w:sz w:val="24"/>
                  <w:szCs w:val="24"/>
                  <w:lang w:eastAsia="lv-LV"/>
                </w:rPr>
                <w:t>lēmums</w:t>
              </w:r>
            </w:smartTag>
            <w:r w:rsidRPr="00087151">
              <w:rPr>
                <w:rFonts w:eastAsia="Times New Roman" w:cs="Times New Roman"/>
                <w:sz w:val="24"/>
                <w:szCs w:val="24"/>
                <w:lang w:eastAsia="lv-LV"/>
              </w:rPr>
              <w:t xml:space="preserve"> var ietekmēt vai var radīt aizdomas, ka tas tiek ietekmētas:</w:t>
            </w:r>
          </w:p>
          <w:p w14:paraId="2707C8E4" w14:textId="77777777" w:rsidR="00C25653" w:rsidRPr="005C77F2" w:rsidRDefault="00C25653" w:rsidP="00C25653">
            <w:pPr>
              <w:widowControl w:val="0"/>
              <w:numPr>
                <w:ilvl w:val="2"/>
                <w:numId w:val="33"/>
              </w:numPr>
              <w:tabs>
                <w:tab w:val="left" w:pos="675"/>
                <w:tab w:val="num" w:pos="1440"/>
              </w:tabs>
              <w:adjustRightInd w:val="0"/>
              <w:spacing w:line="360" w:lineRule="atLeast"/>
              <w:ind w:left="64" w:right="24" w:firstLine="0"/>
              <w:jc w:val="both"/>
              <w:textAlignment w:val="baseline"/>
              <w:rPr>
                <w:rFonts w:eastAsia="Times New Roman" w:cs="Times New Roman"/>
                <w:sz w:val="24"/>
                <w:szCs w:val="24"/>
                <w:lang w:eastAsia="lv-LV"/>
              </w:rPr>
            </w:pPr>
            <w:r w:rsidRPr="005C77F2">
              <w:rPr>
                <w:rFonts w:eastAsia="Times New Roman" w:cs="Times New Roman"/>
                <w:sz w:val="24"/>
                <w:szCs w:val="24"/>
                <w:lang w:eastAsia="lv-LV"/>
              </w:rPr>
              <w:t xml:space="preserve">amatpersonas vai tās ģimenes locekļu personiskās vai mantiskās intereses, </w:t>
            </w:r>
          </w:p>
          <w:p w14:paraId="70B2907E" w14:textId="77777777" w:rsidR="00C25653" w:rsidRPr="004F7F02" w:rsidRDefault="00C25653" w:rsidP="00C25653">
            <w:pPr>
              <w:widowControl w:val="0"/>
              <w:numPr>
                <w:ilvl w:val="2"/>
                <w:numId w:val="33"/>
              </w:numPr>
              <w:tabs>
                <w:tab w:val="left" w:pos="735"/>
                <w:tab w:val="num" w:pos="1440"/>
              </w:tabs>
              <w:adjustRightInd w:val="0"/>
              <w:spacing w:line="360" w:lineRule="atLeast"/>
              <w:ind w:left="64" w:right="24" w:firstLine="0"/>
              <w:jc w:val="both"/>
              <w:textAlignment w:val="baseline"/>
              <w:rPr>
                <w:rFonts w:eastAsia="Times New Roman" w:cs="Times New Roman"/>
                <w:sz w:val="24"/>
                <w:szCs w:val="24"/>
                <w:lang w:eastAsia="lv-LV"/>
              </w:rPr>
            </w:pPr>
            <w:r w:rsidRPr="005C77F2">
              <w:rPr>
                <w:rFonts w:eastAsia="Times New Roman" w:cs="Times New Roman"/>
                <w:sz w:val="24"/>
                <w:szCs w:val="24"/>
                <w:lang w:eastAsia="lv-LV"/>
              </w:rPr>
              <w:t xml:space="preserve">organizācijas, ar kuru valsts amatpersona ir saistīta, vai tās sponsoru mantiskās intereses. </w:t>
            </w:r>
          </w:p>
        </w:tc>
        <w:tc>
          <w:tcPr>
            <w:tcW w:w="1843" w:type="dxa"/>
          </w:tcPr>
          <w:p w14:paraId="0D5E1E6C" w14:textId="77777777" w:rsidR="00C25653" w:rsidRPr="00FD3DC7" w:rsidRDefault="00C25653" w:rsidP="00B503EE">
            <w:pPr>
              <w:rPr>
                <w:rFonts w:cs="Times New Roman"/>
                <w:sz w:val="24"/>
                <w:szCs w:val="24"/>
              </w:rPr>
            </w:pPr>
          </w:p>
        </w:tc>
        <w:tc>
          <w:tcPr>
            <w:tcW w:w="1843" w:type="dxa"/>
          </w:tcPr>
          <w:p w14:paraId="6EC1D765" w14:textId="77777777" w:rsidR="00C25653" w:rsidRPr="00FD3DC7" w:rsidRDefault="00C25653" w:rsidP="00B503EE">
            <w:pPr>
              <w:rPr>
                <w:rFonts w:cs="Times New Roman"/>
                <w:sz w:val="24"/>
                <w:szCs w:val="24"/>
              </w:rPr>
            </w:pPr>
          </w:p>
        </w:tc>
        <w:tc>
          <w:tcPr>
            <w:tcW w:w="1842" w:type="dxa"/>
          </w:tcPr>
          <w:p w14:paraId="1D712672" w14:textId="77777777" w:rsidR="00C25653" w:rsidRPr="00FD3DC7" w:rsidRDefault="00C25653" w:rsidP="00B503EE">
            <w:pPr>
              <w:rPr>
                <w:rFonts w:cs="Times New Roman"/>
                <w:sz w:val="24"/>
                <w:szCs w:val="24"/>
              </w:rPr>
            </w:pPr>
          </w:p>
        </w:tc>
        <w:tc>
          <w:tcPr>
            <w:tcW w:w="1843" w:type="dxa"/>
          </w:tcPr>
          <w:p w14:paraId="18DC947F" w14:textId="77777777" w:rsidR="00C25653" w:rsidRPr="00FD3DC7" w:rsidRDefault="00C25653" w:rsidP="00B503EE">
            <w:pPr>
              <w:rPr>
                <w:rFonts w:cs="Times New Roman"/>
                <w:sz w:val="24"/>
                <w:szCs w:val="24"/>
              </w:rPr>
            </w:pPr>
          </w:p>
        </w:tc>
      </w:tr>
      <w:tr w:rsidR="00C25653" w:rsidRPr="00FD3DC7" w14:paraId="35BD5049" w14:textId="77777777" w:rsidTr="005A7280">
        <w:tc>
          <w:tcPr>
            <w:tcW w:w="645" w:type="dxa"/>
          </w:tcPr>
          <w:p w14:paraId="75BC1D63" w14:textId="77777777" w:rsidR="00C25653" w:rsidRPr="00FD3DC7" w:rsidRDefault="00C25653" w:rsidP="00B503EE">
            <w:pPr>
              <w:jc w:val="center"/>
              <w:rPr>
                <w:rFonts w:cs="Times New Roman"/>
                <w:sz w:val="24"/>
                <w:szCs w:val="24"/>
              </w:rPr>
            </w:pPr>
            <w:r>
              <w:rPr>
                <w:rFonts w:cs="Times New Roman"/>
                <w:sz w:val="24"/>
                <w:szCs w:val="24"/>
              </w:rPr>
              <w:t>4.</w:t>
            </w:r>
          </w:p>
        </w:tc>
        <w:tc>
          <w:tcPr>
            <w:tcW w:w="6409" w:type="dxa"/>
          </w:tcPr>
          <w:p w14:paraId="4CC04790" w14:textId="77777777" w:rsidR="00C25653" w:rsidRPr="00087151" w:rsidRDefault="00C25653" w:rsidP="00C25653">
            <w:pPr>
              <w:pStyle w:val="ListParagraph"/>
              <w:widowControl w:val="0"/>
              <w:numPr>
                <w:ilvl w:val="0"/>
                <w:numId w:val="33"/>
              </w:numPr>
              <w:adjustRightInd w:val="0"/>
              <w:spacing w:line="360" w:lineRule="atLeast"/>
              <w:ind w:left="64" w:right="24" w:hanging="64"/>
              <w:jc w:val="both"/>
              <w:textAlignment w:val="baseline"/>
              <w:rPr>
                <w:rFonts w:eastAsia="Times New Roman" w:cs="Times New Roman"/>
                <w:sz w:val="24"/>
                <w:szCs w:val="24"/>
                <w:lang w:eastAsia="lv-LV"/>
              </w:rPr>
            </w:pPr>
            <w:r w:rsidRPr="00087151">
              <w:rPr>
                <w:rFonts w:eastAsia="Times New Roman" w:cs="Times New Roman"/>
                <w:sz w:val="24"/>
                <w:szCs w:val="24"/>
                <w:lang w:eastAsia="lv-LV"/>
              </w:rPr>
              <w:t xml:space="preserve">jānodrošina, ka visiem lobētājiem, kas ir ieinteresēti </w:t>
            </w:r>
            <w:r w:rsidRPr="00087151">
              <w:rPr>
                <w:rFonts w:eastAsia="Times New Roman" w:cs="Times New Roman"/>
                <w:sz w:val="24"/>
                <w:szCs w:val="24"/>
                <w:lang w:eastAsia="lv-LV"/>
              </w:rPr>
              <w:lastRenderedPageBreak/>
              <w:t>konkrētā jautājuma izlemšanā, ir dotas vienlīdzīgas iespējas tikties ar lēmuma pieņēmējiem un sagatavotājiem un saņemt nepieciešamo informāciju;</w:t>
            </w:r>
          </w:p>
        </w:tc>
        <w:tc>
          <w:tcPr>
            <w:tcW w:w="1843" w:type="dxa"/>
          </w:tcPr>
          <w:p w14:paraId="07864F09" w14:textId="77777777" w:rsidR="00C25653" w:rsidRPr="00FD3DC7" w:rsidRDefault="00C25653" w:rsidP="00B503EE">
            <w:pPr>
              <w:rPr>
                <w:rFonts w:cs="Times New Roman"/>
                <w:sz w:val="24"/>
                <w:szCs w:val="24"/>
              </w:rPr>
            </w:pPr>
          </w:p>
        </w:tc>
        <w:tc>
          <w:tcPr>
            <w:tcW w:w="1843" w:type="dxa"/>
          </w:tcPr>
          <w:p w14:paraId="4692B914" w14:textId="77777777" w:rsidR="00C25653" w:rsidRPr="00FD3DC7" w:rsidRDefault="00C25653" w:rsidP="00B503EE">
            <w:pPr>
              <w:rPr>
                <w:rFonts w:cs="Times New Roman"/>
                <w:sz w:val="24"/>
                <w:szCs w:val="24"/>
              </w:rPr>
            </w:pPr>
          </w:p>
        </w:tc>
        <w:tc>
          <w:tcPr>
            <w:tcW w:w="1842" w:type="dxa"/>
          </w:tcPr>
          <w:p w14:paraId="05D2FF93" w14:textId="77777777" w:rsidR="00C25653" w:rsidRPr="00FD3DC7" w:rsidRDefault="00C25653" w:rsidP="00B503EE">
            <w:pPr>
              <w:rPr>
                <w:rFonts w:cs="Times New Roman"/>
                <w:sz w:val="24"/>
                <w:szCs w:val="24"/>
              </w:rPr>
            </w:pPr>
          </w:p>
        </w:tc>
        <w:tc>
          <w:tcPr>
            <w:tcW w:w="1843" w:type="dxa"/>
          </w:tcPr>
          <w:p w14:paraId="0AA34C93" w14:textId="77777777" w:rsidR="00C25653" w:rsidRPr="00FD3DC7" w:rsidRDefault="00C25653" w:rsidP="00B503EE">
            <w:pPr>
              <w:rPr>
                <w:rFonts w:cs="Times New Roman"/>
                <w:sz w:val="24"/>
                <w:szCs w:val="24"/>
              </w:rPr>
            </w:pPr>
          </w:p>
        </w:tc>
      </w:tr>
      <w:tr w:rsidR="00C25653" w:rsidRPr="00FD3DC7" w14:paraId="5C644BB4" w14:textId="77777777" w:rsidTr="005A7280">
        <w:tc>
          <w:tcPr>
            <w:tcW w:w="645" w:type="dxa"/>
          </w:tcPr>
          <w:p w14:paraId="3ABDD2CB" w14:textId="77777777" w:rsidR="00C25653" w:rsidRPr="00FD3DC7" w:rsidRDefault="00C25653" w:rsidP="00B503EE">
            <w:pPr>
              <w:jc w:val="center"/>
              <w:rPr>
                <w:rFonts w:cs="Times New Roman"/>
                <w:sz w:val="24"/>
                <w:szCs w:val="24"/>
              </w:rPr>
            </w:pPr>
            <w:r>
              <w:rPr>
                <w:rFonts w:cs="Times New Roman"/>
                <w:sz w:val="24"/>
                <w:szCs w:val="24"/>
              </w:rPr>
              <w:lastRenderedPageBreak/>
              <w:t>5.</w:t>
            </w:r>
          </w:p>
        </w:tc>
        <w:tc>
          <w:tcPr>
            <w:tcW w:w="6409" w:type="dxa"/>
          </w:tcPr>
          <w:p w14:paraId="1F4C7A28" w14:textId="77777777" w:rsidR="00C25653" w:rsidRPr="00087151" w:rsidRDefault="00C25653" w:rsidP="00C25653">
            <w:pPr>
              <w:pStyle w:val="ListParagraph"/>
              <w:widowControl w:val="0"/>
              <w:numPr>
                <w:ilvl w:val="0"/>
                <w:numId w:val="33"/>
              </w:numPr>
              <w:adjustRightInd w:val="0"/>
              <w:spacing w:line="360" w:lineRule="atLeast"/>
              <w:ind w:left="64" w:right="24" w:hanging="64"/>
              <w:jc w:val="both"/>
              <w:textAlignment w:val="baseline"/>
              <w:rPr>
                <w:rFonts w:eastAsia="Times New Roman" w:cs="Times New Roman"/>
                <w:sz w:val="24"/>
                <w:szCs w:val="24"/>
                <w:lang w:eastAsia="lv-LV"/>
              </w:rPr>
            </w:pPr>
            <w:r w:rsidRPr="00087151">
              <w:rPr>
                <w:rFonts w:eastAsia="Times New Roman" w:cs="Times New Roman"/>
                <w:sz w:val="24"/>
                <w:szCs w:val="24"/>
                <w:lang w:eastAsia="lv-LV"/>
              </w:rPr>
              <w:t xml:space="preserve">jāizvērtē ikviens </w:t>
            </w:r>
            <w:smartTag w:uri="schemas-tilde-lv/tildestengine" w:element="veidnes">
              <w:smartTagPr>
                <w:attr w:name="id" w:val="-1"/>
                <w:attr w:name="baseform" w:val="ielūgums"/>
                <w:attr w:name="text" w:val="ielūgums"/>
              </w:smartTagPr>
              <w:r w:rsidRPr="00087151">
                <w:rPr>
                  <w:rFonts w:eastAsia="Times New Roman" w:cs="Times New Roman"/>
                  <w:sz w:val="24"/>
                  <w:szCs w:val="24"/>
                  <w:lang w:eastAsia="lv-LV"/>
                </w:rPr>
                <w:t>ielūgums</w:t>
              </w:r>
            </w:smartTag>
            <w:r w:rsidRPr="00087151">
              <w:rPr>
                <w:rFonts w:eastAsia="Times New Roman" w:cs="Times New Roman"/>
                <w:sz w:val="24"/>
                <w:szCs w:val="24"/>
                <w:lang w:eastAsia="lv-LV"/>
              </w:rPr>
              <w:t xml:space="preserve"> vai viesmīlības piedāvājums, ņemot vērā to, kāds labums no šādu ielūgumu pieņemšanas ir publiskās varas subjektam kopumā un vai tas nav saistīts ar ieinteresētību panākt kādu labvēlību piedāvātājam. </w:t>
            </w:r>
          </w:p>
        </w:tc>
        <w:tc>
          <w:tcPr>
            <w:tcW w:w="1843" w:type="dxa"/>
          </w:tcPr>
          <w:p w14:paraId="53F72426" w14:textId="77777777" w:rsidR="00C25653" w:rsidRPr="00FD3DC7" w:rsidRDefault="00C25653" w:rsidP="00B503EE">
            <w:pPr>
              <w:rPr>
                <w:rFonts w:cs="Times New Roman"/>
                <w:sz w:val="24"/>
                <w:szCs w:val="24"/>
              </w:rPr>
            </w:pPr>
          </w:p>
        </w:tc>
        <w:tc>
          <w:tcPr>
            <w:tcW w:w="1843" w:type="dxa"/>
          </w:tcPr>
          <w:p w14:paraId="4B32BAEB" w14:textId="77777777" w:rsidR="00C25653" w:rsidRPr="00FD3DC7" w:rsidRDefault="00C25653" w:rsidP="00B503EE">
            <w:pPr>
              <w:rPr>
                <w:rFonts w:cs="Times New Roman"/>
                <w:sz w:val="24"/>
                <w:szCs w:val="24"/>
              </w:rPr>
            </w:pPr>
          </w:p>
        </w:tc>
        <w:tc>
          <w:tcPr>
            <w:tcW w:w="1842" w:type="dxa"/>
          </w:tcPr>
          <w:p w14:paraId="74399F89" w14:textId="77777777" w:rsidR="00C25653" w:rsidRPr="00FD3DC7" w:rsidRDefault="00C25653" w:rsidP="00B503EE">
            <w:pPr>
              <w:rPr>
                <w:rFonts w:cs="Times New Roman"/>
                <w:sz w:val="24"/>
                <w:szCs w:val="24"/>
              </w:rPr>
            </w:pPr>
          </w:p>
        </w:tc>
        <w:tc>
          <w:tcPr>
            <w:tcW w:w="1843" w:type="dxa"/>
          </w:tcPr>
          <w:p w14:paraId="61AA46A0" w14:textId="77777777" w:rsidR="00C25653" w:rsidRPr="00FD3DC7" w:rsidRDefault="00C25653" w:rsidP="00B503EE">
            <w:pPr>
              <w:rPr>
                <w:rFonts w:cs="Times New Roman"/>
                <w:sz w:val="24"/>
                <w:szCs w:val="24"/>
              </w:rPr>
            </w:pPr>
          </w:p>
        </w:tc>
      </w:tr>
      <w:tr w:rsidR="00C25653" w:rsidRPr="00FD3DC7" w14:paraId="0D934014" w14:textId="77777777" w:rsidTr="005A7280">
        <w:tc>
          <w:tcPr>
            <w:tcW w:w="645" w:type="dxa"/>
            <w:vAlign w:val="center"/>
          </w:tcPr>
          <w:p w14:paraId="0EB92198" w14:textId="77777777" w:rsidR="00C25653" w:rsidRPr="00FD3DC7" w:rsidRDefault="00C25653" w:rsidP="00B503EE">
            <w:pPr>
              <w:jc w:val="center"/>
              <w:rPr>
                <w:rFonts w:cs="Times New Roman"/>
                <w:sz w:val="24"/>
                <w:szCs w:val="24"/>
              </w:rPr>
            </w:pPr>
          </w:p>
        </w:tc>
        <w:tc>
          <w:tcPr>
            <w:tcW w:w="6409" w:type="dxa"/>
          </w:tcPr>
          <w:p w14:paraId="6F4A7897" w14:textId="77777777" w:rsidR="00C25653" w:rsidRPr="00087151" w:rsidRDefault="00C25653" w:rsidP="00B503EE">
            <w:pPr>
              <w:widowControl w:val="0"/>
              <w:tabs>
                <w:tab w:val="left" w:pos="540"/>
              </w:tabs>
              <w:adjustRightInd w:val="0"/>
              <w:spacing w:line="360" w:lineRule="atLeast"/>
              <w:ind w:right="24"/>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Valsts amatpersonai ir aizliegts:</w:t>
            </w:r>
          </w:p>
        </w:tc>
        <w:tc>
          <w:tcPr>
            <w:tcW w:w="1843" w:type="dxa"/>
          </w:tcPr>
          <w:p w14:paraId="170137C9" w14:textId="77777777" w:rsidR="00C25653" w:rsidRPr="00FD3DC7" w:rsidRDefault="00C25653" w:rsidP="00B503EE">
            <w:pPr>
              <w:rPr>
                <w:rFonts w:cs="Times New Roman"/>
                <w:sz w:val="24"/>
                <w:szCs w:val="24"/>
              </w:rPr>
            </w:pPr>
          </w:p>
        </w:tc>
        <w:tc>
          <w:tcPr>
            <w:tcW w:w="1843" w:type="dxa"/>
          </w:tcPr>
          <w:p w14:paraId="24C5E879" w14:textId="77777777" w:rsidR="00C25653" w:rsidRPr="00FD3DC7" w:rsidRDefault="00C25653" w:rsidP="00B503EE">
            <w:pPr>
              <w:rPr>
                <w:rFonts w:cs="Times New Roman"/>
                <w:sz w:val="24"/>
                <w:szCs w:val="24"/>
              </w:rPr>
            </w:pPr>
          </w:p>
        </w:tc>
        <w:tc>
          <w:tcPr>
            <w:tcW w:w="1842" w:type="dxa"/>
          </w:tcPr>
          <w:p w14:paraId="57742440" w14:textId="77777777" w:rsidR="00C25653" w:rsidRPr="00FD3DC7" w:rsidRDefault="00C25653" w:rsidP="00B503EE">
            <w:pPr>
              <w:rPr>
                <w:rFonts w:cs="Times New Roman"/>
                <w:sz w:val="24"/>
                <w:szCs w:val="24"/>
              </w:rPr>
            </w:pPr>
          </w:p>
        </w:tc>
        <w:tc>
          <w:tcPr>
            <w:tcW w:w="1843" w:type="dxa"/>
          </w:tcPr>
          <w:p w14:paraId="1D9F913B" w14:textId="77777777" w:rsidR="00C25653" w:rsidRPr="00FD3DC7" w:rsidRDefault="00C25653" w:rsidP="00B503EE">
            <w:pPr>
              <w:rPr>
                <w:rFonts w:cs="Times New Roman"/>
                <w:sz w:val="24"/>
                <w:szCs w:val="24"/>
              </w:rPr>
            </w:pPr>
          </w:p>
        </w:tc>
      </w:tr>
      <w:tr w:rsidR="00C25653" w:rsidRPr="00FD3DC7" w14:paraId="20714B24" w14:textId="77777777" w:rsidTr="005A7280">
        <w:tc>
          <w:tcPr>
            <w:tcW w:w="645" w:type="dxa"/>
          </w:tcPr>
          <w:p w14:paraId="650E0938" w14:textId="77777777" w:rsidR="00C25653" w:rsidRPr="00FD3DC7" w:rsidRDefault="00C25653" w:rsidP="00B503EE">
            <w:pPr>
              <w:jc w:val="center"/>
              <w:rPr>
                <w:rFonts w:cs="Times New Roman"/>
                <w:sz w:val="24"/>
                <w:szCs w:val="24"/>
              </w:rPr>
            </w:pPr>
            <w:r>
              <w:rPr>
                <w:rFonts w:cs="Times New Roman"/>
                <w:sz w:val="24"/>
                <w:szCs w:val="24"/>
              </w:rPr>
              <w:t>6.</w:t>
            </w:r>
          </w:p>
        </w:tc>
        <w:tc>
          <w:tcPr>
            <w:tcW w:w="6409" w:type="dxa"/>
          </w:tcPr>
          <w:p w14:paraId="66848DE5" w14:textId="77777777" w:rsidR="00C25653" w:rsidRPr="00087151" w:rsidRDefault="00C25653" w:rsidP="00C25653">
            <w:pPr>
              <w:widowControl w:val="0"/>
              <w:numPr>
                <w:ilvl w:val="1"/>
                <w:numId w:val="35"/>
              </w:numPr>
              <w:tabs>
                <w:tab w:val="left" w:pos="540"/>
              </w:tabs>
              <w:adjustRightInd w:val="0"/>
              <w:spacing w:line="360" w:lineRule="atLeast"/>
              <w:ind w:left="0" w:firstLine="0"/>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 xml:space="preserve">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lēmuma pieņēmējiem vai citus labumus; </w:t>
            </w:r>
          </w:p>
        </w:tc>
        <w:tc>
          <w:tcPr>
            <w:tcW w:w="1843" w:type="dxa"/>
          </w:tcPr>
          <w:p w14:paraId="06448142" w14:textId="77777777" w:rsidR="00C25653" w:rsidRPr="00FD3DC7" w:rsidRDefault="00C25653" w:rsidP="00B503EE">
            <w:pPr>
              <w:rPr>
                <w:rFonts w:cs="Times New Roman"/>
                <w:sz w:val="24"/>
                <w:szCs w:val="24"/>
              </w:rPr>
            </w:pPr>
          </w:p>
        </w:tc>
        <w:tc>
          <w:tcPr>
            <w:tcW w:w="1843" w:type="dxa"/>
          </w:tcPr>
          <w:p w14:paraId="0D1F6625" w14:textId="77777777" w:rsidR="00C25653" w:rsidRPr="00FD3DC7" w:rsidRDefault="00C25653" w:rsidP="00B503EE">
            <w:pPr>
              <w:rPr>
                <w:rFonts w:cs="Times New Roman"/>
                <w:sz w:val="24"/>
                <w:szCs w:val="24"/>
              </w:rPr>
            </w:pPr>
          </w:p>
        </w:tc>
        <w:tc>
          <w:tcPr>
            <w:tcW w:w="1842" w:type="dxa"/>
          </w:tcPr>
          <w:p w14:paraId="089E5084" w14:textId="77777777" w:rsidR="00C25653" w:rsidRPr="00FD3DC7" w:rsidRDefault="00C25653" w:rsidP="00B503EE">
            <w:pPr>
              <w:rPr>
                <w:rFonts w:cs="Times New Roman"/>
                <w:sz w:val="24"/>
                <w:szCs w:val="24"/>
              </w:rPr>
            </w:pPr>
          </w:p>
        </w:tc>
        <w:tc>
          <w:tcPr>
            <w:tcW w:w="1843" w:type="dxa"/>
          </w:tcPr>
          <w:p w14:paraId="3C839ED6" w14:textId="77777777" w:rsidR="00C25653" w:rsidRPr="00FD3DC7" w:rsidRDefault="00C25653" w:rsidP="00B503EE">
            <w:pPr>
              <w:rPr>
                <w:rFonts w:cs="Times New Roman"/>
                <w:sz w:val="24"/>
                <w:szCs w:val="24"/>
              </w:rPr>
            </w:pPr>
          </w:p>
        </w:tc>
      </w:tr>
      <w:tr w:rsidR="00C25653" w:rsidRPr="00FD3DC7" w14:paraId="6BA4C23D" w14:textId="77777777" w:rsidTr="005A7280">
        <w:tc>
          <w:tcPr>
            <w:tcW w:w="645" w:type="dxa"/>
          </w:tcPr>
          <w:p w14:paraId="355C5DEC" w14:textId="77777777" w:rsidR="00C25653" w:rsidRPr="00FD3DC7" w:rsidRDefault="00C25653" w:rsidP="00B503EE">
            <w:pPr>
              <w:jc w:val="center"/>
              <w:rPr>
                <w:rFonts w:cs="Times New Roman"/>
                <w:sz w:val="24"/>
                <w:szCs w:val="24"/>
              </w:rPr>
            </w:pPr>
            <w:r>
              <w:rPr>
                <w:rFonts w:cs="Times New Roman"/>
                <w:sz w:val="24"/>
                <w:szCs w:val="24"/>
              </w:rPr>
              <w:t>7.</w:t>
            </w:r>
          </w:p>
        </w:tc>
        <w:tc>
          <w:tcPr>
            <w:tcW w:w="6409" w:type="dxa"/>
          </w:tcPr>
          <w:p w14:paraId="338C0944" w14:textId="77777777" w:rsidR="00C25653" w:rsidRPr="00087151" w:rsidRDefault="00C25653" w:rsidP="00C25653">
            <w:pPr>
              <w:widowControl w:val="0"/>
              <w:numPr>
                <w:ilvl w:val="1"/>
                <w:numId w:val="35"/>
              </w:numPr>
              <w:tabs>
                <w:tab w:val="left" w:pos="540"/>
              </w:tabs>
              <w:adjustRightInd w:val="0"/>
              <w:spacing w:line="360" w:lineRule="atLeast"/>
              <w:ind w:left="0" w:firstLine="0"/>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tc>
        <w:tc>
          <w:tcPr>
            <w:tcW w:w="1843" w:type="dxa"/>
          </w:tcPr>
          <w:p w14:paraId="1E4C4A13" w14:textId="77777777" w:rsidR="00C25653" w:rsidRPr="00FD3DC7" w:rsidRDefault="00C25653" w:rsidP="00B503EE">
            <w:pPr>
              <w:rPr>
                <w:rFonts w:cs="Times New Roman"/>
                <w:sz w:val="24"/>
                <w:szCs w:val="24"/>
              </w:rPr>
            </w:pPr>
          </w:p>
        </w:tc>
        <w:tc>
          <w:tcPr>
            <w:tcW w:w="1843" w:type="dxa"/>
          </w:tcPr>
          <w:p w14:paraId="6FC2829B" w14:textId="77777777" w:rsidR="00C25653" w:rsidRPr="00FD3DC7" w:rsidRDefault="00C25653" w:rsidP="00B503EE">
            <w:pPr>
              <w:rPr>
                <w:rFonts w:cs="Times New Roman"/>
                <w:sz w:val="24"/>
                <w:szCs w:val="24"/>
              </w:rPr>
            </w:pPr>
          </w:p>
        </w:tc>
        <w:tc>
          <w:tcPr>
            <w:tcW w:w="1842" w:type="dxa"/>
          </w:tcPr>
          <w:p w14:paraId="14196DFF" w14:textId="77777777" w:rsidR="00C25653" w:rsidRPr="00FD3DC7" w:rsidRDefault="00C25653" w:rsidP="00B503EE">
            <w:pPr>
              <w:rPr>
                <w:rFonts w:cs="Times New Roman"/>
                <w:sz w:val="24"/>
                <w:szCs w:val="24"/>
              </w:rPr>
            </w:pPr>
          </w:p>
        </w:tc>
        <w:tc>
          <w:tcPr>
            <w:tcW w:w="1843" w:type="dxa"/>
          </w:tcPr>
          <w:p w14:paraId="2E9D8284" w14:textId="77777777" w:rsidR="00C25653" w:rsidRPr="00FD3DC7" w:rsidRDefault="00C25653" w:rsidP="00B503EE">
            <w:pPr>
              <w:rPr>
                <w:rFonts w:cs="Times New Roman"/>
                <w:sz w:val="24"/>
                <w:szCs w:val="24"/>
              </w:rPr>
            </w:pPr>
          </w:p>
        </w:tc>
      </w:tr>
      <w:tr w:rsidR="00C25653" w:rsidRPr="00FD3DC7" w14:paraId="434EC630" w14:textId="77777777" w:rsidTr="005A7280">
        <w:tc>
          <w:tcPr>
            <w:tcW w:w="645" w:type="dxa"/>
          </w:tcPr>
          <w:p w14:paraId="2ABC9885" w14:textId="77777777" w:rsidR="00C25653" w:rsidRPr="00FD3DC7" w:rsidRDefault="00C25653" w:rsidP="00B503EE">
            <w:pPr>
              <w:jc w:val="center"/>
              <w:rPr>
                <w:rFonts w:cs="Times New Roman"/>
                <w:sz w:val="24"/>
                <w:szCs w:val="24"/>
              </w:rPr>
            </w:pPr>
            <w:r>
              <w:rPr>
                <w:rFonts w:cs="Times New Roman"/>
                <w:sz w:val="24"/>
                <w:szCs w:val="24"/>
              </w:rPr>
              <w:t>8.</w:t>
            </w:r>
          </w:p>
        </w:tc>
        <w:tc>
          <w:tcPr>
            <w:tcW w:w="6409" w:type="dxa"/>
          </w:tcPr>
          <w:p w14:paraId="2033F19F" w14:textId="77777777" w:rsidR="00C25653" w:rsidRPr="00087151" w:rsidRDefault="00C25653" w:rsidP="00C25653">
            <w:pPr>
              <w:widowControl w:val="0"/>
              <w:numPr>
                <w:ilvl w:val="1"/>
                <w:numId w:val="35"/>
              </w:numPr>
              <w:tabs>
                <w:tab w:val="left" w:pos="540"/>
              </w:tabs>
              <w:adjustRightInd w:val="0"/>
              <w:spacing w:line="360" w:lineRule="atLeast"/>
              <w:ind w:left="0" w:firstLine="0"/>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 xml:space="preserve">izmantot savu dienesta stāvokli un personiskos kontaktus, lai kādam no lobētājiem nodrošinātu piekļuvi augstākstāvošām </w:t>
            </w:r>
            <w:r w:rsidRPr="007D5421">
              <w:rPr>
                <w:rFonts w:eastAsia="Times New Roman" w:cs="Times New Roman"/>
                <w:sz w:val="24"/>
                <w:szCs w:val="24"/>
                <w:lang w:eastAsia="lv-LV"/>
              </w:rPr>
              <w:lastRenderedPageBreak/>
              <w:t xml:space="preserve">amatpersonām, kas ir atbildīgas par lobētāja interesēs esošo lēmumu pieņemšanu; </w:t>
            </w:r>
          </w:p>
        </w:tc>
        <w:tc>
          <w:tcPr>
            <w:tcW w:w="1843" w:type="dxa"/>
          </w:tcPr>
          <w:p w14:paraId="03C9294C" w14:textId="77777777" w:rsidR="00C25653" w:rsidRPr="00FD3DC7" w:rsidRDefault="00C25653" w:rsidP="00B503EE">
            <w:pPr>
              <w:rPr>
                <w:rFonts w:cs="Times New Roman"/>
                <w:sz w:val="24"/>
                <w:szCs w:val="24"/>
              </w:rPr>
            </w:pPr>
          </w:p>
        </w:tc>
        <w:tc>
          <w:tcPr>
            <w:tcW w:w="1843" w:type="dxa"/>
          </w:tcPr>
          <w:p w14:paraId="5741F57E" w14:textId="77777777" w:rsidR="00C25653" w:rsidRPr="00FD3DC7" w:rsidRDefault="00C25653" w:rsidP="00B503EE">
            <w:pPr>
              <w:rPr>
                <w:rFonts w:cs="Times New Roman"/>
                <w:sz w:val="24"/>
                <w:szCs w:val="24"/>
              </w:rPr>
            </w:pPr>
          </w:p>
        </w:tc>
        <w:tc>
          <w:tcPr>
            <w:tcW w:w="1842" w:type="dxa"/>
          </w:tcPr>
          <w:p w14:paraId="1873B50C" w14:textId="77777777" w:rsidR="00C25653" w:rsidRPr="00FD3DC7" w:rsidRDefault="00C25653" w:rsidP="00B503EE">
            <w:pPr>
              <w:rPr>
                <w:rFonts w:cs="Times New Roman"/>
                <w:sz w:val="24"/>
                <w:szCs w:val="24"/>
              </w:rPr>
            </w:pPr>
          </w:p>
        </w:tc>
        <w:tc>
          <w:tcPr>
            <w:tcW w:w="1843" w:type="dxa"/>
          </w:tcPr>
          <w:p w14:paraId="29F551C5" w14:textId="77777777" w:rsidR="00C25653" w:rsidRPr="00FD3DC7" w:rsidRDefault="00C25653" w:rsidP="00B503EE">
            <w:pPr>
              <w:rPr>
                <w:rFonts w:cs="Times New Roman"/>
                <w:sz w:val="24"/>
                <w:szCs w:val="24"/>
              </w:rPr>
            </w:pPr>
          </w:p>
        </w:tc>
      </w:tr>
      <w:tr w:rsidR="00C25653" w:rsidRPr="00FD3DC7" w14:paraId="3665F952" w14:textId="77777777" w:rsidTr="005A7280">
        <w:tc>
          <w:tcPr>
            <w:tcW w:w="645" w:type="dxa"/>
          </w:tcPr>
          <w:p w14:paraId="4015EE30" w14:textId="77777777" w:rsidR="00C25653" w:rsidRPr="00FD3DC7" w:rsidRDefault="00C25653" w:rsidP="00B503EE">
            <w:pPr>
              <w:jc w:val="center"/>
              <w:rPr>
                <w:rFonts w:cs="Times New Roman"/>
                <w:sz w:val="24"/>
                <w:szCs w:val="24"/>
              </w:rPr>
            </w:pPr>
            <w:r>
              <w:rPr>
                <w:rFonts w:cs="Times New Roman"/>
                <w:sz w:val="24"/>
                <w:szCs w:val="24"/>
              </w:rPr>
              <w:lastRenderedPageBreak/>
              <w:t>9.</w:t>
            </w:r>
          </w:p>
        </w:tc>
        <w:tc>
          <w:tcPr>
            <w:tcW w:w="6409" w:type="dxa"/>
          </w:tcPr>
          <w:p w14:paraId="245F7D9B" w14:textId="77777777" w:rsidR="00C25653" w:rsidRPr="00087151" w:rsidRDefault="00C25653" w:rsidP="00C25653">
            <w:pPr>
              <w:widowControl w:val="0"/>
              <w:numPr>
                <w:ilvl w:val="1"/>
                <w:numId w:val="35"/>
              </w:numPr>
              <w:tabs>
                <w:tab w:val="left" w:pos="540"/>
              </w:tabs>
              <w:adjustRightInd w:val="0"/>
              <w:spacing w:line="360" w:lineRule="atLeast"/>
              <w:ind w:left="0" w:firstLine="0"/>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maldināt lobētāju, radot iespaidu, ka valsts amatpersona var nodrošināt viņam piekļuvi valdības locekļiem vai augstākstāvošām amatpersonām vai arī ietekmēt viņu pieņemto lēmumu;</w:t>
            </w:r>
          </w:p>
        </w:tc>
        <w:tc>
          <w:tcPr>
            <w:tcW w:w="1843" w:type="dxa"/>
          </w:tcPr>
          <w:p w14:paraId="7E6278CC" w14:textId="77777777" w:rsidR="00C25653" w:rsidRPr="00FD3DC7" w:rsidRDefault="00C25653" w:rsidP="00B503EE">
            <w:pPr>
              <w:rPr>
                <w:rFonts w:cs="Times New Roman"/>
                <w:sz w:val="24"/>
                <w:szCs w:val="24"/>
              </w:rPr>
            </w:pPr>
          </w:p>
        </w:tc>
        <w:tc>
          <w:tcPr>
            <w:tcW w:w="1843" w:type="dxa"/>
          </w:tcPr>
          <w:p w14:paraId="22C133FB" w14:textId="77777777" w:rsidR="00C25653" w:rsidRPr="00FD3DC7" w:rsidRDefault="00C25653" w:rsidP="00B503EE">
            <w:pPr>
              <w:rPr>
                <w:rFonts w:cs="Times New Roman"/>
                <w:sz w:val="24"/>
                <w:szCs w:val="24"/>
              </w:rPr>
            </w:pPr>
          </w:p>
        </w:tc>
        <w:tc>
          <w:tcPr>
            <w:tcW w:w="1842" w:type="dxa"/>
          </w:tcPr>
          <w:p w14:paraId="68F3E00D" w14:textId="77777777" w:rsidR="00C25653" w:rsidRPr="00FD3DC7" w:rsidRDefault="00C25653" w:rsidP="00B503EE">
            <w:pPr>
              <w:rPr>
                <w:rFonts w:cs="Times New Roman"/>
                <w:sz w:val="24"/>
                <w:szCs w:val="24"/>
              </w:rPr>
            </w:pPr>
          </w:p>
        </w:tc>
        <w:tc>
          <w:tcPr>
            <w:tcW w:w="1843" w:type="dxa"/>
          </w:tcPr>
          <w:p w14:paraId="6EE73194" w14:textId="77777777" w:rsidR="00C25653" w:rsidRPr="00FD3DC7" w:rsidRDefault="00C25653" w:rsidP="00B503EE">
            <w:pPr>
              <w:rPr>
                <w:rFonts w:cs="Times New Roman"/>
                <w:sz w:val="24"/>
                <w:szCs w:val="24"/>
              </w:rPr>
            </w:pPr>
          </w:p>
        </w:tc>
      </w:tr>
      <w:tr w:rsidR="00C25653" w:rsidRPr="00FD3DC7" w14:paraId="03B0BF1A" w14:textId="77777777" w:rsidTr="005A7280">
        <w:tc>
          <w:tcPr>
            <w:tcW w:w="645" w:type="dxa"/>
          </w:tcPr>
          <w:p w14:paraId="011A90B1" w14:textId="77777777" w:rsidR="00C25653" w:rsidRPr="00FD3DC7" w:rsidRDefault="00C25653" w:rsidP="00B503EE">
            <w:pPr>
              <w:jc w:val="center"/>
              <w:rPr>
                <w:rFonts w:cs="Times New Roman"/>
                <w:sz w:val="24"/>
                <w:szCs w:val="24"/>
              </w:rPr>
            </w:pPr>
            <w:r>
              <w:rPr>
                <w:rFonts w:cs="Times New Roman"/>
                <w:sz w:val="24"/>
                <w:szCs w:val="24"/>
              </w:rPr>
              <w:t>10.</w:t>
            </w:r>
          </w:p>
        </w:tc>
        <w:tc>
          <w:tcPr>
            <w:tcW w:w="6409" w:type="dxa"/>
          </w:tcPr>
          <w:p w14:paraId="732D77DE" w14:textId="77777777" w:rsidR="00C25653" w:rsidRPr="00087151" w:rsidRDefault="00C25653" w:rsidP="00C25653">
            <w:pPr>
              <w:widowControl w:val="0"/>
              <w:numPr>
                <w:ilvl w:val="1"/>
                <w:numId w:val="35"/>
              </w:numPr>
              <w:tabs>
                <w:tab w:val="left" w:pos="540"/>
              </w:tabs>
              <w:adjustRightInd w:val="0"/>
              <w:spacing w:line="360" w:lineRule="atLeast"/>
              <w:ind w:left="0" w:firstLine="0"/>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lūgt lobētājiem vai organizācijām, kuras algo lobētāju, materiāli atbalstīt institūcijas, kurā viņš ir nodarbināts, rīkotos pasākumus vai organizāciju, ar kuru amatpersona ir saistīta;</w:t>
            </w:r>
          </w:p>
        </w:tc>
        <w:tc>
          <w:tcPr>
            <w:tcW w:w="1843" w:type="dxa"/>
          </w:tcPr>
          <w:p w14:paraId="325C67E0" w14:textId="77777777" w:rsidR="00C25653" w:rsidRPr="00FD3DC7" w:rsidRDefault="00C25653" w:rsidP="00B503EE">
            <w:pPr>
              <w:rPr>
                <w:rFonts w:cs="Times New Roman"/>
                <w:sz w:val="24"/>
                <w:szCs w:val="24"/>
              </w:rPr>
            </w:pPr>
          </w:p>
        </w:tc>
        <w:tc>
          <w:tcPr>
            <w:tcW w:w="1843" w:type="dxa"/>
          </w:tcPr>
          <w:p w14:paraId="1E09D4DE" w14:textId="77777777" w:rsidR="00C25653" w:rsidRPr="00FD3DC7" w:rsidRDefault="00C25653" w:rsidP="00B503EE">
            <w:pPr>
              <w:rPr>
                <w:rFonts w:cs="Times New Roman"/>
                <w:sz w:val="24"/>
                <w:szCs w:val="24"/>
              </w:rPr>
            </w:pPr>
          </w:p>
        </w:tc>
        <w:tc>
          <w:tcPr>
            <w:tcW w:w="1842" w:type="dxa"/>
          </w:tcPr>
          <w:p w14:paraId="7A380FFA" w14:textId="77777777" w:rsidR="00C25653" w:rsidRPr="00FD3DC7" w:rsidRDefault="00C25653" w:rsidP="00B503EE">
            <w:pPr>
              <w:rPr>
                <w:rFonts w:cs="Times New Roman"/>
                <w:sz w:val="24"/>
                <w:szCs w:val="24"/>
              </w:rPr>
            </w:pPr>
          </w:p>
        </w:tc>
        <w:tc>
          <w:tcPr>
            <w:tcW w:w="1843" w:type="dxa"/>
          </w:tcPr>
          <w:p w14:paraId="53C9E706" w14:textId="77777777" w:rsidR="00C25653" w:rsidRPr="00FD3DC7" w:rsidRDefault="00C25653" w:rsidP="00B503EE">
            <w:pPr>
              <w:rPr>
                <w:rFonts w:cs="Times New Roman"/>
                <w:sz w:val="24"/>
                <w:szCs w:val="24"/>
              </w:rPr>
            </w:pPr>
          </w:p>
        </w:tc>
      </w:tr>
      <w:tr w:rsidR="00C25653" w:rsidRPr="00FD3DC7" w14:paraId="101DC736" w14:textId="77777777" w:rsidTr="005A7280">
        <w:tc>
          <w:tcPr>
            <w:tcW w:w="645" w:type="dxa"/>
          </w:tcPr>
          <w:p w14:paraId="2EA00DD5" w14:textId="77777777" w:rsidR="00C25653" w:rsidRPr="00FD3DC7" w:rsidRDefault="00C25653" w:rsidP="00B503EE">
            <w:pPr>
              <w:jc w:val="center"/>
              <w:rPr>
                <w:rFonts w:cs="Times New Roman"/>
                <w:sz w:val="24"/>
                <w:szCs w:val="24"/>
              </w:rPr>
            </w:pPr>
            <w:r>
              <w:rPr>
                <w:rFonts w:cs="Times New Roman"/>
                <w:sz w:val="24"/>
                <w:szCs w:val="24"/>
              </w:rPr>
              <w:t>11.</w:t>
            </w:r>
          </w:p>
        </w:tc>
        <w:tc>
          <w:tcPr>
            <w:tcW w:w="6409" w:type="dxa"/>
          </w:tcPr>
          <w:p w14:paraId="4D3F5F7F" w14:textId="77777777" w:rsidR="00C25653" w:rsidRPr="00C34411" w:rsidRDefault="00C25653" w:rsidP="00C25653">
            <w:pPr>
              <w:widowControl w:val="0"/>
              <w:numPr>
                <w:ilvl w:val="1"/>
                <w:numId w:val="35"/>
              </w:numPr>
              <w:tabs>
                <w:tab w:val="left" w:pos="540"/>
              </w:tabs>
              <w:adjustRightInd w:val="0"/>
              <w:spacing w:line="360" w:lineRule="atLeast"/>
              <w:ind w:left="0" w:firstLine="0"/>
              <w:jc w:val="both"/>
              <w:textAlignment w:val="baseline"/>
              <w:rPr>
                <w:rFonts w:eastAsia="Times New Roman" w:cs="Times New Roman"/>
                <w:sz w:val="24"/>
                <w:szCs w:val="24"/>
                <w:lang w:eastAsia="lv-LV"/>
              </w:rPr>
            </w:pPr>
            <w:r w:rsidRPr="007D5421">
              <w:rPr>
                <w:rFonts w:eastAsia="Times New Roman" w:cs="Times New Roman"/>
                <w:sz w:val="24"/>
                <w:szCs w:val="24"/>
                <w:lang w:eastAsia="lv-LV"/>
              </w:rPr>
              <w:t xml:space="preserve">par atlīdzību vai bez tās pārstāvēt indivīdu, komersantu vai organizāciju kā lobētājam valsts vai pašvaldību institūcijā. </w:t>
            </w:r>
          </w:p>
        </w:tc>
        <w:tc>
          <w:tcPr>
            <w:tcW w:w="1843" w:type="dxa"/>
          </w:tcPr>
          <w:p w14:paraId="133F710B" w14:textId="77777777" w:rsidR="00C25653" w:rsidRPr="00FD3DC7" w:rsidRDefault="00C25653" w:rsidP="00B503EE">
            <w:pPr>
              <w:rPr>
                <w:rFonts w:cs="Times New Roman"/>
                <w:sz w:val="24"/>
                <w:szCs w:val="24"/>
              </w:rPr>
            </w:pPr>
          </w:p>
        </w:tc>
        <w:tc>
          <w:tcPr>
            <w:tcW w:w="1843" w:type="dxa"/>
          </w:tcPr>
          <w:p w14:paraId="03E067AD" w14:textId="77777777" w:rsidR="00C25653" w:rsidRPr="00FD3DC7" w:rsidRDefault="00C25653" w:rsidP="00B503EE">
            <w:pPr>
              <w:rPr>
                <w:rFonts w:cs="Times New Roman"/>
                <w:sz w:val="24"/>
                <w:szCs w:val="24"/>
              </w:rPr>
            </w:pPr>
          </w:p>
        </w:tc>
        <w:tc>
          <w:tcPr>
            <w:tcW w:w="1842" w:type="dxa"/>
          </w:tcPr>
          <w:p w14:paraId="52F5FF8F" w14:textId="77777777" w:rsidR="00C25653" w:rsidRPr="00FD3DC7" w:rsidRDefault="00C25653" w:rsidP="00B503EE">
            <w:pPr>
              <w:rPr>
                <w:rFonts w:cs="Times New Roman"/>
                <w:sz w:val="24"/>
                <w:szCs w:val="24"/>
              </w:rPr>
            </w:pPr>
          </w:p>
        </w:tc>
        <w:tc>
          <w:tcPr>
            <w:tcW w:w="1843" w:type="dxa"/>
          </w:tcPr>
          <w:p w14:paraId="4259F521" w14:textId="77777777" w:rsidR="00C25653" w:rsidRPr="00FD3DC7" w:rsidRDefault="00C25653" w:rsidP="00B503EE">
            <w:pPr>
              <w:rPr>
                <w:rFonts w:cs="Times New Roman"/>
                <w:sz w:val="24"/>
                <w:szCs w:val="24"/>
              </w:rPr>
            </w:pPr>
          </w:p>
        </w:tc>
      </w:tr>
    </w:tbl>
    <w:p w14:paraId="61701C63" w14:textId="77777777" w:rsidR="00C25653" w:rsidRDefault="00C25653" w:rsidP="00C25653">
      <w:pPr>
        <w:rPr>
          <w:rFonts w:cs="Times New Roman"/>
        </w:rPr>
      </w:pPr>
    </w:p>
    <w:p w14:paraId="24FDDD87" w14:textId="77777777" w:rsidR="00C25653" w:rsidRPr="00694B67" w:rsidRDefault="00C25653" w:rsidP="00F73230">
      <w:pPr>
        <w:jc w:val="both"/>
        <w:rPr>
          <w:rFonts w:eastAsia="Calibri" w:cs="Times New Roman"/>
          <w:sz w:val="24"/>
          <w:szCs w:val="24"/>
        </w:rPr>
      </w:pPr>
      <w:r w:rsidRPr="001E5875">
        <w:rPr>
          <w:rFonts w:eastAsia="Calibri" w:cs="Times New Roman"/>
          <w:sz w:val="24"/>
          <w:szCs w:val="24"/>
        </w:rPr>
        <w:t>Secinājums par to, vai ministrijai un iestādei, kas izstrādā likumus un Ministru kabineta noteikumus, ir apstiprināts ētikas kodekss un vai tas ir</w:t>
      </w:r>
      <w:r>
        <w:rPr>
          <w:rFonts w:eastAsia="Calibri" w:cs="Times New Roman"/>
          <w:sz w:val="24"/>
          <w:szCs w:val="24"/>
        </w:rPr>
        <w:t xml:space="preserve"> publiskots ministrijas un iestādes mājaslapā internetā. Secinājums arī par to, vai </w:t>
      </w:r>
      <w:r w:rsidRPr="00944105">
        <w:rPr>
          <w:rFonts w:eastAsia="Calibri" w:cs="Times New Roman"/>
          <w:sz w:val="24"/>
          <w:szCs w:val="24"/>
        </w:rPr>
        <w:t>ministrijas un iestādes, kas izstrādā likumus un Ministru kabineta</w:t>
      </w:r>
      <w:r>
        <w:rPr>
          <w:rFonts w:eastAsia="Calibri" w:cs="Times New Roman"/>
          <w:sz w:val="24"/>
          <w:szCs w:val="24"/>
        </w:rPr>
        <w:t xml:space="preserve"> noteikumus, ētikas kodeksā ir iekļauti valsts amatpersonu uzvedības noteikumi komunikācijā ar lobētājiem atbilstoši</w:t>
      </w:r>
      <w:r w:rsidRPr="00944105">
        <w:rPr>
          <w:rFonts w:eastAsia="Calibri" w:cs="Times New Roman"/>
          <w:sz w:val="24"/>
          <w:szCs w:val="24"/>
        </w:rPr>
        <w:t xml:space="preserve"> koncepcijas </w:t>
      </w:r>
      <w:r w:rsidRPr="00FC3D90">
        <w:rPr>
          <w:rFonts w:eastAsia="Calibri" w:cs="Times New Roman"/>
          <w:i/>
          <w:sz w:val="24"/>
          <w:szCs w:val="24"/>
        </w:rPr>
        <w:t>„Lobēšanas tiesiskās reglamentācijas nepieciešamība Latvijā”</w:t>
      </w:r>
      <w:r>
        <w:rPr>
          <w:rFonts w:eastAsia="Calibri" w:cs="Times New Roman"/>
          <w:sz w:val="24"/>
          <w:szCs w:val="24"/>
        </w:rPr>
        <w:t xml:space="preserve"> 7.3.1. apakšpunktam.</w:t>
      </w:r>
    </w:p>
    <w:p w14:paraId="3A285C89" w14:textId="77777777" w:rsidR="00C25653" w:rsidRDefault="00C25653" w:rsidP="00C2565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3972BB1A" w14:textId="77777777" w:rsidR="002A6B0F" w:rsidRDefault="002A6B0F" w:rsidP="00C2565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0180AB4B" w14:textId="77777777" w:rsidR="002A6B0F" w:rsidRPr="00964AE5" w:rsidRDefault="002A6B0F" w:rsidP="002A6B0F">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2"/>
        </w:rPr>
      </w:pPr>
      <w:r w:rsidRPr="00964AE5">
        <w:rPr>
          <w:rFonts w:eastAsia="Times New Roman" w:cs="Times New Roman"/>
          <w:sz w:val="22"/>
        </w:rPr>
        <w:t>Sagatavoja:</w:t>
      </w:r>
    </w:p>
    <w:p w14:paraId="4037FD5D" w14:textId="77777777" w:rsidR="002A6B0F" w:rsidRPr="00964AE5" w:rsidRDefault="002A6B0F" w:rsidP="002A6B0F">
      <w:pPr>
        <w:rPr>
          <w:rFonts w:eastAsia="Times New Roman" w:cs="Times New Roman"/>
          <w:sz w:val="22"/>
        </w:rPr>
      </w:pPr>
      <w:r w:rsidRPr="00964AE5">
        <w:rPr>
          <w:rFonts w:eastAsia="Times New Roman" w:cs="Times New Roman"/>
          <w:sz w:val="22"/>
        </w:rPr>
        <w:t>Iekšējais auditors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w:t>
      </w:r>
    </w:p>
    <w:p w14:paraId="3EFFBD91" w14:textId="77777777" w:rsidR="002A6B0F" w:rsidRPr="00964AE5" w:rsidRDefault="002A6B0F" w:rsidP="002A6B0F">
      <w:pPr>
        <w:rPr>
          <w:rFonts w:eastAsia="Times New Roman" w:cs="Times New Roman"/>
          <w:sz w:val="22"/>
        </w:rPr>
      </w:pP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proofErr w:type="spellStart"/>
      <w:r w:rsidRPr="00964AE5">
        <w:rPr>
          <w:rFonts w:eastAsia="Times New Roman" w:cs="Times New Roman"/>
          <w:sz w:val="22"/>
        </w:rPr>
        <w:t>V.Uzvārds</w:t>
      </w:r>
      <w:proofErr w:type="spellEnd"/>
      <w:r w:rsidRPr="00964AE5">
        <w:rPr>
          <w:rFonts w:eastAsia="Times New Roman" w:cs="Times New Roman"/>
          <w:sz w:val="22"/>
        </w:rPr>
        <w:t>)</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 xml:space="preserve"> (Paraksts)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(Datums)</w:t>
      </w:r>
    </w:p>
    <w:p w14:paraId="74182E60" w14:textId="77777777" w:rsidR="002A6B0F" w:rsidRPr="00964AE5" w:rsidRDefault="002A6B0F" w:rsidP="002A6B0F">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2"/>
        </w:rPr>
      </w:pPr>
      <w:r w:rsidRPr="00964AE5">
        <w:rPr>
          <w:rFonts w:eastAsia="Times New Roman" w:cs="Times New Roman"/>
          <w:sz w:val="22"/>
        </w:rPr>
        <w:t>Pārbaudīja:</w:t>
      </w:r>
    </w:p>
    <w:p w14:paraId="5EB81CBF" w14:textId="77777777" w:rsidR="002A6B0F" w:rsidRPr="00964AE5" w:rsidRDefault="002A6B0F" w:rsidP="002A6B0F">
      <w:pPr>
        <w:rPr>
          <w:rFonts w:eastAsia="Times New Roman" w:cs="Times New Roman"/>
          <w:sz w:val="22"/>
        </w:rPr>
      </w:pPr>
      <w:r w:rsidRPr="00964AE5">
        <w:rPr>
          <w:rFonts w:eastAsia="Times New Roman" w:cs="Times New Roman"/>
          <w:sz w:val="22"/>
        </w:rPr>
        <w:t>Iekšējā audita struktūrvienības vadītājs</w:t>
      </w:r>
      <w:r w:rsidRPr="00964AE5">
        <w:rPr>
          <w:rFonts w:eastAsia="Times New Roman" w:cs="Times New Roman"/>
          <w:sz w:val="22"/>
        </w:rPr>
        <w:tab/>
      </w:r>
      <w:r>
        <w:rPr>
          <w:rFonts w:eastAsia="Times New Roman" w:cs="Times New Roman"/>
          <w:sz w:val="22"/>
        </w:rPr>
        <w:t xml:space="preserve">             </w:t>
      </w:r>
      <w:r w:rsidRPr="00964AE5">
        <w:rPr>
          <w:rFonts w:eastAsia="Times New Roman" w:cs="Times New Roman"/>
          <w:sz w:val="22"/>
        </w:rPr>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____________________</w:t>
      </w:r>
    </w:p>
    <w:p w14:paraId="5833BF99" w14:textId="77777777" w:rsidR="002A6B0F" w:rsidRDefault="002A6B0F" w:rsidP="002A6B0F">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544A4638" w14:textId="77777777" w:rsidR="00AE2CB1" w:rsidRDefault="00AE2CB1" w:rsidP="002A6B0F">
      <w:pPr>
        <w:rPr>
          <w:rFonts w:eastAsia="Times New Roman" w:cs="Times New Roman"/>
          <w:sz w:val="24"/>
          <w:szCs w:val="24"/>
        </w:rPr>
      </w:pPr>
    </w:p>
    <w:p w14:paraId="4074B2ED" w14:textId="77777777" w:rsidR="00AE2CB1" w:rsidRDefault="00AE2CB1" w:rsidP="002A6B0F">
      <w:pPr>
        <w:rPr>
          <w:rFonts w:eastAsia="Times New Roman" w:cs="Times New Roman"/>
          <w:sz w:val="24"/>
          <w:szCs w:val="24"/>
        </w:rPr>
      </w:pPr>
    </w:p>
    <w:p w14:paraId="58010D1B" w14:textId="77777777" w:rsidR="00AE2CB1" w:rsidRDefault="00AE2CB1" w:rsidP="002A6B0F">
      <w:pPr>
        <w:rPr>
          <w:rFonts w:eastAsia="Times New Roman" w:cs="Times New Roman"/>
          <w:sz w:val="24"/>
          <w:szCs w:val="24"/>
        </w:rPr>
      </w:pPr>
    </w:p>
    <w:p w14:paraId="3B60AAF0" w14:textId="77777777" w:rsidR="00AE2CB1" w:rsidRPr="006D651E" w:rsidRDefault="00AE2CB1" w:rsidP="00AE2CB1">
      <w:pPr>
        <w:jc w:val="right"/>
        <w:rPr>
          <w:rFonts w:cs="Times New Roman"/>
          <w:sz w:val="24"/>
          <w:szCs w:val="24"/>
        </w:rPr>
      </w:pPr>
      <w:r>
        <w:rPr>
          <w:rFonts w:cs="Times New Roman"/>
          <w:sz w:val="24"/>
          <w:szCs w:val="24"/>
        </w:rPr>
        <w:t>9</w:t>
      </w:r>
      <w:r w:rsidRPr="002F5424">
        <w:rPr>
          <w:rFonts w:cs="Times New Roman"/>
          <w:sz w:val="24"/>
          <w:szCs w:val="24"/>
        </w:rPr>
        <w:t>.</w:t>
      </w:r>
      <w:r>
        <w:rPr>
          <w:rFonts w:cs="Times New Roman"/>
          <w:sz w:val="24"/>
          <w:szCs w:val="24"/>
        </w:rPr>
        <w:t xml:space="preserve"> </w:t>
      </w:r>
      <w:r w:rsidRPr="002F5424">
        <w:rPr>
          <w:rFonts w:cs="Times New Roman"/>
          <w:sz w:val="24"/>
          <w:szCs w:val="24"/>
        </w:rPr>
        <w:t>pielikums vadlīnijām</w:t>
      </w:r>
    </w:p>
    <w:p w14:paraId="068A82C5" w14:textId="77777777" w:rsidR="00AE2CB1" w:rsidRPr="00FD3DC7" w:rsidRDefault="00AE2CB1" w:rsidP="00AE2CB1">
      <w:pPr>
        <w:rPr>
          <w:rFonts w:cs="Times New Roman"/>
          <w:i/>
        </w:rPr>
      </w:pPr>
      <w:r>
        <w:rPr>
          <w:rFonts w:cs="Times New Roman"/>
          <w:i/>
        </w:rPr>
        <w:t>P</w:t>
      </w:r>
      <w:r w:rsidRPr="00FD3DC7">
        <w:rPr>
          <w:rFonts w:cs="Times New Roman"/>
          <w:i/>
        </w:rPr>
        <w:t>iemērs</w:t>
      </w:r>
    </w:p>
    <w:p w14:paraId="0AC78148" w14:textId="77777777" w:rsidR="00AE2CB1" w:rsidRPr="00FD3DC7" w:rsidRDefault="00AE2CB1" w:rsidP="00AE2CB1">
      <w:pPr>
        <w:rPr>
          <w:rFonts w:cs="Times New Roman"/>
        </w:rPr>
      </w:pPr>
    </w:p>
    <w:p w14:paraId="22B76619" w14:textId="77777777" w:rsidR="00AE2CB1" w:rsidRPr="00D840F2" w:rsidRDefault="00AE2CB1" w:rsidP="00AE2CB1">
      <w:pPr>
        <w:jc w:val="center"/>
        <w:rPr>
          <w:rFonts w:ascii="Cambria" w:eastAsia="Calibri" w:hAnsi="Cambria" w:cs="Times New Roman"/>
          <w:bCs/>
          <w:i/>
          <w:color w:val="0070C0"/>
          <w:szCs w:val="28"/>
        </w:rPr>
      </w:pPr>
      <w:r w:rsidRPr="00D840F2">
        <w:rPr>
          <w:rFonts w:ascii="Cambria" w:eastAsia="Calibri" w:hAnsi="Cambria" w:cs="Times New Roman"/>
          <w:bCs/>
          <w:color w:val="0070C0"/>
          <w:szCs w:val="28"/>
        </w:rPr>
        <w:t xml:space="preserve">Darba dokuments Nr. ________ </w:t>
      </w:r>
      <w:r w:rsidRPr="00D840F2">
        <w:rPr>
          <w:rFonts w:ascii="Cambria" w:eastAsia="Calibri" w:hAnsi="Cambria" w:cs="Times New Roman"/>
          <w:bCs/>
          <w:i/>
          <w:color w:val="0070C0"/>
          <w:szCs w:val="28"/>
        </w:rPr>
        <w:t>(variants)</w:t>
      </w:r>
    </w:p>
    <w:p w14:paraId="70D496BC" w14:textId="77777777" w:rsidR="00AE2CB1" w:rsidRPr="00D840F2" w:rsidRDefault="00AE2CB1" w:rsidP="00AE2CB1">
      <w:pPr>
        <w:jc w:val="center"/>
        <w:rPr>
          <w:rFonts w:cs="Times New Roman"/>
          <w:b/>
          <w:color w:val="0070C0"/>
          <w:sz w:val="32"/>
          <w:szCs w:val="32"/>
        </w:rPr>
      </w:pPr>
      <w:r w:rsidRPr="00D840F2">
        <w:rPr>
          <w:rFonts w:cs="Times New Roman"/>
          <w:b/>
          <w:color w:val="0070C0"/>
          <w:sz w:val="32"/>
          <w:szCs w:val="32"/>
        </w:rPr>
        <w:t xml:space="preserve">Informācijas par komunikāciju ar lobētāju publiska pieejamība ministrijas un iestādes </w:t>
      </w:r>
    </w:p>
    <w:p w14:paraId="26A79958" w14:textId="77777777" w:rsidR="00AE2CB1" w:rsidRPr="00D840F2" w:rsidRDefault="00AE2CB1" w:rsidP="00AE2CB1">
      <w:pPr>
        <w:jc w:val="center"/>
        <w:rPr>
          <w:rFonts w:cs="Times New Roman"/>
          <w:b/>
          <w:color w:val="0070C0"/>
          <w:sz w:val="32"/>
          <w:szCs w:val="32"/>
        </w:rPr>
      </w:pPr>
      <w:r w:rsidRPr="00D840F2">
        <w:rPr>
          <w:rFonts w:cs="Times New Roman"/>
          <w:b/>
          <w:color w:val="0070C0"/>
          <w:sz w:val="32"/>
          <w:szCs w:val="32"/>
        </w:rPr>
        <w:t>mājaslapās internetā</w:t>
      </w:r>
    </w:p>
    <w:p w14:paraId="06B27FF1" w14:textId="77777777" w:rsidR="00AE2CB1" w:rsidRPr="00272E38" w:rsidRDefault="00AE2CB1" w:rsidP="00AE2CB1">
      <w:pPr>
        <w:rPr>
          <w:rFonts w:cs="Times New Roman"/>
        </w:rPr>
      </w:pPr>
    </w:p>
    <w:p w14:paraId="08E2F228" w14:textId="77777777" w:rsidR="00AE2CB1" w:rsidRPr="005614A3" w:rsidRDefault="00AE2CB1" w:rsidP="00AE2CB1">
      <w:pPr>
        <w:spacing w:after="200" w:line="276" w:lineRule="auto"/>
        <w:jc w:val="both"/>
        <w:rPr>
          <w:rFonts w:eastAsia="Calibri" w:cs="Times New Roman"/>
          <w:b/>
          <w:sz w:val="24"/>
          <w:szCs w:val="24"/>
        </w:rPr>
      </w:pPr>
      <w:r>
        <w:rPr>
          <w:rFonts w:eastAsia="Calibri" w:cs="Times New Roman"/>
          <w:b/>
          <w:sz w:val="24"/>
          <w:szCs w:val="24"/>
        </w:rPr>
        <w:t xml:space="preserve">Pārbaudes mērķis: </w:t>
      </w:r>
      <w:r>
        <w:rPr>
          <w:rFonts w:eastAsia="Calibri" w:cs="Times New Roman"/>
          <w:sz w:val="24"/>
          <w:szCs w:val="24"/>
        </w:rPr>
        <w:t>Novērtēt, vai ministrijas un iestādes nodrošina, lai informācija par komunikāciju ar lobētājiem būtu publiski pieejama to mājaslapās internetā.</w:t>
      </w:r>
    </w:p>
    <w:tbl>
      <w:tblPr>
        <w:tblStyle w:val="TableGrid"/>
        <w:tblW w:w="15310" w:type="dxa"/>
        <w:tblInd w:w="-318" w:type="dxa"/>
        <w:tblLook w:val="04A0" w:firstRow="1" w:lastRow="0" w:firstColumn="1" w:lastColumn="0" w:noHBand="0" w:noVBand="1"/>
      </w:tblPr>
      <w:tblGrid>
        <w:gridCol w:w="577"/>
        <w:gridCol w:w="1706"/>
        <w:gridCol w:w="1373"/>
        <w:gridCol w:w="1636"/>
        <w:gridCol w:w="1565"/>
        <w:gridCol w:w="1416"/>
        <w:gridCol w:w="1544"/>
        <w:gridCol w:w="1191"/>
        <w:gridCol w:w="1576"/>
        <w:gridCol w:w="1523"/>
        <w:gridCol w:w="1203"/>
      </w:tblGrid>
      <w:tr w:rsidR="00AE2CB1" w14:paraId="114CDB5F" w14:textId="77777777" w:rsidTr="00B503EE">
        <w:tc>
          <w:tcPr>
            <w:tcW w:w="578" w:type="dxa"/>
            <w:vMerge w:val="restart"/>
            <w:vAlign w:val="center"/>
          </w:tcPr>
          <w:p w14:paraId="0570A574"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Nr.</w:t>
            </w:r>
          </w:p>
          <w:p w14:paraId="4D87FA1A"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p.k.</w:t>
            </w:r>
          </w:p>
        </w:tc>
        <w:tc>
          <w:tcPr>
            <w:tcW w:w="1713" w:type="dxa"/>
            <w:vMerge w:val="restart"/>
            <w:vAlign w:val="center"/>
          </w:tcPr>
          <w:p w14:paraId="7492A2AA"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 xml:space="preserve">Politikas nozare, politikas joma, politikas </w:t>
            </w:r>
            <w:proofErr w:type="spellStart"/>
            <w:r>
              <w:rPr>
                <w:rFonts w:eastAsia="Calibri" w:cs="Times New Roman"/>
                <w:sz w:val="24"/>
                <w:szCs w:val="24"/>
              </w:rPr>
              <w:t>apakšnozare</w:t>
            </w:r>
            <w:proofErr w:type="spellEnd"/>
            <w:r>
              <w:rPr>
                <w:rFonts w:eastAsia="Calibri" w:cs="Times New Roman"/>
                <w:sz w:val="24"/>
                <w:szCs w:val="24"/>
              </w:rPr>
              <w:t xml:space="preserve"> (ja ir)</w:t>
            </w:r>
          </w:p>
        </w:tc>
        <w:tc>
          <w:tcPr>
            <w:tcW w:w="1375" w:type="dxa"/>
            <w:vMerge w:val="restart"/>
            <w:vAlign w:val="center"/>
          </w:tcPr>
          <w:p w14:paraId="38775130"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Sadarbības partneri</w:t>
            </w:r>
          </w:p>
        </w:tc>
        <w:tc>
          <w:tcPr>
            <w:tcW w:w="1639" w:type="dxa"/>
            <w:vMerge w:val="restart"/>
            <w:vAlign w:val="center"/>
          </w:tcPr>
          <w:p w14:paraId="54727AF9"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 xml:space="preserve">Likumi, MK noteikumi (attiecīgā politikas nozarē, politikas jomā, politikas </w:t>
            </w:r>
            <w:proofErr w:type="spellStart"/>
            <w:r>
              <w:rPr>
                <w:rFonts w:eastAsia="Calibri" w:cs="Times New Roman"/>
                <w:sz w:val="24"/>
                <w:szCs w:val="24"/>
              </w:rPr>
              <w:t>apakšnozarē</w:t>
            </w:r>
            <w:proofErr w:type="spellEnd"/>
            <w:r>
              <w:rPr>
                <w:rFonts w:eastAsia="Calibri" w:cs="Times New Roman"/>
                <w:sz w:val="24"/>
                <w:szCs w:val="24"/>
              </w:rPr>
              <w:t>)</w:t>
            </w:r>
          </w:p>
        </w:tc>
        <w:tc>
          <w:tcPr>
            <w:tcW w:w="1572" w:type="dxa"/>
            <w:vMerge w:val="restart"/>
            <w:vAlign w:val="center"/>
          </w:tcPr>
          <w:p w14:paraId="46E488CF"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Anotācijās norādītie sadarbības partneri</w:t>
            </w:r>
          </w:p>
        </w:tc>
        <w:tc>
          <w:tcPr>
            <w:tcW w:w="1416" w:type="dxa"/>
            <w:vMerge w:val="restart"/>
            <w:vAlign w:val="center"/>
          </w:tcPr>
          <w:p w14:paraId="48614BAF"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Procedūra informācijas par lobētājiem publicēšanai iestādes mājaslapā internetā (atsauce vai apraksts)</w:t>
            </w:r>
          </w:p>
        </w:tc>
        <w:tc>
          <w:tcPr>
            <w:tcW w:w="5841" w:type="dxa"/>
            <w:gridSpan w:val="4"/>
            <w:vAlign w:val="center"/>
          </w:tcPr>
          <w:p w14:paraId="57A15449" w14:textId="77777777" w:rsidR="00AE2CB1" w:rsidRDefault="00AE2CB1" w:rsidP="00B503EE">
            <w:pPr>
              <w:spacing w:after="200" w:line="276" w:lineRule="auto"/>
              <w:jc w:val="center"/>
              <w:rPr>
                <w:rFonts w:eastAsia="Calibri" w:cs="Times New Roman"/>
                <w:sz w:val="24"/>
                <w:szCs w:val="24"/>
              </w:rPr>
            </w:pPr>
            <w:r>
              <w:rPr>
                <w:rFonts w:eastAsia="Calibri" w:cs="Times New Roman"/>
                <w:sz w:val="24"/>
                <w:szCs w:val="24"/>
              </w:rPr>
              <w:t>Mājaslapā pieejama informācija par lobētāju, ar kuru ir notikušas konsultācijas vai no kuras ir saņemta informācija, kas attiecas uz jautājumu, par ko valsts amatpersona ir bijusi atbildīga sagatavot vai pieņemt lēmumu</w:t>
            </w:r>
          </w:p>
        </w:tc>
        <w:tc>
          <w:tcPr>
            <w:tcW w:w="1176" w:type="dxa"/>
            <w:vMerge w:val="restart"/>
            <w:vAlign w:val="center"/>
          </w:tcPr>
          <w:p w14:paraId="632B5AF2" w14:textId="77777777" w:rsidR="00AE2CB1" w:rsidRDefault="00AE2CB1" w:rsidP="00B503EE">
            <w:pPr>
              <w:spacing w:after="200" w:line="276" w:lineRule="auto"/>
              <w:rPr>
                <w:rFonts w:eastAsia="Calibri" w:cs="Times New Roman"/>
                <w:sz w:val="24"/>
                <w:szCs w:val="24"/>
              </w:rPr>
            </w:pPr>
            <w:r>
              <w:rPr>
                <w:rFonts w:eastAsia="Calibri" w:cs="Times New Roman"/>
                <w:sz w:val="24"/>
                <w:szCs w:val="24"/>
              </w:rPr>
              <w:t>Piezīmes*</w:t>
            </w:r>
          </w:p>
        </w:tc>
      </w:tr>
      <w:tr w:rsidR="00AE2CB1" w14:paraId="650AE149" w14:textId="77777777" w:rsidTr="00B503EE">
        <w:tc>
          <w:tcPr>
            <w:tcW w:w="578" w:type="dxa"/>
            <w:vMerge/>
          </w:tcPr>
          <w:p w14:paraId="4C887CBD" w14:textId="77777777" w:rsidR="00AE2CB1" w:rsidRDefault="00AE2CB1" w:rsidP="00B503EE">
            <w:pPr>
              <w:spacing w:after="200" w:line="276" w:lineRule="auto"/>
              <w:jc w:val="both"/>
              <w:rPr>
                <w:rFonts w:eastAsia="Calibri" w:cs="Times New Roman"/>
                <w:sz w:val="24"/>
                <w:szCs w:val="24"/>
              </w:rPr>
            </w:pPr>
          </w:p>
        </w:tc>
        <w:tc>
          <w:tcPr>
            <w:tcW w:w="1713" w:type="dxa"/>
            <w:vMerge/>
          </w:tcPr>
          <w:p w14:paraId="2B264577" w14:textId="77777777" w:rsidR="00AE2CB1" w:rsidRDefault="00AE2CB1" w:rsidP="00B503EE">
            <w:pPr>
              <w:spacing w:after="200" w:line="276" w:lineRule="auto"/>
              <w:jc w:val="both"/>
              <w:rPr>
                <w:rFonts w:eastAsia="Calibri" w:cs="Times New Roman"/>
                <w:sz w:val="24"/>
                <w:szCs w:val="24"/>
              </w:rPr>
            </w:pPr>
          </w:p>
        </w:tc>
        <w:tc>
          <w:tcPr>
            <w:tcW w:w="1375" w:type="dxa"/>
            <w:vMerge/>
          </w:tcPr>
          <w:p w14:paraId="7643A1CC" w14:textId="77777777" w:rsidR="00AE2CB1" w:rsidRDefault="00AE2CB1" w:rsidP="00B503EE">
            <w:pPr>
              <w:spacing w:after="200" w:line="276" w:lineRule="auto"/>
              <w:jc w:val="both"/>
              <w:rPr>
                <w:rFonts w:eastAsia="Calibri" w:cs="Times New Roman"/>
                <w:sz w:val="24"/>
                <w:szCs w:val="24"/>
              </w:rPr>
            </w:pPr>
          </w:p>
        </w:tc>
        <w:tc>
          <w:tcPr>
            <w:tcW w:w="1639" w:type="dxa"/>
            <w:vMerge/>
          </w:tcPr>
          <w:p w14:paraId="1BA2F876" w14:textId="77777777" w:rsidR="00AE2CB1" w:rsidRDefault="00AE2CB1" w:rsidP="00B503EE">
            <w:pPr>
              <w:spacing w:after="200" w:line="276" w:lineRule="auto"/>
              <w:jc w:val="both"/>
              <w:rPr>
                <w:rFonts w:eastAsia="Calibri" w:cs="Times New Roman"/>
                <w:sz w:val="24"/>
                <w:szCs w:val="24"/>
              </w:rPr>
            </w:pPr>
          </w:p>
        </w:tc>
        <w:tc>
          <w:tcPr>
            <w:tcW w:w="1572" w:type="dxa"/>
            <w:vMerge/>
          </w:tcPr>
          <w:p w14:paraId="56228954" w14:textId="77777777" w:rsidR="00AE2CB1" w:rsidRDefault="00AE2CB1" w:rsidP="00B503EE">
            <w:pPr>
              <w:spacing w:after="200" w:line="276" w:lineRule="auto"/>
              <w:jc w:val="both"/>
              <w:rPr>
                <w:rFonts w:eastAsia="Calibri" w:cs="Times New Roman"/>
                <w:sz w:val="24"/>
                <w:szCs w:val="24"/>
              </w:rPr>
            </w:pPr>
          </w:p>
        </w:tc>
        <w:tc>
          <w:tcPr>
            <w:tcW w:w="1416" w:type="dxa"/>
            <w:vMerge/>
          </w:tcPr>
          <w:p w14:paraId="05FB39C7" w14:textId="77777777" w:rsidR="00AE2CB1" w:rsidRDefault="00AE2CB1" w:rsidP="00B503EE">
            <w:pPr>
              <w:spacing w:after="200" w:line="276" w:lineRule="auto"/>
              <w:jc w:val="both"/>
              <w:rPr>
                <w:rFonts w:eastAsia="Calibri" w:cs="Times New Roman"/>
                <w:sz w:val="24"/>
                <w:szCs w:val="24"/>
              </w:rPr>
            </w:pPr>
          </w:p>
        </w:tc>
        <w:tc>
          <w:tcPr>
            <w:tcW w:w="1549" w:type="dxa"/>
          </w:tcPr>
          <w:p w14:paraId="11E44E1A" w14:textId="77777777" w:rsidR="00AE2CB1" w:rsidRDefault="00AE2CB1" w:rsidP="00B503EE">
            <w:pPr>
              <w:spacing w:after="200" w:line="276" w:lineRule="auto"/>
              <w:jc w:val="both"/>
              <w:rPr>
                <w:rFonts w:eastAsia="Calibri" w:cs="Times New Roman"/>
                <w:sz w:val="24"/>
                <w:szCs w:val="24"/>
              </w:rPr>
            </w:pPr>
            <w:r>
              <w:rPr>
                <w:rFonts w:eastAsia="Calibri" w:cs="Times New Roman"/>
                <w:sz w:val="24"/>
                <w:szCs w:val="24"/>
              </w:rPr>
              <w:t>Pārstāvētās personas vārds, uzvārds vai nosaukums</w:t>
            </w:r>
          </w:p>
        </w:tc>
        <w:tc>
          <w:tcPr>
            <w:tcW w:w="1193" w:type="dxa"/>
          </w:tcPr>
          <w:p w14:paraId="7E9507DE" w14:textId="77777777" w:rsidR="00AE2CB1" w:rsidRDefault="00AE2CB1" w:rsidP="00B503EE">
            <w:pPr>
              <w:spacing w:after="200" w:line="276" w:lineRule="auto"/>
              <w:jc w:val="both"/>
              <w:rPr>
                <w:rFonts w:eastAsia="Calibri" w:cs="Times New Roman"/>
                <w:sz w:val="24"/>
                <w:szCs w:val="24"/>
              </w:rPr>
            </w:pPr>
            <w:r>
              <w:rPr>
                <w:rFonts w:eastAsia="Calibri" w:cs="Times New Roman"/>
                <w:sz w:val="24"/>
                <w:szCs w:val="24"/>
              </w:rPr>
              <w:t>Juridiskā persona, ko tas pārstāv</w:t>
            </w:r>
          </w:p>
        </w:tc>
        <w:tc>
          <w:tcPr>
            <w:tcW w:w="1576" w:type="dxa"/>
          </w:tcPr>
          <w:p w14:paraId="365BDA57" w14:textId="77777777" w:rsidR="00AE2CB1" w:rsidRDefault="00AE2CB1" w:rsidP="00B503EE">
            <w:pPr>
              <w:spacing w:after="200" w:line="276" w:lineRule="auto"/>
              <w:jc w:val="both"/>
              <w:rPr>
                <w:rFonts w:eastAsia="Calibri" w:cs="Times New Roman"/>
                <w:sz w:val="24"/>
                <w:szCs w:val="24"/>
              </w:rPr>
            </w:pPr>
            <w:r>
              <w:rPr>
                <w:rFonts w:eastAsia="Calibri" w:cs="Times New Roman"/>
                <w:sz w:val="24"/>
                <w:szCs w:val="24"/>
              </w:rPr>
              <w:t xml:space="preserve">Konkrēta lēmuma sagatavošanas process, saistībā ar kuru notiek lobēšana (ja nav norādīts, tad joma, uz </w:t>
            </w:r>
            <w:r>
              <w:rPr>
                <w:rFonts w:eastAsia="Calibri" w:cs="Times New Roman"/>
                <w:sz w:val="24"/>
                <w:szCs w:val="24"/>
              </w:rPr>
              <w:lastRenderedPageBreak/>
              <w:t>kuru priekšlikums vērsts)</w:t>
            </w:r>
          </w:p>
        </w:tc>
        <w:tc>
          <w:tcPr>
            <w:tcW w:w="1523" w:type="dxa"/>
          </w:tcPr>
          <w:p w14:paraId="7CD41DD5" w14:textId="77777777" w:rsidR="00AE2CB1" w:rsidRDefault="00AE2CB1" w:rsidP="00B503EE">
            <w:pPr>
              <w:spacing w:after="200" w:line="276" w:lineRule="auto"/>
              <w:jc w:val="both"/>
              <w:rPr>
                <w:rFonts w:eastAsia="Calibri" w:cs="Times New Roman"/>
                <w:sz w:val="24"/>
                <w:szCs w:val="24"/>
              </w:rPr>
            </w:pPr>
            <w:r>
              <w:rPr>
                <w:rFonts w:eastAsia="Calibri" w:cs="Times New Roman"/>
                <w:sz w:val="24"/>
                <w:szCs w:val="24"/>
              </w:rPr>
              <w:lastRenderedPageBreak/>
              <w:t>Konsultācijas ar lobētājiem (konsultatīvā padome, darba grupas vai cits veids) un to veikšanas pamatojums</w:t>
            </w:r>
          </w:p>
        </w:tc>
        <w:tc>
          <w:tcPr>
            <w:tcW w:w="1176" w:type="dxa"/>
            <w:vMerge/>
          </w:tcPr>
          <w:p w14:paraId="70897999" w14:textId="77777777" w:rsidR="00AE2CB1" w:rsidRDefault="00AE2CB1" w:rsidP="00B503EE">
            <w:pPr>
              <w:spacing w:after="200" w:line="276" w:lineRule="auto"/>
              <w:jc w:val="both"/>
              <w:rPr>
                <w:rFonts w:eastAsia="Calibri" w:cs="Times New Roman"/>
                <w:sz w:val="24"/>
                <w:szCs w:val="24"/>
              </w:rPr>
            </w:pPr>
          </w:p>
        </w:tc>
      </w:tr>
      <w:tr w:rsidR="00AE2CB1" w14:paraId="23AF4C7B" w14:textId="77777777" w:rsidTr="00B503EE">
        <w:tc>
          <w:tcPr>
            <w:tcW w:w="578" w:type="dxa"/>
          </w:tcPr>
          <w:p w14:paraId="6D718D5A" w14:textId="77777777" w:rsidR="00AE2CB1" w:rsidRDefault="00AE2CB1" w:rsidP="00B503EE">
            <w:pPr>
              <w:spacing w:after="200" w:line="276" w:lineRule="auto"/>
              <w:jc w:val="both"/>
              <w:rPr>
                <w:rFonts w:eastAsia="Calibri" w:cs="Times New Roman"/>
                <w:sz w:val="24"/>
                <w:szCs w:val="24"/>
              </w:rPr>
            </w:pPr>
          </w:p>
        </w:tc>
        <w:tc>
          <w:tcPr>
            <w:tcW w:w="4727" w:type="dxa"/>
            <w:gridSpan w:val="3"/>
          </w:tcPr>
          <w:p w14:paraId="38489BC0" w14:textId="77777777" w:rsidR="00AE2CB1" w:rsidRDefault="00AE2CB1" w:rsidP="00B503EE">
            <w:pPr>
              <w:spacing w:after="200" w:line="276" w:lineRule="auto"/>
              <w:jc w:val="both"/>
              <w:rPr>
                <w:rFonts w:eastAsia="Calibri" w:cs="Times New Roman"/>
                <w:sz w:val="24"/>
                <w:szCs w:val="24"/>
              </w:rPr>
            </w:pPr>
            <w:r w:rsidRPr="00BC0FF5">
              <w:rPr>
                <w:rFonts w:eastAsia="Calibri" w:cs="Times New Roman"/>
                <w:b/>
                <w:sz w:val="24"/>
                <w:szCs w:val="24"/>
              </w:rPr>
              <w:t>Ministrija vai iestāde</w:t>
            </w:r>
            <w:r>
              <w:rPr>
                <w:rFonts w:eastAsia="Calibri" w:cs="Times New Roman"/>
                <w:sz w:val="24"/>
                <w:szCs w:val="24"/>
              </w:rPr>
              <w:t xml:space="preserve"> </w:t>
            </w:r>
            <w:r w:rsidRPr="00BC0FF5">
              <w:rPr>
                <w:rFonts w:eastAsia="Calibri" w:cs="Times New Roman"/>
                <w:i/>
                <w:sz w:val="24"/>
                <w:szCs w:val="24"/>
              </w:rPr>
              <w:t>(nosaukums</w:t>
            </w:r>
            <w:r>
              <w:rPr>
                <w:rFonts w:eastAsia="Calibri" w:cs="Times New Roman"/>
                <w:i/>
                <w:sz w:val="24"/>
                <w:szCs w:val="24"/>
              </w:rPr>
              <w:t>)</w:t>
            </w:r>
          </w:p>
        </w:tc>
        <w:tc>
          <w:tcPr>
            <w:tcW w:w="1572" w:type="dxa"/>
          </w:tcPr>
          <w:p w14:paraId="548BD783" w14:textId="77777777" w:rsidR="00AE2CB1" w:rsidRDefault="00AE2CB1" w:rsidP="00B503EE">
            <w:pPr>
              <w:spacing w:after="200" w:line="276" w:lineRule="auto"/>
              <w:jc w:val="both"/>
              <w:rPr>
                <w:rFonts w:eastAsia="Calibri" w:cs="Times New Roman"/>
                <w:sz w:val="24"/>
                <w:szCs w:val="24"/>
              </w:rPr>
            </w:pPr>
          </w:p>
        </w:tc>
        <w:tc>
          <w:tcPr>
            <w:tcW w:w="1416" w:type="dxa"/>
          </w:tcPr>
          <w:p w14:paraId="13D7905D" w14:textId="77777777" w:rsidR="00AE2CB1" w:rsidRDefault="00AE2CB1" w:rsidP="00B503EE">
            <w:pPr>
              <w:spacing w:after="200" w:line="276" w:lineRule="auto"/>
              <w:jc w:val="both"/>
              <w:rPr>
                <w:rFonts w:eastAsia="Calibri" w:cs="Times New Roman"/>
                <w:sz w:val="24"/>
                <w:szCs w:val="24"/>
              </w:rPr>
            </w:pPr>
          </w:p>
        </w:tc>
        <w:tc>
          <w:tcPr>
            <w:tcW w:w="1549" w:type="dxa"/>
          </w:tcPr>
          <w:p w14:paraId="4FC9F61C" w14:textId="77777777" w:rsidR="00AE2CB1" w:rsidRDefault="00AE2CB1" w:rsidP="00B503EE">
            <w:pPr>
              <w:spacing w:after="200" w:line="276" w:lineRule="auto"/>
              <w:jc w:val="both"/>
              <w:rPr>
                <w:rFonts w:eastAsia="Calibri" w:cs="Times New Roman"/>
                <w:sz w:val="24"/>
                <w:szCs w:val="24"/>
              </w:rPr>
            </w:pPr>
          </w:p>
        </w:tc>
        <w:tc>
          <w:tcPr>
            <w:tcW w:w="1193" w:type="dxa"/>
          </w:tcPr>
          <w:p w14:paraId="11F35E1A" w14:textId="77777777" w:rsidR="00AE2CB1" w:rsidRDefault="00AE2CB1" w:rsidP="00B503EE">
            <w:pPr>
              <w:spacing w:after="200" w:line="276" w:lineRule="auto"/>
              <w:jc w:val="both"/>
              <w:rPr>
                <w:rFonts w:eastAsia="Calibri" w:cs="Times New Roman"/>
                <w:sz w:val="24"/>
                <w:szCs w:val="24"/>
              </w:rPr>
            </w:pPr>
          </w:p>
        </w:tc>
        <w:tc>
          <w:tcPr>
            <w:tcW w:w="1576" w:type="dxa"/>
          </w:tcPr>
          <w:p w14:paraId="406DBB53" w14:textId="77777777" w:rsidR="00AE2CB1" w:rsidRDefault="00AE2CB1" w:rsidP="00B503EE">
            <w:pPr>
              <w:spacing w:after="200" w:line="276" w:lineRule="auto"/>
              <w:jc w:val="both"/>
              <w:rPr>
                <w:rFonts w:eastAsia="Calibri" w:cs="Times New Roman"/>
                <w:sz w:val="24"/>
                <w:szCs w:val="24"/>
              </w:rPr>
            </w:pPr>
          </w:p>
        </w:tc>
        <w:tc>
          <w:tcPr>
            <w:tcW w:w="1523" w:type="dxa"/>
          </w:tcPr>
          <w:p w14:paraId="4CB83B9D" w14:textId="77777777" w:rsidR="00AE2CB1" w:rsidRDefault="00AE2CB1" w:rsidP="00B503EE">
            <w:pPr>
              <w:spacing w:after="200" w:line="276" w:lineRule="auto"/>
              <w:jc w:val="both"/>
              <w:rPr>
                <w:rFonts w:eastAsia="Calibri" w:cs="Times New Roman"/>
                <w:sz w:val="24"/>
                <w:szCs w:val="24"/>
              </w:rPr>
            </w:pPr>
          </w:p>
        </w:tc>
        <w:tc>
          <w:tcPr>
            <w:tcW w:w="1176" w:type="dxa"/>
          </w:tcPr>
          <w:p w14:paraId="52D3D56B" w14:textId="77777777" w:rsidR="00AE2CB1" w:rsidRDefault="00AE2CB1" w:rsidP="00B503EE">
            <w:pPr>
              <w:spacing w:after="200" w:line="276" w:lineRule="auto"/>
              <w:jc w:val="both"/>
              <w:rPr>
                <w:rFonts w:eastAsia="Calibri" w:cs="Times New Roman"/>
                <w:sz w:val="24"/>
                <w:szCs w:val="24"/>
              </w:rPr>
            </w:pPr>
          </w:p>
        </w:tc>
      </w:tr>
      <w:tr w:rsidR="00AE2CB1" w14:paraId="65BE1453" w14:textId="77777777" w:rsidTr="00B503EE">
        <w:tc>
          <w:tcPr>
            <w:tcW w:w="578" w:type="dxa"/>
          </w:tcPr>
          <w:p w14:paraId="1715BFA9" w14:textId="77777777" w:rsidR="00AE2CB1" w:rsidRDefault="00AE2CB1" w:rsidP="00B503EE">
            <w:pPr>
              <w:spacing w:after="200" w:line="276" w:lineRule="auto"/>
              <w:jc w:val="both"/>
              <w:rPr>
                <w:rFonts w:eastAsia="Calibri" w:cs="Times New Roman"/>
                <w:sz w:val="24"/>
                <w:szCs w:val="24"/>
              </w:rPr>
            </w:pPr>
            <w:r>
              <w:rPr>
                <w:rFonts w:eastAsia="Calibri" w:cs="Times New Roman"/>
                <w:sz w:val="24"/>
                <w:szCs w:val="24"/>
              </w:rPr>
              <w:t>1.</w:t>
            </w:r>
          </w:p>
        </w:tc>
        <w:tc>
          <w:tcPr>
            <w:tcW w:w="1713" w:type="dxa"/>
          </w:tcPr>
          <w:p w14:paraId="386679FB" w14:textId="77777777" w:rsidR="00AE2CB1" w:rsidRDefault="00AE2CB1" w:rsidP="00B503EE">
            <w:pPr>
              <w:spacing w:after="200" w:line="276" w:lineRule="auto"/>
              <w:jc w:val="both"/>
              <w:rPr>
                <w:rFonts w:eastAsia="Calibri" w:cs="Times New Roman"/>
                <w:sz w:val="24"/>
                <w:szCs w:val="24"/>
              </w:rPr>
            </w:pPr>
          </w:p>
        </w:tc>
        <w:tc>
          <w:tcPr>
            <w:tcW w:w="1375" w:type="dxa"/>
          </w:tcPr>
          <w:p w14:paraId="4E6265E1" w14:textId="77777777" w:rsidR="00AE2CB1" w:rsidRDefault="00AE2CB1" w:rsidP="00B503EE">
            <w:pPr>
              <w:spacing w:after="200" w:line="276" w:lineRule="auto"/>
              <w:jc w:val="both"/>
              <w:rPr>
                <w:rFonts w:eastAsia="Calibri" w:cs="Times New Roman"/>
                <w:sz w:val="24"/>
                <w:szCs w:val="24"/>
              </w:rPr>
            </w:pPr>
          </w:p>
        </w:tc>
        <w:tc>
          <w:tcPr>
            <w:tcW w:w="1639" w:type="dxa"/>
          </w:tcPr>
          <w:p w14:paraId="2FEB3E75" w14:textId="77777777" w:rsidR="00AE2CB1" w:rsidRDefault="00AE2CB1" w:rsidP="00B503EE">
            <w:pPr>
              <w:spacing w:after="200" w:line="276" w:lineRule="auto"/>
              <w:jc w:val="both"/>
              <w:rPr>
                <w:rFonts w:eastAsia="Calibri" w:cs="Times New Roman"/>
                <w:sz w:val="24"/>
                <w:szCs w:val="24"/>
              </w:rPr>
            </w:pPr>
          </w:p>
        </w:tc>
        <w:tc>
          <w:tcPr>
            <w:tcW w:w="1572" w:type="dxa"/>
          </w:tcPr>
          <w:p w14:paraId="6EC7E08C" w14:textId="77777777" w:rsidR="00AE2CB1" w:rsidRDefault="00AE2CB1" w:rsidP="00B503EE">
            <w:pPr>
              <w:spacing w:after="200" w:line="276" w:lineRule="auto"/>
              <w:jc w:val="both"/>
              <w:rPr>
                <w:rFonts w:eastAsia="Calibri" w:cs="Times New Roman"/>
                <w:sz w:val="24"/>
                <w:szCs w:val="24"/>
              </w:rPr>
            </w:pPr>
          </w:p>
        </w:tc>
        <w:tc>
          <w:tcPr>
            <w:tcW w:w="1416" w:type="dxa"/>
          </w:tcPr>
          <w:p w14:paraId="04FE5718" w14:textId="77777777" w:rsidR="00AE2CB1" w:rsidRDefault="00AE2CB1" w:rsidP="00B503EE">
            <w:pPr>
              <w:spacing w:after="200" w:line="276" w:lineRule="auto"/>
              <w:jc w:val="both"/>
              <w:rPr>
                <w:rFonts w:eastAsia="Calibri" w:cs="Times New Roman"/>
                <w:sz w:val="24"/>
                <w:szCs w:val="24"/>
              </w:rPr>
            </w:pPr>
          </w:p>
        </w:tc>
        <w:tc>
          <w:tcPr>
            <w:tcW w:w="1549" w:type="dxa"/>
          </w:tcPr>
          <w:p w14:paraId="2C5FED7D" w14:textId="77777777" w:rsidR="00AE2CB1" w:rsidRDefault="00AE2CB1" w:rsidP="00B503EE">
            <w:pPr>
              <w:spacing w:after="200" w:line="276" w:lineRule="auto"/>
              <w:jc w:val="both"/>
              <w:rPr>
                <w:rFonts w:eastAsia="Calibri" w:cs="Times New Roman"/>
                <w:sz w:val="24"/>
                <w:szCs w:val="24"/>
              </w:rPr>
            </w:pPr>
          </w:p>
        </w:tc>
        <w:tc>
          <w:tcPr>
            <w:tcW w:w="1193" w:type="dxa"/>
          </w:tcPr>
          <w:p w14:paraId="7726AFF8" w14:textId="77777777" w:rsidR="00AE2CB1" w:rsidRDefault="00AE2CB1" w:rsidP="00B503EE">
            <w:pPr>
              <w:spacing w:after="200" w:line="276" w:lineRule="auto"/>
              <w:jc w:val="both"/>
              <w:rPr>
                <w:rFonts w:eastAsia="Calibri" w:cs="Times New Roman"/>
                <w:sz w:val="24"/>
                <w:szCs w:val="24"/>
              </w:rPr>
            </w:pPr>
          </w:p>
        </w:tc>
        <w:tc>
          <w:tcPr>
            <w:tcW w:w="1576" w:type="dxa"/>
          </w:tcPr>
          <w:p w14:paraId="2239BBF3" w14:textId="77777777" w:rsidR="00AE2CB1" w:rsidRDefault="00AE2CB1" w:rsidP="00B503EE">
            <w:pPr>
              <w:spacing w:after="200" w:line="276" w:lineRule="auto"/>
              <w:jc w:val="both"/>
              <w:rPr>
                <w:rFonts w:eastAsia="Calibri" w:cs="Times New Roman"/>
                <w:sz w:val="24"/>
                <w:szCs w:val="24"/>
              </w:rPr>
            </w:pPr>
          </w:p>
        </w:tc>
        <w:tc>
          <w:tcPr>
            <w:tcW w:w="1523" w:type="dxa"/>
          </w:tcPr>
          <w:p w14:paraId="1BEC20B0" w14:textId="77777777" w:rsidR="00AE2CB1" w:rsidRDefault="00AE2CB1" w:rsidP="00B503EE">
            <w:pPr>
              <w:spacing w:after="200" w:line="276" w:lineRule="auto"/>
              <w:jc w:val="both"/>
              <w:rPr>
                <w:rFonts w:eastAsia="Calibri" w:cs="Times New Roman"/>
                <w:sz w:val="24"/>
                <w:szCs w:val="24"/>
              </w:rPr>
            </w:pPr>
          </w:p>
        </w:tc>
        <w:tc>
          <w:tcPr>
            <w:tcW w:w="1176" w:type="dxa"/>
          </w:tcPr>
          <w:p w14:paraId="4CAEB762" w14:textId="77777777" w:rsidR="00AE2CB1" w:rsidRDefault="00AE2CB1" w:rsidP="00B503EE">
            <w:pPr>
              <w:spacing w:after="200" w:line="276" w:lineRule="auto"/>
              <w:jc w:val="both"/>
              <w:rPr>
                <w:rFonts w:eastAsia="Calibri" w:cs="Times New Roman"/>
                <w:sz w:val="24"/>
                <w:szCs w:val="24"/>
              </w:rPr>
            </w:pPr>
          </w:p>
        </w:tc>
      </w:tr>
      <w:tr w:rsidR="00AE2CB1" w14:paraId="409F47F1" w14:textId="77777777" w:rsidTr="00B503EE">
        <w:tc>
          <w:tcPr>
            <w:tcW w:w="578" w:type="dxa"/>
          </w:tcPr>
          <w:p w14:paraId="481E994E" w14:textId="77777777" w:rsidR="00AE2CB1" w:rsidRDefault="00AE2CB1" w:rsidP="00B503EE">
            <w:pPr>
              <w:spacing w:after="200" w:line="276" w:lineRule="auto"/>
              <w:jc w:val="both"/>
              <w:rPr>
                <w:rFonts w:eastAsia="Calibri" w:cs="Times New Roman"/>
                <w:sz w:val="24"/>
                <w:szCs w:val="24"/>
              </w:rPr>
            </w:pPr>
            <w:r>
              <w:rPr>
                <w:rFonts w:eastAsia="Calibri" w:cs="Times New Roman"/>
                <w:sz w:val="24"/>
                <w:szCs w:val="24"/>
              </w:rPr>
              <w:t>2.</w:t>
            </w:r>
          </w:p>
        </w:tc>
        <w:tc>
          <w:tcPr>
            <w:tcW w:w="1713" w:type="dxa"/>
          </w:tcPr>
          <w:p w14:paraId="58EC276A" w14:textId="77777777" w:rsidR="00AE2CB1" w:rsidRDefault="00AE2CB1" w:rsidP="00B503EE">
            <w:pPr>
              <w:spacing w:after="200" w:line="276" w:lineRule="auto"/>
              <w:jc w:val="both"/>
              <w:rPr>
                <w:rFonts w:eastAsia="Calibri" w:cs="Times New Roman"/>
                <w:sz w:val="24"/>
                <w:szCs w:val="24"/>
              </w:rPr>
            </w:pPr>
          </w:p>
        </w:tc>
        <w:tc>
          <w:tcPr>
            <w:tcW w:w="1375" w:type="dxa"/>
          </w:tcPr>
          <w:p w14:paraId="76B104CA" w14:textId="77777777" w:rsidR="00AE2CB1" w:rsidRDefault="00AE2CB1" w:rsidP="00B503EE">
            <w:pPr>
              <w:spacing w:after="200" w:line="276" w:lineRule="auto"/>
              <w:jc w:val="both"/>
              <w:rPr>
                <w:rFonts w:eastAsia="Calibri" w:cs="Times New Roman"/>
                <w:sz w:val="24"/>
                <w:szCs w:val="24"/>
              </w:rPr>
            </w:pPr>
          </w:p>
        </w:tc>
        <w:tc>
          <w:tcPr>
            <w:tcW w:w="1639" w:type="dxa"/>
          </w:tcPr>
          <w:p w14:paraId="0011C02F" w14:textId="77777777" w:rsidR="00AE2CB1" w:rsidRDefault="00AE2CB1" w:rsidP="00B503EE">
            <w:pPr>
              <w:spacing w:after="200" w:line="276" w:lineRule="auto"/>
              <w:jc w:val="both"/>
              <w:rPr>
                <w:rFonts w:eastAsia="Calibri" w:cs="Times New Roman"/>
                <w:sz w:val="24"/>
                <w:szCs w:val="24"/>
              </w:rPr>
            </w:pPr>
          </w:p>
        </w:tc>
        <w:tc>
          <w:tcPr>
            <w:tcW w:w="1572" w:type="dxa"/>
          </w:tcPr>
          <w:p w14:paraId="440675DC" w14:textId="77777777" w:rsidR="00AE2CB1" w:rsidRDefault="00AE2CB1" w:rsidP="00B503EE">
            <w:pPr>
              <w:spacing w:after="200" w:line="276" w:lineRule="auto"/>
              <w:jc w:val="both"/>
              <w:rPr>
                <w:rFonts w:eastAsia="Calibri" w:cs="Times New Roman"/>
                <w:sz w:val="24"/>
                <w:szCs w:val="24"/>
              </w:rPr>
            </w:pPr>
          </w:p>
        </w:tc>
        <w:tc>
          <w:tcPr>
            <w:tcW w:w="1416" w:type="dxa"/>
          </w:tcPr>
          <w:p w14:paraId="46E447E6" w14:textId="77777777" w:rsidR="00AE2CB1" w:rsidRDefault="00AE2CB1" w:rsidP="00B503EE">
            <w:pPr>
              <w:spacing w:after="200" w:line="276" w:lineRule="auto"/>
              <w:jc w:val="both"/>
              <w:rPr>
                <w:rFonts w:eastAsia="Calibri" w:cs="Times New Roman"/>
                <w:sz w:val="24"/>
                <w:szCs w:val="24"/>
              </w:rPr>
            </w:pPr>
          </w:p>
        </w:tc>
        <w:tc>
          <w:tcPr>
            <w:tcW w:w="1549" w:type="dxa"/>
          </w:tcPr>
          <w:p w14:paraId="3EA714E7" w14:textId="77777777" w:rsidR="00AE2CB1" w:rsidRDefault="00AE2CB1" w:rsidP="00B503EE">
            <w:pPr>
              <w:spacing w:after="200" w:line="276" w:lineRule="auto"/>
              <w:jc w:val="both"/>
              <w:rPr>
                <w:rFonts w:eastAsia="Calibri" w:cs="Times New Roman"/>
                <w:sz w:val="24"/>
                <w:szCs w:val="24"/>
              </w:rPr>
            </w:pPr>
          </w:p>
        </w:tc>
        <w:tc>
          <w:tcPr>
            <w:tcW w:w="1193" w:type="dxa"/>
          </w:tcPr>
          <w:p w14:paraId="2AD9AD4C" w14:textId="77777777" w:rsidR="00AE2CB1" w:rsidRDefault="00AE2CB1" w:rsidP="00B503EE">
            <w:pPr>
              <w:spacing w:after="200" w:line="276" w:lineRule="auto"/>
              <w:jc w:val="both"/>
              <w:rPr>
                <w:rFonts w:eastAsia="Calibri" w:cs="Times New Roman"/>
                <w:sz w:val="24"/>
                <w:szCs w:val="24"/>
              </w:rPr>
            </w:pPr>
          </w:p>
        </w:tc>
        <w:tc>
          <w:tcPr>
            <w:tcW w:w="1576" w:type="dxa"/>
          </w:tcPr>
          <w:p w14:paraId="7BDA0C1B" w14:textId="77777777" w:rsidR="00AE2CB1" w:rsidRDefault="00AE2CB1" w:rsidP="00B503EE">
            <w:pPr>
              <w:spacing w:after="200" w:line="276" w:lineRule="auto"/>
              <w:jc w:val="both"/>
              <w:rPr>
                <w:rFonts w:eastAsia="Calibri" w:cs="Times New Roman"/>
                <w:sz w:val="24"/>
                <w:szCs w:val="24"/>
              </w:rPr>
            </w:pPr>
          </w:p>
        </w:tc>
        <w:tc>
          <w:tcPr>
            <w:tcW w:w="1523" w:type="dxa"/>
          </w:tcPr>
          <w:p w14:paraId="770F5D4B" w14:textId="77777777" w:rsidR="00AE2CB1" w:rsidRDefault="00AE2CB1" w:rsidP="00B503EE">
            <w:pPr>
              <w:spacing w:after="200" w:line="276" w:lineRule="auto"/>
              <w:jc w:val="both"/>
              <w:rPr>
                <w:rFonts w:eastAsia="Calibri" w:cs="Times New Roman"/>
                <w:sz w:val="24"/>
                <w:szCs w:val="24"/>
              </w:rPr>
            </w:pPr>
          </w:p>
        </w:tc>
        <w:tc>
          <w:tcPr>
            <w:tcW w:w="1176" w:type="dxa"/>
          </w:tcPr>
          <w:p w14:paraId="237AFF42" w14:textId="77777777" w:rsidR="00AE2CB1" w:rsidRDefault="00AE2CB1" w:rsidP="00B503EE">
            <w:pPr>
              <w:spacing w:after="200" w:line="276" w:lineRule="auto"/>
              <w:jc w:val="both"/>
              <w:rPr>
                <w:rFonts w:eastAsia="Calibri" w:cs="Times New Roman"/>
                <w:sz w:val="24"/>
                <w:szCs w:val="24"/>
              </w:rPr>
            </w:pPr>
          </w:p>
        </w:tc>
      </w:tr>
    </w:tbl>
    <w:p w14:paraId="3997AE89" w14:textId="77777777" w:rsidR="00AE2CB1" w:rsidRDefault="00AE2CB1" w:rsidP="00AE2CB1">
      <w:pPr>
        <w:spacing w:after="200" w:line="276" w:lineRule="auto"/>
        <w:jc w:val="both"/>
        <w:rPr>
          <w:rFonts w:eastAsia="Calibri" w:cs="Times New Roman"/>
          <w:sz w:val="24"/>
          <w:szCs w:val="24"/>
        </w:rPr>
      </w:pPr>
    </w:p>
    <w:p w14:paraId="0B0F8A46" w14:textId="77777777" w:rsidR="00AE2CB1" w:rsidRDefault="00AE2CB1" w:rsidP="00AE2CB1">
      <w:pPr>
        <w:jc w:val="both"/>
        <w:rPr>
          <w:sz w:val="24"/>
          <w:szCs w:val="24"/>
        </w:rPr>
      </w:pPr>
      <w:r>
        <w:rPr>
          <w:rFonts w:eastAsia="Calibri" w:cs="Times New Roman"/>
          <w:sz w:val="24"/>
          <w:szCs w:val="24"/>
        </w:rPr>
        <w:t xml:space="preserve">* Piemēram, </w:t>
      </w:r>
      <w:r w:rsidRPr="006B352D">
        <w:rPr>
          <w:sz w:val="24"/>
          <w:szCs w:val="24"/>
        </w:rPr>
        <w:t xml:space="preserve">cik ērti </w:t>
      </w:r>
      <w:r w:rsidRPr="006B352D">
        <w:rPr>
          <w:rFonts w:cs="Times New Roman"/>
          <w:sz w:val="24"/>
          <w:szCs w:val="24"/>
        </w:rPr>
        <w:t xml:space="preserve">attiecīgu informāciju </w:t>
      </w:r>
      <w:r w:rsidRPr="006B352D">
        <w:rPr>
          <w:sz w:val="24"/>
          <w:szCs w:val="24"/>
        </w:rPr>
        <w:t>atrast un kā tā ir atspoguļota (tabulas formā, tekstuāli), vai šī informācija ir viegli sasaistāma ar konkrētiem dokumentu projektiem vai pieņemtajiem lēmumiem, par kādu laika periodu atspoguļota informācija, kad pēdējo reizi tā papildināta, cik drīz (cik dienu laikā) pēc lobēšanas šī informācija tiek publicēta.</w:t>
      </w:r>
    </w:p>
    <w:p w14:paraId="6E38645C" w14:textId="77777777" w:rsidR="00292B6B" w:rsidRPr="00292B6B" w:rsidRDefault="00292B6B" w:rsidP="00292B6B">
      <w:pPr>
        <w:jc w:val="both"/>
        <w:rPr>
          <w:rFonts w:eastAsia="Calibri" w:cs="Times New Roman"/>
          <w:sz w:val="24"/>
          <w:szCs w:val="24"/>
        </w:rPr>
      </w:pPr>
    </w:p>
    <w:p w14:paraId="046F21D3" w14:textId="77777777" w:rsidR="00AE2CB1" w:rsidRPr="00DE52E6" w:rsidRDefault="00AE2CB1" w:rsidP="00292B6B">
      <w:pPr>
        <w:jc w:val="both"/>
        <w:rPr>
          <w:rFonts w:eastAsia="Calibri" w:cs="Times New Roman"/>
          <w:sz w:val="24"/>
          <w:szCs w:val="24"/>
        </w:rPr>
      </w:pPr>
      <w:r w:rsidRPr="00292B6B">
        <w:rPr>
          <w:rFonts w:eastAsia="Calibri" w:cs="Times New Roman"/>
          <w:sz w:val="24"/>
          <w:szCs w:val="24"/>
        </w:rPr>
        <w:t xml:space="preserve">Secinājums par to: 1) </w:t>
      </w:r>
      <w:r w:rsidRPr="00292B6B">
        <w:rPr>
          <w:rFonts w:cs="Times New Roman"/>
          <w:sz w:val="24"/>
          <w:szCs w:val="24"/>
        </w:rPr>
        <w:t>vai ir izveidota iekšējās kontroles sistēma, kas nodrošina informācijas publisku pieejamību un kā šī sistēma darbojas; 2)</w:t>
      </w:r>
      <w:r>
        <w:rPr>
          <w:rFonts w:cs="Times New Roman"/>
          <w:sz w:val="24"/>
          <w:szCs w:val="24"/>
        </w:rPr>
        <w:t xml:space="preserve"> </w:t>
      </w:r>
      <w:r w:rsidRPr="00DE52E6">
        <w:rPr>
          <w:rFonts w:cs="Times New Roman"/>
          <w:sz w:val="24"/>
          <w:szCs w:val="24"/>
        </w:rPr>
        <w:t>attiecīgas informācijas esība (saite uz konkrētām publikācijām attiecīgās iestādes mājaslapā internetā)</w:t>
      </w:r>
      <w:r>
        <w:rPr>
          <w:rFonts w:cs="Times New Roman"/>
          <w:sz w:val="24"/>
          <w:szCs w:val="24"/>
        </w:rPr>
        <w:t>, aktualitāte un lietošanas ērtums</w:t>
      </w:r>
      <w:r w:rsidRPr="00DE52E6">
        <w:rPr>
          <w:rFonts w:cs="Times New Roman"/>
          <w:sz w:val="24"/>
          <w:szCs w:val="24"/>
        </w:rPr>
        <w:t>;</w:t>
      </w:r>
      <w:r>
        <w:rPr>
          <w:rFonts w:cs="Times New Roman"/>
          <w:sz w:val="24"/>
          <w:szCs w:val="24"/>
        </w:rPr>
        <w:t xml:space="preserve"> 3) </w:t>
      </w:r>
      <w:r w:rsidRPr="00DE52E6">
        <w:rPr>
          <w:rFonts w:cs="Times New Roman"/>
          <w:sz w:val="24"/>
          <w:szCs w:val="24"/>
        </w:rPr>
        <w:t>jānovērtē šīs informācijas apmērs, pietiekamība (piemēram, informācija publicēta par vienas amatpersonas sadarbību ar lobētāju, vai tā publicēta tikai atsevišķos gadījumos, tas ir, faktiskā situācija neatbilst publicētajai informācijai</w:t>
      </w:r>
      <w:r>
        <w:rPr>
          <w:rFonts w:cs="Times New Roman"/>
          <w:sz w:val="24"/>
          <w:szCs w:val="24"/>
        </w:rPr>
        <w:t>).</w:t>
      </w:r>
    </w:p>
    <w:p w14:paraId="36714DA1" w14:textId="77777777" w:rsidR="00AE2CB1" w:rsidRDefault="00AE2CB1" w:rsidP="00AE2CB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33BBF93F" w14:textId="77777777" w:rsidR="00AE2CB1" w:rsidRPr="00FE3621" w:rsidRDefault="00AE2CB1" w:rsidP="00AE2CB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4D55C4F8" w14:textId="77777777" w:rsidR="00AE2CB1" w:rsidRPr="00964AE5" w:rsidRDefault="00AE2CB1" w:rsidP="00AE2CB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2"/>
        </w:rPr>
      </w:pPr>
      <w:r w:rsidRPr="00964AE5">
        <w:rPr>
          <w:rFonts w:eastAsia="Times New Roman" w:cs="Times New Roman"/>
          <w:sz w:val="22"/>
        </w:rPr>
        <w:t>Sagatavoja:</w:t>
      </w:r>
    </w:p>
    <w:p w14:paraId="6E724B30" w14:textId="77777777" w:rsidR="00AE2CB1" w:rsidRPr="00964AE5" w:rsidRDefault="00AE2CB1" w:rsidP="00AE2CB1">
      <w:pPr>
        <w:rPr>
          <w:rFonts w:eastAsia="Times New Roman" w:cs="Times New Roman"/>
          <w:sz w:val="22"/>
        </w:rPr>
      </w:pPr>
      <w:r w:rsidRPr="00964AE5">
        <w:rPr>
          <w:rFonts w:eastAsia="Times New Roman" w:cs="Times New Roman"/>
          <w:sz w:val="22"/>
        </w:rPr>
        <w:t>Iekšējais auditors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w:t>
      </w:r>
    </w:p>
    <w:p w14:paraId="31BB5C43" w14:textId="77777777" w:rsidR="00AE2CB1" w:rsidRPr="00964AE5" w:rsidRDefault="00AE2CB1" w:rsidP="00AE2CB1">
      <w:pPr>
        <w:rPr>
          <w:rFonts w:eastAsia="Times New Roman" w:cs="Times New Roman"/>
          <w:sz w:val="22"/>
        </w:rPr>
      </w:pP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proofErr w:type="spellStart"/>
      <w:r w:rsidRPr="00964AE5">
        <w:rPr>
          <w:rFonts w:eastAsia="Times New Roman" w:cs="Times New Roman"/>
          <w:sz w:val="22"/>
        </w:rPr>
        <w:t>V.Uzvārds</w:t>
      </w:r>
      <w:proofErr w:type="spellEnd"/>
      <w:r w:rsidRPr="00964AE5">
        <w:rPr>
          <w:rFonts w:eastAsia="Times New Roman" w:cs="Times New Roman"/>
          <w:sz w:val="22"/>
        </w:rPr>
        <w:t>)</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 xml:space="preserve"> (Paraksts)</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 xml:space="preserve"> </w:t>
      </w:r>
      <w:r>
        <w:rPr>
          <w:rFonts w:eastAsia="Times New Roman" w:cs="Times New Roman"/>
          <w:sz w:val="22"/>
        </w:rPr>
        <w:t xml:space="preserve">            </w:t>
      </w:r>
      <w:r w:rsidRPr="00964AE5">
        <w:rPr>
          <w:rFonts w:eastAsia="Times New Roman" w:cs="Times New Roman"/>
          <w:sz w:val="22"/>
        </w:rPr>
        <w:t>(Datums)</w:t>
      </w:r>
    </w:p>
    <w:p w14:paraId="7BCF3880" w14:textId="77777777" w:rsidR="00AE2CB1" w:rsidRPr="00964AE5" w:rsidRDefault="00AE2CB1" w:rsidP="00AE2CB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2"/>
        </w:rPr>
      </w:pPr>
      <w:r w:rsidRPr="00964AE5">
        <w:rPr>
          <w:rFonts w:eastAsia="Times New Roman" w:cs="Times New Roman"/>
          <w:sz w:val="22"/>
        </w:rPr>
        <w:t>Pārbaudīja:</w:t>
      </w:r>
    </w:p>
    <w:p w14:paraId="57B76F40" w14:textId="77777777" w:rsidR="00AE2CB1" w:rsidRPr="00964AE5" w:rsidRDefault="00AE2CB1" w:rsidP="00AE2CB1">
      <w:pPr>
        <w:rPr>
          <w:rFonts w:eastAsia="Times New Roman" w:cs="Times New Roman"/>
          <w:sz w:val="22"/>
        </w:rPr>
      </w:pPr>
      <w:r w:rsidRPr="00964AE5">
        <w:rPr>
          <w:rFonts w:eastAsia="Times New Roman" w:cs="Times New Roman"/>
          <w:sz w:val="22"/>
        </w:rPr>
        <w:t>Iekšējā audita struktūrvienības vadītājs</w:t>
      </w:r>
      <w:r w:rsidRPr="00964AE5">
        <w:rPr>
          <w:rFonts w:eastAsia="Times New Roman" w:cs="Times New Roman"/>
          <w:sz w:val="22"/>
        </w:rPr>
        <w:tab/>
      </w:r>
      <w:r>
        <w:rPr>
          <w:rFonts w:eastAsia="Times New Roman" w:cs="Times New Roman"/>
          <w:sz w:val="22"/>
        </w:rPr>
        <w:t xml:space="preserve">             </w:t>
      </w:r>
      <w:r w:rsidRPr="00964AE5">
        <w:rPr>
          <w:rFonts w:eastAsia="Times New Roman" w:cs="Times New Roman"/>
          <w:sz w:val="22"/>
        </w:rPr>
        <w:t xml:space="preserve">_______________ </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w:t>
      </w:r>
      <w:r w:rsidRPr="00964AE5">
        <w:rPr>
          <w:rFonts w:eastAsia="Times New Roman" w:cs="Times New Roman"/>
          <w:sz w:val="22"/>
        </w:rPr>
        <w:tab/>
      </w:r>
      <w:r w:rsidRPr="00964AE5">
        <w:rPr>
          <w:rFonts w:eastAsia="Times New Roman" w:cs="Times New Roman"/>
          <w:sz w:val="22"/>
        </w:rPr>
        <w:tab/>
      </w:r>
      <w:r w:rsidRPr="00964AE5">
        <w:rPr>
          <w:rFonts w:eastAsia="Times New Roman" w:cs="Times New Roman"/>
          <w:sz w:val="22"/>
        </w:rPr>
        <w:tab/>
        <w:t>____________________</w:t>
      </w:r>
    </w:p>
    <w:p w14:paraId="3333C1B1" w14:textId="77777777" w:rsidR="00AE2CB1" w:rsidRDefault="00AE2CB1" w:rsidP="00AE2CB1">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639A7C2A" w14:textId="77777777" w:rsidR="00AE2CB1" w:rsidRDefault="00AE2CB1" w:rsidP="00AE2CB1">
      <w:pPr>
        <w:rPr>
          <w:rFonts w:eastAsia="Times New Roman" w:cs="Times New Roman"/>
          <w:sz w:val="24"/>
          <w:szCs w:val="24"/>
        </w:rPr>
      </w:pPr>
    </w:p>
    <w:p w14:paraId="389A416F" w14:textId="77777777" w:rsidR="00AE2CB1" w:rsidRDefault="00AE2CB1" w:rsidP="00AE2CB1">
      <w:pPr>
        <w:rPr>
          <w:rFonts w:eastAsia="Times New Roman" w:cs="Times New Roman"/>
          <w:sz w:val="24"/>
          <w:szCs w:val="24"/>
        </w:rPr>
      </w:pPr>
    </w:p>
    <w:p w14:paraId="10CD0190" w14:textId="77777777" w:rsidR="007F79A1" w:rsidRPr="0010335A" w:rsidRDefault="007F79A1" w:rsidP="007F79A1">
      <w:pPr>
        <w:jc w:val="right"/>
        <w:rPr>
          <w:rFonts w:cs="Times New Roman"/>
          <w:sz w:val="24"/>
          <w:szCs w:val="24"/>
        </w:rPr>
      </w:pPr>
      <w:r>
        <w:rPr>
          <w:rFonts w:cs="Times New Roman"/>
          <w:sz w:val="24"/>
          <w:szCs w:val="24"/>
        </w:rPr>
        <w:lastRenderedPageBreak/>
        <w:t>10</w:t>
      </w:r>
      <w:r w:rsidRPr="0010335A">
        <w:rPr>
          <w:rFonts w:cs="Times New Roman"/>
          <w:sz w:val="24"/>
          <w:szCs w:val="24"/>
        </w:rPr>
        <w:t>.</w:t>
      </w:r>
      <w:r>
        <w:rPr>
          <w:rFonts w:cs="Times New Roman"/>
          <w:sz w:val="24"/>
          <w:szCs w:val="24"/>
        </w:rPr>
        <w:t xml:space="preserve"> </w:t>
      </w:r>
      <w:r w:rsidRPr="0010335A">
        <w:rPr>
          <w:rFonts w:cs="Times New Roman"/>
          <w:sz w:val="24"/>
          <w:szCs w:val="24"/>
        </w:rPr>
        <w:t>pielikums vadlīnijām</w:t>
      </w:r>
    </w:p>
    <w:p w14:paraId="23C1BAAB" w14:textId="77777777" w:rsidR="007F79A1" w:rsidRPr="0010335A" w:rsidRDefault="007F79A1" w:rsidP="007F79A1">
      <w:pPr>
        <w:rPr>
          <w:rFonts w:cs="Times New Roman"/>
          <w:i/>
        </w:rPr>
      </w:pPr>
      <w:r>
        <w:rPr>
          <w:rFonts w:cs="Times New Roman"/>
          <w:i/>
        </w:rPr>
        <w:t>P</w:t>
      </w:r>
      <w:r w:rsidRPr="0010335A">
        <w:rPr>
          <w:rFonts w:cs="Times New Roman"/>
          <w:i/>
        </w:rPr>
        <w:t>iemērs</w:t>
      </w:r>
    </w:p>
    <w:p w14:paraId="5A23054A" w14:textId="77777777" w:rsidR="007F79A1" w:rsidRPr="0010335A" w:rsidRDefault="007F79A1" w:rsidP="007F79A1">
      <w:pPr>
        <w:rPr>
          <w:rFonts w:cs="Times New Roman"/>
        </w:rPr>
      </w:pPr>
    </w:p>
    <w:p w14:paraId="0C8ED98D" w14:textId="77777777" w:rsidR="007F79A1" w:rsidRPr="005E0AE6" w:rsidRDefault="007F79A1" w:rsidP="007F79A1">
      <w:pPr>
        <w:jc w:val="center"/>
        <w:rPr>
          <w:rFonts w:ascii="Cambria" w:eastAsia="Calibri" w:hAnsi="Cambria" w:cs="Times New Roman"/>
          <w:bCs/>
          <w:i/>
          <w:color w:val="4F81BD"/>
          <w:szCs w:val="28"/>
        </w:rPr>
      </w:pPr>
      <w:r w:rsidRPr="005E0AE6">
        <w:rPr>
          <w:rFonts w:ascii="Cambria" w:eastAsia="Calibri" w:hAnsi="Cambria" w:cs="Times New Roman"/>
          <w:bCs/>
          <w:color w:val="4F81BD"/>
          <w:szCs w:val="28"/>
        </w:rPr>
        <w:t xml:space="preserve">Darba dokuments Nr. ______ </w:t>
      </w:r>
      <w:r w:rsidRPr="005E0AE6">
        <w:rPr>
          <w:rFonts w:ascii="Cambria" w:eastAsia="Calibri" w:hAnsi="Cambria" w:cs="Times New Roman"/>
          <w:bCs/>
          <w:i/>
          <w:color w:val="4F81BD"/>
          <w:szCs w:val="28"/>
        </w:rPr>
        <w:t>(variants)</w:t>
      </w:r>
    </w:p>
    <w:p w14:paraId="5F3CBEC0" w14:textId="77777777" w:rsidR="007F79A1" w:rsidRPr="005E0AE6" w:rsidRDefault="007F79A1" w:rsidP="007F79A1">
      <w:pPr>
        <w:jc w:val="center"/>
        <w:rPr>
          <w:rFonts w:cs="Times New Roman"/>
          <w:b/>
          <w:color w:val="0070C0"/>
          <w:sz w:val="32"/>
          <w:szCs w:val="32"/>
        </w:rPr>
      </w:pPr>
      <w:r w:rsidRPr="005E0AE6">
        <w:rPr>
          <w:rFonts w:cs="Times New Roman"/>
          <w:b/>
          <w:color w:val="0070C0"/>
          <w:sz w:val="32"/>
          <w:szCs w:val="32"/>
        </w:rPr>
        <w:t xml:space="preserve">Informācijas par komunikāciju ar lobētāju publiska pieejamība ministrijas un iestādes </w:t>
      </w:r>
    </w:p>
    <w:p w14:paraId="386EC55C" w14:textId="77777777" w:rsidR="007F79A1" w:rsidRPr="005E0AE6" w:rsidRDefault="007F79A1" w:rsidP="007F79A1">
      <w:pPr>
        <w:jc w:val="center"/>
        <w:rPr>
          <w:rFonts w:cs="Times New Roman"/>
          <w:b/>
          <w:color w:val="0070C0"/>
          <w:sz w:val="32"/>
          <w:szCs w:val="32"/>
        </w:rPr>
      </w:pPr>
      <w:r w:rsidRPr="005E0AE6">
        <w:rPr>
          <w:rFonts w:cs="Times New Roman"/>
          <w:b/>
          <w:color w:val="0070C0"/>
          <w:sz w:val="32"/>
          <w:szCs w:val="32"/>
        </w:rPr>
        <w:t>mājaslapās internetā</w:t>
      </w:r>
    </w:p>
    <w:p w14:paraId="0C962CB2" w14:textId="77777777" w:rsidR="007F79A1" w:rsidRPr="00272E38" w:rsidRDefault="007F79A1" w:rsidP="007F79A1">
      <w:pPr>
        <w:rPr>
          <w:rFonts w:cs="Times New Roman"/>
        </w:rPr>
      </w:pPr>
    </w:p>
    <w:p w14:paraId="783D6D12" w14:textId="77777777" w:rsidR="007F79A1" w:rsidRPr="000025D7" w:rsidRDefault="007F79A1" w:rsidP="007F79A1">
      <w:pPr>
        <w:spacing w:after="200" w:line="276" w:lineRule="auto"/>
        <w:jc w:val="both"/>
        <w:rPr>
          <w:rFonts w:eastAsia="Calibri" w:cs="Times New Roman"/>
          <w:b/>
          <w:sz w:val="24"/>
          <w:szCs w:val="24"/>
        </w:rPr>
      </w:pPr>
      <w:r>
        <w:rPr>
          <w:rFonts w:eastAsia="Calibri" w:cs="Times New Roman"/>
          <w:b/>
          <w:sz w:val="24"/>
          <w:szCs w:val="24"/>
        </w:rPr>
        <w:t xml:space="preserve">Pārbaudes mērķis: </w:t>
      </w:r>
      <w:r>
        <w:rPr>
          <w:rFonts w:eastAsia="Calibri" w:cs="Times New Roman"/>
          <w:sz w:val="24"/>
          <w:szCs w:val="24"/>
        </w:rPr>
        <w:t>Novērtēt, vai ministrijas un iestādes nodrošina, lai informācija par komunikāciju ar lobētājiem būtu publiski pieejama to mājaslapās internetā.</w:t>
      </w:r>
    </w:p>
    <w:tbl>
      <w:tblPr>
        <w:tblStyle w:val="TableGrid"/>
        <w:tblW w:w="14174" w:type="dxa"/>
        <w:tblLook w:val="04A0" w:firstRow="1" w:lastRow="0" w:firstColumn="1" w:lastColumn="0" w:noHBand="0" w:noVBand="1"/>
      </w:tblPr>
      <w:tblGrid>
        <w:gridCol w:w="576"/>
        <w:gridCol w:w="2319"/>
        <w:gridCol w:w="1514"/>
        <w:gridCol w:w="1467"/>
        <w:gridCol w:w="1576"/>
        <w:gridCol w:w="1796"/>
        <w:gridCol w:w="1761"/>
        <w:gridCol w:w="1677"/>
        <w:gridCol w:w="1488"/>
      </w:tblGrid>
      <w:tr w:rsidR="007F79A1" w14:paraId="38E9D552" w14:textId="77777777" w:rsidTr="00B503EE">
        <w:tc>
          <w:tcPr>
            <w:tcW w:w="576" w:type="dxa"/>
            <w:vMerge w:val="restart"/>
            <w:vAlign w:val="center"/>
          </w:tcPr>
          <w:p w14:paraId="678E4585"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Nr.</w:t>
            </w:r>
          </w:p>
          <w:p w14:paraId="580DF46E"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p.k.</w:t>
            </w:r>
          </w:p>
        </w:tc>
        <w:tc>
          <w:tcPr>
            <w:tcW w:w="2319" w:type="dxa"/>
            <w:vMerge w:val="restart"/>
            <w:vAlign w:val="center"/>
          </w:tcPr>
          <w:p w14:paraId="2A66F621"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Procedūra informācijas par lobētājiem publicēšanai iestādes mājaslapā internetā (atsauce vai apraksts)</w:t>
            </w:r>
          </w:p>
        </w:tc>
        <w:tc>
          <w:tcPr>
            <w:tcW w:w="1514" w:type="dxa"/>
            <w:vMerge w:val="restart"/>
            <w:vAlign w:val="center"/>
          </w:tcPr>
          <w:p w14:paraId="4AFD257B"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Likumi. Ministru kabineta noteikumi</w:t>
            </w:r>
          </w:p>
        </w:tc>
        <w:tc>
          <w:tcPr>
            <w:tcW w:w="6600" w:type="dxa"/>
            <w:gridSpan w:val="4"/>
            <w:vAlign w:val="center"/>
          </w:tcPr>
          <w:p w14:paraId="6C93C330"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Mājaslapā pieejama informācija par lobētāju, ar kuru ir notikušas konsultācijas vai no kuras ir saņemta informācija, kas attiecas uz jautājumu, par ko valsts amatpersona ir bijusi atbildīga sagatavot vai pieņemt lēmumu</w:t>
            </w:r>
          </w:p>
        </w:tc>
        <w:tc>
          <w:tcPr>
            <w:tcW w:w="1677" w:type="dxa"/>
            <w:vMerge w:val="restart"/>
            <w:vAlign w:val="center"/>
          </w:tcPr>
          <w:p w14:paraId="7BB3EAAA"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Priekšlikums ņems / nav ņemts vērā</w:t>
            </w:r>
          </w:p>
        </w:tc>
        <w:tc>
          <w:tcPr>
            <w:tcW w:w="1488" w:type="dxa"/>
            <w:vMerge w:val="restart"/>
            <w:vAlign w:val="center"/>
          </w:tcPr>
          <w:p w14:paraId="403E810E" w14:textId="77777777" w:rsidR="007F79A1" w:rsidRPr="00D87A2B" w:rsidRDefault="007F79A1" w:rsidP="00B503EE">
            <w:pPr>
              <w:spacing w:after="200" w:line="276" w:lineRule="auto"/>
              <w:jc w:val="center"/>
              <w:rPr>
                <w:rFonts w:eastAsia="Calibri" w:cs="Times New Roman"/>
                <w:b/>
                <w:sz w:val="20"/>
                <w:szCs w:val="20"/>
              </w:rPr>
            </w:pPr>
            <w:r w:rsidRPr="00D87A2B">
              <w:rPr>
                <w:rFonts w:eastAsia="Calibri" w:cs="Times New Roman"/>
                <w:b/>
                <w:sz w:val="20"/>
                <w:szCs w:val="20"/>
              </w:rPr>
              <w:t>Piezīmes*</w:t>
            </w:r>
          </w:p>
        </w:tc>
      </w:tr>
      <w:tr w:rsidR="007F79A1" w14:paraId="56203F68" w14:textId="77777777" w:rsidTr="00B503EE">
        <w:trPr>
          <w:trHeight w:val="2519"/>
        </w:trPr>
        <w:tc>
          <w:tcPr>
            <w:tcW w:w="576" w:type="dxa"/>
            <w:vMerge/>
          </w:tcPr>
          <w:p w14:paraId="7DA97F74" w14:textId="77777777" w:rsidR="007F79A1" w:rsidRDefault="007F79A1" w:rsidP="00B503EE">
            <w:pPr>
              <w:spacing w:after="200" w:line="276" w:lineRule="auto"/>
              <w:jc w:val="both"/>
              <w:rPr>
                <w:rFonts w:eastAsia="Calibri" w:cs="Times New Roman"/>
                <w:sz w:val="24"/>
                <w:szCs w:val="24"/>
              </w:rPr>
            </w:pPr>
          </w:p>
        </w:tc>
        <w:tc>
          <w:tcPr>
            <w:tcW w:w="2319" w:type="dxa"/>
            <w:vMerge/>
          </w:tcPr>
          <w:p w14:paraId="6A8B8F15" w14:textId="77777777" w:rsidR="007F79A1" w:rsidRDefault="007F79A1" w:rsidP="00B503EE">
            <w:pPr>
              <w:spacing w:after="200" w:line="276" w:lineRule="auto"/>
              <w:jc w:val="both"/>
              <w:rPr>
                <w:rFonts w:eastAsia="Calibri" w:cs="Times New Roman"/>
                <w:sz w:val="24"/>
                <w:szCs w:val="24"/>
              </w:rPr>
            </w:pPr>
          </w:p>
        </w:tc>
        <w:tc>
          <w:tcPr>
            <w:tcW w:w="1514" w:type="dxa"/>
            <w:vMerge/>
          </w:tcPr>
          <w:p w14:paraId="06FD01E8" w14:textId="77777777" w:rsidR="007F79A1" w:rsidRDefault="007F79A1" w:rsidP="00B503EE">
            <w:pPr>
              <w:spacing w:after="200" w:line="276" w:lineRule="auto"/>
              <w:jc w:val="both"/>
              <w:rPr>
                <w:rFonts w:eastAsia="Calibri" w:cs="Times New Roman"/>
                <w:sz w:val="24"/>
                <w:szCs w:val="24"/>
              </w:rPr>
            </w:pPr>
          </w:p>
        </w:tc>
        <w:tc>
          <w:tcPr>
            <w:tcW w:w="1467" w:type="dxa"/>
          </w:tcPr>
          <w:p w14:paraId="333EDCA0" w14:textId="77777777" w:rsidR="007F79A1" w:rsidRPr="00D87A2B" w:rsidRDefault="007F79A1" w:rsidP="00B503EE">
            <w:pPr>
              <w:spacing w:after="200" w:line="276" w:lineRule="auto"/>
              <w:jc w:val="both"/>
              <w:rPr>
                <w:rFonts w:eastAsia="Calibri" w:cs="Times New Roman"/>
                <w:b/>
                <w:sz w:val="20"/>
                <w:szCs w:val="20"/>
              </w:rPr>
            </w:pPr>
            <w:r w:rsidRPr="00D87A2B">
              <w:rPr>
                <w:rFonts w:eastAsia="Calibri" w:cs="Times New Roman"/>
                <w:b/>
                <w:sz w:val="20"/>
                <w:szCs w:val="20"/>
              </w:rPr>
              <w:t>Pārstāvētās personas vārds, uzvārds vai nosaukums</w:t>
            </w:r>
          </w:p>
        </w:tc>
        <w:tc>
          <w:tcPr>
            <w:tcW w:w="1576" w:type="dxa"/>
          </w:tcPr>
          <w:p w14:paraId="0DA2BA93" w14:textId="77777777" w:rsidR="007F79A1" w:rsidRPr="00D87A2B" w:rsidRDefault="007F79A1" w:rsidP="00B503EE">
            <w:pPr>
              <w:spacing w:after="200" w:line="276" w:lineRule="auto"/>
              <w:jc w:val="both"/>
              <w:rPr>
                <w:rFonts w:eastAsia="Calibri" w:cs="Times New Roman"/>
                <w:b/>
                <w:sz w:val="20"/>
                <w:szCs w:val="20"/>
              </w:rPr>
            </w:pPr>
            <w:r w:rsidRPr="00D87A2B">
              <w:rPr>
                <w:rFonts w:eastAsia="Calibri" w:cs="Times New Roman"/>
                <w:b/>
                <w:sz w:val="20"/>
                <w:szCs w:val="20"/>
              </w:rPr>
              <w:t>Juridiskā persona, ko tas pārstāv</w:t>
            </w:r>
          </w:p>
        </w:tc>
        <w:tc>
          <w:tcPr>
            <w:tcW w:w="1796" w:type="dxa"/>
          </w:tcPr>
          <w:p w14:paraId="36DC41B7" w14:textId="77777777" w:rsidR="007F79A1" w:rsidRPr="00D87A2B" w:rsidRDefault="007F79A1" w:rsidP="00B503EE">
            <w:pPr>
              <w:spacing w:after="200" w:line="276" w:lineRule="auto"/>
              <w:jc w:val="both"/>
              <w:rPr>
                <w:rFonts w:eastAsia="Calibri" w:cs="Times New Roman"/>
                <w:b/>
                <w:sz w:val="20"/>
                <w:szCs w:val="20"/>
              </w:rPr>
            </w:pPr>
            <w:r w:rsidRPr="00D87A2B">
              <w:rPr>
                <w:rFonts w:eastAsia="Calibri" w:cs="Times New Roman"/>
                <w:b/>
                <w:sz w:val="20"/>
                <w:szCs w:val="20"/>
              </w:rPr>
              <w:t>Konkrēta lēmuma sagatavošanas process, saistībā ar kuru notiek lobēšana (ja nav norādīts, tad joma, uz kuru priekšlikums vērsts)</w:t>
            </w:r>
          </w:p>
        </w:tc>
        <w:tc>
          <w:tcPr>
            <w:tcW w:w="1761" w:type="dxa"/>
          </w:tcPr>
          <w:p w14:paraId="3AD1D8AE" w14:textId="77777777" w:rsidR="007F79A1" w:rsidRPr="00D87A2B" w:rsidRDefault="007F79A1" w:rsidP="00B503EE">
            <w:pPr>
              <w:spacing w:after="200" w:line="276" w:lineRule="auto"/>
              <w:jc w:val="both"/>
              <w:rPr>
                <w:rFonts w:eastAsia="Calibri" w:cs="Times New Roman"/>
                <w:b/>
                <w:sz w:val="20"/>
                <w:szCs w:val="20"/>
              </w:rPr>
            </w:pPr>
            <w:r w:rsidRPr="00D87A2B">
              <w:rPr>
                <w:rFonts w:eastAsia="Calibri" w:cs="Times New Roman"/>
                <w:b/>
                <w:sz w:val="20"/>
                <w:szCs w:val="20"/>
              </w:rPr>
              <w:t>Konsultācijas ar lobētājiem (konsultatīvā padome, darba grupas vai cits veids) un to veikšanas pamatojums</w:t>
            </w:r>
          </w:p>
        </w:tc>
        <w:tc>
          <w:tcPr>
            <w:tcW w:w="1677" w:type="dxa"/>
            <w:vMerge/>
          </w:tcPr>
          <w:p w14:paraId="1F7264D4" w14:textId="77777777" w:rsidR="007F79A1" w:rsidRDefault="007F79A1" w:rsidP="00B503EE">
            <w:pPr>
              <w:spacing w:after="200" w:line="276" w:lineRule="auto"/>
              <w:jc w:val="both"/>
              <w:rPr>
                <w:rFonts w:eastAsia="Calibri" w:cs="Times New Roman"/>
                <w:sz w:val="24"/>
                <w:szCs w:val="24"/>
              </w:rPr>
            </w:pPr>
          </w:p>
        </w:tc>
        <w:tc>
          <w:tcPr>
            <w:tcW w:w="1488" w:type="dxa"/>
            <w:vMerge/>
          </w:tcPr>
          <w:p w14:paraId="0292D5C9" w14:textId="77777777" w:rsidR="007F79A1" w:rsidRDefault="007F79A1" w:rsidP="00B503EE">
            <w:pPr>
              <w:spacing w:after="200" w:line="276" w:lineRule="auto"/>
              <w:jc w:val="both"/>
              <w:rPr>
                <w:rFonts w:eastAsia="Calibri" w:cs="Times New Roman"/>
                <w:sz w:val="24"/>
                <w:szCs w:val="24"/>
              </w:rPr>
            </w:pPr>
          </w:p>
        </w:tc>
      </w:tr>
      <w:tr w:rsidR="007F79A1" w14:paraId="407040AC" w14:textId="77777777" w:rsidTr="00B503EE">
        <w:tc>
          <w:tcPr>
            <w:tcW w:w="576" w:type="dxa"/>
          </w:tcPr>
          <w:p w14:paraId="2E2D6C40" w14:textId="77777777" w:rsidR="007F79A1" w:rsidRPr="002D0516" w:rsidRDefault="007F79A1" w:rsidP="00B503EE">
            <w:pPr>
              <w:spacing w:after="200" w:line="276" w:lineRule="auto"/>
              <w:jc w:val="both"/>
              <w:rPr>
                <w:rFonts w:eastAsia="Calibri" w:cs="Times New Roman"/>
                <w:sz w:val="20"/>
                <w:szCs w:val="20"/>
              </w:rPr>
            </w:pPr>
          </w:p>
        </w:tc>
        <w:tc>
          <w:tcPr>
            <w:tcW w:w="3833" w:type="dxa"/>
            <w:gridSpan w:val="2"/>
          </w:tcPr>
          <w:p w14:paraId="1F9E9A36" w14:textId="77777777" w:rsidR="007F79A1" w:rsidRPr="001B636C" w:rsidRDefault="007F79A1" w:rsidP="00B503EE">
            <w:pPr>
              <w:spacing w:after="200" w:line="276" w:lineRule="auto"/>
              <w:jc w:val="both"/>
              <w:rPr>
                <w:rFonts w:eastAsia="Calibri" w:cs="Times New Roman"/>
                <w:b/>
                <w:sz w:val="24"/>
                <w:szCs w:val="24"/>
              </w:rPr>
            </w:pPr>
            <w:r>
              <w:rPr>
                <w:rFonts w:eastAsia="Calibri" w:cs="Times New Roman"/>
                <w:b/>
                <w:sz w:val="24"/>
                <w:szCs w:val="24"/>
              </w:rPr>
              <w:t xml:space="preserve">Ministrijas vai iestāde </w:t>
            </w:r>
            <w:r w:rsidRPr="00912B54">
              <w:rPr>
                <w:rFonts w:eastAsia="Calibri" w:cs="Times New Roman"/>
                <w:i/>
                <w:sz w:val="24"/>
                <w:szCs w:val="24"/>
              </w:rPr>
              <w:t>(nosaukums)</w:t>
            </w:r>
          </w:p>
        </w:tc>
        <w:tc>
          <w:tcPr>
            <w:tcW w:w="1467" w:type="dxa"/>
          </w:tcPr>
          <w:p w14:paraId="228EBD9F" w14:textId="77777777" w:rsidR="007F79A1" w:rsidRPr="002D0516" w:rsidRDefault="007F79A1" w:rsidP="00B503EE">
            <w:pPr>
              <w:spacing w:after="200" w:line="276" w:lineRule="auto"/>
              <w:jc w:val="both"/>
              <w:rPr>
                <w:rFonts w:eastAsia="Calibri" w:cs="Times New Roman"/>
                <w:sz w:val="20"/>
                <w:szCs w:val="20"/>
              </w:rPr>
            </w:pPr>
          </w:p>
        </w:tc>
        <w:tc>
          <w:tcPr>
            <w:tcW w:w="1576" w:type="dxa"/>
          </w:tcPr>
          <w:p w14:paraId="590D327C" w14:textId="77777777" w:rsidR="007F79A1" w:rsidRPr="002D0516" w:rsidRDefault="007F79A1" w:rsidP="00B503EE">
            <w:pPr>
              <w:spacing w:after="200" w:line="276" w:lineRule="auto"/>
              <w:jc w:val="both"/>
              <w:rPr>
                <w:rFonts w:eastAsia="Calibri" w:cs="Times New Roman"/>
                <w:sz w:val="20"/>
                <w:szCs w:val="20"/>
              </w:rPr>
            </w:pPr>
          </w:p>
        </w:tc>
        <w:tc>
          <w:tcPr>
            <w:tcW w:w="1796" w:type="dxa"/>
          </w:tcPr>
          <w:p w14:paraId="6A56A1F3" w14:textId="77777777" w:rsidR="007F79A1" w:rsidRPr="002D0516" w:rsidRDefault="007F79A1" w:rsidP="00B503EE">
            <w:pPr>
              <w:spacing w:after="200" w:line="276" w:lineRule="auto"/>
              <w:jc w:val="both"/>
              <w:rPr>
                <w:rFonts w:eastAsia="Calibri" w:cs="Times New Roman"/>
                <w:sz w:val="20"/>
                <w:szCs w:val="20"/>
              </w:rPr>
            </w:pPr>
          </w:p>
        </w:tc>
        <w:tc>
          <w:tcPr>
            <w:tcW w:w="1761" w:type="dxa"/>
          </w:tcPr>
          <w:p w14:paraId="188FDE7E" w14:textId="77777777" w:rsidR="007F79A1" w:rsidRPr="002D0516" w:rsidRDefault="007F79A1" w:rsidP="00B503EE">
            <w:pPr>
              <w:spacing w:after="200" w:line="276" w:lineRule="auto"/>
              <w:jc w:val="both"/>
              <w:rPr>
                <w:rFonts w:eastAsia="Calibri" w:cs="Times New Roman"/>
                <w:sz w:val="20"/>
                <w:szCs w:val="20"/>
              </w:rPr>
            </w:pPr>
          </w:p>
        </w:tc>
        <w:tc>
          <w:tcPr>
            <w:tcW w:w="1677" w:type="dxa"/>
          </w:tcPr>
          <w:p w14:paraId="62573ADF" w14:textId="77777777" w:rsidR="007F79A1" w:rsidRPr="002D0516" w:rsidRDefault="007F79A1" w:rsidP="00B503EE">
            <w:pPr>
              <w:spacing w:after="200" w:line="276" w:lineRule="auto"/>
              <w:jc w:val="both"/>
              <w:rPr>
                <w:rFonts w:eastAsia="Calibri" w:cs="Times New Roman"/>
                <w:sz w:val="20"/>
                <w:szCs w:val="20"/>
              </w:rPr>
            </w:pPr>
          </w:p>
        </w:tc>
        <w:tc>
          <w:tcPr>
            <w:tcW w:w="1488" w:type="dxa"/>
          </w:tcPr>
          <w:p w14:paraId="477A7891" w14:textId="77777777" w:rsidR="007F79A1" w:rsidRPr="002D0516" w:rsidRDefault="007F79A1" w:rsidP="00B503EE">
            <w:pPr>
              <w:spacing w:after="200" w:line="276" w:lineRule="auto"/>
              <w:jc w:val="both"/>
              <w:rPr>
                <w:rFonts w:eastAsia="Calibri" w:cs="Times New Roman"/>
                <w:sz w:val="20"/>
                <w:szCs w:val="20"/>
              </w:rPr>
            </w:pPr>
          </w:p>
        </w:tc>
      </w:tr>
      <w:tr w:rsidR="007F79A1" w14:paraId="403B5FA1" w14:textId="77777777" w:rsidTr="00B503EE">
        <w:tc>
          <w:tcPr>
            <w:tcW w:w="576" w:type="dxa"/>
          </w:tcPr>
          <w:p w14:paraId="2D6DD2D6" w14:textId="77777777" w:rsidR="007F79A1" w:rsidRPr="002D0516" w:rsidRDefault="007F79A1" w:rsidP="00B503EE">
            <w:pPr>
              <w:spacing w:after="200" w:line="276" w:lineRule="auto"/>
              <w:jc w:val="both"/>
              <w:rPr>
                <w:rFonts w:eastAsia="Calibri" w:cs="Times New Roman"/>
                <w:sz w:val="20"/>
                <w:szCs w:val="20"/>
              </w:rPr>
            </w:pPr>
            <w:r>
              <w:rPr>
                <w:rFonts w:eastAsia="Calibri" w:cs="Times New Roman"/>
                <w:sz w:val="20"/>
                <w:szCs w:val="20"/>
              </w:rPr>
              <w:t>1.</w:t>
            </w:r>
          </w:p>
        </w:tc>
        <w:tc>
          <w:tcPr>
            <w:tcW w:w="2319" w:type="dxa"/>
          </w:tcPr>
          <w:p w14:paraId="693E391A" w14:textId="77777777" w:rsidR="007F79A1" w:rsidRPr="002D0516" w:rsidRDefault="007F79A1" w:rsidP="00B503EE">
            <w:pPr>
              <w:spacing w:after="200" w:line="276" w:lineRule="auto"/>
              <w:jc w:val="both"/>
              <w:rPr>
                <w:rFonts w:eastAsia="Calibri" w:cs="Times New Roman"/>
                <w:sz w:val="20"/>
                <w:szCs w:val="20"/>
              </w:rPr>
            </w:pPr>
          </w:p>
        </w:tc>
        <w:tc>
          <w:tcPr>
            <w:tcW w:w="1514" w:type="dxa"/>
          </w:tcPr>
          <w:p w14:paraId="132180BA" w14:textId="77777777" w:rsidR="007F79A1" w:rsidRPr="002D0516" w:rsidRDefault="007F79A1" w:rsidP="00B503EE">
            <w:pPr>
              <w:spacing w:after="200" w:line="276" w:lineRule="auto"/>
              <w:jc w:val="both"/>
              <w:rPr>
                <w:rFonts w:eastAsia="Calibri" w:cs="Times New Roman"/>
                <w:sz w:val="20"/>
                <w:szCs w:val="20"/>
              </w:rPr>
            </w:pPr>
          </w:p>
        </w:tc>
        <w:tc>
          <w:tcPr>
            <w:tcW w:w="1467" w:type="dxa"/>
          </w:tcPr>
          <w:p w14:paraId="075410BA" w14:textId="77777777" w:rsidR="007F79A1" w:rsidRPr="002D0516" w:rsidRDefault="007F79A1" w:rsidP="00B503EE">
            <w:pPr>
              <w:spacing w:after="200" w:line="276" w:lineRule="auto"/>
              <w:jc w:val="both"/>
              <w:rPr>
                <w:rFonts w:eastAsia="Calibri" w:cs="Times New Roman"/>
                <w:sz w:val="20"/>
                <w:szCs w:val="20"/>
              </w:rPr>
            </w:pPr>
          </w:p>
        </w:tc>
        <w:tc>
          <w:tcPr>
            <w:tcW w:w="1576" w:type="dxa"/>
          </w:tcPr>
          <w:p w14:paraId="3F12690A" w14:textId="77777777" w:rsidR="007F79A1" w:rsidRPr="002D0516" w:rsidRDefault="007F79A1" w:rsidP="00B503EE">
            <w:pPr>
              <w:spacing w:after="200" w:line="276" w:lineRule="auto"/>
              <w:jc w:val="both"/>
              <w:rPr>
                <w:rFonts w:eastAsia="Calibri" w:cs="Times New Roman"/>
                <w:sz w:val="20"/>
                <w:szCs w:val="20"/>
              </w:rPr>
            </w:pPr>
          </w:p>
        </w:tc>
        <w:tc>
          <w:tcPr>
            <w:tcW w:w="1796" w:type="dxa"/>
          </w:tcPr>
          <w:p w14:paraId="40548AAF" w14:textId="77777777" w:rsidR="007F79A1" w:rsidRPr="002D0516" w:rsidRDefault="007F79A1" w:rsidP="00B503EE">
            <w:pPr>
              <w:spacing w:after="200" w:line="276" w:lineRule="auto"/>
              <w:jc w:val="both"/>
              <w:rPr>
                <w:rFonts w:eastAsia="Calibri" w:cs="Times New Roman"/>
                <w:sz w:val="20"/>
                <w:szCs w:val="20"/>
              </w:rPr>
            </w:pPr>
          </w:p>
        </w:tc>
        <w:tc>
          <w:tcPr>
            <w:tcW w:w="1761" w:type="dxa"/>
          </w:tcPr>
          <w:p w14:paraId="0659448D" w14:textId="77777777" w:rsidR="007F79A1" w:rsidRPr="002D0516" w:rsidRDefault="007F79A1" w:rsidP="00B503EE">
            <w:pPr>
              <w:spacing w:after="200" w:line="276" w:lineRule="auto"/>
              <w:jc w:val="both"/>
              <w:rPr>
                <w:rFonts w:eastAsia="Calibri" w:cs="Times New Roman"/>
                <w:sz w:val="20"/>
                <w:szCs w:val="20"/>
              </w:rPr>
            </w:pPr>
          </w:p>
        </w:tc>
        <w:tc>
          <w:tcPr>
            <w:tcW w:w="1677" w:type="dxa"/>
          </w:tcPr>
          <w:p w14:paraId="29A79B0F" w14:textId="77777777" w:rsidR="007F79A1" w:rsidRPr="002D0516" w:rsidRDefault="007F79A1" w:rsidP="00B503EE">
            <w:pPr>
              <w:spacing w:after="200" w:line="276" w:lineRule="auto"/>
              <w:jc w:val="both"/>
              <w:rPr>
                <w:rFonts w:eastAsia="Calibri" w:cs="Times New Roman"/>
                <w:sz w:val="20"/>
                <w:szCs w:val="20"/>
              </w:rPr>
            </w:pPr>
          </w:p>
        </w:tc>
        <w:tc>
          <w:tcPr>
            <w:tcW w:w="1488" w:type="dxa"/>
          </w:tcPr>
          <w:p w14:paraId="1DF44D04" w14:textId="77777777" w:rsidR="007F79A1" w:rsidRPr="002D0516" w:rsidRDefault="007F79A1" w:rsidP="00B503EE">
            <w:pPr>
              <w:spacing w:after="200" w:line="276" w:lineRule="auto"/>
              <w:jc w:val="both"/>
              <w:rPr>
                <w:rFonts w:eastAsia="Calibri" w:cs="Times New Roman"/>
                <w:sz w:val="20"/>
                <w:szCs w:val="20"/>
              </w:rPr>
            </w:pPr>
          </w:p>
        </w:tc>
      </w:tr>
      <w:tr w:rsidR="007F79A1" w14:paraId="13B68E74" w14:textId="77777777" w:rsidTr="00B503EE">
        <w:tc>
          <w:tcPr>
            <w:tcW w:w="576" w:type="dxa"/>
          </w:tcPr>
          <w:p w14:paraId="40D080C6" w14:textId="77777777" w:rsidR="007F79A1" w:rsidRPr="002D0516" w:rsidRDefault="007F79A1" w:rsidP="00B503EE">
            <w:pPr>
              <w:spacing w:after="200" w:line="276" w:lineRule="auto"/>
              <w:jc w:val="both"/>
              <w:rPr>
                <w:rFonts w:eastAsia="Calibri" w:cs="Times New Roman"/>
                <w:sz w:val="20"/>
                <w:szCs w:val="20"/>
              </w:rPr>
            </w:pPr>
            <w:r>
              <w:rPr>
                <w:rFonts w:eastAsia="Calibri" w:cs="Times New Roman"/>
                <w:sz w:val="20"/>
                <w:szCs w:val="20"/>
              </w:rPr>
              <w:lastRenderedPageBreak/>
              <w:t>2.</w:t>
            </w:r>
          </w:p>
        </w:tc>
        <w:tc>
          <w:tcPr>
            <w:tcW w:w="2319" w:type="dxa"/>
          </w:tcPr>
          <w:p w14:paraId="19E90B3E" w14:textId="77777777" w:rsidR="007F79A1" w:rsidRPr="002D0516" w:rsidRDefault="007F79A1" w:rsidP="00B503EE">
            <w:pPr>
              <w:spacing w:after="200" w:line="276" w:lineRule="auto"/>
              <w:jc w:val="both"/>
              <w:rPr>
                <w:rFonts w:eastAsia="Calibri" w:cs="Times New Roman"/>
                <w:sz w:val="20"/>
                <w:szCs w:val="20"/>
              </w:rPr>
            </w:pPr>
          </w:p>
        </w:tc>
        <w:tc>
          <w:tcPr>
            <w:tcW w:w="1514" w:type="dxa"/>
          </w:tcPr>
          <w:p w14:paraId="1C60FECD" w14:textId="77777777" w:rsidR="007F79A1" w:rsidRPr="002D0516" w:rsidRDefault="007F79A1" w:rsidP="00B503EE">
            <w:pPr>
              <w:spacing w:after="200" w:line="276" w:lineRule="auto"/>
              <w:jc w:val="both"/>
              <w:rPr>
                <w:rFonts w:eastAsia="Calibri" w:cs="Times New Roman"/>
                <w:sz w:val="20"/>
                <w:szCs w:val="20"/>
              </w:rPr>
            </w:pPr>
          </w:p>
        </w:tc>
        <w:tc>
          <w:tcPr>
            <w:tcW w:w="1467" w:type="dxa"/>
          </w:tcPr>
          <w:p w14:paraId="501BB791" w14:textId="77777777" w:rsidR="007F79A1" w:rsidRPr="002D0516" w:rsidRDefault="007F79A1" w:rsidP="00B503EE">
            <w:pPr>
              <w:spacing w:after="200" w:line="276" w:lineRule="auto"/>
              <w:jc w:val="both"/>
              <w:rPr>
                <w:rFonts w:eastAsia="Calibri" w:cs="Times New Roman"/>
                <w:sz w:val="20"/>
                <w:szCs w:val="20"/>
              </w:rPr>
            </w:pPr>
          </w:p>
        </w:tc>
        <w:tc>
          <w:tcPr>
            <w:tcW w:w="1576" w:type="dxa"/>
          </w:tcPr>
          <w:p w14:paraId="525E1F40" w14:textId="77777777" w:rsidR="007F79A1" w:rsidRPr="002D0516" w:rsidRDefault="007F79A1" w:rsidP="00B503EE">
            <w:pPr>
              <w:spacing w:after="200" w:line="276" w:lineRule="auto"/>
              <w:jc w:val="both"/>
              <w:rPr>
                <w:rFonts w:eastAsia="Calibri" w:cs="Times New Roman"/>
                <w:sz w:val="20"/>
                <w:szCs w:val="20"/>
              </w:rPr>
            </w:pPr>
          </w:p>
        </w:tc>
        <w:tc>
          <w:tcPr>
            <w:tcW w:w="1796" w:type="dxa"/>
          </w:tcPr>
          <w:p w14:paraId="7FE1B177" w14:textId="77777777" w:rsidR="007F79A1" w:rsidRPr="002D0516" w:rsidRDefault="007F79A1" w:rsidP="00B503EE">
            <w:pPr>
              <w:spacing w:after="200" w:line="276" w:lineRule="auto"/>
              <w:jc w:val="both"/>
              <w:rPr>
                <w:rFonts w:eastAsia="Calibri" w:cs="Times New Roman"/>
                <w:sz w:val="20"/>
                <w:szCs w:val="20"/>
              </w:rPr>
            </w:pPr>
          </w:p>
        </w:tc>
        <w:tc>
          <w:tcPr>
            <w:tcW w:w="1761" w:type="dxa"/>
          </w:tcPr>
          <w:p w14:paraId="10620C8F" w14:textId="77777777" w:rsidR="007F79A1" w:rsidRPr="002D0516" w:rsidRDefault="007F79A1" w:rsidP="00B503EE">
            <w:pPr>
              <w:spacing w:after="200" w:line="276" w:lineRule="auto"/>
              <w:jc w:val="both"/>
              <w:rPr>
                <w:rFonts w:eastAsia="Calibri" w:cs="Times New Roman"/>
                <w:sz w:val="20"/>
                <w:szCs w:val="20"/>
              </w:rPr>
            </w:pPr>
          </w:p>
        </w:tc>
        <w:tc>
          <w:tcPr>
            <w:tcW w:w="1677" w:type="dxa"/>
          </w:tcPr>
          <w:p w14:paraId="1C8873D6" w14:textId="77777777" w:rsidR="007F79A1" w:rsidRPr="002D0516" w:rsidRDefault="007F79A1" w:rsidP="00B503EE">
            <w:pPr>
              <w:spacing w:after="200" w:line="276" w:lineRule="auto"/>
              <w:jc w:val="both"/>
              <w:rPr>
                <w:rFonts w:eastAsia="Calibri" w:cs="Times New Roman"/>
                <w:sz w:val="20"/>
                <w:szCs w:val="20"/>
              </w:rPr>
            </w:pPr>
          </w:p>
        </w:tc>
        <w:tc>
          <w:tcPr>
            <w:tcW w:w="1488" w:type="dxa"/>
          </w:tcPr>
          <w:p w14:paraId="39D0A0D3" w14:textId="77777777" w:rsidR="007F79A1" w:rsidRPr="002D0516" w:rsidRDefault="007F79A1" w:rsidP="00B503EE">
            <w:pPr>
              <w:spacing w:after="200" w:line="276" w:lineRule="auto"/>
              <w:jc w:val="both"/>
              <w:rPr>
                <w:rFonts w:eastAsia="Calibri" w:cs="Times New Roman"/>
                <w:sz w:val="20"/>
                <w:szCs w:val="20"/>
              </w:rPr>
            </w:pPr>
          </w:p>
        </w:tc>
      </w:tr>
      <w:tr w:rsidR="007F79A1" w14:paraId="6088E9A3" w14:textId="77777777" w:rsidTr="00B503EE">
        <w:tc>
          <w:tcPr>
            <w:tcW w:w="576" w:type="dxa"/>
          </w:tcPr>
          <w:p w14:paraId="5D83BCC6" w14:textId="77777777" w:rsidR="007F79A1" w:rsidRPr="002D0516" w:rsidRDefault="007F79A1" w:rsidP="00B503EE">
            <w:pPr>
              <w:spacing w:after="200" w:line="276" w:lineRule="auto"/>
              <w:jc w:val="both"/>
              <w:rPr>
                <w:rFonts w:eastAsia="Calibri" w:cs="Times New Roman"/>
                <w:sz w:val="20"/>
                <w:szCs w:val="20"/>
              </w:rPr>
            </w:pPr>
            <w:r>
              <w:rPr>
                <w:rFonts w:eastAsia="Calibri" w:cs="Times New Roman"/>
                <w:sz w:val="20"/>
                <w:szCs w:val="20"/>
              </w:rPr>
              <w:t>3.</w:t>
            </w:r>
          </w:p>
        </w:tc>
        <w:tc>
          <w:tcPr>
            <w:tcW w:w="2319" w:type="dxa"/>
          </w:tcPr>
          <w:p w14:paraId="21EDE075" w14:textId="77777777" w:rsidR="007F79A1" w:rsidRPr="002D0516" w:rsidRDefault="007F79A1" w:rsidP="00B503EE">
            <w:pPr>
              <w:spacing w:after="200" w:line="276" w:lineRule="auto"/>
              <w:jc w:val="both"/>
              <w:rPr>
                <w:rFonts w:eastAsia="Calibri" w:cs="Times New Roman"/>
                <w:sz w:val="20"/>
                <w:szCs w:val="20"/>
              </w:rPr>
            </w:pPr>
          </w:p>
        </w:tc>
        <w:tc>
          <w:tcPr>
            <w:tcW w:w="1514" w:type="dxa"/>
          </w:tcPr>
          <w:p w14:paraId="3DC8AAE4" w14:textId="77777777" w:rsidR="007F79A1" w:rsidRPr="002D0516" w:rsidRDefault="007F79A1" w:rsidP="00B503EE">
            <w:pPr>
              <w:spacing w:after="200" w:line="276" w:lineRule="auto"/>
              <w:jc w:val="both"/>
              <w:rPr>
                <w:rFonts w:eastAsia="Calibri" w:cs="Times New Roman"/>
                <w:sz w:val="20"/>
                <w:szCs w:val="20"/>
              </w:rPr>
            </w:pPr>
          </w:p>
        </w:tc>
        <w:tc>
          <w:tcPr>
            <w:tcW w:w="1467" w:type="dxa"/>
          </w:tcPr>
          <w:p w14:paraId="5650C41E" w14:textId="77777777" w:rsidR="007F79A1" w:rsidRPr="002D0516" w:rsidRDefault="007F79A1" w:rsidP="00B503EE">
            <w:pPr>
              <w:spacing w:after="200" w:line="276" w:lineRule="auto"/>
              <w:jc w:val="both"/>
              <w:rPr>
                <w:rFonts w:eastAsia="Calibri" w:cs="Times New Roman"/>
                <w:sz w:val="20"/>
                <w:szCs w:val="20"/>
              </w:rPr>
            </w:pPr>
          </w:p>
        </w:tc>
        <w:tc>
          <w:tcPr>
            <w:tcW w:w="1576" w:type="dxa"/>
          </w:tcPr>
          <w:p w14:paraId="7380A430" w14:textId="77777777" w:rsidR="007F79A1" w:rsidRPr="002D0516" w:rsidRDefault="007F79A1" w:rsidP="00B503EE">
            <w:pPr>
              <w:spacing w:after="200" w:line="276" w:lineRule="auto"/>
              <w:jc w:val="both"/>
              <w:rPr>
                <w:rFonts w:eastAsia="Calibri" w:cs="Times New Roman"/>
                <w:sz w:val="20"/>
                <w:szCs w:val="20"/>
              </w:rPr>
            </w:pPr>
          </w:p>
        </w:tc>
        <w:tc>
          <w:tcPr>
            <w:tcW w:w="1796" w:type="dxa"/>
          </w:tcPr>
          <w:p w14:paraId="2927B7DB" w14:textId="77777777" w:rsidR="007F79A1" w:rsidRPr="002D0516" w:rsidRDefault="007F79A1" w:rsidP="00B503EE">
            <w:pPr>
              <w:spacing w:after="200" w:line="276" w:lineRule="auto"/>
              <w:jc w:val="both"/>
              <w:rPr>
                <w:rFonts w:eastAsia="Calibri" w:cs="Times New Roman"/>
                <w:sz w:val="20"/>
                <w:szCs w:val="20"/>
              </w:rPr>
            </w:pPr>
          </w:p>
        </w:tc>
        <w:tc>
          <w:tcPr>
            <w:tcW w:w="1761" w:type="dxa"/>
          </w:tcPr>
          <w:p w14:paraId="73C50E1E" w14:textId="77777777" w:rsidR="007F79A1" w:rsidRPr="002D0516" w:rsidRDefault="007F79A1" w:rsidP="00B503EE">
            <w:pPr>
              <w:spacing w:after="200" w:line="276" w:lineRule="auto"/>
              <w:jc w:val="both"/>
              <w:rPr>
                <w:rFonts w:eastAsia="Calibri" w:cs="Times New Roman"/>
                <w:sz w:val="20"/>
                <w:szCs w:val="20"/>
              </w:rPr>
            </w:pPr>
          </w:p>
        </w:tc>
        <w:tc>
          <w:tcPr>
            <w:tcW w:w="1677" w:type="dxa"/>
          </w:tcPr>
          <w:p w14:paraId="69BB92A0" w14:textId="77777777" w:rsidR="007F79A1" w:rsidRPr="002D0516" w:rsidRDefault="007F79A1" w:rsidP="00B503EE">
            <w:pPr>
              <w:spacing w:after="200" w:line="276" w:lineRule="auto"/>
              <w:jc w:val="both"/>
              <w:rPr>
                <w:rFonts w:eastAsia="Calibri" w:cs="Times New Roman"/>
                <w:sz w:val="20"/>
                <w:szCs w:val="20"/>
              </w:rPr>
            </w:pPr>
          </w:p>
        </w:tc>
        <w:tc>
          <w:tcPr>
            <w:tcW w:w="1488" w:type="dxa"/>
          </w:tcPr>
          <w:p w14:paraId="5BF4FC89" w14:textId="77777777" w:rsidR="007F79A1" w:rsidRPr="002D0516" w:rsidRDefault="007F79A1" w:rsidP="00B503EE">
            <w:pPr>
              <w:spacing w:after="200" w:line="276" w:lineRule="auto"/>
              <w:jc w:val="both"/>
              <w:rPr>
                <w:rFonts w:eastAsia="Calibri" w:cs="Times New Roman"/>
                <w:sz w:val="20"/>
                <w:szCs w:val="20"/>
              </w:rPr>
            </w:pPr>
          </w:p>
        </w:tc>
      </w:tr>
      <w:tr w:rsidR="007F79A1" w14:paraId="6956667E" w14:textId="77777777" w:rsidTr="00B503EE">
        <w:tc>
          <w:tcPr>
            <w:tcW w:w="576" w:type="dxa"/>
          </w:tcPr>
          <w:p w14:paraId="7F77F232" w14:textId="77777777" w:rsidR="007F79A1" w:rsidRPr="002D0516" w:rsidRDefault="007F79A1" w:rsidP="00B503EE">
            <w:pPr>
              <w:spacing w:after="200" w:line="276" w:lineRule="auto"/>
              <w:jc w:val="both"/>
              <w:rPr>
                <w:rFonts w:eastAsia="Calibri" w:cs="Times New Roman"/>
                <w:sz w:val="20"/>
                <w:szCs w:val="20"/>
              </w:rPr>
            </w:pPr>
            <w:r>
              <w:rPr>
                <w:rFonts w:eastAsia="Calibri" w:cs="Times New Roman"/>
                <w:sz w:val="20"/>
                <w:szCs w:val="20"/>
              </w:rPr>
              <w:t>4.</w:t>
            </w:r>
          </w:p>
        </w:tc>
        <w:tc>
          <w:tcPr>
            <w:tcW w:w="2319" w:type="dxa"/>
          </w:tcPr>
          <w:p w14:paraId="37935C27" w14:textId="77777777" w:rsidR="007F79A1" w:rsidRPr="002D0516" w:rsidRDefault="007F79A1" w:rsidP="00B503EE">
            <w:pPr>
              <w:spacing w:after="200" w:line="276" w:lineRule="auto"/>
              <w:jc w:val="both"/>
              <w:rPr>
                <w:rFonts w:eastAsia="Calibri" w:cs="Times New Roman"/>
                <w:sz w:val="20"/>
                <w:szCs w:val="20"/>
              </w:rPr>
            </w:pPr>
          </w:p>
        </w:tc>
        <w:tc>
          <w:tcPr>
            <w:tcW w:w="1514" w:type="dxa"/>
          </w:tcPr>
          <w:p w14:paraId="2B4324E7" w14:textId="77777777" w:rsidR="007F79A1" w:rsidRPr="002D0516" w:rsidRDefault="007F79A1" w:rsidP="00B503EE">
            <w:pPr>
              <w:spacing w:after="200" w:line="276" w:lineRule="auto"/>
              <w:jc w:val="both"/>
              <w:rPr>
                <w:rFonts w:eastAsia="Calibri" w:cs="Times New Roman"/>
                <w:sz w:val="20"/>
                <w:szCs w:val="20"/>
              </w:rPr>
            </w:pPr>
          </w:p>
        </w:tc>
        <w:tc>
          <w:tcPr>
            <w:tcW w:w="1467" w:type="dxa"/>
          </w:tcPr>
          <w:p w14:paraId="49EB7880" w14:textId="77777777" w:rsidR="007F79A1" w:rsidRPr="002D0516" w:rsidRDefault="007F79A1" w:rsidP="00B503EE">
            <w:pPr>
              <w:spacing w:after="200" w:line="276" w:lineRule="auto"/>
              <w:jc w:val="both"/>
              <w:rPr>
                <w:rFonts w:eastAsia="Calibri" w:cs="Times New Roman"/>
                <w:sz w:val="20"/>
                <w:szCs w:val="20"/>
              </w:rPr>
            </w:pPr>
          </w:p>
        </w:tc>
        <w:tc>
          <w:tcPr>
            <w:tcW w:w="1576" w:type="dxa"/>
          </w:tcPr>
          <w:p w14:paraId="697AA462" w14:textId="77777777" w:rsidR="007F79A1" w:rsidRPr="002D0516" w:rsidRDefault="007F79A1" w:rsidP="00B503EE">
            <w:pPr>
              <w:spacing w:after="200" w:line="276" w:lineRule="auto"/>
              <w:jc w:val="both"/>
              <w:rPr>
                <w:rFonts w:eastAsia="Calibri" w:cs="Times New Roman"/>
                <w:sz w:val="20"/>
                <w:szCs w:val="20"/>
              </w:rPr>
            </w:pPr>
          </w:p>
        </w:tc>
        <w:tc>
          <w:tcPr>
            <w:tcW w:w="1796" w:type="dxa"/>
          </w:tcPr>
          <w:p w14:paraId="2101344C" w14:textId="77777777" w:rsidR="007F79A1" w:rsidRPr="002D0516" w:rsidRDefault="007F79A1" w:rsidP="00B503EE">
            <w:pPr>
              <w:spacing w:after="200" w:line="276" w:lineRule="auto"/>
              <w:jc w:val="both"/>
              <w:rPr>
                <w:rFonts w:eastAsia="Calibri" w:cs="Times New Roman"/>
                <w:sz w:val="20"/>
                <w:szCs w:val="20"/>
              </w:rPr>
            </w:pPr>
          </w:p>
        </w:tc>
        <w:tc>
          <w:tcPr>
            <w:tcW w:w="1761" w:type="dxa"/>
          </w:tcPr>
          <w:p w14:paraId="46400247" w14:textId="77777777" w:rsidR="007F79A1" w:rsidRPr="002D0516" w:rsidRDefault="007F79A1" w:rsidP="00B503EE">
            <w:pPr>
              <w:spacing w:after="200" w:line="276" w:lineRule="auto"/>
              <w:jc w:val="both"/>
              <w:rPr>
                <w:rFonts w:eastAsia="Calibri" w:cs="Times New Roman"/>
                <w:sz w:val="20"/>
                <w:szCs w:val="20"/>
              </w:rPr>
            </w:pPr>
          </w:p>
        </w:tc>
        <w:tc>
          <w:tcPr>
            <w:tcW w:w="1677" w:type="dxa"/>
          </w:tcPr>
          <w:p w14:paraId="20A44040" w14:textId="77777777" w:rsidR="007F79A1" w:rsidRPr="002D0516" w:rsidRDefault="007F79A1" w:rsidP="00B503EE">
            <w:pPr>
              <w:spacing w:after="200" w:line="276" w:lineRule="auto"/>
              <w:jc w:val="both"/>
              <w:rPr>
                <w:rFonts w:eastAsia="Calibri" w:cs="Times New Roman"/>
                <w:sz w:val="20"/>
                <w:szCs w:val="20"/>
              </w:rPr>
            </w:pPr>
          </w:p>
        </w:tc>
        <w:tc>
          <w:tcPr>
            <w:tcW w:w="1488" w:type="dxa"/>
          </w:tcPr>
          <w:p w14:paraId="5841A4A6" w14:textId="77777777" w:rsidR="007F79A1" w:rsidRPr="002D0516" w:rsidRDefault="007F79A1" w:rsidP="00B503EE">
            <w:pPr>
              <w:spacing w:after="200" w:line="276" w:lineRule="auto"/>
              <w:jc w:val="both"/>
              <w:rPr>
                <w:rFonts w:eastAsia="Calibri" w:cs="Times New Roman"/>
                <w:sz w:val="20"/>
                <w:szCs w:val="20"/>
              </w:rPr>
            </w:pPr>
          </w:p>
        </w:tc>
      </w:tr>
      <w:tr w:rsidR="007F79A1" w14:paraId="08A4DFE7" w14:textId="77777777" w:rsidTr="00B503EE">
        <w:tc>
          <w:tcPr>
            <w:tcW w:w="576" w:type="dxa"/>
          </w:tcPr>
          <w:p w14:paraId="32A6E915" w14:textId="77777777" w:rsidR="007F79A1" w:rsidRPr="002D0516" w:rsidRDefault="007F79A1" w:rsidP="00B503EE">
            <w:pPr>
              <w:spacing w:after="200" w:line="276" w:lineRule="auto"/>
              <w:jc w:val="both"/>
              <w:rPr>
                <w:rFonts w:eastAsia="Calibri" w:cs="Times New Roman"/>
                <w:sz w:val="20"/>
                <w:szCs w:val="20"/>
              </w:rPr>
            </w:pPr>
            <w:r>
              <w:rPr>
                <w:rFonts w:eastAsia="Calibri" w:cs="Times New Roman"/>
                <w:sz w:val="20"/>
                <w:szCs w:val="20"/>
              </w:rPr>
              <w:t>Utt.</w:t>
            </w:r>
          </w:p>
        </w:tc>
        <w:tc>
          <w:tcPr>
            <w:tcW w:w="2319" w:type="dxa"/>
          </w:tcPr>
          <w:p w14:paraId="4848A764" w14:textId="77777777" w:rsidR="007F79A1" w:rsidRPr="002D0516" w:rsidRDefault="007F79A1" w:rsidP="00B503EE">
            <w:pPr>
              <w:spacing w:after="200" w:line="276" w:lineRule="auto"/>
              <w:jc w:val="both"/>
              <w:rPr>
                <w:rFonts w:eastAsia="Calibri" w:cs="Times New Roman"/>
                <w:sz w:val="20"/>
                <w:szCs w:val="20"/>
              </w:rPr>
            </w:pPr>
          </w:p>
        </w:tc>
        <w:tc>
          <w:tcPr>
            <w:tcW w:w="1514" w:type="dxa"/>
          </w:tcPr>
          <w:p w14:paraId="264A7C39" w14:textId="77777777" w:rsidR="007F79A1" w:rsidRPr="002D0516" w:rsidRDefault="007F79A1" w:rsidP="00B503EE">
            <w:pPr>
              <w:spacing w:after="200" w:line="276" w:lineRule="auto"/>
              <w:jc w:val="both"/>
              <w:rPr>
                <w:rFonts w:eastAsia="Calibri" w:cs="Times New Roman"/>
                <w:sz w:val="20"/>
                <w:szCs w:val="20"/>
              </w:rPr>
            </w:pPr>
          </w:p>
        </w:tc>
        <w:tc>
          <w:tcPr>
            <w:tcW w:w="1467" w:type="dxa"/>
          </w:tcPr>
          <w:p w14:paraId="128C68D5" w14:textId="77777777" w:rsidR="007F79A1" w:rsidRPr="002D0516" w:rsidRDefault="007F79A1" w:rsidP="00B503EE">
            <w:pPr>
              <w:spacing w:after="200" w:line="276" w:lineRule="auto"/>
              <w:jc w:val="both"/>
              <w:rPr>
                <w:rFonts w:eastAsia="Calibri" w:cs="Times New Roman"/>
                <w:sz w:val="20"/>
                <w:szCs w:val="20"/>
              </w:rPr>
            </w:pPr>
          </w:p>
        </w:tc>
        <w:tc>
          <w:tcPr>
            <w:tcW w:w="1576" w:type="dxa"/>
          </w:tcPr>
          <w:p w14:paraId="2F9E69DA" w14:textId="77777777" w:rsidR="007F79A1" w:rsidRPr="002D0516" w:rsidRDefault="007F79A1" w:rsidP="00B503EE">
            <w:pPr>
              <w:spacing w:after="200" w:line="276" w:lineRule="auto"/>
              <w:jc w:val="both"/>
              <w:rPr>
                <w:rFonts w:eastAsia="Calibri" w:cs="Times New Roman"/>
                <w:sz w:val="20"/>
                <w:szCs w:val="20"/>
              </w:rPr>
            </w:pPr>
          </w:p>
        </w:tc>
        <w:tc>
          <w:tcPr>
            <w:tcW w:w="1796" w:type="dxa"/>
          </w:tcPr>
          <w:p w14:paraId="6B4FAC0E" w14:textId="77777777" w:rsidR="007F79A1" w:rsidRPr="002D0516" w:rsidRDefault="007F79A1" w:rsidP="00B503EE">
            <w:pPr>
              <w:spacing w:after="200" w:line="276" w:lineRule="auto"/>
              <w:jc w:val="both"/>
              <w:rPr>
                <w:rFonts w:eastAsia="Calibri" w:cs="Times New Roman"/>
                <w:sz w:val="20"/>
                <w:szCs w:val="20"/>
              </w:rPr>
            </w:pPr>
          </w:p>
        </w:tc>
        <w:tc>
          <w:tcPr>
            <w:tcW w:w="1761" w:type="dxa"/>
          </w:tcPr>
          <w:p w14:paraId="6A888973" w14:textId="77777777" w:rsidR="007F79A1" w:rsidRPr="002D0516" w:rsidRDefault="007F79A1" w:rsidP="00B503EE">
            <w:pPr>
              <w:spacing w:after="200" w:line="276" w:lineRule="auto"/>
              <w:jc w:val="both"/>
              <w:rPr>
                <w:rFonts w:eastAsia="Calibri" w:cs="Times New Roman"/>
                <w:sz w:val="20"/>
                <w:szCs w:val="20"/>
              </w:rPr>
            </w:pPr>
          </w:p>
        </w:tc>
        <w:tc>
          <w:tcPr>
            <w:tcW w:w="1677" w:type="dxa"/>
          </w:tcPr>
          <w:p w14:paraId="130DDE11" w14:textId="77777777" w:rsidR="007F79A1" w:rsidRPr="002D0516" w:rsidRDefault="007F79A1" w:rsidP="00B503EE">
            <w:pPr>
              <w:spacing w:after="200" w:line="276" w:lineRule="auto"/>
              <w:jc w:val="both"/>
              <w:rPr>
                <w:rFonts w:eastAsia="Calibri" w:cs="Times New Roman"/>
                <w:sz w:val="20"/>
                <w:szCs w:val="20"/>
              </w:rPr>
            </w:pPr>
          </w:p>
        </w:tc>
        <w:tc>
          <w:tcPr>
            <w:tcW w:w="1488" w:type="dxa"/>
          </w:tcPr>
          <w:p w14:paraId="160CEB20" w14:textId="77777777" w:rsidR="007F79A1" w:rsidRPr="002D0516" w:rsidRDefault="007F79A1" w:rsidP="00B503EE">
            <w:pPr>
              <w:spacing w:after="200" w:line="276" w:lineRule="auto"/>
              <w:jc w:val="both"/>
              <w:rPr>
                <w:rFonts w:eastAsia="Calibri" w:cs="Times New Roman"/>
                <w:sz w:val="20"/>
                <w:szCs w:val="20"/>
              </w:rPr>
            </w:pPr>
          </w:p>
        </w:tc>
      </w:tr>
    </w:tbl>
    <w:p w14:paraId="382E5A04" w14:textId="77777777" w:rsidR="007F79A1" w:rsidRDefault="007F79A1" w:rsidP="007F79A1">
      <w:pPr>
        <w:spacing w:after="200" w:line="276" w:lineRule="auto"/>
        <w:jc w:val="both"/>
        <w:rPr>
          <w:rFonts w:eastAsia="Calibri" w:cs="Times New Roman"/>
          <w:sz w:val="24"/>
          <w:szCs w:val="24"/>
        </w:rPr>
      </w:pPr>
    </w:p>
    <w:p w14:paraId="65400EA9" w14:textId="77777777" w:rsidR="007F79A1" w:rsidRPr="006B352D" w:rsidRDefault="007F79A1" w:rsidP="007F79A1">
      <w:pPr>
        <w:spacing w:after="200" w:line="276" w:lineRule="auto"/>
        <w:jc w:val="both"/>
        <w:rPr>
          <w:rFonts w:eastAsia="Calibri" w:cs="Times New Roman"/>
          <w:sz w:val="24"/>
          <w:szCs w:val="24"/>
        </w:rPr>
      </w:pPr>
      <w:r>
        <w:rPr>
          <w:rFonts w:eastAsia="Calibri" w:cs="Times New Roman"/>
          <w:sz w:val="24"/>
          <w:szCs w:val="24"/>
        </w:rPr>
        <w:t xml:space="preserve">* Piemēram, </w:t>
      </w:r>
      <w:r w:rsidRPr="006B352D">
        <w:rPr>
          <w:sz w:val="24"/>
          <w:szCs w:val="24"/>
        </w:rPr>
        <w:t xml:space="preserve">cik ērti </w:t>
      </w:r>
      <w:r w:rsidRPr="006B352D">
        <w:rPr>
          <w:rFonts w:cs="Times New Roman"/>
          <w:sz w:val="24"/>
          <w:szCs w:val="24"/>
        </w:rPr>
        <w:t xml:space="preserve">attiecīgu informāciju </w:t>
      </w:r>
      <w:r w:rsidRPr="006B352D">
        <w:rPr>
          <w:sz w:val="24"/>
          <w:szCs w:val="24"/>
        </w:rPr>
        <w:t>atrast un kā tā ir atspoguļota (tabulas formā, tekstuāli), vai šī informācija ir viegli sasaistāma ar konkrētiem dokumentu projektiem vai pieņemtajiem lēmumiem, par kādu laika periodu atspoguļota informācija, kad pēdējo reizi tā papildināta, cik drīz (cik dienu laikā) pēc lobēšanas šī informācija tiek publicēta.</w:t>
      </w:r>
    </w:p>
    <w:p w14:paraId="657F66F9" w14:textId="77777777" w:rsidR="007F79A1" w:rsidRPr="006B352D" w:rsidRDefault="007F79A1" w:rsidP="007F79A1">
      <w:pPr>
        <w:spacing w:after="200" w:line="276" w:lineRule="auto"/>
        <w:jc w:val="both"/>
        <w:rPr>
          <w:rFonts w:eastAsia="Calibri" w:cs="Times New Roman"/>
          <w:b/>
          <w:sz w:val="20"/>
          <w:szCs w:val="20"/>
        </w:rPr>
      </w:pPr>
    </w:p>
    <w:p w14:paraId="639E48C7" w14:textId="77777777" w:rsidR="007F79A1" w:rsidRPr="00DE52E6" w:rsidRDefault="007F79A1" w:rsidP="007F79A1">
      <w:pPr>
        <w:spacing w:after="200" w:line="276" w:lineRule="auto"/>
        <w:jc w:val="both"/>
        <w:rPr>
          <w:rFonts w:eastAsia="Calibri" w:cs="Times New Roman"/>
          <w:sz w:val="24"/>
          <w:szCs w:val="24"/>
        </w:rPr>
      </w:pPr>
      <w:r w:rsidRPr="001377EE">
        <w:rPr>
          <w:rFonts w:eastAsia="Calibri" w:cs="Times New Roman"/>
          <w:sz w:val="24"/>
          <w:szCs w:val="24"/>
        </w:rPr>
        <w:t xml:space="preserve">Secinājums par to: 1) </w:t>
      </w:r>
      <w:r w:rsidRPr="001377EE">
        <w:rPr>
          <w:rFonts w:cs="Times New Roman"/>
          <w:sz w:val="24"/>
          <w:szCs w:val="24"/>
        </w:rPr>
        <w:t>vai ir izveidota iekšējās kontroles sistēma, kas nodrošina informācijas publisku pieejamību un kā šī sistēma darbojas; 2)</w:t>
      </w:r>
      <w:r>
        <w:rPr>
          <w:rFonts w:cs="Times New Roman"/>
          <w:sz w:val="24"/>
          <w:szCs w:val="24"/>
        </w:rPr>
        <w:t xml:space="preserve"> </w:t>
      </w:r>
      <w:r w:rsidRPr="00DE52E6">
        <w:rPr>
          <w:rFonts w:cs="Times New Roman"/>
          <w:sz w:val="24"/>
          <w:szCs w:val="24"/>
        </w:rPr>
        <w:t>attiecīgas informācijas esība (saite uz konkrētām publikācijām attiecīgās iestādes mājaslapā internetā)</w:t>
      </w:r>
      <w:r>
        <w:rPr>
          <w:rFonts w:cs="Times New Roman"/>
          <w:sz w:val="24"/>
          <w:szCs w:val="24"/>
        </w:rPr>
        <w:t>, aktualitāte un lietošanas ērtums</w:t>
      </w:r>
      <w:r w:rsidRPr="00DE52E6">
        <w:rPr>
          <w:rFonts w:cs="Times New Roman"/>
          <w:sz w:val="24"/>
          <w:szCs w:val="24"/>
        </w:rPr>
        <w:t>;</w:t>
      </w:r>
      <w:r>
        <w:rPr>
          <w:rFonts w:cs="Times New Roman"/>
          <w:sz w:val="24"/>
          <w:szCs w:val="24"/>
        </w:rPr>
        <w:t xml:space="preserve"> 3) </w:t>
      </w:r>
      <w:r w:rsidRPr="00DE52E6">
        <w:rPr>
          <w:rFonts w:cs="Times New Roman"/>
          <w:sz w:val="24"/>
          <w:szCs w:val="24"/>
        </w:rPr>
        <w:t>jānovērtē šīs informācijas apmērs, pietiekamība (piemēram, informācija publicēta par vienas amatpersonas sadarbību ar lobētāju, vai tā publicēta tikai atsevišķos gadījumos, tas ir, faktiskā situācija neatbilst publicētajai informācijai</w:t>
      </w:r>
      <w:r>
        <w:rPr>
          <w:rFonts w:cs="Times New Roman"/>
          <w:sz w:val="24"/>
          <w:szCs w:val="24"/>
        </w:rPr>
        <w:t>).</w:t>
      </w:r>
    </w:p>
    <w:p w14:paraId="4A5AF0D4" w14:textId="77777777" w:rsidR="007F79A1" w:rsidRPr="00FE3621" w:rsidRDefault="007F79A1" w:rsidP="007F79A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1DD5DC7E" w14:textId="77777777" w:rsidR="007F79A1" w:rsidRPr="00C40EB0" w:rsidRDefault="007F79A1" w:rsidP="007F79A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r w:rsidRPr="00C40EB0">
        <w:rPr>
          <w:rFonts w:eastAsia="Times New Roman" w:cs="Times New Roman"/>
          <w:sz w:val="24"/>
          <w:szCs w:val="24"/>
        </w:rPr>
        <w:t>Sagatavoja:</w:t>
      </w:r>
    </w:p>
    <w:p w14:paraId="3078A1B2" w14:textId="77777777" w:rsidR="007F79A1" w:rsidRDefault="007F79A1" w:rsidP="007F79A1">
      <w:pPr>
        <w:rPr>
          <w:rFonts w:eastAsia="Times New Roman" w:cs="Times New Roman"/>
          <w:sz w:val="24"/>
          <w:szCs w:val="24"/>
        </w:rPr>
      </w:pPr>
      <w:r w:rsidRPr="00694B67">
        <w:rPr>
          <w:rFonts w:eastAsia="Times New Roman" w:cs="Times New Roman"/>
          <w:sz w:val="24"/>
          <w:szCs w:val="24"/>
        </w:rPr>
        <w:t>Iekšējais auditors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1EDFEDED" w14:textId="77777777" w:rsidR="007F79A1" w:rsidRPr="00694B67" w:rsidRDefault="000313BC" w:rsidP="007F79A1">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7F79A1">
        <w:rPr>
          <w:rFonts w:eastAsia="Times New Roman" w:cs="Times New Roman"/>
          <w:sz w:val="24"/>
          <w:szCs w:val="24"/>
        </w:rPr>
        <w:t>(Paraksts)</w:t>
      </w:r>
      <w:r w:rsidR="007F79A1">
        <w:rPr>
          <w:rFonts w:eastAsia="Times New Roman" w:cs="Times New Roman"/>
          <w:sz w:val="24"/>
          <w:szCs w:val="24"/>
        </w:rPr>
        <w:tab/>
      </w:r>
      <w:r w:rsidR="007F79A1">
        <w:rPr>
          <w:rFonts w:eastAsia="Times New Roman" w:cs="Times New Roman"/>
          <w:sz w:val="24"/>
          <w:szCs w:val="24"/>
        </w:rPr>
        <w:tab/>
      </w:r>
      <w:r w:rsidR="007F79A1">
        <w:rPr>
          <w:rFonts w:eastAsia="Times New Roman" w:cs="Times New Roman"/>
          <w:sz w:val="24"/>
          <w:szCs w:val="24"/>
        </w:rPr>
        <w:tab/>
      </w:r>
      <w:r w:rsidR="007F79A1">
        <w:rPr>
          <w:rFonts w:eastAsia="Times New Roman" w:cs="Times New Roman"/>
          <w:sz w:val="24"/>
          <w:szCs w:val="24"/>
        </w:rPr>
        <w:tab/>
      </w:r>
      <w:r>
        <w:rPr>
          <w:rFonts w:eastAsia="Times New Roman" w:cs="Times New Roman"/>
          <w:sz w:val="24"/>
          <w:szCs w:val="24"/>
        </w:rPr>
        <w:t xml:space="preserve">      </w:t>
      </w:r>
      <w:r w:rsidR="007F79A1">
        <w:rPr>
          <w:rFonts w:eastAsia="Times New Roman" w:cs="Times New Roman"/>
          <w:sz w:val="24"/>
          <w:szCs w:val="24"/>
        </w:rPr>
        <w:t>(Datums)</w:t>
      </w:r>
    </w:p>
    <w:p w14:paraId="0FB762C9" w14:textId="77777777" w:rsidR="007F79A1" w:rsidRPr="003F6588" w:rsidRDefault="007F79A1" w:rsidP="007F79A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p>
    <w:p w14:paraId="095569A7" w14:textId="77777777" w:rsidR="007F79A1" w:rsidRPr="00C40EB0" w:rsidRDefault="007F79A1" w:rsidP="007F79A1">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r w:rsidRPr="00C40EB0">
        <w:rPr>
          <w:rFonts w:eastAsia="Times New Roman" w:cs="Times New Roman"/>
          <w:sz w:val="24"/>
          <w:szCs w:val="24"/>
        </w:rPr>
        <w:t>Pārbaudīja:</w:t>
      </w:r>
    </w:p>
    <w:p w14:paraId="2CC2DAB9" w14:textId="77777777" w:rsidR="007F79A1" w:rsidRDefault="007F79A1" w:rsidP="007F79A1">
      <w:pPr>
        <w:rPr>
          <w:rFonts w:eastAsia="Times New Roman" w:cs="Times New Roman"/>
          <w:sz w:val="24"/>
          <w:szCs w:val="24"/>
        </w:rPr>
      </w:pPr>
      <w:r w:rsidRPr="00694B67">
        <w:rPr>
          <w:rFonts w:eastAsia="Times New Roman" w:cs="Times New Roman"/>
          <w:sz w:val="24"/>
          <w:szCs w:val="24"/>
        </w:rPr>
        <w:t>Iekšējā audita struktūrvienības vadītājs</w:t>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4A4DC7BE" w14:textId="77777777" w:rsidR="007F79A1" w:rsidRDefault="007F79A1" w:rsidP="007F79A1">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24F4AA61" w14:textId="77777777" w:rsidR="00764DC3" w:rsidRDefault="00764DC3" w:rsidP="007F79A1">
      <w:pPr>
        <w:rPr>
          <w:rFonts w:eastAsia="Times New Roman" w:cs="Times New Roman"/>
          <w:sz w:val="24"/>
          <w:szCs w:val="24"/>
        </w:rPr>
      </w:pPr>
    </w:p>
    <w:p w14:paraId="5939035C" w14:textId="77777777" w:rsidR="00764DC3" w:rsidRPr="006D651E" w:rsidRDefault="00764DC3" w:rsidP="00764DC3">
      <w:pPr>
        <w:jc w:val="right"/>
        <w:rPr>
          <w:rFonts w:cs="Times New Roman"/>
          <w:sz w:val="24"/>
          <w:szCs w:val="24"/>
        </w:rPr>
      </w:pPr>
      <w:r>
        <w:rPr>
          <w:rFonts w:cs="Times New Roman"/>
          <w:sz w:val="24"/>
          <w:szCs w:val="24"/>
        </w:rPr>
        <w:lastRenderedPageBreak/>
        <w:t>11</w:t>
      </w:r>
      <w:r w:rsidRPr="00F60FFB">
        <w:rPr>
          <w:rFonts w:cs="Times New Roman"/>
          <w:sz w:val="24"/>
          <w:szCs w:val="24"/>
        </w:rPr>
        <w:t>.</w:t>
      </w:r>
      <w:r>
        <w:rPr>
          <w:rFonts w:cs="Times New Roman"/>
          <w:sz w:val="24"/>
          <w:szCs w:val="24"/>
        </w:rPr>
        <w:t xml:space="preserve"> </w:t>
      </w:r>
      <w:r w:rsidRPr="00F60FFB">
        <w:rPr>
          <w:rFonts w:cs="Times New Roman"/>
          <w:sz w:val="24"/>
          <w:szCs w:val="24"/>
        </w:rPr>
        <w:t>pielikums vadlīnijām</w:t>
      </w:r>
    </w:p>
    <w:p w14:paraId="7B42BC21" w14:textId="77777777" w:rsidR="00764DC3" w:rsidRPr="00FD3DC7" w:rsidRDefault="00764DC3" w:rsidP="00764DC3">
      <w:pPr>
        <w:rPr>
          <w:rFonts w:cs="Times New Roman"/>
          <w:i/>
        </w:rPr>
      </w:pPr>
      <w:r>
        <w:rPr>
          <w:rFonts w:cs="Times New Roman"/>
          <w:i/>
        </w:rPr>
        <w:t>P</w:t>
      </w:r>
      <w:r w:rsidRPr="00FD3DC7">
        <w:rPr>
          <w:rFonts w:cs="Times New Roman"/>
          <w:i/>
        </w:rPr>
        <w:t>iemērs</w:t>
      </w:r>
    </w:p>
    <w:p w14:paraId="4A384AC7" w14:textId="77777777" w:rsidR="00764DC3" w:rsidRPr="00FD3DC7" w:rsidRDefault="00764DC3" w:rsidP="00764DC3">
      <w:pPr>
        <w:rPr>
          <w:rFonts w:cs="Times New Roman"/>
        </w:rPr>
      </w:pPr>
    </w:p>
    <w:p w14:paraId="6C9999D2" w14:textId="77777777" w:rsidR="00764DC3" w:rsidRPr="001A72B5" w:rsidRDefault="00764DC3" w:rsidP="00764DC3">
      <w:pPr>
        <w:jc w:val="center"/>
        <w:rPr>
          <w:rFonts w:ascii="Cambria" w:eastAsia="Calibri" w:hAnsi="Cambria" w:cs="Times New Roman"/>
          <w:bCs/>
          <w:color w:val="0070C0"/>
          <w:szCs w:val="28"/>
        </w:rPr>
      </w:pPr>
      <w:r w:rsidRPr="001A72B5">
        <w:rPr>
          <w:rFonts w:ascii="Cambria" w:eastAsia="Calibri" w:hAnsi="Cambria" w:cs="Times New Roman"/>
          <w:bCs/>
          <w:color w:val="0070C0"/>
          <w:szCs w:val="28"/>
        </w:rPr>
        <w:t>Darba dokuments Nr. __________</w:t>
      </w:r>
    </w:p>
    <w:p w14:paraId="5BAEEBD9" w14:textId="77777777" w:rsidR="00764DC3" w:rsidRPr="001A72B5" w:rsidRDefault="00764DC3" w:rsidP="00764DC3">
      <w:pPr>
        <w:jc w:val="center"/>
        <w:rPr>
          <w:rFonts w:cs="Times New Roman"/>
          <w:b/>
          <w:color w:val="0070C0"/>
          <w:sz w:val="32"/>
          <w:szCs w:val="32"/>
        </w:rPr>
      </w:pPr>
      <w:r w:rsidRPr="001A72B5">
        <w:rPr>
          <w:rFonts w:cs="Times New Roman"/>
          <w:b/>
          <w:color w:val="0070C0"/>
          <w:sz w:val="32"/>
          <w:szCs w:val="32"/>
        </w:rPr>
        <w:t xml:space="preserve">Ministriju un iestāžu sadarbības ar sabiedrības pārstāvjiem likumu un </w:t>
      </w:r>
    </w:p>
    <w:p w14:paraId="609AC6A9" w14:textId="77777777" w:rsidR="00764DC3" w:rsidRPr="001A72B5" w:rsidRDefault="00764DC3" w:rsidP="00764DC3">
      <w:pPr>
        <w:jc w:val="center"/>
        <w:rPr>
          <w:rFonts w:cs="Times New Roman"/>
          <w:color w:val="0070C0"/>
        </w:rPr>
      </w:pPr>
      <w:r w:rsidRPr="001A72B5">
        <w:rPr>
          <w:rFonts w:cs="Times New Roman"/>
          <w:b/>
          <w:color w:val="0070C0"/>
          <w:sz w:val="32"/>
          <w:szCs w:val="32"/>
        </w:rPr>
        <w:t>Ministru kabineta noteikumu izstrādē organizācija</w:t>
      </w:r>
    </w:p>
    <w:p w14:paraId="2CC431A3" w14:textId="77777777" w:rsidR="00764DC3" w:rsidRPr="002B7E95" w:rsidRDefault="00764DC3" w:rsidP="00764DC3">
      <w:pPr>
        <w:spacing w:after="200" w:line="276" w:lineRule="auto"/>
        <w:ind w:left="1843" w:hanging="1843"/>
        <w:jc w:val="both"/>
        <w:rPr>
          <w:rFonts w:eastAsia="Calibri" w:cs="Times New Roman"/>
          <w:sz w:val="24"/>
          <w:szCs w:val="24"/>
        </w:rPr>
      </w:pPr>
    </w:p>
    <w:p w14:paraId="7DB117CC" w14:textId="77777777" w:rsidR="00764DC3" w:rsidRDefault="00764DC3" w:rsidP="00764DC3">
      <w:pPr>
        <w:spacing w:after="200" w:line="276" w:lineRule="auto"/>
        <w:ind w:left="1843" w:hanging="1843"/>
        <w:jc w:val="both"/>
        <w:rPr>
          <w:rFonts w:eastAsia="Calibri" w:cs="Times New Roman"/>
          <w:b/>
          <w:sz w:val="24"/>
          <w:szCs w:val="24"/>
        </w:rPr>
      </w:pPr>
      <w:r>
        <w:rPr>
          <w:rFonts w:eastAsia="Calibri" w:cs="Times New Roman"/>
          <w:b/>
          <w:sz w:val="24"/>
          <w:szCs w:val="24"/>
        </w:rPr>
        <w:t>Pārbaudes mērķi</w:t>
      </w:r>
      <w:r w:rsidRPr="004B7534">
        <w:rPr>
          <w:rFonts w:eastAsia="Calibri" w:cs="Times New Roman"/>
          <w:b/>
          <w:sz w:val="24"/>
          <w:szCs w:val="24"/>
        </w:rPr>
        <w:t>:</w:t>
      </w:r>
      <w:r>
        <w:rPr>
          <w:rFonts w:eastAsia="Calibri" w:cs="Times New Roman"/>
          <w:b/>
          <w:sz w:val="24"/>
          <w:szCs w:val="24"/>
        </w:rPr>
        <w:t xml:space="preserve"> </w:t>
      </w:r>
      <w:r>
        <w:rPr>
          <w:rFonts w:eastAsia="Calibri" w:cs="Times New Roman"/>
          <w:sz w:val="24"/>
          <w:szCs w:val="24"/>
        </w:rPr>
        <w:t>Pārbaudīt, kā</w:t>
      </w:r>
      <w:r w:rsidRPr="0091208B">
        <w:rPr>
          <w:rFonts w:eastAsia="Calibri" w:cs="Times New Roman"/>
          <w:sz w:val="24"/>
          <w:szCs w:val="24"/>
        </w:rPr>
        <w:t xml:space="preserve"> ministrija un iestāde </w:t>
      </w:r>
      <w:r>
        <w:rPr>
          <w:rFonts w:eastAsia="Calibri" w:cs="Times New Roman"/>
          <w:sz w:val="24"/>
          <w:szCs w:val="24"/>
        </w:rPr>
        <w:t>organizē sadarbību ar sabiedrības pārstāvjiem NA izstrādē.</w:t>
      </w:r>
    </w:p>
    <w:tbl>
      <w:tblPr>
        <w:tblStyle w:val="TableGrid"/>
        <w:tblW w:w="0" w:type="auto"/>
        <w:tblInd w:w="-998" w:type="dxa"/>
        <w:tblLayout w:type="fixed"/>
        <w:tblLook w:val="04A0" w:firstRow="1" w:lastRow="0" w:firstColumn="1" w:lastColumn="0" w:noHBand="0" w:noVBand="1"/>
      </w:tblPr>
      <w:tblGrid>
        <w:gridCol w:w="567"/>
        <w:gridCol w:w="1560"/>
        <w:gridCol w:w="1276"/>
        <w:gridCol w:w="1843"/>
        <w:gridCol w:w="1701"/>
        <w:gridCol w:w="1701"/>
        <w:gridCol w:w="1417"/>
        <w:gridCol w:w="1843"/>
        <w:gridCol w:w="1701"/>
        <w:gridCol w:w="1701"/>
      </w:tblGrid>
      <w:tr w:rsidR="00764DC3" w14:paraId="6627BA0C" w14:textId="77777777" w:rsidTr="00B503EE">
        <w:trPr>
          <w:trHeight w:val="3426"/>
        </w:trPr>
        <w:tc>
          <w:tcPr>
            <w:tcW w:w="567" w:type="dxa"/>
          </w:tcPr>
          <w:p w14:paraId="0DEAE84B"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Nr.</w:t>
            </w:r>
          </w:p>
          <w:p w14:paraId="07DE5067"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p.k.</w:t>
            </w:r>
          </w:p>
        </w:tc>
        <w:tc>
          <w:tcPr>
            <w:tcW w:w="1560" w:type="dxa"/>
          </w:tcPr>
          <w:p w14:paraId="76BF3A02"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 xml:space="preserve">Politikas nozare, politikas joma, politikas </w:t>
            </w:r>
            <w:proofErr w:type="spellStart"/>
            <w:r w:rsidRPr="00E14F01">
              <w:rPr>
                <w:rFonts w:eastAsia="Calibri" w:cs="Times New Roman"/>
                <w:b/>
                <w:sz w:val="18"/>
                <w:szCs w:val="18"/>
              </w:rPr>
              <w:t>apakšnozare</w:t>
            </w:r>
            <w:proofErr w:type="spellEnd"/>
            <w:r w:rsidRPr="00E14F01">
              <w:rPr>
                <w:rFonts w:eastAsia="Calibri" w:cs="Times New Roman"/>
                <w:b/>
                <w:sz w:val="18"/>
                <w:szCs w:val="18"/>
              </w:rPr>
              <w:t xml:space="preserve"> </w:t>
            </w:r>
          </w:p>
          <w:p w14:paraId="21216094"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(ja ir)</w:t>
            </w:r>
          </w:p>
        </w:tc>
        <w:tc>
          <w:tcPr>
            <w:tcW w:w="1276" w:type="dxa"/>
          </w:tcPr>
          <w:p w14:paraId="1882DF5E"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 xml:space="preserve">Sabiedrības </w:t>
            </w:r>
            <w:proofErr w:type="spellStart"/>
            <w:r w:rsidRPr="00E14F01">
              <w:rPr>
                <w:rFonts w:eastAsia="Calibri" w:cs="Times New Roman"/>
                <w:b/>
                <w:sz w:val="18"/>
                <w:szCs w:val="18"/>
              </w:rPr>
              <w:t>mērķgrupa</w:t>
            </w:r>
            <w:proofErr w:type="spellEnd"/>
          </w:p>
        </w:tc>
        <w:tc>
          <w:tcPr>
            <w:tcW w:w="1843" w:type="dxa"/>
          </w:tcPr>
          <w:p w14:paraId="6FBFC534"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Sadarbība ar sabiedrības pārstāvjiem (nosaukums, atsauce uz dokumentiem, piemēram, darba grupas izveides datums un Nr.)</w:t>
            </w:r>
          </w:p>
        </w:tc>
        <w:tc>
          <w:tcPr>
            <w:tcW w:w="1701" w:type="dxa"/>
          </w:tcPr>
          <w:p w14:paraId="2AFD549A"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Darba grupā/konsultatīvajā padomē iesaistītie sabiedrības pārstāvji, atbilstība nolikumam</w:t>
            </w:r>
          </w:p>
        </w:tc>
        <w:tc>
          <w:tcPr>
            <w:tcW w:w="1701" w:type="dxa"/>
          </w:tcPr>
          <w:p w14:paraId="53A36366"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Sadarbības joma, sadarbības ilgums</w:t>
            </w:r>
          </w:p>
        </w:tc>
        <w:tc>
          <w:tcPr>
            <w:tcW w:w="1417" w:type="dxa"/>
          </w:tcPr>
          <w:p w14:paraId="3E291686"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Veids, kādā sabiedrības pārstāvji tiek iesaistīti NA izstrādē</w:t>
            </w:r>
          </w:p>
        </w:tc>
        <w:tc>
          <w:tcPr>
            <w:tcW w:w="1843" w:type="dxa"/>
          </w:tcPr>
          <w:p w14:paraId="4951DDAF"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Informācija par ministrijas un iestādes sadarbību ar sabiedrības pārstāvjiem ir pieejama mājaslapā (sadarbības partneri, sadarbības principi, kontaktpersonas, būtiskākajām darba grupām, konsultatīvajām padomēm)</w:t>
            </w:r>
          </w:p>
        </w:tc>
        <w:tc>
          <w:tcPr>
            <w:tcW w:w="1701" w:type="dxa"/>
          </w:tcPr>
          <w:p w14:paraId="64B25598"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Darba grupas/konsultatīvās padomes sēžu sasaukšanas biežums atbilstoši nolikumam</w:t>
            </w:r>
          </w:p>
        </w:tc>
        <w:tc>
          <w:tcPr>
            <w:tcW w:w="1701" w:type="dxa"/>
          </w:tcPr>
          <w:p w14:paraId="288A8BF3" w14:textId="77777777" w:rsidR="00764DC3" w:rsidRPr="00E14F01" w:rsidRDefault="00764DC3" w:rsidP="00B503EE">
            <w:pPr>
              <w:spacing w:after="200" w:line="276" w:lineRule="auto"/>
              <w:jc w:val="center"/>
              <w:rPr>
                <w:rFonts w:eastAsia="Calibri" w:cs="Times New Roman"/>
                <w:b/>
                <w:sz w:val="18"/>
                <w:szCs w:val="18"/>
              </w:rPr>
            </w:pPr>
            <w:r w:rsidRPr="00E14F01">
              <w:rPr>
                <w:rFonts w:eastAsia="Calibri" w:cs="Times New Roman"/>
                <w:b/>
                <w:sz w:val="18"/>
                <w:szCs w:val="18"/>
              </w:rPr>
              <w:t xml:space="preserve">Faktiski darba grupas/konsultatīvās padomes sēdes sasauktas </w:t>
            </w:r>
          </w:p>
        </w:tc>
      </w:tr>
      <w:tr w:rsidR="00764DC3" w14:paraId="40C77A8E" w14:textId="77777777" w:rsidTr="00B503EE">
        <w:tc>
          <w:tcPr>
            <w:tcW w:w="567" w:type="dxa"/>
          </w:tcPr>
          <w:p w14:paraId="1D195739" w14:textId="77777777" w:rsidR="00764DC3" w:rsidRPr="00F50242" w:rsidRDefault="00764DC3" w:rsidP="00B503EE">
            <w:pPr>
              <w:spacing w:after="200" w:line="276" w:lineRule="auto"/>
              <w:jc w:val="both"/>
              <w:rPr>
                <w:rFonts w:eastAsia="Calibri" w:cs="Times New Roman"/>
                <w:sz w:val="20"/>
                <w:szCs w:val="20"/>
              </w:rPr>
            </w:pPr>
          </w:p>
        </w:tc>
        <w:tc>
          <w:tcPr>
            <w:tcW w:w="2836" w:type="dxa"/>
            <w:gridSpan w:val="2"/>
          </w:tcPr>
          <w:p w14:paraId="7033D8A8" w14:textId="77777777" w:rsidR="00764DC3" w:rsidRPr="00F50242" w:rsidRDefault="00764DC3" w:rsidP="00B503EE">
            <w:pPr>
              <w:spacing w:after="200" w:line="276" w:lineRule="auto"/>
              <w:jc w:val="both"/>
              <w:rPr>
                <w:rFonts w:eastAsia="Calibri" w:cs="Times New Roman"/>
                <w:sz w:val="20"/>
                <w:szCs w:val="20"/>
              </w:rPr>
            </w:pPr>
            <w:r w:rsidRPr="00A872A4">
              <w:rPr>
                <w:rFonts w:eastAsia="Calibri" w:cs="Times New Roman"/>
                <w:b/>
                <w:sz w:val="20"/>
                <w:szCs w:val="20"/>
              </w:rPr>
              <w:t>Ministrija vai iestāde</w:t>
            </w:r>
            <w:r w:rsidRPr="00F50242">
              <w:rPr>
                <w:rFonts w:eastAsia="Calibri" w:cs="Times New Roman"/>
                <w:sz w:val="20"/>
                <w:szCs w:val="20"/>
              </w:rPr>
              <w:t xml:space="preserve"> </w:t>
            </w:r>
            <w:r w:rsidRPr="00F50242">
              <w:rPr>
                <w:rFonts w:eastAsia="Calibri" w:cs="Times New Roman"/>
                <w:i/>
                <w:sz w:val="20"/>
                <w:szCs w:val="20"/>
              </w:rPr>
              <w:t>(nosaukums)</w:t>
            </w:r>
          </w:p>
        </w:tc>
        <w:tc>
          <w:tcPr>
            <w:tcW w:w="1843" w:type="dxa"/>
          </w:tcPr>
          <w:p w14:paraId="100B92A8"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2705E09E"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2786DFF9" w14:textId="77777777" w:rsidR="00764DC3" w:rsidRPr="00F50242" w:rsidRDefault="00764DC3" w:rsidP="00B503EE">
            <w:pPr>
              <w:spacing w:after="200" w:line="276" w:lineRule="auto"/>
              <w:jc w:val="both"/>
              <w:rPr>
                <w:rFonts w:eastAsia="Calibri" w:cs="Times New Roman"/>
                <w:sz w:val="20"/>
                <w:szCs w:val="20"/>
              </w:rPr>
            </w:pPr>
          </w:p>
        </w:tc>
        <w:tc>
          <w:tcPr>
            <w:tcW w:w="1417" w:type="dxa"/>
          </w:tcPr>
          <w:p w14:paraId="7C4B0D60" w14:textId="77777777" w:rsidR="00764DC3" w:rsidRPr="00F50242" w:rsidRDefault="00764DC3" w:rsidP="00B503EE">
            <w:pPr>
              <w:spacing w:after="200" w:line="276" w:lineRule="auto"/>
              <w:jc w:val="both"/>
              <w:rPr>
                <w:rFonts w:eastAsia="Calibri" w:cs="Times New Roman"/>
                <w:sz w:val="20"/>
                <w:szCs w:val="20"/>
              </w:rPr>
            </w:pPr>
            <w:r w:rsidRPr="00F50242">
              <w:rPr>
                <w:rFonts w:eastAsia="Calibri" w:cs="Times New Roman"/>
                <w:i/>
                <w:sz w:val="20"/>
                <w:szCs w:val="20"/>
              </w:rPr>
              <w:t>Piemēram, atkl</w:t>
            </w:r>
            <w:r>
              <w:rPr>
                <w:rFonts w:eastAsia="Calibri" w:cs="Times New Roman"/>
                <w:i/>
                <w:sz w:val="20"/>
                <w:szCs w:val="20"/>
              </w:rPr>
              <w:t>āta procedūra, noteikti kritēriji</w:t>
            </w:r>
            <w:r w:rsidRPr="00F50242">
              <w:rPr>
                <w:rFonts w:eastAsia="Calibri" w:cs="Times New Roman"/>
                <w:i/>
                <w:sz w:val="20"/>
                <w:szCs w:val="20"/>
              </w:rPr>
              <w:t xml:space="preserve"> sabiedrības </w:t>
            </w:r>
            <w:r w:rsidRPr="00F50242">
              <w:rPr>
                <w:rFonts w:eastAsia="Calibri" w:cs="Times New Roman"/>
                <w:i/>
                <w:sz w:val="20"/>
                <w:szCs w:val="20"/>
              </w:rPr>
              <w:lastRenderedPageBreak/>
              <w:t>pārstāvju iesaistei</w:t>
            </w:r>
          </w:p>
        </w:tc>
        <w:tc>
          <w:tcPr>
            <w:tcW w:w="1843" w:type="dxa"/>
          </w:tcPr>
          <w:p w14:paraId="664D055F"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33D40420" w14:textId="77777777" w:rsidR="00764DC3" w:rsidRPr="006D222A" w:rsidRDefault="00764DC3" w:rsidP="00B503EE">
            <w:pPr>
              <w:spacing w:after="200" w:line="276" w:lineRule="auto"/>
              <w:jc w:val="both"/>
              <w:rPr>
                <w:rFonts w:eastAsia="Calibri" w:cs="Times New Roman"/>
                <w:i/>
                <w:sz w:val="20"/>
                <w:szCs w:val="20"/>
              </w:rPr>
            </w:pPr>
            <w:r>
              <w:rPr>
                <w:rFonts w:eastAsia="Calibri" w:cs="Times New Roman"/>
                <w:i/>
                <w:sz w:val="20"/>
                <w:szCs w:val="20"/>
              </w:rPr>
              <w:t>Atsauce uz d</w:t>
            </w:r>
            <w:r w:rsidRPr="006D222A">
              <w:rPr>
                <w:rFonts w:eastAsia="Calibri" w:cs="Times New Roman"/>
                <w:i/>
                <w:sz w:val="20"/>
                <w:szCs w:val="20"/>
              </w:rPr>
              <w:t>arba grupas/konsultatīv</w:t>
            </w:r>
            <w:r>
              <w:rPr>
                <w:rFonts w:eastAsia="Calibri" w:cs="Times New Roman"/>
                <w:i/>
                <w:sz w:val="20"/>
                <w:szCs w:val="20"/>
              </w:rPr>
              <w:t>ās padomes nolikuma datumu</w:t>
            </w:r>
            <w:r w:rsidRPr="006D222A">
              <w:rPr>
                <w:rFonts w:eastAsia="Calibri" w:cs="Times New Roman"/>
                <w:i/>
                <w:sz w:val="20"/>
                <w:szCs w:val="20"/>
              </w:rPr>
              <w:t>, Nr.</w:t>
            </w:r>
          </w:p>
        </w:tc>
        <w:tc>
          <w:tcPr>
            <w:tcW w:w="1701" w:type="dxa"/>
          </w:tcPr>
          <w:p w14:paraId="67AF07B4" w14:textId="77777777" w:rsidR="00764DC3" w:rsidRPr="00F50242" w:rsidRDefault="00764DC3" w:rsidP="00B503EE">
            <w:pPr>
              <w:spacing w:after="200" w:line="276" w:lineRule="auto"/>
              <w:jc w:val="both"/>
              <w:rPr>
                <w:rFonts w:eastAsia="Calibri" w:cs="Times New Roman"/>
                <w:sz w:val="20"/>
                <w:szCs w:val="20"/>
              </w:rPr>
            </w:pPr>
            <w:r>
              <w:rPr>
                <w:rFonts w:eastAsia="Calibri" w:cs="Times New Roman"/>
                <w:sz w:val="20"/>
                <w:szCs w:val="20"/>
              </w:rPr>
              <w:t xml:space="preserve">Atsauce uz protokola datumu, Nr., izskatāmais jautājums (NA projekts), vai bijis </w:t>
            </w:r>
            <w:r>
              <w:rPr>
                <w:rFonts w:eastAsia="Calibri" w:cs="Times New Roman"/>
                <w:sz w:val="20"/>
                <w:szCs w:val="20"/>
              </w:rPr>
              <w:lastRenderedPageBreak/>
              <w:t>kvorums</w:t>
            </w:r>
          </w:p>
        </w:tc>
      </w:tr>
      <w:tr w:rsidR="00764DC3" w14:paraId="2EB45E5C" w14:textId="77777777" w:rsidTr="00B503EE">
        <w:tc>
          <w:tcPr>
            <w:tcW w:w="567" w:type="dxa"/>
          </w:tcPr>
          <w:p w14:paraId="3FB55E38" w14:textId="77777777" w:rsidR="00764DC3" w:rsidRPr="00F50242" w:rsidRDefault="00764DC3" w:rsidP="00B503EE">
            <w:pPr>
              <w:spacing w:after="200" w:line="276" w:lineRule="auto"/>
              <w:jc w:val="both"/>
              <w:rPr>
                <w:rFonts w:eastAsia="Calibri" w:cs="Times New Roman"/>
                <w:sz w:val="20"/>
                <w:szCs w:val="20"/>
              </w:rPr>
            </w:pPr>
            <w:r>
              <w:rPr>
                <w:rFonts w:eastAsia="Calibri" w:cs="Times New Roman"/>
                <w:sz w:val="20"/>
                <w:szCs w:val="20"/>
              </w:rPr>
              <w:lastRenderedPageBreak/>
              <w:t>1.</w:t>
            </w:r>
          </w:p>
        </w:tc>
        <w:tc>
          <w:tcPr>
            <w:tcW w:w="2836" w:type="dxa"/>
            <w:gridSpan w:val="2"/>
          </w:tcPr>
          <w:p w14:paraId="2BEC72DF" w14:textId="77777777" w:rsidR="00764DC3" w:rsidRPr="00F50242" w:rsidRDefault="00764DC3" w:rsidP="00B503EE">
            <w:pPr>
              <w:spacing w:after="200" w:line="276" w:lineRule="auto"/>
              <w:jc w:val="both"/>
              <w:rPr>
                <w:rFonts w:eastAsia="Calibri" w:cs="Times New Roman"/>
                <w:sz w:val="20"/>
                <w:szCs w:val="20"/>
              </w:rPr>
            </w:pPr>
          </w:p>
        </w:tc>
        <w:tc>
          <w:tcPr>
            <w:tcW w:w="1843" w:type="dxa"/>
          </w:tcPr>
          <w:p w14:paraId="28FF9766"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705FFB58"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2D3A5043" w14:textId="77777777" w:rsidR="00764DC3" w:rsidRPr="00F50242" w:rsidRDefault="00764DC3" w:rsidP="00B503EE">
            <w:pPr>
              <w:spacing w:after="200" w:line="276" w:lineRule="auto"/>
              <w:jc w:val="both"/>
              <w:rPr>
                <w:rFonts w:eastAsia="Calibri" w:cs="Times New Roman"/>
                <w:sz w:val="20"/>
                <w:szCs w:val="20"/>
              </w:rPr>
            </w:pPr>
          </w:p>
        </w:tc>
        <w:tc>
          <w:tcPr>
            <w:tcW w:w="1417" w:type="dxa"/>
          </w:tcPr>
          <w:p w14:paraId="3125E665" w14:textId="77777777" w:rsidR="00764DC3" w:rsidRPr="00F50242" w:rsidRDefault="00764DC3" w:rsidP="00B503EE">
            <w:pPr>
              <w:spacing w:after="200" w:line="276" w:lineRule="auto"/>
              <w:jc w:val="both"/>
              <w:rPr>
                <w:rFonts w:eastAsia="Calibri" w:cs="Times New Roman"/>
                <w:i/>
                <w:sz w:val="20"/>
                <w:szCs w:val="20"/>
              </w:rPr>
            </w:pPr>
          </w:p>
        </w:tc>
        <w:tc>
          <w:tcPr>
            <w:tcW w:w="1843" w:type="dxa"/>
          </w:tcPr>
          <w:p w14:paraId="1604722E"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439D1F1C"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7DBF4B30" w14:textId="77777777" w:rsidR="00764DC3" w:rsidRPr="00F50242" w:rsidRDefault="00764DC3" w:rsidP="00B503EE">
            <w:pPr>
              <w:spacing w:after="200" w:line="276" w:lineRule="auto"/>
              <w:jc w:val="both"/>
              <w:rPr>
                <w:rFonts w:eastAsia="Calibri" w:cs="Times New Roman"/>
                <w:sz w:val="20"/>
                <w:szCs w:val="20"/>
              </w:rPr>
            </w:pPr>
          </w:p>
        </w:tc>
      </w:tr>
      <w:tr w:rsidR="00764DC3" w14:paraId="2FDC2115" w14:textId="77777777" w:rsidTr="00B503EE">
        <w:tc>
          <w:tcPr>
            <w:tcW w:w="567" w:type="dxa"/>
          </w:tcPr>
          <w:p w14:paraId="5894B4E1" w14:textId="77777777" w:rsidR="00764DC3" w:rsidRDefault="00764DC3" w:rsidP="00B503EE">
            <w:pPr>
              <w:spacing w:after="200" w:line="276" w:lineRule="auto"/>
              <w:jc w:val="both"/>
              <w:rPr>
                <w:rFonts w:eastAsia="Calibri" w:cs="Times New Roman"/>
                <w:sz w:val="20"/>
                <w:szCs w:val="20"/>
              </w:rPr>
            </w:pPr>
            <w:r>
              <w:rPr>
                <w:rFonts w:eastAsia="Calibri" w:cs="Times New Roman"/>
                <w:sz w:val="20"/>
                <w:szCs w:val="20"/>
              </w:rPr>
              <w:t>2.</w:t>
            </w:r>
          </w:p>
        </w:tc>
        <w:tc>
          <w:tcPr>
            <w:tcW w:w="2836" w:type="dxa"/>
            <w:gridSpan w:val="2"/>
          </w:tcPr>
          <w:p w14:paraId="5BEC0430" w14:textId="77777777" w:rsidR="00764DC3" w:rsidRPr="00F50242" w:rsidRDefault="00764DC3" w:rsidP="00B503EE">
            <w:pPr>
              <w:spacing w:after="200" w:line="276" w:lineRule="auto"/>
              <w:jc w:val="both"/>
              <w:rPr>
                <w:rFonts w:eastAsia="Calibri" w:cs="Times New Roman"/>
                <w:sz w:val="20"/>
                <w:szCs w:val="20"/>
              </w:rPr>
            </w:pPr>
          </w:p>
        </w:tc>
        <w:tc>
          <w:tcPr>
            <w:tcW w:w="1843" w:type="dxa"/>
          </w:tcPr>
          <w:p w14:paraId="08698739"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53754AC1"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55C1BF07" w14:textId="77777777" w:rsidR="00764DC3" w:rsidRPr="00F50242" w:rsidRDefault="00764DC3" w:rsidP="00B503EE">
            <w:pPr>
              <w:spacing w:after="200" w:line="276" w:lineRule="auto"/>
              <w:jc w:val="both"/>
              <w:rPr>
                <w:rFonts w:eastAsia="Calibri" w:cs="Times New Roman"/>
                <w:sz w:val="20"/>
                <w:szCs w:val="20"/>
              </w:rPr>
            </w:pPr>
          </w:p>
        </w:tc>
        <w:tc>
          <w:tcPr>
            <w:tcW w:w="1417" w:type="dxa"/>
          </w:tcPr>
          <w:p w14:paraId="04CA657C" w14:textId="77777777" w:rsidR="00764DC3" w:rsidRPr="00F50242" w:rsidRDefault="00764DC3" w:rsidP="00B503EE">
            <w:pPr>
              <w:spacing w:after="200" w:line="276" w:lineRule="auto"/>
              <w:jc w:val="both"/>
              <w:rPr>
                <w:rFonts w:eastAsia="Calibri" w:cs="Times New Roman"/>
                <w:i/>
                <w:sz w:val="20"/>
                <w:szCs w:val="20"/>
              </w:rPr>
            </w:pPr>
          </w:p>
        </w:tc>
        <w:tc>
          <w:tcPr>
            <w:tcW w:w="1843" w:type="dxa"/>
          </w:tcPr>
          <w:p w14:paraId="63A3F5C6"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2418A1D2"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6004B68D" w14:textId="77777777" w:rsidR="00764DC3" w:rsidRPr="00F50242" w:rsidRDefault="00764DC3" w:rsidP="00B503EE">
            <w:pPr>
              <w:spacing w:after="200" w:line="276" w:lineRule="auto"/>
              <w:jc w:val="both"/>
              <w:rPr>
                <w:rFonts w:eastAsia="Calibri" w:cs="Times New Roman"/>
                <w:sz w:val="20"/>
                <w:szCs w:val="20"/>
              </w:rPr>
            </w:pPr>
          </w:p>
        </w:tc>
      </w:tr>
      <w:tr w:rsidR="00764DC3" w14:paraId="0A87A5C6" w14:textId="77777777" w:rsidTr="00B503EE">
        <w:tc>
          <w:tcPr>
            <w:tcW w:w="567" w:type="dxa"/>
          </w:tcPr>
          <w:p w14:paraId="2AEDDEA6" w14:textId="77777777" w:rsidR="00764DC3" w:rsidRDefault="00764DC3" w:rsidP="00B503EE">
            <w:pPr>
              <w:spacing w:after="200" w:line="276" w:lineRule="auto"/>
              <w:jc w:val="both"/>
              <w:rPr>
                <w:rFonts w:eastAsia="Calibri" w:cs="Times New Roman"/>
                <w:sz w:val="20"/>
                <w:szCs w:val="20"/>
              </w:rPr>
            </w:pPr>
            <w:r>
              <w:rPr>
                <w:rFonts w:eastAsia="Calibri" w:cs="Times New Roman"/>
                <w:sz w:val="20"/>
                <w:szCs w:val="20"/>
              </w:rPr>
              <w:t>Utt.</w:t>
            </w:r>
          </w:p>
        </w:tc>
        <w:tc>
          <w:tcPr>
            <w:tcW w:w="2836" w:type="dxa"/>
            <w:gridSpan w:val="2"/>
          </w:tcPr>
          <w:p w14:paraId="02834CBE" w14:textId="77777777" w:rsidR="00764DC3" w:rsidRPr="00F50242" w:rsidRDefault="00764DC3" w:rsidP="00B503EE">
            <w:pPr>
              <w:spacing w:after="200" w:line="276" w:lineRule="auto"/>
              <w:jc w:val="both"/>
              <w:rPr>
                <w:rFonts w:eastAsia="Calibri" w:cs="Times New Roman"/>
                <w:sz w:val="20"/>
                <w:szCs w:val="20"/>
              </w:rPr>
            </w:pPr>
          </w:p>
        </w:tc>
        <w:tc>
          <w:tcPr>
            <w:tcW w:w="1843" w:type="dxa"/>
          </w:tcPr>
          <w:p w14:paraId="0223BE9D"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3054393F"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2A24F6CE" w14:textId="77777777" w:rsidR="00764DC3" w:rsidRPr="00F50242" w:rsidRDefault="00764DC3" w:rsidP="00B503EE">
            <w:pPr>
              <w:spacing w:after="200" w:line="276" w:lineRule="auto"/>
              <w:jc w:val="both"/>
              <w:rPr>
                <w:rFonts w:eastAsia="Calibri" w:cs="Times New Roman"/>
                <w:sz w:val="20"/>
                <w:szCs w:val="20"/>
              </w:rPr>
            </w:pPr>
          </w:p>
        </w:tc>
        <w:tc>
          <w:tcPr>
            <w:tcW w:w="1417" w:type="dxa"/>
          </w:tcPr>
          <w:p w14:paraId="671D15A0" w14:textId="77777777" w:rsidR="00764DC3" w:rsidRPr="00F50242" w:rsidRDefault="00764DC3" w:rsidP="00B503EE">
            <w:pPr>
              <w:spacing w:after="200" w:line="276" w:lineRule="auto"/>
              <w:jc w:val="both"/>
              <w:rPr>
                <w:rFonts w:eastAsia="Calibri" w:cs="Times New Roman"/>
                <w:i/>
                <w:sz w:val="20"/>
                <w:szCs w:val="20"/>
              </w:rPr>
            </w:pPr>
          </w:p>
        </w:tc>
        <w:tc>
          <w:tcPr>
            <w:tcW w:w="1843" w:type="dxa"/>
          </w:tcPr>
          <w:p w14:paraId="61D37E54"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09A2493D" w14:textId="77777777" w:rsidR="00764DC3" w:rsidRPr="00F50242" w:rsidRDefault="00764DC3" w:rsidP="00B503EE">
            <w:pPr>
              <w:spacing w:after="200" w:line="276" w:lineRule="auto"/>
              <w:jc w:val="both"/>
              <w:rPr>
                <w:rFonts w:eastAsia="Calibri" w:cs="Times New Roman"/>
                <w:sz w:val="20"/>
                <w:szCs w:val="20"/>
              </w:rPr>
            </w:pPr>
          </w:p>
        </w:tc>
        <w:tc>
          <w:tcPr>
            <w:tcW w:w="1701" w:type="dxa"/>
          </w:tcPr>
          <w:p w14:paraId="31E07224" w14:textId="77777777" w:rsidR="00764DC3" w:rsidRPr="00F50242" w:rsidRDefault="00764DC3" w:rsidP="00B503EE">
            <w:pPr>
              <w:spacing w:after="200" w:line="276" w:lineRule="auto"/>
              <w:jc w:val="both"/>
              <w:rPr>
                <w:rFonts w:eastAsia="Calibri" w:cs="Times New Roman"/>
                <w:sz w:val="20"/>
                <w:szCs w:val="20"/>
              </w:rPr>
            </w:pPr>
          </w:p>
        </w:tc>
      </w:tr>
    </w:tbl>
    <w:p w14:paraId="10EF567A" w14:textId="77777777" w:rsidR="00764DC3" w:rsidRDefault="00764DC3" w:rsidP="00764DC3">
      <w:pPr>
        <w:rPr>
          <w:rFonts w:cs="Times New Roman"/>
        </w:rPr>
      </w:pPr>
    </w:p>
    <w:p w14:paraId="48D54CFA" w14:textId="77777777" w:rsidR="00764DC3" w:rsidRDefault="00764DC3" w:rsidP="00764DC3">
      <w:pPr>
        <w:rPr>
          <w:rFonts w:cs="Times New Roman"/>
        </w:rPr>
      </w:pPr>
    </w:p>
    <w:p w14:paraId="39F6F7AD" w14:textId="77777777" w:rsidR="00764DC3" w:rsidRPr="00764DC3" w:rsidRDefault="00764DC3" w:rsidP="00764DC3">
      <w:pPr>
        <w:spacing w:after="200" w:line="276" w:lineRule="auto"/>
        <w:jc w:val="both"/>
        <w:rPr>
          <w:rFonts w:eastAsia="Calibri" w:cs="Times New Roman"/>
          <w:sz w:val="24"/>
          <w:szCs w:val="24"/>
        </w:rPr>
      </w:pPr>
      <w:r w:rsidRPr="00764DC3">
        <w:rPr>
          <w:rFonts w:eastAsia="Calibri" w:cs="Times New Roman"/>
          <w:sz w:val="24"/>
          <w:szCs w:val="24"/>
        </w:rPr>
        <w:t>Secinājums par to, vai nodrošināta sabiedrības pārstāvju iesaiste NA izstrādē, vai iesaiste ir pietiekama.</w:t>
      </w:r>
    </w:p>
    <w:p w14:paraId="52886E0E" w14:textId="77777777" w:rsidR="00764DC3" w:rsidRPr="00C40EB0" w:rsidRDefault="00764DC3"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r w:rsidRPr="00C40EB0">
        <w:rPr>
          <w:rFonts w:eastAsia="Times New Roman" w:cs="Times New Roman"/>
          <w:sz w:val="24"/>
          <w:szCs w:val="24"/>
        </w:rPr>
        <w:t>Sagatavoja:</w:t>
      </w:r>
    </w:p>
    <w:p w14:paraId="56F2F07E" w14:textId="77777777" w:rsidR="00764DC3" w:rsidRDefault="00764DC3" w:rsidP="00764DC3">
      <w:pPr>
        <w:rPr>
          <w:rFonts w:eastAsia="Times New Roman" w:cs="Times New Roman"/>
          <w:sz w:val="24"/>
          <w:szCs w:val="24"/>
        </w:rPr>
      </w:pPr>
      <w:r w:rsidRPr="00694B67">
        <w:rPr>
          <w:rFonts w:eastAsia="Times New Roman" w:cs="Times New Roman"/>
          <w:sz w:val="24"/>
          <w:szCs w:val="24"/>
        </w:rPr>
        <w:t>Iekšējais auditors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4100F0B5" w14:textId="77777777" w:rsidR="00764DC3" w:rsidRPr="00694B67" w:rsidRDefault="00764DC3" w:rsidP="00764DC3">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5C1F2EE9" w14:textId="77777777" w:rsidR="00764DC3" w:rsidRPr="003F6588" w:rsidRDefault="00764DC3"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p>
    <w:p w14:paraId="335794B6" w14:textId="77777777" w:rsidR="00764DC3" w:rsidRPr="00C40EB0" w:rsidRDefault="00764DC3"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r w:rsidRPr="00C40EB0">
        <w:rPr>
          <w:rFonts w:eastAsia="Times New Roman" w:cs="Times New Roman"/>
          <w:sz w:val="24"/>
          <w:szCs w:val="24"/>
        </w:rPr>
        <w:t>Pārbaudīja:</w:t>
      </w:r>
    </w:p>
    <w:p w14:paraId="41F0CB74" w14:textId="77777777" w:rsidR="00764DC3" w:rsidRDefault="00764DC3" w:rsidP="00764DC3">
      <w:pPr>
        <w:rPr>
          <w:rFonts w:eastAsia="Times New Roman" w:cs="Times New Roman"/>
          <w:sz w:val="24"/>
          <w:szCs w:val="24"/>
        </w:rPr>
      </w:pPr>
      <w:r w:rsidRPr="00694B67">
        <w:rPr>
          <w:rFonts w:eastAsia="Times New Roman" w:cs="Times New Roman"/>
          <w:sz w:val="24"/>
          <w:szCs w:val="24"/>
        </w:rPr>
        <w:t>Iekšējā audita struktūrvienības vadītājs</w:t>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4DBA09F7" w14:textId="77777777" w:rsidR="00764DC3" w:rsidRDefault="00764DC3" w:rsidP="00764DC3">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751D26FD" w14:textId="77777777" w:rsidR="00764DC3" w:rsidRDefault="00764DC3" w:rsidP="00764DC3">
      <w:pPr>
        <w:rPr>
          <w:rFonts w:eastAsia="Times New Roman" w:cs="Times New Roman"/>
          <w:sz w:val="24"/>
          <w:szCs w:val="24"/>
        </w:rPr>
      </w:pPr>
    </w:p>
    <w:p w14:paraId="7A6DA514" w14:textId="77777777" w:rsidR="00764DC3" w:rsidRDefault="00764DC3"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5B62E321" w14:textId="77777777" w:rsidR="007E17D8" w:rsidRDefault="007E17D8"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7BB0545B" w14:textId="77777777" w:rsidR="007E17D8" w:rsidRDefault="007E17D8"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36A1326D" w14:textId="77777777" w:rsidR="007E17D8" w:rsidRDefault="007E17D8"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611853BE" w14:textId="77777777" w:rsidR="007E17D8" w:rsidRDefault="007E17D8"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7D51792F" w14:textId="77777777" w:rsidR="007E17D8" w:rsidRDefault="007E17D8"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39A3061F" w14:textId="77777777" w:rsidR="007E17D8" w:rsidRDefault="007E17D8"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3E2EAB74" w14:textId="77777777" w:rsidR="008C5167" w:rsidRDefault="008C5167" w:rsidP="00764DC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sectPr w:rsidR="008C5167" w:rsidSect="008E2B4A">
          <w:pgSz w:w="16838" w:h="11906" w:orient="landscape"/>
          <w:pgMar w:top="2269" w:right="1440" w:bottom="567" w:left="1440" w:header="708" w:footer="708" w:gutter="0"/>
          <w:cols w:space="708"/>
          <w:titlePg/>
          <w:docGrid w:linePitch="381"/>
        </w:sectPr>
      </w:pPr>
    </w:p>
    <w:p w14:paraId="1F7452F7" w14:textId="77777777" w:rsidR="008C5167" w:rsidRDefault="008C5167" w:rsidP="008C5167">
      <w:pPr>
        <w:ind w:left="-1560" w:right="-2"/>
        <w:jc w:val="right"/>
        <w:rPr>
          <w:rFonts w:cs="Times New Roman"/>
          <w:sz w:val="24"/>
          <w:szCs w:val="24"/>
        </w:rPr>
      </w:pPr>
      <w:r>
        <w:rPr>
          <w:rFonts w:cs="Times New Roman"/>
          <w:sz w:val="24"/>
          <w:szCs w:val="24"/>
        </w:rPr>
        <w:lastRenderedPageBreak/>
        <w:t>12</w:t>
      </w:r>
      <w:r w:rsidRPr="002F26CA">
        <w:rPr>
          <w:rFonts w:cs="Times New Roman"/>
          <w:sz w:val="24"/>
          <w:szCs w:val="24"/>
        </w:rPr>
        <w:t>.</w:t>
      </w:r>
      <w:r>
        <w:rPr>
          <w:rFonts w:cs="Times New Roman"/>
          <w:sz w:val="24"/>
          <w:szCs w:val="24"/>
        </w:rPr>
        <w:t xml:space="preserve"> </w:t>
      </w:r>
      <w:r w:rsidRPr="002F26CA">
        <w:rPr>
          <w:rFonts w:cs="Times New Roman"/>
          <w:sz w:val="24"/>
          <w:szCs w:val="24"/>
        </w:rPr>
        <w:t>pielikums vadlīnijām</w:t>
      </w:r>
    </w:p>
    <w:p w14:paraId="4C9F8EB1" w14:textId="77777777" w:rsidR="008C5167" w:rsidRPr="002F26CA" w:rsidRDefault="008C5167" w:rsidP="008C5167">
      <w:pPr>
        <w:ind w:left="-1560" w:right="-2"/>
        <w:jc w:val="right"/>
        <w:rPr>
          <w:rFonts w:cs="Times New Roman"/>
          <w:sz w:val="24"/>
          <w:szCs w:val="24"/>
        </w:rPr>
      </w:pPr>
    </w:p>
    <w:p w14:paraId="203208A6" w14:textId="77777777" w:rsidR="008C5167" w:rsidRPr="00791C79" w:rsidRDefault="008C5167" w:rsidP="008C5167">
      <w:pPr>
        <w:ind w:left="-1560" w:right="-2"/>
        <w:jc w:val="center"/>
        <w:rPr>
          <w:rFonts w:cs="Times New Roman"/>
          <w:b/>
          <w:color w:val="0070C0"/>
          <w:szCs w:val="28"/>
        </w:rPr>
      </w:pPr>
      <w:r w:rsidRPr="00791C79">
        <w:rPr>
          <w:rFonts w:cs="Times New Roman"/>
          <w:b/>
          <w:color w:val="0070C0"/>
          <w:szCs w:val="28"/>
        </w:rPr>
        <w:t>Aptauja par NVO iesaisti likumu un Ministru kabineta noteikumu izstrādē</w:t>
      </w:r>
    </w:p>
    <w:p w14:paraId="3A8294CF" w14:textId="77777777" w:rsidR="008C5167" w:rsidRPr="002872EA" w:rsidRDefault="008C5167" w:rsidP="008C5167">
      <w:pPr>
        <w:ind w:left="-1560" w:right="-2"/>
        <w:rPr>
          <w:rFonts w:cs="Times New Roman"/>
          <w:b/>
          <w:color w:val="0070C0"/>
          <w:sz w:val="26"/>
          <w:szCs w:val="26"/>
        </w:rPr>
      </w:pPr>
    </w:p>
    <w:p w14:paraId="3E938E22" w14:textId="77777777" w:rsidR="008C5167" w:rsidRPr="001E75C1" w:rsidRDefault="008C5167" w:rsidP="008C5167">
      <w:pPr>
        <w:ind w:left="-1560" w:right="-2"/>
        <w:jc w:val="both"/>
        <w:rPr>
          <w:rFonts w:cs="Times New Roman"/>
          <w:sz w:val="24"/>
          <w:szCs w:val="24"/>
        </w:rPr>
      </w:pPr>
      <w:r w:rsidRPr="001E75C1">
        <w:rPr>
          <w:rFonts w:cs="Times New Roman"/>
          <w:sz w:val="24"/>
          <w:szCs w:val="24"/>
        </w:rPr>
        <w:t xml:space="preserve">Pamatojoties uz Ministru kabineta 04.12.2013. rīkojumu Nr.591 </w:t>
      </w:r>
      <w:r w:rsidRPr="001E75C1">
        <w:rPr>
          <w:rFonts w:cs="Times New Roman"/>
          <w:i/>
          <w:sz w:val="24"/>
          <w:szCs w:val="24"/>
        </w:rPr>
        <w:t>„Par kopējām valsts pārvaldē auditējamām prioritātēm 2014.gadā”</w:t>
      </w:r>
      <w:r w:rsidRPr="001E75C1">
        <w:rPr>
          <w:rFonts w:cs="Times New Roman"/>
          <w:sz w:val="24"/>
          <w:szCs w:val="24"/>
        </w:rPr>
        <w:t xml:space="preserve">, valsts pārvaldes iekšējā audita struktūrvienības izvērtē sabiedrības līdzdalības nodrošināšanu likumu un Ministru kabineta noteikumu izstrādē. </w:t>
      </w:r>
    </w:p>
    <w:p w14:paraId="3DC08C63" w14:textId="77777777" w:rsidR="00791C79" w:rsidRPr="001E75C1" w:rsidRDefault="00791C79" w:rsidP="008C5167">
      <w:pPr>
        <w:ind w:left="-1560" w:right="-2"/>
        <w:jc w:val="both"/>
        <w:rPr>
          <w:rFonts w:cs="Times New Roman"/>
          <w:sz w:val="24"/>
          <w:szCs w:val="24"/>
        </w:rPr>
      </w:pPr>
    </w:p>
    <w:p w14:paraId="1ED68A3C" w14:textId="77777777" w:rsidR="008C5167" w:rsidRPr="001E75C1" w:rsidRDefault="008C5167" w:rsidP="008C5167">
      <w:pPr>
        <w:ind w:left="-1560" w:right="-2"/>
        <w:jc w:val="both"/>
        <w:rPr>
          <w:rFonts w:cs="Times New Roman"/>
          <w:sz w:val="24"/>
          <w:szCs w:val="24"/>
        </w:rPr>
      </w:pPr>
      <w:r w:rsidRPr="001E75C1">
        <w:rPr>
          <w:rFonts w:cs="Times New Roman"/>
          <w:sz w:val="24"/>
          <w:szCs w:val="24"/>
        </w:rPr>
        <w:t xml:space="preserve">Aptaujas dati tiks izmantoti šī audita mērķim. </w:t>
      </w:r>
    </w:p>
    <w:p w14:paraId="2781D23A" w14:textId="77777777" w:rsidR="00791C79" w:rsidRPr="001E75C1" w:rsidRDefault="00791C79" w:rsidP="008C5167">
      <w:pPr>
        <w:ind w:left="-1560" w:right="-2"/>
        <w:jc w:val="both"/>
        <w:rPr>
          <w:rFonts w:cs="Times New Roman"/>
          <w:sz w:val="24"/>
          <w:szCs w:val="24"/>
        </w:rPr>
      </w:pPr>
    </w:p>
    <w:p w14:paraId="3A6AB7EA" w14:textId="77777777" w:rsidR="008C5167" w:rsidRPr="001E75C1" w:rsidRDefault="00CE20D5" w:rsidP="008C5167">
      <w:pPr>
        <w:pStyle w:val="ListParagraph"/>
        <w:numPr>
          <w:ilvl w:val="0"/>
          <w:numId w:val="39"/>
        </w:numPr>
        <w:spacing w:after="160" w:line="259" w:lineRule="auto"/>
        <w:ind w:left="-1560" w:right="-2" w:firstLine="0"/>
        <w:jc w:val="both"/>
        <w:rPr>
          <w:rFonts w:cs="Times New Roman"/>
          <w:sz w:val="24"/>
          <w:szCs w:val="24"/>
        </w:rPr>
      </w:pPr>
      <w:r>
        <w:rPr>
          <w:rFonts w:cs="Times New Roman"/>
          <w:sz w:val="24"/>
          <w:szCs w:val="24"/>
        </w:rPr>
        <w:t xml:space="preserve">NVO nosaukums </w:t>
      </w:r>
      <w:r w:rsidR="008C5167" w:rsidRPr="001E75C1">
        <w:rPr>
          <w:rFonts w:cs="Times New Roman"/>
          <w:sz w:val="24"/>
          <w:szCs w:val="24"/>
        </w:rPr>
        <w:t>_________________________________________________________</w:t>
      </w:r>
      <w:r>
        <w:rPr>
          <w:rFonts w:cs="Times New Roman"/>
          <w:sz w:val="24"/>
          <w:szCs w:val="24"/>
        </w:rPr>
        <w:t>______</w:t>
      </w:r>
    </w:p>
    <w:p w14:paraId="2B1E525E" w14:textId="77777777" w:rsidR="00285D33"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A</w:t>
      </w:r>
      <w:r w:rsidR="00285D33" w:rsidRPr="001E75C1">
        <w:rPr>
          <w:rFonts w:cs="Times New Roman"/>
          <w:sz w:val="24"/>
          <w:szCs w:val="24"/>
        </w:rPr>
        <w:t>tzīmējiet jomu/jomas, kādā NVO darbojas:</w:t>
      </w:r>
    </w:p>
    <w:tbl>
      <w:tblPr>
        <w:tblStyle w:val="TableGrid"/>
        <w:tblW w:w="8931" w:type="dxa"/>
        <w:tblInd w:w="-289" w:type="dxa"/>
        <w:tblLook w:val="04A0" w:firstRow="1" w:lastRow="0" w:firstColumn="1" w:lastColumn="0" w:noHBand="0" w:noVBand="1"/>
      </w:tblPr>
      <w:tblGrid>
        <w:gridCol w:w="1289"/>
        <w:gridCol w:w="1561"/>
        <w:gridCol w:w="1869"/>
        <w:gridCol w:w="1336"/>
        <w:gridCol w:w="1460"/>
        <w:gridCol w:w="1416"/>
      </w:tblGrid>
      <w:tr w:rsidR="00285D33" w:rsidRPr="00F92588" w14:paraId="232F8677" w14:textId="77777777" w:rsidTr="00B503EE">
        <w:tc>
          <w:tcPr>
            <w:tcW w:w="1289" w:type="dxa"/>
          </w:tcPr>
          <w:p w14:paraId="454AA921" w14:textId="77777777" w:rsidR="00285D33" w:rsidRPr="00307752" w:rsidRDefault="00285D33" w:rsidP="00B503EE">
            <w:pPr>
              <w:jc w:val="center"/>
              <w:rPr>
                <w:rFonts w:cs="Times New Roman"/>
                <w:sz w:val="20"/>
                <w:szCs w:val="20"/>
              </w:rPr>
            </w:pPr>
            <w:r w:rsidRPr="00307752">
              <w:rPr>
                <w:rFonts w:cs="Times New Roman"/>
                <w:sz w:val="20"/>
                <w:szCs w:val="20"/>
              </w:rPr>
              <w:t>Ārpolitika un ES vispārīgie jautājumi</w:t>
            </w:r>
          </w:p>
          <w:p w14:paraId="5C472DAE" w14:textId="77777777" w:rsidR="00285D33" w:rsidRPr="00307752" w:rsidRDefault="00285D33" w:rsidP="00B503EE">
            <w:pPr>
              <w:jc w:val="center"/>
              <w:rPr>
                <w:rFonts w:cs="Times New Roman"/>
                <w:sz w:val="20"/>
                <w:szCs w:val="20"/>
              </w:rPr>
            </w:pPr>
          </w:p>
        </w:tc>
        <w:tc>
          <w:tcPr>
            <w:tcW w:w="1561" w:type="dxa"/>
          </w:tcPr>
          <w:p w14:paraId="31B04C1F"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Budžeta un finanšu politika</w:t>
            </w:r>
          </w:p>
        </w:tc>
        <w:tc>
          <w:tcPr>
            <w:tcW w:w="1869" w:type="dxa"/>
          </w:tcPr>
          <w:p w14:paraId="536507EB" w14:textId="77777777" w:rsidR="00285D33" w:rsidRPr="00307752" w:rsidRDefault="00285D33" w:rsidP="00B503EE">
            <w:pPr>
              <w:pStyle w:val="naiskr"/>
              <w:jc w:val="center"/>
              <w:rPr>
                <w:sz w:val="20"/>
                <w:szCs w:val="20"/>
              </w:rPr>
            </w:pPr>
            <w:r w:rsidRPr="00307752">
              <w:rPr>
                <w:sz w:val="20"/>
                <w:szCs w:val="20"/>
              </w:rPr>
              <w:t>Dabas resursu, lauksaimnieciskās ražošanas un pārstrādes politika</w:t>
            </w:r>
          </w:p>
        </w:tc>
        <w:tc>
          <w:tcPr>
            <w:tcW w:w="1336" w:type="dxa"/>
          </w:tcPr>
          <w:p w14:paraId="65EDA739" w14:textId="77777777" w:rsidR="00285D33" w:rsidRPr="00307752" w:rsidRDefault="00285D33" w:rsidP="00B503EE">
            <w:pPr>
              <w:pStyle w:val="ListParagraph"/>
              <w:ind w:left="0"/>
              <w:jc w:val="center"/>
              <w:rPr>
                <w:rFonts w:cs="Times New Roman"/>
                <w:sz w:val="20"/>
                <w:szCs w:val="20"/>
              </w:rPr>
            </w:pPr>
            <w:proofErr w:type="spellStart"/>
            <w:r w:rsidRPr="00307752">
              <w:rPr>
                <w:rFonts w:cs="Times New Roman"/>
                <w:sz w:val="20"/>
                <w:szCs w:val="20"/>
              </w:rPr>
              <w:t>Iekšlietu</w:t>
            </w:r>
            <w:proofErr w:type="spellEnd"/>
            <w:r w:rsidRPr="00307752">
              <w:rPr>
                <w:rFonts w:cs="Times New Roman"/>
                <w:sz w:val="20"/>
                <w:szCs w:val="20"/>
              </w:rPr>
              <w:t xml:space="preserve"> politika</w:t>
            </w:r>
          </w:p>
        </w:tc>
        <w:tc>
          <w:tcPr>
            <w:tcW w:w="1460" w:type="dxa"/>
          </w:tcPr>
          <w:p w14:paraId="69352247"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Industrijas un pakalpojumu politika</w:t>
            </w:r>
          </w:p>
        </w:tc>
        <w:tc>
          <w:tcPr>
            <w:tcW w:w="1416" w:type="dxa"/>
          </w:tcPr>
          <w:p w14:paraId="3670DF33"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Izglītības un zinātnes politika</w:t>
            </w:r>
          </w:p>
        </w:tc>
      </w:tr>
      <w:tr w:rsidR="00285D33" w:rsidRPr="00F92588" w14:paraId="198C9242" w14:textId="77777777" w:rsidTr="00B503EE">
        <w:tc>
          <w:tcPr>
            <w:tcW w:w="1289" w:type="dxa"/>
          </w:tcPr>
          <w:p w14:paraId="71463C06" w14:textId="77777777" w:rsidR="00285D33" w:rsidRPr="00307752" w:rsidRDefault="00285D33" w:rsidP="00B503EE">
            <w:pPr>
              <w:pStyle w:val="ListParagraph"/>
              <w:ind w:left="0"/>
              <w:jc w:val="center"/>
              <w:rPr>
                <w:rFonts w:cs="Times New Roman"/>
                <w:sz w:val="20"/>
                <w:szCs w:val="20"/>
              </w:rPr>
            </w:pPr>
          </w:p>
        </w:tc>
        <w:tc>
          <w:tcPr>
            <w:tcW w:w="1561" w:type="dxa"/>
          </w:tcPr>
          <w:p w14:paraId="2E79A63F" w14:textId="77777777" w:rsidR="00285D33" w:rsidRPr="00307752" w:rsidRDefault="00285D33" w:rsidP="00B503EE">
            <w:pPr>
              <w:pStyle w:val="ListParagraph"/>
              <w:ind w:left="0"/>
              <w:jc w:val="center"/>
              <w:rPr>
                <w:rFonts w:cs="Times New Roman"/>
                <w:sz w:val="20"/>
                <w:szCs w:val="20"/>
              </w:rPr>
            </w:pPr>
          </w:p>
        </w:tc>
        <w:tc>
          <w:tcPr>
            <w:tcW w:w="1869" w:type="dxa"/>
          </w:tcPr>
          <w:p w14:paraId="0BEB804D" w14:textId="77777777" w:rsidR="00285D33" w:rsidRPr="00307752" w:rsidRDefault="00285D33" w:rsidP="00B503EE">
            <w:pPr>
              <w:pStyle w:val="ListParagraph"/>
              <w:ind w:left="0"/>
              <w:jc w:val="center"/>
              <w:rPr>
                <w:rFonts w:cs="Times New Roman"/>
                <w:sz w:val="20"/>
                <w:szCs w:val="20"/>
              </w:rPr>
            </w:pPr>
          </w:p>
        </w:tc>
        <w:tc>
          <w:tcPr>
            <w:tcW w:w="1336" w:type="dxa"/>
          </w:tcPr>
          <w:p w14:paraId="64A5D367" w14:textId="77777777" w:rsidR="00285D33" w:rsidRPr="00307752" w:rsidRDefault="00285D33" w:rsidP="00B503EE">
            <w:pPr>
              <w:pStyle w:val="ListParagraph"/>
              <w:ind w:left="0"/>
              <w:jc w:val="center"/>
              <w:rPr>
                <w:rFonts w:cs="Times New Roman"/>
                <w:sz w:val="20"/>
                <w:szCs w:val="20"/>
              </w:rPr>
            </w:pPr>
          </w:p>
        </w:tc>
        <w:tc>
          <w:tcPr>
            <w:tcW w:w="1460" w:type="dxa"/>
          </w:tcPr>
          <w:p w14:paraId="48ABF08E" w14:textId="77777777" w:rsidR="00285D33" w:rsidRPr="00307752" w:rsidRDefault="00285D33" w:rsidP="00B503EE">
            <w:pPr>
              <w:pStyle w:val="ListParagraph"/>
              <w:ind w:left="0"/>
              <w:jc w:val="center"/>
              <w:rPr>
                <w:rFonts w:cs="Times New Roman"/>
                <w:sz w:val="20"/>
                <w:szCs w:val="20"/>
              </w:rPr>
            </w:pPr>
          </w:p>
        </w:tc>
        <w:tc>
          <w:tcPr>
            <w:tcW w:w="1416" w:type="dxa"/>
          </w:tcPr>
          <w:p w14:paraId="07386523" w14:textId="77777777" w:rsidR="00285D33" w:rsidRPr="00307752" w:rsidRDefault="00285D33" w:rsidP="00B503EE">
            <w:pPr>
              <w:pStyle w:val="ListParagraph"/>
              <w:ind w:left="0"/>
              <w:jc w:val="center"/>
              <w:rPr>
                <w:rFonts w:cs="Times New Roman"/>
                <w:sz w:val="20"/>
                <w:szCs w:val="20"/>
              </w:rPr>
            </w:pPr>
          </w:p>
        </w:tc>
      </w:tr>
      <w:tr w:rsidR="00285D33" w:rsidRPr="00F92588" w14:paraId="067F06CF" w14:textId="77777777" w:rsidTr="00B503EE">
        <w:tc>
          <w:tcPr>
            <w:tcW w:w="1289" w:type="dxa"/>
          </w:tcPr>
          <w:p w14:paraId="40D3BDB3"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Kultūras politika</w:t>
            </w:r>
          </w:p>
        </w:tc>
        <w:tc>
          <w:tcPr>
            <w:tcW w:w="1561" w:type="dxa"/>
          </w:tcPr>
          <w:p w14:paraId="1621600F"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Nodarbinātības un sociālā politika</w:t>
            </w:r>
          </w:p>
        </w:tc>
        <w:tc>
          <w:tcPr>
            <w:tcW w:w="1869" w:type="dxa"/>
          </w:tcPr>
          <w:p w14:paraId="196EE5BC"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Pilsoniskās sabiedrības un demokrātijas politika</w:t>
            </w:r>
          </w:p>
        </w:tc>
        <w:tc>
          <w:tcPr>
            <w:tcW w:w="1336" w:type="dxa"/>
          </w:tcPr>
          <w:p w14:paraId="4E701F4F"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Publiskās pārvaldes politika</w:t>
            </w:r>
          </w:p>
        </w:tc>
        <w:tc>
          <w:tcPr>
            <w:tcW w:w="1460" w:type="dxa"/>
          </w:tcPr>
          <w:p w14:paraId="3E6DF483"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Reģionālā politika</w:t>
            </w:r>
          </w:p>
        </w:tc>
        <w:tc>
          <w:tcPr>
            <w:tcW w:w="1416" w:type="dxa"/>
          </w:tcPr>
          <w:p w14:paraId="1B4A2520"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Tieslietu politika</w:t>
            </w:r>
          </w:p>
        </w:tc>
      </w:tr>
      <w:tr w:rsidR="00285D33" w:rsidRPr="00F92588" w14:paraId="1CFF913E" w14:textId="77777777" w:rsidTr="00B503EE">
        <w:tc>
          <w:tcPr>
            <w:tcW w:w="1289" w:type="dxa"/>
          </w:tcPr>
          <w:p w14:paraId="5234DFEE" w14:textId="77777777" w:rsidR="00285D33" w:rsidRPr="00307752" w:rsidRDefault="00285D33" w:rsidP="00B503EE">
            <w:pPr>
              <w:pStyle w:val="ListParagraph"/>
              <w:ind w:left="0"/>
              <w:jc w:val="center"/>
              <w:rPr>
                <w:rFonts w:cs="Times New Roman"/>
                <w:sz w:val="20"/>
                <w:szCs w:val="20"/>
              </w:rPr>
            </w:pPr>
          </w:p>
        </w:tc>
        <w:tc>
          <w:tcPr>
            <w:tcW w:w="1561" w:type="dxa"/>
          </w:tcPr>
          <w:p w14:paraId="517F9828" w14:textId="77777777" w:rsidR="00285D33" w:rsidRPr="00307752" w:rsidRDefault="00285D33" w:rsidP="00B503EE">
            <w:pPr>
              <w:pStyle w:val="ListParagraph"/>
              <w:ind w:left="0"/>
              <w:jc w:val="center"/>
              <w:rPr>
                <w:rFonts w:cs="Times New Roman"/>
                <w:sz w:val="20"/>
                <w:szCs w:val="20"/>
              </w:rPr>
            </w:pPr>
          </w:p>
        </w:tc>
        <w:tc>
          <w:tcPr>
            <w:tcW w:w="1869" w:type="dxa"/>
          </w:tcPr>
          <w:p w14:paraId="26FD298C" w14:textId="77777777" w:rsidR="00285D33" w:rsidRPr="00307752" w:rsidRDefault="00285D33" w:rsidP="00B503EE">
            <w:pPr>
              <w:pStyle w:val="ListParagraph"/>
              <w:ind w:left="0"/>
              <w:jc w:val="center"/>
              <w:rPr>
                <w:rFonts w:cs="Times New Roman"/>
                <w:sz w:val="20"/>
                <w:szCs w:val="20"/>
              </w:rPr>
            </w:pPr>
          </w:p>
        </w:tc>
        <w:tc>
          <w:tcPr>
            <w:tcW w:w="1336" w:type="dxa"/>
          </w:tcPr>
          <w:p w14:paraId="592FB2BB" w14:textId="77777777" w:rsidR="00285D33" w:rsidRPr="00307752" w:rsidRDefault="00285D33" w:rsidP="00B503EE">
            <w:pPr>
              <w:pStyle w:val="ListParagraph"/>
              <w:ind w:left="0"/>
              <w:jc w:val="center"/>
              <w:rPr>
                <w:rFonts w:cs="Times New Roman"/>
                <w:sz w:val="20"/>
                <w:szCs w:val="20"/>
              </w:rPr>
            </w:pPr>
          </w:p>
        </w:tc>
        <w:tc>
          <w:tcPr>
            <w:tcW w:w="1460" w:type="dxa"/>
          </w:tcPr>
          <w:p w14:paraId="15E885BB" w14:textId="77777777" w:rsidR="00285D33" w:rsidRPr="00307752" w:rsidRDefault="00285D33" w:rsidP="00B503EE">
            <w:pPr>
              <w:pStyle w:val="ListParagraph"/>
              <w:ind w:left="0"/>
              <w:jc w:val="center"/>
              <w:rPr>
                <w:rFonts w:cs="Times New Roman"/>
                <w:sz w:val="20"/>
                <w:szCs w:val="20"/>
              </w:rPr>
            </w:pPr>
          </w:p>
        </w:tc>
        <w:tc>
          <w:tcPr>
            <w:tcW w:w="1416" w:type="dxa"/>
          </w:tcPr>
          <w:p w14:paraId="145F0997" w14:textId="77777777" w:rsidR="00285D33" w:rsidRPr="00307752" w:rsidRDefault="00285D33" w:rsidP="00B503EE">
            <w:pPr>
              <w:pStyle w:val="ListParagraph"/>
              <w:ind w:left="0"/>
              <w:jc w:val="center"/>
              <w:rPr>
                <w:rFonts w:cs="Times New Roman"/>
                <w:sz w:val="20"/>
                <w:szCs w:val="20"/>
              </w:rPr>
            </w:pPr>
          </w:p>
        </w:tc>
      </w:tr>
      <w:tr w:rsidR="00285D33" w:rsidRPr="00F92588" w14:paraId="381C08AF" w14:textId="77777777" w:rsidTr="00B503EE">
        <w:tc>
          <w:tcPr>
            <w:tcW w:w="1289" w:type="dxa"/>
          </w:tcPr>
          <w:p w14:paraId="1373B185"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Transporta un sakaru politika</w:t>
            </w:r>
          </w:p>
        </w:tc>
        <w:tc>
          <w:tcPr>
            <w:tcW w:w="1561" w:type="dxa"/>
          </w:tcPr>
          <w:p w14:paraId="586E056B"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Tūrisma, sporta un brīvā laika politika</w:t>
            </w:r>
          </w:p>
        </w:tc>
        <w:tc>
          <w:tcPr>
            <w:tcW w:w="1869" w:type="dxa"/>
          </w:tcPr>
          <w:p w14:paraId="0FD2CC5D"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Uzņēmējdarbības politika</w:t>
            </w:r>
          </w:p>
        </w:tc>
        <w:tc>
          <w:tcPr>
            <w:tcW w:w="1336" w:type="dxa"/>
          </w:tcPr>
          <w:p w14:paraId="24F6D43E"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Valsts aizsardzības politika</w:t>
            </w:r>
          </w:p>
        </w:tc>
        <w:tc>
          <w:tcPr>
            <w:tcW w:w="1460" w:type="dxa"/>
          </w:tcPr>
          <w:p w14:paraId="2C391ACD"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Veselības politika</w:t>
            </w:r>
          </w:p>
        </w:tc>
        <w:tc>
          <w:tcPr>
            <w:tcW w:w="1416" w:type="dxa"/>
          </w:tcPr>
          <w:p w14:paraId="25C600DE" w14:textId="77777777" w:rsidR="00285D33" w:rsidRPr="00307752" w:rsidRDefault="00285D33" w:rsidP="00B503EE">
            <w:pPr>
              <w:pStyle w:val="ListParagraph"/>
              <w:ind w:left="0"/>
              <w:jc w:val="center"/>
              <w:rPr>
                <w:rFonts w:cs="Times New Roman"/>
                <w:sz w:val="20"/>
                <w:szCs w:val="20"/>
              </w:rPr>
            </w:pPr>
            <w:r w:rsidRPr="00307752">
              <w:rPr>
                <w:rFonts w:cs="Times New Roman"/>
                <w:sz w:val="20"/>
                <w:szCs w:val="20"/>
              </w:rPr>
              <w:t>Vides politika</w:t>
            </w:r>
          </w:p>
        </w:tc>
      </w:tr>
      <w:tr w:rsidR="00285D33" w:rsidRPr="00F92588" w14:paraId="15A2003E" w14:textId="77777777" w:rsidTr="00B503EE">
        <w:tc>
          <w:tcPr>
            <w:tcW w:w="1289" w:type="dxa"/>
          </w:tcPr>
          <w:p w14:paraId="2685F8B8" w14:textId="77777777" w:rsidR="00285D33" w:rsidRPr="00F92588" w:rsidRDefault="00285D33" w:rsidP="00B503EE">
            <w:pPr>
              <w:pStyle w:val="ListParagraph"/>
              <w:ind w:left="0"/>
              <w:jc w:val="center"/>
              <w:rPr>
                <w:rFonts w:cs="Times New Roman"/>
              </w:rPr>
            </w:pPr>
          </w:p>
        </w:tc>
        <w:tc>
          <w:tcPr>
            <w:tcW w:w="1561" w:type="dxa"/>
          </w:tcPr>
          <w:p w14:paraId="7CA367D5" w14:textId="77777777" w:rsidR="00285D33" w:rsidRPr="00F92588" w:rsidRDefault="00285D33" w:rsidP="00B503EE">
            <w:pPr>
              <w:pStyle w:val="ListParagraph"/>
              <w:ind w:left="0"/>
              <w:jc w:val="center"/>
              <w:rPr>
                <w:rFonts w:cs="Times New Roman"/>
              </w:rPr>
            </w:pPr>
          </w:p>
        </w:tc>
        <w:tc>
          <w:tcPr>
            <w:tcW w:w="1869" w:type="dxa"/>
          </w:tcPr>
          <w:p w14:paraId="23D3510A" w14:textId="77777777" w:rsidR="00285D33" w:rsidRPr="00F92588" w:rsidRDefault="00285D33" w:rsidP="00B503EE">
            <w:pPr>
              <w:pStyle w:val="ListParagraph"/>
              <w:ind w:left="0"/>
              <w:jc w:val="center"/>
              <w:rPr>
                <w:rFonts w:cs="Times New Roman"/>
              </w:rPr>
            </w:pPr>
          </w:p>
        </w:tc>
        <w:tc>
          <w:tcPr>
            <w:tcW w:w="1336" w:type="dxa"/>
          </w:tcPr>
          <w:p w14:paraId="7CD8AD71" w14:textId="77777777" w:rsidR="00285D33" w:rsidRPr="00F92588" w:rsidRDefault="00285D33" w:rsidP="00B503EE">
            <w:pPr>
              <w:pStyle w:val="ListParagraph"/>
              <w:ind w:left="0"/>
              <w:jc w:val="center"/>
              <w:rPr>
                <w:rFonts w:cs="Times New Roman"/>
              </w:rPr>
            </w:pPr>
          </w:p>
        </w:tc>
        <w:tc>
          <w:tcPr>
            <w:tcW w:w="1460" w:type="dxa"/>
          </w:tcPr>
          <w:p w14:paraId="1F82CCD3" w14:textId="77777777" w:rsidR="00285D33" w:rsidRPr="00F92588" w:rsidRDefault="00285D33" w:rsidP="00B503EE">
            <w:pPr>
              <w:pStyle w:val="ListParagraph"/>
              <w:ind w:left="0"/>
              <w:jc w:val="center"/>
              <w:rPr>
                <w:rFonts w:cs="Times New Roman"/>
              </w:rPr>
            </w:pPr>
          </w:p>
        </w:tc>
        <w:tc>
          <w:tcPr>
            <w:tcW w:w="1416" w:type="dxa"/>
          </w:tcPr>
          <w:p w14:paraId="77F88F65" w14:textId="77777777" w:rsidR="00285D33" w:rsidRPr="00F92588" w:rsidRDefault="00285D33" w:rsidP="00B503EE">
            <w:pPr>
              <w:pStyle w:val="ListParagraph"/>
              <w:ind w:left="0"/>
              <w:jc w:val="center"/>
              <w:rPr>
                <w:rFonts w:cs="Times New Roman"/>
              </w:rPr>
            </w:pPr>
          </w:p>
        </w:tc>
      </w:tr>
    </w:tbl>
    <w:p w14:paraId="02F00964" w14:textId="77777777" w:rsidR="008C5167" w:rsidRPr="00285D33" w:rsidRDefault="00285D33" w:rsidP="00285D33">
      <w:pPr>
        <w:pStyle w:val="ListParagraph"/>
        <w:numPr>
          <w:ilvl w:val="0"/>
          <w:numId w:val="39"/>
        </w:numPr>
        <w:spacing w:after="160" w:line="259" w:lineRule="auto"/>
        <w:ind w:left="-1560" w:right="-2" w:firstLine="0"/>
        <w:jc w:val="both"/>
        <w:rPr>
          <w:rFonts w:cs="Times New Roman"/>
          <w:sz w:val="24"/>
          <w:szCs w:val="24"/>
        </w:rPr>
      </w:pPr>
      <w:r>
        <w:rPr>
          <w:rFonts w:cs="Times New Roman"/>
          <w:sz w:val="24"/>
          <w:szCs w:val="24"/>
        </w:rPr>
        <w:t xml:space="preserve">Cita joma </w:t>
      </w:r>
      <w:r w:rsidR="008C5167" w:rsidRPr="00285D33">
        <w:rPr>
          <w:rFonts w:cs="Times New Roman"/>
          <w:sz w:val="24"/>
          <w:szCs w:val="24"/>
        </w:rPr>
        <w:t>___________________________________________________________________</w:t>
      </w:r>
      <w:r w:rsidR="00AC6B97">
        <w:rPr>
          <w:rFonts w:cs="Times New Roman"/>
          <w:sz w:val="24"/>
          <w:szCs w:val="24"/>
        </w:rPr>
        <w:t>_</w:t>
      </w:r>
      <w:r w:rsidR="008C5167" w:rsidRPr="00285D33">
        <w:rPr>
          <w:rFonts w:cs="Times New Roman"/>
          <w:sz w:val="24"/>
          <w:szCs w:val="24"/>
        </w:rPr>
        <w:t xml:space="preserve"> </w:t>
      </w:r>
    </w:p>
    <w:p w14:paraId="4DA50404" w14:textId="77777777" w:rsidR="008C5167" w:rsidRPr="001E75C1" w:rsidRDefault="008C5167" w:rsidP="008C5167">
      <w:pPr>
        <w:pStyle w:val="ListParagraph"/>
        <w:ind w:left="-1560" w:right="-2"/>
        <w:jc w:val="both"/>
        <w:rPr>
          <w:rFonts w:cs="Times New Roman"/>
          <w:sz w:val="24"/>
          <w:szCs w:val="24"/>
        </w:rPr>
      </w:pPr>
    </w:p>
    <w:p w14:paraId="4E97DA42"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NVO dibināšanas laiks __________________________________________________________</w:t>
      </w:r>
    </w:p>
    <w:p w14:paraId="329CE76D"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Vai NVO ir Nevalstisko organizāciju un MK sadarbības memoranda biedrs, no kura laika:</w:t>
      </w:r>
    </w:p>
    <w:p w14:paraId="48670515"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Jā, no ______</w:t>
      </w:r>
      <w:r w:rsidR="00AC6B97">
        <w:rPr>
          <w:rFonts w:cs="Times New Roman"/>
          <w:sz w:val="24"/>
          <w:szCs w:val="24"/>
        </w:rPr>
        <w:t>_____</w:t>
      </w:r>
      <w:r w:rsidRPr="001E75C1">
        <w:rPr>
          <w:rFonts w:cs="Times New Roman"/>
          <w:sz w:val="24"/>
          <w:szCs w:val="24"/>
        </w:rPr>
        <w:t>;</w:t>
      </w:r>
    </w:p>
    <w:p w14:paraId="333AD138"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Nē.</w:t>
      </w:r>
    </w:p>
    <w:p w14:paraId="72791BF8"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Vai un kā NVO sadarbojas ar ministrijām/ iestādēm (</w:t>
      </w:r>
      <w:r w:rsidRPr="001E75C1">
        <w:rPr>
          <w:rFonts w:cs="Times New Roman"/>
          <w:i/>
          <w:sz w:val="24"/>
          <w:szCs w:val="24"/>
        </w:rPr>
        <w:t>atzīmējiet (apvelkot, pasvītrojot) visus atbilstošos atbildes variantus</w:t>
      </w:r>
      <w:r w:rsidRPr="001E75C1">
        <w:rPr>
          <w:rFonts w:cs="Times New Roman"/>
          <w:sz w:val="24"/>
          <w:szCs w:val="24"/>
        </w:rPr>
        <w:t>):</w:t>
      </w:r>
    </w:p>
    <w:p w14:paraId="2B32F600"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iesaistās konsultatīvajās padomēs/darba grupās;</w:t>
      </w:r>
    </w:p>
    <w:p w14:paraId="5D14300C"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sniedz atzinumus par TAP;</w:t>
      </w:r>
    </w:p>
    <w:p w14:paraId="6A84123A"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noslēgts līdzdalības, sadarbības vai cits ______________________ līgums;</w:t>
      </w:r>
    </w:p>
    <w:p w14:paraId="67BC1B0D"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īstenoti kopīgi projekti;</w:t>
      </w:r>
    </w:p>
    <w:p w14:paraId="3666B5B6"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NVO ar ministrijām/iestādēm nesadarbojas;</w:t>
      </w:r>
    </w:p>
    <w:p w14:paraId="1D55E7DA"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Citi pasākumi _______________________.</w:t>
      </w:r>
    </w:p>
    <w:p w14:paraId="03AC5CC8"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Vai NVO tiek finansēta no valsts budžeta (piemēram, ikgadējs finansēšanas līgums)?</w:t>
      </w:r>
    </w:p>
    <w:p w14:paraId="06701C2F"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Jā (</w:t>
      </w:r>
      <w:r w:rsidRPr="001E75C1">
        <w:rPr>
          <w:rFonts w:cs="Times New Roman"/>
          <w:i/>
          <w:sz w:val="24"/>
          <w:szCs w:val="24"/>
        </w:rPr>
        <w:t>atsauce uz dokumentu</w:t>
      </w:r>
      <w:r w:rsidRPr="001E75C1">
        <w:rPr>
          <w:rFonts w:cs="Times New Roman"/>
          <w:sz w:val="24"/>
          <w:szCs w:val="24"/>
        </w:rPr>
        <w:t>);</w:t>
      </w:r>
    </w:p>
    <w:p w14:paraId="15F5DB0B" w14:textId="77777777" w:rsidR="008C5167" w:rsidRPr="001E75C1" w:rsidRDefault="008C5167" w:rsidP="00AC6B9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 xml:space="preserve">Nē. </w:t>
      </w:r>
    </w:p>
    <w:p w14:paraId="13E0EFAB" w14:textId="77777777" w:rsidR="008C5167" w:rsidRPr="001E75C1" w:rsidRDefault="008C5167" w:rsidP="00AC2E0F">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Kādu TAP izstrādē NVO tiek iesaistīta:</w:t>
      </w:r>
    </w:p>
    <w:p w14:paraId="37572F37" w14:textId="77777777" w:rsidR="008C5167" w:rsidRPr="001E75C1" w:rsidRDefault="008C5167" w:rsidP="00C27CA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Likumprojektu;</w:t>
      </w:r>
    </w:p>
    <w:p w14:paraId="26BB1E62" w14:textId="77777777" w:rsidR="008C5167" w:rsidRPr="001E75C1" w:rsidRDefault="008C5167" w:rsidP="00C27CA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MK noteikumu projektu;</w:t>
      </w:r>
    </w:p>
    <w:p w14:paraId="7389616D" w14:textId="77777777" w:rsidR="008C5167" w:rsidRPr="001E75C1" w:rsidRDefault="008C5167" w:rsidP="00C27CA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Attīstības plānošanas dokumentu projektu;</w:t>
      </w:r>
    </w:p>
    <w:p w14:paraId="786B8BE7" w14:textId="77777777" w:rsidR="008C5167" w:rsidRPr="001E75C1" w:rsidRDefault="008C5167" w:rsidP="00C27CA7">
      <w:pPr>
        <w:pStyle w:val="ListParagraph"/>
        <w:numPr>
          <w:ilvl w:val="1"/>
          <w:numId w:val="39"/>
        </w:numPr>
        <w:tabs>
          <w:tab w:val="left" w:pos="284"/>
        </w:tabs>
        <w:spacing w:after="160" w:line="259" w:lineRule="auto"/>
        <w:ind w:left="-1560" w:right="-2" w:firstLine="1276"/>
        <w:jc w:val="both"/>
        <w:rPr>
          <w:rFonts w:cs="Times New Roman"/>
          <w:sz w:val="24"/>
          <w:szCs w:val="24"/>
        </w:rPr>
      </w:pPr>
      <w:r w:rsidRPr="001E75C1">
        <w:rPr>
          <w:rFonts w:cs="Times New Roman"/>
          <w:sz w:val="24"/>
          <w:szCs w:val="24"/>
        </w:rPr>
        <w:t>Citu ____________.</w:t>
      </w:r>
    </w:p>
    <w:p w14:paraId="50E3201E"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Veids, kādā NVO tiek iesaistīta NA izstrādē (</w:t>
      </w:r>
      <w:r w:rsidRPr="001E75C1">
        <w:rPr>
          <w:rFonts w:cs="Times New Roman"/>
          <w:i/>
          <w:sz w:val="24"/>
          <w:szCs w:val="24"/>
        </w:rPr>
        <w:t>atzīmējiet visus atbilstošos atbildes variantus</w:t>
      </w:r>
      <w:r w:rsidRPr="001E75C1">
        <w:rPr>
          <w:rFonts w:cs="Times New Roman"/>
          <w:sz w:val="24"/>
          <w:szCs w:val="24"/>
        </w:rPr>
        <w:t>):</w:t>
      </w:r>
    </w:p>
    <w:p w14:paraId="3453FAD6"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lastRenderedPageBreak/>
        <w:t>darba grupa;</w:t>
      </w:r>
    </w:p>
    <w:p w14:paraId="14CAB8B7"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konsultatīvā padome;</w:t>
      </w:r>
    </w:p>
    <w:p w14:paraId="401CF735"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pauž viedokli VSS sēdē;</w:t>
      </w:r>
    </w:p>
    <w:p w14:paraId="324484F8"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sniedz atzinumus par NA;</w:t>
      </w:r>
    </w:p>
    <w:p w14:paraId="09ADFA56"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pauž viedokli starpinstitūciju saskaņošanas sanāksmē;</w:t>
      </w:r>
    </w:p>
    <w:p w14:paraId="7269595B"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pauž viedokli MKK sēdē;</w:t>
      </w:r>
    </w:p>
    <w:p w14:paraId="4E95E707"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pauž viedokli MK sēdē;</w:t>
      </w:r>
    </w:p>
    <w:p w14:paraId="67CCD1D4" w14:textId="77777777" w:rsidR="008C5167" w:rsidRPr="001E75C1" w:rsidRDefault="008C5167"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sidRPr="001E75C1">
        <w:rPr>
          <w:rFonts w:cs="Times New Roman"/>
          <w:sz w:val="24"/>
          <w:szCs w:val="24"/>
        </w:rPr>
        <w:t>e-līdzdalība;</w:t>
      </w:r>
    </w:p>
    <w:p w14:paraId="379AAD80" w14:textId="77777777" w:rsidR="008C5167" w:rsidRPr="001E75C1" w:rsidRDefault="004B61CE" w:rsidP="00C27CA7">
      <w:pPr>
        <w:pStyle w:val="ListParagraph"/>
        <w:numPr>
          <w:ilvl w:val="1"/>
          <w:numId w:val="39"/>
        </w:numPr>
        <w:tabs>
          <w:tab w:val="left" w:pos="-709"/>
          <w:tab w:val="left" w:pos="284"/>
        </w:tabs>
        <w:spacing w:after="160" w:line="259" w:lineRule="auto"/>
        <w:ind w:left="-1560" w:right="-2" w:firstLine="1276"/>
        <w:jc w:val="both"/>
        <w:rPr>
          <w:rFonts w:cs="Times New Roman"/>
          <w:sz w:val="24"/>
          <w:szCs w:val="24"/>
        </w:rPr>
      </w:pPr>
      <w:r>
        <w:rPr>
          <w:rFonts w:cs="Times New Roman"/>
          <w:sz w:val="24"/>
          <w:szCs w:val="24"/>
        </w:rPr>
        <w:t xml:space="preserve">cits </w:t>
      </w:r>
      <w:r w:rsidR="008C5167" w:rsidRPr="001E75C1">
        <w:rPr>
          <w:rFonts w:cs="Times New Roman"/>
          <w:sz w:val="24"/>
          <w:szCs w:val="24"/>
        </w:rPr>
        <w:t xml:space="preserve">______________________________________________________________ </w:t>
      </w:r>
      <w:r w:rsidR="008C5167" w:rsidRPr="001E75C1">
        <w:rPr>
          <w:rFonts w:cs="Times New Roman"/>
          <w:i/>
          <w:sz w:val="24"/>
          <w:szCs w:val="24"/>
        </w:rPr>
        <w:t>.</w:t>
      </w:r>
    </w:p>
    <w:p w14:paraId="43FEC82A"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Vai NVO tiek savlaicīgi iesaistīta NA izstrādē?</w:t>
      </w:r>
    </w:p>
    <w:p w14:paraId="2051C3BC" w14:textId="77777777" w:rsidR="008C5167" w:rsidRPr="001E75C1" w:rsidRDefault="008C5167" w:rsidP="004B61CE">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Jā;</w:t>
      </w:r>
    </w:p>
    <w:p w14:paraId="7BCEB9EB" w14:textId="77777777" w:rsidR="008C5167" w:rsidRPr="001E75C1" w:rsidRDefault="008C5167" w:rsidP="004B61CE">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Biežāk jā, nekā nē;</w:t>
      </w:r>
    </w:p>
    <w:p w14:paraId="44BF562B" w14:textId="77777777" w:rsidR="008C5167" w:rsidRPr="001E75C1" w:rsidRDefault="008C5167" w:rsidP="004B61CE">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Biežāk nē, nekā jā;</w:t>
      </w:r>
    </w:p>
    <w:p w14:paraId="7B599BBD" w14:textId="77777777" w:rsidR="008C5167" w:rsidRPr="001E75C1" w:rsidRDefault="008C5167" w:rsidP="004B61CE">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Nē.</w:t>
      </w:r>
    </w:p>
    <w:p w14:paraId="37B8A5FC"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Kurā NA izstrādes posmā tiek iesaistīta vai iesaistījusies NVO (</w:t>
      </w:r>
      <w:r w:rsidRPr="001E75C1">
        <w:rPr>
          <w:rFonts w:cs="Times New Roman"/>
          <w:i/>
          <w:sz w:val="24"/>
          <w:szCs w:val="24"/>
        </w:rPr>
        <w:t>atzīmējiet (apvelciet, pasvītrojiet) visus atbilstošos atbildes variantus</w:t>
      </w:r>
      <w:r w:rsidRPr="001E75C1">
        <w:rPr>
          <w:rFonts w:cs="Times New Roman"/>
          <w:sz w:val="24"/>
          <w:szCs w:val="24"/>
        </w:rPr>
        <w:t>):</w:t>
      </w:r>
    </w:p>
    <w:p w14:paraId="41C485FF" w14:textId="77777777" w:rsidR="008C5167" w:rsidRPr="001E75C1" w:rsidRDefault="008C5167" w:rsidP="004B61CE">
      <w:pPr>
        <w:pStyle w:val="ListParagraph"/>
        <w:numPr>
          <w:ilvl w:val="1"/>
          <w:numId w:val="39"/>
        </w:numPr>
        <w:tabs>
          <w:tab w:val="left" w:pos="-709"/>
          <w:tab w:val="left" w:pos="426"/>
          <w:tab w:val="left" w:pos="851"/>
        </w:tabs>
        <w:spacing w:after="160" w:line="259" w:lineRule="auto"/>
        <w:ind w:left="-1560" w:right="-2" w:firstLine="1276"/>
        <w:jc w:val="both"/>
        <w:rPr>
          <w:rFonts w:cs="Times New Roman"/>
          <w:sz w:val="24"/>
          <w:szCs w:val="24"/>
        </w:rPr>
      </w:pPr>
      <w:r w:rsidRPr="001E75C1">
        <w:rPr>
          <w:rFonts w:cs="Times New Roman"/>
          <w:sz w:val="24"/>
          <w:szCs w:val="24"/>
        </w:rPr>
        <w:t>uzsākot NA izstrādi (idejas līmenī);</w:t>
      </w:r>
    </w:p>
    <w:p w14:paraId="2B554C1F" w14:textId="77777777" w:rsidR="008C5167" w:rsidRPr="001E75C1" w:rsidRDefault="008C5167" w:rsidP="004B61CE">
      <w:pPr>
        <w:pStyle w:val="ListParagraph"/>
        <w:numPr>
          <w:ilvl w:val="1"/>
          <w:numId w:val="39"/>
        </w:numPr>
        <w:tabs>
          <w:tab w:val="left" w:pos="-709"/>
          <w:tab w:val="left" w:pos="426"/>
          <w:tab w:val="left" w:pos="851"/>
        </w:tabs>
        <w:spacing w:after="160" w:line="259" w:lineRule="auto"/>
        <w:ind w:left="-1560" w:right="-2" w:firstLine="1276"/>
        <w:jc w:val="both"/>
        <w:rPr>
          <w:rFonts w:cs="Times New Roman"/>
          <w:sz w:val="24"/>
          <w:szCs w:val="24"/>
        </w:rPr>
      </w:pPr>
      <w:r w:rsidRPr="001E75C1">
        <w:rPr>
          <w:rFonts w:cs="Times New Roman"/>
          <w:sz w:val="24"/>
          <w:szCs w:val="24"/>
        </w:rPr>
        <w:t>pirms/pēc NA izsludināšanas VSS, projekta apspriešanā VSS;</w:t>
      </w:r>
    </w:p>
    <w:p w14:paraId="02561BDB" w14:textId="77777777" w:rsidR="008C5167" w:rsidRPr="001E75C1" w:rsidRDefault="008C5167" w:rsidP="004B61CE">
      <w:pPr>
        <w:pStyle w:val="ListParagraph"/>
        <w:numPr>
          <w:ilvl w:val="1"/>
          <w:numId w:val="39"/>
        </w:numPr>
        <w:tabs>
          <w:tab w:val="left" w:pos="-709"/>
          <w:tab w:val="left" w:pos="426"/>
          <w:tab w:val="left" w:pos="851"/>
        </w:tabs>
        <w:spacing w:after="160" w:line="259" w:lineRule="auto"/>
        <w:ind w:left="-1560" w:right="-2" w:firstLine="1276"/>
        <w:jc w:val="both"/>
        <w:rPr>
          <w:rFonts w:cs="Times New Roman"/>
          <w:sz w:val="24"/>
          <w:szCs w:val="24"/>
        </w:rPr>
      </w:pPr>
      <w:r w:rsidRPr="001E75C1">
        <w:rPr>
          <w:rFonts w:cs="Times New Roman"/>
          <w:sz w:val="24"/>
          <w:szCs w:val="24"/>
        </w:rPr>
        <w:t>pirms/pēc NA starpinstitūciju saskaņošanas sanāksmes, starpinstitūciju sanāksmē;</w:t>
      </w:r>
    </w:p>
    <w:p w14:paraId="3C7744D3" w14:textId="77777777" w:rsidR="008C5167" w:rsidRPr="001E75C1" w:rsidRDefault="008C5167" w:rsidP="004B61CE">
      <w:pPr>
        <w:pStyle w:val="ListParagraph"/>
        <w:numPr>
          <w:ilvl w:val="1"/>
          <w:numId w:val="39"/>
        </w:numPr>
        <w:tabs>
          <w:tab w:val="left" w:pos="-709"/>
          <w:tab w:val="left" w:pos="426"/>
          <w:tab w:val="left" w:pos="851"/>
        </w:tabs>
        <w:spacing w:after="160" w:line="259" w:lineRule="auto"/>
        <w:ind w:left="-1560" w:right="-2" w:firstLine="1276"/>
        <w:jc w:val="both"/>
        <w:rPr>
          <w:rFonts w:cs="Times New Roman"/>
          <w:sz w:val="24"/>
          <w:szCs w:val="24"/>
        </w:rPr>
      </w:pPr>
      <w:r w:rsidRPr="001E75C1">
        <w:rPr>
          <w:rFonts w:cs="Times New Roman"/>
          <w:sz w:val="24"/>
          <w:szCs w:val="24"/>
        </w:rPr>
        <w:t>pirms/pēc NA iesniegšanas izskatīšanai MKK sēdē, izskatīšanas laikā MKK sēdē;</w:t>
      </w:r>
    </w:p>
    <w:p w14:paraId="46982932" w14:textId="77777777" w:rsidR="008C5167" w:rsidRPr="001E75C1" w:rsidRDefault="008C5167" w:rsidP="004B61CE">
      <w:pPr>
        <w:pStyle w:val="ListParagraph"/>
        <w:numPr>
          <w:ilvl w:val="1"/>
          <w:numId w:val="39"/>
        </w:numPr>
        <w:tabs>
          <w:tab w:val="left" w:pos="-709"/>
          <w:tab w:val="left" w:pos="426"/>
          <w:tab w:val="left" w:pos="851"/>
        </w:tabs>
        <w:spacing w:after="160" w:line="259" w:lineRule="auto"/>
        <w:ind w:left="-1560" w:right="-2" w:firstLine="1276"/>
        <w:jc w:val="both"/>
        <w:rPr>
          <w:rFonts w:cs="Times New Roman"/>
          <w:sz w:val="24"/>
          <w:szCs w:val="24"/>
        </w:rPr>
      </w:pPr>
      <w:r w:rsidRPr="001E75C1">
        <w:rPr>
          <w:rFonts w:cs="Times New Roman"/>
          <w:sz w:val="24"/>
          <w:szCs w:val="24"/>
        </w:rPr>
        <w:t>pirms/pēc NA iesniegšanas izskatīšanai MK sēdē, izskatīšanā MK sēdē;</w:t>
      </w:r>
    </w:p>
    <w:p w14:paraId="56714C23" w14:textId="77777777" w:rsidR="008C5167" w:rsidRPr="001E75C1" w:rsidRDefault="008C5167" w:rsidP="004B61CE">
      <w:pPr>
        <w:pStyle w:val="ListParagraph"/>
        <w:numPr>
          <w:ilvl w:val="1"/>
          <w:numId w:val="39"/>
        </w:numPr>
        <w:tabs>
          <w:tab w:val="left" w:pos="-709"/>
          <w:tab w:val="left" w:pos="426"/>
          <w:tab w:val="left" w:pos="851"/>
        </w:tabs>
        <w:spacing w:after="160" w:line="259" w:lineRule="auto"/>
        <w:ind w:left="-1560" w:right="-2" w:firstLine="1276"/>
        <w:jc w:val="both"/>
        <w:rPr>
          <w:rFonts w:cs="Times New Roman"/>
          <w:sz w:val="24"/>
          <w:szCs w:val="24"/>
        </w:rPr>
      </w:pPr>
      <w:r w:rsidRPr="001E75C1">
        <w:rPr>
          <w:rFonts w:cs="Times New Roman"/>
          <w:sz w:val="24"/>
          <w:szCs w:val="24"/>
        </w:rPr>
        <w:t xml:space="preserve">cits __________. </w:t>
      </w:r>
    </w:p>
    <w:p w14:paraId="5382C6E9" w14:textId="77777777" w:rsidR="008C5167" w:rsidRPr="001E75C1" w:rsidRDefault="008C5167" w:rsidP="00AC2E0F">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Vai ministrija/iestāde ņem vērā NVO viedokli?</w:t>
      </w:r>
    </w:p>
    <w:p w14:paraId="5B15BD92" w14:textId="77777777" w:rsidR="008C5167" w:rsidRPr="001E75C1" w:rsidRDefault="008C5167" w:rsidP="00C27CA7">
      <w:pPr>
        <w:pStyle w:val="ListParagraph"/>
        <w:numPr>
          <w:ilvl w:val="1"/>
          <w:numId w:val="39"/>
        </w:numPr>
        <w:tabs>
          <w:tab w:val="left" w:pos="426"/>
          <w:tab w:val="left" w:pos="851"/>
          <w:tab w:val="left" w:pos="993"/>
        </w:tabs>
        <w:spacing w:after="160" w:line="259" w:lineRule="auto"/>
        <w:ind w:left="-1560" w:right="-2" w:firstLine="1276"/>
        <w:jc w:val="both"/>
        <w:rPr>
          <w:rFonts w:cs="Times New Roman"/>
          <w:sz w:val="24"/>
          <w:szCs w:val="24"/>
        </w:rPr>
      </w:pPr>
      <w:r w:rsidRPr="001E75C1">
        <w:rPr>
          <w:rFonts w:cs="Times New Roman"/>
          <w:sz w:val="24"/>
          <w:szCs w:val="24"/>
        </w:rPr>
        <w:t xml:space="preserve">Jā; </w:t>
      </w:r>
    </w:p>
    <w:p w14:paraId="6C167D93" w14:textId="77777777" w:rsidR="008C5167" w:rsidRPr="001E75C1" w:rsidRDefault="008C5167" w:rsidP="00C27CA7">
      <w:pPr>
        <w:pStyle w:val="ListParagraph"/>
        <w:numPr>
          <w:ilvl w:val="1"/>
          <w:numId w:val="39"/>
        </w:numPr>
        <w:tabs>
          <w:tab w:val="left" w:pos="426"/>
          <w:tab w:val="left" w:pos="851"/>
          <w:tab w:val="left" w:pos="993"/>
        </w:tabs>
        <w:spacing w:after="160" w:line="259" w:lineRule="auto"/>
        <w:ind w:left="-1560" w:right="-2" w:firstLine="1276"/>
        <w:jc w:val="both"/>
        <w:rPr>
          <w:rFonts w:cs="Times New Roman"/>
          <w:sz w:val="24"/>
          <w:szCs w:val="24"/>
        </w:rPr>
      </w:pPr>
      <w:r w:rsidRPr="001E75C1">
        <w:rPr>
          <w:rFonts w:cs="Times New Roman"/>
          <w:sz w:val="24"/>
          <w:szCs w:val="24"/>
        </w:rPr>
        <w:t>Biežāk jā, nekā nē;</w:t>
      </w:r>
    </w:p>
    <w:p w14:paraId="35DC740D" w14:textId="77777777" w:rsidR="008C5167" w:rsidRPr="001E75C1" w:rsidRDefault="008C5167" w:rsidP="00C27CA7">
      <w:pPr>
        <w:pStyle w:val="ListParagraph"/>
        <w:numPr>
          <w:ilvl w:val="1"/>
          <w:numId w:val="39"/>
        </w:numPr>
        <w:tabs>
          <w:tab w:val="left" w:pos="426"/>
          <w:tab w:val="left" w:pos="851"/>
          <w:tab w:val="left" w:pos="993"/>
        </w:tabs>
        <w:spacing w:after="160" w:line="259" w:lineRule="auto"/>
        <w:ind w:left="-1560" w:right="-2" w:firstLine="1276"/>
        <w:jc w:val="both"/>
        <w:rPr>
          <w:rFonts w:cs="Times New Roman"/>
          <w:sz w:val="24"/>
          <w:szCs w:val="24"/>
        </w:rPr>
      </w:pPr>
      <w:r w:rsidRPr="001E75C1">
        <w:rPr>
          <w:rFonts w:cs="Times New Roman"/>
          <w:sz w:val="24"/>
          <w:szCs w:val="24"/>
        </w:rPr>
        <w:t>Biežāk nē, nekā jā;</w:t>
      </w:r>
    </w:p>
    <w:p w14:paraId="655CF61B" w14:textId="77777777" w:rsidR="008C5167" w:rsidRPr="001E75C1" w:rsidRDefault="008C5167" w:rsidP="00C27CA7">
      <w:pPr>
        <w:pStyle w:val="ListParagraph"/>
        <w:numPr>
          <w:ilvl w:val="1"/>
          <w:numId w:val="39"/>
        </w:numPr>
        <w:tabs>
          <w:tab w:val="left" w:pos="426"/>
          <w:tab w:val="left" w:pos="851"/>
          <w:tab w:val="left" w:pos="993"/>
        </w:tabs>
        <w:spacing w:after="160" w:line="259" w:lineRule="auto"/>
        <w:ind w:left="-1560" w:right="-2" w:firstLine="1276"/>
        <w:jc w:val="both"/>
        <w:rPr>
          <w:rFonts w:cs="Times New Roman"/>
          <w:sz w:val="24"/>
          <w:szCs w:val="24"/>
        </w:rPr>
      </w:pPr>
      <w:r w:rsidRPr="001E75C1">
        <w:rPr>
          <w:rFonts w:cs="Times New Roman"/>
          <w:sz w:val="24"/>
          <w:szCs w:val="24"/>
        </w:rPr>
        <w:t>Nē.</w:t>
      </w:r>
    </w:p>
    <w:p w14:paraId="3A5A4C6A" w14:textId="77777777" w:rsidR="008C5167" w:rsidRPr="001E75C1" w:rsidRDefault="008C5167" w:rsidP="00AC2E0F">
      <w:pPr>
        <w:pStyle w:val="ListParagraph"/>
        <w:numPr>
          <w:ilvl w:val="0"/>
          <w:numId w:val="39"/>
        </w:numPr>
        <w:tabs>
          <w:tab w:val="left" w:pos="-709"/>
        </w:tabs>
        <w:spacing w:after="160" w:line="259" w:lineRule="auto"/>
        <w:ind w:left="-1560" w:right="-2" w:firstLine="0"/>
        <w:jc w:val="both"/>
        <w:rPr>
          <w:rFonts w:cs="Times New Roman"/>
          <w:sz w:val="24"/>
          <w:szCs w:val="24"/>
        </w:rPr>
      </w:pPr>
      <w:r w:rsidRPr="001E75C1">
        <w:rPr>
          <w:rFonts w:cs="Times New Roman"/>
          <w:sz w:val="24"/>
          <w:szCs w:val="24"/>
        </w:rPr>
        <w:t>Ja ministrija / iestāde neņem vērā NVO viedokli, vai argumenti ir pietiekami pamatoti?</w:t>
      </w:r>
    </w:p>
    <w:p w14:paraId="353259D9" w14:textId="77777777" w:rsidR="008C5167" w:rsidRPr="001E75C1" w:rsidRDefault="008C5167" w:rsidP="00C27CA7">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Jā;</w:t>
      </w:r>
    </w:p>
    <w:p w14:paraId="67AD9D6A" w14:textId="77777777" w:rsidR="008C5167" w:rsidRPr="001E75C1" w:rsidRDefault="008C5167" w:rsidP="00C27CA7">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Biežāk jā, nekā nē;</w:t>
      </w:r>
    </w:p>
    <w:p w14:paraId="0A7CE592" w14:textId="77777777" w:rsidR="008C5167" w:rsidRPr="001E75C1" w:rsidRDefault="008C5167" w:rsidP="00C27CA7">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Biežāk nē, nekā jā;</w:t>
      </w:r>
    </w:p>
    <w:p w14:paraId="747FC164" w14:textId="77777777" w:rsidR="008C5167" w:rsidRPr="001E75C1" w:rsidRDefault="008C5167" w:rsidP="00C27CA7">
      <w:pPr>
        <w:pStyle w:val="ListParagraph"/>
        <w:numPr>
          <w:ilvl w:val="1"/>
          <w:numId w:val="39"/>
        </w:numPr>
        <w:tabs>
          <w:tab w:val="left" w:pos="-709"/>
          <w:tab w:val="left" w:pos="426"/>
        </w:tabs>
        <w:spacing w:after="160" w:line="259" w:lineRule="auto"/>
        <w:ind w:left="-1560" w:right="-2" w:firstLine="1276"/>
        <w:jc w:val="both"/>
        <w:rPr>
          <w:rFonts w:cs="Times New Roman"/>
          <w:sz w:val="24"/>
          <w:szCs w:val="24"/>
        </w:rPr>
      </w:pPr>
      <w:r w:rsidRPr="001E75C1">
        <w:rPr>
          <w:rFonts w:cs="Times New Roman"/>
          <w:sz w:val="24"/>
          <w:szCs w:val="24"/>
        </w:rPr>
        <w:t>Nē.</w:t>
      </w:r>
    </w:p>
    <w:p w14:paraId="642B11BC" w14:textId="77777777" w:rsidR="008C5167" w:rsidRPr="001E75C1" w:rsidRDefault="008C5167" w:rsidP="00AC2E0F">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Kā Jūs raksturotu informācijas apmaiņu starp ministriju/iestādi NA projekta saskaņošanas posmā:</w:t>
      </w:r>
    </w:p>
    <w:p w14:paraId="6354559A" w14:textId="77777777" w:rsidR="008C5167" w:rsidRPr="001E75C1" w:rsidRDefault="008C5167" w:rsidP="00C27CA7">
      <w:pPr>
        <w:pStyle w:val="ListParagraph"/>
        <w:numPr>
          <w:ilvl w:val="1"/>
          <w:numId w:val="39"/>
        </w:numPr>
        <w:tabs>
          <w:tab w:val="left" w:pos="426"/>
          <w:tab w:val="left" w:pos="567"/>
          <w:tab w:val="left" w:pos="993"/>
        </w:tabs>
        <w:spacing w:after="160" w:line="259" w:lineRule="auto"/>
        <w:ind w:left="-1560" w:right="-2" w:firstLine="1276"/>
        <w:jc w:val="both"/>
        <w:rPr>
          <w:rFonts w:cs="Times New Roman"/>
          <w:sz w:val="24"/>
          <w:szCs w:val="24"/>
        </w:rPr>
      </w:pPr>
      <w:r w:rsidRPr="001E75C1">
        <w:rPr>
          <w:rFonts w:cs="Times New Roman"/>
          <w:sz w:val="24"/>
          <w:szCs w:val="24"/>
        </w:rPr>
        <w:t>Savlaicīga (jā/nē);</w:t>
      </w:r>
    </w:p>
    <w:p w14:paraId="3564DBE6" w14:textId="77777777" w:rsidR="008C5167" w:rsidRPr="001E75C1" w:rsidRDefault="008C5167" w:rsidP="00C27CA7">
      <w:pPr>
        <w:pStyle w:val="ListParagraph"/>
        <w:numPr>
          <w:ilvl w:val="1"/>
          <w:numId w:val="39"/>
        </w:numPr>
        <w:tabs>
          <w:tab w:val="left" w:pos="426"/>
          <w:tab w:val="left" w:pos="567"/>
          <w:tab w:val="left" w:pos="993"/>
        </w:tabs>
        <w:spacing w:after="160" w:line="259" w:lineRule="auto"/>
        <w:ind w:left="-1560" w:right="-2" w:firstLine="1276"/>
        <w:jc w:val="both"/>
        <w:rPr>
          <w:rFonts w:cs="Times New Roman"/>
          <w:sz w:val="24"/>
          <w:szCs w:val="24"/>
        </w:rPr>
      </w:pPr>
      <w:r w:rsidRPr="001E75C1">
        <w:rPr>
          <w:rFonts w:cs="Times New Roman"/>
          <w:sz w:val="24"/>
          <w:szCs w:val="24"/>
        </w:rPr>
        <w:t>Pietiekama (jā/nē);</w:t>
      </w:r>
    </w:p>
    <w:p w14:paraId="7954D00E" w14:textId="77777777" w:rsidR="008C5167" w:rsidRPr="001E75C1" w:rsidRDefault="008C5167" w:rsidP="00C27CA7">
      <w:pPr>
        <w:pStyle w:val="ListParagraph"/>
        <w:numPr>
          <w:ilvl w:val="1"/>
          <w:numId w:val="39"/>
        </w:numPr>
        <w:tabs>
          <w:tab w:val="left" w:pos="426"/>
          <w:tab w:val="left" w:pos="567"/>
          <w:tab w:val="left" w:pos="993"/>
        </w:tabs>
        <w:spacing w:after="160" w:line="259" w:lineRule="auto"/>
        <w:ind w:left="-1560" w:right="-2" w:firstLine="1276"/>
        <w:jc w:val="both"/>
        <w:rPr>
          <w:rFonts w:cs="Times New Roman"/>
          <w:sz w:val="24"/>
          <w:szCs w:val="24"/>
        </w:rPr>
      </w:pPr>
      <w:r w:rsidRPr="001E75C1">
        <w:rPr>
          <w:rFonts w:cs="Times New Roman"/>
          <w:sz w:val="24"/>
          <w:szCs w:val="24"/>
        </w:rPr>
        <w:t>Ministrija/iestāde neinformē NVO par NA izstrādes virzību;</w:t>
      </w:r>
    </w:p>
    <w:p w14:paraId="45BEB08E" w14:textId="77777777" w:rsidR="008C5167" w:rsidRPr="001E75C1" w:rsidRDefault="008C5167" w:rsidP="00C27CA7">
      <w:pPr>
        <w:pStyle w:val="ListParagraph"/>
        <w:numPr>
          <w:ilvl w:val="1"/>
          <w:numId w:val="39"/>
        </w:numPr>
        <w:tabs>
          <w:tab w:val="left" w:pos="426"/>
          <w:tab w:val="left" w:pos="567"/>
          <w:tab w:val="left" w:pos="993"/>
        </w:tabs>
        <w:spacing w:after="160" w:line="259" w:lineRule="auto"/>
        <w:ind w:left="-1560" w:right="-2" w:firstLine="1276"/>
        <w:jc w:val="both"/>
        <w:rPr>
          <w:rFonts w:cs="Times New Roman"/>
          <w:sz w:val="24"/>
          <w:szCs w:val="24"/>
        </w:rPr>
      </w:pPr>
      <w:r w:rsidRPr="001E75C1">
        <w:rPr>
          <w:rFonts w:cs="Times New Roman"/>
          <w:sz w:val="24"/>
          <w:szCs w:val="24"/>
        </w:rPr>
        <w:t>Ministrija/iestāde NVO par NA izstrādi informē daļēji.</w:t>
      </w:r>
    </w:p>
    <w:p w14:paraId="3F882103"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 xml:space="preserve">Kādu NA izstrādē netiek iesaistīta NVO, bet NVO uzskata, ka būtu iesaistāma attiecīga NA izstrādē? </w:t>
      </w:r>
    </w:p>
    <w:p w14:paraId="6467395E"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Vai NVO par to ir informējusi ministriju/iestādi, Valsts kanceleju:</w:t>
      </w:r>
    </w:p>
    <w:p w14:paraId="6710BDB6" w14:textId="77777777" w:rsidR="008C5167" w:rsidRPr="001E75C1" w:rsidRDefault="008C5167" w:rsidP="00C27CA7">
      <w:pPr>
        <w:pStyle w:val="ListParagraph"/>
        <w:numPr>
          <w:ilvl w:val="1"/>
          <w:numId w:val="39"/>
        </w:numPr>
        <w:tabs>
          <w:tab w:val="left" w:pos="426"/>
          <w:tab w:val="left" w:pos="993"/>
        </w:tabs>
        <w:spacing w:after="160" w:line="259" w:lineRule="auto"/>
        <w:ind w:left="-1560" w:right="-2" w:firstLine="1276"/>
        <w:jc w:val="both"/>
        <w:rPr>
          <w:rFonts w:cs="Times New Roman"/>
          <w:sz w:val="24"/>
          <w:szCs w:val="24"/>
        </w:rPr>
      </w:pPr>
      <w:r w:rsidRPr="001E75C1">
        <w:rPr>
          <w:rFonts w:cs="Times New Roman"/>
          <w:sz w:val="24"/>
          <w:szCs w:val="24"/>
        </w:rPr>
        <w:t>Rakstīja/zvanīja ministrijas/iestādes darbiniekiem;</w:t>
      </w:r>
    </w:p>
    <w:p w14:paraId="084AE4E8" w14:textId="77777777" w:rsidR="008C5167" w:rsidRPr="001E75C1" w:rsidRDefault="008C5167" w:rsidP="00C27CA7">
      <w:pPr>
        <w:pStyle w:val="ListParagraph"/>
        <w:numPr>
          <w:ilvl w:val="1"/>
          <w:numId w:val="39"/>
        </w:numPr>
        <w:tabs>
          <w:tab w:val="left" w:pos="426"/>
          <w:tab w:val="left" w:pos="993"/>
        </w:tabs>
        <w:spacing w:after="160" w:line="259" w:lineRule="auto"/>
        <w:ind w:left="-1560" w:right="-2" w:firstLine="1276"/>
        <w:jc w:val="both"/>
        <w:rPr>
          <w:rFonts w:cs="Times New Roman"/>
          <w:sz w:val="24"/>
          <w:szCs w:val="24"/>
        </w:rPr>
      </w:pPr>
      <w:r w:rsidRPr="001E75C1">
        <w:rPr>
          <w:rFonts w:cs="Times New Roman"/>
          <w:sz w:val="24"/>
          <w:szCs w:val="24"/>
        </w:rPr>
        <w:t>Rakstīja/zvanīja Valsts kancelejas darbiniekiem.</w:t>
      </w:r>
    </w:p>
    <w:p w14:paraId="3C3C6070"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t>Kāda bija šo iestāžu tālākā rīcība:</w:t>
      </w:r>
    </w:p>
    <w:p w14:paraId="734C7F74" w14:textId="77777777" w:rsidR="008C5167" w:rsidRPr="001E75C1" w:rsidRDefault="008C5167" w:rsidP="00C27CA7">
      <w:pPr>
        <w:pStyle w:val="ListParagraph"/>
        <w:numPr>
          <w:ilvl w:val="1"/>
          <w:numId w:val="39"/>
        </w:numPr>
        <w:tabs>
          <w:tab w:val="left" w:pos="426"/>
        </w:tabs>
        <w:spacing w:after="160" w:line="259" w:lineRule="auto"/>
        <w:ind w:left="-1560" w:right="-2" w:firstLine="1276"/>
        <w:jc w:val="both"/>
        <w:rPr>
          <w:rFonts w:cs="Times New Roman"/>
          <w:sz w:val="24"/>
          <w:szCs w:val="24"/>
        </w:rPr>
      </w:pPr>
      <w:r w:rsidRPr="001E75C1">
        <w:rPr>
          <w:rFonts w:cs="Times New Roman"/>
          <w:sz w:val="24"/>
          <w:szCs w:val="24"/>
        </w:rPr>
        <w:t>Apturēja NA tālāku virzību un saskaņoja ar Jūsu NVO;</w:t>
      </w:r>
    </w:p>
    <w:p w14:paraId="58C26C04" w14:textId="77777777" w:rsidR="008C5167" w:rsidRPr="001E75C1" w:rsidRDefault="008C5167" w:rsidP="00C27CA7">
      <w:pPr>
        <w:pStyle w:val="ListParagraph"/>
        <w:numPr>
          <w:ilvl w:val="1"/>
          <w:numId w:val="39"/>
        </w:numPr>
        <w:tabs>
          <w:tab w:val="left" w:pos="426"/>
        </w:tabs>
        <w:spacing w:after="160" w:line="259" w:lineRule="auto"/>
        <w:ind w:left="-1560" w:right="-2" w:firstLine="1276"/>
        <w:jc w:val="both"/>
        <w:rPr>
          <w:rFonts w:cs="Times New Roman"/>
          <w:sz w:val="24"/>
          <w:szCs w:val="24"/>
        </w:rPr>
      </w:pPr>
      <w:r w:rsidRPr="001E75C1">
        <w:rPr>
          <w:rFonts w:cs="Times New Roman"/>
          <w:sz w:val="24"/>
          <w:szCs w:val="24"/>
        </w:rPr>
        <w:t>Turpināja virzīt NA un sniedza formālu atbildi;</w:t>
      </w:r>
    </w:p>
    <w:p w14:paraId="35B6BE6E" w14:textId="77777777" w:rsidR="008C5167" w:rsidRPr="001E75C1" w:rsidRDefault="00AC2E0F" w:rsidP="00C27CA7">
      <w:pPr>
        <w:pStyle w:val="ListParagraph"/>
        <w:numPr>
          <w:ilvl w:val="1"/>
          <w:numId w:val="39"/>
        </w:numPr>
        <w:tabs>
          <w:tab w:val="left" w:pos="426"/>
        </w:tabs>
        <w:spacing w:after="160" w:line="259" w:lineRule="auto"/>
        <w:ind w:left="-1560" w:right="-2" w:firstLine="1276"/>
        <w:jc w:val="both"/>
        <w:rPr>
          <w:rFonts w:cs="Times New Roman"/>
          <w:sz w:val="24"/>
          <w:szCs w:val="24"/>
        </w:rPr>
      </w:pPr>
      <w:r>
        <w:rPr>
          <w:rFonts w:cs="Times New Roman"/>
          <w:sz w:val="24"/>
          <w:szCs w:val="24"/>
        </w:rPr>
        <w:t xml:space="preserve">Cits </w:t>
      </w:r>
      <w:r w:rsidR="008C5167" w:rsidRPr="001E75C1">
        <w:rPr>
          <w:rFonts w:cs="Times New Roman"/>
          <w:sz w:val="24"/>
          <w:szCs w:val="24"/>
        </w:rPr>
        <w:t>____________________________________________________________.</w:t>
      </w:r>
    </w:p>
    <w:p w14:paraId="3EB447CB" w14:textId="77777777" w:rsidR="008C5167" w:rsidRPr="001E75C1" w:rsidRDefault="008C5167" w:rsidP="008C5167">
      <w:pPr>
        <w:pStyle w:val="ListParagraph"/>
        <w:numPr>
          <w:ilvl w:val="0"/>
          <w:numId w:val="39"/>
        </w:numPr>
        <w:spacing w:after="160" w:line="259" w:lineRule="auto"/>
        <w:ind w:left="-1560" w:right="-2" w:firstLine="0"/>
        <w:jc w:val="both"/>
        <w:rPr>
          <w:rFonts w:cs="Times New Roman"/>
          <w:sz w:val="24"/>
          <w:szCs w:val="24"/>
        </w:rPr>
      </w:pPr>
      <w:r w:rsidRPr="001E75C1">
        <w:rPr>
          <w:rFonts w:cs="Times New Roman"/>
          <w:sz w:val="24"/>
          <w:szCs w:val="24"/>
        </w:rPr>
        <w:lastRenderedPageBreak/>
        <w:t>Kā jūs raksturotu informācijas par NA izstrādi sabiedrības līdzdalībai pieejamību ministrijas/iestādes mājas lapā internetā:</w:t>
      </w:r>
    </w:p>
    <w:p w14:paraId="25331BAD" w14:textId="77777777" w:rsidR="008C5167" w:rsidRPr="001E75C1" w:rsidRDefault="008C5167" w:rsidP="004B61CE">
      <w:pPr>
        <w:pStyle w:val="ListParagraph"/>
        <w:numPr>
          <w:ilvl w:val="1"/>
          <w:numId w:val="39"/>
        </w:numPr>
        <w:tabs>
          <w:tab w:val="left" w:pos="709"/>
        </w:tabs>
        <w:spacing w:after="160" w:line="259" w:lineRule="auto"/>
        <w:ind w:left="-1560" w:right="-2" w:firstLine="1418"/>
        <w:jc w:val="both"/>
        <w:rPr>
          <w:rFonts w:cs="Times New Roman"/>
          <w:sz w:val="24"/>
          <w:szCs w:val="24"/>
        </w:rPr>
      </w:pPr>
      <w:r w:rsidRPr="001E75C1">
        <w:rPr>
          <w:rFonts w:cs="Times New Roman"/>
          <w:sz w:val="24"/>
          <w:szCs w:val="24"/>
        </w:rPr>
        <w:t>Informācija ir viegli, ērti pieejama (jā/nē</w:t>
      </w:r>
      <w:r w:rsidRPr="001E75C1">
        <w:rPr>
          <w:rFonts w:cs="Times New Roman"/>
          <w:i/>
          <w:sz w:val="24"/>
          <w:szCs w:val="24"/>
        </w:rPr>
        <w:t>)</w:t>
      </w:r>
      <w:r w:rsidRPr="001E75C1">
        <w:rPr>
          <w:rFonts w:cs="Times New Roman"/>
          <w:sz w:val="24"/>
          <w:szCs w:val="24"/>
        </w:rPr>
        <w:t>;</w:t>
      </w:r>
    </w:p>
    <w:p w14:paraId="34B98906" w14:textId="77777777" w:rsidR="008C5167" w:rsidRPr="001E75C1" w:rsidRDefault="008C5167" w:rsidP="004B61CE">
      <w:pPr>
        <w:pStyle w:val="ListParagraph"/>
        <w:numPr>
          <w:ilvl w:val="1"/>
          <w:numId w:val="39"/>
        </w:numPr>
        <w:tabs>
          <w:tab w:val="left" w:pos="709"/>
        </w:tabs>
        <w:spacing w:after="160" w:line="259" w:lineRule="auto"/>
        <w:ind w:left="-1560" w:right="-2" w:firstLine="1418"/>
        <w:jc w:val="both"/>
        <w:rPr>
          <w:rFonts w:cs="Times New Roman"/>
          <w:sz w:val="24"/>
          <w:szCs w:val="24"/>
        </w:rPr>
      </w:pPr>
      <w:r w:rsidRPr="001E75C1">
        <w:rPr>
          <w:rFonts w:cs="Times New Roman"/>
          <w:sz w:val="24"/>
          <w:szCs w:val="24"/>
        </w:rPr>
        <w:t>Informācija ir saprotama (jā/nē);</w:t>
      </w:r>
    </w:p>
    <w:p w14:paraId="4CCA8877" w14:textId="77777777" w:rsidR="008C5167" w:rsidRPr="001E75C1" w:rsidRDefault="008C5167" w:rsidP="004B61CE">
      <w:pPr>
        <w:pStyle w:val="ListParagraph"/>
        <w:numPr>
          <w:ilvl w:val="1"/>
          <w:numId w:val="39"/>
        </w:numPr>
        <w:tabs>
          <w:tab w:val="left" w:pos="709"/>
        </w:tabs>
        <w:spacing w:after="160" w:line="259" w:lineRule="auto"/>
        <w:ind w:left="-1560" w:right="-2" w:firstLine="1418"/>
        <w:jc w:val="both"/>
        <w:rPr>
          <w:rFonts w:cs="Times New Roman"/>
          <w:sz w:val="24"/>
          <w:szCs w:val="24"/>
        </w:rPr>
      </w:pPr>
      <w:r w:rsidRPr="001E75C1">
        <w:rPr>
          <w:rFonts w:cs="Times New Roman"/>
          <w:sz w:val="24"/>
          <w:szCs w:val="24"/>
        </w:rPr>
        <w:t>Informācija ir savlaicīga (jā/nē).</w:t>
      </w:r>
    </w:p>
    <w:p w14:paraId="10E21C8B" w14:textId="77777777" w:rsidR="008C5167" w:rsidRDefault="008C5167" w:rsidP="008C5167">
      <w:pPr>
        <w:pStyle w:val="ListParagraph"/>
        <w:numPr>
          <w:ilvl w:val="0"/>
          <w:numId w:val="39"/>
        </w:numPr>
        <w:spacing w:after="160" w:line="259" w:lineRule="auto"/>
        <w:ind w:left="-1560" w:right="-2" w:firstLine="0"/>
        <w:rPr>
          <w:rFonts w:cs="Times New Roman"/>
          <w:sz w:val="24"/>
          <w:szCs w:val="24"/>
        </w:rPr>
      </w:pPr>
      <w:r w:rsidRPr="001E75C1">
        <w:rPr>
          <w:rFonts w:cs="Times New Roman"/>
          <w:i/>
          <w:sz w:val="24"/>
          <w:szCs w:val="24"/>
        </w:rPr>
        <w:t>Komentāri</w:t>
      </w:r>
      <w:r w:rsidRPr="001E75C1">
        <w:rPr>
          <w:rFonts w:cs="Times New Roman"/>
          <w:sz w:val="24"/>
          <w:szCs w:val="24"/>
        </w:rPr>
        <w:t xml:space="preserve"> ________________________ .</w:t>
      </w:r>
    </w:p>
    <w:p w14:paraId="4D6DB5C5" w14:textId="77777777" w:rsidR="001E75C1" w:rsidRPr="001E75C1" w:rsidRDefault="001E75C1" w:rsidP="001E75C1">
      <w:pPr>
        <w:pStyle w:val="ListParagraph"/>
        <w:spacing w:after="160" w:line="259" w:lineRule="auto"/>
        <w:ind w:left="-1560" w:right="-2"/>
        <w:rPr>
          <w:rFonts w:cs="Times New Roman"/>
          <w:sz w:val="24"/>
          <w:szCs w:val="24"/>
        </w:rPr>
      </w:pPr>
    </w:p>
    <w:p w14:paraId="04E32607" w14:textId="77777777" w:rsidR="008C5167" w:rsidRPr="00474C81" w:rsidRDefault="008C5167" w:rsidP="008C5167">
      <w:pPr>
        <w:tabs>
          <w:tab w:val="left" w:pos="1134"/>
        </w:tabs>
        <w:ind w:left="-1560" w:right="-2"/>
        <w:jc w:val="both"/>
        <w:rPr>
          <w:rFonts w:cs="Times New Roman"/>
          <w:i/>
        </w:rPr>
      </w:pPr>
      <w:r w:rsidRPr="00474C81">
        <w:rPr>
          <w:rFonts w:cs="Times New Roman"/>
          <w:i/>
        </w:rPr>
        <w:t>Anketas aizpildītāja kontaktinformācija (</w:t>
      </w:r>
      <w:r>
        <w:rPr>
          <w:rFonts w:cs="Times New Roman"/>
          <w:i/>
        </w:rPr>
        <w:t xml:space="preserve">vārds, uzvārds, </w:t>
      </w:r>
      <w:r w:rsidRPr="00474C81">
        <w:rPr>
          <w:rFonts w:cs="Times New Roman"/>
          <w:i/>
        </w:rPr>
        <w:t xml:space="preserve">kontakttālrunis, e-pasts) </w:t>
      </w:r>
    </w:p>
    <w:p w14:paraId="19369DC2" w14:textId="77777777" w:rsidR="001E75C1" w:rsidRDefault="001E75C1" w:rsidP="008C5167">
      <w:pPr>
        <w:tabs>
          <w:tab w:val="left" w:pos="1134"/>
        </w:tabs>
        <w:ind w:left="-1560" w:right="-2"/>
        <w:jc w:val="both"/>
        <w:rPr>
          <w:rFonts w:cs="Times New Roman"/>
          <w:sz w:val="20"/>
          <w:szCs w:val="20"/>
        </w:rPr>
      </w:pPr>
    </w:p>
    <w:p w14:paraId="5F4ECC54" w14:textId="77777777" w:rsidR="001E75C1" w:rsidRDefault="001E75C1" w:rsidP="008C5167">
      <w:pPr>
        <w:tabs>
          <w:tab w:val="left" w:pos="1134"/>
        </w:tabs>
        <w:ind w:left="-1560" w:right="-2"/>
        <w:jc w:val="both"/>
        <w:rPr>
          <w:rFonts w:cs="Times New Roman"/>
          <w:sz w:val="20"/>
          <w:szCs w:val="20"/>
        </w:rPr>
      </w:pPr>
    </w:p>
    <w:p w14:paraId="6D019CD6" w14:textId="77777777" w:rsidR="001E75C1" w:rsidRDefault="001E75C1" w:rsidP="008C5167">
      <w:pPr>
        <w:tabs>
          <w:tab w:val="left" w:pos="1134"/>
        </w:tabs>
        <w:ind w:left="-1560" w:right="-2"/>
        <w:jc w:val="both"/>
        <w:rPr>
          <w:rFonts w:cs="Times New Roman"/>
          <w:sz w:val="20"/>
          <w:szCs w:val="20"/>
        </w:rPr>
      </w:pPr>
    </w:p>
    <w:p w14:paraId="71EAB447" w14:textId="77777777" w:rsidR="001E75C1" w:rsidRDefault="001E75C1" w:rsidP="008C5167">
      <w:pPr>
        <w:tabs>
          <w:tab w:val="left" w:pos="1134"/>
        </w:tabs>
        <w:ind w:left="-1560" w:right="-2"/>
        <w:jc w:val="both"/>
        <w:rPr>
          <w:rFonts w:cs="Times New Roman"/>
          <w:sz w:val="20"/>
          <w:szCs w:val="20"/>
        </w:rPr>
      </w:pPr>
    </w:p>
    <w:p w14:paraId="5412EF6B" w14:textId="77777777" w:rsidR="001E75C1" w:rsidRDefault="001E75C1" w:rsidP="008C5167">
      <w:pPr>
        <w:tabs>
          <w:tab w:val="left" w:pos="1134"/>
        </w:tabs>
        <w:ind w:left="-1560" w:right="-2"/>
        <w:jc w:val="both"/>
        <w:rPr>
          <w:rFonts w:cs="Times New Roman"/>
          <w:sz w:val="20"/>
          <w:szCs w:val="20"/>
        </w:rPr>
      </w:pPr>
    </w:p>
    <w:p w14:paraId="7577BDCD" w14:textId="77777777" w:rsidR="001E75C1" w:rsidRDefault="001E75C1" w:rsidP="008C5167">
      <w:pPr>
        <w:tabs>
          <w:tab w:val="left" w:pos="1134"/>
        </w:tabs>
        <w:ind w:left="-1560" w:right="-2"/>
        <w:jc w:val="both"/>
        <w:rPr>
          <w:rFonts w:cs="Times New Roman"/>
          <w:sz w:val="20"/>
          <w:szCs w:val="20"/>
        </w:rPr>
      </w:pPr>
    </w:p>
    <w:p w14:paraId="0DB94AD3" w14:textId="77777777" w:rsidR="001E75C1" w:rsidRDefault="001E75C1" w:rsidP="008C5167">
      <w:pPr>
        <w:tabs>
          <w:tab w:val="left" w:pos="1134"/>
        </w:tabs>
        <w:ind w:left="-1560" w:right="-2"/>
        <w:jc w:val="both"/>
        <w:rPr>
          <w:rFonts w:cs="Times New Roman"/>
          <w:sz w:val="20"/>
          <w:szCs w:val="20"/>
        </w:rPr>
      </w:pPr>
    </w:p>
    <w:p w14:paraId="1878431E" w14:textId="77777777" w:rsidR="001E75C1" w:rsidRDefault="001E75C1" w:rsidP="008C5167">
      <w:pPr>
        <w:tabs>
          <w:tab w:val="left" w:pos="1134"/>
        </w:tabs>
        <w:ind w:left="-1560" w:right="-2"/>
        <w:jc w:val="both"/>
        <w:rPr>
          <w:rFonts w:cs="Times New Roman"/>
          <w:sz w:val="20"/>
          <w:szCs w:val="20"/>
        </w:rPr>
      </w:pPr>
    </w:p>
    <w:p w14:paraId="58B38DCB" w14:textId="77777777" w:rsidR="001E75C1" w:rsidRDefault="001E75C1" w:rsidP="008C5167">
      <w:pPr>
        <w:tabs>
          <w:tab w:val="left" w:pos="1134"/>
        </w:tabs>
        <w:ind w:left="-1560" w:right="-2"/>
        <w:jc w:val="both"/>
        <w:rPr>
          <w:rFonts w:cs="Times New Roman"/>
          <w:sz w:val="20"/>
          <w:szCs w:val="20"/>
        </w:rPr>
      </w:pPr>
    </w:p>
    <w:p w14:paraId="7B5391EA" w14:textId="77777777" w:rsidR="001E75C1" w:rsidRDefault="001E75C1" w:rsidP="008C5167">
      <w:pPr>
        <w:tabs>
          <w:tab w:val="left" w:pos="1134"/>
        </w:tabs>
        <w:ind w:left="-1560" w:right="-2"/>
        <w:jc w:val="both"/>
        <w:rPr>
          <w:rFonts w:cs="Times New Roman"/>
          <w:sz w:val="20"/>
          <w:szCs w:val="20"/>
        </w:rPr>
      </w:pPr>
    </w:p>
    <w:p w14:paraId="5011B0CC" w14:textId="77777777" w:rsidR="001E75C1" w:rsidRDefault="001E75C1" w:rsidP="008C5167">
      <w:pPr>
        <w:tabs>
          <w:tab w:val="left" w:pos="1134"/>
        </w:tabs>
        <w:ind w:left="-1560" w:right="-2"/>
        <w:jc w:val="both"/>
        <w:rPr>
          <w:rFonts w:cs="Times New Roman"/>
          <w:sz w:val="20"/>
          <w:szCs w:val="20"/>
        </w:rPr>
      </w:pPr>
    </w:p>
    <w:p w14:paraId="51B86670" w14:textId="77777777" w:rsidR="001E75C1" w:rsidRDefault="001E75C1" w:rsidP="008C5167">
      <w:pPr>
        <w:tabs>
          <w:tab w:val="left" w:pos="1134"/>
        </w:tabs>
        <w:ind w:left="-1560" w:right="-2"/>
        <w:jc w:val="both"/>
        <w:rPr>
          <w:rFonts w:cs="Times New Roman"/>
          <w:sz w:val="20"/>
          <w:szCs w:val="20"/>
        </w:rPr>
      </w:pPr>
    </w:p>
    <w:p w14:paraId="2A3EB8D8" w14:textId="77777777" w:rsidR="001E75C1" w:rsidRDefault="001E75C1" w:rsidP="008C5167">
      <w:pPr>
        <w:tabs>
          <w:tab w:val="left" w:pos="1134"/>
        </w:tabs>
        <w:ind w:left="-1560" w:right="-2"/>
        <w:jc w:val="both"/>
        <w:rPr>
          <w:rFonts w:cs="Times New Roman"/>
          <w:sz w:val="20"/>
          <w:szCs w:val="20"/>
        </w:rPr>
      </w:pPr>
    </w:p>
    <w:p w14:paraId="43460E5C" w14:textId="77777777" w:rsidR="001E75C1" w:rsidRDefault="001E75C1" w:rsidP="008C5167">
      <w:pPr>
        <w:tabs>
          <w:tab w:val="left" w:pos="1134"/>
        </w:tabs>
        <w:ind w:left="-1560" w:right="-2"/>
        <w:jc w:val="both"/>
        <w:rPr>
          <w:rFonts w:cs="Times New Roman"/>
          <w:sz w:val="20"/>
          <w:szCs w:val="20"/>
        </w:rPr>
      </w:pPr>
    </w:p>
    <w:p w14:paraId="71A1BBBB" w14:textId="77777777" w:rsidR="001E75C1" w:rsidRDefault="001E75C1" w:rsidP="008C5167">
      <w:pPr>
        <w:tabs>
          <w:tab w:val="left" w:pos="1134"/>
        </w:tabs>
        <w:ind w:left="-1560" w:right="-2"/>
        <w:jc w:val="both"/>
        <w:rPr>
          <w:rFonts w:cs="Times New Roman"/>
          <w:sz w:val="20"/>
          <w:szCs w:val="20"/>
        </w:rPr>
      </w:pPr>
    </w:p>
    <w:p w14:paraId="64ABECBE" w14:textId="77777777" w:rsidR="001E75C1" w:rsidRDefault="001E75C1" w:rsidP="008C5167">
      <w:pPr>
        <w:tabs>
          <w:tab w:val="left" w:pos="1134"/>
        </w:tabs>
        <w:ind w:left="-1560" w:right="-2"/>
        <w:jc w:val="both"/>
        <w:rPr>
          <w:rFonts w:cs="Times New Roman"/>
          <w:sz w:val="20"/>
          <w:szCs w:val="20"/>
        </w:rPr>
      </w:pPr>
    </w:p>
    <w:p w14:paraId="32A61FF2" w14:textId="77777777" w:rsidR="001E75C1" w:rsidRDefault="001E75C1" w:rsidP="008C5167">
      <w:pPr>
        <w:tabs>
          <w:tab w:val="left" w:pos="1134"/>
        </w:tabs>
        <w:ind w:left="-1560" w:right="-2"/>
        <w:jc w:val="both"/>
        <w:rPr>
          <w:rFonts w:cs="Times New Roman"/>
          <w:sz w:val="20"/>
          <w:szCs w:val="20"/>
        </w:rPr>
      </w:pPr>
    </w:p>
    <w:p w14:paraId="2A246879" w14:textId="77777777" w:rsidR="001E75C1" w:rsidRDefault="001E75C1" w:rsidP="008C5167">
      <w:pPr>
        <w:tabs>
          <w:tab w:val="left" w:pos="1134"/>
        </w:tabs>
        <w:ind w:left="-1560" w:right="-2"/>
        <w:jc w:val="both"/>
        <w:rPr>
          <w:rFonts w:cs="Times New Roman"/>
          <w:sz w:val="20"/>
          <w:szCs w:val="20"/>
        </w:rPr>
      </w:pPr>
    </w:p>
    <w:p w14:paraId="51C8B077" w14:textId="77777777" w:rsidR="001E75C1" w:rsidRDefault="001E75C1" w:rsidP="008C5167">
      <w:pPr>
        <w:tabs>
          <w:tab w:val="left" w:pos="1134"/>
        </w:tabs>
        <w:ind w:left="-1560" w:right="-2"/>
        <w:jc w:val="both"/>
        <w:rPr>
          <w:rFonts w:cs="Times New Roman"/>
          <w:sz w:val="20"/>
          <w:szCs w:val="20"/>
        </w:rPr>
      </w:pPr>
    </w:p>
    <w:p w14:paraId="1B269C26" w14:textId="77777777" w:rsidR="001E75C1" w:rsidRDefault="001E75C1" w:rsidP="008C5167">
      <w:pPr>
        <w:tabs>
          <w:tab w:val="left" w:pos="1134"/>
        </w:tabs>
        <w:ind w:left="-1560" w:right="-2"/>
        <w:jc w:val="both"/>
        <w:rPr>
          <w:rFonts w:cs="Times New Roman"/>
          <w:sz w:val="20"/>
          <w:szCs w:val="20"/>
        </w:rPr>
      </w:pPr>
    </w:p>
    <w:p w14:paraId="33412C41" w14:textId="77777777" w:rsidR="001E75C1" w:rsidRDefault="001E75C1" w:rsidP="008C5167">
      <w:pPr>
        <w:tabs>
          <w:tab w:val="left" w:pos="1134"/>
        </w:tabs>
        <w:ind w:left="-1560" w:right="-2"/>
        <w:jc w:val="both"/>
        <w:rPr>
          <w:rFonts w:cs="Times New Roman"/>
          <w:sz w:val="20"/>
          <w:szCs w:val="20"/>
        </w:rPr>
      </w:pPr>
    </w:p>
    <w:p w14:paraId="664B9A45" w14:textId="77777777" w:rsidR="008C5167" w:rsidRPr="0038629F" w:rsidRDefault="008C5167" w:rsidP="008C5167">
      <w:pPr>
        <w:tabs>
          <w:tab w:val="left" w:pos="1134"/>
        </w:tabs>
        <w:ind w:left="-1560" w:right="-2"/>
        <w:jc w:val="both"/>
        <w:rPr>
          <w:rFonts w:cs="Times New Roman"/>
          <w:sz w:val="20"/>
          <w:szCs w:val="20"/>
        </w:rPr>
      </w:pPr>
      <w:r w:rsidRPr="0038629F">
        <w:rPr>
          <w:rFonts w:cs="Times New Roman"/>
          <w:sz w:val="20"/>
          <w:szCs w:val="20"/>
        </w:rPr>
        <w:t>Saīsinājumi:</w:t>
      </w:r>
    </w:p>
    <w:p w14:paraId="7D6A2F0A" w14:textId="77777777" w:rsidR="008C5167" w:rsidRPr="0038629F" w:rsidRDefault="008C5167" w:rsidP="008C5167">
      <w:pPr>
        <w:tabs>
          <w:tab w:val="left" w:pos="1134"/>
        </w:tabs>
        <w:ind w:left="-1560" w:right="-2"/>
        <w:jc w:val="both"/>
        <w:rPr>
          <w:rFonts w:cs="Times New Roman"/>
          <w:sz w:val="20"/>
          <w:szCs w:val="20"/>
        </w:rPr>
      </w:pPr>
      <w:r w:rsidRPr="0038629F">
        <w:rPr>
          <w:rFonts w:cs="Times New Roman"/>
          <w:sz w:val="20"/>
          <w:szCs w:val="20"/>
        </w:rPr>
        <w:t>MK – Ministru kabinets</w:t>
      </w:r>
    </w:p>
    <w:p w14:paraId="6D9B9B00" w14:textId="77777777" w:rsidR="008C5167" w:rsidRPr="0038629F" w:rsidRDefault="008C5167" w:rsidP="008C5167">
      <w:pPr>
        <w:tabs>
          <w:tab w:val="left" w:pos="1134"/>
        </w:tabs>
        <w:ind w:left="-1560" w:right="-2"/>
        <w:jc w:val="both"/>
        <w:rPr>
          <w:rFonts w:cs="Times New Roman"/>
          <w:sz w:val="20"/>
          <w:szCs w:val="20"/>
        </w:rPr>
      </w:pPr>
      <w:r w:rsidRPr="0038629F">
        <w:rPr>
          <w:rFonts w:cs="Times New Roman"/>
          <w:sz w:val="20"/>
          <w:szCs w:val="20"/>
        </w:rPr>
        <w:t>MKK – Ministru kabineta komiteja</w:t>
      </w:r>
    </w:p>
    <w:p w14:paraId="05963F52" w14:textId="77777777" w:rsidR="008C5167" w:rsidRPr="0038629F" w:rsidRDefault="008C5167" w:rsidP="008C5167">
      <w:pPr>
        <w:tabs>
          <w:tab w:val="left" w:pos="1134"/>
        </w:tabs>
        <w:ind w:left="-1560" w:right="-2"/>
        <w:jc w:val="both"/>
        <w:rPr>
          <w:rFonts w:cs="Times New Roman"/>
          <w:sz w:val="20"/>
          <w:szCs w:val="20"/>
        </w:rPr>
      </w:pPr>
      <w:r w:rsidRPr="0038629F">
        <w:rPr>
          <w:rFonts w:cs="Times New Roman"/>
          <w:sz w:val="20"/>
          <w:szCs w:val="20"/>
        </w:rPr>
        <w:t>NA – likumi, Ministru kabineta noteikumi</w:t>
      </w:r>
    </w:p>
    <w:p w14:paraId="7007EB0D" w14:textId="77777777" w:rsidR="008C5167" w:rsidRPr="0038629F" w:rsidRDefault="008C5167" w:rsidP="008C5167">
      <w:pPr>
        <w:tabs>
          <w:tab w:val="left" w:pos="1134"/>
        </w:tabs>
        <w:ind w:left="-1560" w:right="-2"/>
        <w:jc w:val="both"/>
        <w:rPr>
          <w:rFonts w:cs="Times New Roman"/>
          <w:sz w:val="20"/>
          <w:szCs w:val="20"/>
        </w:rPr>
      </w:pPr>
      <w:r w:rsidRPr="0038629F">
        <w:rPr>
          <w:rFonts w:cs="Times New Roman"/>
          <w:sz w:val="20"/>
          <w:szCs w:val="20"/>
        </w:rPr>
        <w:t>NVO – nevalstiskā organizācija</w:t>
      </w:r>
    </w:p>
    <w:p w14:paraId="7AD14FC0" w14:textId="77777777" w:rsidR="008C5167" w:rsidRPr="0038629F" w:rsidRDefault="008C5167" w:rsidP="008C5167">
      <w:pPr>
        <w:tabs>
          <w:tab w:val="left" w:pos="1134"/>
        </w:tabs>
        <w:ind w:left="-1560" w:right="-2"/>
        <w:jc w:val="both"/>
        <w:rPr>
          <w:rFonts w:cs="Times New Roman"/>
          <w:sz w:val="20"/>
          <w:szCs w:val="20"/>
        </w:rPr>
      </w:pPr>
      <w:r w:rsidRPr="0038629F">
        <w:rPr>
          <w:rFonts w:cs="Times New Roman"/>
          <w:sz w:val="20"/>
          <w:szCs w:val="20"/>
        </w:rPr>
        <w:t>TAP – tiesību aktu projekts</w:t>
      </w:r>
    </w:p>
    <w:p w14:paraId="4AED66AB" w14:textId="77777777" w:rsidR="008C5167" w:rsidRPr="004D57BE" w:rsidRDefault="008C5167" w:rsidP="008C5167">
      <w:pPr>
        <w:tabs>
          <w:tab w:val="left" w:pos="1134"/>
        </w:tabs>
        <w:ind w:left="-1560" w:right="-2"/>
        <w:jc w:val="both"/>
        <w:rPr>
          <w:rFonts w:cs="Times New Roman"/>
          <w:sz w:val="20"/>
          <w:szCs w:val="20"/>
        </w:rPr>
      </w:pPr>
      <w:r w:rsidRPr="0038629F">
        <w:rPr>
          <w:rFonts w:cs="Times New Roman"/>
          <w:sz w:val="20"/>
          <w:szCs w:val="20"/>
        </w:rPr>
        <w:t>VSS – valsts sekretāru sanāksme</w:t>
      </w:r>
    </w:p>
    <w:p w14:paraId="108899F2" w14:textId="77777777" w:rsidR="008C5167" w:rsidRDefault="008C5167" w:rsidP="008C5167">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ind w:left="-1560" w:right="-2"/>
        <w:rPr>
          <w:rFonts w:eastAsia="Times New Roman" w:cs="Times New Roman"/>
          <w:sz w:val="24"/>
          <w:szCs w:val="24"/>
        </w:rPr>
        <w:sectPr w:rsidR="008C5167" w:rsidSect="008C5167">
          <w:headerReference w:type="first" r:id="rId25"/>
          <w:pgSz w:w="11906" w:h="16838"/>
          <w:pgMar w:top="1440" w:right="567" w:bottom="1440" w:left="2269" w:header="708" w:footer="708" w:gutter="0"/>
          <w:cols w:space="708"/>
          <w:titlePg/>
          <w:docGrid w:linePitch="381"/>
        </w:sectPr>
      </w:pPr>
    </w:p>
    <w:p w14:paraId="025D4413" w14:textId="77777777" w:rsidR="007E17D8" w:rsidRPr="000D6A78" w:rsidRDefault="007E17D8" w:rsidP="007E17D8">
      <w:pPr>
        <w:jc w:val="right"/>
        <w:rPr>
          <w:rFonts w:cs="Times New Roman"/>
          <w:sz w:val="24"/>
          <w:szCs w:val="24"/>
        </w:rPr>
      </w:pPr>
      <w:r>
        <w:rPr>
          <w:rFonts w:cs="Times New Roman"/>
          <w:sz w:val="24"/>
          <w:szCs w:val="24"/>
        </w:rPr>
        <w:lastRenderedPageBreak/>
        <w:t>13</w:t>
      </w:r>
      <w:r w:rsidRPr="000D6A78">
        <w:rPr>
          <w:rFonts w:cs="Times New Roman"/>
          <w:sz w:val="24"/>
          <w:szCs w:val="24"/>
        </w:rPr>
        <w:t>.</w:t>
      </w:r>
      <w:r>
        <w:rPr>
          <w:rFonts w:cs="Times New Roman"/>
          <w:sz w:val="24"/>
          <w:szCs w:val="24"/>
        </w:rPr>
        <w:t xml:space="preserve"> </w:t>
      </w:r>
      <w:r w:rsidRPr="000D6A78">
        <w:rPr>
          <w:rFonts w:cs="Times New Roman"/>
          <w:sz w:val="24"/>
          <w:szCs w:val="24"/>
        </w:rPr>
        <w:t>pielikums vadlīnijām</w:t>
      </w:r>
    </w:p>
    <w:p w14:paraId="4F093118" w14:textId="77777777" w:rsidR="007E17D8" w:rsidRPr="00396FDA" w:rsidRDefault="007E17D8" w:rsidP="007E17D8">
      <w:pPr>
        <w:rPr>
          <w:rFonts w:cs="Times New Roman"/>
          <w:i/>
        </w:rPr>
      </w:pPr>
      <w:r w:rsidRPr="00396FDA">
        <w:rPr>
          <w:rFonts w:cs="Times New Roman"/>
          <w:i/>
        </w:rPr>
        <w:t>Piemērs</w:t>
      </w:r>
    </w:p>
    <w:p w14:paraId="2EAD354C" w14:textId="77777777" w:rsidR="007E17D8" w:rsidRPr="00CC2A93" w:rsidRDefault="007E17D8" w:rsidP="007E17D8">
      <w:pPr>
        <w:rPr>
          <w:rFonts w:eastAsia="Calibri" w:cs="Times New Roman"/>
          <w:bCs/>
          <w:szCs w:val="28"/>
        </w:rPr>
      </w:pPr>
    </w:p>
    <w:p w14:paraId="45E26B57" w14:textId="77777777" w:rsidR="007E17D8" w:rsidRPr="00126D4B" w:rsidRDefault="007E17D8" w:rsidP="007E17D8">
      <w:pPr>
        <w:jc w:val="center"/>
        <w:rPr>
          <w:rFonts w:eastAsia="Calibri" w:cs="Times New Roman"/>
          <w:bCs/>
          <w:color w:val="0070C0"/>
          <w:szCs w:val="28"/>
        </w:rPr>
      </w:pPr>
      <w:r w:rsidRPr="00126D4B">
        <w:rPr>
          <w:rFonts w:eastAsia="Calibri" w:cs="Times New Roman"/>
          <w:bCs/>
          <w:color w:val="0070C0"/>
          <w:szCs w:val="28"/>
        </w:rPr>
        <w:t xml:space="preserve">Darba dokuments Nr. ______ </w:t>
      </w:r>
    </w:p>
    <w:p w14:paraId="1A3CD46E" w14:textId="77777777" w:rsidR="007E17D8" w:rsidRPr="00CC2A93" w:rsidRDefault="007E17D8" w:rsidP="007E17D8">
      <w:pPr>
        <w:jc w:val="center"/>
        <w:rPr>
          <w:rFonts w:cs="Times New Roman"/>
          <w:b/>
          <w:color w:val="0070C0"/>
          <w:szCs w:val="28"/>
        </w:rPr>
      </w:pPr>
      <w:r>
        <w:rPr>
          <w:rFonts w:cs="Times New Roman"/>
          <w:b/>
          <w:color w:val="0070C0"/>
          <w:szCs w:val="28"/>
        </w:rPr>
        <w:t>Likumu un Ministru kabineta noteikumu</w:t>
      </w:r>
      <w:r w:rsidRPr="00CC2A93">
        <w:rPr>
          <w:rFonts w:cs="Times New Roman"/>
          <w:b/>
          <w:color w:val="0070C0"/>
          <w:szCs w:val="28"/>
        </w:rPr>
        <w:t xml:space="preserve"> izstrādes virzība un </w:t>
      </w:r>
      <w:r>
        <w:rPr>
          <w:rFonts w:cs="Times New Roman"/>
          <w:b/>
          <w:color w:val="0070C0"/>
          <w:szCs w:val="28"/>
        </w:rPr>
        <w:t>to</w:t>
      </w:r>
      <w:r w:rsidRPr="00CC2A93">
        <w:rPr>
          <w:rFonts w:cs="Times New Roman"/>
          <w:b/>
          <w:color w:val="0070C0"/>
          <w:szCs w:val="28"/>
        </w:rPr>
        <w:t xml:space="preserve"> izstrādei patērētais laiks</w:t>
      </w:r>
    </w:p>
    <w:p w14:paraId="2AAE420D" w14:textId="77777777" w:rsidR="007E17D8" w:rsidRPr="00CC2A93" w:rsidRDefault="007E17D8" w:rsidP="007E17D8">
      <w:pPr>
        <w:rPr>
          <w:rFonts w:cs="Times New Roman"/>
          <w:sz w:val="24"/>
          <w:szCs w:val="24"/>
        </w:rPr>
      </w:pPr>
    </w:p>
    <w:p w14:paraId="7A28A823" w14:textId="77777777" w:rsidR="007E17D8" w:rsidRPr="00C81324" w:rsidRDefault="007E17D8" w:rsidP="007E17D8">
      <w:pPr>
        <w:spacing w:after="200" w:line="276" w:lineRule="auto"/>
        <w:ind w:left="1843" w:hanging="1843"/>
        <w:jc w:val="both"/>
        <w:rPr>
          <w:rFonts w:eastAsia="Calibri" w:cs="Times New Roman"/>
          <w:sz w:val="24"/>
          <w:szCs w:val="24"/>
        </w:rPr>
      </w:pPr>
      <w:r>
        <w:rPr>
          <w:rFonts w:eastAsia="Calibri" w:cs="Times New Roman"/>
          <w:b/>
          <w:sz w:val="24"/>
          <w:szCs w:val="24"/>
        </w:rPr>
        <w:t>Pārbaudes mērķis</w:t>
      </w:r>
      <w:r w:rsidRPr="000B159A">
        <w:rPr>
          <w:rFonts w:eastAsia="Calibri" w:cs="Times New Roman"/>
          <w:b/>
          <w:sz w:val="24"/>
          <w:szCs w:val="24"/>
        </w:rPr>
        <w:t xml:space="preserve">: </w:t>
      </w:r>
      <w:r>
        <w:rPr>
          <w:rFonts w:eastAsia="Calibri" w:cs="Times New Roman"/>
          <w:sz w:val="24"/>
          <w:szCs w:val="24"/>
        </w:rPr>
        <w:t>Noskaidrot NA izstrādē iesaistītās personas iestādes iekšienē un kopējo NA izstrādei patērēto laiku.</w:t>
      </w:r>
    </w:p>
    <w:p w14:paraId="04C7487F" w14:textId="77777777" w:rsidR="007E17D8" w:rsidRDefault="007E17D8" w:rsidP="007E17D8">
      <w:pPr>
        <w:rPr>
          <w:rFonts w:cs="Times New Roman"/>
        </w:rPr>
      </w:pPr>
    </w:p>
    <w:tbl>
      <w:tblPr>
        <w:tblStyle w:val="TableGrid"/>
        <w:tblW w:w="16161" w:type="dxa"/>
        <w:tblInd w:w="-998" w:type="dxa"/>
        <w:tblLayout w:type="fixed"/>
        <w:tblLook w:val="04A0" w:firstRow="1" w:lastRow="0" w:firstColumn="1" w:lastColumn="0" w:noHBand="0" w:noVBand="1"/>
      </w:tblPr>
      <w:tblGrid>
        <w:gridCol w:w="709"/>
        <w:gridCol w:w="2127"/>
        <w:gridCol w:w="1418"/>
        <w:gridCol w:w="1559"/>
        <w:gridCol w:w="992"/>
        <w:gridCol w:w="1276"/>
        <w:gridCol w:w="1559"/>
        <w:gridCol w:w="1701"/>
        <w:gridCol w:w="1418"/>
        <w:gridCol w:w="1275"/>
        <w:gridCol w:w="993"/>
        <w:gridCol w:w="1134"/>
      </w:tblGrid>
      <w:tr w:rsidR="007E17D8" w:rsidRPr="00D541B4" w14:paraId="405305C9" w14:textId="77777777" w:rsidTr="00B503EE">
        <w:tc>
          <w:tcPr>
            <w:tcW w:w="709" w:type="dxa"/>
            <w:vMerge w:val="restart"/>
            <w:vAlign w:val="center"/>
          </w:tcPr>
          <w:p w14:paraId="6C34D453" w14:textId="77777777" w:rsidR="007E17D8" w:rsidRPr="000C35F6" w:rsidRDefault="007E17D8" w:rsidP="00B503EE">
            <w:pPr>
              <w:jc w:val="center"/>
              <w:rPr>
                <w:rFonts w:cs="Times New Roman"/>
                <w:b/>
                <w:sz w:val="20"/>
                <w:szCs w:val="20"/>
              </w:rPr>
            </w:pPr>
            <w:r w:rsidRPr="000C35F6">
              <w:rPr>
                <w:rFonts w:cs="Times New Roman"/>
                <w:b/>
                <w:sz w:val="20"/>
                <w:szCs w:val="20"/>
              </w:rPr>
              <w:t>Nr.</w:t>
            </w:r>
          </w:p>
          <w:p w14:paraId="41C26A17" w14:textId="77777777" w:rsidR="007E17D8" w:rsidRPr="000C35F6" w:rsidRDefault="007E17D8" w:rsidP="00B503EE">
            <w:pPr>
              <w:jc w:val="center"/>
              <w:rPr>
                <w:rFonts w:cs="Times New Roman"/>
                <w:b/>
                <w:sz w:val="20"/>
                <w:szCs w:val="20"/>
              </w:rPr>
            </w:pPr>
            <w:r w:rsidRPr="000C35F6">
              <w:rPr>
                <w:rFonts w:cs="Times New Roman"/>
                <w:b/>
                <w:sz w:val="20"/>
                <w:szCs w:val="20"/>
              </w:rPr>
              <w:t>p.k.</w:t>
            </w:r>
          </w:p>
        </w:tc>
        <w:tc>
          <w:tcPr>
            <w:tcW w:w="2127" w:type="dxa"/>
            <w:vMerge w:val="restart"/>
            <w:vAlign w:val="center"/>
          </w:tcPr>
          <w:p w14:paraId="5A6CCA99" w14:textId="77777777" w:rsidR="007E17D8" w:rsidRPr="000C35F6" w:rsidRDefault="007E17D8" w:rsidP="00B503EE">
            <w:pPr>
              <w:jc w:val="center"/>
              <w:rPr>
                <w:rFonts w:cs="Times New Roman"/>
                <w:b/>
                <w:sz w:val="20"/>
                <w:szCs w:val="20"/>
              </w:rPr>
            </w:pPr>
            <w:r w:rsidRPr="000C35F6">
              <w:rPr>
                <w:rFonts w:cs="Times New Roman"/>
                <w:b/>
                <w:sz w:val="20"/>
                <w:szCs w:val="20"/>
              </w:rPr>
              <w:t>NA izstrādes posms</w:t>
            </w:r>
          </w:p>
        </w:tc>
        <w:tc>
          <w:tcPr>
            <w:tcW w:w="3969" w:type="dxa"/>
            <w:gridSpan w:val="3"/>
            <w:vAlign w:val="center"/>
          </w:tcPr>
          <w:p w14:paraId="1AA52C0C" w14:textId="77777777" w:rsidR="007E17D8" w:rsidRPr="000C35F6" w:rsidRDefault="007E17D8" w:rsidP="00B503EE">
            <w:pPr>
              <w:jc w:val="center"/>
              <w:rPr>
                <w:rFonts w:cs="Times New Roman"/>
                <w:b/>
                <w:sz w:val="20"/>
                <w:szCs w:val="20"/>
              </w:rPr>
            </w:pPr>
            <w:r w:rsidRPr="000C35F6">
              <w:rPr>
                <w:rFonts w:cs="Times New Roman"/>
                <w:b/>
                <w:sz w:val="20"/>
                <w:szCs w:val="20"/>
              </w:rPr>
              <w:t>NA izstrādātājs</w:t>
            </w:r>
          </w:p>
        </w:tc>
        <w:tc>
          <w:tcPr>
            <w:tcW w:w="2835" w:type="dxa"/>
            <w:gridSpan w:val="2"/>
            <w:vAlign w:val="center"/>
          </w:tcPr>
          <w:p w14:paraId="4D978161" w14:textId="77777777" w:rsidR="007E17D8" w:rsidRPr="000C35F6" w:rsidRDefault="007E17D8" w:rsidP="00B503EE">
            <w:pPr>
              <w:jc w:val="center"/>
              <w:rPr>
                <w:rFonts w:cs="Times New Roman"/>
                <w:b/>
                <w:sz w:val="20"/>
                <w:szCs w:val="20"/>
              </w:rPr>
            </w:pPr>
            <w:r w:rsidRPr="000C35F6">
              <w:rPr>
                <w:rFonts w:cs="Times New Roman"/>
                <w:b/>
                <w:sz w:val="20"/>
                <w:szCs w:val="20"/>
              </w:rPr>
              <w:t>Uzraudzība</w:t>
            </w:r>
          </w:p>
        </w:tc>
        <w:tc>
          <w:tcPr>
            <w:tcW w:w="4394" w:type="dxa"/>
            <w:gridSpan w:val="3"/>
            <w:vAlign w:val="center"/>
          </w:tcPr>
          <w:p w14:paraId="484B48D8" w14:textId="77777777" w:rsidR="007E17D8" w:rsidRPr="000C35F6" w:rsidRDefault="007E17D8" w:rsidP="00B503EE">
            <w:pPr>
              <w:jc w:val="center"/>
              <w:rPr>
                <w:rFonts w:cs="Times New Roman"/>
                <w:b/>
                <w:sz w:val="20"/>
                <w:szCs w:val="20"/>
              </w:rPr>
            </w:pPr>
            <w:r w:rsidRPr="000C35F6">
              <w:rPr>
                <w:rFonts w:cs="Times New Roman"/>
                <w:b/>
                <w:sz w:val="20"/>
                <w:szCs w:val="20"/>
              </w:rPr>
              <w:t>Juridiskā dienesta atbalsts</w:t>
            </w:r>
          </w:p>
        </w:tc>
        <w:tc>
          <w:tcPr>
            <w:tcW w:w="2127" w:type="dxa"/>
            <w:gridSpan w:val="2"/>
            <w:vAlign w:val="center"/>
          </w:tcPr>
          <w:p w14:paraId="0B3661CF" w14:textId="77777777" w:rsidR="007E17D8" w:rsidRPr="000C35F6" w:rsidRDefault="007E17D8" w:rsidP="00B503EE">
            <w:pPr>
              <w:jc w:val="center"/>
              <w:rPr>
                <w:rFonts w:cs="Times New Roman"/>
                <w:b/>
                <w:sz w:val="20"/>
                <w:szCs w:val="20"/>
              </w:rPr>
            </w:pPr>
            <w:r w:rsidRPr="000C35F6">
              <w:rPr>
                <w:rFonts w:cs="Times New Roman"/>
                <w:b/>
                <w:sz w:val="20"/>
                <w:szCs w:val="20"/>
              </w:rPr>
              <w:t>Uzraudzība</w:t>
            </w:r>
          </w:p>
        </w:tc>
      </w:tr>
      <w:tr w:rsidR="007E17D8" w:rsidRPr="00D541B4" w14:paraId="0916B1EA" w14:textId="77777777" w:rsidTr="00B503EE">
        <w:tc>
          <w:tcPr>
            <w:tcW w:w="709" w:type="dxa"/>
            <w:vMerge/>
            <w:vAlign w:val="center"/>
          </w:tcPr>
          <w:p w14:paraId="4C11C3B7" w14:textId="77777777" w:rsidR="007E17D8" w:rsidRPr="000C35F6" w:rsidRDefault="007E17D8" w:rsidP="00B503EE">
            <w:pPr>
              <w:jc w:val="center"/>
              <w:rPr>
                <w:rFonts w:cs="Times New Roman"/>
                <w:sz w:val="20"/>
                <w:szCs w:val="20"/>
              </w:rPr>
            </w:pPr>
          </w:p>
        </w:tc>
        <w:tc>
          <w:tcPr>
            <w:tcW w:w="2127" w:type="dxa"/>
            <w:vMerge/>
            <w:vAlign w:val="center"/>
          </w:tcPr>
          <w:p w14:paraId="608E1932" w14:textId="77777777" w:rsidR="007E17D8" w:rsidRPr="000C35F6" w:rsidRDefault="007E17D8" w:rsidP="00B503EE">
            <w:pPr>
              <w:jc w:val="center"/>
              <w:rPr>
                <w:rFonts w:cs="Times New Roman"/>
                <w:sz w:val="20"/>
                <w:szCs w:val="20"/>
              </w:rPr>
            </w:pPr>
          </w:p>
        </w:tc>
        <w:tc>
          <w:tcPr>
            <w:tcW w:w="1418" w:type="dxa"/>
            <w:vAlign w:val="center"/>
          </w:tcPr>
          <w:p w14:paraId="46698B93" w14:textId="77777777" w:rsidR="007E17D8" w:rsidRPr="000C35F6" w:rsidRDefault="007E17D8" w:rsidP="00B503EE">
            <w:pPr>
              <w:jc w:val="center"/>
              <w:rPr>
                <w:rFonts w:cs="Times New Roman"/>
                <w:b/>
                <w:sz w:val="20"/>
                <w:szCs w:val="20"/>
              </w:rPr>
            </w:pPr>
            <w:r w:rsidRPr="000C35F6">
              <w:rPr>
                <w:rFonts w:cs="Times New Roman"/>
                <w:b/>
                <w:sz w:val="20"/>
                <w:szCs w:val="20"/>
              </w:rPr>
              <w:t>Dokumenta datums, Nr.</w:t>
            </w:r>
          </w:p>
        </w:tc>
        <w:tc>
          <w:tcPr>
            <w:tcW w:w="1559" w:type="dxa"/>
            <w:vAlign w:val="center"/>
          </w:tcPr>
          <w:p w14:paraId="5A1C5C45" w14:textId="77777777" w:rsidR="007E17D8" w:rsidRPr="000C35F6" w:rsidRDefault="007E17D8" w:rsidP="00B503EE">
            <w:pPr>
              <w:jc w:val="center"/>
              <w:rPr>
                <w:rFonts w:cs="Times New Roman"/>
                <w:b/>
                <w:sz w:val="20"/>
                <w:szCs w:val="20"/>
              </w:rPr>
            </w:pPr>
            <w:proofErr w:type="spellStart"/>
            <w:r w:rsidRPr="000C35F6">
              <w:rPr>
                <w:rFonts w:cs="Times New Roman"/>
                <w:b/>
                <w:sz w:val="20"/>
                <w:szCs w:val="20"/>
              </w:rPr>
              <w:t>V.Uzvārds</w:t>
            </w:r>
            <w:proofErr w:type="spellEnd"/>
          </w:p>
        </w:tc>
        <w:tc>
          <w:tcPr>
            <w:tcW w:w="992" w:type="dxa"/>
            <w:vAlign w:val="center"/>
          </w:tcPr>
          <w:p w14:paraId="0D0CA30E" w14:textId="77777777" w:rsidR="007E17D8" w:rsidRPr="000C35F6" w:rsidRDefault="007E17D8" w:rsidP="00B503EE">
            <w:pPr>
              <w:jc w:val="center"/>
              <w:rPr>
                <w:rFonts w:cs="Times New Roman"/>
                <w:b/>
                <w:sz w:val="20"/>
                <w:szCs w:val="20"/>
              </w:rPr>
            </w:pPr>
            <w:r w:rsidRPr="000C35F6">
              <w:rPr>
                <w:rFonts w:cs="Times New Roman"/>
                <w:b/>
                <w:sz w:val="20"/>
                <w:szCs w:val="20"/>
              </w:rPr>
              <w:t>Patērētais laiks</w:t>
            </w:r>
          </w:p>
        </w:tc>
        <w:tc>
          <w:tcPr>
            <w:tcW w:w="1276" w:type="dxa"/>
            <w:vAlign w:val="center"/>
          </w:tcPr>
          <w:p w14:paraId="38D7F759" w14:textId="77777777" w:rsidR="007E17D8" w:rsidRPr="000C35F6" w:rsidRDefault="007E17D8" w:rsidP="00B503EE">
            <w:pPr>
              <w:jc w:val="center"/>
              <w:rPr>
                <w:rFonts w:cs="Times New Roman"/>
                <w:b/>
                <w:sz w:val="20"/>
                <w:szCs w:val="20"/>
              </w:rPr>
            </w:pPr>
            <w:proofErr w:type="spellStart"/>
            <w:r w:rsidRPr="000C35F6">
              <w:rPr>
                <w:rFonts w:cs="Times New Roman"/>
                <w:b/>
                <w:sz w:val="20"/>
                <w:szCs w:val="20"/>
              </w:rPr>
              <w:t>V.Uzvārds</w:t>
            </w:r>
            <w:proofErr w:type="spellEnd"/>
          </w:p>
          <w:p w14:paraId="5038F210" w14:textId="77777777" w:rsidR="007E17D8" w:rsidRPr="000C35F6" w:rsidRDefault="007E17D8" w:rsidP="00B503EE">
            <w:pPr>
              <w:jc w:val="center"/>
              <w:rPr>
                <w:rFonts w:cs="Times New Roman"/>
                <w:b/>
                <w:sz w:val="20"/>
                <w:szCs w:val="20"/>
              </w:rPr>
            </w:pPr>
            <w:r w:rsidRPr="000C35F6">
              <w:rPr>
                <w:rFonts w:cs="Times New Roman"/>
                <w:b/>
                <w:sz w:val="20"/>
                <w:szCs w:val="20"/>
              </w:rPr>
              <w:t>vai atsauce uz vadības sanāksmi</w:t>
            </w:r>
          </w:p>
        </w:tc>
        <w:tc>
          <w:tcPr>
            <w:tcW w:w="1559" w:type="dxa"/>
            <w:vAlign w:val="center"/>
          </w:tcPr>
          <w:p w14:paraId="33AB3CC2" w14:textId="77777777" w:rsidR="007E17D8" w:rsidRPr="000C35F6" w:rsidRDefault="007E17D8" w:rsidP="00B503EE">
            <w:pPr>
              <w:jc w:val="center"/>
              <w:rPr>
                <w:rFonts w:cs="Times New Roman"/>
                <w:b/>
                <w:sz w:val="20"/>
                <w:szCs w:val="20"/>
              </w:rPr>
            </w:pPr>
            <w:r w:rsidRPr="000C35F6">
              <w:rPr>
                <w:rFonts w:cs="Times New Roman"/>
                <w:b/>
                <w:sz w:val="20"/>
                <w:szCs w:val="20"/>
              </w:rPr>
              <w:t>Patērētais laiks</w:t>
            </w:r>
          </w:p>
        </w:tc>
        <w:tc>
          <w:tcPr>
            <w:tcW w:w="1701" w:type="dxa"/>
            <w:vAlign w:val="center"/>
          </w:tcPr>
          <w:p w14:paraId="4B46BC5D" w14:textId="77777777" w:rsidR="007E17D8" w:rsidRPr="000C35F6" w:rsidRDefault="007E17D8" w:rsidP="00B503EE">
            <w:pPr>
              <w:jc w:val="center"/>
              <w:rPr>
                <w:rFonts w:cs="Times New Roman"/>
                <w:b/>
                <w:sz w:val="20"/>
                <w:szCs w:val="20"/>
              </w:rPr>
            </w:pPr>
            <w:r w:rsidRPr="000C35F6">
              <w:rPr>
                <w:rFonts w:cs="Times New Roman"/>
                <w:b/>
                <w:sz w:val="20"/>
                <w:szCs w:val="20"/>
              </w:rPr>
              <w:t>Dokumenta datums, Nr.</w:t>
            </w:r>
          </w:p>
        </w:tc>
        <w:tc>
          <w:tcPr>
            <w:tcW w:w="1418" w:type="dxa"/>
            <w:vAlign w:val="center"/>
          </w:tcPr>
          <w:p w14:paraId="73B5061C" w14:textId="77777777" w:rsidR="007E17D8" w:rsidRPr="000C35F6" w:rsidRDefault="007E17D8" w:rsidP="00B503EE">
            <w:pPr>
              <w:jc w:val="center"/>
              <w:rPr>
                <w:rFonts w:cs="Times New Roman"/>
                <w:b/>
                <w:sz w:val="20"/>
                <w:szCs w:val="20"/>
              </w:rPr>
            </w:pPr>
            <w:proofErr w:type="spellStart"/>
            <w:r w:rsidRPr="000C35F6">
              <w:rPr>
                <w:rFonts w:cs="Times New Roman"/>
                <w:b/>
                <w:sz w:val="20"/>
                <w:szCs w:val="20"/>
              </w:rPr>
              <w:t>V.Uzvārds</w:t>
            </w:r>
            <w:proofErr w:type="spellEnd"/>
          </w:p>
        </w:tc>
        <w:tc>
          <w:tcPr>
            <w:tcW w:w="1275" w:type="dxa"/>
            <w:vAlign w:val="center"/>
          </w:tcPr>
          <w:p w14:paraId="02B86792" w14:textId="77777777" w:rsidR="007E17D8" w:rsidRPr="000C35F6" w:rsidRDefault="007E17D8" w:rsidP="00B503EE">
            <w:pPr>
              <w:jc w:val="center"/>
              <w:rPr>
                <w:rFonts w:cs="Times New Roman"/>
                <w:b/>
                <w:sz w:val="20"/>
                <w:szCs w:val="20"/>
              </w:rPr>
            </w:pPr>
            <w:r w:rsidRPr="000C35F6">
              <w:rPr>
                <w:rFonts w:cs="Times New Roman"/>
                <w:b/>
                <w:sz w:val="20"/>
                <w:szCs w:val="20"/>
              </w:rPr>
              <w:t>Patērētais laiks</w:t>
            </w:r>
          </w:p>
        </w:tc>
        <w:tc>
          <w:tcPr>
            <w:tcW w:w="993" w:type="dxa"/>
            <w:vAlign w:val="center"/>
          </w:tcPr>
          <w:p w14:paraId="776A0834" w14:textId="77777777" w:rsidR="007E17D8" w:rsidRPr="000C35F6" w:rsidRDefault="007E17D8" w:rsidP="00B503EE">
            <w:pPr>
              <w:jc w:val="center"/>
              <w:rPr>
                <w:rFonts w:cs="Times New Roman"/>
                <w:b/>
                <w:sz w:val="20"/>
                <w:szCs w:val="20"/>
              </w:rPr>
            </w:pPr>
            <w:proofErr w:type="spellStart"/>
            <w:r w:rsidRPr="000C35F6">
              <w:rPr>
                <w:rFonts w:cs="Times New Roman"/>
                <w:b/>
                <w:sz w:val="20"/>
                <w:szCs w:val="20"/>
              </w:rPr>
              <w:t>V.Uzvārds</w:t>
            </w:r>
            <w:proofErr w:type="spellEnd"/>
          </w:p>
        </w:tc>
        <w:tc>
          <w:tcPr>
            <w:tcW w:w="1134" w:type="dxa"/>
            <w:vAlign w:val="center"/>
          </w:tcPr>
          <w:p w14:paraId="39C9ADA0" w14:textId="77777777" w:rsidR="007E17D8" w:rsidRPr="000C35F6" w:rsidRDefault="007E17D8" w:rsidP="00B503EE">
            <w:pPr>
              <w:jc w:val="center"/>
              <w:rPr>
                <w:rFonts w:cs="Times New Roman"/>
                <w:b/>
                <w:sz w:val="20"/>
                <w:szCs w:val="20"/>
              </w:rPr>
            </w:pPr>
            <w:r w:rsidRPr="000C35F6">
              <w:rPr>
                <w:rFonts w:cs="Times New Roman"/>
                <w:b/>
                <w:sz w:val="20"/>
                <w:szCs w:val="20"/>
              </w:rPr>
              <w:t>Patērētais laiks</w:t>
            </w:r>
          </w:p>
        </w:tc>
      </w:tr>
      <w:tr w:rsidR="007E17D8" w:rsidRPr="00D541B4" w14:paraId="7A6B28BB" w14:textId="77777777" w:rsidTr="00B503EE">
        <w:tc>
          <w:tcPr>
            <w:tcW w:w="709" w:type="dxa"/>
          </w:tcPr>
          <w:p w14:paraId="46B408DE" w14:textId="77777777" w:rsidR="007E17D8" w:rsidRPr="000C35F6" w:rsidRDefault="007E17D8" w:rsidP="00B503EE">
            <w:pPr>
              <w:rPr>
                <w:rFonts w:cs="Times New Roman"/>
                <w:sz w:val="20"/>
                <w:szCs w:val="20"/>
              </w:rPr>
            </w:pPr>
            <w:r w:rsidRPr="000C35F6">
              <w:rPr>
                <w:rFonts w:cs="Times New Roman"/>
                <w:sz w:val="20"/>
                <w:szCs w:val="20"/>
              </w:rPr>
              <w:t>1.</w:t>
            </w:r>
          </w:p>
        </w:tc>
        <w:tc>
          <w:tcPr>
            <w:tcW w:w="7372" w:type="dxa"/>
            <w:gridSpan w:val="5"/>
          </w:tcPr>
          <w:p w14:paraId="03C50298" w14:textId="77777777" w:rsidR="007E17D8" w:rsidRPr="000C35F6" w:rsidRDefault="007E17D8" w:rsidP="00B503EE">
            <w:pPr>
              <w:rPr>
                <w:rFonts w:cs="Times New Roman"/>
                <w:b/>
                <w:sz w:val="20"/>
                <w:szCs w:val="20"/>
              </w:rPr>
            </w:pPr>
            <w:r w:rsidRPr="000C35F6">
              <w:rPr>
                <w:rFonts w:cs="Times New Roman"/>
                <w:b/>
                <w:sz w:val="20"/>
                <w:szCs w:val="20"/>
              </w:rPr>
              <w:t>NA (projekta) nosaukums</w:t>
            </w:r>
          </w:p>
        </w:tc>
        <w:tc>
          <w:tcPr>
            <w:tcW w:w="1559" w:type="dxa"/>
          </w:tcPr>
          <w:p w14:paraId="380141CF" w14:textId="77777777" w:rsidR="007E17D8" w:rsidRPr="000C35F6" w:rsidRDefault="007E17D8" w:rsidP="00B503EE">
            <w:pPr>
              <w:rPr>
                <w:rFonts w:cs="Times New Roman"/>
                <w:sz w:val="20"/>
                <w:szCs w:val="20"/>
              </w:rPr>
            </w:pPr>
          </w:p>
        </w:tc>
        <w:tc>
          <w:tcPr>
            <w:tcW w:w="1701" w:type="dxa"/>
          </w:tcPr>
          <w:p w14:paraId="23466BB5" w14:textId="77777777" w:rsidR="007E17D8" w:rsidRPr="000C35F6" w:rsidRDefault="007E17D8" w:rsidP="00B503EE">
            <w:pPr>
              <w:rPr>
                <w:rFonts w:cs="Times New Roman"/>
                <w:sz w:val="20"/>
                <w:szCs w:val="20"/>
              </w:rPr>
            </w:pPr>
          </w:p>
        </w:tc>
        <w:tc>
          <w:tcPr>
            <w:tcW w:w="1418" w:type="dxa"/>
          </w:tcPr>
          <w:p w14:paraId="5F9EB97F" w14:textId="77777777" w:rsidR="007E17D8" w:rsidRPr="000C35F6" w:rsidRDefault="007E17D8" w:rsidP="00B503EE">
            <w:pPr>
              <w:rPr>
                <w:rFonts w:cs="Times New Roman"/>
                <w:sz w:val="20"/>
                <w:szCs w:val="20"/>
              </w:rPr>
            </w:pPr>
          </w:p>
        </w:tc>
        <w:tc>
          <w:tcPr>
            <w:tcW w:w="1275" w:type="dxa"/>
          </w:tcPr>
          <w:p w14:paraId="673F268F" w14:textId="77777777" w:rsidR="007E17D8" w:rsidRPr="000C35F6" w:rsidRDefault="007E17D8" w:rsidP="00B503EE">
            <w:pPr>
              <w:rPr>
                <w:rFonts w:cs="Times New Roman"/>
                <w:sz w:val="20"/>
                <w:szCs w:val="20"/>
              </w:rPr>
            </w:pPr>
          </w:p>
        </w:tc>
        <w:tc>
          <w:tcPr>
            <w:tcW w:w="993" w:type="dxa"/>
          </w:tcPr>
          <w:p w14:paraId="7CB72B97" w14:textId="77777777" w:rsidR="007E17D8" w:rsidRPr="000C35F6" w:rsidRDefault="007E17D8" w:rsidP="00B503EE">
            <w:pPr>
              <w:rPr>
                <w:rFonts w:cs="Times New Roman"/>
                <w:sz w:val="20"/>
                <w:szCs w:val="20"/>
              </w:rPr>
            </w:pPr>
          </w:p>
        </w:tc>
        <w:tc>
          <w:tcPr>
            <w:tcW w:w="1134" w:type="dxa"/>
          </w:tcPr>
          <w:p w14:paraId="1A10326C" w14:textId="77777777" w:rsidR="007E17D8" w:rsidRPr="000C35F6" w:rsidRDefault="007E17D8" w:rsidP="00B503EE">
            <w:pPr>
              <w:rPr>
                <w:rFonts w:cs="Times New Roman"/>
                <w:sz w:val="20"/>
                <w:szCs w:val="20"/>
              </w:rPr>
            </w:pPr>
          </w:p>
        </w:tc>
      </w:tr>
      <w:tr w:rsidR="007E17D8" w:rsidRPr="00D541B4" w14:paraId="3AE109A5" w14:textId="77777777" w:rsidTr="00B503EE">
        <w:tc>
          <w:tcPr>
            <w:tcW w:w="709" w:type="dxa"/>
          </w:tcPr>
          <w:p w14:paraId="7C06836B" w14:textId="77777777" w:rsidR="007E17D8" w:rsidRPr="000C35F6" w:rsidRDefault="007E17D8" w:rsidP="00B503EE">
            <w:pPr>
              <w:rPr>
                <w:rFonts w:cs="Times New Roman"/>
                <w:sz w:val="20"/>
                <w:szCs w:val="20"/>
              </w:rPr>
            </w:pPr>
            <w:r w:rsidRPr="000C35F6">
              <w:rPr>
                <w:rFonts w:cs="Times New Roman"/>
                <w:sz w:val="20"/>
                <w:szCs w:val="20"/>
              </w:rPr>
              <w:t>1.1.</w:t>
            </w:r>
          </w:p>
        </w:tc>
        <w:tc>
          <w:tcPr>
            <w:tcW w:w="2127" w:type="dxa"/>
          </w:tcPr>
          <w:p w14:paraId="1469FF6B" w14:textId="77777777" w:rsidR="007E17D8" w:rsidRPr="00C806D2" w:rsidRDefault="007E17D8" w:rsidP="00B503EE">
            <w:pPr>
              <w:rPr>
                <w:rFonts w:cs="Times New Roman"/>
                <w:b/>
                <w:sz w:val="20"/>
                <w:szCs w:val="20"/>
              </w:rPr>
            </w:pPr>
            <w:r w:rsidRPr="00C806D2">
              <w:rPr>
                <w:rFonts w:cs="Times New Roman"/>
                <w:b/>
                <w:sz w:val="20"/>
                <w:szCs w:val="20"/>
              </w:rPr>
              <w:t>Plānošana</w:t>
            </w:r>
          </w:p>
          <w:p w14:paraId="20EC98E2" w14:textId="49C8942A" w:rsidR="00C806D2" w:rsidRPr="00C806D2" w:rsidRDefault="00C806D2" w:rsidP="00B503EE">
            <w:pPr>
              <w:rPr>
                <w:rFonts w:cs="Times New Roman"/>
                <w:i/>
                <w:sz w:val="16"/>
                <w:szCs w:val="16"/>
              </w:rPr>
            </w:pPr>
            <w:r w:rsidRPr="00C806D2">
              <w:rPr>
                <w:rFonts w:cs="Times New Roman"/>
                <w:i/>
                <w:sz w:val="16"/>
                <w:szCs w:val="16"/>
              </w:rPr>
              <w:t>(piemēram, NA izstrādes grafika, uzziņas sagatavošana)</w:t>
            </w:r>
          </w:p>
        </w:tc>
        <w:tc>
          <w:tcPr>
            <w:tcW w:w="1418" w:type="dxa"/>
          </w:tcPr>
          <w:p w14:paraId="2FB1D711" w14:textId="77777777" w:rsidR="007E17D8" w:rsidRPr="000C35F6" w:rsidRDefault="007E17D8" w:rsidP="00B503EE">
            <w:pPr>
              <w:rPr>
                <w:rFonts w:cs="Times New Roman"/>
                <w:sz w:val="20"/>
                <w:szCs w:val="20"/>
              </w:rPr>
            </w:pPr>
          </w:p>
        </w:tc>
        <w:tc>
          <w:tcPr>
            <w:tcW w:w="1559" w:type="dxa"/>
          </w:tcPr>
          <w:p w14:paraId="54946D28" w14:textId="77777777" w:rsidR="007E17D8" w:rsidRPr="000C35F6" w:rsidRDefault="007E17D8" w:rsidP="00B503EE">
            <w:pPr>
              <w:rPr>
                <w:rFonts w:cs="Times New Roman"/>
                <w:sz w:val="20"/>
                <w:szCs w:val="20"/>
              </w:rPr>
            </w:pPr>
          </w:p>
        </w:tc>
        <w:tc>
          <w:tcPr>
            <w:tcW w:w="992" w:type="dxa"/>
          </w:tcPr>
          <w:p w14:paraId="5D2C8A65" w14:textId="77777777" w:rsidR="007E17D8" w:rsidRPr="000C35F6" w:rsidRDefault="007E17D8" w:rsidP="00B503EE">
            <w:pPr>
              <w:rPr>
                <w:rFonts w:cs="Times New Roman"/>
                <w:sz w:val="20"/>
                <w:szCs w:val="20"/>
              </w:rPr>
            </w:pPr>
          </w:p>
        </w:tc>
        <w:tc>
          <w:tcPr>
            <w:tcW w:w="1276" w:type="dxa"/>
          </w:tcPr>
          <w:p w14:paraId="10C62FFE" w14:textId="77777777" w:rsidR="007E17D8" w:rsidRPr="000C35F6" w:rsidRDefault="007E17D8" w:rsidP="00B503EE">
            <w:pPr>
              <w:rPr>
                <w:rFonts w:cs="Times New Roman"/>
                <w:sz w:val="20"/>
                <w:szCs w:val="20"/>
              </w:rPr>
            </w:pPr>
          </w:p>
        </w:tc>
        <w:tc>
          <w:tcPr>
            <w:tcW w:w="1559" w:type="dxa"/>
          </w:tcPr>
          <w:p w14:paraId="1E2BDAF3" w14:textId="77777777" w:rsidR="007E17D8" w:rsidRPr="000C35F6" w:rsidRDefault="007E17D8" w:rsidP="00B503EE">
            <w:pPr>
              <w:rPr>
                <w:rFonts w:cs="Times New Roman"/>
                <w:sz w:val="20"/>
                <w:szCs w:val="20"/>
              </w:rPr>
            </w:pPr>
          </w:p>
        </w:tc>
        <w:tc>
          <w:tcPr>
            <w:tcW w:w="1701" w:type="dxa"/>
          </w:tcPr>
          <w:p w14:paraId="137B4E2F" w14:textId="77777777" w:rsidR="007E17D8" w:rsidRPr="000C35F6" w:rsidRDefault="007E17D8" w:rsidP="00B503EE">
            <w:pPr>
              <w:rPr>
                <w:rFonts w:cs="Times New Roman"/>
                <w:sz w:val="20"/>
                <w:szCs w:val="20"/>
              </w:rPr>
            </w:pPr>
          </w:p>
        </w:tc>
        <w:tc>
          <w:tcPr>
            <w:tcW w:w="1418" w:type="dxa"/>
          </w:tcPr>
          <w:p w14:paraId="7C73137F" w14:textId="77777777" w:rsidR="007E17D8" w:rsidRPr="000C35F6" w:rsidRDefault="007E17D8" w:rsidP="00B503EE">
            <w:pPr>
              <w:rPr>
                <w:rFonts w:cs="Times New Roman"/>
                <w:sz w:val="20"/>
                <w:szCs w:val="20"/>
              </w:rPr>
            </w:pPr>
          </w:p>
        </w:tc>
        <w:tc>
          <w:tcPr>
            <w:tcW w:w="1275" w:type="dxa"/>
          </w:tcPr>
          <w:p w14:paraId="65BFF8B4" w14:textId="77777777" w:rsidR="007E17D8" w:rsidRPr="000C35F6" w:rsidRDefault="007E17D8" w:rsidP="00B503EE">
            <w:pPr>
              <w:rPr>
                <w:rFonts w:cs="Times New Roman"/>
                <w:sz w:val="20"/>
                <w:szCs w:val="20"/>
              </w:rPr>
            </w:pPr>
          </w:p>
        </w:tc>
        <w:tc>
          <w:tcPr>
            <w:tcW w:w="993" w:type="dxa"/>
          </w:tcPr>
          <w:p w14:paraId="10B4FE1D" w14:textId="77777777" w:rsidR="007E17D8" w:rsidRPr="000C35F6" w:rsidRDefault="007E17D8" w:rsidP="00B503EE">
            <w:pPr>
              <w:rPr>
                <w:rFonts w:cs="Times New Roman"/>
                <w:sz w:val="20"/>
                <w:szCs w:val="20"/>
              </w:rPr>
            </w:pPr>
          </w:p>
        </w:tc>
        <w:tc>
          <w:tcPr>
            <w:tcW w:w="1134" w:type="dxa"/>
          </w:tcPr>
          <w:p w14:paraId="0A856785" w14:textId="77777777" w:rsidR="007E17D8" w:rsidRPr="000C35F6" w:rsidRDefault="007E17D8" w:rsidP="00B503EE">
            <w:pPr>
              <w:rPr>
                <w:rFonts w:cs="Times New Roman"/>
                <w:sz w:val="20"/>
                <w:szCs w:val="20"/>
              </w:rPr>
            </w:pPr>
          </w:p>
        </w:tc>
      </w:tr>
      <w:tr w:rsidR="007E17D8" w:rsidRPr="00D541B4" w14:paraId="3ABC1506" w14:textId="77777777" w:rsidTr="00B503EE">
        <w:tc>
          <w:tcPr>
            <w:tcW w:w="709" w:type="dxa"/>
          </w:tcPr>
          <w:p w14:paraId="663BDED9" w14:textId="77777777" w:rsidR="007E17D8" w:rsidRPr="000C35F6" w:rsidRDefault="007E17D8" w:rsidP="00B503EE">
            <w:pPr>
              <w:rPr>
                <w:rFonts w:cs="Times New Roman"/>
                <w:sz w:val="20"/>
                <w:szCs w:val="20"/>
              </w:rPr>
            </w:pPr>
            <w:r w:rsidRPr="000C35F6">
              <w:rPr>
                <w:rFonts w:cs="Times New Roman"/>
                <w:sz w:val="20"/>
                <w:szCs w:val="20"/>
              </w:rPr>
              <w:t>1.2.</w:t>
            </w:r>
          </w:p>
        </w:tc>
        <w:tc>
          <w:tcPr>
            <w:tcW w:w="2127" w:type="dxa"/>
          </w:tcPr>
          <w:p w14:paraId="2132CFC1" w14:textId="77777777" w:rsidR="007E17D8" w:rsidRPr="00C806D2" w:rsidRDefault="007E17D8" w:rsidP="00B503EE">
            <w:pPr>
              <w:rPr>
                <w:rFonts w:cs="Times New Roman"/>
                <w:b/>
                <w:sz w:val="20"/>
                <w:szCs w:val="20"/>
              </w:rPr>
            </w:pPr>
            <w:r w:rsidRPr="00C806D2">
              <w:rPr>
                <w:rFonts w:cs="Times New Roman"/>
                <w:b/>
                <w:sz w:val="20"/>
                <w:szCs w:val="20"/>
              </w:rPr>
              <w:t>Sabiedrības pārstāvju iesaiste</w:t>
            </w:r>
          </w:p>
          <w:p w14:paraId="21E117DB" w14:textId="5BB6084E" w:rsidR="00C806D2" w:rsidRPr="00C806D2" w:rsidRDefault="00C806D2" w:rsidP="00B503EE">
            <w:pPr>
              <w:rPr>
                <w:rFonts w:cs="Times New Roman"/>
                <w:i/>
                <w:sz w:val="16"/>
                <w:szCs w:val="16"/>
              </w:rPr>
            </w:pPr>
            <w:r w:rsidRPr="00C806D2">
              <w:rPr>
                <w:rFonts w:cs="Times New Roman"/>
                <w:i/>
                <w:sz w:val="16"/>
                <w:szCs w:val="16"/>
              </w:rPr>
              <w:t>(Piemēram, komunikācija ar NVO, darba grupu sasaukšana, protokolu sagatavošana, sabiedrības pārstāvju priekšlikumu izvērtēšana)</w:t>
            </w:r>
          </w:p>
        </w:tc>
        <w:tc>
          <w:tcPr>
            <w:tcW w:w="1418" w:type="dxa"/>
          </w:tcPr>
          <w:p w14:paraId="535CEB0C" w14:textId="77777777" w:rsidR="007E17D8" w:rsidRPr="000C35F6" w:rsidRDefault="007E17D8" w:rsidP="00B503EE">
            <w:pPr>
              <w:rPr>
                <w:rFonts w:cs="Times New Roman"/>
                <w:sz w:val="20"/>
                <w:szCs w:val="20"/>
              </w:rPr>
            </w:pPr>
          </w:p>
        </w:tc>
        <w:tc>
          <w:tcPr>
            <w:tcW w:w="1559" w:type="dxa"/>
          </w:tcPr>
          <w:p w14:paraId="2EB217EF" w14:textId="77777777" w:rsidR="007E17D8" w:rsidRPr="000C35F6" w:rsidRDefault="007E17D8" w:rsidP="00B503EE">
            <w:pPr>
              <w:rPr>
                <w:rFonts w:cs="Times New Roman"/>
                <w:sz w:val="20"/>
                <w:szCs w:val="20"/>
              </w:rPr>
            </w:pPr>
          </w:p>
        </w:tc>
        <w:tc>
          <w:tcPr>
            <w:tcW w:w="992" w:type="dxa"/>
          </w:tcPr>
          <w:p w14:paraId="014CE6DF" w14:textId="77777777" w:rsidR="007E17D8" w:rsidRPr="000C35F6" w:rsidRDefault="007E17D8" w:rsidP="00B503EE">
            <w:pPr>
              <w:rPr>
                <w:rFonts w:cs="Times New Roman"/>
                <w:sz w:val="20"/>
                <w:szCs w:val="20"/>
              </w:rPr>
            </w:pPr>
          </w:p>
        </w:tc>
        <w:tc>
          <w:tcPr>
            <w:tcW w:w="1276" w:type="dxa"/>
          </w:tcPr>
          <w:p w14:paraId="7E41B194" w14:textId="77777777" w:rsidR="007E17D8" w:rsidRPr="000C35F6" w:rsidRDefault="007E17D8" w:rsidP="00B503EE">
            <w:pPr>
              <w:rPr>
                <w:rFonts w:cs="Times New Roman"/>
                <w:sz w:val="20"/>
                <w:szCs w:val="20"/>
              </w:rPr>
            </w:pPr>
          </w:p>
        </w:tc>
        <w:tc>
          <w:tcPr>
            <w:tcW w:w="1559" w:type="dxa"/>
          </w:tcPr>
          <w:p w14:paraId="3946804A" w14:textId="77777777" w:rsidR="007E17D8" w:rsidRPr="000C35F6" w:rsidRDefault="007E17D8" w:rsidP="00B503EE">
            <w:pPr>
              <w:rPr>
                <w:rFonts w:cs="Times New Roman"/>
                <w:sz w:val="20"/>
                <w:szCs w:val="20"/>
              </w:rPr>
            </w:pPr>
          </w:p>
        </w:tc>
        <w:tc>
          <w:tcPr>
            <w:tcW w:w="1701" w:type="dxa"/>
          </w:tcPr>
          <w:p w14:paraId="60B4701F" w14:textId="77777777" w:rsidR="007E17D8" w:rsidRPr="000C35F6" w:rsidRDefault="007E17D8" w:rsidP="00B503EE">
            <w:pPr>
              <w:rPr>
                <w:rFonts w:cs="Times New Roman"/>
                <w:sz w:val="20"/>
                <w:szCs w:val="20"/>
              </w:rPr>
            </w:pPr>
          </w:p>
        </w:tc>
        <w:tc>
          <w:tcPr>
            <w:tcW w:w="1418" w:type="dxa"/>
          </w:tcPr>
          <w:p w14:paraId="053E3BEB" w14:textId="77777777" w:rsidR="007E17D8" w:rsidRPr="000C35F6" w:rsidRDefault="007E17D8" w:rsidP="00B503EE">
            <w:pPr>
              <w:rPr>
                <w:rFonts w:cs="Times New Roman"/>
                <w:sz w:val="20"/>
                <w:szCs w:val="20"/>
              </w:rPr>
            </w:pPr>
          </w:p>
        </w:tc>
        <w:tc>
          <w:tcPr>
            <w:tcW w:w="1275" w:type="dxa"/>
          </w:tcPr>
          <w:p w14:paraId="3F8D5401" w14:textId="77777777" w:rsidR="007E17D8" w:rsidRPr="000C35F6" w:rsidRDefault="007E17D8" w:rsidP="00B503EE">
            <w:pPr>
              <w:rPr>
                <w:rFonts w:cs="Times New Roman"/>
                <w:sz w:val="20"/>
                <w:szCs w:val="20"/>
              </w:rPr>
            </w:pPr>
          </w:p>
        </w:tc>
        <w:tc>
          <w:tcPr>
            <w:tcW w:w="993" w:type="dxa"/>
          </w:tcPr>
          <w:p w14:paraId="2BDC7598" w14:textId="77777777" w:rsidR="007E17D8" w:rsidRPr="000C35F6" w:rsidRDefault="007E17D8" w:rsidP="00B503EE">
            <w:pPr>
              <w:rPr>
                <w:rFonts w:cs="Times New Roman"/>
                <w:sz w:val="20"/>
                <w:szCs w:val="20"/>
              </w:rPr>
            </w:pPr>
          </w:p>
        </w:tc>
        <w:tc>
          <w:tcPr>
            <w:tcW w:w="1134" w:type="dxa"/>
          </w:tcPr>
          <w:p w14:paraId="439809C8" w14:textId="77777777" w:rsidR="007E17D8" w:rsidRPr="000C35F6" w:rsidRDefault="007E17D8" w:rsidP="00B503EE">
            <w:pPr>
              <w:rPr>
                <w:rFonts w:cs="Times New Roman"/>
                <w:sz w:val="20"/>
                <w:szCs w:val="20"/>
              </w:rPr>
            </w:pPr>
          </w:p>
        </w:tc>
      </w:tr>
      <w:tr w:rsidR="00C806D2" w:rsidRPr="00D541B4" w14:paraId="2B722FBC" w14:textId="77777777" w:rsidTr="00B503EE">
        <w:tc>
          <w:tcPr>
            <w:tcW w:w="709" w:type="dxa"/>
          </w:tcPr>
          <w:p w14:paraId="49588731" w14:textId="1F6D5E9C" w:rsidR="00C806D2" w:rsidRPr="000C35F6" w:rsidRDefault="00C806D2" w:rsidP="00C806D2">
            <w:pPr>
              <w:rPr>
                <w:rFonts w:cs="Times New Roman"/>
                <w:sz w:val="20"/>
                <w:szCs w:val="20"/>
              </w:rPr>
            </w:pPr>
            <w:r w:rsidRPr="000C35F6">
              <w:rPr>
                <w:rFonts w:cs="Times New Roman"/>
                <w:sz w:val="20"/>
                <w:szCs w:val="20"/>
              </w:rPr>
              <w:t>1.3.</w:t>
            </w:r>
          </w:p>
        </w:tc>
        <w:tc>
          <w:tcPr>
            <w:tcW w:w="2127" w:type="dxa"/>
          </w:tcPr>
          <w:p w14:paraId="6447475A" w14:textId="53DB70F5" w:rsidR="00C806D2" w:rsidRPr="000C35F6" w:rsidRDefault="00C806D2" w:rsidP="00C806D2">
            <w:pPr>
              <w:rPr>
                <w:rFonts w:cs="Times New Roman"/>
                <w:sz w:val="20"/>
                <w:szCs w:val="20"/>
              </w:rPr>
            </w:pPr>
            <w:r w:rsidRPr="00C806D2">
              <w:rPr>
                <w:rFonts w:cs="Times New Roman"/>
                <w:b/>
                <w:sz w:val="20"/>
                <w:szCs w:val="20"/>
              </w:rPr>
              <w:t>NA projekta izstrāde</w:t>
            </w:r>
            <w:r>
              <w:rPr>
                <w:rFonts w:cs="Times New Roman"/>
                <w:sz w:val="20"/>
                <w:szCs w:val="20"/>
              </w:rPr>
              <w:t xml:space="preserve"> </w:t>
            </w:r>
            <w:r w:rsidRPr="00C806D2">
              <w:rPr>
                <w:rFonts w:cs="Times New Roman"/>
                <w:i/>
                <w:sz w:val="16"/>
                <w:szCs w:val="16"/>
              </w:rPr>
              <w:t>(NA projekta izstrāde)</w:t>
            </w:r>
          </w:p>
        </w:tc>
        <w:tc>
          <w:tcPr>
            <w:tcW w:w="1418" w:type="dxa"/>
          </w:tcPr>
          <w:p w14:paraId="1D893EC2" w14:textId="77777777" w:rsidR="00C806D2" w:rsidRPr="000C35F6" w:rsidRDefault="00C806D2" w:rsidP="00C806D2">
            <w:pPr>
              <w:rPr>
                <w:rFonts w:cs="Times New Roman"/>
                <w:sz w:val="20"/>
                <w:szCs w:val="20"/>
              </w:rPr>
            </w:pPr>
          </w:p>
        </w:tc>
        <w:tc>
          <w:tcPr>
            <w:tcW w:w="1559" w:type="dxa"/>
          </w:tcPr>
          <w:p w14:paraId="35396401" w14:textId="77777777" w:rsidR="00C806D2" w:rsidRPr="000C35F6" w:rsidRDefault="00C806D2" w:rsidP="00C806D2">
            <w:pPr>
              <w:rPr>
                <w:rFonts w:cs="Times New Roman"/>
                <w:sz w:val="20"/>
                <w:szCs w:val="20"/>
              </w:rPr>
            </w:pPr>
          </w:p>
        </w:tc>
        <w:tc>
          <w:tcPr>
            <w:tcW w:w="992" w:type="dxa"/>
          </w:tcPr>
          <w:p w14:paraId="75BE57CC" w14:textId="77777777" w:rsidR="00C806D2" w:rsidRPr="000C35F6" w:rsidRDefault="00C806D2" w:rsidP="00C806D2">
            <w:pPr>
              <w:rPr>
                <w:rFonts w:cs="Times New Roman"/>
                <w:sz w:val="20"/>
                <w:szCs w:val="20"/>
              </w:rPr>
            </w:pPr>
          </w:p>
        </w:tc>
        <w:tc>
          <w:tcPr>
            <w:tcW w:w="1276" w:type="dxa"/>
          </w:tcPr>
          <w:p w14:paraId="223B1A5B" w14:textId="77777777" w:rsidR="00C806D2" w:rsidRPr="000C35F6" w:rsidRDefault="00C806D2" w:rsidP="00C806D2">
            <w:pPr>
              <w:rPr>
                <w:rFonts w:cs="Times New Roman"/>
                <w:sz w:val="20"/>
                <w:szCs w:val="20"/>
              </w:rPr>
            </w:pPr>
          </w:p>
        </w:tc>
        <w:tc>
          <w:tcPr>
            <w:tcW w:w="1559" w:type="dxa"/>
          </w:tcPr>
          <w:p w14:paraId="506EE89A" w14:textId="77777777" w:rsidR="00C806D2" w:rsidRPr="000C35F6" w:rsidRDefault="00C806D2" w:rsidP="00C806D2">
            <w:pPr>
              <w:rPr>
                <w:rFonts w:cs="Times New Roman"/>
                <w:sz w:val="20"/>
                <w:szCs w:val="20"/>
              </w:rPr>
            </w:pPr>
          </w:p>
        </w:tc>
        <w:tc>
          <w:tcPr>
            <w:tcW w:w="1701" w:type="dxa"/>
          </w:tcPr>
          <w:p w14:paraId="49DE4A17" w14:textId="77777777" w:rsidR="00C806D2" w:rsidRPr="000C35F6" w:rsidRDefault="00C806D2" w:rsidP="00C806D2">
            <w:pPr>
              <w:rPr>
                <w:rFonts w:cs="Times New Roman"/>
                <w:sz w:val="20"/>
                <w:szCs w:val="20"/>
              </w:rPr>
            </w:pPr>
          </w:p>
        </w:tc>
        <w:tc>
          <w:tcPr>
            <w:tcW w:w="1418" w:type="dxa"/>
          </w:tcPr>
          <w:p w14:paraId="6FCD2EA4" w14:textId="77777777" w:rsidR="00C806D2" w:rsidRPr="000C35F6" w:rsidRDefault="00C806D2" w:rsidP="00C806D2">
            <w:pPr>
              <w:rPr>
                <w:rFonts w:cs="Times New Roman"/>
                <w:sz w:val="20"/>
                <w:szCs w:val="20"/>
              </w:rPr>
            </w:pPr>
          </w:p>
        </w:tc>
        <w:tc>
          <w:tcPr>
            <w:tcW w:w="1275" w:type="dxa"/>
          </w:tcPr>
          <w:p w14:paraId="2D834510" w14:textId="77777777" w:rsidR="00C806D2" w:rsidRPr="000C35F6" w:rsidRDefault="00C806D2" w:rsidP="00C806D2">
            <w:pPr>
              <w:rPr>
                <w:rFonts w:cs="Times New Roman"/>
                <w:sz w:val="20"/>
                <w:szCs w:val="20"/>
              </w:rPr>
            </w:pPr>
          </w:p>
        </w:tc>
        <w:tc>
          <w:tcPr>
            <w:tcW w:w="993" w:type="dxa"/>
          </w:tcPr>
          <w:p w14:paraId="1FFD377A" w14:textId="77777777" w:rsidR="00C806D2" w:rsidRPr="000C35F6" w:rsidRDefault="00C806D2" w:rsidP="00C806D2">
            <w:pPr>
              <w:rPr>
                <w:rFonts w:cs="Times New Roman"/>
                <w:sz w:val="20"/>
                <w:szCs w:val="20"/>
              </w:rPr>
            </w:pPr>
          </w:p>
        </w:tc>
        <w:tc>
          <w:tcPr>
            <w:tcW w:w="1134" w:type="dxa"/>
          </w:tcPr>
          <w:p w14:paraId="504613CB" w14:textId="77777777" w:rsidR="00C806D2" w:rsidRPr="000C35F6" w:rsidRDefault="00C806D2" w:rsidP="00C806D2">
            <w:pPr>
              <w:rPr>
                <w:rFonts w:cs="Times New Roman"/>
                <w:sz w:val="20"/>
                <w:szCs w:val="20"/>
              </w:rPr>
            </w:pPr>
          </w:p>
        </w:tc>
      </w:tr>
      <w:tr w:rsidR="00C806D2" w:rsidRPr="00D541B4" w14:paraId="23D3D06D" w14:textId="77777777" w:rsidTr="00B503EE">
        <w:tc>
          <w:tcPr>
            <w:tcW w:w="709" w:type="dxa"/>
          </w:tcPr>
          <w:p w14:paraId="5C7F5913" w14:textId="41D337C0" w:rsidR="00C806D2" w:rsidRPr="000C35F6" w:rsidRDefault="00C806D2" w:rsidP="00C806D2">
            <w:pPr>
              <w:rPr>
                <w:rFonts w:cs="Times New Roman"/>
                <w:sz w:val="20"/>
                <w:szCs w:val="20"/>
              </w:rPr>
            </w:pPr>
            <w:r w:rsidRPr="000C35F6">
              <w:rPr>
                <w:rFonts w:cs="Times New Roman"/>
                <w:sz w:val="20"/>
                <w:szCs w:val="20"/>
              </w:rPr>
              <w:t>1.4.</w:t>
            </w:r>
          </w:p>
        </w:tc>
        <w:tc>
          <w:tcPr>
            <w:tcW w:w="2127" w:type="dxa"/>
          </w:tcPr>
          <w:p w14:paraId="281E97AB" w14:textId="77777777" w:rsidR="00C806D2" w:rsidRDefault="00C806D2" w:rsidP="00C806D2">
            <w:pPr>
              <w:rPr>
                <w:rFonts w:cs="Times New Roman"/>
                <w:b/>
                <w:sz w:val="20"/>
                <w:szCs w:val="20"/>
              </w:rPr>
            </w:pPr>
            <w:r w:rsidRPr="00C806D2">
              <w:rPr>
                <w:rFonts w:cs="Times New Roman"/>
                <w:b/>
                <w:sz w:val="20"/>
                <w:szCs w:val="20"/>
              </w:rPr>
              <w:t>Iekšējā saskaņošana</w:t>
            </w:r>
          </w:p>
          <w:p w14:paraId="1C891C33" w14:textId="226B43F6" w:rsidR="00D64FDA" w:rsidRPr="00D64FDA" w:rsidRDefault="00D64FDA" w:rsidP="00C806D2">
            <w:pPr>
              <w:rPr>
                <w:rFonts w:cs="Times New Roman"/>
                <w:i/>
                <w:sz w:val="16"/>
                <w:szCs w:val="16"/>
              </w:rPr>
            </w:pPr>
            <w:r w:rsidRPr="00D64FDA">
              <w:rPr>
                <w:rFonts w:cs="Times New Roman"/>
                <w:i/>
                <w:sz w:val="16"/>
                <w:szCs w:val="16"/>
              </w:rPr>
              <w:t>(Piemēram, struktūrvienību atzinumu izstrāde, NA projektu precizēšana, saskaņošanas sanāksme)</w:t>
            </w:r>
          </w:p>
        </w:tc>
        <w:tc>
          <w:tcPr>
            <w:tcW w:w="1418" w:type="dxa"/>
          </w:tcPr>
          <w:p w14:paraId="530B9263" w14:textId="77777777" w:rsidR="00C806D2" w:rsidRPr="000C35F6" w:rsidRDefault="00C806D2" w:rsidP="00C806D2">
            <w:pPr>
              <w:rPr>
                <w:rFonts w:cs="Times New Roman"/>
                <w:sz w:val="20"/>
                <w:szCs w:val="20"/>
              </w:rPr>
            </w:pPr>
          </w:p>
        </w:tc>
        <w:tc>
          <w:tcPr>
            <w:tcW w:w="1559" w:type="dxa"/>
          </w:tcPr>
          <w:p w14:paraId="7DFBD333" w14:textId="77777777" w:rsidR="00C806D2" w:rsidRPr="000C35F6" w:rsidRDefault="00C806D2" w:rsidP="00C806D2">
            <w:pPr>
              <w:rPr>
                <w:rFonts w:cs="Times New Roman"/>
                <w:sz w:val="20"/>
                <w:szCs w:val="20"/>
              </w:rPr>
            </w:pPr>
          </w:p>
        </w:tc>
        <w:tc>
          <w:tcPr>
            <w:tcW w:w="992" w:type="dxa"/>
          </w:tcPr>
          <w:p w14:paraId="40E259AB" w14:textId="77777777" w:rsidR="00C806D2" w:rsidRPr="000C35F6" w:rsidRDefault="00C806D2" w:rsidP="00C806D2">
            <w:pPr>
              <w:rPr>
                <w:rFonts w:cs="Times New Roman"/>
                <w:sz w:val="20"/>
                <w:szCs w:val="20"/>
              </w:rPr>
            </w:pPr>
          </w:p>
        </w:tc>
        <w:tc>
          <w:tcPr>
            <w:tcW w:w="1276" w:type="dxa"/>
          </w:tcPr>
          <w:p w14:paraId="4696BEA0" w14:textId="77777777" w:rsidR="00C806D2" w:rsidRPr="000C35F6" w:rsidRDefault="00C806D2" w:rsidP="00C806D2">
            <w:pPr>
              <w:rPr>
                <w:rFonts w:cs="Times New Roman"/>
                <w:sz w:val="20"/>
                <w:szCs w:val="20"/>
              </w:rPr>
            </w:pPr>
          </w:p>
        </w:tc>
        <w:tc>
          <w:tcPr>
            <w:tcW w:w="1559" w:type="dxa"/>
          </w:tcPr>
          <w:p w14:paraId="201BE13C" w14:textId="77777777" w:rsidR="00C806D2" w:rsidRPr="000C35F6" w:rsidRDefault="00C806D2" w:rsidP="00C806D2">
            <w:pPr>
              <w:rPr>
                <w:rFonts w:cs="Times New Roman"/>
                <w:sz w:val="20"/>
                <w:szCs w:val="20"/>
              </w:rPr>
            </w:pPr>
          </w:p>
        </w:tc>
        <w:tc>
          <w:tcPr>
            <w:tcW w:w="1701" w:type="dxa"/>
          </w:tcPr>
          <w:p w14:paraId="689C7DDB" w14:textId="77777777" w:rsidR="00C806D2" w:rsidRPr="000C35F6" w:rsidRDefault="00C806D2" w:rsidP="00C806D2">
            <w:pPr>
              <w:rPr>
                <w:rFonts w:cs="Times New Roman"/>
                <w:sz w:val="20"/>
                <w:szCs w:val="20"/>
              </w:rPr>
            </w:pPr>
          </w:p>
        </w:tc>
        <w:tc>
          <w:tcPr>
            <w:tcW w:w="1418" w:type="dxa"/>
          </w:tcPr>
          <w:p w14:paraId="56952A33" w14:textId="77777777" w:rsidR="00C806D2" w:rsidRPr="000C35F6" w:rsidRDefault="00C806D2" w:rsidP="00C806D2">
            <w:pPr>
              <w:rPr>
                <w:rFonts w:cs="Times New Roman"/>
                <w:sz w:val="20"/>
                <w:szCs w:val="20"/>
              </w:rPr>
            </w:pPr>
          </w:p>
        </w:tc>
        <w:tc>
          <w:tcPr>
            <w:tcW w:w="1275" w:type="dxa"/>
          </w:tcPr>
          <w:p w14:paraId="3380D918" w14:textId="77777777" w:rsidR="00C806D2" w:rsidRPr="000C35F6" w:rsidRDefault="00C806D2" w:rsidP="00C806D2">
            <w:pPr>
              <w:rPr>
                <w:rFonts w:cs="Times New Roman"/>
                <w:sz w:val="20"/>
                <w:szCs w:val="20"/>
              </w:rPr>
            </w:pPr>
          </w:p>
        </w:tc>
        <w:tc>
          <w:tcPr>
            <w:tcW w:w="993" w:type="dxa"/>
          </w:tcPr>
          <w:p w14:paraId="71153D24" w14:textId="77777777" w:rsidR="00C806D2" w:rsidRPr="000C35F6" w:rsidRDefault="00C806D2" w:rsidP="00C806D2">
            <w:pPr>
              <w:rPr>
                <w:rFonts w:cs="Times New Roman"/>
                <w:sz w:val="20"/>
                <w:szCs w:val="20"/>
              </w:rPr>
            </w:pPr>
          </w:p>
        </w:tc>
        <w:tc>
          <w:tcPr>
            <w:tcW w:w="1134" w:type="dxa"/>
          </w:tcPr>
          <w:p w14:paraId="56D77C99" w14:textId="77777777" w:rsidR="00C806D2" w:rsidRPr="000C35F6" w:rsidRDefault="00C806D2" w:rsidP="00C806D2">
            <w:pPr>
              <w:rPr>
                <w:rFonts w:cs="Times New Roman"/>
                <w:sz w:val="20"/>
                <w:szCs w:val="20"/>
              </w:rPr>
            </w:pPr>
          </w:p>
        </w:tc>
      </w:tr>
      <w:tr w:rsidR="00C806D2" w:rsidRPr="00D541B4" w14:paraId="7DA5EA24" w14:textId="77777777" w:rsidTr="00B503EE">
        <w:tc>
          <w:tcPr>
            <w:tcW w:w="709" w:type="dxa"/>
          </w:tcPr>
          <w:p w14:paraId="0FEFAD15" w14:textId="5F0E999D" w:rsidR="00C806D2" w:rsidRPr="000C35F6" w:rsidRDefault="00C806D2" w:rsidP="00C806D2">
            <w:pPr>
              <w:rPr>
                <w:rFonts w:cs="Times New Roman"/>
                <w:sz w:val="20"/>
                <w:szCs w:val="20"/>
              </w:rPr>
            </w:pPr>
            <w:r w:rsidRPr="000C35F6">
              <w:rPr>
                <w:rFonts w:cs="Times New Roman"/>
                <w:sz w:val="20"/>
                <w:szCs w:val="20"/>
              </w:rPr>
              <w:t>1.5.</w:t>
            </w:r>
          </w:p>
        </w:tc>
        <w:tc>
          <w:tcPr>
            <w:tcW w:w="2127" w:type="dxa"/>
          </w:tcPr>
          <w:p w14:paraId="596102C0" w14:textId="77777777" w:rsidR="00C806D2" w:rsidRDefault="00C806D2" w:rsidP="00C806D2">
            <w:pPr>
              <w:rPr>
                <w:rFonts w:cs="Times New Roman"/>
                <w:b/>
                <w:sz w:val="20"/>
                <w:szCs w:val="20"/>
              </w:rPr>
            </w:pPr>
            <w:r w:rsidRPr="00C806D2">
              <w:rPr>
                <w:rFonts w:cs="Times New Roman"/>
                <w:b/>
                <w:sz w:val="20"/>
                <w:szCs w:val="20"/>
              </w:rPr>
              <w:t>Iesniegšana VSS</w:t>
            </w:r>
          </w:p>
          <w:p w14:paraId="78CFBD0B" w14:textId="18CB4035" w:rsidR="00E80866" w:rsidRPr="00E80866" w:rsidRDefault="00E80866" w:rsidP="00C806D2">
            <w:pPr>
              <w:rPr>
                <w:rFonts w:cs="Times New Roman"/>
                <w:i/>
                <w:sz w:val="16"/>
                <w:szCs w:val="16"/>
              </w:rPr>
            </w:pPr>
            <w:r w:rsidRPr="00E80866">
              <w:rPr>
                <w:rFonts w:cs="Times New Roman"/>
                <w:i/>
                <w:sz w:val="16"/>
                <w:szCs w:val="16"/>
              </w:rPr>
              <w:t xml:space="preserve">(Vēstuļu Valsts kancelejai sagatavošana, ievietošana </w:t>
            </w:r>
            <w:r w:rsidRPr="00E80866">
              <w:rPr>
                <w:rFonts w:cs="Times New Roman"/>
                <w:i/>
                <w:sz w:val="16"/>
                <w:szCs w:val="16"/>
              </w:rPr>
              <w:lastRenderedPageBreak/>
              <w:t>DAUKS)</w:t>
            </w:r>
          </w:p>
        </w:tc>
        <w:tc>
          <w:tcPr>
            <w:tcW w:w="1418" w:type="dxa"/>
          </w:tcPr>
          <w:p w14:paraId="54943499" w14:textId="77777777" w:rsidR="00C806D2" w:rsidRPr="000C35F6" w:rsidRDefault="00C806D2" w:rsidP="00C806D2">
            <w:pPr>
              <w:rPr>
                <w:rFonts w:cs="Times New Roman"/>
                <w:sz w:val="20"/>
                <w:szCs w:val="20"/>
              </w:rPr>
            </w:pPr>
          </w:p>
        </w:tc>
        <w:tc>
          <w:tcPr>
            <w:tcW w:w="1559" w:type="dxa"/>
          </w:tcPr>
          <w:p w14:paraId="54B2B71C" w14:textId="77777777" w:rsidR="00C806D2" w:rsidRPr="000C35F6" w:rsidRDefault="00C806D2" w:rsidP="00C806D2">
            <w:pPr>
              <w:rPr>
                <w:rFonts w:cs="Times New Roman"/>
                <w:sz w:val="20"/>
                <w:szCs w:val="20"/>
              </w:rPr>
            </w:pPr>
          </w:p>
        </w:tc>
        <w:tc>
          <w:tcPr>
            <w:tcW w:w="992" w:type="dxa"/>
          </w:tcPr>
          <w:p w14:paraId="67278BBB" w14:textId="77777777" w:rsidR="00C806D2" w:rsidRPr="000C35F6" w:rsidRDefault="00C806D2" w:rsidP="00C806D2">
            <w:pPr>
              <w:rPr>
                <w:rFonts w:cs="Times New Roman"/>
                <w:sz w:val="20"/>
                <w:szCs w:val="20"/>
              </w:rPr>
            </w:pPr>
          </w:p>
        </w:tc>
        <w:tc>
          <w:tcPr>
            <w:tcW w:w="1276" w:type="dxa"/>
          </w:tcPr>
          <w:p w14:paraId="7328679D" w14:textId="77777777" w:rsidR="00C806D2" w:rsidRPr="000C35F6" w:rsidRDefault="00C806D2" w:rsidP="00C806D2">
            <w:pPr>
              <w:rPr>
                <w:rFonts w:cs="Times New Roman"/>
                <w:sz w:val="20"/>
                <w:szCs w:val="20"/>
              </w:rPr>
            </w:pPr>
          </w:p>
        </w:tc>
        <w:tc>
          <w:tcPr>
            <w:tcW w:w="1559" w:type="dxa"/>
          </w:tcPr>
          <w:p w14:paraId="701BD457" w14:textId="77777777" w:rsidR="00C806D2" w:rsidRPr="000C35F6" w:rsidRDefault="00C806D2" w:rsidP="00C806D2">
            <w:pPr>
              <w:rPr>
                <w:rFonts w:cs="Times New Roman"/>
                <w:sz w:val="20"/>
                <w:szCs w:val="20"/>
              </w:rPr>
            </w:pPr>
          </w:p>
        </w:tc>
        <w:tc>
          <w:tcPr>
            <w:tcW w:w="1701" w:type="dxa"/>
          </w:tcPr>
          <w:p w14:paraId="76ADF36E" w14:textId="77777777" w:rsidR="00C806D2" w:rsidRPr="000C35F6" w:rsidRDefault="00C806D2" w:rsidP="00C806D2">
            <w:pPr>
              <w:rPr>
                <w:rFonts w:cs="Times New Roman"/>
                <w:sz w:val="20"/>
                <w:szCs w:val="20"/>
              </w:rPr>
            </w:pPr>
          </w:p>
        </w:tc>
        <w:tc>
          <w:tcPr>
            <w:tcW w:w="1418" w:type="dxa"/>
          </w:tcPr>
          <w:p w14:paraId="0A60BD79" w14:textId="77777777" w:rsidR="00C806D2" w:rsidRPr="000C35F6" w:rsidRDefault="00C806D2" w:rsidP="00C806D2">
            <w:pPr>
              <w:rPr>
                <w:rFonts w:cs="Times New Roman"/>
                <w:sz w:val="20"/>
                <w:szCs w:val="20"/>
              </w:rPr>
            </w:pPr>
          </w:p>
        </w:tc>
        <w:tc>
          <w:tcPr>
            <w:tcW w:w="1275" w:type="dxa"/>
          </w:tcPr>
          <w:p w14:paraId="3C517DD5" w14:textId="77777777" w:rsidR="00C806D2" w:rsidRPr="000C35F6" w:rsidRDefault="00C806D2" w:rsidP="00C806D2">
            <w:pPr>
              <w:rPr>
                <w:rFonts w:cs="Times New Roman"/>
                <w:sz w:val="20"/>
                <w:szCs w:val="20"/>
              </w:rPr>
            </w:pPr>
          </w:p>
        </w:tc>
        <w:tc>
          <w:tcPr>
            <w:tcW w:w="993" w:type="dxa"/>
          </w:tcPr>
          <w:p w14:paraId="1D553B08" w14:textId="77777777" w:rsidR="00C806D2" w:rsidRPr="000C35F6" w:rsidRDefault="00C806D2" w:rsidP="00C806D2">
            <w:pPr>
              <w:rPr>
                <w:rFonts w:cs="Times New Roman"/>
                <w:sz w:val="20"/>
                <w:szCs w:val="20"/>
              </w:rPr>
            </w:pPr>
          </w:p>
        </w:tc>
        <w:tc>
          <w:tcPr>
            <w:tcW w:w="1134" w:type="dxa"/>
          </w:tcPr>
          <w:p w14:paraId="69C675E6" w14:textId="77777777" w:rsidR="00C806D2" w:rsidRPr="000C35F6" w:rsidRDefault="00C806D2" w:rsidP="00C806D2">
            <w:pPr>
              <w:rPr>
                <w:rFonts w:cs="Times New Roman"/>
                <w:sz w:val="20"/>
                <w:szCs w:val="20"/>
              </w:rPr>
            </w:pPr>
          </w:p>
        </w:tc>
      </w:tr>
      <w:tr w:rsidR="00C806D2" w:rsidRPr="00D541B4" w14:paraId="2B8C446F" w14:textId="77777777" w:rsidTr="00B503EE">
        <w:tc>
          <w:tcPr>
            <w:tcW w:w="709" w:type="dxa"/>
          </w:tcPr>
          <w:p w14:paraId="6114755E" w14:textId="4E280635" w:rsidR="00C806D2" w:rsidRPr="000C35F6" w:rsidRDefault="00C806D2" w:rsidP="00C806D2">
            <w:pPr>
              <w:rPr>
                <w:rFonts w:cs="Times New Roman"/>
                <w:sz w:val="20"/>
                <w:szCs w:val="20"/>
              </w:rPr>
            </w:pPr>
            <w:r w:rsidRPr="000C35F6">
              <w:rPr>
                <w:rFonts w:cs="Times New Roman"/>
                <w:sz w:val="20"/>
                <w:szCs w:val="20"/>
              </w:rPr>
              <w:lastRenderedPageBreak/>
              <w:t>1.6</w:t>
            </w:r>
            <w:r>
              <w:rPr>
                <w:rFonts w:cs="Times New Roman"/>
                <w:sz w:val="20"/>
                <w:szCs w:val="20"/>
              </w:rPr>
              <w:t>.</w:t>
            </w:r>
          </w:p>
        </w:tc>
        <w:tc>
          <w:tcPr>
            <w:tcW w:w="2127" w:type="dxa"/>
          </w:tcPr>
          <w:p w14:paraId="6AE6F87B" w14:textId="77777777" w:rsidR="00C806D2" w:rsidRPr="00E80866" w:rsidRDefault="00C806D2" w:rsidP="00C806D2">
            <w:pPr>
              <w:rPr>
                <w:rFonts w:cs="Times New Roman"/>
                <w:b/>
                <w:sz w:val="20"/>
                <w:szCs w:val="20"/>
              </w:rPr>
            </w:pPr>
            <w:r w:rsidRPr="00E80866">
              <w:rPr>
                <w:rFonts w:cs="Times New Roman"/>
                <w:b/>
                <w:sz w:val="20"/>
                <w:szCs w:val="20"/>
              </w:rPr>
              <w:t>Ārējā saskaņošana</w:t>
            </w:r>
          </w:p>
          <w:p w14:paraId="68E76E96" w14:textId="68CF58CC" w:rsidR="00E80866" w:rsidRPr="00E80866" w:rsidRDefault="00E80866" w:rsidP="00C806D2">
            <w:pPr>
              <w:rPr>
                <w:rFonts w:cs="Times New Roman"/>
                <w:i/>
                <w:sz w:val="16"/>
                <w:szCs w:val="16"/>
              </w:rPr>
            </w:pPr>
            <w:r w:rsidRPr="00E80866">
              <w:rPr>
                <w:rFonts w:cs="Times New Roman"/>
                <w:i/>
                <w:sz w:val="16"/>
                <w:szCs w:val="16"/>
              </w:rPr>
              <w:t>(Atzinumu izvērtēšana, izziņas izstrāde, NA projekta precizēšana, starpinstitūciju sanāksme, elektroniskā saskaņošana)</w:t>
            </w:r>
          </w:p>
        </w:tc>
        <w:tc>
          <w:tcPr>
            <w:tcW w:w="1418" w:type="dxa"/>
          </w:tcPr>
          <w:p w14:paraId="118A6FB9" w14:textId="77777777" w:rsidR="00C806D2" w:rsidRPr="000C35F6" w:rsidRDefault="00C806D2" w:rsidP="00C806D2">
            <w:pPr>
              <w:rPr>
                <w:rFonts w:cs="Times New Roman"/>
                <w:sz w:val="20"/>
                <w:szCs w:val="20"/>
              </w:rPr>
            </w:pPr>
          </w:p>
        </w:tc>
        <w:tc>
          <w:tcPr>
            <w:tcW w:w="1559" w:type="dxa"/>
          </w:tcPr>
          <w:p w14:paraId="06ECD005" w14:textId="77777777" w:rsidR="00C806D2" w:rsidRPr="000C35F6" w:rsidRDefault="00C806D2" w:rsidP="00C806D2">
            <w:pPr>
              <w:rPr>
                <w:rFonts w:cs="Times New Roman"/>
                <w:sz w:val="20"/>
                <w:szCs w:val="20"/>
              </w:rPr>
            </w:pPr>
          </w:p>
        </w:tc>
        <w:tc>
          <w:tcPr>
            <w:tcW w:w="992" w:type="dxa"/>
          </w:tcPr>
          <w:p w14:paraId="45F5120E" w14:textId="77777777" w:rsidR="00C806D2" w:rsidRPr="000C35F6" w:rsidRDefault="00C806D2" w:rsidP="00C806D2">
            <w:pPr>
              <w:rPr>
                <w:rFonts w:cs="Times New Roman"/>
                <w:sz w:val="20"/>
                <w:szCs w:val="20"/>
              </w:rPr>
            </w:pPr>
          </w:p>
        </w:tc>
        <w:tc>
          <w:tcPr>
            <w:tcW w:w="1276" w:type="dxa"/>
          </w:tcPr>
          <w:p w14:paraId="65C26C70" w14:textId="77777777" w:rsidR="00C806D2" w:rsidRPr="000C35F6" w:rsidRDefault="00C806D2" w:rsidP="00C806D2">
            <w:pPr>
              <w:rPr>
                <w:rFonts w:cs="Times New Roman"/>
                <w:sz w:val="20"/>
                <w:szCs w:val="20"/>
              </w:rPr>
            </w:pPr>
          </w:p>
        </w:tc>
        <w:tc>
          <w:tcPr>
            <w:tcW w:w="1559" w:type="dxa"/>
          </w:tcPr>
          <w:p w14:paraId="6EC6FE38" w14:textId="77777777" w:rsidR="00C806D2" w:rsidRPr="000C35F6" w:rsidRDefault="00C806D2" w:rsidP="00C806D2">
            <w:pPr>
              <w:rPr>
                <w:rFonts w:cs="Times New Roman"/>
                <w:sz w:val="20"/>
                <w:szCs w:val="20"/>
              </w:rPr>
            </w:pPr>
          </w:p>
        </w:tc>
        <w:tc>
          <w:tcPr>
            <w:tcW w:w="1701" w:type="dxa"/>
          </w:tcPr>
          <w:p w14:paraId="63139C02" w14:textId="77777777" w:rsidR="00C806D2" w:rsidRPr="000C35F6" w:rsidRDefault="00C806D2" w:rsidP="00C806D2">
            <w:pPr>
              <w:rPr>
                <w:rFonts w:cs="Times New Roman"/>
                <w:sz w:val="20"/>
                <w:szCs w:val="20"/>
              </w:rPr>
            </w:pPr>
          </w:p>
        </w:tc>
        <w:tc>
          <w:tcPr>
            <w:tcW w:w="1418" w:type="dxa"/>
          </w:tcPr>
          <w:p w14:paraId="0254E7B3" w14:textId="77777777" w:rsidR="00C806D2" w:rsidRPr="000C35F6" w:rsidRDefault="00C806D2" w:rsidP="00C806D2">
            <w:pPr>
              <w:rPr>
                <w:rFonts w:cs="Times New Roman"/>
                <w:sz w:val="20"/>
                <w:szCs w:val="20"/>
              </w:rPr>
            </w:pPr>
          </w:p>
        </w:tc>
        <w:tc>
          <w:tcPr>
            <w:tcW w:w="1275" w:type="dxa"/>
          </w:tcPr>
          <w:p w14:paraId="0E4971E2" w14:textId="77777777" w:rsidR="00C806D2" w:rsidRPr="000C35F6" w:rsidRDefault="00C806D2" w:rsidP="00C806D2">
            <w:pPr>
              <w:rPr>
                <w:rFonts w:cs="Times New Roman"/>
                <w:sz w:val="20"/>
                <w:szCs w:val="20"/>
              </w:rPr>
            </w:pPr>
          </w:p>
        </w:tc>
        <w:tc>
          <w:tcPr>
            <w:tcW w:w="993" w:type="dxa"/>
          </w:tcPr>
          <w:p w14:paraId="32A292E4" w14:textId="77777777" w:rsidR="00C806D2" w:rsidRPr="000C35F6" w:rsidRDefault="00C806D2" w:rsidP="00C806D2">
            <w:pPr>
              <w:rPr>
                <w:rFonts w:cs="Times New Roman"/>
                <w:sz w:val="20"/>
                <w:szCs w:val="20"/>
              </w:rPr>
            </w:pPr>
          </w:p>
        </w:tc>
        <w:tc>
          <w:tcPr>
            <w:tcW w:w="1134" w:type="dxa"/>
          </w:tcPr>
          <w:p w14:paraId="21EA109E" w14:textId="77777777" w:rsidR="00C806D2" w:rsidRPr="000C35F6" w:rsidRDefault="00C806D2" w:rsidP="00C806D2">
            <w:pPr>
              <w:rPr>
                <w:rFonts w:cs="Times New Roman"/>
                <w:sz w:val="20"/>
                <w:szCs w:val="20"/>
              </w:rPr>
            </w:pPr>
          </w:p>
        </w:tc>
      </w:tr>
      <w:tr w:rsidR="00C806D2" w:rsidRPr="00D541B4" w14:paraId="3437BB9A" w14:textId="77777777" w:rsidTr="00B503EE">
        <w:tc>
          <w:tcPr>
            <w:tcW w:w="709" w:type="dxa"/>
          </w:tcPr>
          <w:p w14:paraId="3F2A114B" w14:textId="708307DA" w:rsidR="00C806D2" w:rsidRPr="000C35F6" w:rsidRDefault="00C806D2" w:rsidP="00C806D2">
            <w:pPr>
              <w:rPr>
                <w:rFonts w:cs="Times New Roman"/>
                <w:sz w:val="20"/>
                <w:szCs w:val="20"/>
              </w:rPr>
            </w:pPr>
            <w:r>
              <w:rPr>
                <w:rFonts w:cs="Times New Roman"/>
                <w:sz w:val="20"/>
                <w:szCs w:val="20"/>
              </w:rPr>
              <w:t>1.7.</w:t>
            </w:r>
          </w:p>
        </w:tc>
        <w:tc>
          <w:tcPr>
            <w:tcW w:w="2127" w:type="dxa"/>
          </w:tcPr>
          <w:p w14:paraId="48A6F5DB" w14:textId="77777777" w:rsidR="00C806D2" w:rsidRPr="00E80866" w:rsidRDefault="00C806D2" w:rsidP="00C806D2">
            <w:pPr>
              <w:rPr>
                <w:rFonts w:cs="Times New Roman"/>
                <w:b/>
                <w:sz w:val="20"/>
                <w:szCs w:val="20"/>
              </w:rPr>
            </w:pPr>
            <w:r w:rsidRPr="00E80866">
              <w:rPr>
                <w:rFonts w:cs="Times New Roman"/>
                <w:b/>
                <w:sz w:val="20"/>
                <w:szCs w:val="20"/>
              </w:rPr>
              <w:t>Iesniegšana MKK</w:t>
            </w:r>
          </w:p>
          <w:p w14:paraId="4BE64236" w14:textId="5FC440D9" w:rsidR="00E80866" w:rsidRPr="00E80866" w:rsidRDefault="00E80866" w:rsidP="00C806D2">
            <w:pPr>
              <w:rPr>
                <w:rFonts w:cs="Times New Roman"/>
                <w:i/>
                <w:sz w:val="16"/>
                <w:szCs w:val="16"/>
              </w:rPr>
            </w:pPr>
            <w:r w:rsidRPr="00E80866">
              <w:rPr>
                <w:rFonts w:cs="Times New Roman"/>
                <w:i/>
                <w:sz w:val="16"/>
                <w:szCs w:val="16"/>
              </w:rPr>
              <w:t>(Vēstuļu Valsts kancelejai sagatavošana, ievietošana DAUKS)</w:t>
            </w:r>
          </w:p>
        </w:tc>
        <w:tc>
          <w:tcPr>
            <w:tcW w:w="1418" w:type="dxa"/>
          </w:tcPr>
          <w:p w14:paraId="5B86F4E5" w14:textId="77777777" w:rsidR="00C806D2" w:rsidRPr="000C35F6" w:rsidRDefault="00C806D2" w:rsidP="00C806D2">
            <w:pPr>
              <w:rPr>
                <w:rFonts w:cs="Times New Roman"/>
                <w:sz w:val="20"/>
                <w:szCs w:val="20"/>
              </w:rPr>
            </w:pPr>
          </w:p>
        </w:tc>
        <w:tc>
          <w:tcPr>
            <w:tcW w:w="1559" w:type="dxa"/>
          </w:tcPr>
          <w:p w14:paraId="636DE8E1" w14:textId="77777777" w:rsidR="00C806D2" w:rsidRPr="000C35F6" w:rsidRDefault="00C806D2" w:rsidP="00C806D2">
            <w:pPr>
              <w:rPr>
                <w:rFonts w:cs="Times New Roman"/>
                <w:sz w:val="20"/>
                <w:szCs w:val="20"/>
              </w:rPr>
            </w:pPr>
          </w:p>
        </w:tc>
        <w:tc>
          <w:tcPr>
            <w:tcW w:w="992" w:type="dxa"/>
          </w:tcPr>
          <w:p w14:paraId="0A8BEAF7" w14:textId="77777777" w:rsidR="00C806D2" w:rsidRPr="000C35F6" w:rsidRDefault="00C806D2" w:rsidP="00C806D2">
            <w:pPr>
              <w:rPr>
                <w:rFonts w:cs="Times New Roman"/>
                <w:sz w:val="20"/>
                <w:szCs w:val="20"/>
              </w:rPr>
            </w:pPr>
          </w:p>
        </w:tc>
        <w:tc>
          <w:tcPr>
            <w:tcW w:w="1276" w:type="dxa"/>
          </w:tcPr>
          <w:p w14:paraId="34C1B66F" w14:textId="77777777" w:rsidR="00C806D2" w:rsidRPr="000C35F6" w:rsidRDefault="00C806D2" w:rsidP="00C806D2">
            <w:pPr>
              <w:rPr>
                <w:rFonts w:cs="Times New Roman"/>
                <w:sz w:val="20"/>
                <w:szCs w:val="20"/>
              </w:rPr>
            </w:pPr>
          </w:p>
        </w:tc>
        <w:tc>
          <w:tcPr>
            <w:tcW w:w="1559" w:type="dxa"/>
          </w:tcPr>
          <w:p w14:paraId="06809CB7" w14:textId="77777777" w:rsidR="00C806D2" w:rsidRPr="000C35F6" w:rsidRDefault="00C806D2" w:rsidP="00C806D2">
            <w:pPr>
              <w:rPr>
                <w:rFonts w:cs="Times New Roman"/>
                <w:sz w:val="20"/>
                <w:szCs w:val="20"/>
              </w:rPr>
            </w:pPr>
          </w:p>
        </w:tc>
        <w:tc>
          <w:tcPr>
            <w:tcW w:w="1701" w:type="dxa"/>
          </w:tcPr>
          <w:p w14:paraId="0F08CA89" w14:textId="77777777" w:rsidR="00C806D2" w:rsidRPr="000C35F6" w:rsidRDefault="00C806D2" w:rsidP="00C806D2">
            <w:pPr>
              <w:rPr>
                <w:rFonts w:cs="Times New Roman"/>
                <w:sz w:val="20"/>
                <w:szCs w:val="20"/>
              </w:rPr>
            </w:pPr>
          </w:p>
        </w:tc>
        <w:tc>
          <w:tcPr>
            <w:tcW w:w="1418" w:type="dxa"/>
          </w:tcPr>
          <w:p w14:paraId="5F4EAA22" w14:textId="77777777" w:rsidR="00C806D2" w:rsidRPr="000C35F6" w:rsidRDefault="00C806D2" w:rsidP="00C806D2">
            <w:pPr>
              <w:rPr>
                <w:rFonts w:cs="Times New Roman"/>
                <w:sz w:val="20"/>
                <w:szCs w:val="20"/>
              </w:rPr>
            </w:pPr>
          </w:p>
        </w:tc>
        <w:tc>
          <w:tcPr>
            <w:tcW w:w="1275" w:type="dxa"/>
          </w:tcPr>
          <w:p w14:paraId="67E1B550" w14:textId="77777777" w:rsidR="00C806D2" w:rsidRPr="000C35F6" w:rsidRDefault="00C806D2" w:rsidP="00C806D2">
            <w:pPr>
              <w:rPr>
                <w:rFonts w:cs="Times New Roman"/>
                <w:sz w:val="20"/>
                <w:szCs w:val="20"/>
              </w:rPr>
            </w:pPr>
          </w:p>
        </w:tc>
        <w:tc>
          <w:tcPr>
            <w:tcW w:w="993" w:type="dxa"/>
          </w:tcPr>
          <w:p w14:paraId="58F5AB88" w14:textId="77777777" w:rsidR="00C806D2" w:rsidRPr="000C35F6" w:rsidRDefault="00C806D2" w:rsidP="00C806D2">
            <w:pPr>
              <w:rPr>
                <w:rFonts w:cs="Times New Roman"/>
                <w:sz w:val="20"/>
                <w:szCs w:val="20"/>
              </w:rPr>
            </w:pPr>
          </w:p>
        </w:tc>
        <w:tc>
          <w:tcPr>
            <w:tcW w:w="1134" w:type="dxa"/>
          </w:tcPr>
          <w:p w14:paraId="63C268B4" w14:textId="77777777" w:rsidR="00C806D2" w:rsidRPr="000C35F6" w:rsidRDefault="00C806D2" w:rsidP="00C806D2">
            <w:pPr>
              <w:rPr>
                <w:rFonts w:cs="Times New Roman"/>
                <w:sz w:val="20"/>
                <w:szCs w:val="20"/>
              </w:rPr>
            </w:pPr>
          </w:p>
        </w:tc>
      </w:tr>
      <w:tr w:rsidR="00C806D2" w:rsidRPr="00D541B4" w14:paraId="2F6A3959" w14:textId="77777777" w:rsidTr="00B503EE">
        <w:tc>
          <w:tcPr>
            <w:tcW w:w="709" w:type="dxa"/>
          </w:tcPr>
          <w:p w14:paraId="5924C03C" w14:textId="4AF2A756" w:rsidR="00C806D2" w:rsidRPr="000C35F6" w:rsidRDefault="00E80866" w:rsidP="00C806D2">
            <w:pPr>
              <w:rPr>
                <w:rFonts w:cs="Times New Roman"/>
                <w:sz w:val="20"/>
                <w:szCs w:val="20"/>
              </w:rPr>
            </w:pPr>
            <w:r>
              <w:rPr>
                <w:rFonts w:cs="Times New Roman"/>
                <w:sz w:val="20"/>
                <w:szCs w:val="20"/>
              </w:rPr>
              <w:t>1.8.</w:t>
            </w:r>
          </w:p>
        </w:tc>
        <w:tc>
          <w:tcPr>
            <w:tcW w:w="2127" w:type="dxa"/>
          </w:tcPr>
          <w:p w14:paraId="238A254E" w14:textId="77777777" w:rsidR="00C806D2" w:rsidRPr="00E80866" w:rsidRDefault="00C806D2" w:rsidP="00C806D2">
            <w:pPr>
              <w:rPr>
                <w:rFonts w:cs="Times New Roman"/>
                <w:b/>
                <w:sz w:val="20"/>
                <w:szCs w:val="20"/>
              </w:rPr>
            </w:pPr>
            <w:r w:rsidRPr="00E80866">
              <w:rPr>
                <w:rFonts w:cs="Times New Roman"/>
                <w:b/>
                <w:sz w:val="20"/>
                <w:szCs w:val="20"/>
              </w:rPr>
              <w:t>Iesniegšana MK</w:t>
            </w:r>
          </w:p>
          <w:p w14:paraId="71EFADF6" w14:textId="13DAC635" w:rsidR="00E80866" w:rsidRPr="000C35F6" w:rsidRDefault="00E80866" w:rsidP="00C806D2">
            <w:pPr>
              <w:rPr>
                <w:rFonts w:cs="Times New Roman"/>
                <w:sz w:val="20"/>
                <w:szCs w:val="20"/>
              </w:rPr>
            </w:pPr>
            <w:r w:rsidRPr="00E80866">
              <w:rPr>
                <w:rFonts w:cs="Times New Roman"/>
                <w:i/>
                <w:sz w:val="16"/>
                <w:szCs w:val="16"/>
              </w:rPr>
              <w:t>(Vēstuļu Valsts kancelejai sagatavošana, ievietošana DAUKS)</w:t>
            </w:r>
          </w:p>
        </w:tc>
        <w:tc>
          <w:tcPr>
            <w:tcW w:w="1418" w:type="dxa"/>
          </w:tcPr>
          <w:p w14:paraId="12F1B35A" w14:textId="77777777" w:rsidR="00C806D2" w:rsidRPr="000C35F6" w:rsidRDefault="00C806D2" w:rsidP="00C806D2">
            <w:pPr>
              <w:rPr>
                <w:rFonts w:cs="Times New Roman"/>
                <w:sz w:val="20"/>
                <w:szCs w:val="20"/>
              </w:rPr>
            </w:pPr>
          </w:p>
        </w:tc>
        <w:tc>
          <w:tcPr>
            <w:tcW w:w="1559" w:type="dxa"/>
          </w:tcPr>
          <w:p w14:paraId="5D7A3645" w14:textId="77777777" w:rsidR="00C806D2" w:rsidRPr="000C35F6" w:rsidRDefault="00C806D2" w:rsidP="00C806D2">
            <w:pPr>
              <w:rPr>
                <w:rFonts w:cs="Times New Roman"/>
                <w:sz w:val="20"/>
                <w:szCs w:val="20"/>
              </w:rPr>
            </w:pPr>
          </w:p>
        </w:tc>
        <w:tc>
          <w:tcPr>
            <w:tcW w:w="992" w:type="dxa"/>
          </w:tcPr>
          <w:p w14:paraId="3480E636" w14:textId="77777777" w:rsidR="00C806D2" w:rsidRPr="000C35F6" w:rsidRDefault="00C806D2" w:rsidP="00C806D2">
            <w:pPr>
              <w:rPr>
                <w:rFonts w:cs="Times New Roman"/>
                <w:sz w:val="20"/>
                <w:szCs w:val="20"/>
              </w:rPr>
            </w:pPr>
          </w:p>
        </w:tc>
        <w:tc>
          <w:tcPr>
            <w:tcW w:w="1276" w:type="dxa"/>
          </w:tcPr>
          <w:p w14:paraId="500C63BB" w14:textId="77777777" w:rsidR="00C806D2" w:rsidRPr="000C35F6" w:rsidRDefault="00C806D2" w:rsidP="00C806D2">
            <w:pPr>
              <w:rPr>
                <w:rFonts w:cs="Times New Roman"/>
                <w:sz w:val="20"/>
                <w:szCs w:val="20"/>
              </w:rPr>
            </w:pPr>
          </w:p>
        </w:tc>
        <w:tc>
          <w:tcPr>
            <w:tcW w:w="1559" w:type="dxa"/>
          </w:tcPr>
          <w:p w14:paraId="065AED08" w14:textId="77777777" w:rsidR="00C806D2" w:rsidRPr="000C35F6" w:rsidRDefault="00C806D2" w:rsidP="00C806D2">
            <w:pPr>
              <w:rPr>
                <w:rFonts w:cs="Times New Roman"/>
                <w:sz w:val="20"/>
                <w:szCs w:val="20"/>
              </w:rPr>
            </w:pPr>
          </w:p>
        </w:tc>
        <w:tc>
          <w:tcPr>
            <w:tcW w:w="1701" w:type="dxa"/>
          </w:tcPr>
          <w:p w14:paraId="6943F531" w14:textId="77777777" w:rsidR="00C806D2" w:rsidRPr="000C35F6" w:rsidRDefault="00C806D2" w:rsidP="00C806D2">
            <w:pPr>
              <w:rPr>
                <w:rFonts w:cs="Times New Roman"/>
                <w:sz w:val="20"/>
                <w:szCs w:val="20"/>
              </w:rPr>
            </w:pPr>
          </w:p>
        </w:tc>
        <w:tc>
          <w:tcPr>
            <w:tcW w:w="1418" w:type="dxa"/>
          </w:tcPr>
          <w:p w14:paraId="6F2235DC" w14:textId="77777777" w:rsidR="00C806D2" w:rsidRPr="000C35F6" w:rsidRDefault="00C806D2" w:rsidP="00C806D2">
            <w:pPr>
              <w:rPr>
                <w:rFonts w:cs="Times New Roman"/>
                <w:sz w:val="20"/>
                <w:szCs w:val="20"/>
              </w:rPr>
            </w:pPr>
          </w:p>
        </w:tc>
        <w:tc>
          <w:tcPr>
            <w:tcW w:w="1275" w:type="dxa"/>
          </w:tcPr>
          <w:p w14:paraId="0E7929B1" w14:textId="77777777" w:rsidR="00C806D2" w:rsidRPr="000C35F6" w:rsidRDefault="00C806D2" w:rsidP="00C806D2">
            <w:pPr>
              <w:rPr>
                <w:rFonts w:cs="Times New Roman"/>
                <w:sz w:val="20"/>
                <w:szCs w:val="20"/>
              </w:rPr>
            </w:pPr>
          </w:p>
        </w:tc>
        <w:tc>
          <w:tcPr>
            <w:tcW w:w="993" w:type="dxa"/>
          </w:tcPr>
          <w:p w14:paraId="59412D03" w14:textId="77777777" w:rsidR="00C806D2" w:rsidRPr="000C35F6" w:rsidRDefault="00C806D2" w:rsidP="00C806D2">
            <w:pPr>
              <w:rPr>
                <w:rFonts w:cs="Times New Roman"/>
                <w:sz w:val="20"/>
                <w:szCs w:val="20"/>
              </w:rPr>
            </w:pPr>
          </w:p>
        </w:tc>
        <w:tc>
          <w:tcPr>
            <w:tcW w:w="1134" w:type="dxa"/>
          </w:tcPr>
          <w:p w14:paraId="3468B165" w14:textId="77777777" w:rsidR="00C806D2" w:rsidRPr="000C35F6" w:rsidRDefault="00C806D2" w:rsidP="00C806D2">
            <w:pPr>
              <w:rPr>
                <w:rFonts w:cs="Times New Roman"/>
                <w:sz w:val="20"/>
                <w:szCs w:val="20"/>
              </w:rPr>
            </w:pPr>
          </w:p>
        </w:tc>
      </w:tr>
      <w:tr w:rsidR="00C806D2" w:rsidRPr="00D541B4" w14:paraId="4972DB96" w14:textId="77777777" w:rsidTr="00B503EE">
        <w:tc>
          <w:tcPr>
            <w:tcW w:w="709" w:type="dxa"/>
          </w:tcPr>
          <w:p w14:paraId="1926D404" w14:textId="77777777" w:rsidR="00C806D2" w:rsidRPr="000C35F6" w:rsidRDefault="00C806D2" w:rsidP="00C806D2">
            <w:pPr>
              <w:rPr>
                <w:rFonts w:cs="Times New Roman"/>
                <w:sz w:val="20"/>
                <w:szCs w:val="20"/>
              </w:rPr>
            </w:pPr>
            <w:r w:rsidRPr="000C35F6">
              <w:rPr>
                <w:rFonts w:cs="Times New Roman"/>
                <w:sz w:val="20"/>
                <w:szCs w:val="20"/>
              </w:rPr>
              <w:t>2.</w:t>
            </w:r>
          </w:p>
        </w:tc>
        <w:tc>
          <w:tcPr>
            <w:tcW w:w="7372" w:type="dxa"/>
            <w:gridSpan w:val="5"/>
          </w:tcPr>
          <w:p w14:paraId="01A05847" w14:textId="77777777" w:rsidR="00C806D2" w:rsidRPr="000C35F6" w:rsidRDefault="00C806D2" w:rsidP="00C806D2">
            <w:pPr>
              <w:rPr>
                <w:rFonts w:cs="Times New Roman"/>
                <w:sz w:val="20"/>
                <w:szCs w:val="20"/>
              </w:rPr>
            </w:pPr>
            <w:r w:rsidRPr="000C35F6">
              <w:rPr>
                <w:rFonts w:cs="Times New Roman"/>
                <w:b/>
                <w:sz w:val="20"/>
                <w:szCs w:val="20"/>
              </w:rPr>
              <w:t>NA (projekta) nosaukums</w:t>
            </w:r>
          </w:p>
        </w:tc>
        <w:tc>
          <w:tcPr>
            <w:tcW w:w="1559" w:type="dxa"/>
          </w:tcPr>
          <w:p w14:paraId="7F673F75" w14:textId="77777777" w:rsidR="00C806D2" w:rsidRPr="000C35F6" w:rsidRDefault="00C806D2" w:rsidP="00C806D2">
            <w:pPr>
              <w:rPr>
                <w:rFonts w:cs="Times New Roman"/>
                <w:sz w:val="20"/>
                <w:szCs w:val="20"/>
              </w:rPr>
            </w:pPr>
          </w:p>
        </w:tc>
        <w:tc>
          <w:tcPr>
            <w:tcW w:w="1701" w:type="dxa"/>
          </w:tcPr>
          <w:p w14:paraId="36FA5707" w14:textId="77777777" w:rsidR="00C806D2" w:rsidRPr="000C35F6" w:rsidRDefault="00C806D2" w:rsidP="00C806D2">
            <w:pPr>
              <w:rPr>
                <w:rFonts w:cs="Times New Roman"/>
                <w:sz w:val="20"/>
                <w:szCs w:val="20"/>
              </w:rPr>
            </w:pPr>
          </w:p>
        </w:tc>
        <w:tc>
          <w:tcPr>
            <w:tcW w:w="1418" w:type="dxa"/>
          </w:tcPr>
          <w:p w14:paraId="3CE97FBC" w14:textId="77777777" w:rsidR="00C806D2" w:rsidRPr="000C35F6" w:rsidRDefault="00C806D2" w:rsidP="00C806D2">
            <w:pPr>
              <w:rPr>
                <w:rFonts w:cs="Times New Roman"/>
                <w:sz w:val="20"/>
                <w:szCs w:val="20"/>
              </w:rPr>
            </w:pPr>
          </w:p>
        </w:tc>
        <w:tc>
          <w:tcPr>
            <w:tcW w:w="1275" w:type="dxa"/>
          </w:tcPr>
          <w:p w14:paraId="64D6211E" w14:textId="77777777" w:rsidR="00C806D2" w:rsidRPr="000C35F6" w:rsidRDefault="00C806D2" w:rsidP="00C806D2">
            <w:pPr>
              <w:rPr>
                <w:rFonts w:cs="Times New Roman"/>
                <w:sz w:val="20"/>
                <w:szCs w:val="20"/>
              </w:rPr>
            </w:pPr>
          </w:p>
        </w:tc>
        <w:tc>
          <w:tcPr>
            <w:tcW w:w="993" w:type="dxa"/>
          </w:tcPr>
          <w:p w14:paraId="05C1633A" w14:textId="77777777" w:rsidR="00C806D2" w:rsidRPr="000C35F6" w:rsidRDefault="00C806D2" w:rsidP="00C806D2">
            <w:pPr>
              <w:rPr>
                <w:rFonts w:cs="Times New Roman"/>
                <w:sz w:val="20"/>
                <w:szCs w:val="20"/>
              </w:rPr>
            </w:pPr>
          </w:p>
        </w:tc>
        <w:tc>
          <w:tcPr>
            <w:tcW w:w="1134" w:type="dxa"/>
          </w:tcPr>
          <w:p w14:paraId="67086E0D" w14:textId="77777777" w:rsidR="00C806D2" w:rsidRPr="000C35F6" w:rsidRDefault="00C806D2" w:rsidP="00C806D2">
            <w:pPr>
              <w:rPr>
                <w:rFonts w:cs="Times New Roman"/>
                <w:sz w:val="20"/>
                <w:szCs w:val="20"/>
              </w:rPr>
            </w:pPr>
          </w:p>
        </w:tc>
      </w:tr>
      <w:tr w:rsidR="00C806D2" w:rsidRPr="00D541B4" w14:paraId="2AC831AF" w14:textId="77777777" w:rsidTr="00B503EE">
        <w:tc>
          <w:tcPr>
            <w:tcW w:w="709" w:type="dxa"/>
          </w:tcPr>
          <w:p w14:paraId="565EF4CA" w14:textId="77777777" w:rsidR="00C806D2" w:rsidRPr="000C35F6" w:rsidRDefault="00C806D2" w:rsidP="00C806D2">
            <w:pPr>
              <w:rPr>
                <w:rFonts w:cs="Times New Roman"/>
                <w:sz w:val="20"/>
                <w:szCs w:val="20"/>
              </w:rPr>
            </w:pPr>
            <w:r w:rsidRPr="000C35F6">
              <w:rPr>
                <w:rFonts w:cs="Times New Roman"/>
                <w:sz w:val="20"/>
                <w:szCs w:val="20"/>
              </w:rPr>
              <w:t>2.1.</w:t>
            </w:r>
          </w:p>
        </w:tc>
        <w:tc>
          <w:tcPr>
            <w:tcW w:w="2127" w:type="dxa"/>
          </w:tcPr>
          <w:p w14:paraId="13E1C76C" w14:textId="77777777" w:rsidR="00C806D2" w:rsidRPr="000C35F6" w:rsidRDefault="00C806D2" w:rsidP="00C806D2">
            <w:pPr>
              <w:rPr>
                <w:rFonts w:cs="Times New Roman"/>
                <w:sz w:val="20"/>
                <w:szCs w:val="20"/>
              </w:rPr>
            </w:pPr>
            <w:r w:rsidRPr="000C35F6">
              <w:rPr>
                <w:rFonts w:cs="Times New Roman"/>
                <w:sz w:val="20"/>
                <w:szCs w:val="20"/>
              </w:rPr>
              <w:t>Plānošana</w:t>
            </w:r>
          </w:p>
        </w:tc>
        <w:tc>
          <w:tcPr>
            <w:tcW w:w="1418" w:type="dxa"/>
          </w:tcPr>
          <w:p w14:paraId="57AC2C23" w14:textId="77777777" w:rsidR="00C806D2" w:rsidRPr="000C35F6" w:rsidRDefault="00C806D2" w:rsidP="00C806D2">
            <w:pPr>
              <w:rPr>
                <w:rFonts w:cs="Times New Roman"/>
                <w:sz w:val="20"/>
                <w:szCs w:val="20"/>
              </w:rPr>
            </w:pPr>
          </w:p>
        </w:tc>
        <w:tc>
          <w:tcPr>
            <w:tcW w:w="1559" w:type="dxa"/>
          </w:tcPr>
          <w:p w14:paraId="03261382" w14:textId="77777777" w:rsidR="00C806D2" w:rsidRPr="000C35F6" w:rsidRDefault="00C806D2" w:rsidP="00C806D2">
            <w:pPr>
              <w:rPr>
                <w:rFonts w:cs="Times New Roman"/>
                <w:sz w:val="20"/>
                <w:szCs w:val="20"/>
              </w:rPr>
            </w:pPr>
          </w:p>
        </w:tc>
        <w:tc>
          <w:tcPr>
            <w:tcW w:w="992" w:type="dxa"/>
          </w:tcPr>
          <w:p w14:paraId="66C71F11" w14:textId="77777777" w:rsidR="00C806D2" w:rsidRPr="000C35F6" w:rsidRDefault="00C806D2" w:rsidP="00C806D2">
            <w:pPr>
              <w:rPr>
                <w:rFonts w:cs="Times New Roman"/>
                <w:sz w:val="20"/>
                <w:szCs w:val="20"/>
              </w:rPr>
            </w:pPr>
          </w:p>
        </w:tc>
        <w:tc>
          <w:tcPr>
            <w:tcW w:w="1276" w:type="dxa"/>
          </w:tcPr>
          <w:p w14:paraId="7FFFBBE5" w14:textId="77777777" w:rsidR="00C806D2" w:rsidRPr="000C35F6" w:rsidRDefault="00C806D2" w:rsidP="00C806D2">
            <w:pPr>
              <w:rPr>
                <w:rFonts w:cs="Times New Roman"/>
                <w:sz w:val="20"/>
                <w:szCs w:val="20"/>
              </w:rPr>
            </w:pPr>
          </w:p>
        </w:tc>
        <w:tc>
          <w:tcPr>
            <w:tcW w:w="1559" w:type="dxa"/>
          </w:tcPr>
          <w:p w14:paraId="10D8468B" w14:textId="77777777" w:rsidR="00C806D2" w:rsidRPr="000C35F6" w:rsidRDefault="00C806D2" w:rsidP="00C806D2">
            <w:pPr>
              <w:rPr>
                <w:rFonts w:cs="Times New Roman"/>
                <w:sz w:val="20"/>
                <w:szCs w:val="20"/>
              </w:rPr>
            </w:pPr>
          </w:p>
        </w:tc>
        <w:tc>
          <w:tcPr>
            <w:tcW w:w="1701" w:type="dxa"/>
          </w:tcPr>
          <w:p w14:paraId="5416E9D5" w14:textId="77777777" w:rsidR="00C806D2" w:rsidRPr="000C35F6" w:rsidRDefault="00C806D2" w:rsidP="00C806D2">
            <w:pPr>
              <w:rPr>
                <w:rFonts w:cs="Times New Roman"/>
                <w:sz w:val="20"/>
                <w:szCs w:val="20"/>
              </w:rPr>
            </w:pPr>
          </w:p>
        </w:tc>
        <w:tc>
          <w:tcPr>
            <w:tcW w:w="1418" w:type="dxa"/>
          </w:tcPr>
          <w:p w14:paraId="0E157815" w14:textId="77777777" w:rsidR="00C806D2" w:rsidRPr="000C35F6" w:rsidRDefault="00C806D2" w:rsidP="00C806D2">
            <w:pPr>
              <w:rPr>
                <w:rFonts w:cs="Times New Roman"/>
                <w:sz w:val="20"/>
                <w:szCs w:val="20"/>
              </w:rPr>
            </w:pPr>
          </w:p>
        </w:tc>
        <w:tc>
          <w:tcPr>
            <w:tcW w:w="1275" w:type="dxa"/>
          </w:tcPr>
          <w:p w14:paraId="68AC8017" w14:textId="77777777" w:rsidR="00C806D2" w:rsidRPr="000C35F6" w:rsidRDefault="00C806D2" w:rsidP="00C806D2">
            <w:pPr>
              <w:rPr>
                <w:rFonts w:cs="Times New Roman"/>
                <w:sz w:val="20"/>
                <w:szCs w:val="20"/>
              </w:rPr>
            </w:pPr>
          </w:p>
        </w:tc>
        <w:tc>
          <w:tcPr>
            <w:tcW w:w="993" w:type="dxa"/>
          </w:tcPr>
          <w:p w14:paraId="3CBAD09E" w14:textId="77777777" w:rsidR="00C806D2" w:rsidRPr="000C35F6" w:rsidRDefault="00C806D2" w:rsidP="00C806D2">
            <w:pPr>
              <w:rPr>
                <w:rFonts w:cs="Times New Roman"/>
                <w:sz w:val="20"/>
                <w:szCs w:val="20"/>
              </w:rPr>
            </w:pPr>
          </w:p>
        </w:tc>
        <w:tc>
          <w:tcPr>
            <w:tcW w:w="1134" w:type="dxa"/>
          </w:tcPr>
          <w:p w14:paraId="65E20434" w14:textId="77777777" w:rsidR="00C806D2" w:rsidRPr="000C35F6" w:rsidRDefault="00C806D2" w:rsidP="00C806D2">
            <w:pPr>
              <w:rPr>
                <w:rFonts w:cs="Times New Roman"/>
                <w:sz w:val="20"/>
                <w:szCs w:val="20"/>
              </w:rPr>
            </w:pPr>
          </w:p>
        </w:tc>
      </w:tr>
      <w:tr w:rsidR="00C806D2" w:rsidRPr="00D541B4" w14:paraId="0343EB8F" w14:textId="77777777" w:rsidTr="00B503EE">
        <w:tc>
          <w:tcPr>
            <w:tcW w:w="709" w:type="dxa"/>
          </w:tcPr>
          <w:p w14:paraId="5D26C48A" w14:textId="77777777" w:rsidR="00C806D2" w:rsidRPr="000C35F6" w:rsidRDefault="00C806D2" w:rsidP="00C806D2">
            <w:pPr>
              <w:rPr>
                <w:rFonts w:cs="Times New Roman"/>
                <w:sz w:val="20"/>
                <w:szCs w:val="20"/>
              </w:rPr>
            </w:pPr>
            <w:r w:rsidRPr="000C35F6">
              <w:rPr>
                <w:rFonts w:cs="Times New Roman"/>
                <w:sz w:val="20"/>
                <w:szCs w:val="20"/>
              </w:rPr>
              <w:t>2.2.</w:t>
            </w:r>
          </w:p>
        </w:tc>
        <w:tc>
          <w:tcPr>
            <w:tcW w:w="2127" w:type="dxa"/>
          </w:tcPr>
          <w:p w14:paraId="334EC44A" w14:textId="77777777" w:rsidR="00C806D2" w:rsidRPr="000C35F6" w:rsidRDefault="00C806D2" w:rsidP="00C806D2">
            <w:pPr>
              <w:rPr>
                <w:rFonts w:cs="Times New Roman"/>
                <w:sz w:val="20"/>
                <w:szCs w:val="20"/>
              </w:rPr>
            </w:pPr>
            <w:r w:rsidRPr="000C35F6">
              <w:rPr>
                <w:rFonts w:cs="Times New Roman"/>
                <w:sz w:val="20"/>
                <w:szCs w:val="20"/>
              </w:rPr>
              <w:t>Sabiedrības pārstāvju iesaiste</w:t>
            </w:r>
          </w:p>
        </w:tc>
        <w:tc>
          <w:tcPr>
            <w:tcW w:w="1418" w:type="dxa"/>
          </w:tcPr>
          <w:p w14:paraId="6FCD22C5" w14:textId="77777777" w:rsidR="00C806D2" w:rsidRPr="000C35F6" w:rsidRDefault="00C806D2" w:rsidP="00C806D2">
            <w:pPr>
              <w:rPr>
                <w:rFonts w:cs="Times New Roman"/>
                <w:sz w:val="20"/>
                <w:szCs w:val="20"/>
              </w:rPr>
            </w:pPr>
          </w:p>
        </w:tc>
        <w:tc>
          <w:tcPr>
            <w:tcW w:w="1559" w:type="dxa"/>
          </w:tcPr>
          <w:p w14:paraId="2BBBE23E" w14:textId="77777777" w:rsidR="00C806D2" w:rsidRPr="000C35F6" w:rsidRDefault="00C806D2" w:rsidP="00C806D2">
            <w:pPr>
              <w:rPr>
                <w:rFonts w:cs="Times New Roman"/>
                <w:sz w:val="20"/>
                <w:szCs w:val="20"/>
              </w:rPr>
            </w:pPr>
          </w:p>
        </w:tc>
        <w:tc>
          <w:tcPr>
            <w:tcW w:w="992" w:type="dxa"/>
          </w:tcPr>
          <w:p w14:paraId="61E335F8" w14:textId="77777777" w:rsidR="00C806D2" w:rsidRPr="000C35F6" w:rsidRDefault="00C806D2" w:rsidP="00C806D2">
            <w:pPr>
              <w:rPr>
                <w:rFonts w:cs="Times New Roman"/>
                <w:sz w:val="20"/>
                <w:szCs w:val="20"/>
              </w:rPr>
            </w:pPr>
          </w:p>
        </w:tc>
        <w:tc>
          <w:tcPr>
            <w:tcW w:w="1276" w:type="dxa"/>
          </w:tcPr>
          <w:p w14:paraId="649A55F1" w14:textId="77777777" w:rsidR="00C806D2" w:rsidRPr="000C35F6" w:rsidRDefault="00C806D2" w:rsidP="00C806D2">
            <w:pPr>
              <w:rPr>
                <w:rFonts w:cs="Times New Roman"/>
                <w:sz w:val="20"/>
                <w:szCs w:val="20"/>
              </w:rPr>
            </w:pPr>
          </w:p>
        </w:tc>
        <w:tc>
          <w:tcPr>
            <w:tcW w:w="1559" w:type="dxa"/>
          </w:tcPr>
          <w:p w14:paraId="0FDFD924" w14:textId="77777777" w:rsidR="00C806D2" w:rsidRPr="000C35F6" w:rsidRDefault="00C806D2" w:rsidP="00C806D2">
            <w:pPr>
              <w:rPr>
                <w:rFonts w:cs="Times New Roman"/>
                <w:sz w:val="20"/>
                <w:szCs w:val="20"/>
              </w:rPr>
            </w:pPr>
          </w:p>
        </w:tc>
        <w:tc>
          <w:tcPr>
            <w:tcW w:w="1701" w:type="dxa"/>
          </w:tcPr>
          <w:p w14:paraId="199A04B6" w14:textId="77777777" w:rsidR="00C806D2" w:rsidRPr="000C35F6" w:rsidRDefault="00C806D2" w:rsidP="00C806D2">
            <w:pPr>
              <w:rPr>
                <w:rFonts w:cs="Times New Roman"/>
                <w:sz w:val="20"/>
                <w:szCs w:val="20"/>
              </w:rPr>
            </w:pPr>
          </w:p>
        </w:tc>
        <w:tc>
          <w:tcPr>
            <w:tcW w:w="1418" w:type="dxa"/>
          </w:tcPr>
          <w:p w14:paraId="44B36A4C" w14:textId="77777777" w:rsidR="00C806D2" w:rsidRPr="000C35F6" w:rsidRDefault="00C806D2" w:rsidP="00C806D2">
            <w:pPr>
              <w:rPr>
                <w:rFonts w:cs="Times New Roman"/>
                <w:sz w:val="20"/>
                <w:szCs w:val="20"/>
              </w:rPr>
            </w:pPr>
          </w:p>
        </w:tc>
        <w:tc>
          <w:tcPr>
            <w:tcW w:w="1275" w:type="dxa"/>
          </w:tcPr>
          <w:p w14:paraId="3201B795" w14:textId="77777777" w:rsidR="00C806D2" w:rsidRPr="000C35F6" w:rsidRDefault="00C806D2" w:rsidP="00C806D2">
            <w:pPr>
              <w:rPr>
                <w:rFonts w:cs="Times New Roman"/>
                <w:sz w:val="20"/>
                <w:szCs w:val="20"/>
              </w:rPr>
            </w:pPr>
          </w:p>
        </w:tc>
        <w:tc>
          <w:tcPr>
            <w:tcW w:w="993" w:type="dxa"/>
          </w:tcPr>
          <w:p w14:paraId="06EC9E08" w14:textId="77777777" w:rsidR="00C806D2" w:rsidRPr="000C35F6" w:rsidRDefault="00C806D2" w:rsidP="00C806D2">
            <w:pPr>
              <w:rPr>
                <w:rFonts w:cs="Times New Roman"/>
                <w:sz w:val="20"/>
                <w:szCs w:val="20"/>
              </w:rPr>
            </w:pPr>
          </w:p>
        </w:tc>
        <w:tc>
          <w:tcPr>
            <w:tcW w:w="1134" w:type="dxa"/>
          </w:tcPr>
          <w:p w14:paraId="3E7756A6" w14:textId="77777777" w:rsidR="00C806D2" w:rsidRPr="000C35F6" w:rsidRDefault="00C806D2" w:rsidP="00C806D2">
            <w:pPr>
              <w:rPr>
                <w:rFonts w:cs="Times New Roman"/>
                <w:sz w:val="20"/>
                <w:szCs w:val="20"/>
              </w:rPr>
            </w:pPr>
          </w:p>
        </w:tc>
      </w:tr>
      <w:tr w:rsidR="00C2327E" w:rsidRPr="00D541B4" w14:paraId="175ED9F9" w14:textId="77777777" w:rsidTr="00B503EE">
        <w:tc>
          <w:tcPr>
            <w:tcW w:w="709" w:type="dxa"/>
          </w:tcPr>
          <w:p w14:paraId="76293737" w14:textId="50A12010" w:rsidR="00C2327E" w:rsidRPr="000C35F6" w:rsidRDefault="00C2327E" w:rsidP="00C2327E">
            <w:pPr>
              <w:rPr>
                <w:rFonts w:cs="Times New Roman"/>
                <w:sz w:val="20"/>
                <w:szCs w:val="20"/>
              </w:rPr>
            </w:pPr>
            <w:r w:rsidRPr="000C35F6">
              <w:rPr>
                <w:rFonts w:cs="Times New Roman"/>
                <w:sz w:val="20"/>
                <w:szCs w:val="20"/>
              </w:rPr>
              <w:t>2.3.</w:t>
            </w:r>
          </w:p>
        </w:tc>
        <w:tc>
          <w:tcPr>
            <w:tcW w:w="2127" w:type="dxa"/>
          </w:tcPr>
          <w:p w14:paraId="263834B0" w14:textId="31B440E4" w:rsidR="00C2327E" w:rsidRPr="000C35F6" w:rsidRDefault="00C2327E" w:rsidP="00C2327E">
            <w:pPr>
              <w:rPr>
                <w:rFonts w:cs="Times New Roman"/>
                <w:sz w:val="20"/>
                <w:szCs w:val="20"/>
              </w:rPr>
            </w:pPr>
            <w:r>
              <w:rPr>
                <w:rFonts w:cs="Times New Roman"/>
                <w:sz w:val="20"/>
                <w:szCs w:val="20"/>
              </w:rPr>
              <w:t>NA projekta izstrāde</w:t>
            </w:r>
          </w:p>
        </w:tc>
        <w:tc>
          <w:tcPr>
            <w:tcW w:w="1418" w:type="dxa"/>
          </w:tcPr>
          <w:p w14:paraId="554A1994" w14:textId="77777777" w:rsidR="00C2327E" w:rsidRPr="000C35F6" w:rsidRDefault="00C2327E" w:rsidP="00C2327E">
            <w:pPr>
              <w:rPr>
                <w:rFonts w:cs="Times New Roman"/>
                <w:sz w:val="20"/>
                <w:szCs w:val="20"/>
              </w:rPr>
            </w:pPr>
          </w:p>
        </w:tc>
        <w:tc>
          <w:tcPr>
            <w:tcW w:w="1559" w:type="dxa"/>
          </w:tcPr>
          <w:p w14:paraId="16C43436" w14:textId="77777777" w:rsidR="00C2327E" w:rsidRPr="000C35F6" w:rsidRDefault="00C2327E" w:rsidP="00C2327E">
            <w:pPr>
              <w:rPr>
                <w:rFonts w:cs="Times New Roman"/>
                <w:sz w:val="20"/>
                <w:szCs w:val="20"/>
              </w:rPr>
            </w:pPr>
          </w:p>
        </w:tc>
        <w:tc>
          <w:tcPr>
            <w:tcW w:w="992" w:type="dxa"/>
          </w:tcPr>
          <w:p w14:paraId="0013AF3F" w14:textId="77777777" w:rsidR="00C2327E" w:rsidRPr="000C35F6" w:rsidRDefault="00C2327E" w:rsidP="00C2327E">
            <w:pPr>
              <w:rPr>
                <w:rFonts w:cs="Times New Roman"/>
                <w:sz w:val="20"/>
                <w:szCs w:val="20"/>
              </w:rPr>
            </w:pPr>
          </w:p>
        </w:tc>
        <w:tc>
          <w:tcPr>
            <w:tcW w:w="1276" w:type="dxa"/>
          </w:tcPr>
          <w:p w14:paraId="0E36BD23" w14:textId="77777777" w:rsidR="00C2327E" w:rsidRPr="000C35F6" w:rsidRDefault="00C2327E" w:rsidP="00C2327E">
            <w:pPr>
              <w:rPr>
                <w:rFonts w:cs="Times New Roman"/>
                <w:sz w:val="20"/>
                <w:szCs w:val="20"/>
              </w:rPr>
            </w:pPr>
          </w:p>
        </w:tc>
        <w:tc>
          <w:tcPr>
            <w:tcW w:w="1559" w:type="dxa"/>
          </w:tcPr>
          <w:p w14:paraId="65029280" w14:textId="77777777" w:rsidR="00C2327E" w:rsidRPr="000C35F6" w:rsidRDefault="00C2327E" w:rsidP="00C2327E">
            <w:pPr>
              <w:rPr>
                <w:rFonts w:cs="Times New Roman"/>
                <w:sz w:val="20"/>
                <w:szCs w:val="20"/>
              </w:rPr>
            </w:pPr>
          </w:p>
        </w:tc>
        <w:tc>
          <w:tcPr>
            <w:tcW w:w="1701" w:type="dxa"/>
          </w:tcPr>
          <w:p w14:paraId="2EBB1522" w14:textId="77777777" w:rsidR="00C2327E" w:rsidRPr="000C35F6" w:rsidRDefault="00C2327E" w:rsidP="00C2327E">
            <w:pPr>
              <w:rPr>
                <w:rFonts w:cs="Times New Roman"/>
                <w:sz w:val="20"/>
                <w:szCs w:val="20"/>
              </w:rPr>
            </w:pPr>
          </w:p>
        </w:tc>
        <w:tc>
          <w:tcPr>
            <w:tcW w:w="1418" w:type="dxa"/>
          </w:tcPr>
          <w:p w14:paraId="5A267871" w14:textId="77777777" w:rsidR="00C2327E" w:rsidRPr="000C35F6" w:rsidRDefault="00C2327E" w:rsidP="00C2327E">
            <w:pPr>
              <w:rPr>
                <w:rFonts w:cs="Times New Roman"/>
                <w:sz w:val="20"/>
                <w:szCs w:val="20"/>
              </w:rPr>
            </w:pPr>
          </w:p>
        </w:tc>
        <w:tc>
          <w:tcPr>
            <w:tcW w:w="1275" w:type="dxa"/>
          </w:tcPr>
          <w:p w14:paraId="10E75EA5" w14:textId="77777777" w:rsidR="00C2327E" w:rsidRPr="000C35F6" w:rsidRDefault="00C2327E" w:rsidP="00C2327E">
            <w:pPr>
              <w:rPr>
                <w:rFonts w:cs="Times New Roman"/>
                <w:sz w:val="20"/>
                <w:szCs w:val="20"/>
              </w:rPr>
            </w:pPr>
          </w:p>
        </w:tc>
        <w:tc>
          <w:tcPr>
            <w:tcW w:w="993" w:type="dxa"/>
          </w:tcPr>
          <w:p w14:paraId="1726A062" w14:textId="77777777" w:rsidR="00C2327E" w:rsidRPr="000C35F6" w:rsidRDefault="00C2327E" w:rsidP="00C2327E">
            <w:pPr>
              <w:rPr>
                <w:rFonts w:cs="Times New Roman"/>
                <w:sz w:val="20"/>
                <w:szCs w:val="20"/>
              </w:rPr>
            </w:pPr>
          </w:p>
        </w:tc>
        <w:tc>
          <w:tcPr>
            <w:tcW w:w="1134" w:type="dxa"/>
          </w:tcPr>
          <w:p w14:paraId="3FE38B2B" w14:textId="77777777" w:rsidR="00C2327E" w:rsidRPr="000C35F6" w:rsidRDefault="00C2327E" w:rsidP="00C2327E">
            <w:pPr>
              <w:rPr>
                <w:rFonts w:cs="Times New Roman"/>
                <w:sz w:val="20"/>
                <w:szCs w:val="20"/>
              </w:rPr>
            </w:pPr>
          </w:p>
        </w:tc>
      </w:tr>
      <w:tr w:rsidR="00C2327E" w:rsidRPr="00D541B4" w14:paraId="2CE11FED" w14:textId="77777777" w:rsidTr="00B503EE">
        <w:tc>
          <w:tcPr>
            <w:tcW w:w="709" w:type="dxa"/>
          </w:tcPr>
          <w:p w14:paraId="5FB08AD7" w14:textId="5057E08D" w:rsidR="00C2327E" w:rsidRPr="000C35F6" w:rsidRDefault="00C2327E" w:rsidP="00C2327E">
            <w:pPr>
              <w:rPr>
                <w:rFonts w:cs="Times New Roman"/>
                <w:sz w:val="20"/>
                <w:szCs w:val="20"/>
              </w:rPr>
            </w:pPr>
            <w:r w:rsidRPr="000C35F6">
              <w:rPr>
                <w:rFonts w:cs="Times New Roman"/>
                <w:sz w:val="20"/>
                <w:szCs w:val="20"/>
              </w:rPr>
              <w:t>2.4.</w:t>
            </w:r>
          </w:p>
        </w:tc>
        <w:tc>
          <w:tcPr>
            <w:tcW w:w="2127" w:type="dxa"/>
          </w:tcPr>
          <w:p w14:paraId="12CB354C" w14:textId="77777777" w:rsidR="00C2327E" w:rsidRPr="000C35F6" w:rsidRDefault="00C2327E" w:rsidP="00C2327E">
            <w:pPr>
              <w:rPr>
                <w:rFonts w:cs="Times New Roman"/>
                <w:sz w:val="20"/>
                <w:szCs w:val="20"/>
              </w:rPr>
            </w:pPr>
            <w:r w:rsidRPr="000C35F6">
              <w:rPr>
                <w:rFonts w:cs="Times New Roman"/>
                <w:sz w:val="20"/>
                <w:szCs w:val="20"/>
              </w:rPr>
              <w:t>Iekšējā saskaņošana</w:t>
            </w:r>
          </w:p>
        </w:tc>
        <w:tc>
          <w:tcPr>
            <w:tcW w:w="1418" w:type="dxa"/>
          </w:tcPr>
          <w:p w14:paraId="18C87144" w14:textId="77777777" w:rsidR="00C2327E" w:rsidRPr="000C35F6" w:rsidRDefault="00C2327E" w:rsidP="00C2327E">
            <w:pPr>
              <w:rPr>
                <w:rFonts w:cs="Times New Roman"/>
                <w:sz w:val="20"/>
                <w:szCs w:val="20"/>
              </w:rPr>
            </w:pPr>
          </w:p>
        </w:tc>
        <w:tc>
          <w:tcPr>
            <w:tcW w:w="1559" w:type="dxa"/>
          </w:tcPr>
          <w:p w14:paraId="5CADEA36" w14:textId="77777777" w:rsidR="00C2327E" w:rsidRPr="000C35F6" w:rsidRDefault="00C2327E" w:rsidP="00C2327E">
            <w:pPr>
              <w:rPr>
                <w:rFonts w:cs="Times New Roman"/>
                <w:sz w:val="20"/>
                <w:szCs w:val="20"/>
              </w:rPr>
            </w:pPr>
          </w:p>
        </w:tc>
        <w:tc>
          <w:tcPr>
            <w:tcW w:w="992" w:type="dxa"/>
          </w:tcPr>
          <w:p w14:paraId="16FEEF6A" w14:textId="77777777" w:rsidR="00C2327E" w:rsidRPr="000C35F6" w:rsidRDefault="00C2327E" w:rsidP="00C2327E">
            <w:pPr>
              <w:rPr>
                <w:rFonts w:cs="Times New Roman"/>
                <w:sz w:val="20"/>
                <w:szCs w:val="20"/>
              </w:rPr>
            </w:pPr>
          </w:p>
        </w:tc>
        <w:tc>
          <w:tcPr>
            <w:tcW w:w="1276" w:type="dxa"/>
          </w:tcPr>
          <w:p w14:paraId="4D336829" w14:textId="77777777" w:rsidR="00C2327E" w:rsidRPr="000C35F6" w:rsidRDefault="00C2327E" w:rsidP="00C2327E">
            <w:pPr>
              <w:rPr>
                <w:rFonts w:cs="Times New Roman"/>
                <w:sz w:val="20"/>
                <w:szCs w:val="20"/>
              </w:rPr>
            </w:pPr>
          </w:p>
        </w:tc>
        <w:tc>
          <w:tcPr>
            <w:tcW w:w="1559" w:type="dxa"/>
          </w:tcPr>
          <w:p w14:paraId="482FBEA4" w14:textId="77777777" w:rsidR="00C2327E" w:rsidRPr="000C35F6" w:rsidRDefault="00C2327E" w:rsidP="00C2327E">
            <w:pPr>
              <w:rPr>
                <w:rFonts w:cs="Times New Roman"/>
                <w:sz w:val="20"/>
                <w:szCs w:val="20"/>
              </w:rPr>
            </w:pPr>
          </w:p>
        </w:tc>
        <w:tc>
          <w:tcPr>
            <w:tcW w:w="1701" w:type="dxa"/>
          </w:tcPr>
          <w:p w14:paraId="6AB179EF" w14:textId="77777777" w:rsidR="00C2327E" w:rsidRPr="000C35F6" w:rsidRDefault="00C2327E" w:rsidP="00C2327E">
            <w:pPr>
              <w:rPr>
                <w:rFonts w:cs="Times New Roman"/>
                <w:sz w:val="20"/>
                <w:szCs w:val="20"/>
              </w:rPr>
            </w:pPr>
          </w:p>
        </w:tc>
        <w:tc>
          <w:tcPr>
            <w:tcW w:w="1418" w:type="dxa"/>
          </w:tcPr>
          <w:p w14:paraId="359FB64B" w14:textId="77777777" w:rsidR="00C2327E" w:rsidRPr="000C35F6" w:rsidRDefault="00C2327E" w:rsidP="00C2327E">
            <w:pPr>
              <w:rPr>
                <w:rFonts w:cs="Times New Roman"/>
                <w:sz w:val="20"/>
                <w:szCs w:val="20"/>
              </w:rPr>
            </w:pPr>
          </w:p>
        </w:tc>
        <w:tc>
          <w:tcPr>
            <w:tcW w:w="1275" w:type="dxa"/>
          </w:tcPr>
          <w:p w14:paraId="4B21275F" w14:textId="77777777" w:rsidR="00C2327E" w:rsidRPr="000C35F6" w:rsidRDefault="00C2327E" w:rsidP="00C2327E">
            <w:pPr>
              <w:rPr>
                <w:rFonts w:cs="Times New Roman"/>
                <w:sz w:val="20"/>
                <w:szCs w:val="20"/>
              </w:rPr>
            </w:pPr>
          </w:p>
        </w:tc>
        <w:tc>
          <w:tcPr>
            <w:tcW w:w="993" w:type="dxa"/>
          </w:tcPr>
          <w:p w14:paraId="51F05654" w14:textId="77777777" w:rsidR="00C2327E" w:rsidRPr="000C35F6" w:rsidRDefault="00C2327E" w:rsidP="00C2327E">
            <w:pPr>
              <w:rPr>
                <w:rFonts w:cs="Times New Roman"/>
                <w:sz w:val="20"/>
                <w:szCs w:val="20"/>
              </w:rPr>
            </w:pPr>
          </w:p>
        </w:tc>
        <w:tc>
          <w:tcPr>
            <w:tcW w:w="1134" w:type="dxa"/>
          </w:tcPr>
          <w:p w14:paraId="0C2CC729" w14:textId="77777777" w:rsidR="00C2327E" w:rsidRPr="000C35F6" w:rsidRDefault="00C2327E" w:rsidP="00C2327E">
            <w:pPr>
              <w:rPr>
                <w:rFonts w:cs="Times New Roman"/>
                <w:sz w:val="20"/>
                <w:szCs w:val="20"/>
              </w:rPr>
            </w:pPr>
          </w:p>
        </w:tc>
      </w:tr>
      <w:tr w:rsidR="00C2327E" w:rsidRPr="00D541B4" w14:paraId="28E5B032" w14:textId="77777777" w:rsidTr="00B503EE">
        <w:tc>
          <w:tcPr>
            <w:tcW w:w="709" w:type="dxa"/>
          </w:tcPr>
          <w:p w14:paraId="53928B22" w14:textId="564E59C9" w:rsidR="00C2327E" w:rsidRPr="000C35F6" w:rsidRDefault="00C2327E" w:rsidP="00C2327E">
            <w:pPr>
              <w:rPr>
                <w:rFonts w:cs="Times New Roman"/>
                <w:sz w:val="20"/>
                <w:szCs w:val="20"/>
              </w:rPr>
            </w:pPr>
            <w:r w:rsidRPr="000C35F6">
              <w:rPr>
                <w:rFonts w:cs="Times New Roman"/>
                <w:sz w:val="20"/>
                <w:szCs w:val="20"/>
              </w:rPr>
              <w:t>2.5.</w:t>
            </w:r>
          </w:p>
        </w:tc>
        <w:tc>
          <w:tcPr>
            <w:tcW w:w="2127" w:type="dxa"/>
          </w:tcPr>
          <w:p w14:paraId="37F06E7E" w14:textId="77777777" w:rsidR="00C2327E" w:rsidRPr="000C35F6" w:rsidRDefault="00C2327E" w:rsidP="00C2327E">
            <w:pPr>
              <w:rPr>
                <w:rFonts w:cs="Times New Roman"/>
                <w:sz w:val="20"/>
                <w:szCs w:val="20"/>
              </w:rPr>
            </w:pPr>
            <w:r w:rsidRPr="000C35F6">
              <w:rPr>
                <w:rFonts w:cs="Times New Roman"/>
                <w:sz w:val="20"/>
                <w:szCs w:val="20"/>
              </w:rPr>
              <w:t>Iesniegšana VSS</w:t>
            </w:r>
          </w:p>
        </w:tc>
        <w:tc>
          <w:tcPr>
            <w:tcW w:w="1418" w:type="dxa"/>
          </w:tcPr>
          <w:p w14:paraId="1DCBBB21" w14:textId="77777777" w:rsidR="00C2327E" w:rsidRPr="000C35F6" w:rsidRDefault="00C2327E" w:rsidP="00C2327E">
            <w:pPr>
              <w:rPr>
                <w:rFonts w:cs="Times New Roman"/>
                <w:sz w:val="20"/>
                <w:szCs w:val="20"/>
              </w:rPr>
            </w:pPr>
          </w:p>
        </w:tc>
        <w:tc>
          <w:tcPr>
            <w:tcW w:w="1559" w:type="dxa"/>
          </w:tcPr>
          <w:p w14:paraId="2BD6B549" w14:textId="77777777" w:rsidR="00C2327E" w:rsidRPr="000C35F6" w:rsidRDefault="00C2327E" w:rsidP="00C2327E">
            <w:pPr>
              <w:rPr>
                <w:rFonts w:cs="Times New Roman"/>
                <w:sz w:val="20"/>
                <w:szCs w:val="20"/>
              </w:rPr>
            </w:pPr>
          </w:p>
        </w:tc>
        <w:tc>
          <w:tcPr>
            <w:tcW w:w="992" w:type="dxa"/>
          </w:tcPr>
          <w:p w14:paraId="66F57241" w14:textId="77777777" w:rsidR="00C2327E" w:rsidRPr="000C35F6" w:rsidRDefault="00C2327E" w:rsidP="00C2327E">
            <w:pPr>
              <w:rPr>
                <w:rFonts w:cs="Times New Roman"/>
                <w:sz w:val="20"/>
                <w:szCs w:val="20"/>
              </w:rPr>
            </w:pPr>
          </w:p>
        </w:tc>
        <w:tc>
          <w:tcPr>
            <w:tcW w:w="1276" w:type="dxa"/>
          </w:tcPr>
          <w:p w14:paraId="712D256A" w14:textId="77777777" w:rsidR="00C2327E" w:rsidRPr="000C35F6" w:rsidRDefault="00C2327E" w:rsidP="00C2327E">
            <w:pPr>
              <w:rPr>
                <w:rFonts w:cs="Times New Roman"/>
                <w:sz w:val="20"/>
                <w:szCs w:val="20"/>
              </w:rPr>
            </w:pPr>
          </w:p>
        </w:tc>
        <w:tc>
          <w:tcPr>
            <w:tcW w:w="1559" w:type="dxa"/>
          </w:tcPr>
          <w:p w14:paraId="6C0152BC" w14:textId="77777777" w:rsidR="00C2327E" w:rsidRPr="000C35F6" w:rsidRDefault="00C2327E" w:rsidP="00C2327E">
            <w:pPr>
              <w:rPr>
                <w:rFonts w:cs="Times New Roman"/>
                <w:sz w:val="20"/>
                <w:szCs w:val="20"/>
              </w:rPr>
            </w:pPr>
          </w:p>
        </w:tc>
        <w:tc>
          <w:tcPr>
            <w:tcW w:w="1701" w:type="dxa"/>
          </w:tcPr>
          <w:p w14:paraId="09CFE0A0" w14:textId="77777777" w:rsidR="00C2327E" w:rsidRPr="000C35F6" w:rsidRDefault="00C2327E" w:rsidP="00C2327E">
            <w:pPr>
              <w:rPr>
                <w:rFonts w:cs="Times New Roman"/>
                <w:sz w:val="20"/>
                <w:szCs w:val="20"/>
              </w:rPr>
            </w:pPr>
          </w:p>
        </w:tc>
        <w:tc>
          <w:tcPr>
            <w:tcW w:w="1418" w:type="dxa"/>
          </w:tcPr>
          <w:p w14:paraId="06E90404" w14:textId="77777777" w:rsidR="00C2327E" w:rsidRPr="000C35F6" w:rsidRDefault="00C2327E" w:rsidP="00C2327E">
            <w:pPr>
              <w:rPr>
                <w:rFonts w:cs="Times New Roman"/>
                <w:sz w:val="20"/>
                <w:szCs w:val="20"/>
              </w:rPr>
            </w:pPr>
          </w:p>
        </w:tc>
        <w:tc>
          <w:tcPr>
            <w:tcW w:w="1275" w:type="dxa"/>
          </w:tcPr>
          <w:p w14:paraId="344BAF2C" w14:textId="77777777" w:rsidR="00C2327E" w:rsidRPr="000C35F6" w:rsidRDefault="00C2327E" w:rsidP="00C2327E">
            <w:pPr>
              <w:rPr>
                <w:rFonts w:cs="Times New Roman"/>
                <w:sz w:val="20"/>
                <w:szCs w:val="20"/>
              </w:rPr>
            </w:pPr>
          </w:p>
        </w:tc>
        <w:tc>
          <w:tcPr>
            <w:tcW w:w="993" w:type="dxa"/>
          </w:tcPr>
          <w:p w14:paraId="568BFAC8" w14:textId="77777777" w:rsidR="00C2327E" w:rsidRPr="000C35F6" w:rsidRDefault="00C2327E" w:rsidP="00C2327E">
            <w:pPr>
              <w:rPr>
                <w:rFonts w:cs="Times New Roman"/>
                <w:sz w:val="20"/>
                <w:szCs w:val="20"/>
              </w:rPr>
            </w:pPr>
          </w:p>
        </w:tc>
        <w:tc>
          <w:tcPr>
            <w:tcW w:w="1134" w:type="dxa"/>
          </w:tcPr>
          <w:p w14:paraId="5320B5A7" w14:textId="77777777" w:rsidR="00C2327E" w:rsidRPr="000C35F6" w:rsidRDefault="00C2327E" w:rsidP="00C2327E">
            <w:pPr>
              <w:rPr>
                <w:rFonts w:cs="Times New Roman"/>
                <w:sz w:val="20"/>
                <w:szCs w:val="20"/>
              </w:rPr>
            </w:pPr>
          </w:p>
        </w:tc>
      </w:tr>
      <w:tr w:rsidR="00C2327E" w:rsidRPr="00D541B4" w14:paraId="41341A0B" w14:textId="77777777" w:rsidTr="00B503EE">
        <w:tc>
          <w:tcPr>
            <w:tcW w:w="709" w:type="dxa"/>
          </w:tcPr>
          <w:p w14:paraId="0EA5308E" w14:textId="16D768B0" w:rsidR="00C2327E" w:rsidRPr="000C35F6" w:rsidRDefault="00C2327E" w:rsidP="00C2327E">
            <w:pPr>
              <w:rPr>
                <w:rFonts w:cs="Times New Roman"/>
                <w:sz w:val="20"/>
                <w:szCs w:val="20"/>
              </w:rPr>
            </w:pPr>
            <w:r w:rsidRPr="000C35F6">
              <w:rPr>
                <w:rFonts w:cs="Times New Roman"/>
                <w:sz w:val="20"/>
                <w:szCs w:val="20"/>
              </w:rPr>
              <w:t>2.6.</w:t>
            </w:r>
          </w:p>
        </w:tc>
        <w:tc>
          <w:tcPr>
            <w:tcW w:w="2127" w:type="dxa"/>
          </w:tcPr>
          <w:p w14:paraId="72446883" w14:textId="77777777" w:rsidR="00C2327E" w:rsidRPr="000C35F6" w:rsidRDefault="00C2327E" w:rsidP="00C2327E">
            <w:pPr>
              <w:rPr>
                <w:rFonts w:cs="Times New Roman"/>
                <w:sz w:val="20"/>
                <w:szCs w:val="20"/>
              </w:rPr>
            </w:pPr>
            <w:r w:rsidRPr="000C35F6">
              <w:rPr>
                <w:rFonts w:cs="Times New Roman"/>
                <w:sz w:val="20"/>
                <w:szCs w:val="20"/>
              </w:rPr>
              <w:t>Ārējā saskaņošana</w:t>
            </w:r>
          </w:p>
        </w:tc>
        <w:tc>
          <w:tcPr>
            <w:tcW w:w="1418" w:type="dxa"/>
          </w:tcPr>
          <w:p w14:paraId="456A5AE2" w14:textId="77777777" w:rsidR="00C2327E" w:rsidRPr="000C35F6" w:rsidRDefault="00C2327E" w:rsidP="00C2327E">
            <w:pPr>
              <w:rPr>
                <w:rFonts w:cs="Times New Roman"/>
                <w:sz w:val="20"/>
                <w:szCs w:val="20"/>
              </w:rPr>
            </w:pPr>
          </w:p>
        </w:tc>
        <w:tc>
          <w:tcPr>
            <w:tcW w:w="1559" w:type="dxa"/>
          </w:tcPr>
          <w:p w14:paraId="1C2D5C28" w14:textId="77777777" w:rsidR="00C2327E" w:rsidRPr="000C35F6" w:rsidRDefault="00C2327E" w:rsidP="00C2327E">
            <w:pPr>
              <w:rPr>
                <w:rFonts w:cs="Times New Roman"/>
                <w:sz w:val="20"/>
                <w:szCs w:val="20"/>
              </w:rPr>
            </w:pPr>
          </w:p>
        </w:tc>
        <w:tc>
          <w:tcPr>
            <w:tcW w:w="992" w:type="dxa"/>
          </w:tcPr>
          <w:p w14:paraId="13352C06" w14:textId="77777777" w:rsidR="00C2327E" w:rsidRPr="000C35F6" w:rsidRDefault="00C2327E" w:rsidP="00C2327E">
            <w:pPr>
              <w:rPr>
                <w:rFonts w:cs="Times New Roman"/>
                <w:sz w:val="20"/>
                <w:szCs w:val="20"/>
              </w:rPr>
            </w:pPr>
          </w:p>
        </w:tc>
        <w:tc>
          <w:tcPr>
            <w:tcW w:w="1276" w:type="dxa"/>
          </w:tcPr>
          <w:p w14:paraId="79E68C36" w14:textId="77777777" w:rsidR="00C2327E" w:rsidRPr="000C35F6" w:rsidRDefault="00C2327E" w:rsidP="00C2327E">
            <w:pPr>
              <w:rPr>
                <w:rFonts w:cs="Times New Roman"/>
                <w:sz w:val="20"/>
                <w:szCs w:val="20"/>
              </w:rPr>
            </w:pPr>
          </w:p>
        </w:tc>
        <w:tc>
          <w:tcPr>
            <w:tcW w:w="1559" w:type="dxa"/>
          </w:tcPr>
          <w:p w14:paraId="1C9DF000" w14:textId="77777777" w:rsidR="00C2327E" w:rsidRPr="000C35F6" w:rsidRDefault="00C2327E" w:rsidP="00C2327E">
            <w:pPr>
              <w:rPr>
                <w:rFonts w:cs="Times New Roman"/>
                <w:sz w:val="20"/>
                <w:szCs w:val="20"/>
              </w:rPr>
            </w:pPr>
          </w:p>
        </w:tc>
        <w:tc>
          <w:tcPr>
            <w:tcW w:w="1701" w:type="dxa"/>
          </w:tcPr>
          <w:p w14:paraId="720CF78E" w14:textId="77777777" w:rsidR="00C2327E" w:rsidRPr="000C35F6" w:rsidRDefault="00C2327E" w:rsidP="00C2327E">
            <w:pPr>
              <w:rPr>
                <w:rFonts w:cs="Times New Roman"/>
                <w:sz w:val="20"/>
                <w:szCs w:val="20"/>
              </w:rPr>
            </w:pPr>
          </w:p>
        </w:tc>
        <w:tc>
          <w:tcPr>
            <w:tcW w:w="1418" w:type="dxa"/>
          </w:tcPr>
          <w:p w14:paraId="7681EE54" w14:textId="77777777" w:rsidR="00C2327E" w:rsidRPr="000C35F6" w:rsidRDefault="00C2327E" w:rsidP="00C2327E">
            <w:pPr>
              <w:rPr>
                <w:rFonts w:cs="Times New Roman"/>
                <w:sz w:val="20"/>
                <w:szCs w:val="20"/>
              </w:rPr>
            </w:pPr>
          </w:p>
        </w:tc>
        <w:tc>
          <w:tcPr>
            <w:tcW w:w="1275" w:type="dxa"/>
          </w:tcPr>
          <w:p w14:paraId="71A11482" w14:textId="77777777" w:rsidR="00C2327E" w:rsidRPr="000C35F6" w:rsidRDefault="00C2327E" w:rsidP="00C2327E">
            <w:pPr>
              <w:rPr>
                <w:rFonts w:cs="Times New Roman"/>
                <w:sz w:val="20"/>
                <w:szCs w:val="20"/>
              </w:rPr>
            </w:pPr>
          </w:p>
        </w:tc>
        <w:tc>
          <w:tcPr>
            <w:tcW w:w="993" w:type="dxa"/>
          </w:tcPr>
          <w:p w14:paraId="4B9CB324" w14:textId="77777777" w:rsidR="00C2327E" w:rsidRPr="000C35F6" w:rsidRDefault="00C2327E" w:rsidP="00C2327E">
            <w:pPr>
              <w:rPr>
                <w:rFonts w:cs="Times New Roman"/>
                <w:sz w:val="20"/>
                <w:szCs w:val="20"/>
              </w:rPr>
            </w:pPr>
          </w:p>
        </w:tc>
        <w:tc>
          <w:tcPr>
            <w:tcW w:w="1134" w:type="dxa"/>
          </w:tcPr>
          <w:p w14:paraId="559145EB" w14:textId="77777777" w:rsidR="00C2327E" w:rsidRPr="000C35F6" w:rsidRDefault="00C2327E" w:rsidP="00C2327E">
            <w:pPr>
              <w:rPr>
                <w:rFonts w:cs="Times New Roman"/>
                <w:sz w:val="20"/>
                <w:szCs w:val="20"/>
              </w:rPr>
            </w:pPr>
          </w:p>
        </w:tc>
      </w:tr>
      <w:tr w:rsidR="00C2327E" w:rsidRPr="00D541B4" w14:paraId="4D82B7DF" w14:textId="77777777" w:rsidTr="00B503EE">
        <w:tc>
          <w:tcPr>
            <w:tcW w:w="709" w:type="dxa"/>
          </w:tcPr>
          <w:p w14:paraId="06D7F164" w14:textId="60D7D44B" w:rsidR="00C2327E" w:rsidRPr="000C35F6" w:rsidRDefault="00C2327E" w:rsidP="00C2327E">
            <w:pPr>
              <w:rPr>
                <w:rFonts w:cs="Times New Roman"/>
                <w:sz w:val="20"/>
                <w:szCs w:val="20"/>
              </w:rPr>
            </w:pPr>
            <w:r>
              <w:rPr>
                <w:rFonts w:cs="Times New Roman"/>
                <w:sz w:val="20"/>
                <w:szCs w:val="20"/>
              </w:rPr>
              <w:t>2.7.</w:t>
            </w:r>
          </w:p>
        </w:tc>
        <w:tc>
          <w:tcPr>
            <w:tcW w:w="2127" w:type="dxa"/>
          </w:tcPr>
          <w:p w14:paraId="25543131" w14:textId="77777777" w:rsidR="00C2327E" w:rsidRPr="000C35F6" w:rsidRDefault="00C2327E" w:rsidP="00C2327E">
            <w:pPr>
              <w:rPr>
                <w:rFonts w:cs="Times New Roman"/>
                <w:sz w:val="20"/>
                <w:szCs w:val="20"/>
              </w:rPr>
            </w:pPr>
            <w:r>
              <w:rPr>
                <w:rFonts w:cs="Times New Roman"/>
                <w:sz w:val="20"/>
                <w:szCs w:val="20"/>
              </w:rPr>
              <w:t>Iesniegšana MKK</w:t>
            </w:r>
          </w:p>
        </w:tc>
        <w:tc>
          <w:tcPr>
            <w:tcW w:w="1418" w:type="dxa"/>
          </w:tcPr>
          <w:p w14:paraId="29EFF08E" w14:textId="77777777" w:rsidR="00C2327E" w:rsidRPr="000C35F6" w:rsidRDefault="00C2327E" w:rsidP="00C2327E">
            <w:pPr>
              <w:rPr>
                <w:rFonts w:cs="Times New Roman"/>
                <w:sz w:val="20"/>
                <w:szCs w:val="20"/>
              </w:rPr>
            </w:pPr>
          </w:p>
        </w:tc>
        <w:tc>
          <w:tcPr>
            <w:tcW w:w="1559" w:type="dxa"/>
          </w:tcPr>
          <w:p w14:paraId="74EC438F" w14:textId="77777777" w:rsidR="00C2327E" w:rsidRPr="000C35F6" w:rsidRDefault="00C2327E" w:rsidP="00C2327E">
            <w:pPr>
              <w:rPr>
                <w:rFonts w:cs="Times New Roman"/>
                <w:sz w:val="20"/>
                <w:szCs w:val="20"/>
              </w:rPr>
            </w:pPr>
          </w:p>
        </w:tc>
        <w:tc>
          <w:tcPr>
            <w:tcW w:w="992" w:type="dxa"/>
          </w:tcPr>
          <w:p w14:paraId="26E8CC32" w14:textId="77777777" w:rsidR="00C2327E" w:rsidRPr="000C35F6" w:rsidRDefault="00C2327E" w:rsidP="00C2327E">
            <w:pPr>
              <w:rPr>
                <w:rFonts w:cs="Times New Roman"/>
                <w:sz w:val="20"/>
                <w:szCs w:val="20"/>
              </w:rPr>
            </w:pPr>
          </w:p>
        </w:tc>
        <w:tc>
          <w:tcPr>
            <w:tcW w:w="1276" w:type="dxa"/>
          </w:tcPr>
          <w:p w14:paraId="4BEE6EC2" w14:textId="77777777" w:rsidR="00C2327E" w:rsidRPr="000C35F6" w:rsidRDefault="00C2327E" w:rsidP="00C2327E">
            <w:pPr>
              <w:rPr>
                <w:rFonts w:cs="Times New Roman"/>
                <w:sz w:val="20"/>
                <w:szCs w:val="20"/>
              </w:rPr>
            </w:pPr>
          </w:p>
        </w:tc>
        <w:tc>
          <w:tcPr>
            <w:tcW w:w="1559" w:type="dxa"/>
          </w:tcPr>
          <w:p w14:paraId="151BE517" w14:textId="77777777" w:rsidR="00C2327E" w:rsidRPr="000C35F6" w:rsidRDefault="00C2327E" w:rsidP="00C2327E">
            <w:pPr>
              <w:rPr>
                <w:rFonts w:cs="Times New Roman"/>
                <w:sz w:val="20"/>
                <w:szCs w:val="20"/>
              </w:rPr>
            </w:pPr>
          </w:p>
        </w:tc>
        <w:tc>
          <w:tcPr>
            <w:tcW w:w="1701" w:type="dxa"/>
          </w:tcPr>
          <w:p w14:paraId="6A306A4F" w14:textId="77777777" w:rsidR="00C2327E" w:rsidRPr="000C35F6" w:rsidRDefault="00C2327E" w:rsidP="00C2327E">
            <w:pPr>
              <w:rPr>
                <w:rFonts w:cs="Times New Roman"/>
                <w:sz w:val="20"/>
                <w:szCs w:val="20"/>
              </w:rPr>
            </w:pPr>
          </w:p>
        </w:tc>
        <w:tc>
          <w:tcPr>
            <w:tcW w:w="1418" w:type="dxa"/>
          </w:tcPr>
          <w:p w14:paraId="5E6B596D" w14:textId="77777777" w:rsidR="00C2327E" w:rsidRPr="000C35F6" w:rsidRDefault="00C2327E" w:rsidP="00C2327E">
            <w:pPr>
              <w:rPr>
                <w:rFonts w:cs="Times New Roman"/>
                <w:sz w:val="20"/>
                <w:szCs w:val="20"/>
              </w:rPr>
            </w:pPr>
          </w:p>
        </w:tc>
        <w:tc>
          <w:tcPr>
            <w:tcW w:w="1275" w:type="dxa"/>
          </w:tcPr>
          <w:p w14:paraId="575286AF" w14:textId="77777777" w:rsidR="00C2327E" w:rsidRPr="000C35F6" w:rsidRDefault="00C2327E" w:rsidP="00C2327E">
            <w:pPr>
              <w:rPr>
                <w:rFonts w:cs="Times New Roman"/>
                <w:sz w:val="20"/>
                <w:szCs w:val="20"/>
              </w:rPr>
            </w:pPr>
          </w:p>
        </w:tc>
        <w:tc>
          <w:tcPr>
            <w:tcW w:w="993" w:type="dxa"/>
          </w:tcPr>
          <w:p w14:paraId="1405CA7C" w14:textId="77777777" w:rsidR="00C2327E" w:rsidRPr="000C35F6" w:rsidRDefault="00C2327E" w:rsidP="00C2327E">
            <w:pPr>
              <w:rPr>
                <w:rFonts w:cs="Times New Roman"/>
                <w:sz w:val="20"/>
                <w:szCs w:val="20"/>
              </w:rPr>
            </w:pPr>
          </w:p>
        </w:tc>
        <w:tc>
          <w:tcPr>
            <w:tcW w:w="1134" w:type="dxa"/>
          </w:tcPr>
          <w:p w14:paraId="3D35A188" w14:textId="77777777" w:rsidR="00C2327E" w:rsidRPr="000C35F6" w:rsidRDefault="00C2327E" w:rsidP="00C2327E">
            <w:pPr>
              <w:rPr>
                <w:rFonts w:cs="Times New Roman"/>
                <w:sz w:val="20"/>
                <w:szCs w:val="20"/>
              </w:rPr>
            </w:pPr>
          </w:p>
        </w:tc>
      </w:tr>
      <w:tr w:rsidR="00C2327E" w:rsidRPr="00D541B4" w14:paraId="3303C0C9" w14:textId="77777777" w:rsidTr="00B503EE">
        <w:tc>
          <w:tcPr>
            <w:tcW w:w="709" w:type="dxa"/>
          </w:tcPr>
          <w:p w14:paraId="2AD4BB35" w14:textId="52F82F77" w:rsidR="00C2327E" w:rsidRPr="000C35F6" w:rsidRDefault="00C2327E" w:rsidP="00C2327E">
            <w:pPr>
              <w:rPr>
                <w:rFonts w:cs="Times New Roman"/>
                <w:sz w:val="20"/>
                <w:szCs w:val="20"/>
              </w:rPr>
            </w:pPr>
            <w:r>
              <w:rPr>
                <w:rFonts w:cs="Times New Roman"/>
                <w:sz w:val="20"/>
                <w:szCs w:val="20"/>
              </w:rPr>
              <w:t>2.8.</w:t>
            </w:r>
          </w:p>
        </w:tc>
        <w:tc>
          <w:tcPr>
            <w:tcW w:w="2127" w:type="dxa"/>
          </w:tcPr>
          <w:p w14:paraId="3E1EA7E3" w14:textId="77777777" w:rsidR="00C2327E" w:rsidRPr="000C35F6" w:rsidRDefault="00C2327E" w:rsidP="00C2327E">
            <w:pPr>
              <w:rPr>
                <w:rFonts w:cs="Times New Roman"/>
                <w:sz w:val="20"/>
                <w:szCs w:val="20"/>
              </w:rPr>
            </w:pPr>
            <w:r w:rsidRPr="000C35F6">
              <w:rPr>
                <w:rFonts w:cs="Times New Roman"/>
                <w:sz w:val="20"/>
                <w:szCs w:val="20"/>
              </w:rPr>
              <w:t>Iesniegšana MK</w:t>
            </w:r>
          </w:p>
        </w:tc>
        <w:tc>
          <w:tcPr>
            <w:tcW w:w="1418" w:type="dxa"/>
          </w:tcPr>
          <w:p w14:paraId="391B7BD1" w14:textId="77777777" w:rsidR="00C2327E" w:rsidRPr="000C35F6" w:rsidRDefault="00C2327E" w:rsidP="00C2327E">
            <w:pPr>
              <w:rPr>
                <w:rFonts w:cs="Times New Roman"/>
                <w:sz w:val="20"/>
                <w:szCs w:val="20"/>
              </w:rPr>
            </w:pPr>
          </w:p>
        </w:tc>
        <w:tc>
          <w:tcPr>
            <w:tcW w:w="1559" w:type="dxa"/>
          </w:tcPr>
          <w:p w14:paraId="6E69DE49" w14:textId="77777777" w:rsidR="00C2327E" w:rsidRPr="000C35F6" w:rsidRDefault="00C2327E" w:rsidP="00C2327E">
            <w:pPr>
              <w:rPr>
                <w:rFonts w:cs="Times New Roman"/>
                <w:sz w:val="20"/>
                <w:szCs w:val="20"/>
              </w:rPr>
            </w:pPr>
          </w:p>
        </w:tc>
        <w:tc>
          <w:tcPr>
            <w:tcW w:w="992" w:type="dxa"/>
          </w:tcPr>
          <w:p w14:paraId="6E817CCB" w14:textId="77777777" w:rsidR="00C2327E" w:rsidRPr="000C35F6" w:rsidRDefault="00C2327E" w:rsidP="00C2327E">
            <w:pPr>
              <w:rPr>
                <w:rFonts w:cs="Times New Roman"/>
                <w:sz w:val="20"/>
                <w:szCs w:val="20"/>
              </w:rPr>
            </w:pPr>
          </w:p>
        </w:tc>
        <w:tc>
          <w:tcPr>
            <w:tcW w:w="1276" w:type="dxa"/>
          </w:tcPr>
          <w:p w14:paraId="789D75B3" w14:textId="77777777" w:rsidR="00C2327E" w:rsidRPr="000C35F6" w:rsidRDefault="00C2327E" w:rsidP="00C2327E">
            <w:pPr>
              <w:rPr>
                <w:rFonts w:cs="Times New Roman"/>
                <w:sz w:val="20"/>
                <w:szCs w:val="20"/>
              </w:rPr>
            </w:pPr>
          </w:p>
        </w:tc>
        <w:tc>
          <w:tcPr>
            <w:tcW w:w="1559" w:type="dxa"/>
          </w:tcPr>
          <w:p w14:paraId="4BB93AE7" w14:textId="77777777" w:rsidR="00C2327E" w:rsidRPr="000C35F6" w:rsidRDefault="00C2327E" w:rsidP="00C2327E">
            <w:pPr>
              <w:rPr>
                <w:rFonts w:cs="Times New Roman"/>
                <w:sz w:val="20"/>
                <w:szCs w:val="20"/>
              </w:rPr>
            </w:pPr>
          </w:p>
        </w:tc>
        <w:tc>
          <w:tcPr>
            <w:tcW w:w="1701" w:type="dxa"/>
          </w:tcPr>
          <w:p w14:paraId="1C1598E5" w14:textId="77777777" w:rsidR="00C2327E" w:rsidRPr="000C35F6" w:rsidRDefault="00C2327E" w:rsidP="00C2327E">
            <w:pPr>
              <w:rPr>
                <w:rFonts w:cs="Times New Roman"/>
                <w:sz w:val="20"/>
                <w:szCs w:val="20"/>
              </w:rPr>
            </w:pPr>
          </w:p>
        </w:tc>
        <w:tc>
          <w:tcPr>
            <w:tcW w:w="1418" w:type="dxa"/>
          </w:tcPr>
          <w:p w14:paraId="03974F07" w14:textId="77777777" w:rsidR="00C2327E" w:rsidRPr="000C35F6" w:rsidRDefault="00C2327E" w:rsidP="00C2327E">
            <w:pPr>
              <w:rPr>
                <w:rFonts w:cs="Times New Roman"/>
                <w:sz w:val="20"/>
                <w:szCs w:val="20"/>
              </w:rPr>
            </w:pPr>
          </w:p>
        </w:tc>
        <w:tc>
          <w:tcPr>
            <w:tcW w:w="1275" w:type="dxa"/>
          </w:tcPr>
          <w:p w14:paraId="5EBF7E1B" w14:textId="77777777" w:rsidR="00C2327E" w:rsidRPr="000C35F6" w:rsidRDefault="00C2327E" w:rsidP="00C2327E">
            <w:pPr>
              <w:rPr>
                <w:rFonts w:cs="Times New Roman"/>
                <w:sz w:val="20"/>
                <w:szCs w:val="20"/>
              </w:rPr>
            </w:pPr>
          </w:p>
        </w:tc>
        <w:tc>
          <w:tcPr>
            <w:tcW w:w="993" w:type="dxa"/>
          </w:tcPr>
          <w:p w14:paraId="7355C558" w14:textId="77777777" w:rsidR="00C2327E" w:rsidRPr="000C35F6" w:rsidRDefault="00C2327E" w:rsidP="00C2327E">
            <w:pPr>
              <w:rPr>
                <w:rFonts w:cs="Times New Roman"/>
                <w:sz w:val="20"/>
                <w:szCs w:val="20"/>
              </w:rPr>
            </w:pPr>
          </w:p>
        </w:tc>
        <w:tc>
          <w:tcPr>
            <w:tcW w:w="1134" w:type="dxa"/>
          </w:tcPr>
          <w:p w14:paraId="3C80C49E" w14:textId="77777777" w:rsidR="00C2327E" w:rsidRPr="000C35F6" w:rsidRDefault="00C2327E" w:rsidP="00C2327E">
            <w:pPr>
              <w:rPr>
                <w:rFonts w:cs="Times New Roman"/>
                <w:sz w:val="20"/>
                <w:szCs w:val="20"/>
              </w:rPr>
            </w:pPr>
          </w:p>
        </w:tc>
      </w:tr>
    </w:tbl>
    <w:p w14:paraId="2BED9F2C" w14:textId="77777777" w:rsidR="007E17D8" w:rsidRPr="00D541B4" w:rsidRDefault="007E17D8" w:rsidP="007E17D8">
      <w:pPr>
        <w:rPr>
          <w:rFonts w:cs="Times New Roman"/>
          <w:sz w:val="22"/>
        </w:rPr>
      </w:pPr>
    </w:p>
    <w:p w14:paraId="56001427" w14:textId="77777777" w:rsidR="007E17D8" w:rsidRPr="007E17D8" w:rsidRDefault="007E17D8" w:rsidP="007E17D8">
      <w:pPr>
        <w:spacing w:after="200" w:line="276" w:lineRule="auto"/>
        <w:jc w:val="both"/>
        <w:rPr>
          <w:rFonts w:eastAsia="Calibri" w:cs="Times New Roman"/>
          <w:sz w:val="24"/>
          <w:szCs w:val="24"/>
        </w:rPr>
      </w:pPr>
      <w:r w:rsidRPr="007E17D8">
        <w:rPr>
          <w:rFonts w:eastAsia="Calibri" w:cs="Times New Roman"/>
          <w:sz w:val="24"/>
          <w:szCs w:val="24"/>
        </w:rPr>
        <w:t>Secinājums par to, vai NA izstrādes un virzības process ir organizēts efektīvi.</w:t>
      </w:r>
    </w:p>
    <w:p w14:paraId="5C120CB5" w14:textId="77777777" w:rsidR="007E17D8" w:rsidRPr="007E17D8" w:rsidRDefault="007E17D8" w:rsidP="007E17D8">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3B7E7537" w14:textId="77777777" w:rsidR="007E17D8" w:rsidRPr="00C40EB0" w:rsidRDefault="007E17D8" w:rsidP="007E17D8">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r w:rsidRPr="00C40EB0">
        <w:rPr>
          <w:rFonts w:eastAsia="Times New Roman" w:cs="Times New Roman"/>
          <w:sz w:val="24"/>
          <w:szCs w:val="24"/>
        </w:rPr>
        <w:t>Sagatavoja:</w:t>
      </w:r>
    </w:p>
    <w:p w14:paraId="7D638350" w14:textId="77777777" w:rsidR="007E17D8" w:rsidRDefault="007E17D8" w:rsidP="007E17D8">
      <w:pPr>
        <w:rPr>
          <w:rFonts w:eastAsia="Times New Roman" w:cs="Times New Roman"/>
          <w:sz w:val="24"/>
          <w:szCs w:val="24"/>
        </w:rPr>
      </w:pPr>
      <w:r w:rsidRPr="00694B67">
        <w:rPr>
          <w:rFonts w:eastAsia="Times New Roman" w:cs="Times New Roman"/>
          <w:sz w:val="24"/>
          <w:szCs w:val="24"/>
        </w:rPr>
        <w:t>Iekšējais auditors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6DB18713" w14:textId="77777777" w:rsidR="007E17D8" w:rsidRPr="00694B67" w:rsidRDefault="007E17D8" w:rsidP="007E17D8">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330E3D74" w14:textId="77777777" w:rsidR="007E17D8" w:rsidRPr="00C40EB0" w:rsidRDefault="007E17D8" w:rsidP="007E17D8">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r w:rsidRPr="00C40EB0">
        <w:rPr>
          <w:rFonts w:eastAsia="Times New Roman" w:cs="Times New Roman"/>
          <w:sz w:val="24"/>
          <w:szCs w:val="24"/>
        </w:rPr>
        <w:t>Pārbaudīja:</w:t>
      </w:r>
    </w:p>
    <w:p w14:paraId="44586701" w14:textId="77777777" w:rsidR="007E17D8" w:rsidRDefault="007E17D8" w:rsidP="007E17D8">
      <w:pPr>
        <w:rPr>
          <w:rFonts w:eastAsia="Times New Roman" w:cs="Times New Roman"/>
          <w:sz w:val="24"/>
          <w:szCs w:val="24"/>
        </w:rPr>
      </w:pPr>
      <w:r w:rsidRPr="00694B67">
        <w:rPr>
          <w:rFonts w:eastAsia="Times New Roman" w:cs="Times New Roman"/>
          <w:sz w:val="24"/>
          <w:szCs w:val="24"/>
        </w:rPr>
        <w:t>Iekšējā audita struktūrvienības vadītājs</w:t>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0E745F5E" w14:textId="77777777" w:rsidR="007E17D8" w:rsidRDefault="007E17D8" w:rsidP="007E17D8">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64F83DBC" w14:textId="77777777" w:rsidR="008C0C5B" w:rsidRPr="00DF4B54" w:rsidRDefault="008C0C5B" w:rsidP="008C0C5B">
      <w:pPr>
        <w:jc w:val="right"/>
        <w:rPr>
          <w:rFonts w:cs="Times New Roman"/>
          <w:sz w:val="24"/>
          <w:szCs w:val="24"/>
        </w:rPr>
      </w:pPr>
      <w:r>
        <w:rPr>
          <w:rFonts w:cs="Times New Roman"/>
          <w:sz w:val="24"/>
          <w:szCs w:val="24"/>
        </w:rPr>
        <w:lastRenderedPageBreak/>
        <w:t>14</w:t>
      </w:r>
      <w:r w:rsidRPr="00DF4B54">
        <w:rPr>
          <w:rFonts w:cs="Times New Roman"/>
          <w:sz w:val="24"/>
          <w:szCs w:val="24"/>
        </w:rPr>
        <w:t>.</w:t>
      </w:r>
      <w:r>
        <w:rPr>
          <w:rFonts w:cs="Times New Roman"/>
          <w:sz w:val="24"/>
          <w:szCs w:val="24"/>
        </w:rPr>
        <w:t xml:space="preserve"> </w:t>
      </w:r>
      <w:r w:rsidRPr="00DF4B54">
        <w:rPr>
          <w:rFonts w:cs="Times New Roman"/>
          <w:sz w:val="24"/>
          <w:szCs w:val="24"/>
        </w:rPr>
        <w:t>pielikums vadlīnijām</w:t>
      </w:r>
    </w:p>
    <w:p w14:paraId="226551E8" w14:textId="77777777" w:rsidR="008C0C5B" w:rsidRPr="0095563F" w:rsidRDefault="008C0C5B" w:rsidP="008C0C5B">
      <w:pPr>
        <w:rPr>
          <w:rFonts w:cs="Times New Roman"/>
          <w:i/>
        </w:rPr>
      </w:pPr>
      <w:r w:rsidRPr="0095563F">
        <w:rPr>
          <w:rFonts w:cs="Times New Roman"/>
          <w:i/>
        </w:rPr>
        <w:t>Piemērs</w:t>
      </w:r>
    </w:p>
    <w:p w14:paraId="2403E762" w14:textId="77777777" w:rsidR="008C0C5B" w:rsidRPr="0095563F" w:rsidRDefault="008C0C5B" w:rsidP="008C0C5B">
      <w:pPr>
        <w:rPr>
          <w:rFonts w:eastAsia="Calibri" w:cs="Times New Roman"/>
          <w:bCs/>
          <w:szCs w:val="28"/>
        </w:rPr>
      </w:pPr>
    </w:p>
    <w:p w14:paraId="44D0539F" w14:textId="77777777" w:rsidR="008C0C5B" w:rsidRPr="0095563F" w:rsidRDefault="008C0C5B" w:rsidP="008C0C5B">
      <w:pPr>
        <w:jc w:val="center"/>
        <w:rPr>
          <w:rFonts w:eastAsia="Calibri" w:cs="Times New Roman"/>
          <w:bCs/>
          <w:color w:val="0070C0"/>
          <w:szCs w:val="28"/>
        </w:rPr>
      </w:pPr>
      <w:r w:rsidRPr="0095563F">
        <w:rPr>
          <w:rFonts w:eastAsia="Calibri" w:cs="Times New Roman"/>
          <w:bCs/>
          <w:color w:val="0070C0"/>
          <w:szCs w:val="28"/>
        </w:rPr>
        <w:t xml:space="preserve">Darba dokuments Nr. ____ </w:t>
      </w:r>
    </w:p>
    <w:p w14:paraId="0724DD5F" w14:textId="77777777" w:rsidR="008C0C5B" w:rsidRPr="0095563F" w:rsidRDefault="008C0C5B" w:rsidP="008C0C5B">
      <w:pPr>
        <w:jc w:val="center"/>
        <w:rPr>
          <w:rFonts w:eastAsia="Calibri" w:cs="Times New Roman"/>
          <w:b/>
          <w:bCs/>
          <w:color w:val="0070C0"/>
          <w:szCs w:val="28"/>
        </w:rPr>
      </w:pPr>
      <w:r w:rsidRPr="0095563F">
        <w:rPr>
          <w:rFonts w:eastAsia="Calibri" w:cs="Times New Roman"/>
          <w:b/>
          <w:bCs/>
          <w:color w:val="0070C0"/>
          <w:szCs w:val="28"/>
        </w:rPr>
        <w:t xml:space="preserve">Likumos </w:t>
      </w:r>
      <w:r>
        <w:rPr>
          <w:rFonts w:eastAsia="Calibri" w:cs="Times New Roman"/>
          <w:b/>
          <w:bCs/>
          <w:color w:val="0070C0"/>
          <w:szCs w:val="28"/>
        </w:rPr>
        <w:t>doto pilnvarojumu</w:t>
      </w:r>
      <w:r w:rsidRPr="0095563F">
        <w:rPr>
          <w:rFonts w:eastAsia="Calibri" w:cs="Times New Roman"/>
          <w:b/>
          <w:bCs/>
          <w:color w:val="0070C0"/>
          <w:szCs w:val="28"/>
        </w:rPr>
        <w:t xml:space="preserve"> Ministru kabineta</w:t>
      </w:r>
      <w:r>
        <w:rPr>
          <w:rFonts w:eastAsia="Calibri" w:cs="Times New Roman"/>
          <w:b/>
          <w:bCs/>
          <w:color w:val="0070C0"/>
          <w:szCs w:val="28"/>
        </w:rPr>
        <w:t>m</w:t>
      </w:r>
      <w:r w:rsidRPr="0095563F">
        <w:rPr>
          <w:rFonts w:eastAsia="Calibri" w:cs="Times New Roman"/>
          <w:b/>
          <w:bCs/>
          <w:color w:val="0070C0"/>
          <w:szCs w:val="28"/>
        </w:rPr>
        <w:t xml:space="preserve"> </w:t>
      </w:r>
      <w:r>
        <w:rPr>
          <w:rFonts w:eastAsia="Calibri" w:cs="Times New Roman"/>
          <w:b/>
          <w:bCs/>
          <w:color w:val="0070C0"/>
          <w:szCs w:val="28"/>
        </w:rPr>
        <w:t xml:space="preserve">izdot Ministru kabineta </w:t>
      </w:r>
      <w:r w:rsidRPr="0095563F">
        <w:rPr>
          <w:rFonts w:eastAsia="Calibri" w:cs="Times New Roman"/>
          <w:b/>
          <w:bCs/>
          <w:color w:val="0070C0"/>
          <w:szCs w:val="28"/>
        </w:rPr>
        <w:t>noteikum</w:t>
      </w:r>
      <w:r>
        <w:rPr>
          <w:rFonts w:eastAsia="Calibri" w:cs="Times New Roman"/>
          <w:b/>
          <w:bCs/>
          <w:color w:val="0070C0"/>
          <w:szCs w:val="28"/>
        </w:rPr>
        <w:t>u</w:t>
      </w:r>
      <w:r w:rsidRPr="0095563F">
        <w:rPr>
          <w:rFonts w:eastAsia="Calibri" w:cs="Times New Roman"/>
          <w:b/>
          <w:bCs/>
          <w:color w:val="0070C0"/>
          <w:szCs w:val="28"/>
        </w:rPr>
        <w:t xml:space="preserve">s </w:t>
      </w:r>
      <w:r>
        <w:rPr>
          <w:rFonts w:eastAsia="Calibri" w:cs="Times New Roman"/>
          <w:b/>
          <w:bCs/>
          <w:color w:val="0070C0"/>
          <w:szCs w:val="28"/>
        </w:rPr>
        <w:t>analīze</w:t>
      </w:r>
    </w:p>
    <w:p w14:paraId="2C4D3A7D" w14:textId="77777777" w:rsidR="008C0C5B" w:rsidRDefault="008C0C5B" w:rsidP="008C0C5B">
      <w:pPr>
        <w:rPr>
          <w:rFonts w:cs="Times New Roman"/>
        </w:rPr>
      </w:pPr>
    </w:p>
    <w:p w14:paraId="29C990FF" w14:textId="77777777" w:rsidR="008C0C5B" w:rsidRPr="00D3656D" w:rsidRDefault="008C0C5B" w:rsidP="008C0C5B">
      <w:pPr>
        <w:ind w:left="-142" w:right="261"/>
        <w:jc w:val="both"/>
        <w:rPr>
          <w:rFonts w:cs="Times New Roman"/>
          <w:sz w:val="24"/>
          <w:szCs w:val="24"/>
        </w:rPr>
      </w:pPr>
      <w:r w:rsidRPr="00CF3EE8">
        <w:rPr>
          <w:rFonts w:eastAsia="Calibri" w:cs="Times New Roman"/>
          <w:b/>
          <w:sz w:val="24"/>
          <w:szCs w:val="24"/>
        </w:rPr>
        <w:t>Pārbaudes mērķis:</w:t>
      </w:r>
      <w:r>
        <w:rPr>
          <w:rFonts w:eastAsia="Calibri" w:cs="Times New Roman"/>
          <w:b/>
          <w:sz w:val="24"/>
          <w:szCs w:val="24"/>
        </w:rPr>
        <w:t xml:space="preserve"> </w:t>
      </w:r>
      <w:r w:rsidRPr="00D3656D">
        <w:rPr>
          <w:rFonts w:eastAsia="Calibri" w:cs="Times New Roman"/>
          <w:sz w:val="24"/>
          <w:szCs w:val="24"/>
        </w:rPr>
        <w:t xml:space="preserve">Apzināt </w:t>
      </w:r>
      <w:r w:rsidRPr="00D3656D">
        <w:rPr>
          <w:rFonts w:cs="Times New Roman"/>
          <w:sz w:val="24"/>
          <w:szCs w:val="24"/>
        </w:rPr>
        <w:t>likumos dotos</w:t>
      </w:r>
      <w:r>
        <w:rPr>
          <w:rFonts w:cs="Times New Roman"/>
          <w:sz w:val="24"/>
          <w:szCs w:val="24"/>
        </w:rPr>
        <w:t xml:space="preserve"> pilnvarojumus</w:t>
      </w:r>
      <w:r w:rsidRPr="00D3656D">
        <w:rPr>
          <w:rFonts w:cs="Times New Roman"/>
          <w:sz w:val="24"/>
          <w:szCs w:val="24"/>
        </w:rPr>
        <w:t xml:space="preserve"> MK izdot noteikumus</w:t>
      </w:r>
      <w:r>
        <w:rPr>
          <w:rFonts w:cs="Times New Roman"/>
          <w:sz w:val="24"/>
          <w:szCs w:val="24"/>
        </w:rPr>
        <w:t xml:space="preserve"> un novērtēt iespējas </w:t>
      </w:r>
      <w:r w:rsidRPr="00D3656D">
        <w:rPr>
          <w:rFonts w:cs="Times New Roman"/>
          <w:sz w:val="24"/>
          <w:szCs w:val="24"/>
        </w:rPr>
        <w:t xml:space="preserve">apvienot </w:t>
      </w:r>
      <w:r>
        <w:rPr>
          <w:rFonts w:cs="Times New Roman"/>
          <w:sz w:val="24"/>
          <w:szCs w:val="24"/>
        </w:rPr>
        <w:t xml:space="preserve">(izdodamos) </w:t>
      </w:r>
      <w:r w:rsidRPr="00D3656D">
        <w:rPr>
          <w:rFonts w:cs="Times New Roman"/>
          <w:sz w:val="24"/>
          <w:szCs w:val="24"/>
        </w:rPr>
        <w:t>MK noteiku</w:t>
      </w:r>
      <w:r>
        <w:rPr>
          <w:rFonts w:cs="Times New Roman"/>
          <w:sz w:val="24"/>
          <w:szCs w:val="24"/>
        </w:rPr>
        <w:t>mus</w:t>
      </w:r>
    </w:p>
    <w:p w14:paraId="34CC5A55" w14:textId="77777777" w:rsidR="008C0C5B" w:rsidRPr="0095563F" w:rsidRDefault="008C0C5B" w:rsidP="008C0C5B">
      <w:pPr>
        <w:ind w:right="261"/>
        <w:rPr>
          <w:rFonts w:cs="Times New Roman"/>
        </w:rPr>
      </w:pPr>
    </w:p>
    <w:tbl>
      <w:tblPr>
        <w:tblStyle w:val="TableGrid"/>
        <w:tblW w:w="0" w:type="auto"/>
        <w:tblInd w:w="-142" w:type="dxa"/>
        <w:tblLook w:val="04A0" w:firstRow="1" w:lastRow="0" w:firstColumn="1" w:lastColumn="0" w:noHBand="0" w:noVBand="1"/>
      </w:tblPr>
      <w:tblGrid>
        <w:gridCol w:w="603"/>
        <w:gridCol w:w="2095"/>
        <w:gridCol w:w="3887"/>
        <w:gridCol w:w="3744"/>
        <w:gridCol w:w="3987"/>
      </w:tblGrid>
      <w:tr w:rsidR="008C0C5B" w14:paraId="7C7459B7" w14:textId="77777777" w:rsidTr="00B503EE">
        <w:tc>
          <w:tcPr>
            <w:tcW w:w="583" w:type="dxa"/>
            <w:vAlign w:val="center"/>
          </w:tcPr>
          <w:p w14:paraId="1EB24499" w14:textId="77777777" w:rsidR="008C0C5B" w:rsidRPr="00C61CE6" w:rsidRDefault="008C0C5B" w:rsidP="00B503EE">
            <w:pPr>
              <w:jc w:val="center"/>
              <w:rPr>
                <w:rFonts w:eastAsia="Calibri" w:cs="Times New Roman"/>
                <w:b/>
                <w:sz w:val="24"/>
                <w:szCs w:val="24"/>
              </w:rPr>
            </w:pPr>
            <w:r w:rsidRPr="00C61CE6">
              <w:rPr>
                <w:rFonts w:eastAsia="Calibri" w:cs="Times New Roman"/>
                <w:b/>
                <w:sz w:val="24"/>
                <w:szCs w:val="24"/>
              </w:rPr>
              <w:t>Nr.</w:t>
            </w:r>
          </w:p>
          <w:p w14:paraId="37FE73A1" w14:textId="77777777" w:rsidR="008C0C5B" w:rsidRPr="00C61CE6" w:rsidRDefault="008C0C5B" w:rsidP="00B503EE">
            <w:pPr>
              <w:jc w:val="center"/>
              <w:rPr>
                <w:rFonts w:eastAsia="Calibri" w:cs="Times New Roman"/>
                <w:b/>
                <w:sz w:val="24"/>
                <w:szCs w:val="24"/>
              </w:rPr>
            </w:pPr>
            <w:r w:rsidRPr="00C61CE6">
              <w:rPr>
                <w:rFonts w:eastAsia="Calibri" w:cs="Times New Roman"/>
                <w:b/>
                <w:sz w:val="24"/>
                <w:szCs w:val="24"/>
              </w:rPr>
              <w:t>p.k.</w:t>
            </w:r>
          </w:p>
        </w:tc>
        <w:tc>
          <w:tcPr>
            <w:tcW w:w="2113" w:type="dxa"/>
            <w:vAlign w:val="center"/>
          </w:tcPr>
          <w:p w14:paraId="37A6BD5B" w14:textId="77777777" w:rsidR="008C0C5B" w:rsidRPr="00C61CE6" w:rsidRDefault="008C0C5B" w:rsidP="00B503EE">
            <w:pPr>
              <w:jc w:val="center"/>
              <w:rPr>
                <w:rFonts w:eastAsia="Calibri" w:cs="Times New Roman"/>
                <w:b/>
                <w:sz w:val="24"/>
                <w:szCs w:val="24"/>
              </w:rPr>
            </w:pPr>
            <w:r w:rsidRPr="00C61CE6">
              <w:rPr>
                <w:rFonts w:eastAsia="Calibri" w:cs="Times New Roman"/>
                <w:b/>
                <w:sz w:val="24"/>
                <w:szCs w:val="24"/>
              </w:rPr>
              <w:t>Likumā esošais pilnvarojums MK izdot MK noteikumus</w:t>
            </w:r>
          </w:p>
        </w:tc>
        <w:tc>
          <w:tcPr>
            <w:tcW w:w="3969" w:type="dxa"/>
            <w:vAlign w:val="center"/>
          </w:tcPr>
          <w:p w14:paraId="12BB2C0B" w14:textId="77777777" w:rsidR="008C0C5B" w:rsidRPr="00C61CE6" w:rsidRDefault="008C0C5B" w:rsidP="00B503EE">
            <w:pPr>
              <w:jc w:val="center"/>
              <w:rPr>
                <w:rFonts w:eastAsia="Calibri" w:cs="Times New Roman"/>
                <w:b/>
                <w:sz w:val="24"/>
                <w:szCs w:val="24"/>
              </w:rPr>
            </w:pPr>
            <w:r w:rsidRPr="00C61CE6">
              <w:rPr>
                <w:rFonts w:eastAsia="Calibri" w:cs="Times New Roman"/>
                <w:b/>
                <w:sz w:val="24"/>
                <w:szCs w:val="24"/>
              </w:rPr>
              <w:t xml:space="preserve">MK noteikumu dat., Nr., nosaukums, </w:t>
            </w:r>
            <w:proofErr w:type="spellStart"/>
            <w:r w:rsidRPr="00C61CE6">
              <w:rPr>
                <w:rFonts w:eastAsia="Calibri" w:cs="Times New Roman"/>
                <w:b/>
                <w:sz w:val="24"/>
                <w:szCs w:val="24"/>
              </w:rPr>
              <w:t>mērķgrupa</w:t>
            </w:r>
            <w:proofErr w:type="spellEnd"/>
          </w:p>
        </w:tc>
        <w:tc>
          <w:tcPr>
            <w:tcW w:w="3827" w:type="dxa"/>
            <w:vAlign w:val="center"/>
          </w:tcPr>
          <w:p w14:paraId="31956F9F" w14:textId="77777777" w:rsidR="008C0C5B" w:rsidRPr="00C61CE6" w:rsidRDefault="008C0C5B" w:rsidP="00B503EE">
            <w:pPr>
              <w:jc w:val="center"/>
              <w:rPr>
                <w:rFonts w:eastAsia="Calibri" w:cs="Times New Roman"/>
                <w:b/>
                <w:sz w:val="24"/>
                <w:szCs w:val="24"/>
              </w:rPr>
            </w:pPr>
            <w:r w:rsidRPr="00C61CE6">
              <w:rPr>
                <w:rFonts w:eastAsia="Calibri" w:cs="Times New Roman"/>
                <w:b/>
                <w:sz w:val="24"/>
                <w:szCs w:val="24"/>
              </w:rPr>
              <w:t>MK noteikumi nosaka:</w:t>
            </w:r>
          </w:p>
        </w:tc>
        <w:tc>
          <w:tcPr>
            <w:tcW w:w="4083" w:type="dxa"/>
            <w:vAlign w:val="center"/>
          </w:tcPr>
          <w:p w14:paraId="4CE8077E" w14:textId="77777777" w:rsidR="008C0C5B" w:rsidRPr="00C61CE6" w:rsidRDefault="008C0C5B" w:rsidP="00B503EE">
            <w:pPr>
              <w:jc w:val="center"/>
              <w:rPr>
                <w:rFonts w:eastAsia="Calibri" w:cs="Times New Roman"/>
                <w:b/>
                <w:sz w:val="24"/>
                <w:szCs w:val="24"/>
              </w:rPr>
            </w:pPr>
            <w:r w:rsidRPr="00C61CE6">
              <w:rPr>
                <w:rFonts w:eastAsia="Calibri" w:cs="Times New Roman"/>
                <w:b/>
                <w:sz w:val="24"/>
                <w:szCs w:val="24"/>
              </w:rPr>
              <w:t>Piezīmes</w:t>
            </w:r>
          </w:p>
        </w:tc>
      </w:tr>
      <w:tr w:rsidR="008C0C5B" w14:paraId="740B083D" w14:textId="77777777" w:rsidTr="00B503EE">
        <w:tc>
          <w:tcPr>
            <w:tcW w:w="583" w:type="dxa"/>
          </w:tcPr>
          <w:p w14:paraId="16A2C5BB" w14:textId="77777777" w:rsidR="008C0C5B" w:rsidRDefault="008C0C5B" w:rsidP="00B503EE">
            <w:pPr>
              <w:jc w:val="both"/>
              <w:rPr>
                <w:rFonts w:eastAsia="Calibri" w:cs="Times New Roman"/>
                <w:sz w:val="24"/>
                <w:szCs w:val="24"/>
              </w:rPr>
            </w:pPr>
            <w:r>
              <w:rPr>
                <w:rFonts w:eastAsia="Calibri" w:cs="Times New Roman"/>
                <w:sz w:val="24"/>
                <w:szCs w:val="24"/>
              </w:rPr>
              <w:t>1</w:t>
            </w:r>
          </w:p>
        </w:tc>
        <w:tc>
          <w:tcPr>
            <w:tcW w:w="13992" w:type="dxa"/>
            <w:gridSpan w:val="4"/>
          </w:tcPr>
          <w:p w14:paraId="7D886155" w14:textId="77777777" w:rsidR="008C0C5B" w:rsidRPr="00802BB9" w:rsidRDefault="008C0C5B" w:rsidP="00B503EE">
            <w:pPr>
              <w:jc w:val="center"/>
              <w:rPr>
                <w:rFonts w:eastAsia="Calibri" w:cs="Times New Roman"/>
                <w:b/>
                <w:sz w:val="24"/>
                <w:szCs w:val="24"/>
              </w:rPr>
            </w:pPr>
            <w:r>
              <w:rPr>
                <w:rFonts w:eastAsia="Calibri" w:cs="Times New Roman"/>
                <w:b/>
                <w:sz w:val="24"/>
                <w:szCs w:val="24"/>
              </w:rPr>
              <w:t>Likums</w:t>
            </w:r>
            <w:r w:rsidRPr="00802BB9">
              <w:rPr>
                <w:rFonts w:eastAsia="Calibri" w:cs="Times New Roman"/>
                <w:b/>
                <w:sz w:val="24"/>
                <w:szCs w:val="24"/>
              </w:rPr>
              <w:t xml:space="preserve"> </w:t>
            </w:r>
            <w:r w:rsidRPr="001152EE">
              <w:rPr>
                <w:rFonts w:eastAsia="Calibri" w:cs="Times New Roman"/>
                <w:i/>
                <w:sz w:val="24"/>
                <w:szCs w:val="24"/>
              </w:rPr>
              <w:t>(nosaukums)</w:t>
            </w:r>
          </w:p>
        </w:tc>
      </w:tr>
      <w:tr w:rsidR="008C0C5B" w14:paraId="567F0CA3" w14:textId="77777777" w:rsidTr="00B503EE">
        <w:tc>
          <w:tcPr>
            <w:tcW w:w="583" w:type="dxa"/>
          </w:tcPr>
          <w:p w14:paraId="664810DB" w14:textId="77777777" w:rsidR="008C0C5B" w:rsidRDefault="008C0C5B" w:rsidP="00B503EE">
            <w:pPr>
              <w:jc w:val="both"/>
              <w:rPr>
                <w:rFonts w:eastAsia="Calibri" w:cs="Times New Roman"/>
                <w:sz w:val="24"/>
                <w:szCs w:val="24"/>
              </w:rPr>
            </w:pPr>
            <w:r>
              <w:rPr>
                <w:rFonts w:eastAsia="Calibri" w:cs="Times New Roman"/>
                <w:sz w:val="24"/>
                <w:szCs w:val="24"/>
              </w:rPr>
              <w:t>1.1.</w:t>
            </w:r>
          </w:p>
        </w:tc>
        <w:tc>
          <w:tcPr>
            <w:tcW w:w="2113" w:type="dxa"/>
          </w:tcPr>
          <w:p w14:paraId="75BB95C5" w14:textId="77777777" w:rsidR="008C0C5B" w:rsidRDefault="008C0C5B" w:rsidP="00B503EE">
            <w:pPr>
              <w:jc w:val="both"/>
              <w:rPr>
                <w:rFonts w:eastAsia="Calibri" w:cs="Times New Roman"/>
                <w:sz w:val="24"/>
                <w:szCs w:val="24"/>
              </w:rPr>
            </w:pPr>
          </w:p>
        </w:tc>
        <w:tc>
          <w:tcPr>
            <w:tcW w:w="3969" w:type="dxa"/>
          </w:tcPr>
          <w:p w14:paraId="386D9C34" w14:textId="77777777" w:rsidR="008C0C5B" w:rsidRDefault="008C0C5B" w:rsidP="00B503EE">
            <w:pPr>
              <w:jc w:val="both"/>
              <w:rPr>
                <w:rFonts w:eastAsia="Calibri" w:cs="Times New Roman"/>
                <w:sz w:val="24"/>
                <w:szCs w:val="24"/>
              </w:rPr>
            </w:pPr>
          </w:p>
        </w:tc>
        <w:tc>
          <w:tcPr>
            <w:tcW w:w="3827" w:type="dxa"/>
          </w:tcPr>
          <w:p w14:paraId="600E579F" w14:textId="77777777" w:rsidR="008C0C5B" w:rsidRDefault="008C0C5B" w:rsidP="00B503EE">
            <w:pPr>
              <w:jc w:val="both"/>
              <w:rPr>
                <w:rFonts w:eastAsia="Calibri" w:cs="Times New Roman"/>
                <w:sz w:val="24"/>
                <w:szCs w:val="24"/>
              </w:rPr>
            </w:pPr>
          </w:p>
        </w:tc>
        <w:tc>
          <w:tcPr>
            <w:tcW w:w="4083" w:type="dxa"/>
          </w:tcPr>
          <w:p w14:paraId="21445BB6" w14:textId="77777777" w:rsidR="008C0C5B" w:rsidRDefault="008C0C5B" w:rsidP="00B503EE">
            <w:pPr>
              <w:jc w:val="both"/>
              <w:rPr>
                <w:rFonts w:eastAsia="Calibri" w:cs="Times New Roman"/>
                <w:sz w:val="24"/>
                <w:szCs w:val="24"/>
              </w:rPr>
            </w:pPr>
          </w:p>
        </w:tc>
      </w:tr>
      <w:tr w:rsidR="008C0C5B" w14:paraId="628EE76E" w14:textId="77777777" w:rsidTr="00B503EE">
        <w:tc>
          <w:tcPr>
            <w:tcW w:w="583" w:type="dxa"/>
          </w:tcPr>
          <w:p w14:paraId="6314B9E8" w14:textId="77777777" w:rsidR="008C0C5B" w:rsidRDefault="008C0C5B" w:rsidP="00B503EE">
            <w:pPr>
              <w:jc w:val="both"/>
              <w:rPr>
                <w:rFonts w:eastAsia="Calibri" w:cs="Times New Roman"/>
                <w:sz w:val="24"/>
                <w:szCs w:val="24"/>
              </w:rPr>
            </w:pPr>
            <w:r>
              <w:rPr>
                <w:rFonts w:eastAsia="Calibri" w:cs="Times New Roman"/>
                <w:sz w:val="24"/>
                <w:szCs w:val="24"/>
              </w:rPr>
              <w:t>1.2.</w:t>
            </w:r>
          </w:p>
        </w:tc>
        <w:tc>
          <w:tcPr>
            <w:tcW w:w="2113" w:type="dxa"/>
          </w:tcPr>
          <w:p w14:paraId="2D2CDA51" w14:textId="77777777" w:rsidR="008C0C5B" w:rsidRDefault="008C0C5B" w:rsidP="00B503EE">
            <w:pPr>
              <w:jc w:val="both"/>
              <w:rPr>
                <w:rFonts w:eastAsia="Calibri" w:cs="Times New Roman"/>
                <w:sz w:val="24"/>
                <w:szCs w:val="24"/>
              </w:rPr>
            </w:pPr>
          </w:p>
        </w:tc>
        <w:tc>
          <w:tcPr>
            <w:tcW w:w="3969" w:type="dxa"/>
          </w:tcPr>
          <w:p w14:paraId="2CC01185" w14:textId="77777777" w:rsidR="008C0C5B" w:rsidRDefault="008C0C5B" w:rsidP="00B503EE">
            <w:pPr>
              <w:jc w:val="both"/>
              <w:rPr>
                <w:rFonts w:eastAsia="Calibri" w:cs="Times New Roman"/>
                <w:sz w:val="24"/>
                <w:szCs w:val="24"/>
              </w:rPr>
            </w:pPr>
          </w:p>
        </w:tc>
        <w:tc>
          <w:tcPr>
            <w:tcW w:w="3827" w:type="dxa"/>
          </w:tcPr>
          <w:p w14:paraId="5F6CE8B7" w14:textId="77777777" w:rsidR="008C0C5B" w:rsidRDefault="008C0C5B" w:rsidP="00B503EE">
            <w:pPr>
              <w:jc w:val="both"/>
              <w:rPr>
                <w:rFonts w:eastAsia="Calibri" w:cs="Times New Roman"/>
                <w:sz w:val="24"/>
                <w:szCs w:val="24"/>
              </w:rPr>
            </w:pPr>
          </w:p>
        </w:tc>
        <w:tc>
          <w:tcPr>
            <w:tcW w:w="4083" w:type="dxa"/>
          </w:tcPr>
          <w:p w14:paraId="7028A6AB" w14:textId="77777777" w:rsidR="008C0C5B" w:rsidRDefault="008C0C5B" w:rsidP="00B503EE">
            <w:pPr>
              <w:jc w:val="both"/>
              <w:rPr>
                <w:rFonts w:eastAsia="Calibri" w:cs="Times New Roman"/>
                <w:sz w:val="24"/>
                <w:szCs w:val="24"/>
              </w:rPr>
            </w:pPr>
          </w:p>
        </w:tc>
      </w:tr>
      <w:tr w:rsidR="008C0C5B" w14:paraId="6F7BF31F" w14:textId="77777777" w:rsidTr="00B503EE">
        <w:tc>
          <w:tcPr>
            <w:tcW w:w="583" w:type="dxa"/>
          </w:tcPr>
          <w:p w14:paraId="1F5143CD" w14:textId="77777777" w:rsidR="008C0C5B" w:rsidRDefault="008C0C5B" w:rsidP="00B503EE">
            <w:pPr>
              <w:jc w:val="both"/>
              <w:rPr>
                <w:rFonts w:eastAsia="Calibri" w:cs="Times New Roman"/>
                <w:sz w:val="24"/>
                <w:szCs w:val="24"/>
              </w:rPr>
            </w:pPr>
            <w:r>
              <w:rPr>
                <w:rFonts w:eastAsia="Calibri" w:cs="Times New Roman"/>
                <w:sz w:val="24"/>
                <w:szCs w:val="24"/>
              </w:rPr>
              <w:t>1.3.</w:t>
            </w:r>
          </w:p>
        </w:tc>
        <w:tc>
          <w:tcPr>
            <w:tcW w:w="2113" w:type="dxa"/>
          </w:tcPr>
          <w:p w14:paraId="0BA2C4FA" w14:textId="77777777" w:rsidR="008C0C5B" w:rsidRDefault="008C0C5B" w:rsidP="00B503EE">
            <w:pPr>
              <w:jc w:val="both"/>
              <w:rPr>
                <w:rFonts w:eastAsia="Calibri" w:cs="Times New Roman"/>
                <w:sz w:val="24"/>
                <w:szCs w:val="24"/>
              </w:rPr>
            </w:pPr>
          </w:p>
        </w:tc>
        <w:tc>
          <w:tcPr>
            <w:tcW w:w="3969" w:type="dxa"/>
          </w:tcPr>
          <w:p w14:paraId="7E6B5274" w14:textId="77777777" w:rsidR="008C0C5B" w:rsidRDefault="008C0C5B" w:rsidP="00B503EE">
            <w:pPr>
              <w:jc w:val="both"/>
              <w:rPr>
                <w:rFonts w:eastAsia="Calibri" w:cs="Times New Roman"/>
                <w:sz w:val="24"/>
                <w:szCs w:val="24"/>
              </w:rPr>
            </w:pPr>
          </w:p>
        </w:tc>
        <w:tc>
          <w:tcPr>
            <w:tcW w:w="3827" w:type="dxa"/>
          </w:tcPr>
          <w:p w14:paraId="76472FB6" w14:textId="77777777" w:rsidR="008C0C5B" w:rsidRDefault="008C0C5B" w:rsidP="00B503EE">
            <w:pPr>
              <w:jc w:val="both"/>
              <w:rPr>
                <w:rFonts w:eastAsia="Calibri" w:cs="Times New Roman"/>
                <w:sz w:val="24"/>
                <w:szCs w:val="24"/>
              </w:rPr>
            </w:pPr>
          </w:p>
        </w:tc>
        <w:tc>
          <w:tcPr>
            <w:tcW w:w="4083" w:type="dxa"/>
          </w:tcPr>
          <w:p w14:paraId="23FE57D3" w14:textId="77777777" w:rsidR="008C0C5B" w:rsidRDefault="008C0C5B" w:rsidP="00B503EE">
            <w:pPr>
              <w:jc w:val="both"/>
              <w:rPr>
                <w:rFonts w:eastAsia="Calibri" w:cs="Times New Roman"/>
                <w:sz w:val="24"/>
                <w:szCs w:val="24"/>
              </w:rPr>
            </w:pPr>
          </w:p>
        </w:tc>
      </w:tr>
      <w:tr w:rsidR="008C0C5B" w14:paraId="299004D6" w14:textId="77777777" w:rsidTr="00B503EE">
        <w:tc>
          <w:tcPr>
            <w:tcW w:w="583" w:type="dxa"/>
          </w:tcPr>
          <w:p w14:paraId="012AD251" w14:textId="77777777" w:rsidR="008C0C5B" w:rsidRDefault="008C0C5B" w:rsidP="00B503EE">
            <w:pPr>
              <w:jc w:val="both"/>
              <w:rPr>
                <w:rFonts w:eastAsia="Calibri" w:cs="Times New Roman"/>
                <w:sz w:val="24"/>
                <w:szCs w:val="24"/>
              </w:rPr>
            </w:pPr>
            <w:r>
              <w:rPr>
                <w:rFonts w:eastAsia="Calibri" w:cs="Times New Roman"/>
                <w:sz w:val="24"/>
                <w:szCs w:val="24"/>
              </w:rPr>
              <w:t>Utt.</w:t>
            </w:r>
          </w:p>
        </w:tc>
        <w:tc>
          <w:tcPr>
            <w:tcW w:w="2113" w:type="dxa"/>
          </w:tcPr>
          <w:p w14:paraId="62D3302F" w14:textId="77777777" w:rsidR="008C0C5B" w:rsidRDefault="008C0C5B" w:rsidP="00B503EE">
            <w:pPr>
              <w:jc w:val="both"/>
              <w:rPr>
                <w:rFonts w:eastAsia="Calibri" w:cs="Times New Roman"/>
                <w:sz w:val="24"/>
                <w:szCs w:val="24"/>
              </w:rPr>
            </w:pPr>
          </w:p>
        </w:tc>
        <w:tc>
          <w:tcPr>
            <w:tcW w:w="3969" w:type="dxa"/>
          </w:tcPr>
          <w:p w14:paraId="5AEC7535" w14:textId="77777777" w:rsidR="008C0C5B" w:rsidRDefault="008C0C5B" w:rsidP="00B503EE">
            <w:pPr>
              <w:jc w:val="both"/>
              <w:rPr>
                <w:rFonts w:eastAsia="Calibri" w:cs="Times New Roman"/>
                <w:sz w:val="24"/>
                <w:szCs w:val="24"/>
              </w:rPr>
            </w:pPr>
          </w:p>
        </w:tc>
        <w:tc>
          <w:tcPr>
            <w:tcW w:w="3827" w:type="dxa"/>
          </w:tcPr>
          <w:p w14:paraId="3C595A68" w14:textId="77777777" w:rsidR="008C0C5B" w:rsidRDefault="008C0C5B" w:rsidP="00B503EE">
            <w:pPr>
              <w:jc w:val="both"/>
              <w:rPr>
                <w:rFonts w:eastAsia="Calibri" w:cs="Times New Roman"/>
                <w:sz w:val="24"/>
                <w:szCs w:val="24"/>
              </w:rPr>
            </w:pPr>
          </w:p>
        </w:tc>
        <w:tc>
          <w:tcPr>
            <w:tcW w:w="4083" w:type="dxa"/>
          </w:tcPr>
          <w:p w14:paraId="4AEE0DB0" w14:textId="77777777" w:rsidR="008C0C5B" w:rsidRDefault="008C0C5B" w:rsidP="00B503EE">
            <w:pPr>
              <w:jc w:val="both"/>
              <w:rPr>
                <w:rFonts w:eastAsia="Calibri" w:cs="Times New Roman"/>
                <w:sz w:val="24"/>
                <w:szCs w:val="24"/>
              </w:rPr>
            </w:pPr>
          </w:p>
        </w:tc>
      </w:tr>
    </w:tbl>
    <w:p w14:paraId="15164ECD" w14:textId="77777777" w:rsidR="008C0C5B" w:rsidRDefault="008C0C5B" w:rsidP="008C0C5B">
      <w:pPr>
        <w:ind w:left="-142"/>
        <w:jc w:val="both"/>
        <w:rPr>
          <w:rFonts w:eastAsia="Calibri" w:cs="Times New Roman"/>
          <w:sz w:val="24"/>
          <w:szCs w:val="24"/>
        </w:rPr>
      </w:pPr>
    </w:p>
    <w:p w14:paraId="13D9C5C6" w14:textId="77777777" w:rsidR="008C0C5B" w:rsidRPr="00694B67" w:rsidRDefault="008C0C5B" w:rsidP="008C0C5B">
      <w:pPr>
        <w:spacing w:after="200" w:line="276" w:lineRule="auto"/>
        <w:ind w:left="-142" w:right="261"/>
        <w:jc w:val="both"/>
        <w:rPr>
          <w:rFonts w:eastAsia="Calibri" w:cs="Times New Roman"/>
          <w:sz w:val="24"/>
          <w:szCs w:val="24"/>
        </w:rPr>
      </w:pPr>
      <w:r w:rsidRPr="008C0C5B">
        <w:rPr>
          <w:rFonts w:eastAsia="Calibri" w:cs="Times New Roman"/>
          <w:sz w:val="24"/>
          <w:szCs w:val="24"/>
        </w:rPr>
        <w:t>Secinājums</w:t>
      </w:r>
      <w:r w:rsidRPr="00B84084">
        <w:rPr>
          <w:rFonts w:eastAsia="Calibri" w:cs="Times New Roman"/>
          <w:b/>
          <w:sz w:val="24"/>
          <w:szCs w:val="24"/>
        </w:rPr>
        <w:t xml:space="preserve"> </w:t>
      </w:r>
      <w:r w:rsidRPr="00B84084">
        <w:rPr>
          <w:rFonts w:eastAsia="Calibri" w:cs="Times New Roman"/>
          <w:sz w:val="24"/>
          <w:szCs w:val="24"/>
        </w:rPr>
        <w:t xml:space="preserve">par to, </w:t>
      </w:r>
      <w:r>
        <w:rPr>
          <w:rFonts w:eastAsia="Calibri" w:cs="Times New Roman"/>
          <w:sz w:val="24"/>
          <w:szCs w:val="24"/>
        </w:rPr>
        <w:t>vai iespējams apvienot (izdodamos) MK noteikumus un tādējādi ekonomēt resursus MK noteikumu projektu virzībai.</w:t>
      </w:r>
    </w:p>
    <w:p w14:paraId="2484F25B" w14:textId="77777777" w:rsidR="008C0C5B" w:rsidRDefault="008C0C5B" w:rsidP="008C0C5B">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p>
    <w:p w14:paraId="1B525418" w14:textId="77777777" w:rsidR="008C0C5B" w:rsidRPr="00C40EB0" w:rsidRDefault="008C0C5B" w:rsidP="008C0C5B">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r w:rsidRPr="00C40EB0">
        <w:rPr>
          <w:rFonts w:eastAsia="Times New Roman" w:cs="Times New Roman"/>
          <w:sz w:val="24"/>
          <w:szCs w:val="24"/>
        </w:rPr>
        <w:t>Sagatavoja:</w:t>
      </w:r>
    </w:p>
    <w:p w14:paraId="4070D7B0" w14:textId="77777777" w:rsidR="008C0C5B" w:rsidRDefault="008C0C5B" w:rsidP="008C0C5B">
      <w:pPr>
        <w:rPr>
          <w:rFonts w:eastAsia="Times New Roman" w:cs="Times New Roman"/>
          <w:sz w:val="24"/>
          <w:szCs w:val="24"/>
        </w:rPr>
      </w:pPr>
      <w:r w:rsidRPr="00694B67">
        <w:rPr>
          <w:rFonts w:eastAsia="Times New Roman" w:cs="Times New Roman"/>
          <w:sz w:val="24"/>
          <w:szCs w:val="24"/>
        </w:rPr>
        <w:t>Iekšējais auditors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440F52E7" w14:textId="77777777" w:rsidR="008C0C5B" w:rsidRPr="00694B67" w:rsidRDefault="008C0C5B" w:rsidP="008C0C5B">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760DB0DA" w14:textId="77777777" w:rsidR="008C0C5B" w:rsidRPr="00C40EB0" w:rsidRDefault="008C0C5B" w:rsidP="008C0C5B">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r w:rsidRPr="00C40EB0">
        <w:rPr>
          <w:rFonts w:eastAsia="Times New Roman" w:cs="Times New Roman"/>
          <w:sz w:val="24"/>
          <w:szCs w:val="24"/>
        </w:rPr>
        <w:t>Pārbaudīja:</w:t>
      </w:r>
    </w:p>
    <w:p w14:paraId="0646866C" w14:textId="77777777" w:rsidR="008C0C5B" w:rsidRDefault="008C0C5B" w:rsidP="008C0C5B">
      <w:pPr>
        <w:rPr>
          <w:rFonts w:eastAsia="Times New Roman" w:cs="Times New Roman"/>
          <w:sz w:val="24"/>
          <w:szCs w:val="24"/>
        </w:rPr>
      </w:pPr>
      <w:r w:rsidRPr="00694B67">
        <w:rPr>
          <w:rFonts w:eastAsia="Times New Roman" w:cs="Times New Roman"/>
          <w:sz w:val="24"/>
          <w:szCs w:val="24"/>
        </w:rPr>
        <w:t>Iekšējā audita struktūrvienības vadītājs</w:t>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5A9F8E03" w14:textId="77777777" w:rsidR="008C0C5B" w:rsidRDefault="008C0C5B" w:rsidP="008C0C5B">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1496552D" w14:textId="77777777" w:rsidR="007467D1" w:rsidRDefault="007467D1" w:rsidP="00805287">
      <w:pPr>
        <w:jc w:val="right"/>
        <w:rPr>
          <w:rFonts w:cs="Times New Roman"/>
          <w:sz w:val="24"/>
          <w:szCs w:val="24"/>
        </w:rPr>
      </w:pPr>
    </w:p>
    <w:p w14:paraId="3617EC72" w14:textId="77777777" w:rsidR="00805287" w:rsidRPr="00DF4B54" w:rsidRDefault="00805287" w:rsidP="00805287">
      <w:pPr>
        <w:jc w:val="right"/>
        <w:rPr>
          <w:rFonts w:cs="Times New Roman"/>
          <w:sz w:val="24"/>
          <w:szCs w:val="24"/>
        </w:rPr>
      </w:pPr>
      <w:r>
        <w:rPr>
          <w:rFonts w:cs="Times New Roman"/>
          <w:sz w:val="24"/>
          <w:szCs w:val="24"/>
        </w:rPr>
        <w:lastRenderedPageBreak/>
        <w:t>15</w:t>
      </w:r>
      <w:r w:rsidRPr="00DF4B54">
        <w:rPr>
          <w:rFonts w:cs="Times New Roman"/>
          <w:sz w:val="24"/>
          <w:szCs w:val="24"/>
        </w:rPr>
        <w:t>.</w:t>
      </w:r>
      <w:r>
        <w:rPr>
          <w:rFonts w:cs="Times New Roman"/>
          <w:sz w:val="24"/>
          <w:szCs w:val="24"/>
        </w:rPr>
        <w:t xml:space="preserve"> </w:t>
      </w:r>
      <w:r w:rsidRPr="00DF4B54">
        <w:rPr>
          <w:rFonts w:cs="Times New Roman"/>
          <w:sz w:val="24"/>
          <w:szCs w:val="24"/>
        </w:rPr>
        <w:t>pielikums vadlīnijām</w:t>
      </w:r>
    </w:p>
    <w:p w14:paraId="4ED6A5B5" w14:textId="77777777" w:rsidR="00805287" w:rsidRPr="0095563F" w:rsidRDefault="00805287" w:rsidP="00805287">
      <w:pPr>
        <w:rPr>
          <w:rFonts w:cs="Times New Roman"/>
          <w:i/>
        </w:rPr>
      </w:pPr>
      <w:r w:rsidRPr="0095563F">
        <w:rPr>
          <w:rFonts w:cs="Times New Roman"/>
          <w:i/>
        </w:rPr>
        <w:t>Piemērs</w:t>
      </w:r>
    </w:p>
    <w:p w14:paraId="1B9FF7DC" w14:textId="77777777" w:rsidR="00805287" w:rsidRPr="0095563F" w:rsidRDefault="00805287" w:rsidP="00805287">
      <w:pPr>
        <w:rPr>
          <w:rFonts w:eastAsia="Calibri" w:cs="Times New Roman"/>
          <w:bCs/>
          <w:szCs w:val="28"/>
        </w:rPr>
      </w:pPr>
    </w:p>
    <w:p w14:paraId="62F46400" w14:textId="77777777" w:rsidR="00805287" w:rsidRDefault="00805287" w:rsidP="00805287">
      <w:pPr>
        <w:jc w:val="center"/>
        <w:rPr>
          <w:rFonts w:eastAsia="Calibri" w:cs="Times New Roman"/>
          <w:bCs/>
          <w:color w:val="0070C0"/>
          <w:szCs w:val="28"/>
        </w:rPr>
      </w:pPr>
      <w:r w:rsidRPr="0095563F">
        <w:rPr>
          <w:rFonts w:eastAsia="Calibri" w:cs="Times New Roman"/>
          <w:bCs/>
          <w:color w:val="0070C0"/>
          <w:szCs w:val="28"/>
        </w:rPr>
        <w:t>Darba dokuments Nr.</w:t>
      </w:r>
      <w:r>
        <w:rPr>
          <w:rFonts w:eastAsia="Calibri" w:cs="Times New Roman"/>
          <w:bCs/>
          <w:color w:val="0070C0"/>
          <w:szCs w:val="28"/>
        </w:rPr>
        <w:t xml:space="preserve"> ____</w:t>
      </w:r>
    </w:p>
    <w:p w14:paraId="54AD2CDD" w14:textId="77777777" w:rsidR="00805287" w:rsidRPr="0095563F" w:rsidRDefault="00805287" w:rsidP="00805287">
      <w:pPr>
        <w:jc w:val="center"/>
        <w:rPr>
          <w:rFonts w:eastAsia="Calibri" w:cs="Times New Roman"/>
          <w:b/>
          <w:bCs/>
          <w:color w:val="0070C0"/>
          <w:szCs w:val="28"/>
        </w:rPr>
      </w:pPr>
      <w:r w:rsidRPr="0095563F">
        <w:rPr>
          <w:rFonts w:eastAsia="Calibri" w:cs="Times New Roman"/>
          <w:b/>
          <w:bCs/>
          <w:color w:val="0070C0"/>
          <w:szCs w:val="28"/>
        </w:rPr>
        <w:t>Likumos un Ministru kabineta noteikumos esošo tiesību normu dublēšanās novērtējums</w:t>
      </w:r>
    </w:p>
    <w:p w14:paraId="129F0476" w14:textId="77777777" w:rsidR="00805287" w:rsidRPr="00BE0E1C" w:rsidRDefault="00805287" w:rsidP="00805287">
      <w:pPr>
        <w:ind w:left="-142"/>
        <w:jc w:val="both"/>
        <w:rPr>
          <w:rFonts w:eastAsia="Calibri" w:cs="Times New Roman"/>
          <w:sz w:val="24"/>
          <w:szCs w:val="24"/>
        </w:rPr>
      </w:pPr>
    </w:p>
    <w:p w14:paraId="797AE51A" w14:textId="77777777" w:rsidR="00805287" w:rsidRDefault="00805287" w:rsidP="00805287">
      <w:pPr>
        <w:ind w:left="-142"/>
        <w:jc w:val="both"/>
        <w:rPr>
          <w:rFonts w:cs="Times New Roman"/>
          <w:sz w:val="24"/>
          <w:szCs w:val="24"/>
        </w:rPr>
      </w:pPr>
      <w:r w:rsidRPr="00CF3EE8">
        <w:rPr>
          <w:rFonts w:eastAsia="Calibri" w:cs="Times New Roman"/>
          <w:b/>
          <w:sz w:val="24"/>
          <w:szCs w:val="24"/>
        </w:rPr>
        <w:t>Pārbaudes mērķis:</w:t>
      </w:r>
      <w:r>
        <w:rPr>
          <w:rFonts w:eastAsia="Calibri" w:cs="Times New Roman"/>
          <w:b/>
          <w:sz w:val="24"/>
          <w:szCs w:val="24"/>
        </w:rPr>
        <w:t xml:space="preserve"> </w:t>
      </w:r>
      <w:r w:rsidRPr="0040727C">
        <w:rPr>
          <w:rFonts w:eastAsia="Calibri" w:cs="Times New Roman"/>
          <w:sz w:val="24"/>
          <w:szCs w:val="24"/>
        </w:rPr>
        <w:t>Pārbaudīt,</w:t>
      </w:r>
      <w:r>
        <w:rPr>
          <w:rFonts w:eastAsia="Calibri" w:cs="Times New Roman"/>
          <w:sz w:val="24"/>
          <w:szCs w:val="24"/>
        </w:rPr>
        <w:t xml:space="preserve"> vai </w:t>
      </w:r>
      <w:r>
        <w:rPr>
          <w:rFonts w:cs="Times New Roman"/>
          <w:sz w:val="24"/>
          <w:szCs w:val="24"/>
        </w:rPr>
        <w:t>likumos un Ministru kabineta noteikumos esošās tiesību normas nedublē citos normatīvajos aktos un pašā ārējā normatīvajā aktā esošās tiesību normas.</w:t>
      </w:r>
    </w:p>
    <w:p w14:paraId="7AB40629" w14:textId="77777777" w:rsidR="00805287" w:rsidRDefault="00805287" w:rsidP="00805287">
      <w:pPr>
        <w:ind w:left="-142"/>
        <w:jc w:val="both"/>
        <w:rPr>
          <w:rFonts w:eastAsia="Calibri" w:cs="Times New Roman"/>
          <w:sz w:val="24"/>
          <w:szCs w:val="24"/>
        </w:rPr>
      </w:pPr>
    </w:p>
    <w:tbl>
      <w:tblPr>
        <w:tblStyle w:val="TableGrid"/>
        <w:tblW w:w="0" w:type="auto"/>
        <w:tblInd w:w="-142" w:type="dxa"/>
        <w:tblLook w:val="04A0" w:firstRow="1" w:lastRow="0" w:firstColumn="1" w:lastColumn="0" w:noHBand="0" w:noVBand="1"/>
      </w:tblPr>
      <w:tblGrid>
        <w:gridCol w:w="576"/>
        <w:gridCol w:w="2491"/>
        <w:gridCol w:w="2505"/>
        <w:gridCol w:w="2914"/>
        <w:gridCol w:w="2915"/>
        <w:gridCol w:w="2915"/>
      </w:tblGrid>
      <w:tr w:rsidR="00805287" w14:paraId="5BA293CE" w14:textId="77777777" w:rsidTr="00B503EE">
        <w:tc>
          <w:tcPr>
            <w:tcW w:w="576" w:type="dxa"/>
          </w:tcPr>
          <w:p w14:paraId="675D4C80" w14:textId="77777777" w:rsidR="00805287" w:rsidRDefault="00805287" w:rsidP="00B503EE">
            <w:pPr>
              <w:jc w:val="center"/>
              <w:rPr>
                <w:rFonts w:eastAsia="Calibri" w:cs="Times New Roman"/>
                <w:sz w:val="24"/>
                <w:szCs w:val="24"/>
              </w:rPr>
            </w:pPr>
            <w:r>
              <w:rPr>
                <w:rFonts w:eastAsia="Calibri" w:cs="Times New Roman"/>
                <w:sz w:val="24"/>
                <w:szCs w:val="24"/>
              </w:rPr>
              <w:t>Nr.</w:t>
            </w:r>
          </w:p>
          <w:p w14:paraId="014CC337" w14:textId="77777777" w:rsidR="00805287" w:rsidRDefault="00805287" w:rsidP="00B503EE">
            <w:pPr>
              <w:jc w:val="center"/>
              <w:rPr>
                <w:rFonts w:eastAsia="Calibri" w:cs="Times New Roman"/>
                <w:sz w:val="24"/>
                <w:szCs w:val="24"/>
              </w:rPr>
            </w:pPr>
            <w:r>
              <w:rPr>
                <w:rFonts w:eastAsia="Calibri" w:cs="Times New Roman"/>
                <w:sz w:val="24"/>
                <w:szCs w:val="24"/>
              </w:rPr>
              <w:t>p.k.</w:t>
            </w:r>
          </w:p>
        </w:tc>
        <w:tc>
          <w:tcPr>
            <w:tcW w:w="2538" w:type="dxa"/>
          </w:tcPr>
          <w:p w14:paraId="78E9B9FE" w14:textId="77777777" w:rsidR="00805287" w:rsidRDefault="00805287" w:rsidP="00B503EE">
            <w:pPr>
              <w:jc w:val="center"/>
              <w:rPr>
                <w:rFonts w:eastAsia="Calibri" w:cs="Times New Roman"/>
                <w:sz w:val="24"/>
                <w:szCs w:val="24"/>
              </w:rPr>
            </w:pPr>
            <w:r>
              <w:rPr>
                <w:rFonts w:eastAsia="Calibri" w:cs="Times New Roman"/>
                <w:sz w:val="24"/>
                <w:szCs w:val="24"/>
              </w:rPr>
              <w:t>Likuma nosaukums, pants, daļa, punkts</w:t>
            </w:r>
          </w:p>
        </w:tc>
        <w:tc>
          <w:tcPr>
            <w:tcW w:w="2552" w:type="dxa"/>
          </w:tcPr>
          <w:p w14:paraId="39913B23" w14:textId="77777777" w:rsidR="00805287" w:rsidRDefault="00805287" w:rsidP="00B503EE">
            <w:pPr>
              <w:jc w:val="center"/>
              <w:rPr>
                <w:rFonts w:eastAsia="Calibri" w:cs="Times New Roman"/>
                <w:sz w:val="24"/>
                <w:szCs w:val="24"/>
              </w:rPr>
            </w:pPr>
            <w:r>
              <w:rPr>
                <w:rFonts w:eastAsia="Calibri" w:cs="Times New Roman"/>
                <w:sz w:val="24"/>
                <w:szCs w:val="24"/>
              </w:rPr>
              <w:t>Likuma nosaukums, pants, daļa, punkts</w:t>
            </w:r>
          </w:p>
        </w:tc>
        <w:tc>
          <w:tcPr>
            <w:tcW w:w="2976" w:type="dxa"/>
          </w:tcPr>
          <w:p w14:paraId="13968875" w14:textId="77777777" w:rsidR="00805287" w:rsidRDefault="00805287" w:rsidP="00B503EE">
            <w:pPr>
              <w:jc w:val="center"/>
              <w:rPr>
                <w:rFonts w:eastAsia="Calibri" w:cs="Times New Roman"/>
                <w:sz w:val="24"/>
                <w:szCs w:val="24"/>
              </w:rPr>
            </w:pPr>
            <w:r>
              <w:rPr>
                <w:rFonts w:eastAsia="Calibri" w:cs="Times New Roman"/>
                <w:sz w:val="24"/>
                <w:szCs w:val="24"/>
              </w:rPr>
              <w:t>MK noteikumu dat., Nr., nosaukums, punkts, apakšpunkts</w:t>
            </w:r>
          </w:p>
        </w:tc>
        <w:tc>
          <w:tcPr>
            <w:tcW w:w="2977" w:type="dxa"/>
          </w:tcPr>
          <w:p w14:paraId="10FDA2B6" w14:textId="77777777" w:rsidR="00805287" w:rsidRDefault="00805287" w:rsidP="00B503EE">
            <w:pPr>
              <w:jc w:val="center"/>
              <w:rPr>
                <w:rFonts w:eastAsia="Calibri" w:cs="Times New Roman"/>
                <w:sz w:val="24"/>
                <w:szCs w:val="24"/>
              </w:rPr>
            </w:pPr>
            <w:r>
              <w:rPr>
                <w:rFonts w:eastAsia="Calibri" w:cs="Times New Roman"/>
                <w:sz w:val="24"/>
                <w:szCs w:val="24"/>
              </w:rPr>
              <w:t>MK noteikumu dat., Nr., nosaukums, punkts, apakšpunkts</w:t>
            </w:r>
          </w:p>
        </w:tc>
        <w:tc>
          <w:tcPr>
            <w:tcW w:w="2977" w:type="dxa"/>
          </w:tcPr>
          <w:p w14:paraId="6D57C80D" w14:textId="77777777" w:rsidR="00805287" w:rsidRDefault="00805287" w:rsidP="00B503EE">
            <w:pPr>
              <w:jc w:val="center"/>
              <w:rPr>
                <w:rFonts w:eastAsia="Calibri" w:cs="Times New Roman"/>
                <w:sz w:val="24"/>
                <w:szCs w:val="24"/>
              </w:rPr>
            </w:pPr>
            <w:r>
              <w:rPr>
                <w:rFonts w:eastAsia="Calibri" w:cs="Times New Roman"/>
                <w:sz w:val="24"/>
                <w:szCs w:val="24"/>
              </w:rPr>
              <w:t>MK noteikumu dat., Nr., nosaukums, punkts, apakšpunkts</w:t>
            </w:r>
          </w:p>
        </w:tc>
      </w:tr>
      <w:tr w:rsidR="00805287" w14:paraId="1CC7BA07" w14:textId="77777777" w:rsidTr="00B503EE">
        <w:tc>
          <w:tcPr>
            <w:tcW w:w="576" w:type="dxa"/>
          </w:tcPr>
          <w:p w14:paraId="070D340F" w14:textId="77777777" w:rsidR="00805287" w:rsidRDefault="00805287" w:rsidP="00B503EE">
            <w:pPr>
              <w:jc w:val="both"/>
              <w:rPr>
                <w:rFonts w:eastAsia="Calibri" w:cs="Times New Roman"/>
                <w:sz w:val="24"/>
                <w:szCs w:val="24"/>
              </w:rPr>
            </w:pPr>
          </w:p>
        </w:tc>
        <w:tc>
          <w:tcPr>
            <w:tcW w:w="2538" w:type="dxa"/>
          </w:tcPr>
          <w:p w14:paraId="2092DE58" w14:textId="77777777" w:rsidR="00805287" w:rsidRDefault="00805287" w:rsidP="00B503EE">
            <w:pPr>
              <w:jc w:val="both"/>
              <w:rPr>
                <w:rFonts w:eastAsia="Calibri" w:cs="Times New Roman"/>
                <w:sz w:val="24"/>
                <w:szCs w:val="24"/>
              </w:rPr>
            </w:pPr>
          </w:p>
        </w:tc>
        <w:tc>
          <w:tcPr>
            <w:tcW w:w="2552" w:type="dxa"/>
          </w:tcPr>
          <w:p w14:paraId="3D68A6F7" w14:textId="77777777" w:rsidR="00805287" w:rsidRDefault="00805287" w:rsidP="00B503EE">
            <w:pPr>
              <w:jc w:val="both"/>
              <w:rPr>
                <w:rFonts w:eastAsia="Calibri" w:cs="Times New Roman"/>
                <w:sz w:val="24"/>
                <w:szCs w:val="24"/>
              </w:rPr>
            </w:pPr>
          </w:p>
        </w:tc>
        <w:tc>
          <w:tcPr>
            <w:tcW w:w="2976" w:type="dxa"/>
          </w:tcPr>
          <w:p w14:paraId="72DA3921" w14:textId="77777777" w:rsidR="00805287" w:rsidRDefault="00805287" w:rsidP="00B503EE">
            <w:pPr>
              <w:jc w:val="both"/>
              <w:rPr>
                <w:rFonts w:eastAsia="Calibri" w:cs="Times New Roman"/>
                <w:sz w:val="24"/>
                <w:szCs w:val="24"/>
              </w:rPr>
            </w:pPr>
          </w:p>
        </w:tc>
        <w:tc>
          <w:tcPr>
            <w:tcW w:w="2977" w:type="dxa"/>
          </w:tcPr>
          <w:p w14:paraId="38CE9A4E" w14:textId="77777777" w:rsidR="00805287" w:rsidRDefault="00805287" w:rsidP="00B503EE">
            <w:pPr>
              <w:jc w:val="both"/>
              <w:rPr>
                <w:rFonts w:eastAsia="Calibri" w:cs="Times New Roman"/>
                <w:sz w:val="24"/>
                <w:szCs w:val="24"/>
              </w:rPr>
            </w:pPr>
          </w:p>
        </w:tc>
        <w:tc>
          <w:tcPr>
            <w:tcW w:w="2977" w:type="dxa"/>
          </w:tcPr>
          <w:p w14:paraId="69026ACA" w14:textId="77777777" w:rsidR="00805287" w:rsidRDefault="00805287" w:rsidP="00B503EE">
            <w:pPr>
              <w:jc w:val="both"/>
              <w:rPr>
                <w:rFonts w:eastAsia="Calibri" w:cs="Times New Roman"/>
                <w:sz w:val="24"/>
                <w:szCs w:val="24"/>
              </w:rPr>
            </w:pPr>
          </w:p>
        </w:tc>
      </w:tr>
      <w:tr w:rsidR="00805287" w14:paraId="1BD593A2" w14:textId="77777777" w:rsidTr="00B503EE">
        <w:tc>
          <w:tcPr>
            <w:tcW w:w="576" w:type="dxa"/>
          </w:tcPr>
          <w:p w14:paraId="35384E93" w14:textId="77777777" w:rsidR="00805287" w:rsidRDefault="00805287" w:rsidP="00B503EE">
            <w:pPr>
              <w:jc w:val="both"/>
              <w:rPr>
                <w:rFonts w:eastAsia="Calibri" w:cs="Times New Roman"/>
                <w:sz w:val="24"/>
                <w:szCs w:val="24"/>
              </w:rPr>
            </w:pPr>
          </w:p>
        </w:tc>
        <w:tc>
          <w:tcPr>
            <w:tcW w:w="2538" w:type="dxa"/>
          </w:tcPr>
          <w:p w14:paraId="4C2B2170" w14:textId="77777777" w:rsidR="00805287" w:rsidRDefault="00805287" w:rsidP="00B503EE">
            <w:pPr>
              <w:jc w:val="both"/>
              <w:rPr>
                <w:rFonts w:eastAsia="Calibri" w:cs="Times New Roman"/>
                <w:sz w:val="24"/>
                <w:szCs w:val="24"/>
              </w:rPr>
            </w:pPr>
          </w:p>
        </w:tc>
        <w:tc>
          <w:tcPr>
            <w:tcW w:w="2552" w:type="dxa"/>
          </w:tcPr>
          <w:p w14:paraId="2DAE9CD5" w14:textId="77777777" w:rsidR="00805287" w:rsidRDefault="00805287" w:rsidP="00B503EE">
            <w:pPr>
              <w:jc w:val="both"/>
              <w:rPr>
                <w:rFonts w:eastAsia="Calibri" w:cs="Times New Roman"/>
                <w:sz w:val="24"/>
                <w:szCs w:val="24"/>
              </w:rPr>
            </w:pPr>
          </w:p>
        </w:tc>
        <w:tc>
          <w:tcPr>
            <w:tcW w:w="2976" w:type="dxa"/>
          </w:tcPr>
          <w:p w14:paraId="1EC3545F" w14:textId="77777777" w:rsidR="00805287" w:rsidRDefault="00805287" w:rsidP="00B503EE">
            <w:pPr>
              <w:jc w:val="both"/>
              <w:rPr>
                <w:rFonts w:eastAsia="Calibri" w:cs="Times New Roman"/>
                <w:sz w:val="24"/>
                <w:szCs w:val="24"/>
              </w:rPr>
            </w:pPr>
          </w:p>
        </w:tc>
        <w:tc>
          <w:tcPr>
            <w:tcW w:w="2977" w:type="dxa"/>
          </w:tcPr>
          <w:p w14:paraId="468894CE" w14:textId="77777777" w:rsidR="00805287" w:rsidRDefault="00805287" w:rsidP="00B503EE">
            <w:pPr>
              <w:jc w:val="both"/>
              <w:rPr>
                <w:rFonts w:eastAsia="Calibri" w:cs="Times New Roman"/>
                <w:sz w:val="24"/>
                <w:szCs w:val="24"/>
              </w:rPr>
            </w:pPr>
          </w:p>
        </w:tc>
        <w:tc>
          <w:tcPr>
            <w:tcW w:w="2977" w:type="dxa"/>
          </w:tcPr>
          <w:p w14:paraId="00C189F1" w14:textId="77777777" w:rsidR="00805287" w:rsidRDefault="00805287" w:rsidP="00B503EE">
            <w:pPr>
              <w:jc w:val="both"/>
              <w:rPr>
                <w:rFonts w:eastAsia="Calibri" w:cs="Times New Roman"/>
                <w:sz w:val="24"/>
                <w:szCs w:val="24"/>
              </w:rPr>
            </w:pPr>
          </w:p>
        </w:tc>
      </w:tr>
      <w:tr w:rsidR="00805287" w14:paraId="3F8E7422" w14:textId="77777777" w:rsidTr="00B503EE">
        <w:tc>
          <w:tcPr>
            <w:tcW w:w="576" w:type="dxa"/>
          </w:tcPr>
          <w:p w14:paraId="6B8D605A" w14:textId="77777777" w:rsidR="00805287" w:rsidRDefault="00805287" w:rsidP="00B503EE">
            <w:pPr>
              <w:jc w:val="both"/>
              <w:rPr>
                <w:rFonts w:eastAsia="Calibri" w:cs="Times New Roman"/>
                <w:sz w:val="24"/>
                <w:szCs w:val="24"/>
              </w:rPr>
            </w:pPr>
          </w:p>
        </w:tc>
        <w:tc>
          <w:tcPr>
            <w:tcW w:w="2538" w:type="dxa"/>
          </w:tcPr>
          <w:p w14:paraId="29B6525F" w14:textId="77777777" w:rsidR="00805287" w:rsidRDefault="00805287" w:rsidP="00B503EE">
            <w:pPr>
              <w:jc w:val="both"/>
              <w:rPr>
                <w:rFonts w:eastAsia="Calibri" w:cs="Times New Roman"/>
                <w:sz w:val="24"/>
                <w:szCs w:val="24"/>
              </w:rPr>
            </w:pPr>
          </w:p>
        </w:tc>
        <w:tc>
          <w:tcPr>
            <w:tcW w:w="2552" w:type="dxa"/>
          </w:tcPr>
          <w:p w14:paraId="5282D782" w14:textId="77777777" w:rsidR="00805287" w:rsidRDefault="00805287" w:rsidP="00B503EE">
            <w:pPr>
              <w:jc w:val="both"/>
              <w:rPr>
                <w:rFonts w:eastAsia="Calibri" w:cs="Times New Roman"/>
                <w:sz w:val="24"/>
                <w:szCs w:val="24"/>
              </w:rPr>
            </w:pPr>
          </w:p>
        </w:tc>
        <w:tc>
          <w:tcPr>
            <w:tcW w:w="2976" w:type="dxa"/>
          </w:tcPr>
          <w:p w14:paraId="00927DA2" w14:textId="77777777" w:rsidR="00805287" w:rsidRDefault="00805287" w:rsidP="00B503EE">
            <w:pPr>
              <w:jc w:val="both"/>
              <w:rPr>
                <w:rFonts w:eastAsia="Calibri" w:cs="Times New Roman"/>
                <w:sz w:val="24"/>
                <w:szCs w:val="24"/>
              </w:rPr>
            </w:pPr>
          </w:p>
        </w:tc>
        <w:tc>
          <w:tcPr>
            <w:tcW w:w="2977" w:type="dxa"/>
          </w:tcPr>
          <w:p w14:paraId="0EEA5671" w14:textId="77777777" w:rsidR="00805287" w:rsidRDefault="00805287" w:rsidP="00B503EE">
            <w:pPr>
              <w:jc w:val="both"/>
              <w:rPr>
                <w:rFonts w:eastAsia="Calibri" w:cs="Times New Roman"/>
                <w:sz w:val="24"/>
                <w:szCs w:val="24"/>
              </w:rPr>
            </w:pPr>
          </w:p>
        </w:tc>
        <w:tc>
          <w:tcPr>
            <w:tcW w:w="2977" w:type="dxa"/>
          </w:tcPr>
          <w:p w14:paraId="4F02F56F" w14:textId="77777777" w:rsidR="00805287" w:rsidRDefault="00805287" w:rsidP="00B503EE">
            <w:pPr>
              <w:jc w:val="both"/>
              <w:rPr>
                <w:rFonts w:eastAsia="Calibri" w:cs="Times New Roman"/>
                <w:sz w:val="24"/>
                <w:szCs w:val="24"/>
              </w:rPr>
            </w:pPr>
          </w:p>
        </w:tc>
      </w:tr>
      <w:tr w:rsidR="00805287" w14:paraId="6F304C95" w14:textId="77777777" w:rsidTr="00B503EE">
        <w:tc>
          <w:tcPr>
            <w:tcW w:w="576" w:type="dxa"/>
          </w:tcPr>
          <w:p w14:paraId="570A258D" w14:textId="77777777" w:rsidR="00805287" w:rsidRDefault="00805287" w:rsidP="00B503EE">
            <w:pPr>
              <w:jc w:val="both"/>
              <w:rPr>
                <w:rFonts w:eastAsia="Calibri" w:cs="Times New Roman"/>
                <w:sz w:val="24"/>
                <w:szCs w:val="24"/>
              </w:rPr>
            </w:pPr>
          </w:p>
        </w:tc>
        <w:tc>
          <w:tcPr>
            <w:tcW w:w="2538" w:type="dxa"/>
          </w:tcPr>
          <w:p w14:paraId="3B4F6CF6" w14:textId="77777777" w:rsidR="00805287" w:rsidRDefault="00805287" w:rsidP="00B503EE">
            <w:pPr>
              <w:jc w:val="both"/>
              <w:rPr>
                <w:rFonts w:eastAsia="Calibri" w:cs="Times New Roman"/>
                <w:sz w:val="24"/>
                <w:szCs w:val="24"/>
              </w:rPr>
            </w:pPr>
          </w:p>
        </w:tc>
        <w:tc>
          <w:tcPr>
            <w:tcW w:w="2552" w:type="dxa"/>
          </w:tcPr>
          <w:p w14:paraId="7113F1EE" w14:textId="77777777" w:rsidR="00805287" w:rsidRDefault="00805287" w:rsidP="00B503EE">
            <w:pPr>
              <w:jc w:val="both"/>
              <w:rPr>
                <w:rFonts w:eastAsia="Calibri" w:cs="Times New Roman"/>
                <w:sz w:val="24"/>
                <w:szCs w:val="24"/>
              </w:rPr>
            </w:pPr>
          </w:p>
        </w:tc>
        <w:tc>
          <w:tcPr>
            <w:tcW w:w="2976" w:type="dxa"/>
          </w:tcPr>
          <w:p w14:paraId="25352C20" w14:textId="77777777" w:rsidR="00805287" w:rsidRDefault="00805287" w:rsidP="00B503EE">
            <w:pPr>
              <w:jc w:val="both"/>
              <w:rPr>
                <w:rFonts w:eastAsia="Calibri" w:cs="Times New Roman"/>
                <w:sz w:val="24"/>
                <w:szCs w:val="24"/>
              </w:rPr>
            </w:pPr>
          </w:p>
        </w:tc>
        <w:tc>
          <w:tcPr>
            <w:tcW w:w="2977" w:type="dxa"/>
          </w:tcPr>
          <w:p w14:paraId="03EA9A6D" w14:textId="77777777" w:rsidR="00805287" w:rsidRDefault="00805287" w:rsidP="00B503EE">
            <w:pPr>
              <w:jc w:val="both"/>
              <w:rPr>
                <w:rFonts w:eastAsia="Calibri" w:cs="Times New Roman"/>
                <w:sz w:val="24"/>
                <w:szCs w:val="24"/>
              </w:rPr>
            </w:pPr>
          </w:p>
        </w:tc>
        <w:tc>
          <w:tcPr>
            <w:tcW w:w="2977" w:type="dxa"/>
          </w:tcPr>
          <w:p w14:paraId="5A32F00F" w14:textId="77777777" w:rsidR="00805287" w:rsidRDefault="00805287" w:rsidP="00B503EE">
            <w:pPr>
              <w:jc w:val="both"/>
              <w:rPr>
                <w:rFonts w:eastAsia="Calibri" w:cs="Times New Roman"/>
                <w:sz w:val="24"/>
                <w:szCs w:val="24"/>
              </w:rPr>
            </w:pPr>
          </w:p>
        </w:tc>
      </w:tr>
      <w:tr w:rsidR="00805287" w14:paraId="560244E8" w14:textId="77777777" w:rsidTr="00B503EE">
        <w:tc>
          <w:tcPr>
            <w:tcW w:w="576" w:type="dxa"/>
          </w:tcPr>
          <w:p w14:paraId="2AF6E7DE" w14:textId="77777777" w:rsidR="00805287" w:rsidRDefault="00805287" w:rsidP="00B503EE">
            <w:pPr>
              <w:jc w:val="both"/>
              <w:rPr>
                <w:rFonts w:eastAsia="Calibri" w:cs="Times New Roman"/>
                <w:sz w:val="24"/>
                <w:szCs w:val="24"/>
              </w:rPr>
            </w:pPr>
          </w:p>
        </w:tc>
        <w:tc>
          <w:tcPr>
            <w:tcW w:w="2538" w:type="dxa"/>
          </w:tcPr>
          <w:p w14:paraId="5D29ED50" w14:textId="77777777" w:rsidR="00805287" w:rsidRDefault="00805287" w:rsidP="00B503EE">
            <w:pPr>
              <w:jc w:val="both"/>
              <w:rPr>
                <w:rFonts w:eastAsia="Calibri" w:cs="Times New Roman"/>
                <w:sz w:val="24"/>
                <w:szCs w:val="24"/>
              </w:rPr>
            </w:pPr>
          </w:p>
        </w:tc>
        <w:tc>
          <w:tcPr>
            <w:tcW w:w="2552" w:type="dxa"/>
          </w:tcPr>
          <w:p w14:paraId="2C8202B6" w14:textId="77777777" w:rsidR="00805287" w:rsidRDefault="00805287" w:rsidP="00B503EE">
            <w:pPr>
              <w:jc w:val="both"/>
              <w:rPr>
                <w:rFonts w:eastAsia="Calibri" w:cs="Times New Roman"/>
                <w:sz w:val="24"/>
                <w:szCs w:val="24"/>
              </w:rPr>
            </w:pPr>
          </w:p>
        </w:tc>
        <w:tc>
          <w:tcPr>
            <w:tcW w:w="2976" w:type="dxa"/>
          </w:tcPr>
          <w:p w14:paraId="12AEC222" w14:textId="77777777" w:rsidR="00805287" w:rsidRDefault="00805287" w:rsidP="00B503EE">
            <w:pPr>
              <w:jc w:val="both"/>
              <w:rPr>
                <w:rFonts w:eastAsia="Calibri" w:cs="Times New Roman"/>
                <w:sz w:val="24"/>
                <w:szCs w:val="24"/>
              </w:rPr>
            </w:pPr>
          </w:p>
        </w:tc>
        <w:tc>
          <w:tcPr>
            <w:tcW w:w="2977" w:type="dxa"/>
          </w:tcPr>
          <w:p w14:paraId="555A46CD" w14:textId="77777777" w:rsidR="00805287" w:rsidRDefault="00805287" w:rsidP="00B503EE">
            <w:pPr>
              <w:jc w:val="both"/>
              <w:rPr>
                <w:rFonts w:eastAsia="Calibri" w:cs="Times New Roman"/>
                <w:sz w:val="24"/>
                <w:szCs w:val="24"/>
              </w:rPr>
            </w:pPr>
          </w:p>
        </w:tc>
        <w:tc>
          <w:tcPr>
            <w:tcW w:w="2977" w:type="dxa"/>
          </w:tcPr>
          <w:p w14:paraId="035B0603" w14:textId="77777777" w:rsidR="00805287" w:rsidRDefault="00805287" w:rsidP="00B503EE">
            <w:pPr>
              <w:jc w:val="both"/>
              <w:rPr>
                <w:rFonts w:eastAsia="Calibri" w:cs="Times New Roman"/>
                <w:sz w:val="24"/>
                <w:szCs w:val="24"/>
              </w:rPr>
            </w:pPr>
          </w:p>
        </w:tc>
      </w:tr>
    </w:tbl>
    <w:p w14:paraId="301A4B61" w14:textId="77777777" w:rsidR="00805287" w:rsidRDefault="00805287" w:rsidP="00805287">
      <w:pPr>
        <w:ind w:left="-142"/>
        <w:jc w:val="both"/>
        <w:rPr>
          <w:rFonts w:eastAsia="Calibri" w:cs="Times New Roman"/>
          <w:sz w:val="24"/>
          <w:szCs w:val="24"/>
        </w:rPr>
      </w:pPr>
    </w:p>
    <w:p w14:paraId="7BCA8C92" w14:textId="77777777" w:rsidR="00805287" w:rsidRPr="00694B67" w:rsidRDefault="00805287" w:rsidP="00805287">
      <w:pPr>
        <w:spacing w:after="200" w:line="276" w:lineRule="auto"/>
        <w:ind w:left="-142"/>
        <w:jc w:val="both"/>
        <w:rPr>
          <w:rFonts w:eastAsia="Calibri" w:cs="Times New Roman"/>
          <w:sz w:val="24"/>
          <w:szCs w:val="24"/>
        </w:rPr>
      </w:pPr>
      <w:r w:rsidRPr="00805287">
        <w:rPr>
          <w:rFonts w:eastAsia="Calibri" w:cs="Times New Roman"/>
          <w:sz w:val="24"/>
          <w:szCs w:val="24"/>
        </w:rPr>
        <w:t>Secinājums par to, vai ministrijā / iestādē izveidotās kontroles, lai novērstu likumos un Ministru kabineta noteikumos esošo tiesību normu</w:t>
      </w:r>
      <w:r>
        <w:rPr>
          <w:rFonts w:eastAsia="Calibri" w:cs="Times New Roman"/>
          <w:sz w:val="24"/>
          <w:szCs w:val="24"/>
        </w:rPr>
        <w:t xml:space="preserve"> dublēšanos ar citiem likumiem un Ministru kabineta noteikumiem un pašiem ārējiem normatīvajiem aktiem, darbojas.</w:t>
      </w:r>
    </w:p>
    <w:p w14:paraId="247FB00E" w14:textId="77777777" w:rsidR="00805287" w:rsidRPr="00C40EB0" w:rsidRDefault="00805287" w:rsidP="00805287">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rPr>
          <w:rFonts w:eastAsia="Times New Roman" w:cs="Times New Roman"/>
          <w:sz w:val="24"/>
          <w:szCs w:val="24"/>
        </w:rPr>
      </w:pPr>
      <w:r w:rsidRPr="00C40EB0">
        <w:rPr>
          <w:rFonts w:eastAsia="Times New Roman" w:cs="Times New Roman"/>
          <w:sz w:val="24"/>
          <w:szCs w:val="24"/>
        </w:rPr>
        <w:t>Sagatavoja:</w:t>
      </w:r>
    </w:p>
    <w:p w14:paraId="5191DC08" w14:textId="77777777" w:rsidR="00805287" w:rsidRDefault="00805287" w:rsidP="00805287">
      <w:pPr>
        <w:rPr>
          <w:rFonts w:eastAsia="Times New Roman" w:cs="Times New Roman"/>
          <w:sz w:val="24"/>
          <w:szCs w:val="24"/>
        </w:rPr>
      </w:pPr>
      <w:r w:rsidRPr="00694B67">
        <w:rPr>
          <w:rFonts w:eastAsia="Times New Roman" w:cs="Times New Roman"/>
          <w:sz w:val="24"/>
          <w:szCs w:val="24"/>
        </w:rPr>
        <w:t>Iekšējais auditors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63B2FBAA" w14:textId="77777777" w:rsidR="00805287" w:rsidRPr="00694B67" w:rsidRDefault="00805287" w:rsidP="00805287">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646DA403" w14:textId="77777777" w:rsidR="00805287" w:rsidRPr="003F6588" w:rsidRDefault="00805287" w:rsidP="00805287">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p>
    <w:p w14:paraId="5D39FF93" w14:textId="77777777" w:rsidR="00805287" w:rsidRPr="00C40EB0" w:rsidRDefault="00805287" w:rsidP="00805287">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right" w:pos="9354"/>
        </w:tabs>
        <w:spacing w:before="120"/>
        <w:rPr>
          <w:rFonts w:eastAsia="Times New Roman" w:cs="Times New Roman"/>
          <w:sz w:val="24"/>
          <w:szCs w:val="24"/>
        </w:rPr>
      </w:pPr>
      <w:r w:rsidRPr="00C40EB0">
        <w:rPr>
          <w:rFonts w:eastAsia="Times New Roman" w:cs="Times New Roman"/>
          <w:sz w:val="24"/>
          <w:szCs w:val="24"/>
        </w:rPr>
        <w:t>Pārbaudīja:</w:t>
      </w:r>
    </w:p>
    <w:p w14:paraId="150E873E" w14:textId="77777777" w:rsidR="00805287" w:rsidRDefault="00805287" w:rsidP="00805287">
      <w:pPr>
        <w:rPr>
          <w:rFonts w:eastAsia="Times New Roman" w:cs="Times New Roman"/>
          <w:sz w:val="24"/>
          <w:szCs w:val="24"/>
        </w:rPr>
      </w:pPr>
      <w:r w:rsidRPr="00694B67">
        <w:rPr>
          <w:rFonts w:eastAsia="Times New Roman" w:cs="Times New Roman"/>
          <w:sz w:val="24"/>
          <w:szCs w:val="24"/>
        </w:rPr>
        <w:t>Iekšējā audita struktūrvienības vadītājs</w:t>
      </w:r>
      <w:r>
        <w:rPr>
          <w:rFonts w:eastAsia="Times New Roman" w:cs="Times New Roman"/>
          <w:sz w:val="24"/>
          <w:szCs w:val="24"/>
        </w:rPr>
        <w:tab/>
        <w:t xml:space="preserve">_______________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_______________</w:t>
      </w:r>
    </w:p>
    <w:p w14:paraId="69670B05" w14:textId="77777777" w:rsidR="00805287" w:rsidRDefault="00805287" w:rsidP="00805287">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spellStart"/>
      <w:r>
        <w:rPr>
          <w:rFonts w:eastAsia="Times New Roman" w:cs="Times New Roman"/>
          <w:sz w:val="24"/>
          <w:szCs w:val="24"/>
        </w:rPr>
        <w:t>V.Uzvārds</w:t>
      </w:r>
      <w:proofErr w:type="spellEnd"/>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(Paraksts)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(Datums)</w:t>
      </w:r>
    </w:p>
    <w:p w14:paraId="311EB32E" w14:textId="77777777" w:rsidR="00805287" w:rsidRPr="005539DE" w:rsidRDefault="00805287" w:rsidP="00805287">
      <w:pPr>
        <w:jc w:val="right"/>
        <w:rPr>
          <w:rFonts w:cs="Times New Roman"/>
          <w:sz w:val="24"/>
          <w:szCs w:val="24"/>
        </w:rPr>
      </w:pPr>
      <w:r>
        <w:rPr>
          <w:rFonts w:cs="Times New Roman"/>
          <w:sz w:val="24"/>
          <w:szCs w:val="24"/>
        </w:rPr>
        <w:lastRenderedPageBreak/>
        <w:t>16</w:t>
      </w:r>
      <w:r w:rsidRPr="005539DE">
        <w:rPr>
          <w:rFonts w:cs="Times New Roman"/>
          <w:sz w:val="24"/>
          <w:szCs w:val="24"/>
        </w:rPr>
        <w:t>.</w:t>
      </w:r>
      <w:r>
        <w:rPr>
          <w:rFonts w:cs="Times New Roman"/>
          <w:sz w:val="24"/>
          <w:szCs w:val="24"/>
        </w:rPr>
        <w:t xml:space="preserve"> </w:t>
      </w:r>
      <w:r w:rsidRPr="005539DE">
        <w:rPr>
          <w:rFonts w:cs="Times New Roman"/>
          <w:sz w:val="24"/>
          <w:szCs w:val="24"/>
        </w:rPr>
        <w:t>pielikums vadlīnijām</w:t>
      </w:r>
    </w:p>
    <w:p w14:paraId="01CCC8ED" w14:textId="77777777" w:rsidR="00805287" w:rsidRPr="009453F9" w:rsidRDefault="00805287" w:rsidP="00805287">
      <w:pPr>
        <w:kinsoku w:val="0"/>
        <w:overflowPunct w:val="0"/>
        <w:jc w:val="center"/>
        <w:textAlignment w:val="baseline"/>
        <w:rPr>
          <w:rFonts w:eastAsiaTheme="minorEastAsia" w:cs="Times New Roman"/>
          <w:b/>
          <w:color w:val="0070C0"/>
          <w:kern w:val="24"/>
          <w:szCs w:val="28"/>
        </w:rPr>
      </w:pPr>
      <w:r w:rsidRPr="009453F9">
        <w:rPr>
          <w:rFonts w:eastAsiaTheme="minorEastAsia" w:cs="Times New Roman"/>
          <w:b/>
          <w:color w:val="0070C0"/>
          <w:kern w:val="24"/>
          <w:szCs w:val="28"/>
        </w:rPr>
        <w:t>Ministrijas / iestādes pārskats par 2014.gada prioritāro iekšējo auditu</w:t>
      </w:r>
    </w:p>
    <w:p w14:paraId="2844DE14" w14:textId="77777777" w:rsidR="00805287" w:rsidRPr="00F766D0" w:rsidRDefault="00805287" w:rsidP="00805287">
      <w:pPr>
        <w:kinsoku w:val="0"/>
        <w:overflowPunct w:val="0"/>
        <w:jc w:val="both"/>
        <w:textAlignment w:val="baseline"/>
        <w:rPr>
          <w:rFonts w:eastAsiaTheme="minorEastAsia" w:cs="Times New Roman"/>
          <w:b/>
          <w:color w:val="000000" w:themeColor="text1"/>
          <w:kern w:val="24"/>
          <w:sz w:val="24"/>
          <w:szCs w:val="24"/>
        </w:rPr>
      </w:pPr>
      <w:r w:rsidRPr="00F766D0">
        <w:rPr>
          <w:rFonts w:eastAsiaTheme="minorEastAsia" w:cs="Times New Roman"/>
          <w:b/>
          <w:color w:val="000000" w:themeColor="text1"/>
          <w:kern w:val="24"/>
          <w:sz w:val="24"/>
          <w:szCs w:val="24"/>
        </w:rPr>
        <w:t>Audita nosaukums</w:t>
      </w:r>
    </w:p>
    <w:p w14:paraId="75085EA9" w14:textId="77777777" w:rsidR="00805287" w:rsidRDefault="00805287" w:rsidP="00805287">
      <w:pPr>
        <w:kinsoku w:val="0"/>
        <w:overflowPunct w:val="0"/>
        <w:jc w:val="both"/>
        <w:textAlignment w:val="baseline"/>
        <w:rPr>
          <w:rFonts w:eastAsiaTheme="minorEastAsia" w:cs="Times New Roman"/>
          <w:b/>
          <w:color w:val="000000" w:themeColor="text1"/>
          <w:kern w:val="24"/>
          <w:sz w:val="24"/>
          <w:szCs w:val="24"/>
        </w:rPr>
      </w:pPr>
      <w:r w:rsidRPr="00F766D0">
        <w:rPr>
          <w:rFonts w:eastAsiaTheme="minorEastAsia" w:cs="Times New Roman"/>
          <w:b/>
          <w:color w:val="000000" w:themeColor="text1"/>
          <w:kern w:val="24"/>
          <w:sz w:val="24"/>
          <w:szCs w:val="24"/>
        </w:rPr>
        <w:t>Audita veikšanas laika posms un audita apjoms</w:t>
      </w:r>
    </w:p>
    <w:p w14:paraId="5D246F7B" w14:textId="77777777" w:rsidR="00805287" w:rsidRPr="007467D1" w:rsidRDefault="00805287" w:rsidP="00805287">
      <w:pPr>
        <w:pStyle w:val="ListParagraph"/>
        <w:numPr>
          <w:ilvl w:val="0"/>
          <w:numId w:val="38"/>
        </w:numPr>
        <w:kinsoku w:val="0"/>
        <w:overflowPunct w:val="0"/>
        <w:ind w:right="633"/>
        <w:jc w:val="right"/>
        <w:textAlignment w:val="baseline"/>
        <w:rPr>
          <w:rFonts w:eastAsiaTheme="minorEastAsia"/>
          <w:color w:val="000000" w:themeColor="text1"/>
          <w:kern w:val="24"/>
          <w:sz w:val="24"/>
          <w:szCs w:val="24"/>
        </w:rPr>
      </w:pPr>
      <w:r w:rsidRPr="007467D1">
        <w:rPr>
          <w:rFonts w:eastAsiaTheme="minorEastAsia"/>
          <w:color w:val="000000" w:themeColor="text1"/>
          <w:kern w:val="24"/>
          <w:sz w:val="24"/>
          <w:szCs w:val="24"/>
        </w:rPr>
        <w:t>tabula</w:t>
      </w:r>
    </w:p>
    <w:p w14:paraId="59D5A5B6" w14:textId="77777777" w:rsidR="00805287" w:rsidRPr="00B5345A" w:rsidRDefault="00805287" w:rsidP="00805287">
      <w:pPr>
        <w:pStyle w:val="ListParagraph"/>
        <w:kinsoku w:val="0"/>
        <w:overflowPunct w:val="0"/>
        <w:ind w:left="0" w:right="633"/>
        <w:textAlignment w:val="baseline"/>
        <w:rPr>
          <w:rFonts w:eastAsiaTheme="minorEastAsia"/>
          <w:color w:val="000000" w:themeColor="text1"/>
          <w:kern w:val="24"/>
        </w:rPr>
      </w:pPr>
    </w:p>
    <w:tbl>
      <w:tblPr>
        <w:tblStyle w:val="TableGrid"/>
        <w:tblW w:w="0" w:type="auto"/>
        <w:tblLook w:val="04A0" w:firstRow="1" w:lastRow="0" w:firstColumn="1" w:lastColumn="0" w:noHBand="0" w:noVBand="1"/>
      </w:tblPr>
      <w:tblGrid>
        <w:gridCol w:w="567"/>
        <w:gridCol w:w="4248"/>
        <w:gridCol w:w="1984"/>
        <w:gridCol w:w="2410"/>
        <w:gridCol w:w="2126"/>
        <w:gridCol w:w="2126"/>
      </w:tblGrid>
      <w:tr w:rsidR="00805287" w:rsidRPr="00E239D2" w14:paraId="2DF0FB2F" w14:textId="77777777" w:rsidTr="00B503EE">
        <w:tc>
          <w:tcPr>
            <w:tcW w:w="567" w:type="dxa"/>
            <w:vAlign w:val="center"/>
          </w:tcPr>
          <w:p w14:paraId="744323C3"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r w:rsidRPr="00746A07">
              <w:rPr>
                <w:rFonts w:eastAsiaTheme="minorEastAsia" w:cs="Times New Roman"/>
                <w:b/>
                <w:color w:val="000000" w:themeColor="text1"/>
                <w:kern w:val="24"/>
                <w:sz w:val="24"/>
                <w:szCs w:val="24"/>
              </w:rPr>
              <w:t>Nr.</w:t>
            </w:r>
          </w:p>
          <w:p w14:paraId="4EBFD837"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proofErr w:type="spellStart"/>
            <w:r w:rsidRPr="00746A07">
              <w:rPr>
                <w:rFonts w:eastAsiaTheme="minorEastAsia" w:cs="Times New Roman"/>
                <w:b/>
                <w:color w:val="000000" w:themeColor="text1"/>
                <w:kern w:val="24"/>
                <w:sz w:val="24"/>
                <w:szCs w:val="24"/>
              </w:rPr>
              <w:t>p.k</w:t>
            </w:r>
            <w:proofErr w:type="spellEnd"/>
          </w:p>
        </w:tc>
        <w:tc>
          <w:tcPr>
            <w:tcW w:w="4248" w:type="dxa"/>
            <w:vAlign w:val="center"/>
          </w:tcPr>
          <w:p w14:paraId="30D690DF"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r w:rsidRPr="00746A07">
              <w:rPr>
                <w:rFonts w:eastAsiaTheme="minorEastAsia" w:cs="Times New Roman"/>
                <w:b/>
                <w:color w:val="000000" w:themeColor="text1"/>
                <w:kern w:val="24"/>
                <w:sz w:val="24"/>
                <w:szCs w:val="24"/>
              </w:rPr>
              <w:t>Jautājums</w:t>
            </w:r>
          </w:p>
        </w:tc>
        <w:tc>
          <w:tcPr>
            <w:tcW w:w="1984" w:type="dxa"/>
            <w:vAlign w:val="center"/>
          </w:tcPr>
          <w:p w14:paraId="32807B27"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r>
              <w:rPr>
                <w:rFonts w:eastAsiaTheme="minorEastAsia" w:cs="Times New Roman"/>
                <w:b/>
                <w:color w:val="000000" w:themeColor="text1"/>
                <w:kern w:val="24"/>
                <w:sz w:val="24"/>
                <w:szCs w:val="24"/>
              </w:rPr>
              <w:t>Esošās ko</w:t>
            </w:r>
            <w:r w:rsidRPr="00746A07">
              <w:rPr>
                <w:rFonts w:eastAsiaTheme="minorEastAsia" w:cs="Times New Roman"/>
                <w:b/>
                <w:color w:val="000000" w:themeColor="text1"/>
                <w:kern w:val="24"/>
                <w:sz w:val="24"/>
                <w:szCs w:val="24"/>
              </w:rPr>
              <w:t>ntroles</w:t>
            </w:r>
          </w:p>
        </w:tc>
        <w:tc>
          <w:tcPr>
            <w:tcW w:w="2410" w:type="dxa"/>
            <w:vAlign w:val="center"/>
          </w:tcPr>
          <w:p w14:paraId="06014D3B"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r>
              <w:rPr>
                <w:rFonts w:eastAsiaTheme="minorEastAsia" w:cs="Times New Roman"/>
                <w:b/>
                <w:color w:val="000000" w:themeColor="text1"/>
                <w:kern w:val="24"/>
                <w:sz w:val="24"/>
                <w:szCs w:val="24"/>
              </w:rPr>
              <w:t>Esošās k</w:t>
            </w:r>
            <w:r w:rsidRPr="00746A07">
              <w:rPr>
                <w:rFonts w:eastAsiaTheme="minorEastAsia" w:cs="Times New Roman"/>
                <w:b/>
                <w:color w:val="000000" w:themeColor="text1"/>
                <w:kern w:val="24"/>
                <w:sz w:val="24"/>
                <w:szCs w:val="24"/>
              </w:rPr>
              <w:t>ontroles darbības novērtējums*</w:t>
            </w:r>
          </w:p>
        </w:tc>
        <w:tc>
          <w:tcPr>
            <w:tcW w:w="2126" w:type="dxa"/>
            <w:vAlign w:val="center"/>
          </w:tcPr>
          <w:p w14:paraId="7AFC7D8A"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r w:rsidRPr="00746A07">
              <w:rPr>
                <w:rFonts w:eastAsiaTheme="minorEastAsia" w:cs="Times New Roman"/>
                <w:b/>
                <w:color w:val="000000" w:themeColor="text1"/>
                <w:kern w:val="24"/>
                <w:sz w:val="24"/>
                <w:szCs w:val="24"/>
              </w:rPr>
              <w:t>Ja ir konstatētas novirzes, to cēloņi</w:t>
            </w:r>
          </w:p>
        </w:tc>
        <w:tc>
          <w:tcPr>
            <w:tcW w:w="2126" w:type="dxa"/>
            <w:vAlign w:val="center"/>
          </w:tcPr>
          <w:p w14:paraId="4368FE4F" w14:textId="77777777" w:rsidR="00805287" w:rsidRPr="00746A07" w:rsidRDefault="00805287" w:rsidP="00B503EE">
            <w:pPr>
              <w:kinsoku w:val="0"/>
              <w:overflowPunct w:val="0"/>
              <w:jc w:val="center"/>
              <w:textAlignment w:val="baseline"/>
              <w:rPr>
                <w:rFonts w:eastAsiaTheme="minorEastAsia" w:cs="Times New Roman"/>
                <w:b/>
                <w:color w:val="000000" w:themeColor="text1"/>
                <w:kern w:val="24"/>
                <w:sz w:val="24"/>
                <w:szCs w:val="24"/>
              </w:rPr>
            </w:pPr>
            <w:r>
              <w:rPr>
                <w:rFonts w:eastAsiaTheme="minorEastAsia" w:cs="Times New Roman"/>
                <w:b/>
                <w:color w:val="000000" w:themeColor="text1"/>
                <w:kern w:val="24"/>
                <w:sz w:val="24"/>
                <w:szCs w:val="24"/>
              </w:rPr>
              <w:t>Priekšlikumi**</w:t>
            </w:r>
          </w:p>
        </w:tc>
      </w:tr>
      <w:tr w:rsidR="00805287" w:rsidRPr="00E239D2" w14:paraId="3373B8C6" w14:textId="77777777" w:rsidTr="00B503EE">
        <w:tc>
          <w:tcPr>
            <w:tcW w:w="567" w:type="dxa"/>
          </w:tcPr>
          <w:p w14:paraId="10E115CA" w14:textId="77777777" w:rsidR="00805287" w:rsidRPr="00E239D2" w:rsidRDefault="00805287" w:rsidP="00B503EE">
            <w:pPr>
              <w:kinsoku w:val="0"/>
              <w:overflowPunct w:val="0"/>
              <w:jc w:val="center"/>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1.</w:t>
            </w:r>
          </w:p>
        </w:tc>
        <w:tc>
          <w:tcPr>
            <w:tcW w:w="4248" w:type="dxa"/>
          </w:tcPr>
          <w:p w14:paraId="260DA673"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 xml:space="preserve">Likumprojektu un </w:t>
            </w:r>
            <w:r>
              <w:rPr>
                <w:rFonts w:eastAsiaTheme="minorEastAsia" w:cs="Times New Roman"/>
                <w:color w:val="000000" w:themeColor="text1"/>
                <w:kern w:val="24"/>
                <w:sz w:val="24"/>
                <w:szCs w:val="24"/>
              </w:rPr>
              <w:t>MK</w:t>
            </w:r>
            <w:r w:rsidRPr="00E239D2">
              <w:rPr>
                <w:rFonts w:eastAsiaTheme="minorEastAsia" w:cs="Times New Roman"/>
                <w:color w:val="000000" w:themeColor="text1"/>
                <w:kern w:val="24"/>
                <w:sz w:val="24"/>
                <w:szCs w:val="24"/>
              </w:rPr>
              <w:t xml:space="preserve"> noteikumu projektu izstrādes plānošana un izpildes kontrole</w:t>
            </w:r>
          </w:p>
        </w:tc>
        <w:tc>
          <w:tcPr>
            <w:tcW w:w="1984" w:type="dxa"/>
          </w:tcPr>
          <w:p w14:paraId="74B748DD" w14:textId="77777777" w:rsidR="00805287" w:rsidRPr="00B04242" w:rsidRDefault="00805287" w:rsidP="00B503EE">
            <w:pPr>
              <w:kinsoku w:val="0"/>
              <w:overflowPunct w:val="0"/>
              <w:jc w:val="both"/>
              <w:textAlignment w:val="baseline"/>
              <w:rPr>
                <w:rFonts w:eastAsiaTheme="minorEastAsia" w:cs="Times New Roman"/>
                <w:i/>
                <w:color w:val="000000" w:themeColor="text1"/>
                <w:kern w:val="24"/>
                <w:sz w:val="24"/>
                <w:szCs w:val="24"/>
              </w:rPr>
            </w:pPr>
            <w:r w:rsidRPr="00B04242">
              <w:rPr>
                <w:rFonts w:eastAsiaTheme="minorEastAsia" w:cs="Times New Roman"/>
                <w:i/>
                <w:color w:val="000000" w:themeColor="text1"/>
                <w:kern w:val="24"/>
                <w:sz w:val="24"/>
                <w:szCs w:val="24"/>
              </w:rPr>
              <w:t>1.kontrole</w:t>
            </w:r>
          </w:p>
          <w:p w14:paraId="3673443E" w14:textId="77777777" w:rsidR="00805287" w:rsidRPr="00B04242" w:rsidRDefault="00805287" w:rsidP="00B503EE">
            <w:pPr>
              <w:kinsoku w:val="0"/>
              <w:overflowPunct w:val="0"/>
              <w:jc w:val="both"/>
              <w:textAlignment w:val="baseline"/>
              <w:rPr>
                <w:rFonts w:eastAsiaTheme="minorEastAsia" w:cs="Times New Roman"/>
                <w:i/>
                <w:color w:val="000000" w:themeColor="text1"/>
                <w:kern w:val="24"/>
                <w:sz w:val="24"/>
                <w:szCs w:val="24"/>
              </w:rPr>
            </w:pPr>
            <w:r w:rsidRPr="00B04242">
              <w:rPr>
                <w:rFonts w:eastAsiaTheme="minorEastAsia" w:cs="Times New Roman"/>
                <w:i/>
                <w:color w:val="000000" w:themeColor="text1"/>
                <w:kern w:val="24"/>
                <w:sz w:val="24"/>
                <w:szCs w:val="24"/>
              </w:rPr>
              <w:t>2.kontrole</w:t>
            </w:r>
          </w:p>
          <w:p w14:paraId="7F0DBF08" w14:textId="77777777" w:rsidR="00805287" w:rsidRPr="00B04242" w:rsidRDefault="00805287" w:rsidP="00B503EE">
            <w:pPr>
              <w:kinsoku w:val="0"/>
              <w:overflowPunct w:val="0"/>
              <w:jc w:val="both"/>
              <w:textAlignment w:val="baseline"/>
              <w:rPr>
                <w:rFonts w:eastAsiaTheme="minorEastAsia" w:cs="Times New Roman"/>
                <w:i/>
                <w:color w:val="000000" w:themeColor="text1"/>
                <w:kern w:val="24"/>
                <w:sz w:val="24"/>
                <w:szCs w:val="24"/>
              </w:rPr>
            </w:pPr>
            <w:r w:rsidRPr="00B04242">
              <w:rPr>
                <w:rFonts w:eastAsiaTheme="minorEastAsia" w:cs="Times New Roman"/>
                <w:i/>
                <w:color w:val="000000" w:themeColor="text1"/>
                <w:kern w:val="24"/>
                <w:sz w:val="24"/>
                <w:szCs w:val="24"/>
              </w:rPr>
              <w:t>Utt.</w:t>
            </w:r>
          </w:p>
        </w:tc>
        <w:tc>
          <w:tcPr>
            <w:tcW w:w="2410" w:type="dxa"/>
          </w:tcPr>
          <w:p w14:paraId="4D66A52B" w14:textId="77777777" w:rsidR="00805287" w:rsidRPr="00B04242" w:rsidRDefault="00805287" w:rsidP="00B503EE">
            <w:pPr>
              <w:kinsoku w:val="0"/>
              <w:overflowPunct w:val="0"/>
              <w:jc w:val="both"/>
              <w:textAlignment w:val="baseline"/>
              <w:rPr>
                <w:rFonts w:eastAsiaTheme="minorEastAsia" w:cs="Times New Roman"/>
                <w:i/>
                <w:color w:val="000000" w:themeColor="text1"/>
                <w:kern w:val="24"/>
                <w:sz w:val="24"/>
                <w:szCs w:val="24"/>
              </w:rPr>
            </w:pPr>
            <w:r w:rsidRPr="00B04242">
              <w:rPr>
                <w:rFonts w:eastAsiaTheme="minorEastAsia" w:cs="Times New Roman"/>
                <w:i/>
                <w:color w:val="000000" w:themeColor="text1"/>
                <w:kern w:val="24"/>
                <w:sz w:val="24"/>
                <w:szCs w:val="24"/>
              </w:rPr>
              <w:t>1</w:t>
            </w:r>
          </w:p>
          <w:p w14:paraId="75DB47D9" w14:textId="77777777" w:rsidR="00805287" w:rsidRPr="00B04242" w:rsidRDefault="00805287" w:rsidP="00B503EE">
            <w:pPr>
              <w:kinsoku w:val="0"/>
              <w:overflowPunct w:val="0"/>
              <w:jc w:val="both"/>
              <w:textAlignment w:val="baseline"/>
              <w:rPr>
                <w:rFonts w:eastAsiaTheme="minorEastAsia" w:cs="Times New Roman"/>
                <w:i/>
                <w:color w:val="000000" w:themeColor="text1"/>
                <w:kern w:val="24"/>
                <w:sz w:val="24"/>
                <w:szCs w:val="24"/>
              </w:rPr>
            </w:pPr>
            <w:r w:rsidRPr="00B04242">
              <w:rPr>
                <w:rFonts w:eastAsiaTheme="minorEastAsia" w:cs="Times New Roman"/>
                <w:i/>
                <w:color w:val="000000" w:themeColor="text1"/>
                <w:kern w:val="24"/>
                <w:sz w:val="24"/>
                <w:szCs w:val="24"/>
              </w:rPr>
              <w:t>3</w:t>
            </w:r>
          </w:p>
          <w:p w14:paraId="786038E1" w14:textId="77777777" w:rsidR="00805287" w:rsidRPr="00B04242" w:rsidRDefault="00805287" w:rsidP="00B503EE">
            <w:pPr>
              <w:kinsoku w:val="0"/>
              <w:overflowPunct w:val="0"/>
              <w:jc w:val="both"/>
              <w:textAlignment w:val="baseline"/>
              <w:rPr>
                <w:rFonts w:eastAsiaTheme="minorEastAsia" w:cs="Times New Roman"/>
                <w:i/>
                <w:color w:val="000000" w:themeColor="text1"/>
                <w:kern w:val="24"/>
                <w:sz w:val="24"/>
                <w:szCs w:val="24"/>
              </w:rPr>
            </w:pPr>
            <w:r w:rsidRPr="00B04242">
              <w:rPr>
                <w:rFonts w:eastAsiaTheme="minorEastAsia" w:cs="Times New Roman"/>
                <w:i/>
                <w:color w:val="000000" w:themeColor="text1"/>
                <w:kern w:val="24"/>
                <w:sz w:val="24"/>
                <w:szCs w:val="24"/>
              </w:rPr>
              <w:t>Utt.</w:t>
            </w:r>
          </w:p>
        </w:tc>
        <w:tc>
          <w:tcPr>
            <w:tcW w:w="2126" w:type="dxa"/>
          </w:tcPr>
          <w:p w14:paraId="1E73030E"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3D48F88B"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r>
      <w:tr w:rsidR="00805287" w:rsidRPr="00E239D2" w14:paraId="081B8D50" w14:textId="77777777" w:rsidTr="00B503EE">
        <w:tc>
          <w:tcPr>
            <w:tcW w:w="567" w:type="dxa"/>
          </w:tcPr>
          <w:p w14:paraId="79845A52" w14:textId="77777777" w:rsidR="00805287" w:rsidRPr="00E239D2" w:rsidRDefault="00805287" w:rsidP="00B503EE">
            <w:pPr>
              <w:kinsoku w:val="0"/>
              <w:overflowPunct w:val="0"/>
              <w:jc w:val="center"/>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2.</w:t>
            </w:r>
          </w:p>
        </w:tc>
        <w:tc>
          <w:tcPr>
            <w:tcW w:w="4248" w:type="dxa"/>
          </w:tcPr>
          <w:p w14:paraId="6589E62F"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 xml:space="preserve">Likumprojektu un </w:t>
            </w:r>
            <w:r>
              <w:rPr>
                <w:rFonts w:eastAsiaTheme="minorEastAsia" w:cs="Times New Roman"/>
                <w:color w:val="000000" w:themeColor="text1"/>
                <w:kern w:val="24"/>
                <w:sz w:val="24"/>
                <w:szCs w:val="24"/>
              </w:rPr>
              <w:t>MK</w:t>
            </w:r>
            <w:r w:rsidRPr="00E239D2">
              <w:rPr>
                <w:rFonts w:eastAsiaTheme="minorEastAsia" w:cs="Times New Roman"/>
                <w:color w:val="000000" w:themeColor="text1"/>
                <w:kern w:val="24"/>
                <w:sz w:val="24"/>
                <w:szCs w:val="24"/>
              </w:rPr>
              <w:t xml:space="preserve"> noteikumu projektu kvalitātes kontrole</w:t>
            </w:r>
          </w:p>
        </w:tc>
        <w:tc>
          <w:tcPr>
            <w:tcW w:w="1984" w:type="dxa"/>
          </w:tcPr>
          <w:p w14:paraId="76509693"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410" w:type="dxa"/>
          </w:tcPr>
          <w:p w14:paraId="0CAD8F20"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79586CB4"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504F2A6E"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r>
      <w:tr w:rsidR="00805287" w:rsidRPr="00E239D2" w14:paraId="253FBCE1" w14:textId="77777777" w:rsidTr="00B503EE">
        <w:tc>
          <w:tcPr>
            <w:tcW w:w="567" w:type="dxa"/>
          </w:tcPr>
          <w:p w14:paraId="2408F741" w14:textId="77777777" w:rsidR="00805287" w:rsidRPr="00E239D2" w:rsidRDefault="00805287" w:rsidP="00B503EE">
            <w:pPr>
              <w:kinsoku w:val="0"/>
              <w:overflowPunct w:val="0"/>
              <w:jc w:val="center"/>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3.</w:t>
            </w:r>
          </w:p>
        </w:tc>
        <w:tc>
          <w:tcPr>
            <w:tcW w:w="4248" w:type="dxa"/>
          </w:tcPr>
          <w:p w14:paraId="07022D24"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 xml:space="preserve">Sabiedrības līdzdalība likumu un </w:t>
            </w:r>
            <w:r>
              <w:rPr>
                <w:rFonts w:eastAsiaTheme="minorEastAsia" w:cs="Times New Roman"/>
                <w:color w:val="000000" w:themeColor="text1"/>
                <w:kern w:val="24"/>
                <w:sz w:val="24"/>
                <w:szCs w:val="24"/>
              </w:rPr>
              <w:t>MK</w:t>
            </w:r>
            <w:r w:rsidRPr="00E239D2">
              <w:rPr>
                <w:rFonts w:eastAsiaTheme="minorEastAsia" w:cs="Times New Roman"/>
                <w:color w:val="000000" w:themeColor="text1"/>
                <w:kern w:val="24"/>
                <w:sz w:val="24"/>
                <w:szCs w:val="24"/>
              </w:rPr>
              <w:t xml:space="preserve"> noteikumu izstrādē</w:t>
            </w:r>
          </w:p>
        </w:tc>
        <w:tc>
          <w:tcPr>
            <w:tcW w:w="1984" w:type="dxa"/>
          </w:tcPr>
          <w:p w14:paraId="798A7E37"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410" w:type="dxa"/>
          </w:tcPr>
          <w:p w14:paraId="5118F067"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44CB72F7"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4C063583"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r>
      <w:tr w:rsidR="00805287" w:rsidRPr="00E239D2" w14:paraId="31474260" w14:textId="77777777" w:rsidTr="00B503EE">
        <w:trPr>
          <w:trHeight w:val="861"/>
        </w:trPr>
        <w:tc>
          <w:tcPr>
            <w:tcW w:w="567" w:type="dxa"/>
          </w:tcPr>
          <w:p w14:paraId="193DD8DC" w14:textId="77777777" w:rsidR="00805287" w:rsidRPr="00E239D2" w:rsidRDefault="00805287" w:rsidP="00B503EE">
            <w:pPr>
              <w:kinsoku w:val="0"/>
              <w:overflowPunct w:val="0"/>
              <w:jc w:val="center"/>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4.</w:t>
            </w:r>
          </w:p>
        </w:tc>
        <w:tc>
          <w:tcPr>
            <w:tcW w:w="4248" w:type="dxa"/>
          </w:tcPr>
          <w:p w14:paraId="74B53095" w14:textId="77777777" w:rsidR="00805287" w:rsidRPr="00465749" w:rsidRDefault="00805287" w:rsidP="00B503EE">
            <w:pPr>
              <w:kinsoku w:val="0"/>
              <w:overflowPunct w:val="0"/>
              <w:jc w:val="both"/>
              <w:textAlignment w:val="baseline"/>
              <w:rPr>
                <w:rFonts w:eastAsiaTheme="minorEastAsia" w:cs="Times New Roman"/>
                <w:kern w:val="24"/>
                <w:sz w:val="24"/>
                <w:szCs w:val="24"/>
              </w:rPr>
            </w:pPr>
            <w:r>
              <w:rPr>
                <w:rFonts w:eastAsiaTheme="minorEastAsia" w:cs="Times New Roman"/>
                <w:color w:val="000000" w:themeColor="text1"/>
                <w:kern w:val="24"/>
                <w:sz w:val="24"/>
                <w:szCs w:val="24"/>
              </w:rPr>
              <w:t>MK</w:t>
            </w:r>
            <w:r w:rsidRPr="00E239D2">
              <w:rPr>
                <w:rFonts w:eastAsiaTheme="minorEastAsia" w:cs="Times New Roman"/>
                <w:kern w:val="24"/>
                <w:sz w:val="24"/>
                <w:szCs w:val="24"/>
              </w:rPr>
              <w:t xml:space="preserve"> 07.04.2009. noteikumu Nr.300 </w:t>
            </w:r>
            <w:r w:rsidRPr="000C2BD8">
              <w:rPr>
                <w:rFonts w:eastAsiaTheme="minorEastAsia" w:cs="Times New Roman"/>
                <w:i/>
                <w:kern w:val="24"/>
                <w:sz w:val="24"/>
                <w:szCs w:val="24"/>
              </w:rPr>
              <w:t>„Ministru kabineta kārtības rullis”</w:t>
            </w:r>
            <w:r w:rsidRPr="00E239D2">
              <w:rPr>
                <w:rFonts w:eastAsiaTheme="minorEastAsia" w:cs="Times New Roman"/>
                <w:kern w:val="24"/>
                <w:sz w:val="24"/>
                <w:szCs w:val="24"/>
              </w:rPr>
              <w:t xml:space="preserve"> termiņu ievērošana</w:t>
            </w:r>
          </w:p>
        </w:tc>
        <w:tc>
          <w:tcPr>
            <w:tcW w:w="1984" w:type="dxa"/>
          </w:tcPr>
          <w:p w14:paraId="6615BAF7"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410" w:type="dxa"/>
          </w:tcPr>
          <w:p w14:paraId="6AB272DD"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5AED8005"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645523B2"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r>
      <w:tr w:rsidR="00805287" w:rsidRPr="00E239D2" w14:paraId="593DEFFD" w14:textId="77777777" w:rsidTr="00B503EE">
        <w:tc>
          <w:tcPr>
            <w:tcW w:w="567" w:type="dxa"/>
          </w:tcPr>
          <w:p w14:paraId="15CA2722" w14:textId="77777777" w:rsidR="00805287" w:rsidRPr="00E239D2" w:rsidRDefault="00805287" w:rsidP="00B503EE">
            <w:pPr>
              <w:kinsoku w:val="0"/>
              <w:overflowPunct w:val="0"/>
              <w:jc w:val="center"/>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5.</w:t>
            </w:r>
          </w:p>
        </w:tc>
        <w:tc>
          <w:tcPr>
            <w:tcW w:w="4248" w:type="dxa"/>
          </w:tcPr>
          <w:p w14:paraId="074BF70E" w14:textId="77777777" w:rsidR="00805287" w:rsidRPr="00E239D2" w:rsidRDefault="00805287" w:rsidP="00B503EE">
            <w:pPr>
              <w:kinsoku w:val="0"/>
              <w:overflowPunct w:val="0"/>
              <w:jc w:val="both"/>
              <w:textAlignment w:val="baseline"/>
              <w:rPr>
                <w:rFonts w:eastAsiaTheme="minorEastAsia" w:cs="Times New Roman"/>
                <w:kern w:val="24"/>
                <w:sz w:val="24"/>
                <w:szCs w:val="24"/>
              </w:rPr>
            </w:pPr>
            <w:r>
              <w:rPr>
                <w:rFonts w:eastAsiaTheme="minorEastAsia" w:cs="Times New Roman"/>
                <w:color w:val="000000" w:themeColor="text1"/>
                <w:kern w:val="24"/>
                <w:sz w:val="24"/>
                <w:szCs w:val="24"/>
              </w:rPr>
              <w:t>MK</w:t>
            </w:r>
            <w:r w:rsidRPr="00E239D2">
              <w:rPr>
                <w:rFonts w:eastAsiaTheme="minorEastAsia" w:cs="Times New Roman"/>
                <w:kern w:val="24"/>
                <w:sz w:val="24"/>
                <w:szCs w:val="24"/>
              </w:rPr>
              <w:t xml:space="preserve"> 07.04.2009. noteikumu Nr.300 </w:t>
            </w:r>
            <w:r w:rsidRPr="000C2BD8">
              <w:rPr>
                <w:rFonts w:eastAsiaTheme="minorEastAsia" w:cs="Times New Roman"/>
                <w:i/>
                <w:kern w:val="24"/>
                <w:sz w:val="24"/>
                <w:szCs w:val="24"/>
              </w:rPr>
              <w:t>„Ministru kabineta kārtības rullis”</w:t>
            </w:r>
            <w:r w:rsidRPr="00E239D2">
              <w:rPr>
                <w:rFonts w:eastAsiaTheme="minorEastAsia" w:cs="Times New Roman"/>
                <w:kern w:val="24"/>
                <w:sz w:val="24"/>
                <w:szCs w:val="24"/>
              </w:rPr>
              <w:t xml:space="preserve"> kārtības ievērošana</w:t>
            </w:r>
          </w:p>
        </w:tc>
        <w:tc>
          <w:tcPr>
            <w:tcW w:w="1984" w:type="dxa"/>
          </w:tcPr>
          <w:p w14:paraId="0851944E"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410" w:type="dxa"/>
          </w:tcPr>
          <w:p w14:paraId="3CB31B00"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3E1F9E59"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5E0AA3E2"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r>
      <w:tr w:rsidR="00805287" w:rsidRPr="00E239D2" w14:paraId="751C9B19" w14:textId="77777777" w:rsidTr="00B503EE">
        <w:tc>
          <w:tcPr>
            <w:tcW w:w="567" w:type="dxa"/>
          </w:tcPr>
          <w:p w14:paraId="382CA36A" w14:textId="77777777" w:rsidR="00805287" w:rsidRPr="00E239D2" w:rsidRDefault="00805287" w:rsidP="00B503EE">
            <w:pPr>
              <w:kinsoku w:val="0"/>
              <w:overflowPunct w:val="0"/>
              <w:jc w:val="center"/>
              <w:textAlignment w:val="baseline"/>
              <w:rPr>
                <w:rFonts w:eastAsiaTheme="minorEastAsia" w:cs="Times New Roman"/>
                <w:color w:val="000000" w:themeColor="text1"/>
                <w:kern w:val="24"/>
                <w:sz w:val="24"/>
                <w:szCs w:val="24"/>
              </w:rPr>
            </w:pPr>
            <w:r w:rsidRPr="00E239D2">
              <w:rPr>
                <w:rFonts w:eastAsiaTheme="minorEastAsia" w:cs="Times New Roman"/>
                <w:color w:val="000000" w:themeColor="text1"/>
                <w:kern w:val="24"/>
                <w:sz w:val="24"/>
                <w:szCs w:val="24"/>
              </w:rPr>
              <w:t>6.</w:t>
            </w:r>
          </w:p>
        </w:tc>
        <w:tc>
          <w:tcPr>
            <w:tcW w:w="4248" w:type="dxa"/>
          </w:tcPr>
          <w:p w14:paraId="2385DF91" w14:textId="77777777" w:rsidR="00805287" w:rsidRPr="00E239D2" w:rsidRDefault="00805287" w:rsidP="00B503EE">
            <w:pPr>
              <w:kinsoku w:val="0"/>
              <w:overflowPunct w:val="0"/>
              <w:spacing w:before="154"/>
              <w:jc w:val="both"/>
              <w:textAlignment w:val="baseline"/>
              <w:rPr>
                <w:rFonts w:eastAsiaTheme="minorEastAsia" w:cs="Times New Roman"/>
                <w:kern w:val="24"/>
                <w:sz w:val="24"/>
                <w:szCs w:val="24"/>
                <w:lang w:eastAsia="lv-LV"/>
              </w:rPr>
            </w:pPr>
            <w:r w:rsidRPr="00E239D2">
              <w:rPr>
                <w:rFonts w:eastAsiaTheme="minorEastAsia" w:cs="Times New Roman"/>
                <w:kern w:val="24"/>
                <w:sz w:val="24"/>
                <w:szCs w:val="24"/>
                <w:lang w:eastAsia="lv-LV"/>
              </w:rPr>
              <w:t>Lobēšanas atklātuma nodrošināšana</w:t>
            </w:r>
          </w:p>
        </w:tc>
        <w:tc>
          <w:tcPr>
            <w:tcW w:w="1984" w:type="dxa"/>
          </w:tcPr>
          <w:p w14:paraId="61DE9125"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410" w:type="dxa"/>
          </w:tcPr>
          <w:p w14:paraId="32731F9E"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0590CED0"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126" w:type="dxa"/>
          </w:tcPr>
          <w:p w14:paraId="1F5AAFF2" w14:textId="77777777" w:rsidR="00805287" w:rsidRPr="00E239D2" w:rsidRDefault="00805287" w:rsidP="00B503EE">
            <w:pPr>
              <w:kinsoku w:val="0"/>
              <w:overflowPunct w:val="0"/>
              <w:jc w:val="both"/>
              <w:textAlignment w:val="baseline"/>
              <w:rPr>
                <w:rFonts w:eastAsiaTheme="minorEastAsia" w:cs="Times New Roman"/>
                <w:color w:val="000000" w:themeColor="text1"/>
                <w:kern w:val="24"/>
                <w:sz w:val="24"/>
                <w:szCs w:val="24"/>
              </w:rPr>
            </w:pPr>
          </w:p>
        </w:tc>
      </w:tr>
    </w:tbl>
    <w:p w14:paraId="6576F329" w14:textId="77777777" w:rsidR="00805287" w:rsidRDefault="00805287" w:rsidP="00805287">
      <w:pPr>
        <w:kinsoku w:val="0"/>
        <w:overflowPunct w:val="0"/>
        <w:jc w:val="both"/>
        <w:textAlignment w:val="baseline"/>
        <w:rPr>
          <w:rFonts w:eastAsiaTheme="minorEastAsia" w:cs="Times New Roman"/>
          <w:color w:val="000000" w:themeColor="text1"/>
          <w:kern w:val="24"/>
          <w:sz w:val="24"/>
          <w:szCs w:val="24"/>
        </w:rPr>
      </w:pPr>
    </w:p>
    <w:p w14:paraId="1F5B4716" w14:textId="77777777" w:rsidR="00805287" w:rsidRDefault="00805287" w:rsidP="00805287">
      <w:pPr>
        <w:kinsoku w:val="0"/>
        <w:overflowPunct w:val="0"/>
        <w:jc w:val="both"/>
        <w:textAlignment w:val="baseline"/>
        <w:rPr>
          <w:rFonts w:eastAsiaTheme="minorEastAsia" w:cs="Times New Roman"/>
          <w:color w:val="000000" w:themeColor="text1"/>
          <w:kern w:val="24"/>
          <w:sz w:val="24"/>
          <w:szCs w:val="24"/>
        </w:rPr>
      </w:pPr>
    </w:p>
    <w:tbl>
      <w:tblPr>
        <w:tblStyle w:val="TableGrid"/>
        <w:tblW w:w="0" w:type="auto"/>
        <w:tblInd w:w="386" w:type="dxa"/>
        <w:tblLook w:val="04A0" w:firstRow="1" w:lastRow="0" w:firstColumn="1" w:lastColumn="0" w:noHBand="0" w:noVBand="1"/>
      </w:tblPr>
      <w:tblGrid>
        <w:gridCol w:w="4248"/>
        <w:gridCol w:w="2726"/>
        <w:gridCol w:w="2802"/>
        <w:gridCol w:w="3402"/>
      </w:tblGrid>
      <w:tr w:rsidR="00805287" w14:paraId="16871A63" w14:textId="77777777" w:rsidTr="00D618FD">
        <w:tc>
          <w:tcPr>
            <w:tcW w:w="4248" w:type="dxa"/>
          </w:tcPr>
          <w:p w14:paraId="0BC2CCA5" w14:textId="77777777" w:rsidR="00805287" w:rsidRPr="0072365E" w:rsidRDefault="00805287" w:rsidP="00B503EE">
            <w:pPr>
              <w:tabs>
                <w:tab w:val="left" w:pos="426"/>
              </w:tabs>
              <w:kinsoku w:val="0"/>
              <w:overflowPunct w:val="0"/>
              <w:jc w:val="center"/>
              <w:textAlignment w:val="baseline"/>
              <w:rPr>
                <w:rFonts w:eastAsiaTheme="minorEastAsia" w:cs="Times New Roman"/>
                <w:b/>
                <w:color w:val="000000" w:themeColor="text1"/>
                <w:kern w:val="24"/>
                <w:sz w:val="24"/>
                <w:szCs w:val="24"/>
              </w:rPr>
            </w:pPr>
            <w:r w:rsidRPr="0072365E">
              <w:rPr>
                <w:rFonts w:eastAsiaTheme="minorEastAsia" w:cs="Times New Roman"/>
                <w:b/>
                <w:color w:val="000000" w:themeColor="text1"/>
                <w:kern w:val="24"/>
                <w:sz w:val="24"/>
                <w:szCs w:val="24"/>
              </w:rPr>
              <w:t>Jautājums</w:t>
            </w:r>
          </w:p>
        </w:tc>
        <w:tc>
          <w:tcPr>
            <w:tcW w:w="2726" w:type="dxa"/>
          </w:tcPr>
          <w:p w14:paraId="4B318B84" w14:textId="77777777" w:rsidR="00805287" w:rsidRPr="0072365E" w:rsidRDefault="00805287" w:rsidP="00B503EE">
            <w:pPr>
              <w:kinsoku w:val="0"/>
              <w:overflowPunct w:val="0"/>
              <w:jc w:val="center"/>
              <w:textAlignment w:val="baseline"/>
              <w:rPr>
                <w:rFonts w:eastAsiaTheme="minorEastAsia" w:cs="Times New Roman"/>
                <w:b/>
                <w:color w:val="000000" w:themeColor="text1"/>
                <w:kern w:val="24"/>
                <w:sz w:val="24"/>
                <w:szCs w:val="24"/>
              </w:rPr>
            </w:pPr>
            <w:r w:rsidRPr="0072365E">
              <w:rPr>
                <w:rFonts w:eastAsiaTheme="minorEastAsia" w:cs="Times New Roman"/>
                <w:b/>
                <w:color w:val="000000" w:themeColor="text1"/>
                <w:kern w:val="24"/>
                <w:sz w:val="24"/>
                <w:szCs w:val="24"/>
              </w:rPr>
              <w:t>Jā</w:t>
            </w:r>
          </w:p>
        </w:tc>
        <w:tc>
          <w:tcPr>
            <w:tcW w:w="2802" w:type="dxa"/>
          </w:tcPr>
          <w:p w14:paraId="46C21BEC" w14:textId="77777777" w:rsidR="00805287" w:rsidRPr="0072365E" w:rsidRDefault="00805287" w:rsidP="00B503EE">
            <w:pPr>
              <w:kinsoku w:val="0"/>
              <w:overflowPunct w:val="0"/>
              <w:jc w:val="center"/>
              <w:textAlignment w:val="baseline"/>
              <w:rPr>
                <w:rFonts w:eastAsiaTheme="minorEastAsia" w:cs="Times New Roman"/>
                <w:b/>
                <w:color w:val="000000" w:themeColor="text1"/>
                <w:kern w:val="24"/>
                <w:sz w:val="24"/>
                <w:szCs w:val="24"/>
              </w:rPr>
            </w:pPr>
            <w:r w:rsidRPr="0072365E">
              <w:rPr>
                <w:rFonts w:eastAsiaTheme="minorEastAsia" w:cs="Times New Roman"/>
                <w:b/>
                <w:color w:val="000000" w:themeColor="text1"/>
                <w:kern w:val="24"/>
                <w:sz w:val="24"/>
                <w:szCs w:val="24"/>
              </w:rPr>
              <w:t>Nē</w:t>
            </w:r>
          </w:p>
        </w:tc>
        <w:tc>
          <w:tcPr>
            <w:tcW w:w="3402" w:type="dxa"/>
          </w:tcPr>
          <w:p w14:paraId="1FB605D4" w14:textId="77777777" w:rsidR="00805287" w:rsidRDefault="00805287" w:rsidP="00B503EE">
            <w:pPr>
              <w:kinsoku w:val="0"/>
              <w:overflowPunct w:val="0"/>
              <w:jc w:val="center"/>
              <w:textAlignment w:val="baseline"/>
              <w:rPr>
                <w:rFonts w:eastAsiaTheme="minorEastAsia" w:cs="Times New Roman"/>
                <w:b/>
                <w:color w:val="000000" w:themeColor="text1"/>
                <w:kern w:val="24"/>
                <w:sz w:val="24"/>
                <w:szCs w:val="24"/>
              </w:rPr>
            </w:pPr>
            <w:r w:rsidRPr="00746A07">
              <w:rPr>
                <w:rFonts w:eastAsiaTheme="minorEastAsia" w:cs="Times New Roman"/>
                <w:b/>
                <w:color w:val="000000" w:themeColor="text1"/>
                <w:kern w:val="24"/>
                <w:sz w:val="24"/>
                <w:szCs w:val="24"/>
              </w:rPr>
              <w:t xml:space="preserve">Ja ir konstatētas novirzes, </w:t>
            </w:r>
          </w:p>
          <w:p w14:paraId="250A485F" w14:textId="77777777" w:rsidR="00805287" w:rsidRDefault="00805287" w:rsidP="00B503EE">
            <w:pPr>
              <w:kinsoku w:val="0"/>
              <w:overflowPunct w:val="0"/>
              <w:jc w:val="center"/>
              <w:textAlignment w:val="baseline"/>
              <w:rPr>
                <w:rFonts w:eastAsiaTheme="minorEastAsia" w:cs="Times New Roman"/>
                <w:color w:val="000000" w:themeColor="text1"/>
                <w:kern w:val="24"/>
                <w:sz w:val="24"/>
                <w:szCs w:val="24"/>
              </w:rPr>
            </w:pPr>
            <w:r w:rsidRPr="00746A07">
              <w:rPr>
                <w:rFonts w:eastAsiaTheme="minorEastAsia" w:cs="Times New Roman"/>
                <w:b/>
                <w:color w:val="000000" w:themeColor="text1"/>
                <w:kern w:val="24"/>
                <w:sz w:val="24"/>
                <w:szCs w:val="24"/>
              </w:rPr>
              <w:t>to cēloņi</w:t>
            </w:r>
          </w:p>
        </w:tc>
      </w:tr>
      <w:tr w:rsidR="00805287" w14:paraId="05C9533D" w14:textId="77777777" w:rsidTr="00D618FD">
        <w:tc>
          <w:tcPr>
            <w:tcW w:w="4248" w:type="dxa"/>
          </w:tcPr>
          <w:p w14:paraId="580C1271" w14:textId="77777777" w:rsidR="00805287" w:rsidRDefault="00805287" w:rsidP="00B503EE">
            <w:pPr>
              <w:kinsoku w:val="0"/>
              <w:overflowPunct w:val="0"/>
              <w:jc w:val="both"/>
              <w:textAlignment w:val="baseline"/>
              <w:rPr>
                <w:rFonts w:eastAsiaTheme="minorEastAsia" w:cs="Times New Roman"/>
                <w:color w:val="000000" w:themeColor="text1"/>
                <w:kern w:val="24"/>
                <w:sz w:val="24"/>
                <w:szCs w:val="24"/>
              </w:rPr>
            </w:pPr>
            <w:r>
              <w:rPr>
                <w:rFonts w:eastAsiaTheme="minorEastAsia" w:cs="Times New Roman"/>
                <w:color w:val="000000" w:themeColor="text1"/>
                <w:kern w:val="24"/>
                <w:sz w:val="24"/>
                <w:szCs w:val="24"/>
              </w:rPr>
              <w:t xml:space="preserve">7. Vai ministrijas un iestādes ētikas </w:t>
            </w:r>
            <w:r>
              <w:rPr>
                <w:rFonts w:eastAsiaTheme="minorEastAsia" w:cs="Times New Roman"/>
                <w:color w:val="000000" w:themeColor="text1"/>
                <w:kern w:val="24"/>
                <w:sz w:val="24"/>
                <w:szCs w:val="24"/>
              </w:rPr>
              <w:lastRenderedPageBreak/>
              <w:t>kodeksos ir ietverti principi lobēšanas atklātības nodrošināšanai?</w:t>
            </w:r>
          </w:p>
        </w:tc>
        <w:tc>
          <w:tcPr>
            <w:tcW w:w="2726" w:type="dxa"/>
          </w:tcPr>
          <w:p w14:paraId="622C6805" w14:textId="77777777" w:rsidR="00805287"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2802" w:type="dxa"/>
          </w:tcPr>
          <w:p w14:paraId="5C9F6207" w14:textId="77777777" w:rsidR="00805287" w:rsidRDefault="00805287" w:rsidP="00B503EE">
            <w:pPr>
              <w:kinsoku w:val="0"/>
              <w:overflowPunct w:val="0"/>
              <w:jc w:val="both"/>
              <w:textAlignment w:val="baseline"/>
              <w:rPr>
                <w:rFonts w:eastAsiaTheme="minorEastAsia" w:cs="Times New Roman"/>
                <w:color w:val="000000" w:themeColor="text1"/>
                <w:kern w:val="24"/>
                <w:sz w:val="24"/>
                <w:szCs w:val="24"/>
              </w:rPr>
            </w:pPr>
          </w:p>
        </w:tc>
        <w:tc>
          <w:tcPr>
            <w:tcW w:w="3402" w:type="dxa"/>
          </w:tcPr>
          <w:p w14:paraId="69809B0E" w14:textId="77777777" w:rsidR="00805287" w:rsidRDefault="00805287" w:rsidP="00B503EE">
            <w:pPr>
              <w:kinsoku w:val="0"/>
              <w:overflowPunct w:val="0"/>
              <w:jc w:val="center"/>
              <w:textAlignment w:val="baseline"/>
              <w:rPr>
                <w:rFonts w:eastAsiaTheme="minorEastAsia" w:cs="Times New Roman"/>
                <w:color w:val="000000" w:themeColor="text1"/>
                <w:kern w:val="24"/>
                <w:sz w:val="24"/>
                <w:szCs w:val="24"/>
              </w:rPr>
            </w:pPr>
          </w:p>
        </w:tc>
      </w:tr>
    </w:tbl>
    <w:p w14:paraId="178AF4E6" w14:textId="77777777" w:rsidR="00805287" w:rsidRPr="00374CF0" w:rsidRDefault="00805287" w:rsidP="00805287">
      <w:pPr>
        <w:kinsoku w:val="0"/>
        <w:overflowPunct w:val="0"/>
        <w:ind w:right="917"/>
        <w:jc w:val="both"/>
        <w:textAlignment w:val="baseline"/>
        <w:rPr>
          <w:rFonts w:cs="Times New Roman"/>
          <w:sz w:val="24"/>
          <w:szCs w:val="24"/>
        </w:rPr>
      </w:pPr>
    </w:p>
    <w:p w14:paraId="48E1D5B3" w14:textId="77777777" w:rsidR="00805287" w:rsidRPr="00DC3C94" w:rsidRDefault="00805287" w:rsidP="00805287">
      <w:pPr>
        <w:kinsoku w:val="0"/>
        <w:overflowPunct w:val="0"/>
        <w:ind w:right="917"/>
        <w:jc w:val="both"/>
        <w:textAlignment w:val="baseline"/>
        <w:rPr>
          <w:rFonts w:cs="Times New Roman"/>
          <w:b/>
          <w:sz w:val="20"/>
          <w:szCs w:val="20"/>
        </w:rPr>
      </w:pPr>
      <w:r w:rsidRPr="00DC3C94">
        <w:rPr>
          <w:rFonts w:cs="Times New Roman"/>
          <w:b/>
          <w:sz w:val="20"/>
          <w:szCs w:val="20"/>
        </w:rPr>
        <w:t>*Kontroles novērtējums</w:t>
      </w:r>
    </w:p>
    <w:p w14:paraId="1AD00C12" w14:textId="77777777" w:rsidR="00805287" w:rsidRPr="00DC3C94" w:rsidRDefault="00805287" w:rsidP="00805287">
      <w:pPr>
        <w:pStyle w:val="naisf"/>
        <w:spacing w:before="0" w:beforeAutospacing="0" w:after="0" w:afterAutospacing="0"/>
        <w:ind w:left="426" w:right="917"/>
        <w:jc w:val="both"/>
        <w:rPr>
          <w:sz w:val="20"/>
          <w:szCs w:val="20"/>
        </w:rPr>
      </w:pPr>
      <w:r w:rsidRPr="00DC3C94">
        <w:rPr>
          <w:b/>
          <w:sz w:val="20"/>
          <w:szCs w:val="20"/>
        </w:rPr>
        <w:t>1</w:t>
      </w:r>
      <w:r w:rsidRPr="00DC3C94">
        <w:rPr>
          <w:sz w:val="20"/>
          <w:szCs w:val="20"/>
        </w:rPr>
        <w:t> - institūcijas iekšējās kontroles sistēma ir efektīva – novērtētās kontroles ir atbilstošas, pietiekamas un efektīvas, kas ļauj sniegt pietiekamu pārliecību, ka riski tiek vadīti un institūcijas mērķis tiks sasniegts;</w:t>
      </w:r>
    </w:p>
    <w:p w14:paraId="3A6BD26D" w14:textId="77777777" w:rsidR="00805287" w:rsidRPr="00DC3C94" w:rsidRDefault="00805287" w:rsidP="00805287">
      <w:pPr>
        <w:pStyle w:val="naisf"/>
        <w:spacing w:before="0" w:beforeAutospacing="0" w:after="0" w:afterAutospacing="0"/>
        <w:ind w:left="426" w:right="917"/>
        <w:jc w:val="both"/>
        <w:rPr>
          <w:sz w:val="20"/>
          <w:szCs w:val="20"/>
        </w:rPr>
      </w:pPr>
      <w:r w:rsidRPr="00DC3C94">
        <w:rPr>
          <w:b/>
          <w:sz w:val="20"/>
          <w:szCs w:val="20"/>
        </w:rPr>
        <w:t>2</w:t>
      </w:r>
      <w:r w:rsidRPr="00DC3C94">
        <w:rPr>
          <w:sz w:val="20"/>
          <w:szCs w:val="20"/>
        </w:rPr>
        <w:t> - institūcijas iekšējās kontroles sistēma darbojas, lai gan ir nepieciešami atsevišķi uzlabojumi, – konstatēti atsevišķu, specifisku kontroļu trūkumi, tomēr kopumā novērtētās kontroles ir atbilstošas, pietiekamas un efektīvas, kas ļauj sniegt pietiekamu pārliecību, ka riski tiek vadīti un institūcijas mērķis tiks sasniegts;</w:t>
      </w:r>
    </w:p>
    <w:p w14:paraId="557468CD" w14:textId="77777777" w:rsidR="00805287" w:rsidRPr="00DC3C94" w:rsidRDefault="00805287" w:rsidP="00805287">
      <w:pPr>
        <w:pStyle w:val="naisf"/>
        <w:spacing w:before="0" w:beforeAutospacing="0" w:after="0" w:afterAutospacing="0"/>
        <w:ind w:left="426" w:right="917"/>
        <w:jc w:val="both"/>
        <w:rPr>
          <w:sz w:val="20"/>
          <w:szCs w:val="20"/>
        </w:rPr>
      </w:pPr>
      <w:r w:rsidRPr="00DC3C94">
        <w:rPr>
          <w:b/>
          <w:sz w:val="20"/>
          <w:szCs w:val="20"/>
        </w:rPr>
        <w:t>3</w:t>
      </w:r>
      <w:r w:rsidRPr="00DC3C94">
        <w:rPr>
          <w:sz w:val="20"/>
          <w:szCs w:val="20"/>
        </w:rPr>
        <w:t xml:space="preserve"> - institūcijas iekšējās kontroles sistēma darbojas, lai gan ir nepieciešami būtiski uzlabojumi, – konstatēti vairāki specifisku kontroļu trūkumi. Uz iekšējām kontrolēm nevar paļauties, tāpēc nevar sniegt pietiekamu pārliecību, ka riski tiek vadīti un institūcijas mērķis tiks sasniegts;</w:t>
      </w:r>
    </w:p>
    <w:p w14:paraId="6DE56C11" w14:textId="77777777" w:rsidR="00805287" w:rsidRDefault="00805287" w:rsidP="00805287">
      <w:pPr>
        <w:pStyle w:val="naisf"/>
        <w:spacing w:before="0" w:beforeAutospacing="0" w:after="0" w:afterAutospacing="0"/>
        <w:ind w:left="426" w:right="917"/>
        <w:jc w:val="both"/>
        <w:rPr>
          <w:sz w:val="20"/>
          <w:szCs w:val="20"/>
        </w:rPr>
      </w:pPr>
      <w:r w:rsidRPr="00DC3C94">
        <w:rPr>
          <w:b/>
          <w:sz w:val="20"/>
          <w:szCs w:val="20"/>
        </w:rPr>
        <w:t>4</w:t>
      </w:r>
      <w:r w:rsidRPr="00DC3C94">
        <w:rPr>
          <w:sz w:val="20"/>
          <w:szCs w:val="20"/>
        </w:rPr>
        <w:t> - institūcijas iekšējās kontroles sistēma nav efektīva – novērtētās kontroles nav atbilstošas, pietiekamas un efektīvas, lai sniegtu pietiekamu pārliecību, ka riski tiek vadīti un institūcijas mērķis tiks sasniegts.</w:t>
      </w:r>
    </w:p>
    <w:p w14:paraId="156FC216" w14:textId="77777777" w:rsidR="00805287" w:rsidRDefault="00805287" w:rsidP="00805287">
      <w:pPr>
        <w:pStyle w:val="naisf"/>
        <w:spacing w:before="0" w:beforeAutospacing="0" w:after="0" w:afterAutospacing="0"/>
        <w:ind w:right="917"/>
        <w:rPr>
          <w:sz w:val="20"/>
          <w:szCs w:val="20"/>
        </w:rPr>
      </w:pPr>
    </w:p>
    <w:p w14:paraId="7B758DD8" w14:textId="77777777" w:rsidR="00805287" w:rsidRPr="00460118" w:rsidRDefault="00805287" w:rsidP="00805287">
      <w:pPr>
        <w:kinsoku w:val="0"/>
        <w:overflowPunct w:val="0"/>
        <w:ind w:right="917"/>
        <w:jc w:val="both"/>
        <w:textAlignment w:val="baseline"/>
        <w:rPr>
          <w:rFonts w:eastAsiaTheme="minorEastAsia" w:cs="Times New Roman"/>
          <w:b/>
          <w:color w:val="000000" w:themeColor="text1"/>
          <w:kern w:val="24"/>
          <w:sz w:val="20"/>
          <w:szCs w:val="20"/>
        </w:rPr>
      </w:pPr>
      <w:r w:rsidRPr="00460118">
        <w:rPr>
          <w:rFonts w:eastAsiaTheme="minorEastAsia" w:cs="Times New Roman"/>
          <w:b/>
          <w:color w:val="000000" w:themeColor="text1"/>
          <w:kern w:val="24"/>
          <w:sz w:val="20"/>
          <w:szCs w:val="20"/>
        </w:rPr>
        <w:t>**Priekšlikumi par šādiem jautājumiem:</w:t>
      </w:r>
    </w:p>
    <w:p w14:paraId="67CF9F16" w14:textId="77777777" w:rsidR="00805287" w:rsidRPr="00460118" w:rsidRDefault="00805287" w:rsidP="00805287">
      <w:pPr>
        <w:pStyle w:val="ListParagraph"/>
        <w:numPr>
          <w:ilvl w:val="0"/>
          <w:numId w:val="37"/>
        </w:numPr>
        <w:kinsoku w:val="0"/>
        <w:overflowPunct w:val="0"/>
        <w:ind w:right="917"/>
        <w:jc w:val="both"/>
        <w:textAlignment w:val="baseline"/>
        <w:rPr>
          <w:rFonts w:eastAsiaTheme="minorEastAsia"/>
          <w:kern w:val="24"/>
          <w:sz w:val="20"/>
          <w:szCs w:val="20"/>
        </w:rPr>
      </w:pPr>
      <w:r w:rsidRPr="00460118">
        <w:rPr>
          <w:rFonts w:eastAsiaTheme="minorEastAsia"/>
          <w:kern w:val="24"/>
          <w:sz w:val="20"/>
          <w:szCs w:val="20"/>
        </w:rPr>
        <w:t>Kas būtu maināms esošajā kārtībā, kā palīdzēt NA projektu kvalitātes uzlabošanā?</w:t>
      </w:r>
    </w:p>
    <w:p w14:paraId="23170681" w14:textId="77777777" w:rsidR="00805287" w:rsidRPr="00460118" w:rsidRDefault="00805287" w:rsidP="00805287">
      <w:pPr>
        <w:pStyle w:val="ListParagraph"/>
        <w:numPr>
          <w:ilvl w:val="0"/>
          <w:numId w:val="37"/>
        </w:numPr>
        <w:kinsoku w:val="0"/>
        <w:overflowPunct w:val="0"/>
        <w:ind w:right="917"/>
        <w:jc w:val="both"/>
        <w:textAlignment w:val="baseline"/>
        <w:rPr>
          <w:rFonts w:eastAsiaTheme="minorEastAsia"/>
          <w:kern w:val="24"/>
          <w:sz w:val="20"/>
          <w:szCs w:val="20"/>
        </w:rPr>
      </w:pPr>
      <w:r w:rsidRPr="00460118">
        <w:rPr>
          <w:rFonts w:eastAsiaTheme="minorEastAsia"/>
          <w:kern w:val="24"/>
          <w:sz w:val="20"/>
          <w:szCs w:val="20"/>
        </w:rPr>
        <w:t>Kas būtu jāņem vērā izstrādājot Vienoto tiesību aktu projektu izstrādes un saskaņošanas portālu?</w:t>
      </w:r>
    </w:p>
    <w:p w14:paraId="456151D6" w14:textId="77777777" w:rsidR="00805287" w:rsidRDefault="00805287" w:rsidP="00805287">
      <w:pPr>
        <w:pStyle w:val="ListParagraph"/>
        <w:kinsoku w:val="0"/>
        <w:overflowPunct w:val="0"/>
        <w:ind w:left="0" w:right="917"/>
        <w:jc w:val="both"/>
        <w:textAlignment w:val="baseline"/>
        <w:rPr>
          <w:rFonts w:eastAsiaTheme="minorEastAsia"/>
          <w:kern w:val="24"/>
        </w:rPr>
      </w:pPr>
    </w:p>
    <w:p w14:paraId="418D69D1" w14:textId="77777777" w:rsidR="00805287" w:rsidRPr="004F4961" w:rsidRDefault="00805287" w:rsidP="00805287">
      <w:pPr>
        <w:kinsoku w:val="0"/>
        <w:overflowPunct w:val="0"/>
        <w:ind w:right="917"/>
        <w:jc w:val="both"/>
        <w:textAlignment w:val="baseline"/>
        <w:rPr>
          <w:rFonts w:eastAsiaTheme="minorEastAsia" w:cs="Times New Roman"/>
          <w:b/>
          <w:i/>
          <w:color w:val="000000" w:themeColor="text1"/>
          <w:kern w:val="24"/>
          <w:sz w:val="24"/>
          <w:szCs w:val="24"/>
        </w:rPr>
      </w:pPr>
      <w:r w:rsidRPr="004F4961">
        <w:rPr>
          <w:rFonts w:eastAsiaTheme="minorEastAsia" w:cs="Times New Roman"/>
          <w:b/>
          <w:i/>
          <w:color w:val="000000" w:themeColor="text1"/>
          <w:kern w:val="24"/>
          <w:sz w:val="24"/>
          <w:szCs w:val="24"/>
        </w:rPr>
        <w:t>Sistēmas izpētē noskaidrot:</w:t>
      </w:r>
    </w:p>
    <w:p w14:paraId="6921400E" w14:textId="77777777" w:rsidR="00805287" w:rsidRPr="00E239D2" w:rsidRDefault="00805287" w:rsidP="00805287">
      <w:pPr>
        <w:pStyle w:val="ListParagraph"/>
        <w:numPr>
          <w:ilvl w:val="0"/>
          <w:numId w:val="36"/>
        </w:numPr>
        <w:kinsoku w:val="0"/>
        <w:overflowPunct w:val="0"/>
        <w:ind w:right="917"/>
        <w:jc w:val="both"/>
        <w:textAlignment w:val="baseline"/>
        <w:rPr>
          <w:rFonts w:eastAsiaTheme="minorEastAsia"/>
          <w:color w:val="000000" w:themeColor="text1"/>
          <w:kern w:val="24"/>
        </w:rPr>
      </w:pPr>
      <w:r w:rsidRPr="00E239D2">
        <w:rPr>
          <w:rFonts w:eastAsiaTheme="minorEastAsia"/>
          <w:color w:val="000000" w:themeColor="text1"/>
          <w:kern w:val="24"/>
        </w:rPr>
        <w:t>Vai ir zināmi un saprotami kritēriji normatīvo aktu projektu izstrādei?</w:t>
      </w:r>
    </w:p>
    <w:p w14:paraId="3BA33DB7" w14:textId="77777777" w:rsidR="00805287" w:rsidRPr="00E239D2" w:rsidRDefault="00805287" w:rsidP="00805287">
      <w:pPr>
        <w:pStyle w:val="ListParagraph"/>
        <w:numPr>
          <w:ilvl w:val="0"/>
          <w:numId w:val="36"/>
        </w:numPr>
        <w:kinsoku w:val="0"/>
        <w:overflowPunct w:val="0"/>
        <w:ind w:right="917"/>
        <w:jc w:val="both"/>
        <w:textAlignment w:val="baseline"/>
        <w:rPr>
          <w:rFonts w:eastAsiaTheme="minorEastAsia"/>
          <w:color w:val="000000" w:themeColor="text1"/>
          <w:kern w:val="24"/>
        </w:rPr>
      </w:pPr>
      <w:r w:rsidRPr="00E239D2">
        <w:rPr>
          <w:rFonts w:eastAsiaTheme="minorEastAsia"/>
          <w:color w:val="000000" w:themeColor="text1"/>
          <w:kern w:val="24"/>
        </w:rPr>
        <w:t>Vai ir zināmas un saprotamas normatīvo aktu projektu virzības procedūras?</w:t>
      </w:r>
    </w:p>
    <w:p w14:paraId="00836D27" w14:textId="77777777" w:rsidR="00805287" w:rsidRPr="00E239D2" w:rsidRDefault="00805287" w:rsidP="00805287">
      <w:pPr>
        <w:pStyle w:val="ListParagraph"/>
        <w:numPr>
          <w:ilvl w:val="0"/>
          <w:numId w:val="36"/>
        </w:numPr>
        <w:kinsoku w:val="0"/>
        <w:overflowPunct w:val="0"/>
        <w:ind w:right="917"/>
        <w:jc w:val="both"/>
        <w:textAlignment w:val="baseline"/>
        <w:rPr>
          <w:rFonts w:eastAsiaTheme="minorEastAsia"/>
          <w:color w:val="000000" w:themeColor="text1"/>
          <w:kern w:val="24"/>
        </w:rPr>
      </w:pPr>
      <w:r w:rsidRPr="00E239D2">
        <w:rPr>
          <w:rFonts w:eastAsiaTheme="minorEastAsia"/>
          <w:color w:val="000000" w:themeColor="text1"/>
          <w:kern w:val="24"/>
        </w:rPr>
        <w:t>Kādus speciālistus un kurā posmā iesaista likumu un MK noteikumu projektu izstrādē?</w:t>
      </w:r>
    </w:p>
    <w:p w14:paraId="4CFF1236" w14:textId="77777777" w:rsidR="00805287" w:rsidRDefault="00805287" w:rsidP="00805287">
      <w:pPr>
        <w:pStyle w:val="ListParagraph"/>
        <w:kinsoku w:val="0"/>
        <w:overflowPunct w:val="0"/>
        <w:ind w:left="0"/>
        <w:jc w:val="both"/>
        <w:textAlignment w:val="baseline"/>
        <w:rPr>
          <w:rFonts w:eastAsiaTheme="minorEastAsia"/>
          <w:kern w:val="24"/>
        </w:rPr>
      </w:pPr>
    </w:p>
    <w:p w14:paraId="706A7F6D" w14:textId="77777777" w:rsidR="00805287" w:rsidRDefault="00805287" w:rsidP="00805287">
      <w:pPr>
        <w:pStyle w:val="ListParagraph"/>
        <w:kinsoku w:val="0"/>
        <w:overflowPunct w:val="0"/>
        <w:ind w:left="0"/>
        <w:jc w:val="both"/>
        <w:textAlignment w:val="baseline"/>
        <w:rPr>
          <w:rFonts w:eastAsiaTheme="minorEastAsia"/>
          <w:kern w:val="24"/>
        </w:rPr>
      </w:pPr>
    </w:p>
    <w:p w14:paraId="40A76DC9" w14:textId="77777777" w:rsidR="00805287" w:rsidRDefault="00805287" w:rsidP="00805287">
      <w:pPr>
        <w:pStyle w:val="ListParagraph"/>
        <w:kinsoku w:val="0"/>
        <w:overflowPunct w:val="0"/>
        <w:ind w:left="0"/>
        <w:jc w:val="both"/>
        <w:textAlignment w:val="baseline"/>
        <w:rPr>
          <w:rFonts w:eastAsiaTheme="minorEastAsia"/>
          <w:kern w:val="24"/>
        </w:rPr>
      </w:pPr>
    </w:p>
    <w:p w14:paraId="02403EB3" w14:textId="10B04140" w:rsidR="00B503EE" w:rsidRDefault="00B14C87" w:rsidP="00805287">
      <w:pPr>
        <w:pStyle w:val="ListParagraph"/>
        <w:kinsoku w:val="0"/>
        <w:overflowPunct w:val="0"/>
        <w:ind w:left="0"/>
        <w:jc w:val="both"/>
        <w:textAlignment w:val="baseline"/>
        <w:rPr>
          <w:rFonts w:eastAsiaTheme="minorEastAsia"/>
          <w:kern w:val="24"/>
        </w:rPr>
      </w:pPr>
      <w:r>
        <w:rPr>
          <w:rFonts w:eastAsiaTheme="minorEastAsia"/>
          <w:kern w:val="24"/>
        </w:rPr>
        <w:t xml:space="preserve">  </w:t>
      </w:r>
    </w:p>
    <w:p w14:paraId="722B9527" w14:textId="77777777" w:rsidR="00805287" w:rsidRDefault="00805287" w:rsidP="00805287">
      <w:pPr>
        <w:pStyle w:val="ListParagraph"/>
        <w:kinsoku w:val="0"/>
        <w:overflowPunct w:val="0"/>
        <w:ind w:left="0"/>
        <w:jc w:val="both"/>
        <w:textAlignment w:val="baseline"/>
        <w:rPr>
          <w:rFonts w:eastAsiaTheme="minorEastAsia"/>
          <w:kern w:val="24"/>
        </w:rPr>
      </w:pPr>
    </w:p>
    <w:p w14:paraId="0D05F0E8" w14:textId="77777777" w:rsidR="00805287" w:rsidRDefault="00805287" w:rsidP="00805287">
      <w:pPr>
        <w:pStyle w:val="ListParagraph"/>
        <w:kinsoku w:val="0"/>
        <w:overflowPunct w:val="0"/>
        <w:ind w:left="0"/>
        <w:jc w:val="both"/>
        <w:textAlignment w:val="baseline"/>
        <w:rPr>
          <w:rFonts w:eastAsiaTheme="minorEastAsia"/>
          <w:kern w:val="24"/>
        </w:rPr>
      </w:pPr>
    </w:p>
    <w:p w14:paraId="7F71E851" w14:textId="77777777" w:rsidR="00416EC3" w:rsidRDefault="00416EC3" w:rsidP="00805287">
      <w:pPr>
        <w:pStyle w:val="ListParagraph"/>
        <w:kinsoku w:val="0"/>
        <w:overflowPunct w:val="0"/>
        <w:ind w:left="0"/>
        <w:jc w:val="both"/>
        <w:textAlignment w:val="baseline"/>
        <w:rPr>
          <w:rFonts w:eastAsiaTheme="minorEastAsia"/>
          <w:kern w:val="24"/>
        </w:rPr>
      </w:pPr>
    </w:p>
    <w:p w14:paraId="37F7B1F3" w14:textId="77777777" w:rsidR="00805287" w:rsidRDefault="00805287" w:rsidP="00805287">
      <w:pPr>
        <w:pStyle w:val="ListParagraph"/>
        <w:kinsoku w:val="0"/>
        <w:overflowPunct w:val="0"/>
        <w:ind w:left="0"/>
        <w:jc w:val="both"/>
        <w:textAlignment w:val="baseline"/>
        <w:rPr>
          <w:rFonts w:eastAsiaTheme="minorEastAsia"/>
          <w:kern w:val="24"/>
        </w:rPr>
      </w:pPr>
    </w:p>
    <w:p w14:paraId="34727D90" w14:textId="77777777" w:rsidR="00805287" w:rsidRPr="007467D1" w:rsidRDefault="00805287" w:rsidP="007467D1">
      <w:pPr>
        <w:pStyle w:val="ListParagraph"/>
        <w:kinsoku w:val="0"/>
        <w:overflowPunct w:val="0"/>
        <w:ind w:left="0" w:right="-359"/>
        <w:jc w:val="right"/>
        <w:textAlignment w:val="baseline"/>
        <w:rPr>
          <w:rFonts w:eastAsiaTheme="minorEastAsia"/>
          <w:kern w:val="24"/>
          <w:sz w:val="24"/>
          <w:szCs w:val="24"/>
        </w:rPr>
      </w:pPr>
      <w:r w:rsidRPr="007467D1">
        <w:rPr>
          <w:rFonts w:eastAsiaTheme="minorEastAsia"/>
          <w:kern w:val="24"/>
          <w:sz w:val="24"/>
          <w:szCs w:val="24"/>
        </w:rPr>
        <w:lastRenderedPageBreak/>
        <w:t>2. tabula</w:t>
      </w:r>
    </w:p>
    <w:p w14:paraId="2F35179C" w14:textId="77777777" w:rsidR="004D0C22" w:rsidRDefault="007A46EC" w:rsidP="007A46EC">
      <w:pPr>
        <w:jc w:val="center"/>
        <w:rPr>
          <w:b/>
          <w:bCs/>
          <w:szCs w:val="28"/>
        </w:rPr>
      </w:pPr>
      <w:r w:rsidRPr="007A46EC">
        <w:rPr>
          <w:b/>
          <w:bCs/>
          <w:szCs w:val="28"/>
        </w:rPr>
        <w:t xml:space="preserve">Likumu (likumprojektu) un MK noteikumu (noteikumu projektu) izstrādei un virzībai </w:t>
      </w:r>
    </w:p>
    <w:p w14:paraId="2747BF53" w14:textId="56CBBC4B" w:rsidR="007A46EC" w:rsidRDefault="007A46EC" w:rsidP="007A46EC">
      <w:pPr>
        <w:jc w:val="center"/>
        <w:rPr>
          <w:b/>
          <w:bCs/>
          <w:szCs w:val="28"/>
        </w:rPr>
      </w:pPr>
      <w:r w:rsidRPr="007A46EC">
        <w:rPr>
          <w:b/>
          <w:bCs/>
          <w:szCs w:val="28"/>
        </w:rPr>
        <w:t>patērētais laiks un izmaksas</w:t>
      </w:r>
      <w:r w:rsidR="004D0C22">
        <w:rPr>
          <w:b/>
          <w:bCs/>
          <w:szCs w:val="28"/>
        </w:rPr>
        <w:t xml:space="preserve"> _____</w:t>
      </w:r>
      <w:r w:rsidR="00801F31">
        <w:rPr>
          <w:b/>
          <w:bCs/>
          <w:szCs w:val="28"/>
        </w:rPr>
        <w:t>_</w:t>
      </w:r>
      <w:r w:rsidR="004D0C22">
        <w:rPr>
          <w:b/>
          <w:bCs/>
          <w:szCs w:val="28"/>
        </w:rPr>
        <w:t>. gadā</w:t>
      </w:r>
    </w:p>
    <w:p w14:paraId="0683ADF8" w14:textId="77777777" w:rsidR="00805287" w:rsidRPr="007A46EC" w:rsidRDefault="00805287" w:rsidP="007A46EC">
      <w:pPr>
        <w:pStyle w:val="ListParagraph"/>
        <w:kinsoku w:val="0"/>
        <w:overflowPunct w:val="0"/>
        <w:ind w:left="0" w:right="633"/>
        <w:textAlignment w:val="baseline"/>
        <w:rPr>
          <w:rFonts w:eastAsiaTheme="minorEastAsia"/>
          <w:kern w:val="24"/>
          <w:szCs w:val="28"/>
        </w:rPr>
      </w:pPr>
    </w:p>
    <w:tbl>
      <w:tblPr>
        <w:tblStyle w:val="TableGrid"/>
        <w:tblW w:w="14425" w:type="dxa"/>
        <w:tblLayout w:type="fixed"/>
        <w:tblLook w:val="04A0" w:firstRow="1" w:lastRow="0" w:firstColumn="1" w:lastColumn="0" w:noHBand="0" w:noVBand="1"/>
      </w:tblPr>
      <w:tblGrid>
        <w:gridCol w:w="817"/>
        <w:gridCol w:w="6237"/>
        <w:gridCol w:w="2410"/>
        <w:gridCol w:w="2410"/>
        <w:gridCol w:w="2551"/>
      </w:tblGrid>
      <w:tr w:rsidR="00805287" w:rsidRPr="000C35F6" w14:paraId="18B3FEE2" w14:textId="77777777" w:rsidTr="001B4D8A">
        <w:trPr>
          <w:trHeight w:val="562"/>
        </w:trPr>
        <w:tc>
          <w:tcPr>
            <w:tcW w:w="817" w:type="dxa"/>
            <w:vAlign w:val="center"/>
          </w:tcPr>
          <w:p w14:paraId="04B5BC45" w14:textId="77777777" w:rsidR="00805287" w:rsidRPr="00C4636E" w:rsidRDefault="00805287" w:rsidP="00B503EE">
            <w:pPr>
              <w:jc w:val="center"/>
              <w:rPr>
                <w:rFonts w:cs="Times New Roman"/>
                <w:b/>
                <w:sz w:val="24"/>
                <w:szCs w:val="24"/>
              </w:rPr>
            </w:pPr>
            <w:r w:rsidRPr="00C4636E">
              <w:rPr>
                <w:rFonts w:cs="Times New Roman"/>
                <w:b/>
                <w:sz w:val="24"/>
                <w:szCs w:val="24"/>
              </w:rPr>
              <w:t>Nr.</w:t>
            </w:r>
          </w:p>
          <w:p w14:paraId="4B0446E2" w14:textId="77777777" w:rsidR="00805287" w:rsidRPr="00C4636E" w:rsidRDefault="00805287" w:rsidP="00B503EE">
            <w:pPr>
              <w:jc w:val="center"/>
              <w:rPr>
                <w:rFonts w:cs="Times New Roman"/>
                <w:b/>
                <w:sz w:val="24"/>
                <w:szCs w:val="24"/>
              </w:rPr>
            </w:pPr>
            <w:r w:rsidRPr="00C4636E">
              <w:rPr>
                <w:rFonts w:cs="Times New Roman"/>
                <w:b/>
                <w:sz w:val="24"/>
                <w:szCs w:val="24"/>
              </w:rPr>
              <w:t>p.k.</w:t>
            </w:r>
          </w:p>
        </w:tc>
        <w:tc>
          <w:tcPr>
            <w:tcW w:w="6237" w:type="dxa"/>
            <w:vAlign w:val="center"/>
          </w:tcPr>
          <w:p w14:paraId="7E201F32" w14:textId="77777777" w:rsidR="00805287" w:rsidRPr="00C4636E" w:rsidRDefault="00805287" w:rsidP="00B503EE">
            <w:pPr>
              <w:jc w:val="center"/>
              <w:rPr>
                <w:rFonts w:cs="Times New Roman"/>
                <w:b/>
                <w:sz w:val="24"/>
                <w:szCs w:val="24"/>
              </w:rPr>
            </w:pPr>
            <w:r w:rsidRPr="00C4636E">
              <w:rPr>
                <w:rFonts w:cs="Times New Roman"/>
                <w:b/>
                <w:sz w:val="24"/>
                <w:szCs w:val="24"/>
              </w:rPr>
              <w:t>NA izstrādes posms</w:t>
            </w:r>
          </w:p>
        </w:tc>
        <w:tc>
          <w:tcPr>
            <w:tcW w:w="2410" w:type="dxa"/>
            <w:vAlign w:val="center"/>
          </w:tcPr>
          <w:p w14:paraId="3159ABDD" w14:textId="77777777" w:rsidR="00805287" w:rsidRDefault="00805287" w:rsidP="00B503EE">
            <w:pPr>
              <w:jc w:val="center"/>
              <w:rPr>
                <w:rFonts w:cs="Times New Roman"/>
                <w:b/>
                <w:sz w:val="24"/>
                <w:szCs w:val="24"/>
              </w:rPr>
            </w:pPr>
            <w:r>
              <w:rPr>
                <w:rFonts w:cs="Times New Roman"/>
                <w:b/>
                <w:sz w:val="24"/>
                <w:szCs w:val="24"/>
              </w:rPr>
              <w:t>NA izstrādei patērētais laiks***</w:t>
            </w:r>
          </w:p>
          <w:p w14:paraId="582309F0" w14:textId="77777777" w:rsidR="00805287" w:rsidRPr="003F4264" w:rsidRDefault="00805287" w:rsidP="00B503EE">
            <w:pPr>
              <w:jc w:val="center"/>
              <w:rPr>
                <w:rFonts w:cs="Times New Roman"/>
                <w:i/>
                <w:sz w:val="24"/>
                <w:szCs w:val="24"/>
              </w:rPr>
            </w:pPr>
            <w:r w:rsidRPr="003F4264">
              <w:rPr>
                <w:rFonts w:cs="Times New Roman"/>
                <w:i/>
                <w:sz w:val="24"/>
                <w:szCs w:val="24"/>
              </w:rPr>
              <w:t>(stundās)</w:t>
            </w:r>
          </w:p>
        </w:tc>
        <w:tc>
          <w:tcPr>
            <w:tcW w:w="2410" w:type="dxa"/>
            <w:vAlign w:val="center"/>
          </w:tcPr>
          <w:p w14:paraId="53410F0F" w14:textId="77777777" w:rsidR="00805287" w:rsidRDefault="00805287" w:rsidP="00B503EE">
            <w:pPr>
              <w:jc w:val="center"/>
              <w:rPr>
                <w:rFonts w:cs="Times New Roman"/>
                <w:b/>
                <w:sz w:val="24"/>
                <w:szCs w:val="24"/>
              </w:rPr>
            </w:pPr>
            <w:r>
              <w:rPr>
                <w:rFonts w:cs="Times New Roman"/>
                <w:b/>
                <w:sz w:val="24"/>
                <w:szCs w:val="24"/>
              </w:rPr>
              <w:t>NA izmaksas***</w:t>
            </w:r>
          </w:p>
          <w:p w14:paraId="01EB883F" w14:textId="77777777" w:rsidR="00805287" w:rsidRPr="003F4264" w:rsidRDefault="00805287" w:rsidP="00B503EE">
            <w:pPr>
              <w:jc w:val="center"/>
              <w:rPr>
                <w:rFonts w:cs="Times New Roman"/>
                <w:i/>
                <w:sz w:val="24"/>
                <w:szCs w:val="24"/>
              </w:rPr>
            </w:pPr>
            <w:r w:rsidRPr="003F4264">
              <w:rPr>
                <w:rFonts w:cs="Times New Roman"/>
                <w:i/>
                <w:sz w:val="24"/>
                <w:szCs w:val="24"/>
              </w:rPr>
              <w:t>(EUR)</w:t>
            </w:r>
          </w:p>
        </w:tc>
        <w:tc>
          <w:tcPr>
            <w:tcW w:w="2551" w:type="dxa"/>
            <w:vAlign w:val="center"/>
          </w:tcPr>
          <w:p w14:paraId="43D68B8A" w14:textId="77777777" w:rsidR="00805287" w:rsidRPr="00C4636E" w:rsidRDefault="00805287" w:rsidP="00B503EE">
            <w:pPr>
              <w:jc w:val="center"/>
              <w:rPr>
                <w:rFonts w:cs="Times New Roman"/>
                <w:b/>
                <w:sz w:val="24"/>
                <w:szCs w:val="24"/>
              </w:rPr>
            </w:pPr>
            <w:r>
              <w:rPr>
                <w:rFonts w:cs="Times New Roman"/>
                <w:b/>
                <w:sz w:val="24"/>
                <w:szCs w:val="24"/>
              </w:rPr>
              <w:t>NA izstrādes / virzības veicinošie un kavējošie faktori</w:t>
            </w:r>
          </w:p>
        </w:tc>
      </w:tr>
      <w:tr w:rsidR="00805287" w:rsidRPr="000C35F6" w14:paraId="3BA1128E" w14:textId="77777777" w:rsidTr="001B4D8A">
        <w:tc>
          <w:tcPr>
            <w:tcW w:w="817" w:type="dxa"/>
          </w:tcPr>
          <w:p w14:paraId="4C45F519" w14:textId="77777777" w:rsidR="00805287" w:rsidRPr="00C4636E" w:rsidRDefault="00493F50" w:rsidP="00B503EE">
            <w:pPr>
              <w:jc w:val="center"/>
              <w:rPr>
                <w:rFonts w:cs="Times New Roman"/>
                <w:sz w:val="24"/>
                <w:szCs w:val="24"/>
              </w:rPr>
            </w:pPr>
            <w:r>
              <w:rPr>
                <w:rFonts w:cs="Times New Roman"/>
                <w:sz w:val="24"/>
                <w:szCs w:val="24"/>
              </w:rPr>
              <w:t>1.</w:t>
            </w:r>
          </w:p>
        </w:tc>
        <w:tc>
          <w:tcPr>
            <w:tcW w:w="6237" w:type="dxa"/>
          </w:tcPr>
          <w:p w14:paraId="32D8A77C" w14:textId="77777777" w:rsidR="00805287" w:rsidRPr="00E36205" w:rsidRDefault="00805287" w:rsidP="00B503EE">
            <w:pPr>
              <w:rPr>
                <w:rFonts w:cs="Times New Roman"/>
                <w:b/>
                <w:sz w:val="24"/>
                <w:szCs w:val="24"/>
              </w:rPr>
            </w:pPr>
            <w:r w:rsidRPr="00E36205">
              <w:rPr>
                <w:rFonts w:cs="Times New Roman"/>
                <w:b/>
                <w:sz w:val="24"/>
                <w:szCs w:val="24"/>
              </w:rPr>
              <w:t>Plānošana</w:t>
            </w:r>
          </w:p>
          <w:p w14:paraId="3C9E0D00" w14:textId="77777777" w:rsidR="00E36205" w:rsidRPr="00C15248" w:rsidRDefault="00E36205" w:rsidP="00E36205">
            <w:pPr>
              <w:jc w:val="both"/>
              <w:rPr>
                <w:rFonts w:cs="Times New Roman"/>
                <w:sz w:val="20"/>
                <w:szCs w:val="20"/>
              </w:rPr>
            </w:pPr>
            <w:r w:rsidRPr="00C15248">
              <w:rPr>
                <w:i/>
                <w:iCs/>
                <w:sz w:val="20"/>
                <w:szCs w:val="20"/>
              </w:rPr>
              <w:t>(Piemēram, NA izstrādes grafika, uzziņas sagatavošana)</w:t>
            </w:r>
          </w:p>
        </w:tc>
        <w:tc>
          <w:tcPr>
            <w:tcW w:w="2410" w:type="dxa"/>
          </w:tcPr>
          <w:p w14:paraId="16658162" w14:textId="77777777" w:rsidR="00805287" w:rsidRPr="00C4636E" w:rsidRDefault="00805287" w:rsidP="00B503EE">
            <w:pPr>
              <w:jc w:val="center"/>
              <w:rPr>
                <w:rFonts w:cs="Times New Roman"/>
                <w:sz w:val="24"/>
                <w:szCs w:val="24"/>
              </w:rPr>
            </w:pPr>
          </w:p>
        </w:tc>
        <w:tc>
          <w:tcPr>
            <w:tcW w:w="2410" w:type="dxa"/>
          </w:tcPr>
          <w:p w14:paraId="4F2151E9" w14:textId="77777777" w:rsidR="00805287" w:rsidRPr="00C4636E" w:rsidRDefault="00805287" w:rsidP="00B503EE">
            <w:pPr>
              <w:jc w:val="center"/>
              <w:rPr>
                <w:rFonts w:cs="Times New Roman"/>
                <w:sz w:val="24"/>
                <w:szCs w:val="24"/>
              </w:rPr>
            </w:pPr>
          </w:p>
        </w:tc>
        <w:tc>
          <w:tcPr>
            <w:tcW w:w="2551" w:type="dxa"/>
          </w:tcPr>
          <w:p w14:paraId="4C503228" w14:textId="77777777" w:rsidR="00805287" w:rsidRPr="00C4636E" w:rsidRDefault="00805287" w:rsidP="00B503EE">
            <w:pPr>
              <w:jc w:val="center"/>
              <w:rPr>
                <w:rFonts w:cs="Times New Roman"/>
                <w:sz w:val="24"/>
                <w:szCs w:val="24"/>
              </w:rPr>
            </w:pPr>
          </w:p>
        </w:tc>
      </w:tr>
      <w:tr w:rsidR="00805287" w:rsidRPr="000C35F6" w14:paraId="17E1017C" w14:textId="77777777" w:rsidTr="001B4D8A">
        <w:tc>
          <w:tcPr>
            <w:tcW w:w="817" w:type="dxa"/>
          </w:tcPr>
          <w:p w14:paraId="2D51AC40" w14:textId="77777777" w:rsidR="00805287" w:rsidRPr="00C4636E" w:rsidRDefault="00493F50" w:rsidP="00B503EE">
            <w:pPr>
              <w:jc w:val="center"/>
              <w:rPr>
                <w:rFonts w:cs="Times New Roman"/>
                <w:sz w:val="24"/>
                <w:szCs w:val="24"/>
              </w:rPr>
            </w:pPr>
            <w:r>
              <w:rPr>
                <w:rFonts w:cs="Times New Roman"/>
                <w:sz w:val="24"/>
                <w:szCs w:val="24"/>
              </w:rPr>
              <w:t>2.</w:t>
            </w:r>
          </w:p>
        </w:tc>
        <w:tc>
          <w:tcPr>
            <w:tcW w:w="6237" w:type="dxa"/>
          </w:tcPr>
          <w:p w14:paraId="3149E4D9" w14:textId="77777777" w:rsidR="00805287" w:rsidRPr="00397AF0" w:rsidRDefault="00805287" w:rsidP="00B503EE">
            <w:pPr>
              <w:rPr>
                <w:rFonts w:cs="Times New Roman"/>
                <w:b/>
                <w:sz w:val="24"/>
                <w:szCs w:val="24"/>
              </w:rPr>
            </w:pPr>
            <w:r w:rsidRPr="00397AF0">
              <w:rPr>
                <w:rFonts w:cs="Times New Roman"/>
                <w:b/>
                <w:sz w:val="24"/>
                <w:szCs w:val="24"/>
              </w:rPr>
              <w:t>Sabiedrības pārstāvju iesaiste</w:t>
            </w:r>
          </w:p>
          <w:p w14:paraId="7ADD2B40" w14:textId="77777777" w:rsidR="00433719" w:rsidRPr="00C15248" w:rsidRDefault="00433719" w:rsidP="00433719">
            <w:pPr>
              <w:jc w:val="both"/>
              <w:rPr>
                <w:rFonts w:cs="Times New Roman"/>
                <w:sz w:val="20"/>
                <w:szCs w:val="20"/>
              </w:rPr>
            </w:pPr>
            <w:r w:rsidRPr="00C15248">
              <w:rPr>
                <w:i/>
                <w:iCs/>
                <w:sz w:val="20"/>
                <w:szCs w:val="20"/>
              </w:rPr>
              <w:t>(Piemēram, k</w:t>
            </w:r>
            <w:r w:rsidR="00DA3869" w:rsidRPr="00C15248">
              <w:rPr>
                <w:i/>
                <w:iCs/>
                <w:sz w:val="20"/>
                <w:szCs w:val="20"/>
              </w:rPr>
              <w:t>omunikācija ar NVO, darba grupu</w:t>
            </w:r>
            <w:r w:rsidRPr="00C15248">
              <w:rPr>
                <w:i/>
                <w:iCs/>
                <w:sz w:val="20"/>
                <w:szCs w:val="20"/>
              </w:rPr>
              <w:t xml:space="preserve"> sasaukšana, protokolu sagatavošana, sabiedrības pārstāvju priekšlikumu izvērtēšana)</w:t>
            </w:r>
          </w:p>
        </w:tc>
        <w:tc>
          <w:tcPr>
            <w:tcW w:w="2410" w:type="dxa"/>
          </w:tcPr>
          <w:p w14:paraId="11D12EF6" w14:textId="77777777" w:rsidR="00805287" w:rsidRPr="00C4636E" w:rsidRDefault="00805287" w:rsidP="00B503EE">
            <w:pPr>
              <w:jc w:val="center"/>
              <w:rPr>
                <w:rFonts w:cs="Times New Roman"/>
                <w:sz w:val="24"/>
                <w:szCs w:val="24"/>
              </w:rPr>
            </w:pPr>
          </w:p>
        </w:tc>
        <w:tc>
          <w:tcPr>
            <w:tcW w:w="2410" w:type="dxa"/>
          </w:tcPr>
          <w:p w14:paraId="21035ED2" w14:textId="77777777" w:rsidR="00805287" w:rsidRPr="00C4636E" w:rsidRDefault="00805287" w:rsidP="00B503EE">
            <w:pPr>
              <w:jc w:val="center"/>
              <w:rPr>
                <w:rFonts w:cs="Times New Roman"/>
                <w:sz w:val="24"/>
                <w:szCs w:val="24"/>
              </w:rPr>
            </w:pPr>
          </w:p>
        </w:tc>
        <w:tc>
          <w:tcPr>
            <w:tcW w:w="2551" w:type="dxa"/>
          </w:tcPr>
          <w:p w14:paraId="195974C2" w14:textId="77777777" w:rsidR="00805287" w:rsidRPr="00C4636E" w:rsidRDefault="00805287" w:rsidP="00B503EE">
            <w:pPr>
              <w:jc w:val="center"/>
              <w:rPr>
                <w:rFonts w:cs="Times New Roman"/>
                <w:sz w:val="24"/>
                <w:szCs w:val="24"/>
              </w:rPr>
            </w:pPr>
          </w:p>
        </w:tc>
      </w:tr>
      <w:tr w:rsidR="00DA3869" w:rsidRPr="000C35F6" w14:paraId="56CFC446" w14:textId="77777777" w:rsidTr="001B4D8A">
        <w:tc>
          <w:tcPr>
            <w:tcW w:w="817" w:type="dxa"/>
          </w:tcPr>
          <w:p w14:paraId="2E029EB5" w14:textId="77777777" w:rsidR="00DA3869" w:rsidRPr="00C4636E" w:rsidRDefault="00DA3869" w:rsidP="00DA3869">
            <w:pPr>
              <w:jc w:val="center"/>
              <w:rPr>
                <w:rFonts w:cs="Times New Roman"/>
                <w:sz w:val="24"/>
                <w:szCs w:val="24"/>
              </w:rPr>
            </w:pPr>
            <w:r w:rsidRPr="00C4636E">
              <w:rPr>
                <w:rFonts w:cs="Times New Roman"/>
                <w:sz w:val="24"/>
                <w:szCs w:val="24"/>
              </w:rPr>
              <w:t>3.</w:t>
            </w:r>
          </w:p>
        </w:tc>
        <w:tc>
          <w:tcPr>
            <w:tcW w:w="6237" w:type="dxa"/>
          </w:tcPr>
          <w:p w14:paraId="358F431F" w14:textId="77777777" w:rsidR="00DA3869" w:rsidRDefault="00EB5BDB" w:rsidP="00DA3869">
            <w:pPr>
              <w:rPr>
                <w:rFonts w:cs="Times New Roman"/>
                <w:b/>
                <w:sz w:val="24"/>
                <w:szCs w:val="24"/>
              </w:rPr>
            </w:pPr>
            <w:r>
              <w:rPr>
                <w:rFonts w:cs="Times New Roman"/>
                <w:b/>
                <w:sz w:val="24"/>
                <w:szCs w:val="24"/>
              </w:rPr>
              <w:t>NA projekta izstrāde</w:t>
            </w:r>
          </w:p>
          <w:p w14:paraId="540ECD09" w14:textId="77777777" w:rsidR="00EB5BDB" w:rsidRPr="00C15248" w:rsidRDefault="00EB5BDB" w:rsidP="00DA3869">
            <w:pPr>
              <w:rPr>
                <w:rFonts w:cs="Times New Roman"/>
                <w:b/>
                <w:sz w:val="20"/>
                <w:szCs w:val="20"/>
              </w:rPr>
            </w:pPr>
            <w:r w:rsidRPr="00C15248">
              <w:rPr>
                <w:i/>
                <w:iCs/>
                <w:sz w:val="20"/>
                <w:szCs w:val="20"/>
              </w:rPr>
              <w:t>(NA projekta izstrāde)</w:t>
            </w:r>
          </w:p>
        </w:tc>
        <w:tc>
          <w:tcPr>
            <w:tcW w:w="2410" w:type="dxa"/>
          </w:tcPr>
          <w:p w14:paraId="56DCA4C4" w14:textId="77777777" w:rsidR="00DA3869" w:rsidRPr="00C4636E" w:rsidRDefault="00DA3869" w:rsidP="00DA3869">
            <w:pPr>
              <w:jc w:val="center"/>
              <w:rPr>
                <w:rFonts w:cs="Times New Roman"/>
                <w:sz w:val="24"/>
                <w:szCs w:val="24"/>
              </w:rPr>
            </w:pPr>
          </w:p>
        </w:tc>
        <w:tc>
          <w:tcPr>
            <w:tcW w:w="2410" w:type="dxa"/>
          </w:tcPr>
          <w:p w14:paraId="69A9CC84" w14:textId="77777777" w:rsidR="00DA3869" w:rsidRPr="00C4636E" w:rsidRDefault="00DA3869" w:rsidP="00DA3869">
            <w:pPr>
              <w:jc w:val="center"/>
              <w:rPr>
                <w:rFonts w:cs="Times New Roman"/>
                <w:sz w:val="24"/>
                <w:szCs w:val="24"/>
              </w:rPr>
            </w:pPr>
          </w:p>
        </w:tc>
        <w:tc>
          <w:tcPr>
            <w:tcW w:w="2551" w:type="dxa"/>
          </w:tcPr>
          <w:p w14:paraId="3217D193" w14:textId="77777777" w:rsidR="00DA3869" w:rsidRPr="00C4636E" w:rsidRDefault="00DA3869" w:rsidP="00DA3869">
            <w:pPr>
              <w:jc w:val="center"/>
              <w:rPr>
                <w:rFonts w:cs="Times New Roman"/>
                <w:sz w:val="24"/>
                <w:szCs w:val="24"/>
              </w:rPr>
            </w:pPr>
          </w:p>
        </w:tc>
      </w:tr>
      <w:tr w:rsidR="00DA3869" w:rsidRPr="000C35F6" w14:paraId="277C63B9" w14:textId="77777777" w:rsidTr="001B4D8A">
        <w:tc>
          <w:tcPr>
            <w:tcW w:w="817" w:type="dxa"/>
          </w:tcPr>
          <w:p w14:paraId="7BA9A364" w14:textId="77777777" w:rsidR="00DA3869" w:rsidRPr="00C4636E" w:rsidRDefault="00DA3869" w:rsidP="00DA3869">
            <w:pPr>
              <w:jc w:val="center"/>
              <w:rPr>
                <w:rFonts w:cs="Times New Roman"/>
                <w:sz w:val="24"/>
                <w:szCs w:val="24"/>
              </w:rPr>
            </w:pPr>
            <w:r w:rsidRPr="00C4636E">
              <w:rPr>
                <w:rFonts w:cs="Times New Roman"/>
                <w:sz w:val="24"/>
                <w:szCs w:val="24"/>
              </w:rPr>
              <w:t>4.</w:t>
            </w:r>
          </w:p>
        </w:tc>
        <w:tc>
          <w:tcPr>
            <w:tcW w:w="6237" w:type="dxa"/>
          </w:tcPr>
          <w:p w14:paraId="35EE3E19" w14:textId="77777777" w:rsidR="00DA3869" w:rsidRPr="00EB5BDB" w:rsidRDefault="00DA3869" w:rsidP="00DA3869">
            <w:pPr>
              <w:rPr>
                <w:rFonts w:cs="Times New Roman"/>
                <w:b/>
                <w:sz w:val="24"/>
                <w:szCs w:val="24"/>
              </w:rPr>
            </w:pPr>
            <w:r w:rsidRPr="00EB5BDB">
              <w:rPr>
                <w:rFonts w:cs="Times New Roman"/>
                <w:b/>
                <w:sz w:val="24"/>
                <w:szCs w:val="24"/>
              </w:rPr>
              <w:t>Iekšējā saskaņošana</w:t>
            </w:r>
          </w:p>
          <w:p w14:paraId="0FD107D9" w14:textId="5DD93F54" w:rsidR="00EB5BDB" w:rsidRPr="00C15248" w:rsidRDefault="00EB5BDB" w:rsidP="000B3360">
            <w:pPr>
              <w:jc w:val="both"/>
              <w:rPr>
                <w:rFonts w:cs="Times New Roman"/>
                <w:sz w:val="20"/>
                <w:szCs w:val="20"/>
              </w:rPr>
            </w:pPr>
            <w:r w:rsidRPr="00C15248">
              <w:rPr>
                <w:i/>
                <w:iCs/>
                <w:sz w:val="20"/>
                <w:szCs w:val="20"/>
              </w:rPr>
              <w:t>(Piemēram, struktūrvienību atzinumu izstrāde, NA projekta prec</w:t>
            </w:r>
            <w:r w:rsidR="000B3360">
              <w:rPr>
                <w:i/>
                <w:iCs/>
                <w:sz w:val="20"/>
                <w:szCs w:val="20"/>
              </w:rPr>
              <w:t>izēšana, saskaņošanas sanāksmes</w:t>
            </w:r>
            <w:r w:rsidRPr="00C15248">
              <w:rPr>
                <w:i/>
                <w:iCs/>
                <w:sz w:val="20"/>
                <w:szCs w:val="20"/>
              </w:rPr>
              <w:t>)</w:t>
            </w:r>
          </w:p>
        </w:tc>
        <w:tc>
          <w:tcPr>
            <w:tcW w:w="2410" w:type="dxa"/>
          </w:tcPr>
          <w:p w14:paraId="6126BD3D" w14:textId="77777777" w:rsidR="00DA3869" w:rsidRPr="00C4636E" w:rsidRDefault="00DA3869" w:rsidP="00DA3869">
            <w:pPr>
              <w:jc w:val="center"/>
              <w:rPr>
                <w:rFonts w:cs="Times New Roman"/>
                <w:sz w:val="24"/>
                <w:szCs w:val="24"/>
              </w:rPr>
            </w:pPr>
          </w:p>
        </w:tc>
        <w:tc>
          <w:tcPr>
            <w:tcW w:w="2410" w:type="dxa"/>
          </w:tcPr>
          <w:p w14:paraId="2636A9D9" w14:textId="77777777" w:rsidR="00DA3869" w:rsidRPr="00C4636E" w:rsidRDefault="00DA3869" w:rsidP="00DA3869">
            <w:pPr>
              <w:jc w:val="center"/>
              <w:rPr>
                <w:rFonts w:cs="Times New Roman"/>
                <w:sz w:val="24"/>
                <w:szCs w:val="24"/>
              </w:rPr>
            </w:pPr>
          </w:p>
        </w:tc>
        <w:tc>
          <w:tcPr>
            <w:tcW w:w="2551" w:type="dxa"/>
          </w:tcPr>
          <w:p w14:paraId="1A1EB7C3" w14:textId="77777777" w:rsidR="00DA3869" w:rsidRPr="00C4636E" w:rsidRDefault="00DA3869" w:rsidP="00DA3869">
            <w:pPr>
              <w:jc w:val="center"/>
              <w:rPr>
                <w:rFonts w:cs="Times New Roman"/>
                <w:sz w:val="24"/>
                <w:szCs w:val="24"/>
              </w:rPr>
            </w:pPr>
          </w:p>
        </w:tc>
      </w:tr>
      <w:tr w:rsidR="00DA3869" w:rsidRPr="000C35F6" w14:paraId="099639D2" w14:textId="77777777" w:rsidTr="001B4D8A">
        <w:tc>
          <w:tcPr>
            <w:tcW w:w="817" w:type="dxa"/>
          </w:tcPr>
          <w:p w14:paraId="6A0A664E" w14:textId="77777777" w:rsidR="00DA3869" w:rsidRPr="00C4636E" w:rsidRDefault="00DA3869" w:rsidP="00DA3869">
            <w:pPr>
              <w:jc w:val="center"/>
              <w:rPr>
                <w:rFonts w:cs="Times New Roman"/>
                <w:sz w:val="24"/>
                <w:szCs w:val="24"/>
              </w:rPr>
            </w:pPr>
            <w:r w:rsidRPr="00C4636E">
              <w:rPr>
                <w:rFonts w:cs="Times New Roman"/>
                <w:sz w:val="24"/>
                <w:szCs w:val="24"/>
              </w:rPr>
              <w:t>5.</w:t>
            </w:r>
          </w:p>
        </w:tc>
        <w:tc>
          <w:tcPr>
            <w:tcW w:w="6237" w:type="dxa"/>
          </w:tcPr>
          <w:p w14:paraId="2C039DB9" w14:textId="77777777" w:rsidR="00DA3869" w:rsidRPr="00EB5BDB" w:rsidRDefault="00DA3869" w:rsidP="00DA3869">
            <w:pPr>
              <w:rPr>
                <w:rFonts w:cs="Times New Roman"/>
                <w:b/>
                <w:sz w:val="24"/>
                <w:szCs w:val="24"/>
              </w:rPr>
            </w:pPr>
            <w:r w:rsidRPr="00EB5BDB">
              <w:rPr>
                <w:rFonts w:cs="Times New Roman"/>
                <w:b/>
                <w:sz w:val="24"/>
                <w:szCs w:val="24"/>
              </w:rPr>
              <w:t>Iesniegšana VSS</w:t>
            </w:r>
          </w:p>
          <w:p w14:paraId="21C67E74" w14:textId="77777777" w:rsidR="00EB5BDB" w:rsidRPr="00C15248" w:rsidRDefault="00EB5BDB" w:rsidP="00EB5BDB">
            <w:pPr>
              <w:jc w:val="both"/>
              <w:rPr>
                <w:rFonts w:cs="Times New Roman"/>
                <w:sz w:val="20"/>
                <w:szCs w:val="20"/>
              </w:rPr>
            </w:pPr>
            <w:r w:rsidRPr="00C15248">
              <w:rPr>
                <w:rFonts w:eastAsia="Calibri" w:cs="Times New Roman"/>
                <w:i/>
                <w:iCs/>
                <w:sz w:val="20"/>
                <w:szCs w:val="20"/>
              </w:rPr>
              <w:t>(Vēstuļu Valsts kancelejai sagatavošana, ievietošana DAUKS)</w:t>
            </w:r>
          </w:p>
        </w:tc>
        <w:tc>
          <w:tcPr>
            <w:tcW w:w="2410" w:type="dxa"/>
          </w:tcPr>
          <w:p w14:paraId="56EDDD1D" w14:textId="77777777" w:rsidR="00DA3869" w:rsidRPr="00C4636E" w:rsidRDefault="00DA3869" w:rsidP="00DA3869">
            <w:pPr>
              <w:jc w:val="center"/>
              <w:rPr>
                <w:rFonts w:cs="Times New Roman"/>
                <w:sz w:val="24"/>
                <w:szCs w:val="24"/>
              </w:rPr>
            </w:pPr>
          </w:p>
        </w:tc>
        <w:tc>
          <w:tcPr>
            <w:tcW w:w="2410" w:type="dxa"/>
          </w:tcPr>
          <w:p w14:paraId="7E488B7B" w14:textId="77777777" w:rsidR="00DA3869" w:rsidRPr="00C4636E" w:rsidRDefault="00DA3869" w:rsidP="00DA3869">
            <w:pPr>
              <w:jc w:val="center"/>
              <w:rPr>
                <w:rFonts w:cs="Times New Roman"/>
                <w:sz w:val="24"/>
                <w:szCs w:val="24"/>
              </w:rPr>
            </w:pPr>
          </w:p>
        </w:tc>
        <w:tc>
          <w:tcPr>
            <w:tcW w:w="2551" w:type="dxa"/>
          </w:tcPr>
          <w:p w14:paraId="401BE7BE" w14:textId="77777777" w:rsidR="00DA3869" w:rsidRPr="00C4636E" w:rsidRDefault="00DA3869" w:rsidP="00DA3869">
            <w:pPr>
              <w:jc w:val="center"/>
              <w:rPr>
                <w:rFonts w:cs="Times New Roman"/>
                <w:sz w:val="24"/>
                <w:szCs w:val="24"/>
              </w:rPr>
            </w:pPr>
          </w:p>
        </w:tc>
      </w:tr>
      <w:tr w:rsidR="00DA3869" w:rsidRPr="000C35F6" w14:paraId="05249A2C" w14:textId="77777777" w:rsidTr="001B4D8A">
        <w:tc>
          <w:tcPr>
            <w:tcW w:w="817" w:type="dxa"/>
          </w:tcPr>
          <w:p w14:paraId="6334DFF0" w14:textId="77777777" w:rsidR="00DA3869" w:rsidRPr="00C4636E" w:rsidRDefault="00DA3869" w:rsidP="00DA3869">
            <w:pPr>
              <w:jc w:val="center"/>
              <w:rPr>
                <w:rFonts w:cs="Times New Roman"/>
                <w:sz w:val="24"/>
                <w:szCs w:val="24"/>
              </w:rPr>
            </w:pPr>
            <w:r w:rsidRPr="00C4636E">
              <w:rPr>
                <w:rFonts w:cs="Times New Roman"/>
                <w:sz w:val="24"/>
                <w:szCs w:val="24"/>
              </w:rPr>
              <w:t>6.</w:t>
            </w:r>
          </w:p>
        </w:tc>
        <w:tc>
          <w:tcPr>
            <w:tcW w:w="6237" w:type="dxa"/>
          </w:tcPr>
          <w:p w14:paraId="7E7FF24B" w14:textId="77777777" w:rsidR="00DA3869" w:rsidRPr="00EB5BDB" w:rsidRDefault="00DA3869" w:rsidP="00DA3869">
            <w:pPr>
              <w:rPr>
                <w:rFonts w:cs="Times New Roman"/>
                <w:b/>
                <w:sz w:val="24"/>
                <w:szCs w:val="24"/>
              </w:rPr>
            </w:pPr>
            <w:r w:rsidRPr="00EB5BDB">
              <w:rPr>
                <w:rFonts w:cs="Times New Roman"/>
                <w:b/>
                <w:sz w:val="24"/>
                <w:szCs w:val="24"/>
              </w:rPr>
              <w:t>Ārējā saskaņošana</w:t>
            </w:r>
          </w:p>
          <w:p w14:paraId="0D7F2DF8" w14:textId="2CB32DD3" w:rsidR="00EB5BDB" w:rsidRPr="00C15248" w:rsidRDefault="004D48F4" w:rsidP="004D48F4">
            <w:pPr>
              <w:jc w:val="both"/>
              <w:rPr>
                <w:rFonts w:cs="Times New Roman"/>
                <w:sz w:val="20"/>
                <w:szCs w:val="20"/>
              </w:rPr>
            </w:pPr>
            <w:r w:rsidRPr="00C15248">
              <w:rPr>
                <w:i/>
                <w:iCs/>
                <w:sz w:val="20"/>
                <w:szCs w:val="20"/>
              </w:rPr>
              <w:t>(Atzinumu izvērtēšana, izziņas izstrāde, NA projekta precizēšana, starpinstitūciju sanāksme, elektroniskā saskaņošana)</w:t>
            </w:r>
          </w:p>
        </w:tc>
        <w:tc>
          <w:tcPr>
            <w:tcW w:w="2410" w:type="dxa"/>
          </w:tcPr>
          <w:p w14:paraId="63134D59" w14:textId="77777777" w:rsidR="00DA3869" w:rsidRPr="00C4636E" w:rsidRDefault="00DA3869" w:rsidP="00DA3869">
            <w:pPr>
              <w:jc w:val="center"/>
              <w:rPr>
                <w:rFonts w:cs="Times New Roman"/>
                <w:sz w:val="24"/>
                <w:szCs w:val="24"/>
              </w:rPr>
            </w:pPr>
          </w:p>
        </w:tc>
        <w:tc>
          <w:tcPr>
            <w:tcW w:w="2410" w:type="dxa"/>
          </w:tcPr>
          <w:p w14:paraId="768B2965" w14:textId="77777777" w:rsidR="00DA3869" w:rsidRPr="00C4636E" w:rsidRDefault="00DA3869" w:rsidP="00DA3869">
            <w:pPr>
              <w:jc w:val="center"/>
              <w:rPr>
                <w:rFonts w:cs="Times New Roman"/>
                <w:sz w:val="24"/>
                <w:szCs w:val="24"/>
              </w:rPr>
            </w:pPr>
          </w:p>
        </w:tc>
        <w:tc>
          <w:tcPr>
            <w:tcW w:w="2551" w:type="dxa"/>
          </w:tcPr>
          <w:p w14:paraId="53BFEE44" w14:textId="77777777" w:rsidR="00DA3869" w:rsidRPr="00C4636E" w:rsidRDefault="00DA3869" w:rsidP="00DA3869">
            <w:pPr>
              <w:jc w:val="center"/>
              <w:rPr>
                <w:rFonts w:cs="Times New Roman"/>
                <w:sz w:val="24"/>
                <w:szCs w:val="24"/>
              </w:rPr>
            </w:pPr>
          </w:p>
        </w:tc>
      </w:tr>
      <w:tr w:rsidR="00DA3869" w:rsidRPr="000C35F6" w14:paraId="4EC43AA5" w14:textId="77777777" w:rsidTr="001B4D8A">
        <w:tc>
          <w:tcPr>
            <w:tcW w:w="817" w:type="dxa"/>
          </w:tcPr>
          <w:p w14:paraId="683B39F0" w14:textId="77777777" w:rsidR="00DA3869" w:rsidRPr="00C4636E" w:rsidRDefault="00DA3869" w:rsidP="00DA3869">
            <w:pPr>
              <w:jc w:val="center"/>
              <w:rPr>
                <w:rFonts w:cs="Times New Roman"/>
                <w:sz w:val="24"/>
                <w:szCs w:val="24"/>
              </w:rPr>
            </w:pPr>
            <w:r>
              <w:rPr>
                <w:rFonts w:cs="Times New Roman"/>
                <w:sz w:val="24"/>
                <w:szCs w:val="24"/>
              </w:rPr>
              <w:t>7.</w:t>
            </w:r>
          </w:p>
        </w:tc>
        <w:tc>
          <w:tcPr>
            <w:tcW w:w="6237" w:type="dxa"/>
          </w:tcPr>
          <w:p w14:paraId="5C808E61" w14:textId="77777777" w:rsidR="00DA3869" w:rsidRPr="004D48F4" w:rsidRDefault="00DA3869" w:rsidP="00DA3869">
            <w:pPr>
              <w:rPr>
                <w:rFonts w:cs="Times New Roman"/>
                <w:b/>
                <w:sz w:val="24"/>
                <w:szCs w:val="24"/>
              </w:rPr>
            </w:pPr>
            <w:r w:rsidRPr="004D48F4">
              <w:rPr>
                <w:rFonts w:cs="Times New Roman"/>
                <w:b/>
                <w:sz w:val="24"/>
                <w:szCs w:val="24"/>
              </w:rPr>
              <w:t>Iesniegšana MKK</w:t>
            </w:r>
          </w:p>
          <w:p w14:paraId="432A8F9E" w14:textId="6AEA0573" w:rsidR="004D48F4" w:rsidRPr="00C15248" w:rsidRDefault="004D48F4" w:rsidP="00DA3869">
            <w:pPr>
              <w:rPr>
                <w:rFonts w:cs="Times New Roman"/>
                <w:sz w:val="20"/>
                <w:szCs w:val="20"/>
              </w:rPr>
            </w:pPr>
            <w:r w:rsidRPr="00C15248">
              <w:rPr>
                <w:i/>
                <w:iCs/>
                <w:sz w:val="20"/>
                <w:szCs w:val="20"/>
              </w:rPr>
              <w:t>(Vēstuļu Valsts kancelejai sagatavošana, ievietošana DAUKS)</w:t>
            </w:r>
          </w:p>
        </w:tc>
        <w:tc>
          <w:tcPr>
            <w:tcW w:w="2410" w:type="dxa"/>
          </w:tcPr>
          <w:p w14:paraId="52D47BA9" w14:textId="77777777" w:rsidR="00DA3869" w:rsidRPr="00C4636E" w:rsidRDefault="00DA3869" w:rsidP="00DA3869">
            <w:pPr>
              <w:jc w:val="center"/>
              <w:rPr>
                <w:rFonts w:cs="Times New Roman"/>
                <w:sz w:val="24"/>
                <w:szCs w:val="24"/>
              </w:rPr>
            </w:pPr>
          </w:p>
        </w:tc>
        <w:tc>
          <w:tcPr>
            <w:tcW w:w="2410" w:type="dxa"/>
          </w:tcPr>
          <w:p w14:paraId="3C98E560" w14:textId="77777777" w:rsidR="00DA3869" w:rsidRPr="00C4636E" w:rsidRDefault="00DA3869" w:rsidP="00DA3869">
            <w:pPr>
              <w:jc w:val="center"/>
              <w:rPr>
                <w:rFonts w:cs="Times New Roman"/>
                <w:sz w:val="24"/>
                <w:szCs w:val="24"/>
              </w:rPr>
            </w:pPr>
          </w:p>
        </w:tc>
        <w:tc>
          <w:tcPr>
            <w:tcW w:w="2551" w:type="dxa"/>
          </w:tcPr>
          <w:p w14:paraId="50A46BB1" w14:textId="77777777" w:rsidR="00DA3869" w:rsidRPr="00C4636E" w:rsidRDefault="00DA3869" w:rsidP="00DA3869">
            <w:pPr>
              <w:jc w:val="center"/>
              <w:rPr>
                <w:rFonts w:cs="Times New Roman"/>
                <w:sz w:val="24"/>
                <w:szCs w:val="24"/>
              </w:rPr>
            </w:pPr>
          </w:p>
        </w:tc>
      </w:tr>
      <w:tr w:rsidR="00DA3869" w:rsidRPr="000C35F6" w14:paraId="7521697E" w14:textId="77777777" w:rsidTr="001B4D8A">
        <w:tc>
          <w:tcPr>
            <w:tcW w:w="817" w:type="dxa"/>
          </w:tcPr>
          <w:p w14:paraId="590AA182" w14:textId="77777777" w:rsidR="00DA3869" w:rsidRPr="00C4636E" w:rsidRDefault="00DA3869" w:rsidP="00DA3869">
            <w:pPr>
              <w:jc w:val="center"/>
              <w:rPr>
                <w:rFonts w:cs="Times New Roman"/>
                <w:sz w:val="24"/>
                <w:szCs w:val="24"/>
              </w:rPr>
            </w:pPr>
            <w:r>
              <w:rPr>
                <w:rFonts w:cs="Times New Roman"/>
                <w:sz w:val="24"/>
                <w:szCs w:val="24"/>
              </w:rPr>
              <w:t>8.</w:t>
            </w:r>
          </w:p>
        </w:tc>
        <w:tc>
          <w:tcPr>
            <w:tcW w:w="6237" w:type="dxa"/>
          </w:tcPr>
          <w:p w14:paraId="2EDFFEE5" w14:textId="77777777" w:rsidR="00DA3869" w:rsidRPr="004D48F4" w:rsidRDefault="00DA3869" w:rsidP="00DA3869">
            <w:pPr>
              <w:rPr>
                <w:rFonts w:cs="Times New Roman"/>
                <w:b/>
                <w:sz w:val="24"/>
                <w:szCs w:val="24"/>
              </w:rPr>
            </w:pPr>
            <w:r w:rsidRPr="004D48F4">
              <w:rPr>
                <w:rFonts w:cs="Times New Roman"/>
                <w:b/>
                <w:sz w:val="24"/>
                <w:szCs w:val="24"/>
              </w:rPr>
              <w:t>Iesniegšana MK</w:t>
            </w:r>
          </w:p>
          <w:p w14:paraId="07E2E2B4" w14:textId="6A5AF661" w:rsidR="004D48F4" w:rsidRPr="00C15248" w:rsidRDefault="004D48F4" w:rsidP="00DA3869">
            <w:pPr>
              <w:rPr>
                <w:rFonts w:cs="Times New Roman"/>
                <w:sz w:val="20"/>
                <w:szCs w:val="20"/>
              </w:rPr>
            </w:pPr>
            <w:r w:rsidRPr="00C15248">
              <w:rPr>
                <w:rFonts w:eastAsia="Calibri" w:cs="Times New Roman"/>
                <w:i/>
                <w:iCs/>
                <w:sz w:val="20"/>
                <w:szCs w:val="20"/>
              </w:rPr>
              <w:t>(Vēstuļu Valsts kancelejai sagatavošana, ievietošana DAUKS</w:t>
            </w:r>
            <w:r w:rsidR="00E25C9B" w:rsidRPr="00C15248">
              <w:rPr>
                <w:rFonts w:eastAsia="Calibri" w:cs="Times New Roman"/>
                <w:i/>
                <w:iCs/>
                <w:sz w:val="20"/>
                <w:szCs w:val="20"/>
              </w:rPr>
              <w:t>)</w:t>
            </w:r>
          </w:p>
        </w:tc>
        <w:tc>
          <w:tcPr>
            <w:tcW w:w="2410" w:type="dxa"/>
          </w:tcPr>
          <w:p w14:paraId="261FCB24" w14:textId="77777777" w:rsidR="00DA3869" w:rsidRPr="00C4636E" w:rsidRDefault="00DA3869" w:rsidP="00DA3869">
            <w:pPr>
              <w:jc w:val="center"/>
              <w:rPr>
                <w:rFonts w:cs="Times New Roman"/>
                <w:sz w:val="24"/>
                <w:szCs w:val="24"/>
              </w:rPr>
            </w:pPr>
          </w:p>
        </w:tc>
        <w:tc>
          <w:tcPr>
            <w:tcW w:w="2410" w:type="dxa"/>
          </w:tcPr>
          <w:p w14:paraId="2CC0DCF3" w14:textId="77777777" w:rsidR="00DA3869" w:rsidRPr="00C4636E" w:rsidRDefault="00DA3869" w:rsidP="00DA3869">
            <w:pPr>
              <w:jc w:val="center"/>
              <w:rPr>
                <w:rFonts w:cs="Times New Roman"/>
                <w:sz w:val="24"/>
                <w:szCs w:val="24"/>
              </w:rPr>
            </w:pPr>
          </w:p>
        </w:tc>
        <w:tc>
          <w:tcPr>
            <w:tcW w:w="2551" w:type="dxa"/>
          </w:tcPr>
          <w:p w14:paraId="7DE92AF1" w14:textId="77777777" w:rsidR="00DA3869" w:rsidRPr="00C4636E" w:rsidRDefault="00DA3869" w:rsidP="00DA3869">
            <w:pPr>
              <w:jc w:val="center"/>
              <w:rPr>
                <w:rFonts w:cs="Times New Roman"/>
                <w:sz w:val="24"/>
                <w:szCs w:val="24"/>
              </w:rPr>
            </w:pPr>
          </w:p>
        </w:tc>
      </w:tr>
      <w:tr w:rsidR="00DA3869" w:rsidRPr="000C35F6" w14:paraId="14B7E09A" w14:textId="77777777" w:rsidTr="001B4D8A">
        <w:tc>
          <w:tcPr>
            <w:tcW w:w="817" w:type="dxa"/>
          </w:tcPr>
          <w:p w14:paraId="1DD8F00D" w14:textId="77777777" w:rsidR="00DA3869" w:rsidRPr="00C4636E" w:rsidRDefault="00DA3869" w:rsidP="00DA3869">
            <w:pPr>
              <w:jc w:val="center"/>
              <w:rPr>
                <w:rFonts w:cs="Times New Roman"/>
                <w:sz w:val="24"/>
                <w:szCs w:val="24"/>
              </w:rPr>
            </w:pPr>
          </w:p>
        </w:tc>
        <w:tc>
          <w:tcPr>
            <w:tcW w:w="6237" w:type="dxa"/>
          </w:tcPr>
          <w:p w14:paraId="267DDE25" w14:textId="77777777" w:rsidR="00DA3869" w:rsidRPr="004B1116" w:rsidRDefault="00DA3869" w:rsidP="00DA3869">
            <w:pPr>
              <w:jc w:val="right"/>
              <w:rPr>
                <w:rFonts w:cs="Times New Roman"/>
                <w:b/>
                <w:sz w:val="24"/>
                <w:szCs w:val="24"/>
              </w:rPr>
            </w:pPr>
            <w:r w:rsidRPr="004B1116">
              <w:rPr>
                <w:rFonts w:cs="Times New Roman"/>
                <w:b/>
                <w:sz w:val="24"/>
                <w:szCs w:val="24"/>
              </w:rPr>
              <w:t>Kopā:</w:t>
            </w:r>
          </w:p>
        </w:tc>
        <w:tc>
          <w:tcPr>
            <w:tcW w:w="2410" w:type="dxa"/>
          </w:tcPr>
          <w:p w14:paraId="45BFE67E" w14:textId="77777777" w:rsidR="00DA3869" w:rsidRPr="00C4636E" w:rsidRDefault="00DA3869" w:rsidP="00DA3869">
            <w:pPr>
              <w:jc w:val="center"/>
              <w:rPr>
                <w:rFonts w:cs="Times New Roman"/>
                <w:sz w:val="24"/>
                <w:szCs w:val="24"/>
              </w:rPr>
            </w:pPr>
          </w:p>
        </w:tc>
        <w:tc>
          <w:tcPr>
            <w:tcW w:w="2410" w:type="dxa"/>
          </w:tcPr>
          <w:p w14:paraId="6DFA3A53" w14:textId="77777777" w:rsidR="00DA3869" w:rsidRPr="00C4636E" w:rsidRDefault="00DA3869" w:rsidP="00DA3869">
            <w:pPr>
              <w:jc w:val="center"/>
              <w:rPr>
                <w:rFonts w:cs="Times New Roman"/>
                <w:sz w:val="24"/>
                <w:szCs w:val="24"/>
              </w:rPr>
            </w:pPr>
          </w:p>
        </w:tc>
        <w:tc>
          <w:tcPr>
            <w:tcW w:w="2551" w:type="dxa"/>
          </w:tcPr>
          <w:p w14:paraId="339C7817" w14:textId="77777777" w:rsidR="00DA3869" w:rsidRPr="00C4636E" w:rsidRDefault="00DA3869" w:rsidP="00DA3869">
            <w:pPr>
              <w:jc w:val="center"/>
              <w:rPr>
                <w:rFonts w:cs="Times New Roman"/>
                <w:sz w:val="24"/>
                <w:szCs w:val="24"/>
              </w:rPr>
            </w:pPr>
          </w:p>
        </w:tc>
      </w:tr>
    </w:tbl>
    <w:p w14:paraId="6BC9C761" w14:textId="77777777" w:rsidR="00805287" w:rsidRDefault="00805287" w:rsidP="00805287">
      <w:pPr>
        <w:pStyle w:val="ListParagraph"/>
        <w:kinsoku w:val="0"/>
        <w:overflowPunct w:val="0"/>
        <w:ind w:left="0" w:right="633"/>
        <w:jc w:val="both"/>
        <w:textAlignment w:val="baseline"/>
        <w:rPr>
          <w:rFonts w:eastAsiaTheme="minorEastAsia"/>
          <w:kern w:val="24"/>
        </w:rPr>
      </w:pPr>
    </w:p>
    <w:p w14:paraId="186037C1" w14:textId="182D663C" w:rsidR="008C0C5B" w:rsidRPr="005C2989" w:rsidRDefault="00805287" w:rsidP="001B4D8A">
      <w:pPr>
        <w:pStyle w:val="ListParagraph"/>
        <w:kinsoku w:val="0"/>
        <w:overflowPunct w:val="0"/>
        <w:ind w:left="0" w:right="633"/>
        <w:jc w:val="both"/>
        <w:textAlignment w:val="baseline"/>
        <w:rPr>
          <w:rFonts w:eastAsiaTheme="minorEastAsia"/>
          <w:kern w:val="24"/>
          <w:sz w:val="24"/>
          <w:szCs w:val="24"/>
        </w:rPr>
      </w:pPr>
      <w:r w:rsidRPr="005C2989">
        <w:rPr>
          <w:rFonts w:eastAsiaTheme="minorEastAsia"/>
          <w:kern w:val="24"/>
          <w:sz w:val="24"/>
          <w:szCs w:val="24"/>
        </w:rPr>
        <w:t>*** Ja NA izstrādei un virzībai patērēto laiku un izmaksas nevarēja noteikt, lūdzam skaidrot, kāpēc.</w:t>
      </w:r>
    </w:p>
    <w:sectPr w:rsidR="008C0C5B" w:rsidRPr="005C2989" w:rsidSect="008E2B4A">
      <w:pgSz w:w="16838" w:h="11906" w:orient="landscape"/>
      <w:pgMar w:top="2269" w:right="1440" w:bottom="567"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D031A" w14:textId="77777777" w:rsidR="00F30D19" w:rsidRDefault="00F30D19" w:rsidP="005A13F9">
      <w:r>
        <w:separator/>
      </w:r>
    </w:p>
  </w:endnote>
  <w:endnote w:type="continuationSeparator" w:id="0">
    <w:p w14:paraId="467F6F95" w14:textId="77777777" w:rsidR="00F30D19" w:rsidRDefault="00F30D19" w:rsidP="005A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ED30" w14:textId="77777777" w:rsidR="00B503EE" w:rsidRDefault="00B503EE" w:rsidP="00D23B02">
    <w:pPr>
      <w:pStyle w:val="Footer"/>
    </w:pPr>
    <w:r>
      <w:rPr>
        <w:i/>
        <w:sz w:val="24"/>
        <w:szCs w:val="24"/>
      </w:rPr>
      <w:t>Iekšējā audita numurs</w:t>
    </w:r>
  </w:p>
  <w:p w14:paraId="1F6C14D8" w14:textId="77777777" w:rsidR="00B503EE" w:rsidRDefault="00B50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2FA6" w14:textId="77777777" w:rsidR="00B503EE" w:rsidRDefault="00B503EE">
    <w:pPr>
      <w:pStyle w:val="Footer"/>
    </w:pPr>
    <w:r>
      <w:rPr>
        <w:i/>
        <w:sz w:val="24"/>
        <w:szCs w:val="24"/>
      </w:rPr>
      <w:t>Iekšējā audita numurs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8C2F" w14:textId="77777777" w:rsidR="00F30D19" w:rsidRDefault="00F30D19" w:rsidP="005A13F9">
      <w:r>
        <w:separator/>
      </w:r>
    </w:p>
  </w:footnote>
  <w:footnote w:type="continuationSeparator" w:id="0">
    <w:p w14:paraId="0A713E0B" w14:textId="77777777" w:rsidR="00F30D19" w:rsidRDefault="00F30D19" w:rsidP="005A13F9">
      <w:r>
        <w:continuationSeparator/>
      </w:r>
    </w:p>
  </w:footnote>
  <w:footnote w:id="1">
    <w:p w14:paraId="1926A30D" w14:textId="77777777" w:rsidR="00B503EE" w:rsidRDefault="00B503EE" w:rsidP="006668D0">
      <w:pPr>
        <w:pStyle w:val="FootnoteText"/>
        <w:ind w:right="-766"/>
        <w:jc w:val="both"/>
      </w:pPr>
      <w:r>
        <w:rPr>
          <w:rStyle w:val="FootnoteReference"/>
        </w:rPr>
        <w:footnoteRef/>
      </w:r>
      <w:r>
        <w:t xml:space="preserve"> Koncepcija </w:t>
      </w:r>
      <w:r w:rsidRPr="00440A0C">
        <w:rPr>
          <w:i/>
        </w:rPr>
        <w:t>„Lobēšanas tiesiskās reglamentācijas nepieciešamība Latvijā”</w:t>
      </w:r>
      <w:r>
        <w:t xml:space="preserve"> (apstiprināta ar 28.07.2008. rīkojumu Nr.435 </w:t>
      </w:r>
      <w:r w:rsidRPr="00440A0C">
        <w:rPr>
          <w:i/>
        </w:rPr>
        <w:t>„Par koncepciju „Lobēšanas tiesiskās reglamentācijas nepieciešamība Latvijā”</w:t>
      </w:r>
      <w:r>
        <w:t>).</w:t>
      </w:r>
    </w:p>
  </w:footnote>
  <w:footnote w:id="2">
    <w:p w14:paraId="7A49DFBE" w14:textId="77777777" w:rsidR="00B503EE" w:rsidRDefault="00B503EE" w:rsidP="006668D0">
      <w:pPr>
        <w:pStyle w:val="FootnoteText"/>
        <w:ind w:right="-766"/>
        <w:jc w:val="both"/>
      </w:pPr>
      <w:r>
        <w:rPr>
          <w:rStyle w:val="FootnoteReference"/>
        </w:rPr>
        <w:footnoteRef/>
      </w:r>
      <w:r>
        <w:t xml:space="preserve"> </w:t>
      </w:r>
      <w:r>
        <w:t xml:space="preserve">Koncepcija </w:t>
      </w:r>
      <w:r w:rsidRPr="00440A0C">
        <w:rPr>
          <w:i/>
        </w:rPr>
        <w:t>„Publiskās pieejamības nodrošināšana informācijai ar lobētājiem”</w:t>
      </w:r>
      <w:r>
        <w:t xml:space="preserve"> (apstiprināta ar MK 12.12.2011. rīkojumu Nr.647 </w:t>
      </w:r>
      <w:r w:rsidRPr="00440A0C">
        <w:rPr>
          <w:i/>
        </w:rPr>
        <w:t>„Par koncepciju „Par Publiskās pieejamības nodrošināšanu informācijai ar lobētājiem”</w:t>
      </w:r>
      <w:r>
        <w:t>.</w:t>
      </w:r>
    </w:p>
  </w:footnote>
  <w:footnote w:id="3">
    <w:p w14:paraId="7F197ACC" w14:textId="77777777" w:rsidR="00B503EE" w:rsidRPr="00931EC8" w:rsidRDefault="00B503EE" w:rsidP="006668D0">
      <w:pPr>
        <w:pStyle w:val="FootnoteText"/>
        <w:ind w:right="-766"/>
        <w:jc w:val="both"/>
        <w:rPr>
          <w:i/>
        </w:rPr>
      </w:pPr>
      <w:r>
        <w:rPr>
          <w:rStyle w:val="FootnoteReference"/>
        </w:rPr>
        <w:footnoteRef/>
      </w:r>
      <w:r>
        <w:t xml:space="preserve"> </w:t>
      </w:r>
      <w:r w:rsidRPr="00F22C25">
        <w:rPr>
          <w:i/>
        </w:rPr>
        <w:t>Lobēšanas atklātības likumprojekt</w:t>
      </w:r>
      <w:r>
        <w:rPr>
          <w:i/>
        </w:rPr>
        <w:t>a 3.pants</w:t>
      </w:r>
      <w:r>
        <w:t xml:space="preserve"> </w:t>
      </w:r>
      <w:r w:rsidRPr="00931EC8">
        <w:rPr>
          <w:i/>
        </w:rPr>
        <w:t>(informatīvs raksturs)</w:t>
      </w:r>
    </w:p>
  </w:footnote>
  <w:footnote w:id="4">
    <w:p w14:paraId="0F88F134" w14:textId="77777777" w:rsidR="00B503EE" w:rsidRDefault="00B503EE" w:rsidP="006668D0">
      <w:pPr>
        <w:pStyle w:val="FootnoteText"/>
        <w:ind w:right="-766"/>
        <w:jc w:val="both"/>
      </w:pPr>
      <w:r>
        <w:rPr>
          <w:rStyle w:val="FootnoteReference"/>
        </w:rPr>
        <w:footnoteRef/>
      </w:r>
      <w:r>
        <w:t xml:space="preserve"> </w:t>
      </w:r>
      <w:r>
        <w:t xml:space="preserve">Koncepcija </w:t>
      </w:r>
      <w:r w:rsidRPr="00570AC6">
        <w:rPr>
          <w:i/>
        </w:rPr>
        <w:t>„Lobēšanas tiesiskās reglamentācijas nepieciešamība Latvijā”</w:t>
      </w:r>
      <w:r>
        <w:t xml:space="preserve"> (apstiprināta ar MK 28.07.2008. rīkojumu Nr.435 </w:t>
      </w:r>
      <w:r w:rsidRPr="00570AC6">
        <w:rPr>
          <w:i/>
        </w:rPr>
        <w:t>„Par koncepciju „Lobēšanas tiesiskās reglamentācijas nepieciešamība Latvijā”</w:t>
      </w:r>
      <w:r>
        <w:t>).</w:t>
      </w:r>
    </w:p>
  </w:footnote>
  <w:footnote w:id="5">
    <w:p w14:paraId="139A0C91" w14:textId="77777777" w:rsidR="00B503EE" w:rsidRPr="00642BC3" w:rsidRDefault="00B503EE" w:rsidP="003747C7">
      <w:pPr>
        <w:pStyle w:val="FootnoteText"/>
        <w:ind w:right="-625"/>
        <w:jc w:val="both"/>
      </w:pPr>
      <w:r w:rsidRPr="00642BC3">
        <w:rPr>
          <w:rStyle w:val="FootnoteReference"/>
        </w:rPr>
        <w:footnoteRef/>
      </w:r>
      <w:r>
        <w:t xml:space="preserve"> </w:t>
      </w:r>
      <w:r>
        <w:t xml:space="preserve">Auditors, nosakot audita mērķi, </w:t>
      </w:r>
      <w:r w:rsidRPr="00642BC3">
        <w:t>ņem vērā arī MK 04.12.2013. rīkojuma Nr.591 „Par kopējām valsts pārvaldē auditējamām prioritātēm 2014.gadā” anotācijā minēto par audita rezultāt</w:t>
      </w:r>
      <w:r>
        <w:t>iem, kā arī</w:t>
      </w:r>
      <w:r w:rsidRPr="00642BC3">
        <w:t xml:space="preserve"> sistēmas izpētes rezultātus.</w:t>
      </w:r>
    </w:p>
  </w:footnote>
  <w:footnote w:id="6">
    <w:p w14:paraId="17E0E4C1" w14:textId="77777777" w:rsidR="00B503EE" w:rsidRPr="004D6D68" w:rsidRDefault="00B503EE" w:rsidP="00C511DF">
      <w:pPr>
        <w:pStyle w:val="FootnoteText"/>
        <w:ind w:right="-766"/>
        <w:jc w:val="both"/>
      </w:pPr>
      <w:r w:rsidRPr="004D6D68">
        <w:rPr>
          <w:rStyle w:val="FootnoteReference"/>
        </w:rPr>
        <w:footnoteRef/>
      </w:r>
      <w:r w:rsidRPr="004D6D68">
        <w:t xml:space="preserve"> </w:t>
      </w:r>
      <w:r w:rsidRPr="004D6D68">
        <w:t>Dati pieejami Valsts kancelejai, un tos var iegūt, sazinoties ar Valsts kancelejas par kontroli atbildīgo darbinieku.</w:t>
      </w:r>
    </w:p>
  </w:footnote>
  <w:footnote w:id="7">
    <w:p w14:paraId="29B47DEE" w14:textId="77777777" w:rsidR="00B503EE" w:rsidRPr="00B474E5" w:rsidRDefault="00B503EE" w:rsidP="00F635F0">
      <w:pPr>
        <w:ind w:right="-766"/>
        <w:jc w:val="both"/>
        <w:rPr>
          <w:rFonts w:cs="Times New Roman"/>
          <w:sz w:val="20"/>
          <w:szCs w:val="20"/>
        </w:rPr>
      </w:pPr>
      <w:r w:rsidRPr="004D6D68">
        <w:rPr>
          <w:rStyle w:val="FootnoteReference"/>
          <w:sz w:val="20"/>
          <w:szCs w:val="20"/>
        </w:rPr>
        <w:footnoteRef/>
      </w:r>
      <w:r w:rsidRPr="004D6D68">
        <w:rPr>
          <w:sz w:val="20"/>
          <w:szCs w:val="20"/>
        </w:rPr>
        <w:t xml:space="preserve"> </w:t>
      </w:r>
      <w:r w:rsidRPr="00B474E5">
        <w:rPr>
          <w:sz w:val="20"/>
          <w:szCs w:val="20"/>
        </w:rPr>
        <w:t xml:space="preserve">Auditors, nosakot audita apjomu, ņem vērā arī MK 04.12.2013. rīkojuma Nr.591 </w:t>
      </w:r>
      <w:r w:rsidRPr="00B474E5">
        <w:rPr>
          <w:i/>
          <w:sz w:val="20"/>
          <w:szCs w:val="20"/>
        </w:rPr>
        <w:t>„Par kopējām valsts pārvaldē auditējamām prioritātēm 2014.gadā”</w:t>
      </w:r>
      <w:r w:rsidRPr="00B474E5">
        <w:rPr>
          <w:sz w:val="20"/>
          <w:szCs w:val="20"/>
        </w:rPr>
        <w:t xml:space="preserve"> anotācijā minēto par audita rezultātiem, kā arī sistēmas izpētes rezultātus. </w:t>
      </w:r>
      <w:r w:rsidRPr="00B474E5">
        <w:rPr>
          <w:rFonts w:cs="Times New Roman"/>
          <w:sz w:val="20"/>
          <w:szCs w:val="20"/>
        </w:rPr>
        <w:t>Nepieciešamības gadījumā, lai izteiktu vērtējumu par visu kopu, auditors var izskatīt arī 2012.gadā MK sēdē izskatītos NA (projektus).</w:t>
      </w:r>
    </w:p>
  </w:footnote>
  <w:footnote w:id="8">
    <w:p w14:paraId="0C4FE7AF" w14:textId="77777777" w:rsidR="00B503EE" w:rsidRPr="00B474E5" w:rsidRDefault="00B503EE" w:rsidP="006E7B5D">
      <w:pPr>
        <w:pStyle w:val="FootnoteText"/>
        <w:ind w:right="-766"/>
        <w:jc w:val="both"/>
      </w:pPr>
      <w:r w:rsidRPr="00B474E5">
        <w:rPr>
          <w:rStyle w:val="FootnoteReference"/>
        </w:rPr>
        <w:footnoteRef/>
      </w:r>
      <w:r w:rsidRPr="00B474E5">
        <w:t xml:space="preserve"> </w:t>
      </w:r>
      <w:r w:rsidRPr="00B474E5">
        <w:t xml:space="preserve">Lai apzinātu šos NA (projektus), var izmantot Valsts kancelejas kontroles tabulas, sazinoties ar Valsts kancelejas par kontroli atbildīgo darbinieku. </w:t>
      </w:r>
    </w:p>
  </w:footnote>
  <w:footnote w:id="9">
    <w:p w14:paraId="7077DE57" w14:textId="77777777" w:rsidR="00B503EE" w:rsidRPr="00D41864" w:rsidRDefault="00B503EE" w:rsidP="002F52CD">
      <w:pPr>
        <w:pStyle w:val="FootnoteText"/>
        <w:jc w:val="both"/>
        <w:rPr>
          <w:rFonts w:cs="Times New Roman"/>
        </w:rPr>
      </w:pPr>
      <w:r w:rsidRPr="00D41864">
        <w:rPr>
          <w:rStyle w:val="FootnoteReference"/>
          <w:rFonts w:cs="Times New Roman"/>
        </w:rPr>
        <w:footnoteRef/>
      </w:r>
      <w:r w:rsidRPr="00D41864">
        <w:rPr>
          <w:rFonts w:cs="Times New Roman"/>
        </w:rPr>
        <w:t xml:space="preserve"> </w:t>
      </w:r>
      <w:r w:rsidRPr="00D41864">
        <w:rPr>
          <w:rFonts w:cs="Times New Roman"/>
        </w:rPr>
        <w:t xml:space="preserve">MK 01.09.2009. instrukcijas Nr.14 </w:t>
      </w:r>
      <w:r w:rsidRPr="00171C4E">
        <w:rPr>
          <w:rFonts w:cs="Times New Roman"/>
          <w:i/>
        </w:rPr>
        <w:t>„Vienotā uzdevumu izpildes kontroles kārtība ministrijās un Valsts kancelejā”</w:t>
      </w:r>
      <w:r>
        <w:rPr>
          <w:rFonts w:cs="Times New Roman"/>
        </w:rPr>
        <w:t xml:space="preserve"> 5.punkts.</w:t>
      </w:r>
    </w:p>
  </w:footnote>
  <w:footnote w:id="10">
    <w:p w14:paraId="4199B188" w14:textId="77777777" w:rsidR="00B503EE" w:rsidRDefault="00B503EE">
      <w:pPr>
        <w:pStyle w:val="FootnoteText"/>
      </w:pPr>
      <w:r>
        <w:rPr>
          <w:rStyle w:val="FootnoteReference"/>
        </w:rPr>
        <w:footnoteRef/>
      </w:r>
      <w:r>
        <w:t xml:space="preserve"> </w:t>
      </w:r>
      <w:r>
        <w:rPr>
          <w:rFonts w:cs="Times New Roman"/>
          <w:color w:val="2A2A2A"/>
        </w:rPr>
        <w:t>Pieejami</w:t>
      </w:r>
      <w:r w:rsidRPr="00AD7150">
        <w:rPr>
          <w:rFonts w:cs="Times New Roman"/>
          <w:color w:val="2A2A2A"/>
        </w:rPr>
        <w:t>:</w:t>
      </w:r>
      <w:r w:rsidRPr="00AD7150">
        <w:rPr>
          <w:rFonts w:cs="Times New Roman"/>
          <w:color w:val="1F497D"/>
        </w:rPr>
        <w:t xml:space="preserve"> </w:t>
      </w:r>
      <w:hyperlink r:id="rId1" w:history="1">
        <w:r w:rsidRPr="00AD7150">
          <w:rPr>
            <w:rStyle w:val="Hyperlink"/>
            <w:rFonts w:cs="Times New Roman"/>
          </w:rPr>
          <w:t>http://www.mk.gov.lv/lv/vk/starpinstitucijas-sanaksmes-komisijas/valsts-iestazu-juridisko-dienestu-vaditaju-sanaksmes/darba-kartibas/</w:t>
        </w:r>
      </w:hyperlink>
    </w:p>
  </w:footnote>
  <w:footnote w:id="11">
    <w:p w14:paraId="403C870C" w14:textId="77777777" w:rsidR="00B503EE" w:rsidRPr="00A71396" w:rsidRDefault="00B503EE" w:rsidP="00A71396">
      <w:pPr>
        <w:pStyle w:val="FootnoteText"/>
        <w:ind w:right="-766"/>
        <w:jc w:val="both"/>
      </w:pPr>
      <w:r w:rsidRPr="00A71396">
        <w:rPr>
          <w:rStyle w:val="FootnoteReference"/>
        </w:rPr>
        <w:footnoteRef/>
      </w:r>
      <w:r w:rsidRPr="00A71396">
        <w:t xml:space="preserve"> </w:t>
      </w:r>
      <w:r>
        <w:t>MK</w:t>
      </w:r>
      <w:r w:rsidRPr="00A71396">
        <w:t xml:space="preserve"> 03.02.2009. noteikumu Nr.108 </w:t>
      </w:r>
      <w:r w:rsidRPr="00D47718">
        <w:rPr>
          <w:i/>
        </w:rPr>
        <w:t>„Normatīvo aktu projektu sagatavošanas noteikumi”</w:t>
      </w:r>
      <w:r>
        <w:t xml:space="preserve"> 3.2., 3.3.apakšpunkts, 4.punkts.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385650"/>
      <w:docPartObj>
        <w:docPartGallery w:val="Page Numbers (Top of Page)"/>
        <w:docPartUnique/>
      </w:docPartObj>
    </w:sdtPr>
    <w:sdtEndPr>
      <w:rPr>
        <w:noProof/>
        <w:sz w:val="24"/>
        <w:szCs w:val="24"/>
      </w:rPr>
    </w:sdtEndPr>
    <w:sdtContent>
      <w:p w14:paraId="55799C50" w14:textId="77777777" w:rsidR="00B503EE" w:rsidRPr="000553DB" w:rsidRDefault="00B503EE">
        <w:pPr>
          <w:pStyle w:val="Header"/>
          <w:jc w:val="center"/>
          <w:rPr>
            <w:sz w:val="24"/>
            <w:szCs w:val="24"/>
          </w:rPr>
        </w:pPr>
        <w:r w:rsidRPr="000553DB">
          <w:rPr>
            <w:sz w:val="24"/>
            <w:szCs w:val="24"/>
          </w:rPr>
          <w:fldChar w:fldCharType="begin"/>
        </w:r>
        <w:r w:rsidRPr="000553DB">
          <w:rPr>
            <w:sz w:val="24"/>
            <w:szCs w:val="24"/>
          </w:rPr>
          <w:instrText xml:space="preserve"> PAGE   \* MERGEFORMAT </w:instrText>
        </w:r>
        <w:r w:rsidRPr="000553DB">
          <w:rPr>
            <w:sz w:val="24"/>
            <w:szCs w:val="24"/>
          </w:rPr>
          <w:fldChar w:fldCharType="separate"/>
        </w:r>
        <w:r w:rsidR="00625422">
          <w:rPr>
            <w:noProof/>
            <w:sz w:val="24"/>
            <w:szCs w:val="24"/>
          </w:rPr>
          <w:t>14</w:t>
        </w:r>
        <w:r w:rsidRPr="000553DB">
          <w:rPr>
            <w:noProof/>
            <w:sz w:val="24"/>
            <w:szCs w:val="24"/>
          </w:rPr>
          <w:fldChar w:fldCharType="end"/>
        </w:r>
      </w:p>
    </w:sdtContent>
  </w:sdt>
  <w:p w14:paraId="356E89CC" w14:textId="77777777" w:rsidR="00B503EE" w:rsidRDefault="00B50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3E26" w14:textId="77777777" w:rsidR="00B503EE" w:rsidRDefault="00B50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BA5C" w14:textId="77777777" w:rsidR="00B503EE" w:rsidRDefault="00B503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8F3B" w14:textId="77777777" w:rsidR="00B503EE" w:rsidRDefault="00B503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81BD" w14:textId="77777777" w:rsidR="00B503EE" w:rsidRDefault="00B50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88F"/>
    <w:multiLevelType w:val="hybridMultilevel"/>
    <w:tmpl w:val="B1B88F1E"/>
    <w:lvl w:ilvl="0" w:tplc="42D2F872">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121CE2"/>
    <w:multiLevelType w:val="hybridMultilevel"/>
    <w:tmpl w:val="D5743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390006"/>
    <w:multiLevelType w:val="hybridMultilevel"/>
    <w:tmpl w:val="CE0AF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796C10"/>
    <w:multiLevelType w:val="multilevel"/>
    <w:tmpl w:val="E52C74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778188A"/>
    <w:multiLevelType w:val="hybridMultilevel"/>
    <w:tmpl w:val="378A1D1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5">
    <w:nsid w:val="1A4335DE"/>
    <w:multiLevelType w:val="hybridMultilevel"/>
    <w:tmpl w:val="DEBA2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4F86A60"/>
    <w:multiLevelType w:val="hybridMultilevel"/>
    <w:tmpl w:val="7F929A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8BF664B"/>
    <w:multiLevelType w:val="multilevel"/>
    <w:tmpl w:val="6D027490"/>
    <w:lvl w:ilvl="0">
      <w:start w:val="1"/>
      <w:numFmt w:val="decimal"/>
      <w:lvlText w:val="%1."/>
      <w:lvlJc w:val="left"/>
      <w:pPr>
        <w:ind w:left="720" w:hanging="360"/>
      </w:pPr>
      <w:rPr>
        <w:rFonts w:hint="default"/>
      </w:rPr>
    </w:lvl>
    <w:lvl w:ilvl="1">
      <w:start w:val="1"/>
      <w:numFmt w:val="decimal"/>
      <w:isLgl/>
      <w:lvlText w:val="%2."/>
      <w:lvlJc w:val="left"/>
      <w:pPr>
        <w:ind w:left="840" w:hanging="48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8F51A3"/>
    <w:multiLevelType w:val="hybridMultilevel"/>
    <w:tmpl w:val="84B201D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FB975F1"/>
    <w:multiLevelType w:val="hybridMultilevel"/>
    <w:tmpl w:val="342845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1640521"/>
    <w:multiLevelType w:val="hybridMultilevel"/>
    <w:tmpl w:val="80A24D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7950D2F"/>
    <w:multiLevelType w:val="hybridMultilevel"/>
    <w:tmpl w:val="40E4B4BE"/>
    <w:lvl w:ilvl="0" w:tplc="B94C3844">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39D860AA"/>
    <w:multiLevelType w:val="hybridMultilevel"/>
    <w:tmpl w:val="DEBC874A"/>
    <w:lvl w:ilvl="0" w:tplc="BBC0351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A7725E4"/>
    <w:multiLevelType w:val="hybridMultilevel"/>
    <w:tmpl w:val="94C241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3B0A2454"/>
    <w:multiLevelType w:val="hybridMultilevel"/>
    <w:tmpl w:val="3D544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880C27"/>
    <w:multiLevelType w:val="hybridMultilevel"/>
    <w:tmpl w:val="23827F8A"/>
    <w:lvl w:ilvl="0" w:tplc="6A9A0166">
      <w:start w:val="1"/>
      <w:numFmt w:val="decimal"/>
      <w:lvlText w:val="%1."/>
      <w:lvlJc w:val="left"/>
      <w:pPr>
        <w:ind w:left="720" w:hanging="360"/>
      </w:pPr>
      <w:rPr>
        <w:rFonts w:hint="default"/>
        <w:b/>
        <w:color w:val="1F497D" w:themeColor="text2"/>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D2F6906"/>
    <w:multiLevelType w:val="multilevel"/>
    <w:tmpl w:val="71B83FE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DD0AA6"/>
    <w:multiLevelType w:val="hybridMultilevel"/>
    <w:tmpl w:val="7B96B168"/>
    <w:lvl w:ilvl="0" w:tplc="7CFC5172">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811115"/>
    <w:multiLevelType w:val="hybridMultilevel"/>
    <w:tmpl w:val="8154E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3154363"/>
    <w:multiLevelType w:val="hybridMultilevel"/>
    <w:tmpl w:val="78B429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6561990"/>
    <w:multiLevelType w:val="hybridMultilevel"/>
    <w:tmpl w:val="29B8E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7885F1A"/>
    <w:multiLevelType w:val="hybridMultilevel"/>
    <w:tmpl w:val="3606E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FC16EBF"/>
    <w:multiLevelType w:val="hybridMultilevel"/>
    <w:tmpl w:val="2598BC2E"/>
    <w:lvl w:ilvl="0" w:tplc="B366BF5A">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FC74E1E"/>
    <w:multiLevelType w:val="hybridMultilevel"/>
    <w:tmpl w:val="539614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90E3196"/>
    <w:multiLevelType w:val="hybridMultilevel"/>
    <w:tmpl w:val="283008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A6F256A"/>
    <w:multiLevelType w:val="hybridMultilevel"/>
    <w:tmpl w:val="3126E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BDA75AF"/>
    <w:multiLevelType w:val="hybridMultilevel"/>
    <w:tmpl w:val="231678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BFB6FB1"/>
    <w:multiLevelType w:val="hybridMultilevel"/>
    <w:tmpl w:val="406A7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E9002A4"/>
    <w:multiLevelType w:val="hybridMultilevel"/>
    <w:tmpl w:val="09CE60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nsid w:val="63F208BB"/>
    <w:multiLevelType w:val="hybridMultilevel"/>
    <w:tmpl w:val="11B84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8A13D67"/>
    <w:multiLevelType w:val="hybridMultilevel"/>
    <w:tmpl w:val="B5E21B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nsid w:val="6E784032"/>
    <w:multiLevelType w:val="hybridMultilevel"/>
    <w:tmpl w:val="C7A466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E8A6719"/>
    <w:multiLevelType w:val="hybridMultilevel"/>
    <w:tmpl w:val="825A5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F8503D7"/>
    <w:multiLevelType w:val="hybridMultilevel"/>
    <w:tmpl w:val="3DF40D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3FF5B3D"/>
    <w:multiLevelType w:val="hybridMultilevel"/>
    <w:tmpl w:val="E76E07F8"/>
    <w:lvl w:ilvl="0" w:tplc="04260001">
      <w:start w:val="1"/>
      <w:numFmt w:val="bullet"/>
      <w:lvlText w:val=""/>
      <w:lvlJc w:val="left"/>
      <w:pPr>
        <w:ind w:left="750" w:hanging="39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706608B"/>
    <w:multiLevelType w:val="hybridMultilevel"/>
    <w:tmpl w:val="7A0C8866"/>
    <w:lvl w:ilvl="0" w:tplc="2C205586">
      <w:start w:val="1"/>
      <w:numFmt w:val="bullet"/>
      <w:lvlText w:val=""/>
      <w:lvlJc w:val="left"/>
      <w:pPr>
        <w:ind w:left="720" w:hanging="360"/>
      </w:pPr>
      <w:rPr>
        <w:rFonts w:ascii="Symbol" w:hAnsi="Symbol"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7781A45"/>
    <w:multiLevelType w:val="hybridMultilevel"/>
    <w:tmpl w:val="59A6A1A6"/>
    <w:lvl w:ilvl="0" w:tplc="55AACA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7C9C51F5"/>
    <w:multiLevelType w:val="multilevel"/>
    <w:tmpl w:val="A542696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7FB80793"/>
    <w:multiLevelType w:val="hybridMultilevel"/>
    <w:tmpl w:val="B64CF894"/>
    <w:lvl w:ilvl="0" w:tplc="04260019">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10"/>
  </w:num>
  <w:num w:numId="5">
    <w:abstractNumId w:val="17"/>
  </w:num>
  <w:num w:numId="6">
    <w:abstractNumId w:val="36"/>
  </w:num>
  <w:num w:numId="7">
    <w:abstractNumId w:val="6"/>
  </w:num>
  <w:num w:numId="8">
    <w:abstractNumId w:val="0"/>
  </w:num>
  <w:num w:numId="9">
    <w:abstractNumId w:val="21"/>
  </w:num>
  <w:num w:numId="10">
    <w:abstractNumId w:val="33"/>
  </w:num>
  <w:num w:numId="11">
    <w:abstractNumId w:val="15"/>
  </w:num>
  <w:num w:numId="12">
    <w:abstractNumId w:val="19"/>
  </w:num>
  <w:num w:numId="13">
    <w:abstractNumId w:val="22"/>
  </w:num>
  <w:num w:numId="14">
    <w:abstractNumId w:val="24"/>
  </w:num>
  <w:num w:numId="15">
    <w:abstractNumId w:val="37"/>
  </w:num>
  <w:num w:numId="16">
    <w:abstractNumId w:val="2"/>
  </w:num>
  <w:num w:numId="17">
    <w:abstractNumId w:val="4"/>
  </w:num>
  <w:num w:numId="18">
    <w:abstractNumId w:val="18"/>
  </w:num>
  <w:num w:numId="19">
    <w:abstractNumId w:val="26"/>
  </w:num>
  <w:num w:numId="20">
    <w:abstractNumId w:val="23"/>
  </w:num>
  <w:num w:numId="21">
    <w:abstractNumId w:val="34"/>
  </w:num>
  <w:num w:numId="22">
    <w:abstractNumId w:val="20"/>
  </w:num>
  <w:num w:numId="23">
    <w:abstractNumId w:val="12"/>
  </w:num>
  <w:num w:numId="24">
    <w:abstractNumId w:val="27"/>
  </w:num>
  <w:num w:numId="25">
    <w:abstractNumId w:val="35"/>
  </w:num>
  <w:num w:numId="26">
    <w:abstractNumId w:val="14"/>
  </w:num>
  <w:num w:numId="27">
    <w:abstractNumId w:val="31"/>
  </w:num>
  <w:num w:numId="28">
    <w:abstractNumId w:val="3"/>
  </w:num>
  <w:num w:numId="29">
    <w:abstractNumId w:val="9"/>
  </w:num>
  <w:num w:numId="30">
    <w:abstractNumId w:val="13"/>
  </w:num>
  <w:num w:numId="31">
    <w:abstractNumId w:val="30"/>
  </w:num>
  <w:num w:numId="32">
    <w:abstractNumId w:val="28"/>
  </w:num>
  <w:num w:numId="33">
    <w:abstractNumId w:val="38"/>
  </w:num>
  <w:num w:numId="34">
    <w:abstractNumId w:val="8"/>
  </w:num>
  <w:num w:numId="35">
    <w:abstractNumId w:val="11"/>
  </w:num>
  <w:num w:numId="36">
    <w:abstractNumId w:val="25"/>
  </w:num>
  <w:num w:numId="37">
    <w:abstractNumId w:val="32"/>
  </w:num>
  <w:num w:numId="38">
    <w:abstractNumId w:val="2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ED"/>
    <w:rsid w:val="0000096B"/>
    <w:rsid w:val="000010BF"/>
    <w:rsid w:val="00001D51"/>
    <w:rsid w:val="00004142"/>
    <w:rsid w:val="00005069"/>
    <w:rsid w:val="000054F5"/>
    <w:rsid w:val="00006A4E"/>
    <w:rsid w:val="000072EA"/>
    <w:rsid w:val="0000768A"/>
    <w:rsid w:val="00007800"/>
    <w:rsid w:val="00010C71"/>
    <w:rsid w:val="00011ECA"/>
    <w:rsid w:val="0001462B"/>
    <w:rsid w:val="00015F2E"/>
    <w:rsid w:val="00016069"/>
    <w:rsid w:val="00016BBE"/>
    <w:rsid w:val="00016FB7"/>
    <w:rsid w:val="00020E4C"/>
    <w:rsid w:val="00021DBD"/>
    <w:rsid w:val="00022B7E"/>
    <w:rsid w:val="00023B9B"/>
    <w:rsid w:val="00024197"/>
    <w:rsid w:val="000258C8"/>
    <w:rsid w:val="00025B90"/>
    <w:rsid w:val="00025DB5"/>
    <w:rsid w:val="000274C3"/>
    <w:rsid w:val="00030D3D"/>
    <w:rsid w:val="000313BC"/>
    <w:rsid w:val="000319DD"/>
    <w:rsid w:val="00031B18"/>
    <w:rsid w:val="000334C5"/>
    <w:rsid w:val="00033F80"/>
    <w:rsid w:val="00035057"/>
    <w:rsid w:val="00035EBB"/>
    <w:rsid w:val="000364C9"/>
    <w:rsid w:val="00036D24"/>
    <w:rsid w:val="00037017"/>
    <w:rsid w:val="00037104"/>
    <w:rsid w:val="00037662"/>
    <w:rsid w:val="00037AC9"/>
    <w:rsid w:val="00037CB4"/>
    <w:rsid w:val="000408ED"/>
    <w:rsid w:val="00042EAD"/>
    <w:rsid w:val="000446FC"/>
    <w:rsid w:val="00045572"/>
    <w:rsid w:val="00050600"/>
    <w:rsid w:val="00050CE5"/>
    <w:rsid w:val="00051001"/>
    <w:rsid w:val="00051E58"/>
    <w:rsid w:val="00052CB3"/>
    <w:rsid w:val="00053140"/>
    <w:rsid w:val="0005330F"/>
    <w:rsid w:val="00053AF5"/>
    <w:rsid w:val="0005503C"/>
    <w:rsid w:val="00055392"/>
    <w:rsid w:val="000553DB"/>
    <w:rsid w:val="000569CF"/>
    <w:rsid w:val="0005708A"/>
    <w:rsid w:val="000575A5"/>
    <w:rsid w:val="000601D5"/>
    <w:rsid w:val="00061C8D"/>
    <w:rsid w:val="00061F2F"/>
    <w:rsid w:val="00062504"/>
    <w:rsid w:val="00062C18"/>
    <w:rsid w:val="00063D18"/>
    <w:rsid w:val="0006763C"/>
    <w:rsid w:val="00067C55"/>
    <w:rsid w:val="00067C93"/>
    <w:rsid w:val="00071BA1"/>
    <w:rsid w:val="00074B3B"/>
    <w:rsid w:val="00075B1E"/>
    <w:rsid w:val="0007682C"/>
    <w:rsid w:val="00076EB6"/>
    <w:rsid w:val="00077AE6"/>
    <w:rsid w:val="00077BC0"/>
    <w:rsid w:val="00080BCD"/>
    <w:rsid w:val="00081184"/>
    <w:rsid w:val="0008151B"/>
    <w:rsid w:val="00082F2A"/>
    <w:rsid w:val="00082FC1"/>
    <w:rsid w:val="00083608"/>
    <w:rsid w:val="0008425A"/>
    <w:rsid w:val="00084CFC"/>
    <w:rsid w:val="000869CB"/>
    <w:rsid w:val="00086C7E"/>
    <w:rsid w:val="00090113"/>
    <w:rsid w:val="000904D9"/>
    <w:rsid w:val="00091429"/>
    <w:rsid w:val="00092884"/>
    <w:rsid w:val="00093769"/>
    <w:rsid w:val="000938D0"/>
    <w:rsid w:val="00093FCA"/>
    <w:rsid w:val="0009403B"/>
    <w:rsid w:val="000945C5"/>
    <w:rsid w:val="000957E0"/>
    <w:rsid w:val="00095FAC"/>
    <w:rsid w:val="00096668"/>
    <w:rsid w:val="00096850"/>
    <w:rsid w:val="00096E7B"/>
    <w:rsid w:val="000A06D5"/>
    <w:rsid w:val="000A0B0D"/>
    <w:rsid w:val="000A1BD2"/>
    <w:rsid w:val="000A25DE"/>
    <w:rsid w:val="000A3EFC"/>
    <w:rsid w:val="000A41D7"/>
    <w:rsid w:val="000A5033"/>
    <w:rsid w:val="000A61DE"/>
    <w:rsid w:val="000A6981"/>
    <w:rsid w:val="000A6A7E"/>
    <w:rsid w:val="000A6AF6"/>
    <w:rsid w:val="000A7A9D"/>
    <w:rsid w:val="000B0E9F"/>
    <w:rsid w:val="000B0F53"/>
    <w:rsid w:val="000B132D"/>
    <w:rsid w:val="000B1E2B"/>
    <w:rsid w:val="000B2500"/>
    <w:rsid w:val="000B330A"/>
    <w:rsid w:val="000B3360"/>
    <w:rsid w:val="000B423D"/>
    <w:rsid w:val="000B5DFC"/>
    <w:rsid w:val="000B7290"/>
    <w:rsid w:val="000B7525"/>
    <w:rsid w:val="000C1714"/>
    <w:rsid w:val="000C1F08"/>
    <w:rsid w:val="000C25E6"/>
    <w:rsid w:val="000C2614"/>
    <w:rsid w:val="000C2869"/>
    <w:rsid w:val="000C33DB"/>
    <w:rsid w:val="000C4DD0"/>
    <w:rsid w:val="000C7706"/>
    <w:rsid w:val="000C79C4"/>
    <w:rsid w:val="000D1026"/>
    <w:rsid w:val="000D22E3"/>
    <w:rsid w:val="000D2502"/>
    <w:rsid w:val="000D2F93"/>
    <w:rsid w:val="000D379D"/>
    <w:rsid w:val="000D6026"/>
    <w:rsid w:val="000D6740"/>
    <w:rsid w:val="000D6C22"/>
    <w:rsid w:val="000D766F"/>
    <w:rsid w:val="000E02A7"/>
    <w:rsid w:val="000E0645"/>
    <w:rsid w:val="000E121E"/>
    <w:rsid w:val="000E2863"/>
    <w:rsid w:val="000E471C"/>
    <w:rsid w:val="000E47D4"/>
    <w:rsid w:val="000E6060"/>
    <w:rsid w:val="000E62F9"/>
    <w:rsid w:val="000E6BE5"/>
    <w:rsid w:val="000F0384"/>
    <w:rsid w:val="000F0E03"/>
    <w:rsid w:val="000F1AD5"/>
    <w:rsid w:val="000F1E27"/>
    <w:rsid w:val="000F2148"/>
    <w:rsid w:val="000F2462"/>
    <w:rsid w:val="000F2FD4"/>
    <w:rsid w:val="000F5800"/>
    <w:rsid w:val="000F6844"/>
    <w:rsid w:val="000F7091"/>
    <w:rsid w:val="000F754E"/>
    <w:rsid w:val="000F7CC1"/>
    <w:rsid w:val="000F7DAF"/>
    <w:rsid w:val="00100737"/>
    <w:rsid w:val="00100B5D"/>
    <w:rsid w:val="00104388"/>
    <w:rsid w:val="00104753"/>
    <w:rsid w:val="001064B2"/>
    <w:rsid w:val="001068CD"/>
    <w:rsid w:val="001069A6"/>
    <w:rsid w:val="00106C79"/>
    <w:rsid w:val="00106D64"/>
    <w:rsid w:val="00106F1B"/>
    <w:rsid w:val="0010790D"/>
    <w:rsid w:val="00110503"/>
    <w:rsid w:val="0011069E"/>
    <w:rsid w:val="00110E56"/>
    <w:rsid w:val="00111354"/>
    <w:rsid w:val="001115BE"/>
    <w:rsid w:val="00111FD0"/>
    <w:rsid w:val="00112B03"/>
    <w:rsid w:val="0011358D"/>
    <w:rsid w:val="001155AC"/>
    <w:rsid w:val="001160E7"/>
    <w:rsid w:val="001161BB"/>
    <w:rsid w:val="00116475"/>
    <w:rsid w:val="00116807"/>
    <w:rsid w:val="00116811"/>
    <w:rsid w:val="00120A1A"/>
    <w:rsid w:val="00120C47"/>
    <w:rsid w:val="00121495"/>
    <w:rsid w:val="00121C78"/>
    <w:rsid w:val="00121DA7"/>
    <w:rsid w:val="00121DBC"/>
    <w:rsid w:val="001222AC"/>
    <w:rsid w:val="00122C43"/>
    <w:rsid w:val="00123559"/>
    <w:rsid w:val="00123C83"/>
    <w:rsid w:val="00123E99"/>
    <w:rsid w:val="00123EFA"/>
    <w:rsid w:val="00124DEA"/>
    <w:rsid w:val="00124DEB"/>
    <w:rsid w:val="00125750"/>
    <w:rsid w:val="00126BF0"/>
    <w:rsid w:val="001273E4"/>
    <w:rsid w:val="00127691"/>
    <w:rsid w:val="00130C44"/>
    <w:rsid w:val="00130D95"/>
    <w:rsid w:val="00131363"/>
    <w:rsid w:val="00131A3E"/>
    <w:rsid w:val="00132A93"/>
    <w:rsid w:val="00132B6F"/>
    <w:rsid w:val="0013323D"/>
    <w:rsid w:val="001332FD"/>
    <w:rsid w:val="00133566"/>
    <w:rsid w:val="00133701"/>
    <w:rsid w:val="00133C61"/>
    <w:rsid w:val="00135DE0"/>
    <w:rsid w:val="00135E3B"/>
    <w:rsid w:val="00136689"/>
    <w:rsid w:val="0013697C"/>
    <w:rsid w:val="00136A6E"/>
    <w:rsid w:val="001372A3"/>
    <w:rsid w:val="00137526"/>
    <w:rsid w:val="001377EE"/>
    <w:rsid w:val="0014116B"/>
    <w:rsid w:val="00141D36"/>
    <w:rsid w:val="00141E9C"/>
    <w:rsid w:val="00142CA1"/>
    <w:rsid w:val="00144642"/>
    <w:rsid w:val="0014465A"/>
    <w:rsid w:val="001446A0"/>
    <w:rsid w:val="00145178"/>
    <w:rsid w:val="00146A22"/>
    <w:rsid w:val="00146DE4"/>
    <w:rsid w:val="00147114"/>
    <w:rsid w:val="00147B23"/>
    <w:rsid w:val="00150B8D"/>
    <w:rsid w:val="00151DE9"/>
    <w:rsid w:val="001523DC"/>
    <w:rsid w:val="0015254B"/>
    <w:rsid w:val="00153A3F"/>
    <w:rsid w:val="001545DB"/>
    <w:rsid w:val="00155188"/>
    <w:rsid w:val="00156067"/>
    <w:rsid w:val="001569B9"/>
    <w:rsid w:val="00160128"/>
    <w:rsid w:val="00160A6C"/>
    <w:rsid w:val="0016184B"/>
    <w:rsid w:val="00162243"/>
    <w:rsid w:val="00163910"/>
    <w:rsid w:val="00163CA7"/>
    <w:rsid w:val="0016409A"/>
    <w:rsid w:val="001644C6"/>
    <w:rsid w:val="0016468C"/>
    <w:rsid w:val="00164839"/>
    <w:rsid w:val="0016510F"/>
    <w:rsid w:val="0016546D"/>
    <w:rsid w:val="00167383"/>
    <w:rsid w:val="00170399"/>
    <w:rsid w:val="0017117C"/>
    <w:rsid w:val="0017158E"/>
    <w:rsid w:val="001719BD"/>
    <w:rsid w:val="00171C4E"/>
    <w:rsid w:val="00172C96"/>
    <w:rsid w:val="00172E05"/>
    <w:rsid w:val="001740FD"/>
    <w:rsid w:val="001743F8"/>
    <w:rsid w:val="001746B3"/>
    <w:rsid w:val="001747AB"/>
    <w:rsid w:val="00174C2A"/>
    <w:rsid w:val="00175A43"/>
    <w:rsid w:val="00175A61"/>
    <w:rsid w:val="00176565"/>
    <w:rsid w:val="0017682C"/>
    <w:rsid w:val="00176ADE"/>
    <w:rsid w:val="00177FF8"/>
    <w:rsid w:val="001807CB"/>
    <w:rsid w:val="0018087A"/>
    <w:rsid w:val="00181018"/>
    <w:rsid w:val="0018110D"/>
    <w:rsid w:val="0018115D"/>
    <w:rsid w:val="00181FDE"/>
    <w:rsid w:val="001827B9"/>
    <w:rsid w:val="001829A1"/>
    <w:rsid w:val="00183524"/>
    <w:rsid w:val="00184BA4"/>
    <w:rsid w:val="00184F2D"/>
    <w:rsid w:val="0018578B"/>
    <w:rsid w:val="00186594"/>
    <w:rsid w:val="00186CD9"/>
    <w:rsid w:val="00187C29"/>
    <w:rsid w:val="00187F69"/>
    <w:rsid w:val="00194473"/>
    <w:rsid w:val="00194DDE"/>
    <w:rsid w:val="00195C62"/>
    <w:rsid w:val="00196503"/>
    <w:rsid w:val="00196FB2"/>
    <w:rsid w:val="00197B16"/>
    <w:rsid w:val="001A0F7F"/>
    <w:rsid w:val="001A3876"/>
    <w:rsid w:val="001A39BD"/>
    <w:rsid w:val="001A3C5D"/>
    <w:rsid w:val="001A45CE"/>
    <w:rsid w:val="001A4662"/>
    <w:rsid w:val="001A507C"/>
    <w:rsid w:val="001A5680"/>
    <w:rsid w:val="001A5CF6"/>
    <w:rsid w:val="001A5EAE"/>
    <w:rsid w:val="001A603D"/>
    <w:rsid w:val="001A7328"/>
    <w:rsid w:val="001B00BE"/>
    <w:rsid w:val="001B00CD"/>
    <w:rsid w:val="001B10B5"/>
    <w:rsid w:val="001B168A"/>
    <w:rsid w:val="001B237F"/>
    <w:rsid w:val="001B2F71"/>
    <w:rsid w:val="001B4D8A"/>
    <w:rsid w:val="001B5AEE"/>
    <w:rsid w:val="001C0443"/>
    <w:rsid w:val="001C0C52"/>
    <w:rsid w:val="001C0CF7"/>
    <w:rsid w:val="001C22F3"/>
    <w:rsid w:val="001C2339"/>
    <w:rsid w:val="001C3232"/>
    <w:rsid w:val="001C3B82"/>
    <w:rsid w:val="001C53DB"/>
    <w:rsid w:val="001C6122"/>
    <w:rsid w:val="001C7D29"/>
    <w:rsid w:val="001D0098"/>
    <w:rsid w:val="001D11AA"/>
    <w:rsid w:val="001D11E3"/>
    <w:rsid w:val="001D24D4"/>
    <w:rsid w:val="001D2655"/>
    <w:rsid w:val="001D3CA7"/>
    <w:rsid w:val="001D4571"/>
    <w:rsid w:val="001D4766"/>
    <w:rsid w:val="001D4B1E"/>
    <w:rsid w:val="001D4F33"/>
    <w:rsid w:val="001D51EB"/>
    <w:rsid w:val="001D5541"/>
    <w:rsid w:val="001D5757"/>
    <w:rsid w:val="001D72E5"/>
    <w:rsid w:val="001E0962"/>
    <w:rsid w:val="001E1AC6"/>
    <w:rsid w:val="001E321A"/>
    <w:rsid w:val="001E37FD"/>
    <w:rsid w:val="001E38D8"/>
    <w:rsid w:val="001E3D42"/>
    <w:rsid w:val="001E45EC"/>
    <w:rsid w:val="001E4A43"/>
    <w:rsid w:val="001E4BD8"/>
    <w:rsid w:val="001E5696"/>
    <w:rsid w:val="001E57B8"/>
    <w:rsid w:val="001E5875"/>
    <w:rsid w:val="001E5E4B"/>
    <w:rsid w:val="001E61F0"/>
    <w:rsid w:val="001E6638"/>
    <w:rsid w:val="001E687E"/>
    <w:rsid w:val="001E75C1"/>
    <w:rsid w:val="001E75F3"/>
    <w:rsid w:val="001E7EE5"/>
    <w:rsid w:val="001F1450"/>
    <w:rsid w:val="001F153A"/>
    <w:rsid w:val="001F1572"/>
    <w:rsid w:val="001F1E9F"/>
    <w:rsid w:val="001F21CF"/>
    <w:rsid w:val="001F2279"/>
    <w:rsid w:val="001F24F2"/>
    <w:rsid w:val="001F2B31"/>
    <w:rsid w:val="001F3252"/>
    <w:rsid w:val="001F33F8"/>
    <w:rsid w:val="001F35DF"/>
    <w:rsid w:val="001F44DF"/>
    <w:rsid w:val="001F4541"/>
    <w:rsid w:val="001F5851"/>
    <w:rsid w:val="001F63FD"/>
    <w:rsid w:val="001F793E"/>
    <w:rsid w:val="001F7A0C"/>
    <w:rsid w:val="002017D7"/>
    <w:rsid w:val="00201C64"/>
    <w:rsid w:val="002040CF"/>
    <w:rsid w:val="002056EA"/>
    <w:rsid w:val="002058DF"/>
    <w:rsid w:val="00205CA7"/>
    <w:rsid w:val="002062E2"/>
    <w:rsid w:val="00206867"/>
    <w:rsid w:val="002068D3"/>
    <w:rsid w:val="002074D9"/>
    <w:rsid w:val="0020757B"/>
    <w:rsid w:val="002104EC"/>
    <w:rsid w:val="00210EA7"/>
    <w:rsid w:val="002128E3"/>
    <w:rsid w:val="00213F71"/>
    <w:rsid w:val="00215771"/>
    <w:rsid w:val="00215D0C"/>
    <w:rsid w:val="00216206"/>
    <w:rsid w:val="00216A43"/>
    <w:rsid w:val="00216B1F"/>
    <w:rsid w:val="00216D56"/>
    <w:rsid w:val="00217821"/>
    <w:rsid w:val="00220CC5"/>
    <w:rsid w:val="002212A5"/>
    <w:rsid w:val="00222389"/>
    <w:rsid w:val="00223326"/>
    <w:rsid w:val="0022361B"/>
    <w:rsid w:val="00224629"/>
    <w:rsid w:val="00226589"/>
    <w:rsid w:val="002267BA"/>
    <w:rsid w:val="002269B1"/>
    <w:rsid w:val="00227173"/>
    <w:rsid w:val="00230212"/>
    <w:rsid w:val="00230A04"/>
    <w:rsid w:val="00230AC4"/>
    <w:rsid w:val="00230C1B"/>
    <w:rsid w:val="00230FA2"/>
    <w:rsid w:val="00231489"/>
    <w:rsid w:val="0023438E"/>
    <w:rsid w:val="00234C9D"/>
    <w:rsid w:val="00235581"/>
    <w:rsid w:val="00235CC5"/>
    <w:rsid w:val="002364C7"/>
    <w:rsid w:val="00240416"/>
    <w:rsid w:val="00241D63"/>
    <w:rsid w:val="002422AA"/>
    <w:rsid w:val="00243E26"/>
    <w:rsid w:val="00244780"/>
    <w:rsid w:val="00244988"/>
    <w:rsid w:val="00244CD7"/>
    <w:rsid w:val="0024568A"/>
    <w:rsid w:val="002465A6"/>
    <w:rsid w:val="002475B9"/>
    <w:rsid w:val="00247998"/>
    <w:rsid w:val="00247E49"/>
    <w:rsid w:val="0025071C"/>
    <w:rsid w:val="00250B65"/>
    <w:rsid w:val="00250E0F"/>
    <w:rsid w:val="0025133E"/>
    <w:rsid w:val="002518C0"/>
    <w:rsid w:val="00251D78"/>
    <w:rsid w:val="00251E69"/>
    <w:rsid w:val="002527C6"/>
    <w:rsid w:val="0025282D"/>
    <w:rsid w:val="002536C2"/>
    <w:rsid w:val="002544D0"/>
    <w:rsid w:val="002546CC"/>
    <w:rsid w:val="002553FA"/>
    <w:rsid w:val="00255E81"/>
    <w:rsid w:val="00260E86"/>
    <w:rsid w:val="002617A4"/>
    <w:rsid w:val="00262912"/>
    <w:rsid w:val="00262E20"/>
    <w:rsid w:val="00263E99"/>
    <w:rsid w:val="0026413D"/>
    <w:rsid w:val="0026432F"/>
    <w:rsid w:val="00264779"/>
    <w:rsid w:val="00265BBF"/>
    <w:rsid w:val="002664C2"/>
    <w:rsid w:val="002678D1"/>
    <w:rsid w:val="00267BDD"/>
    <w:rsid w:val="00267C56"/>
    <w:rsid w:val="00270F7F"/>
    <w:rsid w:val="002718F4"/>
    <w:rsid w:val="00271D30"/>
    <w:rsid w:val="00273EDA"/>
    <w:rsid w:val="00274409"/>
    <w:rsid w:val="002750C2"/>
    <w:rsid w:val="0027584C"/>
    <w:rsid w:val="00276575"/>
    <w:rsid w:val="00280B44"/>
    <w:rsid w:val="002813BC"/>
    <w:rsid w:val="00281489"/>
    <w:rsid w:val="002821C9"/>
    <w:rsid w:val="002822FA"/>
    <w:rsid w:val="00282312"/>
    <w:rsid w:val="00282E27"/>
    <w:rsid w:val="002835CD"/>
    <w:rsid w:val="00283955"/>
    <w:rsid w:val="00284901"/>
    <w:rsid w:val="0028537C"/>
    <w:rsid w:val="002859EF"/>
    <w:rsid w:val="00285D33"/>
    <w:rsid w:val="0028620E"/>
    <w:rsid w:val="0028632C"/>
    <w:rsid w:val="00290C56"/>
    <w:rsid w:val="00290F40"/>
    <w:rsid w:val="002917B6"/>
    <w:rsid w:val="00292B6B"/>
    <w:rsid w:val="00293340"/>
    <w:rsid w:val="0029334B"/>
    <w:rsid w:val="002935F2"/>
    <w:rsid w:val="00294C7B"/>
    <w:rsid w:val="00295034"/>
    <w:rsid w:val="002953CD"/>
    <w:rsid w:val="00296810"/>
    <w:rsid w:val="00296853"/>
    <w:rsid w:val="00296DA4"/>
    <w:rsid w:val="00297372"/>
    <w:rsid w:val="0029744B"/>
    <w:rsid w:val="002975E2"/>
    <w:rsid w:val="00297D09"/>
    <w:rsid w:val="002A0133"/>
    <w:rsid w:val="002A01E4"/>
    <w:rsid w:val="002A071E"/>
    <w:rsid w:val="002A0808"/>
    <w:rsid w:val="002A0DAA"/>
    <w:rsid w:val="002A16D1"/>
    <w:rsid w:val="002A1A02"/>
    <w:rsid w:val="002A1B8D"/>
    <w:rsid w:val="002A32B1"/>
    <w:rsid w:val="002A3AB4"/>
    <w:rsid w:val="002A5469"/>
    <w:rsid w:val="002A6B0F"/>
    <w:rsid w:val="002A704A"/>
    <w:rsid w:val="002A7285"/>
    <w:rsid w:val="002A7E2F"/>
    <w:rsid w:val="002B09DF"/>
    <w:rsid w:val="002B1F93"/>
    <w:rsid w:val="002B22C6"/>
    <w:rsid w:val="002B335B"/>
    <w:rsid w:val="002B38A2"/>
    <w:rsid w:val="002B440E"/>
    <w:rsid w:val="002B4EA6"/>
    <w:rsid w:val="002B6575"/>
    <w:rsid w:val="002B6F9F"/>
    <w:rsid w:val="002B7DAD"/>
    <w:rsid w:val="002C0F99"/>
    <w:rsid w:val="002C1338"/>
    <w:rsid w:val="002C16DB"/>
    <w:rsid w:val="002C1CEA"/>
    <w:rsid w:val="002C2AF7"/>
    <w:rsid w:val="002C3D8D"/>
    <w:rsid w:val="002C52BB"/>
    <w:rsid w:val="002C53BE"/>
    <w:rsid w:val="002C7B1F"/>
    <w:rsid w:val="002C7F88"/>
    <w:rsid w:val="002D025B"/>
    <w:rsid w:val="002D138C"/>
    <w:rsid w:val="002D1810"/>
    <w:rsid w:val="002D2E57"/>
    <w:rsid w:val="002D5908"/>
    <w:rsid w:val="002D63F4"/>
    <w:rsid w:val="002D6EB2"/>
    <w:rsid w:val="002E047D"/>
    <w:rsid w:val="002E116F"/>
    <w:rsid w:val="002E1E62"/>
    <w:rsid w:val="002E2122"/>
    <w:rsid w:val="002E2B6F"/>
    <w:rsid w:val="002E2C50"/>
    <w:rsid w:val="002E4809"/>
    <w:rsid w:val="002E489D"/>
    <w:rsid w:val="002E5BB2"/>
    <w:rsid w:val="002E680F"/>
    <w:rsid w:val="002E7305"/>
    <w:rsid w:val="002E7451"/>
    <w:rsid w:val="002F00DF"/>
    <w:rsid w:val="002F016B"/>
    <w:rsid w:val="002F0292"/>
    <w:rsid w:val="002F103D"/>
    <w:rsid w:val="002F2026"/>
    <w:rsid w:val="002F263A"/>
    <w:rsid w:val="002F2DE1"/>
    <w:rsid w:val="002F369C"/>
    <w:rsid w:val="002F375D"/>
    <w:rsid w:val="002F381D"/>
    <w:rsid w:val="002F52CD"/>
    <w:rsid w:val="002F55BF"/>
    <w:rsid w:val="002F5AC4"/>
    <w:rsid w:val="002F5D45"/>
    <w:rsid w:val="002F719C"/>
    <w:rsid w:val="002F7A19"/>
    <w:rsid w:val="002F7B76"/>
    <w:rsid w:val="003029A8"/>
    <w:rsid w:val="00302ACF"/>
    <w:rsid w:val="00302B78"/>
    <w:rsid w:val="0030574D"/>
    <w:rsid w:val="0030598F"/>
    <w:rsid w:val="003063E5"/>
    <w:rsid w:val="003064F8"/>
    <w:rsid w:val="00306830"/>
    <w:rsid w:val="00306F3F"/>
    <w:rsid w:val="003074DA"/>
    <w:rsid w:val="00307752"/>
    <w:rsid w:val="00307C0E"/>
    <w:rsid w:val="003107EF"/>
    <w:rsid w:val="00311F76"/>
    <w:rsid w:val="00312642"/>
    <w:rsid w:val="00312947"/>
    <w:rsid w:val="00312A36"/>
    <w:rsid w:val="00312AA9"/>
    <w:rsid w:val="00313F3B"/>
    <w:rsid w:val="003147FD"/>
    <w:rsid w:val="00315B26"/>
    <w:rsid w:val="003171CB"/>
    <w:rsid w:val="00317294"/>
    <w:rsid w:val="00320530"/>
    <w:rsid w:val="00321D27"/>
    <w:rsid w:val="00321D8F"/>
    <w:rsid w:val="00322327"/>
    <w:rsid w:val="00322921"/>
    <w:rsid w:val="003238AF"/>
    <w:rsid w:val="00324548"/>
    <w:rsid w:val="0032463C"/>
    <w:rsid w:val="00325573"/>
    <w:rsid w:val="003257B8"/>
    <w:rsid w:val="00325E0B"/>
    <w:rsid w:val="00326575"/>
    <w:rsid w:val="00326B63"/>
    <w:rsid w:val="00327572"/>
    <w:rsid w:val="00327B84"/>
    <w:rsid w:val="00330E07"/>
    <w:rsid w:val="003313E8"/>
    <w:rsid w:val="00331470"/>
    <w:rsid w:val="0033153D"/>
    <w:rsid w:val="00334271"/>
    <w:rsid w:val="00335927"/>
    <w:rsid w:val="00335C89"/>
    <w:rsid w:val="00336977"/>
    <w:rsid w:val="003369EC"/>
    <w:rsid w:val="00336E3B"/>
    <w:rsid w:val="0034332D"/>
    <w:rsid w:val="003436FB"/>
    <w:rsid w:val="00343C68"/>
    <w:rsid w:val="00343DBF"/>
    <w:rsid w:val="003446A6"/>
    <w:rsid w:val="00345A7C"/>
    <w:rsid w:val="00345E18"/>
    <w:rsid w:val="0034626D"/>
    <w:rsid w:val="00347B2A"/>
    <w:rsid w:val="00350C80"/>
    <w:rsid w:val="003523E4"/>
    <w:rsid w:val="00352529"/>
    <w:rsid w:val="0035262A"/>
    <w:rsid w:val="0035467D"/>
    <w:rsid w:val="0035490A"/>
    <w:rsid w:val="0035632E"/>
    <w:rsid w:val="0035681B"/>
    <w:rsid w:val="003568BC"/>
    <w:rsid w:val="003570C6"/>
    <w:rsid w:val="00357E66"/>
    <w:rsid w:val="00360027"/>
    <w:rsid w:val="00360591"/>
    <w:rsid w:val="00360A91"/>
    <w:rsid w:val="00360E75"/>
    <w:rsid w:val="00360E8A"/>
    <w:rsid w:val="00361114"/>
    <w:rsid w:val="00361286"/>
    <w:rsid w:val="003612D5"/>
    <w:rsid w:val="00361AA2"/>
    <w:rsid w:val="00361DCC"/>
    <w:rsid w:val="00361F92"/>
    <w:rsid w:val="00362E8A"/>
    <w:rsid w:val="00363273"/>
    <w:rsid w:val="00364049"/>
    <w:rsid w:val="003642DD"/>
    <w:rsid w:val="003648CB"/>
    <w:rsid w:val="00366DD7"/>
    <w:rsid w:val="0036700E"/>
    <w:rsid w:val="003703AC"/>
    <w:rsid w:val="003704BA"/>
    <w:rsid w:val="0037129F"/>
    <w:rsid w:val="00371321"/>
    <w:rsid w:val="003729B8"/>
    <w:rsid w:val="0037453D"/>
    <w:rsid w:val="003747C7"/>
    <w:rsid w:val="00374DE7"/>
    <w:rsid w:val="00374E0B"/>
    <w:rsid w:val="0037553A"/>
    <w:rsid w:val="003756E0"/>
    <w:rsid w:val="003758DC"/>
    <w:rsid w:val="00376496"/>
    <w:rsid w:val="003764A9"/>
    <w:rsid w:val="00377ABB"/>
    <w:rsid w:val="00377CB3"/>
    <w:rsid w:val="00377E6E"/>
    <w:rsid w:val="003800BC"/>
    <w:rsid w:val="003801C6"/>
    <w:rsid w:val="0038077E"/>
    <w:rsid w:val="0038226E"/>
    <w:rsid w:val="003847DB"/>
    <w:rsid w:val="00385B2A"/>
    <w:rsid w:val="0038688A"/>
    <w:rsid w:val="003870B6"/>
    <w:rsid w:val="003876E2"/>
    <w:rsid w:val="003904AF"/>
    <w:rsid w:val="003921CF"/>
    <w:rsid w:val="00392236"/>
    <w:rsid w:val="00393EA3"/>
    <w:rsid w:val="0039433B"/>
    <w:rsid w:val="0039529F"/>
    <w:rsid w:val="00395A6E"/>
    <w:rsid w:val="00395A95"/>
    <w:rsid w:val="003969CF"/>
    <w:rsid w:val="003970A8"/>
    <w:rsid w:val="00397AF0"/>
    <w:rsid w:val="00397EB3"/>
    <w:rsid w:val="00397EC5"/>
    <w:rsid w:val="003A0D38"/>
    <w:rsid w:val="003A0EC2"/>
    <w:rsid w:val="003A120D"/>
    <w:rsid w:val="003A1630"/>
    <w:rsid w:val="003A186C"/>
    <w:rsid w:val="003A1BD0"/>
    <w:rsid w:val="003A2175"/>
    <w:rsid w:val="003A26F8"/>
    <w:rsid w:val="003A2750"/>
    <w:rsid w:val="003A2BBE"/>
    <w:rsid w:val="003A3AA0"/>
    <w:rsid w:val="003A3E41"/>
    <w:rsid w:val="003A447C"/>
    <w:rsid w:val="003A4638"/>
    <w:rsid w:val="003A6454"/>
    <w:rsid w:val="003A683A"/>
    <w:rsid w:val="003A72FC"/>
    <w:rsid w:val="003B021A"/>
    <w:rsid w:val="003B0DD6"/>
    <w:rsid w:val="003B100E"/>
    <w:rsid w:val="003B104E"/>
    <w:rsid w:val="003B12DF"/>
    <w:rsid w:val="003B3B50"/>
    <w:rsid w:val="003B3BCA"/>
    <w:rsid w:val="003B4B4D"/>
    <w:rsid w:val="003B4D48"/>
    <w:rsid w:val="003B5ED7"/>
    <w:rsid w:val="003B5F6C"/>
    <w:rsid w:val="003B64FE"/>
    <w:rsid w:val="003B69C1"/>
    <w:rsid w:val="003B6F18"/>
    <w:rsid w:val="003B6F35"/>
    <w:rsid w:val="003C0045"/>
    <w:rsid w:val="003C036B"/>
    <w:rsid w:val="003C0498"/>
    <w:rsid w:val="003C14B1"/>
    <w:rsid w:val="003C21C3"/>
    <w:rsid w:val="003C28AC"/>
    <w:rsid w:val="003C33E8"/>
    <w:rsid w:val="003C42FD"/>
    <w:rsid w:val="003C4814"/>
    <w:rsid w:val="003C51B0"/>
    <w:rsid w:val="003C57E6"/>
    <w:rsid w:val="003C5B66"/>
    <w:rsid w:val="003C74AE"/>
    <w:rsid w:val="003C772E"/>
    <w:rsid w:val="003C7B77"/>
    <w:rsid w:val="003C7C72"/>
    <w:rsid w:val="003D069A"/>
    <w:rsid w:val="003D0AAA"/>
    <w:rsid w:val="003D148C"/>
    <w:rsid w:val="003D15E1"/>
    <w:rsid w:val="003D197A"/>
    <w:rsid w:val="003D2320"/>
    <w:rsid w:val="003D23D4"/>
    <w:rsid w:val="003D3F5A"/>
    <w:rsid w:val="003D40A0"/>
    <w:rsid w:val="003D4BEA"/>
    <w:rsid w:val="003D4DF0"/>
    <w:rsid w:val="003D5294"/>
    <w:rsid w:val="003D6235"/>
    <w:rsid w:val="003D6D42"/>
    <w:rsid w:val="003E1CAF"/>
    <w:rsid w:val="003E2A76"/>
    <w:rsid w:val="003E2A86"/>
    <w:rsid w:val="003E2A9E"/>
    <w:rsid w:val="003E2E1F"/>
    <w:rsid w:val="003E3022"/>
    <w:rsid w:val="003E3097"/>
    <w:rsid w:val="003E30DF"/>
    <w:rsid w:val="003E3405"/>
    <w:rsid w:val="003E41E7"/>
    <w:rsid w:val="003E42DC"/>
    <w:rsid w:val="003E561E"/>
    <w:rsid w:val="003E6459"/>
    <w:rsid w:val="003E68A4"/>
    <w:rsid w:val="003E6CFF"/>
    <w:rsid w:val="003E7668"/>
    <w:rsid w:val="003E7D68"/>
    <w:rsid w:val="003E7E1D"/>
    <w:rsid w:val="003F0B47"/>
    <w:rsid w:val="003F12E0"/>
    <w:rsid w:val="003F1B73"/>
    <w:rsid w:val="003F1C45"/>
    <w:rsid w:val="003F42B4"/>
    <w:rsid w:val="003F55B3"/>
    <w:rsid w:val="003F56D3"/>
    <w:rsid w:val="003F6114"/>
    <w:rsid w:val="003F68AA"/>
    <w:rsid w:val="003F7075"/>
    <w:rsid w:val="003F7115"/>
    <w:rsid w:val="003F71D9"/>
    <w:rsid w:val="003F7234"/>
    <w:rsid w:val="003F79A7"/>
    <w:rsid w:val="004003F6"/>
    <w:rsid w:val="004007F9"/>
    <w:rsid w:val="004012EA"/>
    <w:rsid w:val="00402EEC"/>
    <w:rsid w:val="004037E2"/>
    <w:rsid w:val="004038F1"/>
    <w:rsid w:val="004043F1"/>
    <w:rsid w:val="00406C22"/>
    <w:rsid w:val="0040708C"/>
    <w:rsid w:val="004073CF"/>
    <w:rsid w:val="004076EA"/>
    <w:rsid w:val="00407DC4"/>
    <w:rsid w:val="00410277"/>
    <w:rsid w:val="00410E05"/>
    <w:rsid w:val="004116EB"/>
    <w:rsid w:val="0041190E"/>
    <w:rsid w:val="00412361"/>
    <w:rsid w:val="004128C8"/>
    <w:rsid w:val="0041324A"/>
    <w:rsid w:val="00413AE4"/>
    <w:rsid w:val="00414477"/>
    <w:rsid w:val="004153D5"/>
    <w:rsid w:val="00415782"/>
    <w:rsid w:val="00416EC3"/>
    <w:rsid w:val="00421CA9"/>
    <w:rsid w:val="00423258"/>
    <w:rsid w:val="0042385E"/>
    <w:rsid w:val="00423A9B"/>
    <w:rsid w:val="00423C51"/>
    <w:rsid w:val="00423F7A"/>
    <w:rsid w:val="00424A7D"/>
    <w:rsid w:val="00425025"/>
    <w:rsid w:val="00425F89"/>
    <w:rsid w:val="004261F4"/>
    <w:rsid w:val="00426EEE"/>
    <w:rsid w:val="0043058C"/>
    <w:rsid w:val="004307DE"/>
    <w:rsid w:val="00430B41"/>
    <w:rsid w:val="00431FB6"/>
    <w:rsid w:val="00432C3A"/>
    <w:rsid w:val="00433719"/>
    <w:rsid w:val="00433C8C"/>
    <w:rsid w:val="00433FA6"/>
    <w:rsid w:val="00434749"/>
    <w:rsid w:val="0043487D"/>
    <w:rsid w:val="00434919"/>
    <w:rsid w:val="00435852"/>
    <w:rsid w:val="00435A36"/>
    <w:rsid w:val="00435BB9"/>
    <w:rsid w:val="00435D59"/>
    <w:rsid w:val="00435EEE"/>
    <w:rsid w:val="00436031"/>
    <w:rsid w:val="00436389"/>
    <w:rsid w:val="00436CB1"/>
    <w:rsid w:val="00437D97"/>
    <w:rsid w:val="00440557"/>
    <w:rsid w:val="00440705"/>
    <w:rsid w:val="00440A0C"/>
    <w:rsid w:val="00440B8D"/>
    <w:rsid w:val="00442F11"/>
    <w:rsid w:val="00445793"/>
    <w:rsid w:val="00446C73"/>
    <w:rsid w:val="0044781D"/>
    <w:rsid w:val="00447894"/>
    <w:rsid w:val="004500B7"/>
    <w:rsid w:val="00450FDA"/>
    <w:rsid w:val="004511D8"/>
    <w:rsid w:val="00451640"/>
    <w:rsid w:val="00452166"/>
    <w:rsid w:val="00452D0F"/>
    <w:rsid w:val="0045570E"/>
    <w:rsid w:val="00456A4E"/>
    <w:rsid w:val="00457215"/>
    <w:rsid w:val="004578F3"/>
    <w:rsid w:val="00460A96"/>
    <w:rsid w:val="0046143F"/>
    <w:rsid w:val="004622CE"/>
    <w:rsid w:val="00462513"/>
    <w:rsid w:val="00462B49"/>
    <w:rsid w:val="00463139"/>
    <w:rsid w:val="004631D0"/>
    <w:rsid w:val="00463AB5"/>
    <w:rsid w:val="00463F4A"/>
    <w:rsid w:val="00464168"/>
    <w:rsid w:val="00465337"/>
    <w:rsid w:val="004654ED"/>
    <w:rsid w:val="00465CA5"/>
    <w:rsid w:val="004670DB"/>
    <w:rsid w:val="00467308"/>
    <w:rsid w:val="00467531"/>
    <w:rsid w:val="0046794B"/>
    <w:rsid w:val="004703E3"/>
    <w:rsid w:val="00470600"/>
    <w:rsid w:val="00470ED2"/>
    <w:rsid w:val="00471509"/>
    <w:rsid w:val="004729ED"/>
    <w:rsid w:val="0047371D"/>
    <w:rsid w:val="00473767"/>
    <w:rsid w:val="00474032"/>
    <w:rsid w:val="00474E2F"/>
    <w:rsid w:val="00475F45"/>
    <w:rsid w:val="0047768F"/>
    <w:rsid w:val="00477BFD"/>
    <w:rsid w:val="0048078F"/>
    <w:rsid w:val="00480BC5"/>
    <w:rsid w:val="0048123C"/>
    <w:rsid w:val="00481F07"/>
    <w:rsid w:val="00483A74"/>
    <w:rsid w:val="00484775"/>
    <w:rsid w:val="004860A1"/>
    <w:rsid w:val="00486711"/>
    <w:rsid w:val="00486DE5"/>
    <w:rsid w:val="00487FDA"/>
    <w:rsid w:val="004901C0"/>
    <w:rsid w:val="00492185"/>
    <w:rsid w:val="00492A31"/>
    <w:rsid w:val="004938EF"/>
    <w:rsid w:val="00493DE8"/>
    <w:rsid w:val="00493F50"/>
    <w:rsid w:val="00495401"/>
    <w:rsid w:val="004955F1"/>
    <w:rsid w:val="00495AD2"/>
    <w:rsid w:val="004A026C"/>
    <w:rsid w:val="004A1191"/>
    <w:rsid w:val="004A1651"/>
    <w:rsid w:val="004A363B"/>
    <w:rsid w:val="004A3DA5"/>
    <w:rsid w:val="004A4394"/>
    <w:rsid w:val="004A620C"/>
    <w:rsid w:val="004A6742"/>
    <w:rsid w:val="004A6F8F"/>
    <w:rsid w:val="004A7188"/>
    <w:rsid w:val="004A795B"/>
    <w:rsid w:val="004B053A"/>
    <w:rsid w:val="004B19C5"/>
    <w:rsid w:val="004B20B1"/>
    <w:rsid w:val="004B21BB"/>
    <w:rsid w:val="004B2445"/>
    <w:rsid w:val="004B2525"/>
    <w:rsid w:val="004B2935"/>
    <w:rsid w:val="004B3075"/>
    <w:rsid w:val="004B31EA"/>
    <w:rsid w:val="004B37D2"/>
    <w:rsid w:val="004B3889"/>
    <w:rsid w:val="004B4A73"/>
    <w:rsid w:val="004B5798"/>
    <w:rsid w:val="004B61CE"/>
    <w:rsid w:val="004B71A6"/>
    <w:rsid w:val="004B724F"/>
    <w:rsid w:val="004B7458"/>
    <w:rsid w:val="004B7EE1"/>
    <w:rsid w:val="004B7F5E"/>
    <w:rsid w:val="004C0BA1"/>
    <w:rsid w:val="004C0FC1"/>
    <w:rsid w:val="004C2754"/>
    <w:rsid w:val="004C2814"/>
    <w:rsid w:val="004C2FFC"/>
    <w:rsid w:val="004C39AE"/>
    <w:rsid w:val="004C3E13"/>
    <w:rsid w:val="004C4840"/>
    <w:rsid w:val="004C4DE1"/>
    <w:rsid w:val="004C7380"/>
    <w:rsid w:val="004D0C22"/>
    <w:rsid w:val="004D0F35"/>
    <w:rsid w:val="004D0F76"/>
    <w:rsid w:val="004D14B4"/>
    <w:rsid w:val="004D30BD"/>
    <w:rsid w:val="004D48F4"/>
    <w:rsid w:val="004D5E7A"/>
    <w:rsid w:val="004D6948"/>
    <w:rsid w:val="004D6D68"/>
    <w:rsid w:val="004D765D"/>
    <w:rsid w:val="004D7BB3"/>
    <w:rsid w:val="004D7EF4"/>
    <w:rsid w:val="004E04BD"/>
    <w:rsid w:val="004E0B74"/>
    <w:rsid w:val="004E0E22"/>
    <w:rsid w:val="004E10A4"/>
    <w:rsid w:val="004E12DE"/>
    <w:rsid w:val="004E1848"/>
    <w:rsid w:val="004E1E8A"/>
    <w:rsid w:val="004E207C"/>
    <w:rsid w:val="004E2144"/>
    <w:rsid w:val="004E43D6"/>
    <w:rsid w:val="004E53AB"/>
    <w:rsid w:val="004E55C0"/>
    <w:rsid w:val="004E6D77"/>
    <w:rsid w:val="004E6E7B"/>
    <w:rsid w:val="004E6F93"/>
    <w:rsid w:val="004E7AAA"/>
    <w:rsid w:val="004E7E8C"/>
    <w:rsid w:val="004F01AA"/>
    <w:rsid w:val="004F0AE3"/>
    <w:rsid w:val="004F0EFB"/>
    <w:rsid w:val="004F300E"/>
    <w:rsid w:val="004F40C6"/>
    <w:rsid w:val="004F47D2"/>
    <w:rsid w:val="004F501C"/>
    <w:rsid w:val="004F5581"/>
    <w:rsid w:val="004F55C2"/>
    <w:rsid w:val="004F64B3"/>
    <w:rsid w:val="004F6E49"/>
    <w:rsid w:val="004F6F82"/>
    <w:rsid w:val="00500A62"/>
    <w:rsid w:val="00500F92"/>
    <w:rsid w:val="005018D2"/>
    <w:rsid w:val="00501AAB"/>
    <w:rsid w:val="00501B5D"/>
    <w:rsid w:val="00502711"/>
    <w:rsid w:val="00502757"/>
    <w:rsid w:val="00502A57"/>
    <w:rsid w:val="00503FDA"/>
    <w:rsid w:val="00504C59"/>
    <w:rsid w:val="0050528F"/>
    <w:rsid w:val="0050656A"/>
    <w:rsid w:val="00506EC0"/>
    <w:rsid w:val="0050700A"/>
    <w:rsid w:val="0050784B"/>
    <w:rsid w:val="00510111"/>
    <w:rsid w:val="005102BC"/>
    <w:rsid w:val="00510472"/>
    <w:rsid w:val="00510560"/>
    <w:rsid w:val="0051180B"/>
    <w:rsid w:val="00511B03"/>
    <w:rsid w:val="00511C38"/>
    <w:rsid w:val="00512E9B"/>
    <w:rsid w:val="00513125"/>
    <w:rsid w:val="005133A1"/>
    <w:rsid w:val="005134AB"/>
    <w:rsid w:val="00514349"/>
    <w:rsid w:val="005147E1"/>
    <w:rsid w:val="00514E2D"/>
    <w:rsid w:val="005157A4"/>
    <w:rsid w:val="005167D8"/>
    <w:rsid w:val="00516F43"/>
    <w:rsid w:val="00517F17"/>
    <w:rsid w:val="00520500"/>
    <w:rsid w:val="00520B99"/>
    <w:rsid w:val="0052239B"/>
    <w:rsid w:val="0052308A"/>
    <w:rsid w:val="005245E9"/>
    <w:rsid w:val="00524F4F"/>
    <w:rsid w:val="00525EE3"/>
    <w:rsid w:val="0052632D"/>
    <w:rsid w:val="00526642"/>
    <w:rsid w:val="0052680A"/>
    <w:rsid w:val="005269EC"/>
    <w:rsid w:val="00526D7E"/>
    <w:rsid w:val="00530626"/>
    <w:rsid w:val="00532420"/>
    <w:rsid w:val="00532DA7"/>
    <w:rsid w:val="00533600"/>
    <w:rsid w:val="00534690"/>
    <w:rsid w:val="005357FD"/>
    <w:rsid w:val="005365AC"/>
    <w:rsid w:val="00536B25"/>
    <w:rsid w:val="00536C68"/>
    <w:rsid w:val="00541577"/>
    <w:rsid w:val="00542664"/>
    <w:rsid w:val="00543442"/>
    <w:rsid w:val="0054397E"/>
    <w:rsid w:val="005446EF"/>
    <w:rsid w:val="00550028"/>
    <w:rsid w:val="00550330"/>
    <w:rsid w:val="005517D2"/>
    <w:rsid w:val="00551CD1"/>
    <w:rsid w:val="0055446B"/>
    <w:rsid w:val="00554651"/>
    <w:rsid w:val="00555376"/>
    <w:rsid w:val="00555745"/>
    <w:rsid w:val="005603B6"/>
    <w:rsid w:val="005604C2"/>
    <w:rsid w:val="00561161"/>
    <w:rsid w:val="005619C2"/>
    <w:rsid w:val="00562464"/>
    <w:rsid w:val="00563297"/>
    <w:rsid w:val="00564424"/>
    <w:rsid w:val="00564965"/>
    <w:rsid w:val="00564D0A"/>
    <w:rsid w:val="00564D59"/>
    <w:rsid w:val="00565389"/>
    <w:rsid w:val="00565F13"/>
    <w:rsid w:val="00566302"/>
    <w:rsid w:val="00567294"/>
    <w:rsid w:val="00567399"/>
    <w:rsid w:val="00570AC6"/>
    <w:rsid w:val="00570B96"/>
    <w:rsid w:val="0057177D"/>
    <w:rsid w:val="00571A39"/>
    <w:rsid w:val="00572031"/>
    <w:rsid w:val="00572C5D"/>
    <w:rsid w:val="00573511"/>
    <w:rsid w:val="005744E3"/>
    <w:rsid w:val="0057537A"/>
    <w:rsid w:val="005757BB"/>
    <w:rsid w:val="00575D6E"/>
    <w:rsid w:val="00576A9C"/>
    <w:rsid w:val="00576FD0"/>
    <w:rsid w:val="00577181"/>
    <w:rsid w:val="00577AEE"/>
    <w:rsid w:val="00577EDC"/>
    <w:rsid w:val="00581592"/>
    <w:rsid w:val="0058208E"/>
    <w:rsid w:val="00583064"/>
    <w:rsid w:val="00583975"/>
    <w:rsid w:val="00586A44"/>
    <w:rsid w:val="005873CE"/>
    <w:rsid w:val="005878A9"/>
    <w:rsid w:val="00587C09"/>
    <w:rsid w:val="00587DC0"/>
    <w:rsid w:val="00590F0C"/>
    <w:rsid w:val="00590FD5"/>
    <w:rsid w:val="00591EE8"/>
    <w:rsid w:val="0059417B"/>
    <w:rsid w:val="00596D09"/>
    <w:rsid w:val="00597CFF"/>
    <w:rsid w:val="00597DF5"/>
    <w:rsid w:val="005A06EA"/>
    <w:rsid w:val="005A13F9"/>
    <w:rsid w:val="005A2503"/>
    <w:rsid w:val="005A2798"/>
    <w:rsid w:val="005A33A3"/>
    <w:rsid w:val="005A4D22"/>
    <w:rsid w:val="005A53FE"/>
    <w:rsid w:val="005A5B1C"/>
    <w:rsid w:val="005A6C17"/>
    <w:rsid w:val="005A6CF7"/>
    <w:rsid w:val="005A7280"/>
    <w:rsid w:val="005A7395"/>
    <w:rsid w:val="005A7507"/>
    <w:rsid w:val="005A75D3"/>
    <w:rsid w:val="005B106D"/>
    <w:rsid w:val="005B12E4"/>
    <w:rsid w:val="005B26B6"/>
    <w:rsid w:val="005B2C20"/>
    <w:rsid w:val="005B2D10"/>
    <w:rsid w:val="005B3391"/>
    <w:rsid w:val="005B353E"/>
    <w:rsid w:val="005B423F"/>
    <w:rsid w:val="005B4275"/>
    <w:rsid w:val="005B4D10"/>
    <w:rsid w:val="005B5BE2"/>
    <w:rsid w:val="005B7E94"/>
    <w:rsid w:val="005C027C"/>
    <w:rsid w:val="005C1030"/>
    <w:rsid w:val="005C22BB"/>
    <w:rsid w:val="005C2989"/>
    <w:rsid w:val="005C2CE1"/>
    <w:rsid w:val="005C2D87"/>
    <w:rsid w:val="005C36CF"/>
    <w:rsid w:val="005C4411"/>
    <w:rsid w:val="005C44E5"/>
    <w:rsid w:val="005C4E0D"/>
    <w:rsid w:val="005C5176"/>
    <w:rsid w:val="005C5219"/>
    <w:rsid w:val="005C5658"/>
    <w:rsid w:val="005C5AB8"/>
    <w:rsid w:val="005C6CFC"/>
    <w:rsid w:val="005C72C1"/>
    <w:rsid w:val="005C73A9"/>
    <w:rsid w:val="005D09C0"/>
    <w:rsid w:val="005D1C30"/>
    <w:rsid w:val="005D2062"/>
    <w:rsid w:val="005D293C"/>
    <w:rsid w:val="005D2F67"/>
    <w:rsid w:val="005D4453"/>
    <w:rsid w:val="005D461E"/>
    <w:rsid w:val="005D52C7"/>
    <w:rsid w:val="005D7D49"/>
    <w:rsid w:val="005E1766"/>
    <w:rsid w:val="005E2039"/>
    <w:rsid w:val="005E23EB"/>
    <w:rsid w:val="005E24F2"/>
    <w:rsid w:val="005E3000"/>
    <w:rsid w:val="005E3194"/>
    <w:rsid w:val="005E415C"/>
    <w:rsid w:val="005E49B8"/>
    <w:rsid w:val="005E5524"/>
    <w:rsid w:val="005E5878"/>
    <w:rsid w:val="005E5E6C"/>
    <w:rsid w:val="005E68A1"/>
    <w:rsid w:val="005E79A7"/>
    <w:rsid w:val="005F1CAC"/>
    <w:rsid w:val="005F2847"/>
    <w:rsid w:val="005F2EE9"/>
    <w:rsid w:val="005F328D"/>
    <w:rsid w:val="005F3809"/>
    <w:rsid w:val="005F41D6"/>
    <w:rsid w:val="005F4DF6"/>
    <w:rsid w:val="005F50AB"/>
    <w:rsid w:val="005F5CA8"/>
    <w:rsid w:val="005F623F"/>
    <w:rsid w:val="005F6D7B"/>
    <w:rsid w:val="00600761"/>
    <w:rsid w:val="006009BB"/>
    <w:rsid w:val="00600DB6"/>
    <w:rsid w:val="00601D8F"/>
    <w:rsid w:val="00602176"/>
    <w:rsid w:val="00603AB4"/>
    <w:rsid w:val="00605077"/>
    <w:rsid w:val="006051F0"/>
    <w:rsid w:val="00605472"/>
    <w:rsid w:val="00606221"/>
    <w:rsid w:val="0060654A"/>
    <w:rsid w:val="00606D6B"/>
    <w:rsid w:val="0060737F"/>
    <w:rsid w:val="006109FF"/>
    <w:rsid w:val="00611472"/>
    <w:rsid w:val="00611D25"/>
    <w:rsid w:val="0061220A"/>
    <w:rsid w:val="00613A7D"/>
    <w:rsid w:val="00613DCA"/>
    <w:rsid w:val="00614000"/>
    <w:rsid w:val="006140E6"/>
    <w:rsid w:val="00614481"/>
    <w:rsid w:val="00614D02"/>
    <w:rsid w:val="0061504B"/>
    <w:rsid w:val="0061519B"/>
    <w:rsid w:val="006160CB"/>
    <w:rsid w:val="00616AF2"/>
    <w:rsid w:val="006178FF"/>
    <w:rsid w:val="00620A99"/>
    <w:rsid w:val="0062187F"/>
    <w:rsid w:val="00623F62"/>
    <w:rsid w:val="006246FD"/>
    <w:rsid w:val="00625422"/>
    <w:rsid w:val="0062699F"/>
    <w:rsid w:val="006276A7"/>
    <w:rsid w:val="006277B7"/>
    <w:rsid w:val="00627D5C"/>
    <w:rsid w:val="00627DA1"/>
    <w:rsid w:val="0063026B"/>
    <w:rsid w:val="006317CF"/>
    <w:rsid w:val="00631D3F"/>
    <w:rsid w:val="0063216E"/>
    <w:rsid w:val="00632777"/>
    <w:rsid w:val="006329FF"/>
    <w:rsid w:val="00633A1B"/>
    <w:rsid w:val="006342B5"/>
    <w:rsid w:val="00634952"/>
    <w:rsid w:val="00634D95"/>
    <w:rsid w:val="00636AE3"/>
    <w:rsid w:val="006377B7"/>
    <w:rsid w:val="006379BF"/>
    <w:rsid w:val="00637DBC"/>
    <w:rsid w:val="00640BDF"/>
    <w:rsid w:val="006410CD"/>
    <w:rsid w:val="00642014"/>
    <w:rsid w:val="00642751"/>
    <w:rsid w:val="00642BC3"/>
    <w:rsid w:val="006435D0"/>
    <w:rsid w:val="00643D57"/>
    <w:rsid w:val="00644F63"/>
    <w:rsid w:val="006461A3"/>
    <w:rsid w:val="0064629E"/>
    <w:rsid w:val="00646E62"/>
    <w:rsid w:val="0064742C"/>
    <w:rsid w:val="006478D7"/>
    <w:rsid w:val="00647997"/>
    <w:rsid w:val="006506C0"/>
    <w:rsid w:val="00651065"/>
    <w:rsid w:val="00652307"/>
    <w:rsid w:val="006524BE"/>
    <w:rsid w:val="00652A97"/>
    <w:rsid w:val="00653553"/>
    <w:rsid w:val="00653D83"/>
    <w:rsid w:val="006543FB"/>
    <w:rsid w:val="00654F14"/>
    <w:rsid w:val="006573B6"/>
    <w:rsid w:val="00660DBF"/>
    <w:rsid w:val="006620CF"/>
    <w:rsid w:val="00663BAA"/>
    <w:rsid w:val="00664600"/>
    <w:rsid w:val="00665204"/>
    <w:rsid w:val="006668D0"/>
    <w:rsid w:val="006669C5"/>
    <w:rsid w:val="006671EF"/>
    <w:rsid w:val="006673CA"/>
    <w:rsid w:val="00667588"/>
    <w:rsid w:val="00671542"/>
    <w:rsid w:val="00671847"/>
    <w:rsid w:val="00671BAB"/>
    <w:rsid w:val="00672E15"/>
    <w:rsid w:val="0067315D"/>
    <w:rsid w:val="00673A35"/>
    <w:rsid w:val="00673BB9"/>
    <w:rsid w:val="0067404B"/>
    <w:rsid w:val="006742ED"/>
    <w:rsid w:val="006744C6"/>
    <w:rsid w:val="00674741"/>
    <w:rsid w:val="00675082"/>
    <w:rsid w:val="00675118"/>
    <w:rsid w:val="00675885"/>
    <w:rsid w:val="00676125"/>
    <w:rsid w:val="0067713B"/>
    <w:rsid w:val="00677558"/>
    <w:rsid w:val="00677A7F"/>
    <w:rsid w:val="0068051A"/>
    <w:rsid w:val="006812F3"/>
    <w:rsid w:val="00681334"/>
    <w:rsid w:val="006818D3"/>
    <w:rsid w:val="00681ACD"/>
    <w:rsid w:val="006820C6"/>
    <w:rsid w:val="006823CE"/>
    <w:rsid w:val="006824F7"/>
    <w:rsid w:val="006833DE"/>
    <w:rsid w:val="0068361C"/>
    <w:rsid w:val="00683948"/>
    <w:rsid w:val="00683F1B"/>
    <w:rsid w:val="0068545E"/>
    <w:rsid w:val="00687D84"/>
    <w:rsid w:val="0069092A"/>
    <w:rsid w:val="006911EE"/>
    <w:rsid w:val="00691B90"/>
    <w:rsid w:val="00691FCB"/>
    <w:rsid w:val="0069237A"/>
    <w:rsid w:val="0069266A"/>
    <w:rsid w:val="00692FE6"/>
    <w:rsid w:val="00694B0A"/>
    <w:rsid w:val="006957A9"/>
    <w:rsid w:val="00696324"/>
    <w:rsid w:val="0069634B"/>
    <w:rsid w:val="00696552"/>
    <w:rsid w:val="006976E9"/>
    <w:rsid w:val="00697B28"/>
    <w:rsid w:val="006A00C5"/>
    <w:rsid w:val="006A0C55"/>
    <w:rsid w:val="006A0D53"/>
    <w:rsid w:val="006A0FA3"/>
    <w:rsid w:val="006A11DF"/>
    <w:rsid w:val="006A30D2"/>
    <w:rsid w:val="006A45CD"/>
    <w:rsid w:val="006A479F"/>
    <w:rsid w:val="006A4B8E"/>
    <w:rsid w:val="006A55F4"/>
    <w:rsid w:val="006A5868"/>
    <w:rsid w:val="006A5E79"/>
    <w:rsid w:val="006A6863"/>
    <w:rsid w:val="006A6BF6"/>
    <w:rsid w:val="006A7F30"/>
    <w:rsid w:val="006B0268"/>
    <w:rsid w:val="006B119D"/>
    <w:rsid w:val="006B1EA3"/>
    <w:rsid w:val="006B3A52"/>
    <w:rsid w:val="006B42BA"/>
    <w:rsid w:val="006B777D"/>
    <w:rsid w:val="006B7799"/>
    <w:rsid w:val="006C0368"/>
    <w:rsid w:val="006C0648"/>
    <w:rsid w:val="006C13FE"/>
    <w:rsid w:val="006C1FE4"/>
    <w:rsid w:val="006C3BB5"/>
    <w:rsid w:val="006C443D"/>
    <w:rsid w:val="006C44A4"/>
    <w:rsid w:val="006C4DCE"/>
    <w:rsid w:val="006C70BC"/>
    <w:rsid w:val="006C76D7"/>
    <w:rsid w:val="006D13D8"/>
    <w:rsid w:val="006D27B2"/>
    <w:rsid w:val="006D4433"/>
    <w:rsid w:val="006D4F13"/>
    <w:rsid w:val="006D5399"/>
    <w:rsid w:val="006D5623"/>
    <w:rsid w:val="006D643E"/>
    <w:rsid w:val="006D67BE"/>
    <w:rsid w:val="006D6D00"/>
    <w:rsid w:val="006D71DE"/>
    <w:rsid w:val="006D75B4"/>
    <w:rsid w:val="006D7DFF"/>
    <w:rsid w:val="006E051F"/>
    <w:rsid w:val="006E08CB"/>
    <w:rsid w:val="006E0F14"/>
    <w:rsid w:val="006E186B"/>
    <w:rsid w:val="006E1BF3"/>
    <w:rsid w:val="006E1E6B"/>
    <w:rsid w:val="006E28C9"/>
    <w:rsid w:val="006E352C"/>
    <w:rsid w:val="006E4637"/>
    <w:rsid w:val="006E4900"/>
    <w:rsid w:val="006E511B"/>
    <w:rsid w:val="006E5AD2"/>
    <w:rsid w:val="006E7537"/>
    <w:rsid w:val="006E7563"/>
    <w:rsid w:val="006E781A"/>
    <w:rsid w:val="006E7A11"/>
    <w:rsid w:val="006E7B5D"/>
    <w:rsid w:val="006E7FAC"/>
    <w:rsid w:val="006F0565"/>
    <w:rsid w:val="006F0D3C"/>
    <w:rsid w:val="006F1415"/>
    <w:rsid w:val="006F2F3D"/>
    <w:rsid w:val="006F2FDD"/>
    <w:rsid w:val="006F3524"/>
    <w:rsid w:val="006F3C8F"/>
    <w:rsid w:val="006F49C9"/>
    <w:rsid w:val="006F4A97"/>
    <w:rsid w:val="006F4F07"/>
    <w:rsid w:val="006F5D3D"/>
    <w:rsid w:val="006F6291"/>
    <w:rsid w:val="006F6DFE"/>
    <w:rsid w:val="006F71E0"/>
    <w:rsid w:val="006F7F27"/>
    <w:rsid w:val="00700B3A"/>
    <w:rsid w:val="00700B3F"/>
    <w:rsid w:val="00700BED"/>
    <w:rsid w:val="00702C25"/>
    <w:rsid w:val="00702E88"/>
    <w:rsid w:val="00703090"/>
    <w:rsid w:val="0070398A"/>
    <w:rsid w:val="00703F0D"/>
    <w:rsid w:val="00704065"/>
    <w:rsid w:val="00704310"/>
    <w:rsid w:val="00704425"/>
    <w:rsid w:val="00704602"/>
    <w:rsid w:val="007050D5"/>
    <w:rsid w:val="00705245"/>
    <w:rsid w:val="00705406"/>
    <w:rsid w:val="00705447"/>
    <w:rsid w:val="007059AD"/>
    <w:rsid w:val="00705A46"/>
    <w:rsid w:val="00705C53"/>
    <w:rsid w:val="007074F7"/>
    <w:rsid w:val="00707BF3"/>
    <w:rsid w:val="00711CB8"/>
    <w:rsid w:val="0071255B"/>
    <w:rsid w:val="0071350C"/>
    <w:rsid w:val="00713A62"/>
    <w:rsid w:val="00714579"/>
    <w:rsid w:val="0071470F"/>
    <w:rsid w:val="0071476E"/>
    <w:rsid w:val="00714BBF"/>
    <w:rsid w:val="00717E5E"/>
    <w:rsid w:val="0072021B"/>
    <w:rsid w:val="0072152B"/>
    <w:rsid w:val="007218A5"/>
    <w:rsid w:val="00722172"/>
    <w:rsid w:val="00722DC7"/>
    <w:rsid w:val="00723426"/>
    <w:rsid w:val="007234EF"/>
    <w:rsid w:val="0072387B"/>
    <w:rsid w:val="007243B9"/>
    <w:rsid w:val="0072601A"/>
    <w:rsid w:val="0072759A"/>
    <w:rsid w:val="00727A84"/>
    <w:rsid w:val="0073045E"/>
    <w:rsid w:val="007307F9"/>
    <w:rsid w:val="00730B5A"/>
    <w:rsid w:val="00733775"/>
    <w:rsid w:val="00733971"/>
    <w:rsid w:val="007368AA"/>
    <w:rsid w:val="00736CEF"/>
    <w:rsid w:val="00736D50"/>
    <w:rsid w:val="00736DFD"/>
    <w:rsid w:val="00737715"/>
    <w:rsid w:val="007377F1"/>
    <w:rsid w:val="0073787E"/>
    <w:rsid w:val="007403D8"/>
    <w:rsid w:val="00740A21"/>
    <w:rsid w:val="00742A04"/>
    <w:rsid w:val="00743630"/>
    <w:rsid w:val="00743CAF"/>
    <w:rsid w:val="00743F18"/>
    <w:rsid w:val="00744744"/>
    <w:rsid w:val="00744B8B"/>
    <w:rsid w:val="00744C03"/>
    <w:rsid w:val="00744EB5"/>
    <w:rsid w:val="00745118"/>
    <w:rsid w:val="00745348"/>
    <w:rsid w:val="007457F9"/>
    <w:rsid w:val="00745AEC"/>
    <w:rsid w:val="007462AF"/>
    <w:rsid w:val="007466E5"/>
    <w:rsid w:val="007467D1"/>
    <w:rsid w:val="007468F3"/>
    <w:rsid w:val="0074750C"/>
    <w:rsid w:val="00747624"/>
    <w:rsid w:val="00747EC9"/>
    <w:rsid w:val="007501AD"/>
    <w:rsid w:val="007516AE"/>
    <w:rsid w:val="0075590D"/>
    <w:rsid w:val="00756D95"/>
    <w:rsid w:val="00756DA1"/>
    <w:rsid w:val="0076028C"/>
    <w:rsid w:val="00760A79"/>
    <w:rsid w:val="00760B8F"/>
    <w:rsid w:val="00761435"/>
    <w:rsid w:val="00762394"/>
    <w:rsid w:val="00762A3B"/>
    <w:rsid w:val="00763337"/>
    <w:rsid w:val="00763734"/>
    <w:rsid w:val="0076430A"/>
    <w:rsid w:val="00764DC3"/>
    <w:rsid w:val="00765019"/>
    <w:rsid w:val="0076503E"/>
    <w:rsid w:val="0076531B"/>
    <w:rsid w:val="0076588B"/>
    <w:rsid w:val="007664AC"/>
    <w:rsid w:val="00766982"/>
    <w:rsid w:val="0076780B"/>
    <w:rsid w:val="00767AA5"/>
    <w:rsid w:val="00767B85"/>
    <w:rsid w:val="00767D22"/>
    <w:rsid w:val="00767F78"/>
    <w:rsid w:val="0077041C"/>
    <w:rsid w:val="00770D97"/>
    <w:rsid w:val="007721CB"/>
    <w:rsid w:val="00772727"/>
    <w:rsid w:val="00772C81"/>
    <w:rsid w:val="00773561"/>
    <w:rsid w:val="00773977"/>
    <w:rsid w:val="00775934"/>
    <w:rsid w:val="007760DC"/>
    <w:rsid w:val="00776CB0"/>
    <w:rsid w:val="00776FA2"/>
    <w:rsid w:val="007770D6"/>
    <w:rsid w:val="00777D50"/>
    <w:rsid w:val="00780C79"/>
    <w:rsid w:val="00780D8E"/>
    <w:rsid w:val="007823DC"/>
    <w:rsid w:val="00782CB3"/>
    <w:rsid w:val="00783659"/>
    <w:rsid w:val="00783B73"/>
    <w:rsid w:val="00784C88"/>
    <w:rsid w:val="00785EBB"/>
    <w:rsid w:val="007866BD"/>
    <w:rsid w:val="007866FF"/>
    <w:rsid w:val="00786B96"/>
    <w:rsid w:val="00787717"/>
    <w:rsid w:val="00790122"/>
    <w:rsid w:val="0079068C"/>
    <w:rsid w:val="00791C79"/>
    <w:rsid w:val="00791DC6"/>
    <w:rsid w:val="00792348"/>
    <w:rsid w:val="007941F5"/>
    <w:rsid w:val="00794B59"/>
    <w:rsid w:val="00794C80"/>
    <w:rsid w:val="00795F1E"/>
    <w:rsid w:val="00796D91"/>
    <w:rsid w:val="00797126"/>
    <w:rsid w:val="007976EA"/>
    <w:rsid w:val="00797B60"/>
    <w:rsid w:val="007A02BC"/>
    <w:rsid w:val="007A0810"/>
    <w:rsid w:val="007A0D94"/>
    <w:rsid w:val="007A1946"/>
    <w:rsid w:val="007A1FFF"/>
    <w:rsid w:val="007A31ED"/>
    <w:rsid w:val="007A3597"/>
    <w:rsid w:val="007A46EC"/>
    <w:rsid w:val="007A475E"/>
    <w:rsid w:val="007A4BA1"/>
    <w:rsid w:val="007A5514"/>
    <w:rsid w:val="007A587F"/>
    <w:rsid w:val="007A5C39"/>
    <w:rsid w:val="007A7420"/>
    <w:rsid w:val="007B08C6"/>
    <w:rsid w:val="007B0C4C"/>
    <w:rsid w:val="007B0F56"/>
    <w:rsid w:val="007B1254"/>
    <w:rsid w:val="007B20A7"/>
    <w:rsid w:val="007B23EC"/>
    <w:rsid w:val="007B2D1E"/>
    <w:rsid w:val="007B2DED"/>
    <w:rsid w:val="007B38D5"/>
    <w:rsid w:val="007B4D1A"/>
    <w:rsid w:val="007B5160"/>
    <w:rsid w:val="007B71C0"/>
    <w:rsid w:val="007C0430"/>
    <w:rsid w:val="007C2B25"/>
    <w:rsid w:val="007C333E"/>
    <w:rsid w:val="007C3501"/>
    <w:rsid w:val="007C36BB"/>
    <w:rsid w:val="007C3B24"/>
    <w:rsid w:val="007C44CB"/>
    <w:rsid w:val="007C5059"/>
    <w:rsid w:val="007C5099"/>
    <w:rsid w:val="007C5FDA"/>
    <w:rsid w:val="007C6328"/>
    <w:rsid w:val="007C7DCE"/>
    <w:rsid w:val="007D02B2"/>
    <w:rsid w:val="007D0D56"/>
    <w:rsid w:val="007D2A8D"/>
    <w:rsid w:val="007D41BF"/>
    <w:rsid w:val="007D540F"/>
    <w:rsid w:val="007D54B8"/>
    <w:rsid w:val="007D5B12"/>
    <w:rsid w:val="007D5CDB"/>
    <w:rsid w:val="007D6205"/>
    <w:rsid w:val="007D63A6"/>
    <w:rsid w:val="007D672B"/>
    <w:rsid w:val="007E00FB"/>
    <w:rsid w:val="007E01CB"/>
    <w:rsid w:val="007E0C07"/>
    <w:rsid w:val="007E0FE9"/>
    <w:rsid w:val="007E140E"/>
    <w:rsid w:val="007E17D8"/>
    <w:rsid w:val="007E1FFB"/>
    <w:rsid w:val="007E25FE"/>
    <w:rsid w:val="007E333B"/>
    <w:rsid w:val="007E3829"/>
    <w:rsid w:val="007E4F90"/>
    <w:rsid w:val="007E680C"/>
    <w:rsid w:val="007E6878"/>
    <w:rsid w:val="007E6F9F"/>
    <w:rsid w:val="007F00E5"/>
    <w:rsid w:val="007F0892"/>
    <w:rsid w:val="007F1268"/>
    <w:rsid w:val="007F1892"/>
    <w:rsid w:val="007F18F0"/>
    <w:rsid w:val="007F23C2"/>
    <w:rsid w:val="007F25EE"/>
    <w:rsid w:val="007F2963"/>
    <w:rsid w:val="007F29AA"/>
    <w:rsid w:val="007F2C66"/>
    <w:rsid w:val="007F31E4"/>
    <w:rsid w:val="007F3DDA"/>
    <w:rsid w:val="007F40CE"/>
    <w:rsid w:val="007F474D"/>
    <w:rsid w:val="007F4769"/>
    <w:rsid w:val="007F4B69"/>
    <w:rsid w:val="007F52B4"/>
    <w:rsid w:val="007F79A1"/>
    <w:rsid w:val="0080006A"/>
    <w:rsid w:val="00800C01"/>
    <w:rsid w:val="008012B6"/>
    <w:rsid w:val="00801705"/>
    <w:rsid w:val="00801F31"/>
    <w:rsid w:val="00802FC4"/>
    <w:rsid w:val="0080392F"/>
    <w:rsid w:val="00803DD9"/>
    <w:rsid w:val="00803EF7"/>
    <w:rsid w:val="008043DA"/>
    <w:rsid w:val="00805287"/>
    <w:rsid w:val="0080532F"/>
    <w:rsid w:val="008053E2"/>
    <w:rsid w:val="00805BF5"/>
    <w:rsid w:val="00805C5A"/>
    <w:rsid w:val="0080634F"/>
    <w:rsid w:val="00806BBC"/>
    <w:rsid w:val="008073E1"/>
    <w:rsid w:val="00807A7F"/>
    <w:rsid w:val="00807B8F"/>
    <w:rsid w:val="00810D56"/>
    <w:rsid w:val="008120B8"/>
    <w:rsid w:val="00812506"/>
    <w:rsid w:val="00812537"/>
    <w:rsid w:val="008133C9"/>
    <w:rsid w:val="008140F2"/>
    <w:rsid w:val="00814678"/>
    <w:rsid w:val="00814ADF"/>
    <w:rsid w:val="0081537C"/>
    <w:rsid w:val="00815EF7"/>
    <w:rsid w:val="00816B74"/>
    <w:rsid w:val="00816B95"/>
    <w:rsid w:val="008170E6"/>
    <w:rsid w:val="00817217"/>
    <w:rsid w:val="008203D0"/>
    <w:rsid w:val="00820B0A"/>
    <w:rsid w:val="00821076"/>
    <w:rsid w:val="008219BF"/>
    <w:rsid w:val="00822B69"/>
    <w:rsid w:val="00822D59"/>
    <w:rsid w:val="008233D6"/>
    <w:rsid w:val="008234D8"/>
    <w:rsid w:val="008265CE"/>
    <w:rsid w:val="008269A3"/>
    <w:rsid w:val="00831D44"/>
    <w:rsid w:val="00831E75"/>
    <w:rsid w:val="00832FB3"/>
    <w:rsid w:val="00833614"/>
    <w:rsid w:val="008342AE"/>
    <w:rsid w:val="0083448A"/>
    <w:rsid w:val="008344A7"/>
    <w:rsid w:val="00834C7C"/>
    <w:rsid w:val="00834CD1"/>
    <w:rsid w:val="00834D76"/>
    <w:rsid w:val="008358D7"/>
    <w:rsid w:val="00835BBA"/>
    <w:rsid w:val="00835F60"/>
    <w:rsid w:val="00836A3C"/>
    <w:rsid w:val="00837058"/>
    <w:rsid w:val="00840EC7"/>
    <w:rsid w:val="008410BF"/>
    <w:rsid w:val="0084346D"/>
    <w:rsid w:val="008435EF"/>
    <w:rsid w:val="0084379D"/>
    <w:rsid w:val="00846281"/>
    <w:rsid w:val="0084719C"/>
    <w:rsid w:val="0085037D"/>
    <w:rsid w:val="00850880"/>
    <w:rsid w:val="00850B8D"/>
    <w:rsid w:val="008511A2"/>
    <w:rsid w:val="00851B1D"/>
    <w:rsid w:val="008528C0"/>
    <w:rsid w:val="00853ACF"/>
    <w:rsid w:val="00853B78"/>
    <w:rsid w:val="008548E4"/>
    <w:rsid w:val="008552FE"/>
    <w:rsid w:val="00857034"/>
    <w:rsid w:val="00857838"/>
    <w:rsid w:val="00861FA7"/>
    <w:rsid w:val="008623B8"/>
    <w:rsid w:val="00862981"/>
    <w:rsid w:val="0086338B"/>
    <w:rsid w:val="00863426"/>
    <w:rsid w:val="00863801"/>
    <w:rsid w:val="00863E09"/>
    <w:rsid w:val="00864262"/>
    <w:rsid w:val="008642C8"/>
    <w:rsid w:val="00865044"/>
    <w:rsid w:val="0086522F"/>
    <w:rsid w:val="00865357"/>
    <w:rsid w:val="00865E41"/>
    <w:rsid w:val="00866A5A"/>
    <w:rsid w:val="00866DF5"/>
    <w:rsid w:val="00866EEC"/>
    <w:rsid w:val="008671D1"/>
    <w:rsid w:val="00870885"/>
    <w:rsid w:val="00870D9D"/>
    <w:rsid w:val="00871279"/>
    <w:rsid w:val="00871CDB"/>
    <w:rsid w:val="0087276C"/>
    <w:rsid w:val="00873033"/>
    <w:rsid w:val="0087359A"/>
    <w:rsid w:val="0087465E"/>
    <w:rsid w:val="008748AD"/>
    <w:rsid w:val="008763C5"/>
    <w:rsid w:val="008800C3"/>
    <w:rsid w:val="00880B48"/>
    <w:rsid w:val="00881ECB"/>
    <w:rsid w:val="00883A76"/>
    <w:rsid w:val="00883A85"/>
    <w:rsid w:val="00883C4F"/>
    <w:rsid w:val="0088417F"/>
    <w:rsid w:val="00885975"/>
    <w:rsid w:val="00885A6D"/>
    <w:rsid w:val="00885DA8"/>
    <w:rsid w:val="00885FEC"/>
    <w:rsid w:val="008860DA"/>
    <w:rsid w:val="0088762D"/>
    <w:rsid w:val="00890365"/>
    <w:rsid w:val="00895590"/>
    <w:rsid w:val="00895AFA"/>
    <w:rsid w:val="008962E2"/>
    <w:rsid w:val="00896311"/>
    <w:rsid w:val="00896D94"/>
    <w:rsid w:val="008A12E3"/>
    <w:rsid w:val="008A3741"/>
    <w:rsid w:val="008A50D5"/>
    <w:rsid w:val="008A55AA"/>
    <w:rsid w:val="008A60A0"/>
    <w:rsid w:val="008A62D2"/>
    <w:rsid w:val="008A633B"/>
    <w:rsid w:val="008A6ACD"/>
    <w:rsid w:val="008A6F91"/>
    <w:rsid w:val="008A7285"/>
    <w:rsid w:val="008A78A4"/>
    <w:rsid w:val="008B03B1"/>
    <w:rsid w:val="008B0BC5"/>
    <w:rsid w:val="008B0D37"/>
    <w:rsid w:val="008B21A1"/>
    <w:rsid w:val="008B3417"/>
    <w:rsid w:val="008B38AC"/>
    <w:rsid w:val="008B43DA"/>
    <w:rsid w:val="008B4D59"/>
    <w:rsid w:val="008B55DB"/>
    <w:rsid w:val="008B6D0D"/>
    <w:rsid w:val="008B6FDF"/>
    <w:rsid w:val="008B7778"/>
    <w:rsid w:val="008B7B11"/>
    <w:rsid w:val="008B7E70"/>
    <w:rsid w:val="008C00BF"/>
    <w:rsid w:val="008C01D3"/>
    <w:rsid w:val="008C0C5B"/>
    <w:rsid w:val="008C135D"/>
    <w:rsid w:val="008C2267"/>
    <w:rsid w:val="008C36C8"/>
    <w:rsid w:val="008C3F75"/>
    <w:rsid w:val="008C43E9"/>
    <w:rsid w:val="008C47E6"/>
    <w:rsid w:val="008C5167"/>
    <w:rsid w:val="008C5218"/>
    <w:rsid w:val="008C58DB"/>
    <w:rsid w:val="008C58FE"/>
    <w:rsid w:val="008C6000"/>
    <w:rsid w:val="008C639C"/>
    <w:rsid w:val="008C64A6"/>
    <w:rsid w:val="008C721B"/>
    <w:rsid w:val="008D0483"/>
    <w:rsid w:val="008D135D"/>
    <w:rsid w:val="008D1AE9"/>
    <w:rsid w:val="008D1AFD"/>
    <w:rsid w:val="008D247D"/>
    <w:rsid w:val="008D2555"/>
    <w:rsid w:val="008D28C4"/>
    <w:rsid w:val="008D4BCE"/>
    <w:rsid w:val="008D58AE"/>
    <w:rsid w:val="008D5E75"/>
    <w:rsid w:val="008D5F3B"/>
    <w:rsid w:val="008D75E6"/>
    <w:rsid w:val="008D789A"/>
    <w:rsid w:val="008E0635"/>
    <w:rsid w:val="008E089A"/>
    <w:rsid w:val="008E0F7E"/>
    <w:rsid w:val="008E11C8"/>
    <w:rsid w:val="008E224E"/>
    <w:rsid w:val="008E2B0A"/>
    <w:rsid w:val="008E2B4A"/>
    <w:rsid w:val="008E4F18"/>
    <w:rsid w:val="008E57D0"/>
    <w:rsid w:val="008E5808"/>
    <w:rsid w:val="008E5841"/>
    <w:rsid w:val="008E5F8F"/>
    <w:rsid w:val="008E61CC"/>
    <w:rsid w:val="008E6CB1"/>
    <w:rsid w:val="008E74F0"/>
    <w:rsid w:val="008E7832"/>
    <w:rsid w:val="008E7C01"/>
    <w:rsid w:val="008F02F2"/>
    <w:rsid w:val="008F06F7"/>
    <w:rsid w:val="008F10F3"/>
    <w:rsid w:val="008F2145"/>
    <w:rsid w:val="008F26F3"/>
    <w:rsid w:val="008F3026"/>
    <w:rsid w:val="008F31EA"/>
    <w:rsid w:val="008F3CED"/>
    <w:rsid w:val="008F4126"/>
    <w:rsid w:val="008F64DF"/>
    <w:rsid w:val="008F69A0"/>
    <w:rsid w:val="008F737F"/>
    <w:rsid w:val="009013A4"/>
    <w:rsid w:val="009015C1"/>
    <w:rsid w:val="00902953"/>
    <w:rsid w:val="00902E61"/>
    <w:rsid w:val="00902FB7"/>
    <w:rsid w:val="00904676"/>
    <w:rsid w:val="00904824"/>
    <w:rsid w:val="00904EF0"/>
    <w:rsid w:val="00905281"/>
    <w:rsid w:val="00906208"/>
    <w:rsid w:val="009065E3"/>
    <w:rsid w:val="00906DAF"/>
    <w:rsid w:val="0091243F"/>
    <w:rsid w:val="00912A29"/>
    <w:rsid w:val="00914AC1"/>
    <w:rsid w:val="00914BC0"/>
    <w:rsid w:val="00915C62"/>
    <w:rsid w:val="00917119"/>
    <w:rsid w:val="00920312"/>
    <w:rsid w:val="00920EEF"/>
    <w:rsid w:val="0092142F"/>
    <w:rsid w:val="00924993"/>
    <w:rsid w:val="00924A41"/>
    <w:rsid w:val="009264DD"/>
    <w:rsid w:val="0092650F"/>
    <w:rsid w:val="00926B49"/>
    <w:rsid w:val="009276CE"/>
    <w:rsid w:val="00927B17"/>
    <w:rsid w:val="00927BB5"/>
    <w:rsid w:val="009304DE"/>
    <w:rsid w:val="009308F3"/>
    <w:rsid w:val="0093115B"/>
    <w:rsid w:val="00931189"/>
    <w:rsid w:val="009319A6"/>
    <w:rsid w:val="00931EC8"/>
    <w:rsid w:val="00931F96"/>
    <w:rsid w:val="00931FEF"/>
    <w:rsid w:val="0093229A"/>
    <w:rsid w:val="009323C7"/>
    <w:rsid w:val="00932E0B"/>
    <w:rsid w:val="00932FD2"/>
    <w:rsid w:val="009357AF"/>
    <w:rsid w:val="0093622E"/>
    <w:rsid w:val="00936423"/>
    <w:rsid w:val="00936DEA"/>
    <w:rsid w:val="00940922"/>
    <w:rsid w:val="00940C54"/>
    <w:rsid w:val="00940F3F"/>
    <w:rsid w:val="00940FA7"/>
    <w:rsid w:val="0094194E"/>
    <w:rsid w:val="00941DF5"/>
    <w:rsid w:val="00941E58"/>
    <w:rsid w:val="009422CF"/>
    <w:rsid w:val="009423C6"/>
    <w:rsid w:val="00943051"/>
    <w:rsid w:val="00943A84"/>
    <w:rsid w:val="009457C8"/>
    <w:rsid w:val="009469A6"/>
    <w:rsid w:val="009477DD"/>
    <w:rsid w:val="00947AC7"/>
    <w:rsid w:val="00947DD1"/>
    <w:rsid w:val="00951496"/>
    <w:rsid w:val="0095182C"/>
    <w:rsid w:val="00951A0F"/>
    <w:rsid w:val="00952277"/>
    <w:rsid w:val="00953C53"/>
    <w:rsid w:val="00954CDD"/>
    <w:rsid w:val="00955E69"/>
    <w:rsid w:val="00956555"/>
    <w:rsid w:val="009567FC"/>
    <w:rsid w:val="0096262C"/>
    <w:rsid w:val="00963274"/>
    <w:rsid w:val="009632D4"/>
    <w:rsid w:val="009636E1"/>
    <w:rsid w:val="00963D87"/>
    <w:rsid w:val="00963DC1"/>
    <w:rsid w:val="00964177"/>
    <w:rsid w:val="0096462B"/>
    <w:rsid w:val="00964AE5"/>
    <w:rsid w:val="00965940"/>
    <w:rsid w:val="0096681F"/>
    <w:rsid w:val="009671EC"/>
    <w:rsid w:val="00970099"/>
    <w:rsid w:val="009709F1"/>
    <w:rsid w:val="009709F4"/>
    <w:rsid w:val="00972C0B"/>
    <w:rsid w:val="00973E52"/>
    <w:rsid w:val="009740EA"/>
    <w:rsid w:val="00974D5F"/>
    <w:rsid w:val="00975E64"/>
    <w:rsid w:val="00975F65"/>
    <w:rsid w:val="00976BF2"/>
    <w:rsid w:val="00976F84"/>
    <w:rsid w:val="009770F4"/>
    <w:rsid w:val="0097771F"/>
    <w:rsid w:val="00980195"/>
    <w:rsid w:val="00980449"/>
    <w:rsid w:val="0098079B"/>
    <w:rsid w:val="00980CE9"/>
    <w:rsid w:val="00981FDA"/>
    <w:rsid w:val="00982DEF"/>
    <w:rsid w:val="00983EAD"/>
    <w:rsid w:val="0098434E"/>
    <w:rsid w:val="009853EB"/>
    <w:rsid w:val="009853ED"/>
    <w:rsid w:val="00985449"/>
    <w:rsid w:val="00985E76"/>
    <w:rsid w:val="00986CAC"/>
    <w:rsid w:val="00986E50"/>
    <w:rsid w:val="00986F49"/>
    <w:rsid w:val="00987196"/>
    <w:rsid w:val="00991342"/>
    <w:rsid w:val="009914FE"/>
    <w:rsid w:val="00991AA6"/>
    <w:rsid w:val="00991D2F"/>
    <w:rsid w:val="00992920"/>
    <w:rsid w:val="009937D1"/>
    <w:rsid w:val="009946D6"/>
    <w:rsid w:val="009949AF"/>
    <w:rsid w:val="00995C43"/>
    <w:rsid w:val="0099617C"/>
    <w:rsid w:val="009A11DF"/>
    <w:rsid w:val="009A137A"/>
    <w:rsid w:val="009A1F3A"/>
    <w:rsid w:val="009A334F"/>
    <w:rsid w:val="009A51A0"/>
    <w:rsid w:val="009A5338"/>
    <w:rsid w:val="009A55F4"/>
    <w:rsid w:val="009A57DD"/>
    <w:rsid w:val="009A687B"/>
    <w:rsid w:val="009B063A"/>
    <w:rsid w:val="009B0FDD"/>
    <w:rsid w:val="009B2154"/>
    <w:rsid w:val="009B22F3"/>
    <w:rsid w:val="009B2432"/>
    <w:rsid w:val="009B28E9"/>
    <w:rsid w:val="009B29F3"/>
    <w:rsid w:val="009B3C80"/>
    <w:rsid w:val="009B42CB"/>
    <w:rsid w:val="009B4AC8"/>
    <w:rsid w:val="009B5219"/>
    <w:rsid w:val="009B54B7"/>
    <w:rsid w:val="009B6919"/>
    <w:rsid w:val="009B747C"/>
    <w:rsid w:val="009B74BD"/>
    <w:rsid w:val="009B7FB4"/>
    <w:rsid w:val="009C1A88"/>
    <w:rsid w:val="009C2137"/>
    <w:rsid w:val="009C3406"/>
    <w:rsid w:val="009C3F17"/>
    <w:rsid w:val="009C7EAC"/>
    <w:rsid w:val="009D0D53"/>
    <w:rsid w:val="009D18D6"/>
    <w:rsid w:val="009D2060"/>
    <w:rsid w:val="009D20AF"/>
    <w:rsid w:val="009D2722"/>
    <w:rsid w:val="009D2F04"/>
    <w:rsid w:val="009D30C4"/>
    <w:rsid w:val="009D3B9F"/>
    <w:rsid w:val="009D4BCA"/>
    <w:rsid w:val="009D4FA1"/>
    <w:rsid w:val="009D5D2E"/>
    <w:rsid w:val="009D6FB7"/>
    <w:rsid w:val="009D7235"/>
    <w:rsid w:val="009D7359"/>
    <w:rsid w:val="009E082C"/>
    <w:rsid w:val="009E089A"/>
    <w:rsid w:val="009E0B24"/>
    <w:rsid w:val="009E0BAC"/>
    <w:rsid w:val="009E24B8"/>
    <w:rsid w:val="009E3C83"/>
    <w:rsid w:val="009E3ECC"/>
    <w:rsid w:val="009E41B3"/>
    <w:rsid w:val="009E440D"/>
    <w:rsid w:val="009E5247"/>
    <w:rsid w:val="009E57CC"/>
    <w:rsid w:val="009E609D"/>
    <w:rsid w:val="009E6297"/>
    <w:rsid w:val="009E6A63"/>
    <w:rsid w:val="009E6D3E"/>
    <w:rsid w:val="009E7B9B"/>
    <w:rsid w:val="009F0CC4"/>
    <w:rsid w:val="009F139A"/>
    <w:rsid w:val="009F20F1"/>
    <w:rsid w:val="009F3343"/>
    <w:rsid w:val="009F345F"/>
    <w:rsid w:val="009F34D2"/>
    <w:rsid w:val="009F3CA3"/>
    <w:rsid w:val="009F4706"/>
    <w:rsid w:val="009F4BD7"/>
    <w:rsid w:val="009F5243"/>
    <w:rsid w:val="009F5446"/>
    <w:rsid w:val="009F5A28"/>
    <w:rsid w:val="009F5B5B"/>
    <w:rsid w:val="00A0098A"/>
    <w:rsid w:val="00A02910"/>
    <w:rsid w:val="00A035FC"/>
    <w:rsid w:val="00A03AA1"/>
    <w:rsid w:val="00A043A9"/>
    <w:rsid w:val="00A05938"/>
    <w:rsid w:val="00A11379"/>
    <w:rsid w:val="00A118F9"/>
    <w:rsid w:val="00A11A73"/>
    <w:rsid w:val="00A1215A"/>
    <w:rsid w:val="00A13032"/>
    <w:rsid w:val="00A14282"/>
    <w:rsid w:val="00A143F2"/>
    <w:rsid w:val="00A14978"/>
    <w:rsid w:val="00A16284"/>
    <w:rsid w:val="00A169E2"/>
    <w:rsid w:val="00A17270"/>
    <w:rsid w:val="00A178B0"/>
    <w:rsid w:val="00A20264"/>
    <w:rsid w:val="00A20AE7"/>
    <w:rsid w:val="00A20B8D"/>
    <w:rsid w:val="00A226E0"/>
    <w:rsid w:val="00A22991"/>
    <w:rsid w:val="00A22FFB"/>
    <w:rsid w:val="00A24542"/>
    <w:rsid w:val="00A24689"/>
    <w:rsid w:val="00A247E1"/>
    <w:rsid w:val="00A24D71"/>
    <w:rsid w:val="00A25C90"/>
    <w:rsid w:val="00A26413"/>
    <w:rsid w:val="00A2712F"/>
    <w:rsid w:val="00A27B4B"/>
    <w:rsid w:val="00A30A34"/>
    <w:rsid w:val="00A30DFD"/>
    <w:rsid w:val="00A3100A"/>
    <w:rsid w:val="00A31325"/>
    <w:rsid w:val="00A3204F"/>
    <w:rsid w:val="00A32DA6"/>
    <w:rsid w:val="00A33001"/>
    <w:rsid w:val="00A34BC7"/>
    <w:rsid w:val="00A34E88"/>
    <w:rsid w:val="00A35A1F"/>
    <w:rsid w:val="00A35BBE"/>
    <w:rsid w:val="00A35DBA"/>
    <w:rsid w:val="00A3658B"/>
    <w:rsid w:val="00A36F6D"/>
    <w:rsid w:val="00A377BB"/>
    <w:rsid w:val="00A377E9"/>
    <w:rsid w:val="00A40168"/>
    <w:rsid w:val="00A417F4"/>
    <w:rsid w:val="00A423A5"/>
    <w:rsid w:val="00A42E7C"/>
    <w:rsid w:val="00A44B0B"/>
    <w:rsid w:val="00A44F6D"/>
    <w:rsid w:val="00A462E4"/>
    <w:rsid w:val="00A466BE"/>
    <w:rsid w:val="00A46EB6"/>
    <w:rsid w:val="00A478EF"/>
    <w:rsid w:val="00A47C59"/>
    <w:rsid w:val="00A47CE5"/>
    <w:rsid w:val="00A47D60"/>
    <w:rsid w:val="00A50793"/>
    <w:rsid w:val="00A50FED"/>
    <w:rsid w:val="00A51C77"/>
    <w:rsid w:val="00A524CC"/>
    <w:rsid w:val="00A5299C"/>
    <w:rsid w:val="00A52AA9"/>
    <w:rsid w:val="00A52D06"/>
    <w:rsid w:val="00A52F65"/>
    <w:rsid w:val="00A53295"/>
    <w:rsid w:val="00A53C64"/>
    <w:rsid w:val="00A54820"/>
    <w:rsid w:val="00A54A17"/>
    <w:rsid w:val="00A54D93"/>
    <w:rsid w:val="00A54DA6"/>
    <w:rsid w:val="00A54EC7"/>
    <w:rsid w:val="00A5585E"/>
    <w:rsid w:val="00A55A28"/>
    <w:rsid w:val="00A56A0E"/>
    <w:rsid w:val="00A56EB9"/>
    <w:rsid w:val="00A56FB3"/>
    <w:rsid w:val="00A57B5E"/>
    <w:rsid w:val="00A57B8C"/>
    <w:rsid w:val="00A57C2D"/>
    <w:rsid w:val="00A60925"/>
    <w:rsid w:val="00A60FA3"/>
    <w:rsid w:val="00A61A93"/>
    <w:rsid w:val="00A626F3"/>
    <w:rsid w:val="00A62D7C"/>
    <w:rsid w:val="00A64680"/>
    <w:rsid w:val="00A64AF9"/>
    <w:rsid w:val="00A6534B"/>
    <w:rsid w:val="00A65A0D"/>
    <w:rsid w:val="00A65CD4"/>
    <w:rsid w:val="00A674DC"/>
    <w:rsid w:val="00A67D1F"/>
    <w:rsid w:val="00A7063B"/>
    <w:rsid w:val="00A71396"/>
    <w:rsid w:val="00A71BFD"/>
    <w:rsid w:val="00A73B89"/>
    <w:rsid w:val="00A73BF9"/>
    <w:rsid w:val="00A746D1"/>
    <w:rsid w:val="00A74B43"/>
    <w:rsid w:val="00A76EEE"/>
    <w:rsid w:val="00A8011B"/>
    <w:rsid w:val="00A805E9"/>
    <w:rsid w:val="00A8269A"/>
    <w:rsid w:val="00A82BF9"/>
    <w:rsid w:val="00A8323E"/>
    <w:rsid w:val="00A833DB"/>
    <w:rsid w:val="00A83A18"/>
    <w:rsid w:val="00A83FFB"/>
    <w:rsid w:val="00A844FF"/>
    <w:rsid w:val="00A84830"/>
    <w:rsid w:val="00A87099"/>
    <w:rsid w:val="00A87C22"/>
    <w:rsid w:val="00A90D47"/>
    <w:rsid w:val="00A90F97"/>
    <w:rsid w:val="00A9135D"/>
    <w:rsid w:val="00A925FA"/>
    <w:rsid w:val="00A92C62"/>
    <w:rsid w:val="00A93695"/>
    <w:rsid w:val="00A93A06"/>
    <w:rsid w:val="00A94E5E"/>
    <w:rsid w:val="00A950D6"/>
    <w:rsid w:val="00A95632"/>
    <w:rsid w:val="00A9631A"/>
    <w:rsid w:val="00A9633A"/>
    <w:rsid w:val="00A96A55"/>
    <w:rsid w:val="00A96AC3"/>
    <w:rsid w:val="00A9716E"/>
    <w:rsid w:val="00A971FB"/>
    <w:rsid w:val="00AA0343"/>
    <w:rsid w:val="00AA05A3"/>
    <w:rsid w:val="00AA0603"/>
    <w:rsid w:val="00AA15ED"/>
    <w:rsid w:val="00AA23AF"/>
    <w:rsid w:val="00AA23B4"/>
    <w:rsid w:val="00AA253F"/>
    <w:rsid w:val="00AA26E7"/>
    <w:rsid w:val="00AA2B83"/>
    <w:rsid w:val="00AB18BE"/>
    <w:rsid w:val="00AB2828"/>
    <w:rsid w:val="00AB3F24"/>
    <w:rsid w:val="00AB3F32"/>
    <w:rsid w:val="00AB5447"/>
    <w:rsid w:val="00AB5CEC"/>
    <w:rsid w:val="00AB5F04"/>
    <w:rsid w:val="00AB60EB"/>
    <w:rsid w:val="00AB6AF1"/>
    <w:rsid w:val="00AB72F6"/>
    <w:rsid w:val="00AC019A"/>
    <w:rsid w:val="00AC0430"/>
    <w:rsid w:val="00AC07DF"/>
    <w:rsid w:val="00AC11EC"/>
    <w:rsid w:val="00AC12FD"/>
    <w:rsid w:val="00AC159C"/>
    <w:rsid w:val="00AC16CD"/>
    <w:rsid w:val="00AC2945"/>
    <w:rsid w:val="00AC2960"/>
    <w:rsid w:val="00AC2E0F"/>
    <w:rsid w:val="00AC33D6"/>
    <w:rsid w:val="00AC34BD"/>
    <w:rsid w:val="00AC3C88"/>
    <w:rsid w:val="00AC4786"/>
    <w:rsid w:val="00AC62EE"/>
    <w:rsid w:val="00AC6B97"/>
    <w:rsid w:val="00AC7CF2"/>
    <w:rsid w:val="00AD1011"/>
    <w:rsid w:val="00AD133C"/>
    <w:rsid w:val="00AD1E5A"/>
    <w:rsid w:val="00AD24D0"/>
    <w:rsid w:val="00AD24E1"/>
    <w:rsid w:val="00AD24EA"/>
    <w:rsid w:val="00AD2CD4"/>
    <w:rsid w:val="00AD3560"/>
    <w:rsid w:val="00AD3B76"/>
    <w:rsid w:val="00AD4F96"/>
    <w:rsid w:val="00AD5572"/>
    <w:rsid w:val="00AD5D0F"/>
    <w:rsid w:val="00AD5E4D"/>
    <w:rsid w:val="00AD6573"/>
    <w:rsid w:val="00AD6610"/>
    <w:rsid w:val="00AD7860"/>
    <w:rsid w:val="00AD7B39"/>
    <w:rsid w:val="00AD7DD3"/>
    <w:rsid w:val="00AE01BA"/>
    <w:rsid w:val="00AE02CE"/>
    <w:rsid w:val="00AE1B93"/>
    <w:rsid w:val="00AE2CB1"/>
    <w:rsid w:val="00AE35B7"/>
    <w:rsid w:val="00AE469F"/>
    <w:rsid w:val="00AE4A1B"/>
    <w:rsid w:val="00AE4D66"/>
    <w:rsid w:val="00AE59D4"/>
    <w:rsid w:val="00AE64AF"/>
    <w:rsid w:val="00AE6D52"/>
    <w:rsid w:val="00AE7031"/>
    <w:rsid w:val="00AF06CA"/>
    <w:rsid w:val="00AF1240"/>
    <w:rsid w:val="00AF24BE"/>
    <w:rsid w:val="00AF2918"/>
    <w:rsid w:val="00AF329C"/>
    <w:rsid w:val="00AF446B"/>
    <w:rsid w:val="00AF4511"/>
    <w:rsid w:val="00AF4C2D"/>
    <w:rsid w:val="00AF6099"/>
    <w:rsid w:val="00AF6FA1"/>
    <w:rsid w:val="00AF70E3"/>
    <w:rsid w:val="00AF7872"/>
    <w:rsid w:val="00B00435"/>
    <w:rsid w:val="00B01BC6"/>
    <w:rsid w:val="00B01EE7"/>
    <w:rsid w:val="00B0221B"/>
    <w:rsid w:val="00B03414"/>
    <w:rsid w:val="00B05A75"/>
    <w:rsid w:val="00B07B88"/>
    <w:rsid w:val="00B1093F"/>
    <w:rsid w:val="00B116A7"/>
    <w:rsid w:val="00B1225A"/>
    <w:rsid w:val="00B124D9"/>
    <w:rsid w:val="00B12CBA"/>
    <w:rsid w:val="00B13B92"/>
    <w:rsid w:val="00B14C87"/>
    <w:rsid w:val="00B16072"/>
    <w:rsid w:val="00B16C85"/>
    <w:rsid w:val="00B16CE2"/>
    <w:rsid w:val="00B16FEA"/>
    <w:rsid w:val="00B17737"/>
    <w:rsid w:val="00B17C75"/>
    <w:rsid w:val="00B17EA8"/>
    <w:rsid w:val="00B20B28"/>
    <w:rsid w:val="00B2140D"/>
    <w:rsid w:val="00B22907"/>
    <w:rsid w:val="00B229E9"/>
    <w:rsid w:val="00B22F94"/>
    <w:rsid w:val="00B2312D"/>
    <w:rsid w:val="00B23131"/>
    <w:rsid w:val="00B23456"/>
    <w:rsid w:val="00B23B81"/>
    <w:rsid w:val="00B23D18"/>
    <w:rsid w:val="00B25185"/>
    <w:rsid w:val="00B25A3C"/>
    <w:rsid w:val="00B26611"/>
    <w:rsid w:val="00B277C4"/>
    <w:rsid w:val="00B3071A"/>
    <w:rsid w:val="00B30822"/>
    <w:rsid w:val="00B31A93"/>
    <w:rsid w:val="00B32CCE"/>
    <w:rsid w:val="00B32D98"/>
    <w:rsid w:val="00B330A3"/>
    <w:rsid w:val="00B34395"/>
    <w:rsid w:val="00B34711"/>
    <w:rsid w:val="00B349A3"/>
    <w:rsid w:val="00B35021"/>
    <w:rsid w:val="00B35CD8"/>
    <w:rsid w:val="00B363E5"/>
    <w:rsid w:val="00B368D2"/>
    <w:rsid w:val="00B369A4"/>
    <w:rsid w:val="00B40D6E"/>
    <w:rsid w:val="00B41C5D"/>
    <w:rsid w:val="00B422A7"/>
    <w:rsid w:val="00B4244A"/>
    <w:rsid w:val="00B426BF"/>
    <w:rsid w:val="00B42D41"/>
    <w:rsid w:val="00B43CDF"/>
    <w:rsid w:val="00B440C3"/>
    <w:rsid w:val="00B4533C"/>
    <w:rsid w:val="00B472D1"/>
    <w:rsid w:val="00B474E5"/>
    <w:rsid w:val="00B502AD"/>
    <w:rsid w:val="00B503EE"/>
    <w:rsid w:val="00B5123E"/>
    <w:rsid w:val="00B51EE9"/>
    <w:rsid w:val="00B53646"/>
    <w:rsid w:val="00B53814"/>
    <w:rsid w:val="00B543F3"/>
    <w:rsid w:val="00B56A1D"/>
    <w:rsid w:val="00B5778C"/>
    <w:rsid w:val="00B6029F"/>
    <w:rsid w:val="00B61760"/>
    <w:rsid w:val="00B6265E"/>
    <w:rsid w:val="00B62F7A"/>
    <w:rsid w:val="00B6398F"/>
    <w:rsid w:val="00B66B8B"/>
    <w:rsid w:val="00B66BFD"/>
    <w:rsid w:val="00B67311"/>
    <w:rsid w:val="00B676A8"/>
    <w:rsid w:val="00B67F3F"/>
    <w:rsid w:val="00B70AFF"/>
    <w:rsid w:val="00B72670"/>
    <w:rsid w:val="00B72A81"/>
    <w:rsid w:val="00B73704"/>
    <w:rsid w:val="00B73C68"/>
    <w:rsid w:val="00B74CE9"/>
    <w:rsid w:val="00B74E8F"/>
    <w:rsid w:val="00B7511F"/>
    <w:rsid w:val="00B756DF"/>
    <w:rsid w:val="00B7720A"/>
    <w:rsid w:val="00B804DB"/>
    <w:rsid w:val="00B808C9"/>
    <w:rsid w:val="00B83251"/>
    <w:rsid w:val="00B83661"/>
    <w:rsid w:val="00B83809"/>
    <w:rsid w:val="00B8428B"/>
    <w:rsid w:val="00B854EB"/>
    <w:rsid w:val="00B854FE"/>
    <w:rsid w:val="00B8573A"/>
    <w:rsid w:val="00B85B4F"/>
    <w:rsid w:val="00B86511"/>
    <w:rsid w:val="00B86B9D"/>
    <w:rsid w:val="00B90025"/>
    <w:rsid w:val="00B90697"/>
    <w:rsid w:val="00B91C7B"/>
    <w:rsid w:val="00B92EF2"/>
    <w:rsid w:val="00B93277"/>
    <w:rsid w:val="00B93B98"/>
    <w:rsid w:val="00B9689D"/>
    <w:rsid w:val="00B972C9"/>
    <w:rsid w:val="00B97D70"/>
    <w:rsid w:val="00B97E6A"/>
    <w:rsid w:val="00BA0979"/>
    <w:rsid w:val="00BA0B18"/>
    <w:rsid w:val="00BA10E5"/>
    <w:rsid w:val="00BA12D5"/>
    <w:rsid w:val="00BA30E9"/>
    <w:rsid w:val="00BA3715"/>
    <w:rsid w:val="00BA4837"/>
    <w:rsid w:val="00BA52E5"/>
    <w:rsid w:val="00BA61B0"/>
    <w:rsid w:val="00BA61B2"/>
    <w:rsid w:val="00BA6730"/>
    <w:rsid w:val="00BA6832"/>
    <w:rsid w:val="00BA6899"/>
    <w:rsid w:val="00BA6E73"/>
    <w:rsid w:val="00BA7262"/>
    <w:rsid w:val="00BA7C18"/>
    <w:rsid w:val="00BA7C38"/>
    <w:rsid w:val="00BA7F9C"/>
    <w:rsid w:val="00BB0081"/>
    <w:rsid w:val="00BB0692"/>
    <w:rsid w:val="00BB21DE"/>
    <w:rsid w:val="00BB2A76"/>
    <w:rsid w:val="00BB3EA1"/>
    <w:rsid w:val="00BB4EAD"/>
    <w:rsid w:val="00BB4EEE"/>
    <w:rsid w:val="00BB62D9"/>
    <w:rsid w:val="00BB731E"/>
    <w:rsid w:val="00BB733B"/>
    <w:rsid w:val="00BB7CAB"/>
    <w:rsid w:val="00BB7D25"/>
    <w:rsid w:val="00BC0034"/>
    <w:rsid w:val="00BC0226"/>
    <w:rsid w:val="00BC159F"/>
    <w:rsid w:val="00BC2CB1"/>
    <w:rsid w:val="00BC5073"/>
    <w:rsid w:val="00BC52BF"/>
    <w:rsid w:val="00BC5538"/>
    <w:rsid w:val="00BC5C5C"/>
    <w:rsid w:val="00BC5FB8"/>
    <w:rsid w:val="00BC64B6"/>
    <w:rsid w:val="00BC658A"/>
    <w:rsid w:val="00BC730D"/>
    <w:rsid w:val="00BC75FC"/>
    <w:rsid w:val="00BD1B38"/>
    <w:rsid w:val="00BD2337"/>
    <w:rsid w:val="00BD2F58"/>
    <w:rsid w:val="00BD2FAD"/>
    <w:rsid w:val="00BD3A33"/>
    <w:rsid w:val="00BD483C"/>
    <w:rsid w:val="00BD6D7C"/>
    <w:rsid w:val="00BD76F7"/>
    <w:rsid w:val="00BD7AB1"/>
    <w:rsid w:val="00BE00C2"/>
    <w:rsid w:val="00BE143D"/>
    <w:rsid w:val="00BE1C24"/>
    <w:rsid w:val="00BE2823"/>
    <w:rsid w:val="00BE4248"/>
    <w:rsid w:val="00BE46F2"/>
    <w:rsid w:val="00BE4A66"/>
    <w:rsid w:val="00BE4B5D"/>
    <w:rsid w:val="00BE4DFA"/>
    <w:rsid w:val="00BE6CCF"/>
    <w:rsid w:val="00BE7882"/>
    <w:rsid w:val="00BE7D13"/>
    <w:rsid w:val="00BF069B"/>
    <w:rsid w:val="00BF0F8E"/>
    <w:rsid w:val="00BF1965"/>
    <w:rsid w:val="00BF1D1A"/>
    <w:rsid w:val="00BF1E7A"/>
    <w:rsid w:val="00BF2F3A"/>
    <w:rsid w:val="00BF4A73"/>
    <w:rsid w:val="00BF4CA0"/>
    <w:rsid w:val="00BF52A8"/>
    <w:rsid w:val="00BF54A0"/>
    <w:rsid w:val="00BF5541"/>
    <w:rsid w:val="00C00D5C"/>
    <w:rsid w:val="00C00FB4"/>
    <w:rsid w:val="00C0161E"/>
    <w:rsid w:val="00C01CE8"/>
    <w:rsid w:val="00C02BD9"/>
    <w:rsid w:val="00C02EDE"/>
    <w:rsid w:val="00C04BC0"/>
    <w:rsid w:val="00C04D51"/>
    <w:rsid w:val="00C05EB2"/>
    <w:rsid w:val="00C061BD"/>
    <w:rsid w:val="00C075CA"/>
    <w:rsid w:val="00C111A5"/>
    <w:rsid w:val="00C119A9"/>
    <w:rsid w:val="00C12044"/>
    <w:rsid w:val="00C121A0"/>
    <w:rsid w:val="00C13E1E"/>
    <w:rsid w:val="00C14658"/>
    <w:rsid w:val="00C14F60"/>
    <w:rsid w:val="00C15248"/>
    <w:rsid w:val="00C15642"/>
    <w:rsid w:val="00C15671"/>
    <w:rsid w:val="00C159CE"/>
    <w:rsid w:val="00C164FC"/>
    <w:rsid w:val="00C16F0C"/>
    <w:rsid w:val="00C20383"/>
    <w:rsid w:val="00C20609"/>
    <w:rsid w:val="00C21458"/>
    <w:rsid w:val="00C218C6"/>
    <w:rsid w:val="00C2230A"/>
    <w:rsid w:val="00C2268B"/>
    <w:rsid w:val="00C23087"/>
    <w:rsid w:val="00C2327E"/>
    <w:rsid w:val="00C23E8D"/>
    <w:rsid w:val="00C24613"/>
    <w:rsid w:val="00C2564B"/>
    <w:rsid w:val="00C25653"/>
    <w:rsid w:val="00C270AF"/>
    <w:rsid w:val="00C27188"/>
    <w:rsid w:val="00C278AA"/>
    <w:rsid w:val="00C27CA7"/>
    <w:rsid w:val="00C32069"/>
    <w:rsid w:val="00C32187"/>
    <w:rsid w:val="00C348E6"/>
    <w:rsid w:val="00C362CD"/>
    <w:rsid w:val="00C36F51"/>
    <w:rsid w:val="00C36FD1"/>
    <w:rsid w:val="00C37428"/>
    <w:rsid w:val="00C37F17"/>
    <w:rsid w:val="00C37FB5"/>
    <w:rsid w:val="00C40B07"/>
    <w:rsid w:val="00C413F8"/>
    <w:rsid w:val="00C41462"/>
    <w:rsid w:val="00C414C8"/>
    <w:rsid w:val="00C41B31"/>
    <w:rsid w:val="00C41BCE"/>
    <w:rsid w:val="00C41DAB"/>
    <w:rsid w:val="00C4213A"/>
    <w:rsid w:val="00C427D7"/>
    <w:rsid w:val="00C43D49"/>
    <w:rsid w:val="00C4461F"/>
    <w:rsid w:val="00C44E99"/>
    <w:rsid w:val="00C45178"/>
    <w:rsid w:val="00C46CD2"/>
    <w:rsid w:val="00C47857"/>
    <w:rsid w:val="00C47A40"/>
    <w:rsid w:val="00C507A4"/>
    <w:rsid w:val="00C511DF"/>
    <w:rsid w:val="00C51916"/>
    <w:rsid w:val="00C523DA"/>
    <w:rsid w:val="00C524C7"/>
    <w:rsid w:val="00C52802"/>
    <w:rsid w:val="00C528E0"/>
    <w:rsid w:val="00C53390"/>
    <w:rsid w:val="00C5405F"/>
    <w:rsid w:val="00C54376"/>
    <w:rsid w:val="00C54FE2"/>
    <w:rsid w:val="00C559FB"/>
    <w:rsid w:val="00C56215"/>
    <w:rsid w:val="00C57426"/>
    <w:rsid w:val="00C576DA"/>
    <w:rsid w:val="00C57B3E"/>
    <w:rsid w:val="00C57F4A"/>
    <w:rsid w:val="00C6047D"/>
    <w:rsid w:val="00C6089F"/>
    <w:rsid w:val="00C619A1"/>
    <w:rsid w:val="00C61A4B"/>
    <w:rsid w:val="00C61CDE"/>
    <w:rsid w:val="00C620E9"/>
    <w:rsid w:val="00C62246"/>
    <w:rsid w:val="00C623F2"/>
    <w:rsid w:val="00C624FA"/>
    <w:rsid w:val="00C62B82"/>
    <w:rsid w:val="00C631FF"/>
    <w:rsid w:val="00C63E71"/>
    <w:rsid w:val="00C640AD"/>
    <w:rsid w:val="00C640B9"/>
    <w:rsid w:val="00C6517A"/>
    <w:rsid w:val="00C6520B"/>
    <w:rsid w:val="00C65C0F"/>
    <w:rsid w:val="00C65F5F"/>
    <w:rsid w:val="00C70178"/>
    <w:rsid w:val="00C7059C"/>
    <w:rsid w:val="00C707F8"/>
    <w:rsid w:val="00C71217"/>
    <w:rsid w:val="00C718CB"/>
    <w:rsid w:val="00C727DC"/>
    <w:rsid w:val="00C72A7E"/>
    <w:rsid w:val="00C72AB2"/>
    <w:rsid w:val="00C7325B"/>
    <w:rsid w:val="00C73367"/>
    <w:rsid w:val="00C73836"/>
    <w:rsid w:val="00C741D0"/>
    <w:rsid w:val="00C74544"/>
    <w:rsid w:val="00C7516F"/>
    <w:rsid w:val="00C7562F"/>
    <w:rsid w:val="00C7569F"/>
    <w:rsid w:val="00C75B10"/>
    <w:rsid w:val="00C761E0"/>
    <w:rsid w:val="00C7636D"/>
    <w:rsid w:val="00C768FB"/>
    <w:rsid w:val="00C76AE6"/>
    <w:rsid w:val="00C77C37"/>
    <w:rsid w:val="00C806D2"/>
    <w:rsid w:val="00C80B43"/>
    <w:rsid w:val="00C82051"/>
    <w:rsid w:val="00C830B4"/>
    <w:rsid w:val="00C833C6"/>
    <w:rsid w:val="00C84029"/>
    <w:rsid w:val="00C84DE0"/>
    <w:rsid w:val="00C84E60"/>
    <w:rsid w:val="00C85797"/>
    <w:rsid w:val="00C85C4F"/>
    <w:rsid w:val="00C85FBB"/>
    <w:rsid w:val="00C86778"/>
    <w:rsid w:val="00C87E1D"/>
    <w:rsid w:val="00C90ADE"/>
    <w:rsid w:val="00C90D3C"/>
    <w:rsid w:val="00C92649"/>
    <w:rsid w:val="00C92CC6"/>
    <w:rsid w:val="00C93248"/>
    <w:rsid w:val="00C943CE"/>
    <w:rsid w:val="00C94CBF"/>
    <w:rsid w:val="00C94DDA"/>
    <w:rsid w:val="00C954CD"/>
    <w:rsid w:val="00C95589"/>
    <w:rsid w:val="00C957E9"/>
    <w:rsid w:val="00C95B25"/>
    <w:rsid w:val="00C962A1"/>
    <w:rsid w:val="00C96E03"/>
    <w:rsid w:val="00CA022D"/>
    <w:rsid w:val="00CA0511"/>
    <w:rsid w:val="00CA2CE1"/>
    <w:rsid w:val="00CA2D20"/>
    <w:rsid w:val="00CA41AA"/>
    <w:rsid w:val="00CA57E1"/>
    <w:rsid w:val="00CA60ED"/>
    <w:rsid w:val="00CA69CE"/>
    <w:rsid w:val="00CA6A42"/>
    <w:rsid w:val="00CA6CFE"/>
    <w:rsid w:val="00CA70D9"/>
    <w:rsid w:val="00CB02F7"/>
    <w:rsid w:val="00CB0416"/>
    <w:rsid w:val="00CB098F"/>
    <w:rsid w:val="00CB0AAB"/>
    <w:rsid w:val="00CB1883"/>
    <w:rsid w:val="00CB1C21"/>
    <w:rsid w:val="00CB3146"/>
    <w:rsid w:val="00CB3442"/>
    <w:rsid w:val="00CB3FA5"/>
    <w:rsid w:val="00CB4EB1"/>
    <w:rsid w:val="00CB5528"/>
    <w:rsid w:val="00CB6076"/>
    <w:rsid w:val="00CB7542"/>
    <w:rsid w:val="00CC1C58"/>
    <w:rsid w:val="00CC2F5A"/>
    <w:rsid w:val="00CC48A2"/>
    <w:rsid w:val="00CC4A0D"/>
    <w:rsid w:val="00CC61E2"/>
    <w:rsid w:val="00CC62B4"/>
    <w:rsid w:val="00CC6642"/>
    <w:rsid w:val="00CC6859"/>
    <w:rsid w:val="00CC6BB4"/>
    <w:rsid w:val="00CC7700"/>
    <w:rsid w:val="00CC7D90"/>
    <w:rsid w:val="00CD099A"/>
    <w:rsid w:val="00CD0CA9"/>
    <w:rsid w:val="00CD1B23"/>
    <w:rsid w:val="00CD30E8"/>
    <w:rsid w:val="00CD310B"/>
    <w:rsid w:val="00CD366B"/>
    <w:rsid w:val="00CD4E5B"/>
    <w:rsid w:val="00CD4FA3"/>
    <w:rsid w:val="00CD71BE"/>
    <w:rsid w:val="00CE0F40"/>
    <w:rsid w:val="00CE1071"/>
    <w:rsid w:val="00CE1109"/>
    <w:rsid w:val="00CE14B3"/>
    <w:rsid w:val="00CE184F"/>
    <w:rsid w:val="00CE1D8C"/>
    <w:rsid w:val="00CE20D5"/>
    <w:rsid w:val="00CE227A"/>
    <w:rsid w:val="00CE2CE2"/>
    <w:rsid w:val="00CE39CF"/>
    <w:rsid w:val="00CE4EB2"/>
    <w:rsid w:val="00CE50D2"/>
    <w:rsid w:val="00CE6D11"/>
    <w:rsid w:val="00CE71AF"/>
    <w:rsid w:val="00CE7568"/>
    <w:rsid w:val="00CE7ACA"/>
    <w:rsid w:val="00CF0F7E"/>
    <w:rsid w:val="00CF1BB1"/>
    <w:rsid w:val="00CF2B7A"/>
    <w:rsid w:val="00CF32C5"/>
    <w:rsid w:val="00CF3C97"/>
    <w:rsid w:val="00CF435B"/>
    <w:rsid w:val="00CF5399"/>
    <w:rsid w:val="00CF612A"/>
    <w:rsid w:val="00CF689F"/>
    <w:rsid w:val="00CF7345"/>
    <w:rsid w:val="00CF7B6B"/>
    <w:rsid w:val="00D012A4"/>
    <w:rsid w:val="00D01C82"/>
    <w:rsid w:val="00D02D8D"/>
    <w:rsid w:val="00D03B90"/>
    <w:rsid w:val="00D05913"/>
    <w:rsid w:val="00D06305"/>
    <w:rsid w:val="00D0751F"/>
    <w:rsid w:val="00D10968"/>
    <w:rsid w:val="00D11051"/>
    <w:rsid w:val="00D11697"/>
    <w:rsid w:val="00D11786"/>
    <w:rsid w:val="00D122DD"/>
    <w:rsid w:val="00D12D33"/>
    <w:rsid w:val="00D1301B"/>
    <w:rsid w:val="00D13677"/>
    <w:rsid w:val="00D1371B"/>
    <w:rsid w:val="00D14BF0"/>
    <w:rsid w:val="00D14FE4"/>
    <w:rsid w:val="00D1620C"/>
    <w:rsid w:val="00D17158"/>
    <w:rsid w:val="00D17C91"/>
    <w:rsid w:val="00D206FB"/>
    <w:rsid w:val="00D20E1B"/>
    <w:rsid w:val="00D20EC9"/>
    <w:rsid w:val="00D21ABF"/>
    <w:rsid w:val="00D2242F"/>
    <w:rsid w:val="00D22DC5"/>
    <w:rsid w:val="00D22EAA"/>
    <w:rsid w:val="00D23B02"/>
    <w:rsid w:val="00D242EB"/>
    <w:rsid w:val="00D2566B"/>
    <w:rsid w:val="00D271B2"/>
    <w:rsid w:val="00D27285"/>
    <w:rsid w:val="00D3011F"/>
    <w:rsid w:val="00D302A1"/>
    <w:rsid w:val="00D30C73"/>
    <w:rsid w:val="00D3108C"/>
    <w:rsid w:val="00D3147A"/>
    <w:rsid w:val="00D3235E"/>
    <w:rsid w:val="00D33206"/>
    <w:rsid w:val="00D34CFF"/>
    <w:rsid w:val="00D367FB"/>
    <w:rsid w:val="00D37399"/>
    <w:rsid w:val="00D37BCC"/>
    <w:rsid w:val="00D37F88"/>
    <w:rsid w:val="00D40081"/>
    <w:rsid w:val="00D40149"/>
    <w:rsid w:val="00D408F4"/>
    <w:rsid w:val="00D41455"/>
    <w:rsid w:val="00D414F0"/>
    <w:rsid w:val="00D41E9A"/>
    <w:rsid w:val="00D42DAB"/>
    <w:rsid w:val="00D432CD"/>
    <w:rsid w:val="00D441B2"/>
    <w:rsid w:val="00D45AEB"/>
    <w:rsid w:val="00D47718"/>
    <w:rsid w:val="00D47B21"/>
    <w:rsid w:val="00D500E2"/>
    <w:rsid w:val="00D52191"/>
    <w:rsid w:val="00D5227E"/>
    <w:rsid w:val="00D53202"/>
    <w:rsid w:val="00D53E70"/>
    <w:rsid w:val="00D551B3"/>
    <w:rsid w:val="00D55FED"/>
    <w:rsid w:val="00D60446"/>
    <w:rsid w:val="00D60F1F"/>
    <w:rsid w:val="00D61077"/>
    <w:rsid w:val="00D618EA"/>
    <w:rsid w:val="00D618FD"/>
    <w:rsid w:val="00D620C1"/>
    <w:rsid w:val="00D621E0"/>
    <w:rsid w:val="00D62E2A"/>
    <w:rsid w:val="00D62E7D"/>
    <w:rsid w:val="00D634DE"/>
    <w:rsid w:val="00D646D9"/>
    <w:rsid w:val="00D64AAD"/>
    <w:rsid w:val="00D64FDA"/>
    <w:rsid w:val="00D67654"/>
    <w:rsid w:val="00D679C6"/>
    <w:rsid w:val="00D7011A"/>
    <w:rsid w:val="00D70449"/>
    <w:rsid w:val="00D70961"/>
    <w:rsid w:val="00D70BC7"/>
    <w:rsid w:val="00D70CB9"/>
    <w:rsid w:val="00D714F2"/>
    <w:rsid w:val="00D718E5"/>
    <w:rsid w:val="00D7371F"/>
    <w:rsid w:val="00D73DE8"/>
    <w:rsid w:val="00D7419A"/>
    <w:rsid w:val="00D74337"/>
    <w:rsid w:val="00D746C8"/>
    <w:rsid w:val="00D76259"/>
    <w:rsid w:val="00D76410"/>
    <w:rsid w:val="00D76960"/>
    <w:rsid w:val="00D76DB3"/>
    <w:rsid w:val="00D76FC1"/>
    <w:rsid w:val="00D80294"/>
    <w:rsid w:val="00D80C16"/>
    <w:rsid w:val="00D8126E"/>
    <w:rsid w:val="00D81CE3"/>
    <w:rsid w:val="00D8311B"/>
    <w:rsid w:val="00D83AB1"/>
    <w:rsid w:val="00D87218"/>
    <w:rsid w:val="00D9016B"/>
    <w:rsid w:val="00D90887"/>
    <w:rsid w:val="00D9124B"/>
    <w:rsid w:val="00D92922"/>
    <w:rsid w:val="00D93A7E"/>
    <w:rsid w:val="00D93ECF"/>
    <w:rsid w:val="00D949EB"/>
    <w:rsid w:val="00D95923"/>
    <w:rsid w:val="00D95AB2"/>
    <w:rsid w:val="00D9628E"/>
    <w:rsid w:val="00D965AA"/>
    <w:rsid w:val="00D97540"/>
    <w:rsid w:val="00D975AB"/>
    <w:rsid w:val="00DA009C"/>
    <w:rsid w:val="00DA0EDE"/>
    <w:rsid w:val="00DA1AD3"/>
    <w:rsid w:val="00DA1AD5"/>
    <w:rsid w:val="00DA274F"/>
    <w:rsid w:val="00DA326D"/>
    <w:rsid w:val="00DA3504"/>
    <w:rsid w:val="00DA3869"/>
    <w:rsid w:val="00DA38BD"/>
    <w:rsid w:val="00DA4291"/>
    <w:rsid w:val="00DA54E1"/>
    <w:rsid w:val="00DA5C45"/>
    <w:rsid w:val="00DA5DDD"/>
    <w:rsid w:val="00DA5F23"/>
    <w:rsid w:val="00DA6003"/>
    <w:rsid w:val="00DA64D7"/>
    <w:rsid w:val="00DB3046"/>
    <w:rsid w:val="00DB43F0"/>
    <w:rsid w:val="00DB4C87"/>
    <w:rsid w:val="00DB4DBF"/>
    <w:rsid w:val="00DB506C"/>
    <w:rsid w:val="00DB6A14"/>
    <w:rsid w:val="00DB6D88"/>
    <w:rsid w:val="00DB728A"/>
    <w:rsid w:val="00DB731D"/>
    <w:rsid w:val="00DC01A6"/>
    <w:rsid w:val="00DC18D5"/>
    <w:rsid w:val="00DC1EEE"/>
    <w:rsid w:val="00DC23FE"/>
    <w:rsid w:val="00DC245E"/>
    <w:rsid w:val="00DC3730"/>
    <w:rsid w:val="00DC38CF"/>
    <w:rsid w:val="00DC3E2D"/>
    <w:rsid w:val="00DC4749"/>
    <w:rsid w:val="00DC5E71"/>
    <w:rsid w:val="00DC7078"/>
    <w:rsid w:val="00DC707B"/>
    <w:rsid w:val="00DD0C23"/>
    <w:rsid w:val="00DD1548"/>
    <w:rsid w:val="00DD1B36"/>
    <w:rsid w:val="00DD29B8"/>
    <w:rsid w:val="00DD683D"/>
    <w:rsid w:val="00DD68F8"/>
    <w:rsid w:val="00DD6BE6"/>
    <w:rsid w:val="00DD6E11"/>
    <w:rsid w:val="00DE1F6D"/>
    <w:rsid w:val="00DE203B"/>
    <w:rsid w:val="00DE2754"/>
    <w:rsid w:val="00DE2B34"/>
    <w:rsid w:val="00DE2D43"/>
    <w:rsid w:val="00DE3B84"/>
    <w:rsid w:val="00DE465B"/>
    <w:rsid w:val="00DE4750"/>
    <w:rsid w:val="00DE4BDA"/>
    <w:rsid w:val="00DE57BC"/>
    <w:rsid w:val="00DE6F96"/>
    <w:rsid w:val="00DE71A7"/>
    <w:rsid w:val="00DE739B"/>
    <w:rsid w:val="00DE7821"/>
    <w:rsid w:val="00DE7F39"/>
    <w:rsid w:val="00DF029A"/>
    <w:rsid w:val="00DF1441"/>
    <w:rsid w:val="00DF285E"/>
    <w:rsid w:val="00DF2A46"/>
    <w:rsid w:val="00DF2AF2"/>
    <w:rsid w:val="00DF3290"/>
    <w:rsid w:val="00DF3442"/>
    <w:rsid w:val="00DF37D9"/>
    <w:rsid w:val="00DF3D42"/>
    <w:rsid w:val="00DF424E"/>
    <w:rsid w:val="00DF4B23"/>
    <w:rsid w:val="00DF518C"/>
    <w:rsid w:val="00DF73AD"/>
    <w:rsid w:val="00DF7807"/>
    <w:rsid w:val="00DF7A83"/>
    <w:rsid w:val="00E00171"/>
    <w:rsid w:val="00E00A5F"/>
    <w:rsid w:val="00E015B5"/>
    <w:rsid w:val="00E018D4"/>
    <w:rsid w:val="00E0261E"/>
    <w:rsid w:val="00E033A6"/>
    <w:rsid w:val="00E03A66"/>
    <w:rsid w:val="00E03BDB"/>
    <w:rsid w:val="00E03E4D"/>
    <w:rsid w:val="00E04625"/>
    <w:rsid w:val="00E04F3A"/>
    <w:rsid w:val="00E054B6"/>
    <w:rsid w:val="00E05711"/>
    <w:rsid w:val="00E06103"/>
    <w:rsid w:val="00E065FE"/>
    <w:rsid w:val="00E06DAF"/>
    <w:rsid w:val="00E071EB"/>
    <w:rsid w:val="00E07515"/>
    <w:rsid w:val="00E10B45"/>
    <w:rsid w:val="00E11C11"/>
    <w:rsid w:val="00E12EB1"/>
    <w:rsid w:val="00E13758"/>
    <w:rsid w:val="00E145F5"/>
    <w:rsid w:val="00E15A34"/>
    <w:rsid w:val="00E20E30"/>
    <w:rsid w:val="00E2124B"/>
    <w:rsid w:val="00E21FF5"/>
    <w:rsid w:val="00E22397"/>
    <w:rsid w:val="00E2321D"/>
    <w:rsid w:val="00E24905"/>
    <w:rsid w:val="00E25C9B"/>
    <w:rsid w:val="00E26C7E"/>
    <w:rsid w:val="00E2792E"/>
    <w:rsid w:val="00E301F3"/>
    <w:rsid w:val="00E3277F"/>
    <w:rsid w:val="00E32D18"/>
    <w:rsid w:val="00E32D34"/>
    <w:rsid w:val="00E33030"/>
    <w:rsid w:val="00E33060"/>
    <w:rsid w:val="00E33A36"/>
    <w:rsid w:val="00E34346"/>
    <w:rsid w:val="00E34829"/>
    <w:rsid w:val="00E35051"/>
    <w:rsid w:val="00E351CE"/>
    <w:rsid w:val="00E35681"/>
    <w:rsid w:val="00E36205"/>
    <w:rsid w:val="00E3680C"/>
    <w:rsid w:val="00E36898"/>
    <w:rsid w:val="00E37330"/>
    <w:rsid w:val="00E401C6"/>
    <w:rsid w:val="00E4316E"/>
    <w:rsid w:val="00E444C9"/>
    <w:rsid w:val="00E450BC"/>
    <w:rsid w:val="00E45916"/>
    <w:rsid w:val="00E4653F"/>
    <w:rsid w:val="00E46CE4"/>
    <w:rsid w:val="00E46FD2"/>
    <w:rsid w:val="00E479AE"/>
    <w:rsid w:val="00E50257"/>
    <w:rsid w:val="00E502CE"/>
    <w:rsid w:val="00E50451"/>
    <w:rsid w:val="00E52662"/>
    <w:rsid w:val="00E5290F"/>
    <w:rsid w:val="00E55548"/>
    <w:rsid w:val="00E55927"/>
    <w:rsid w:val="00E55B9A"/>
    <w:rsid w:val="00E562DF"/>
    <w:rsid w:val="00E564C2"/>
    <w:rsid w:val="00E56C79"/>
    <w:rsid w:val="00E57349"/>
    <w:rsid w:val="00E57459"/>
    <w:rsid w:val="00E60191"/>
    <w:rsid w:val="00E611C3"/>
    <w:rsid w:val="00E61490"/>
    <w:rsid w:val="00E620FC"/>
    <w:rsid w:val="00E638AC"/>
    <w:rsid w:val="00E666AF"/>
    <w:rsid w:val="00E67EA2"/>
    <w:rsid w:val="00E70AAB"/>
    <w:rsid w:val="00E70DFB"/>
    <w:rsid w:val="00E7252F"/>
    <w:rsid w:val="00E72F31"/>
    <w:rsid w:val="00E7328D"/>
    <w:rsid w:val="00E73420"/>
    <w:rsid w:val="00E737EC"/>
    <w:rsid w:val="00E73854"/>
    <w:rsid w:val="00E73AA4"/>
    <w:rsid w:val="00E746BE"/>
    <w:rsid w:val="00E747DC"/>
    <w:rsid w:val="00E74908"/>
    <w:rsid w:val="00E770E9"/>
    <w:rsid w:val="00E77146"/>
    <w:rsid w:val="00E77F12"/>
    <w:rsid w:val="00E77FB6"/>
    <w:rsid w:val="00E801FA"/>
    <w:rsid w:val="00E8042C"/>
    <w:rsid w:val="00E80866"/>
    <w:rsid w:val="00E809FD"/>
    <w:rsid w:val="00E83108"/>
    <w:rsid w:val="00E8360B"/>
    <w:rsid w:val="00E83B42"/>
    <w:rsid w:val="00E83E7A"/>
    <w:rsid w:val="00E83EFC"/>
    <w:rsid w:val="00E84F3E"/>
    <w:rsid w:val="00E850CF"/>
    <w:rsid w:val="00E8585C"/>
    <w:rsid w:val="00E87BC5"/>
    <w:rsid w:val="00E915DC"/>
    <w:rsid w:val="00E915EF"/>
    <w:rsid w:val="00E91EA2"/>
    <w:rsid w:val="00E92BE7"/>
    <w:rsid w:val="00E9300A"/>
    <w:rsid w:val="00E93196"/>
    <w:rsid w:val="00E953AA"/>
    <w:rsid w:val="00E96CD5"/>
    <w:rsid w:val="00E97C29"/>
    <w:rsid w:val="00EA1A48"/>
    <w:rsid w:val="00EA2920"/>
    <w:rsid w:val="00EA36D0"/>
    <w:rsid w:val="00EA4F75"/>
    <w:rsid w:val="00EA5CC4"/>
    <w:rsid w:val="00EA5E28"/>
    <w:rsid w:val="00EA68AF"/>
    <w:rsid w:val="00EB0FA1"/>
    <w:rsid w:val="00EB10AF"/>
    <w:rsid w:val="00EB10F4"/>
    <w:rsid w:val="00EB127A"/>
    <w:rsid w:val="00EB15A1"/>
    <w:rsid w:val="00EB1982"/>
    <w:rsid w:val="00EB2002"/>
    <w:rsid w:val="00EB3D9C"/>
    <w:rsid w:val="00EB46EA"/>
    <w:rsid w:val="00EB4CEC"/>
    <w:rsid w:val="00EB5BDB"/>
    <w:rsid w:val="00EB68BF"/>
    <w:rsid w:val="00EB713B"/>
    <w:rsid w:val="00EB72AA"/>
    <w:rsid w:val="00EB7FC3"/>
    <w:rsid w:val="00EC0C9F"/>
    <w:rsid w:val="00EC0D89"/>
    <w:rsid w:val="00EC109C"/>
    <w:rsid w:val="00EC3330"/>
    <w:rsid w:val="00EC4732"/>
    <w:rsid w:val="00EC552F"/>
    <w:rsid w:val="00EC5D11"/>
    <w:rsid w:val="00EC76CB"/>
    <w:rsid w:val="00EC7C28"/>
    <w:rsid w:val="00ED0022"/>
    <w:rsid w:val="00ED0305"/>
    <w:rsid w:val="00ED10C1"/>
    <w:rsid w:val="00ED23B5"/>
    <w:rsid w:val="00ED31FA"/>
    <w:rsid w:val="00ED600B"/>
    <w:rsid w:val="00ED6834"/>
    <w:rsid w:val="00ED7190"/>
    <w:rsid w:val="00ED7372"/>
    <w:rsid w:val="00EE20FD"/>
    <w:rsid w:val="00EE47EB"/>
    <w:rsid w:val="00EE524B"/>
    <w:rsid w:val="00EE5BA4"/>
    <w:rsid w:val="00EE5EC8"/>
    <w:rsid w:val="00EE6661"/>
    <w:rsid w:val="00EE6FD5"/>
    <w:rsid w:val="00EF0573"/>
    <w:rsid w:val="00EF0961"/>
    <w:rsid w:val="00EF1509"/>
    <w:rsid w:val="00EF1A2C"/>
    <w:rsid w:val="00EF1CA3"/>
    <w:rsid w:val="00EF208C"/>
    <w:rsid w:val="00EF23A6"/>
    <w:rsid w:val="00EF2B08"/>
    <w:rsid w:val="00EF367A"/>
    <w:rsid w:val="00EF375D"/>
    <w:rsid w:val="00EF3F24"/>
    <w:rsid w:val="00EF4844"/>
    <w:rsid w:val="00EF582B"/>
    <w:rsid w:val="00EF5C76"/>
    <w:rsid w:val="00EF60F9"/>
    <w:rsid w:val="00EF6499"/>
    <w:rsid w:val="00EF693C"/>
    <w:rsid w:val="00EF6F63"/>
    <w:rsid w:val="00F00982"/>
    <w:rsid w:val="00F027F0"/>
    <w:rsid w:val="00F02A70"/>
    <w:rsid w:val="00F02EB7"/>
    <w:rsid w:val="00F0619A"/>
    <w:rsid w:val="00F077FD"/>
    <w:rsid w:val="00F07AB6"/>
    <w:rsid w:val="00F1000D"/>
    <w:rsid w:val="00F10A37"/>
    <w:rsid w:val="00F10DA7"/>
    <w:rsid w:val="00F11659"/>
    <w:rsid w:val="00F11D82"/>
    <w:rsid w:val="00F12335"/>
    <w:rsid w:val="00F12A13"/>
    <w:rsid w:val="00F14D94"/>
    <w:rsid w:val="00F159FA"/>
    <w:rsid w:val="00F17BD8"/>
    <w:rsid w:val="00F201C3"/>
    <w:rsid w:val="00F201E6"/>
    <w:rsid w:val="00F21F9C"/>
    <w:rsid w:val="00F220E2"/>
    <w:rsid w:val="00F22C25"/>
    <w:rsid w:val="00F238B9"/>
    <w:rsid w:val="00F23D04"/>
    <w:rsid w:val="00F24820"/>
    <w:rsid w:val="00F251DB"/>
    <w:rsid w:val="00F255C8"/>
    <w:rsid w:val="00F2593B"/>
    <w:rsid w:val="00F25F4A"/>
    <w:rsid w:val="00F2604C"/>
    <w:rsid w:val="00F262EB"/>
    <w:rsid w:val="00F26705"/>
    <w:rsid w:val="00F30674"/>
    <w:rsid w:val="00F30D19"/>
    <w:rsid w:val="00F323CC"/>
    <w:rsid w:val="00F32554"/>
    <w:rsid w:val="00F32DC9"/>
    <w:rsid w:val="00F33F42"/>
    <w:rsid w:val="00F34B92"/>
    <w:rsid w:val="00F35E2E"/>
    <w:rsid w:val="00F36909"/>
    <w:rsid w:val="00F36CA2"/>
    <w:rsid w:val="00F3752D"/>
    <w:rsid w:val="00F377E3"/>
    <w:rsid w:val="00F4088E"/>
    <w:rsid w:val="00F40A82"/>
    <w:rsid w:val="00F419C2"/>
    <w:rsid w:val="00F43882"/>
    <w:rsid w:val="00F4471B"/>
    <w:rsid w:val="00F4537D"/>
    <w:rsid w:val="00F4641C"/>
    <w:rsid w:val="00F47E07"/>
    <w:rsid w:val="00F47E81"/>
    <w:rsid w:val="00F51235"/>
    <w:rsid w:val="00F51F15"/>
    <w:rsid w:val="00F52668"/>
    <w:rsid w:val="00F52D45"/>
    <w:rsid w:val="00F5326E"/>
    <w:rsid w:val="00F53686"/>
    <w:rsid w:val="00F56409"/>
    <w:rsid w:val="00F57E05"/>
    <w:rsid w:val="00F61076"/>
    <w:rsid w:val="00F610BB"/>
    <w:rsid w:val="00F630E9"/>
    <w:rsid w:val="00F63357"/>
    <w:rsid w:val="00F635F0"/>
    <w:rsid w:val="00F64796"/>
    <w:rsid w:val="00F65134"/>
    <w:rsid w:val="00F6540D"/>
    <w:rsid w:val="00F65D7B"/>
    <w:rsid w:val="00F664EB"/>
    <w:rsid w:val="00F674E5"/>
    <w:rsid w:val="00F7283A"/>
    <w:rsid w:val="00F72871"/>
    <w:rsid w:val="00F7321D"/>
    <w:rsid w:val="00F73230"/>
    <w:rsid w:val="00F73E66"/>
    <w:rsid w:val="00F744EE"/>
    <w:rsid w:val="00F76247"/>
    <w:rsid w:val="00F76E7F"/>
    <w:rsid w:val="00F771CE"/>
    <w:rsid w:val="00F77F30"/>
    <w:rsid w:val="00F80572"/>
    <w:rsid w:val="00F809D6"/>
    <w:rsid w:val="00F810E2"/>
    <w:rsid w:val="00F8149E"/>
    <w:rsid w:val="00F8355A"/>
    <w:rsid w:val="00F83F39"/>
    <w:rsid w:val="00F8417C"/>
    <w:rsid w:val="00F84185"/>
    <w:rsid w:val="00F8537A"/>
    <w:rsid w:val="00F86C9C"/>
    <w:rsid w:val="00F87064"/>
    <w:rsid w:val="00F8718A"/>
    <w:rsid w:val="00F87A1C"/>
    <w:rsid w:val="00F9121E"/>
    <w:rsid w:val="00F91F8A"/>
    <w:rsid w:val="00F9348C"/>
    <w:rsid w:val="00F93808"/>
    <w:rsid w:val="00F938F8"/>
    <w:rsid w:val="00F941A9"/>
    <w:rsid w:val="00F941C9"/>
    <w:rsid w:val="00F946D8"/>
    <w:rsid w:val="00F94A5F"/>
    <w:rsid w:val="00F95A52"/>
    <w:rsid w:val="00F95F67"/>
    <w:rsid w:val="00F969BC"/>
    <w:rsid w:val="00F97B99"/>
    <w:rsid w:val="00F97DE0"/>
    <w:rsid w:val="00FA0D80"/>
    <w:rsid w:val="00FA14B6"/>
    <w:rsid w:val="00FA1947"/>
    <w:rsid w:val="00FA2116"/>
    <w:rsid w:val="00FA3D5E"/>
    <w:rsid w:val="00FA42FA"/>
    <w:rsid w:val="00FA5482"/>
    <w:rsid w:val="00FA5742"/>
    <w:rsid w:val="00FA575F"/>
    <w:rsid w:val="00FA5A01"/>
    <w:rsid w:val="00FA61A8"/>
    <w:rsid w:val="00FB1534"/>
    <w:rsid w:val="00FB1E3C"/>
    <w:rsid w:val="00FB22ED"/>
    <w:rsid w:val="00FB2B4A"/>
    <w:rsid w:val="00FB3FEA"/>
    <w:rsid w:val="00FB4E4B"/>
    <w:rsid w:val="00FB51E3"/>
    <w:rsid w:val="00FB611B"/>
    <w:rsid w:val="00FB6822"/>
    <w:rsid w:val="00FB6831"/>
    <w:rsid w:val="00FB7584"/>
    <w:rsid w:val="00FC05BC"/>
    <w:rsid w:val="00FC169D"/>
    <w:rsid w:val="00FC1FC5"/>
    <w:rsid w:val="00FC2A02"/>
    <w:rsid w:val="00FC3A7C"/>
    <w:rsid w:val="00FC3EA0"/>
    <w:rsid w:val="00FC472C"/>
    <w:rsid w:val="00FC5DA2"/>
    <w:rsid w:val="00FC6345"/>
    <w:rsid w:val="00FC6C4D"/>
    <w:rsid w:val="00FC76D1"/>
    <w:rsid w:val="00FD0366"/>
    <w:rsid w:val="00FD17BC"/>
    <w:rsid w:val="00FD2AAD"/>
    <w:rsid w:val="00FD3DB0"/>
    <w:rsid w:val="00FD400C"/>
    <w:rsid w:val="00FD465C"/>
    <w:rsid w:val="00FD470B"/>
    <w:rsid w:val="00FD6187"/>
    <w:rsid w:val="00FD7507"/>
    <w:rsid w:val="00FD7691"/>
    <w:rsid w:val="00FD7B60"/>
    <w:rsid w:val="00FE2340"/>
    <w:rsid w:val="00FE40FB"/>
    <w:rsid w:val="00FE512C"/>
    <w:rsid w:val="00FE7937"/>
    <w:rsid w:val="00FE7BD5"/>
    <w:rsid w:val="00FF0983"/>
    <w:rsid w:val="00FF0C6E"/>
    <w:rsid w:val="00FF0E5A"/>
    <w:rsid w:val="00FF13F2"/>
    <w:rsid w:val="00FF2E4F"/>
    <w:rsid w:val="00FF36EB"/>
    <w:rsid w:val="00FF389F"/>
    <w:rsid w:val="00FF4527"/>
    <w:rsid w:val="00FF509D"/>
    <w:rsid w:val="00FF53C4"/>
    <w:rsid w:val="00FF6353"/>
    <w:rsid w:val="00FF6F00"/>
    <w:rsid w:val="00FF70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27DA9C2"/>
  <w15:docId w15:val="{9FB74865-F28A-42D5-818D-E4D133A6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57"/>
    <w:pPr>
      <w:ind w:left="720"/>
      <w:contextualSpacing/>
    </w:pPr>
  </w:style>
  <w:style w:type="paragraph" w:styleId="FootnoteText">
    <w:name w:val="footnote text"/>
    <w:basedOn w:val="Normal"/>
    <w:link w:val="FootnoteTextChar"/>
    <w:uiPriority w:val="99"/>
    <w:semiHidden/>
    <w:unhideWhenUsed/>
    <w:rsid w:val="005A13F9"/>
    <w:rPr>
      <w:sz w:val="20"/>
      <w:szCs w:val="20"/>
    </w:rPr>
  </w:style>
  <w:style w:type="character" w:customStyle="1" w:styleId="FootnoteTextChar">
    <w:name w:val="Footnote Text Char"/>
    <w:basedOn w:val="DefaultParagraphFont"/>
    <w:link w:val="FootnoteText"/>
    <w:uiPriority w:val="99"/>
    <w:semiHidden/>
    <w:rsid w:val="005A13F9"/>
    <w:rPr>
      <w:sz w:val="20"/>
      <w:szCs w:val="20"/>
    </w:rPr>
  </w:style>
  <w:style w:type="character" w:styleId="FootnoteReference">
    <w:name w:val="footnote reference"/>
    <w:basedOn w:val="DefaultParagraphFont"/>
    <w:uiPriority w:val="99"/>
    <w:unhideWhenUsed/>
    <w:rsid w:val="005A13F9"/>
    <w:rPr>
      <w:vertAlign w:val="superscript"/>
    </w:rPr>
  </w:style>
  <w:style w:type="paragraph" w:styleId="Header">
    <w:name w:val="header"/>
    <w:basedOn w:val="Normal"/>
    <w:link w:val="HeaderChar"/>
    <w:uiPriority w:val="99"/>
    <w:unhideWhenUsed/>
    <w:rsid w:val="000553DB"/>
    <w:pPr>
      <w:tabs>
        <w:tab w:val="center" w:pos="4153"/>
        <w:tab w:val="right" w:pos="8306"/>
      </w:tabs>
    </w:pPr>
  </w:style>
  <w:style w:type="character" w:customStyle="1" w:styleId="HeaderChar">
    <w:name w:val="Header Char"/>
    <w:basedOn w:val="DefaultParagraphFont"/>
    <w:link w:val="Header"/>
    <w:uiPriority w:val="99"/>
    <w:rsid w:val="000553DB"/>
  </w:style>
  <w:style w:type="paragraph" w:styleId="Footer">
    <w:name w:val="footer"/>
    <w:basedOn w:val="Normal"/>
    <w:link w:val="FooterChar"/>
    <w:uiPriority w:val="99"/>
    <w:unhideWhenUsed/>
    <w:rsid w:val="000553DB"/>
    <w:pPr>
      <w:tabs>
        <w:tab w:val="center" w:pos="4153"/>
        <w:tab w:val="right" w:pos="8306"/>
      </w:tabs>
    </w:pPr>
  </w:style>
  <w:style w:type="character" w:customStyle="1" w:styleId="FooterChar">
    <w:name w:val="Footer Char"/>
    <w:basedOn w:val="DefaultParagraphFont"/>
    <w:link w:val="Footer"/>
    <w:uiPriority w:val="99"/>
    <w:rsid w:val="000553DB"/>
  </w:style>
  <w:style w:type="character" w:styleId="Hyperlink">
    <w:name w:val="Hyperlink"/>
    <w:basedOn w:val="DefaultParagraphFont"/>
    <w:uiPriority w:val="99"/>
    <w:unhideWhenUsed/>
    <w:rsid w:val="008C5218"/>
    <w:rPr>
      <w:color w:val="0000FF" w:themeColor="hyperlink"/>
      <w:u w:val="single"/>
    </w:rPr>
  </w:style>
  <w:style w:type="paragraph" w:customStyle="1" w:styleId="Default">
    <w:name w:val="Default"/>
    <w:rsid w:val="00C57426"/>
    <w:pPr>
      <w:autoSpaceDE w:val="0"/>
      <w:autoSpaceDN w:val="0"/>
      <w:adjustRightInd w:val="0"/>
    </w:pPr>
    <w:rPr>
      <w:rFonts w:cs="Times New Roman"/>
      <w:color w:val="000000"/>
      <w:sz w:val="24"/>
      <w:szCs w:val="24"/>
    </w:rPr>
  </w:style>
  <w:style w:type="character" w:styleId="CommentReference">
    <w:name w:val="annotation reference"/>
    <w:basedOn w:val="DefaultParagraphFont"/>
    <w:uiPriority w:val="99"/>
    <w:semiHidden/>
    <w:unhideWhenUsed/>
    <w:rsid w:val="00E07515"/>
    <w:rPr>
      <w:sz w:val="16"/>
      <w:szCs w:val="16"/>
    </w:rPr>
  </w:style>
  <w:style w:type="paragraph" w:styleId="CommentText">
    <w:name w:val="annotation text"/>
    <w:basedOn w:val="Normal"/>
    <w:link w:val="CommentTextChar"/>
    <w:uiPriority w:val="99"/>
    <w:semiHidden/>
    <w:unhideWhenUsed/>
    <w:rsid w:val="00E07515"/>
    <w:rPr>
      <w:sz w:val="20"/>
      <w:szCs w:val="20"/>
    </w:rPr>
  </w:style>
  <w:style w:type="character" w:customStyle="1" w:styleId="CommentTextChar">
    <w:name w:val="Comment Text Char"/>
    <w:basedOn w:val="DefaultParagraphFont"/>
    <w:link w:val="CommentText"/>
    <w:uiPriority w:val="99"/>
    <w:semiHidden/>
    <w:rsid w:val="00E07515"/>
    <w:rPr>
      <w:sz w:val="20"/>
      <w:szCs w:val="20"/>
    </w:rPr>
  </w:style>
  <w:style w:type="paragraph" w:customStyle="1" w:styleId="naisf">
    <w:name w:val="naisf"/>
    <w:basedOn w:val="Normal"/>
    <w:rsid w:val="00816B95"/>
    <w:pPr>
      <w:spacing w:before="100" w:beforeAutospacing="1" w:after="100" w:afterAutospacing="1"/>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932F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D2"/>
    <w:rPr>
      <w:rFonts w:ascii="Segoe UI" w:hAnsi="Segoe UI" w:cs="Segoe UI"/>
      <w:sz w:val="18"/>
      <w:szCs w:val="18"/>
    </w:rPr>
  </w:style>
  <w:style w:type="table" w:styleId="TableGrid">
    <w:name w:val="Table Grid"/>
    <w:basedOn w:val="TableNormal"/>
    <w:uiPriority w:val="39"/>
    <w:rsid w:val="00BA6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C5059"/>
    <w:pPr>
      <w:spacing w:before="100" w:beforeAutospacing="1" w:after="100" w:afterAutospacing="1"/>
    </w:pPr>
    <w:rPr>
      <w:rFonts w:eastAsia="Times New Roman" w:cs="Times New Roman"/>
      <w:sz w:val="24"/>
      <w:szCs w:val="24"/>
      <w:lang w:eastAsia="lv-LV"/>
    </w:rPr>
  </w:style>
  <w:style w:type="paragraph" w:customStyle="1" w:styleId="naiskr">
    <w:name w:val="naiskr"/>
    <w:basedOn w:val="Normal"/>
    <w:rsid w:val="008C5167"/>
    <w:pPr>
      <w:spacing w:before="100" w:beforeAutospacing="1" w:after="100" w:afterAutospacing="1"/>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4649">
      <w:bodyDiv w:val="1"/>
      <w:marLeft w:val="0"/>
      <w:marRight w:val="0"/>
      <w:marTop w:val="0"/>
      <w:marBottom w:val="0"/>
      <w:divBdr>
        <w:top w:val="none" w:sz="0" w:space="0" w:color="auto"/>
        <w:left w:val="none" w:sz="0" w:space="0" w:color="auto"/>
        <w:bottom w:val="none" w:sz="0" w:space="0" w:color="auto"/>
        <w:right w:val="none" w:sz="0" w:space="0" w:color="auto"/>
      </w:divBdr>
    </w:div>
    <w:div w:id="68773936">
      <w:bodyDiv w:val="1"/>
      <w:marLeft w:val="0"/>
      <w:marRight w:val="0"/>
      <w:marTop w:val="0"/>
      <w:marBottom w:val="0"/>
      <w:divBdr>
        <w:top w:val="none" w:sz="0" w:space="0" w:color="auto"/>
        <w:left w:val="none" w:sz="0" w:space="0" w:color="auto"/>
        <w:bottom w:val="none" w:sz="0" w:space="0" w:color="auto"/>
        <w:right w:val="none" w:sz="0" w:space="0" w:color="auto"/>
      </w:divBdr>
    </w:div>
    <w:div w:id="126435590">
      <w:bodyDiv w:val="1"/>
      <w:marLeft w:val="0"/>
      <w:marRight w:val="0"/>
      <w:marTop w:val="0"/>
      <w:marBottom w:val="0"/>
      <w:divBdr>
        <w:top w:val="none" w:sz="0" w:space="0" w:color="auto"/>
        <w:left w:val="none" w:sz="0" w:space="0" w:color="auto"/>
        <w:bottom w:val="none" w:sz="0" w:space="0" w:color="auto"/>
        <w:right w:val="none" w:sz="0" w:space="0" w:color="auto"/>
      </w:divBdr>
    </w:div>
    <w:div w:id="375277361">
      <w:bodyDiv w:val="1"/>
      <w:marLeft w:val="0"/>
      <w:marRight w:val="0"/>
      <w:marTop w:val="0"/>
      <w:marBottom w:val="0"/>
      <w:divBdr>
        <w:top w:val="none" w:sz="0" w:space="0" w:color="auto"/>
        <w:left w:val="none" w:sz="0" w:space="0" w:color="auto"/>
        <w:bottom w:val="none" w:sz="0" w:space="0" w:color="auto"/>
        <w:right w:val="none" w:sz="0" w:space="0" w:color="auto"/>
      </w:divBdr>
    </w:div>
    <w:div w:id="435905404">
      <w:bodyDiv w:val="1"/>
      <w:marLeft w:val="0"/>
      <w:marRight w:val="0"/>
      <w:marTop w:val="0"/>
      <w:marBottom w:val="0"/>
      <w:divBdr>
        <w:top w:val="none" w:sz="0" w:space="0" w:color="auto"/>
        <w:left w:val="none" w:sz="0" w:space="0" w:color="auto"/>
        <w:bottom w:val="none" w:sz="0" w:space="0" w:color="auto"/>
        <w:right w:val="none" w:sz="0" w:space="0" w:color="auto"/>
      </w:divBdr>
    </w:div>
    <w:div w:id="677653382">
      <w:bodyDiv w:val="1"/>
      <w:marLeft w:val="0"/>
      <w:marRight w:val="0"/>
      <w:marTop w:val="0"/>
      <w:marBottom w:val="0"/>
      <w:divBdr>
        <w:top w:val="none" w:sz="0" w:space="0" w:color="auto"/>
        <w:left w:val="none" w:sz="0" w:space="0" w:color="auto"/>
        <w:bottom w:val="none" w:sz="0" w:space="0" w:color="auto"/>
        <w:right w:val="none" w:sz="0" w:space="0" w:color="auto"/>
      </w:divBdr>
    </w:div>
    <w:div w:id="797918918">
      <w:bodyDiv w:val="1"/>
      <w:marLeft w:val="0"/>
      <w:marRight w:val="0"/>
      <w:marTop w:val="0"/>
      <w:marBottom w:val="0"/>
      <w:divBdr>
        <w:top w:val="none" w:sz="0" w:space="0" w:color="auto"/>
        <w:left w:val="none" w:sz="0" w:space="0" w:color="auto"/>
        <w:bottom w:val="none" w:sz="0" w:space="0" w:color="auto"/>
        <w:right w:val="none" w:sz="0" w:space="0" w:color="auto"/>
      </w:divBdr>
    </w:div>
    <w:div w:id="1043287625">
      <w:bodyDiv w:val="1"/>
      <w:marLeft w:val="0"/>
      <w:marRight w:val="0"/>
      <w:marTop w:val="0"/>
      <w:marBottom w:val="0"/>
      <w:divBdr>
        <w:top w:val="none" w:sz="0" w:space="0" w:color="auto"/>
        <w:left w:val="none" w:sz="0" w:space="0" w:color="auto"/>
        <w:bottom w:val="none" w:sz="0" w:space="0" w:color="auto"/>
        <w:right w:val="none" w:sz="0" w:space="0" w:color="auto"/>
      </w:divBdr>
    </w:div>
    <w:div w:id="1047338715">
      <w:bodyDiv w:val="1"/>
      <w:marLeft w:val="0"/>
      <w:marRight w:val="0"/>
      <w:marTop w:val="0"/>
      <w:marBottom w:val="0"/>
      <w:divBdr>
        <w:top w:val="none" w:sz="0" w:space="0" w:color="auto"/>
        <w:left w:val="none" w:sz="0" w:space="0" w:color="auto"/>
        <w:bottom w:val="none" w:sz="0" w:space="0" w:color="auto"/>
        <w:right w:val="none" w:sz="0" w:space="0" w:color="auto"/>
      </w:divBdr>
    </w:div>
    <w:div w:id="1098791319">
      <w:bodyDiv w:val="1"/>
      <w:marLeft w:val="0"/>
      <w:marRight w:val="0"/>
      <w:marTop w:val="0"/>
      <w:marBottom w:val="0"/>
      <w:divBdr>
        <w:top w:val="none" w:sz="0" w:space="0" w:color="auto"/>
        <w:left w:val="none" w:sz="0" w:space="0" w:color="auto"/>
        <w:bottom w:val="none" w:sz="0" w:space="0" w:color="auto"/>
        <w:right w:val="none" w:sz="0" w:space="0" w:color="auto"/>
      </w:divBdr>
    </w:div>
    <w:div w:id="1566450015">
      <w:bodyDiv w:val="1"/>
      <w:marLeft w:val="0"/>
      <w:marRight w:val="0"/>
      <w:marTop w:val="0"/>
      <w:marBottom w:val="0"/>
      <w:divBdr>
        <w:top w:val="none" w:sz="0" w:space="0" w:color="auto"/>
        <w:left w:val="none" w:sz="0" w:space="0" w:color="auto"/>
        <w:bottom w:val="none" w:sz="0" w:space="0" w:color="auto"/>
        <w:right w:val="none" w:sz="0" w:space="0" w:color="auto"/>
      </w:divBdr>
    </w:div>
    <w:div w:id="1911768879">
      <w:bodyDiv w:val="1"/>
      <w:marLeft w:val="0"/>
      <w:marRight w:val="0"/>
      <w:marTop w:val="0"/>
      <w:marBottom w:val="0"/>
      <w:divBdr>
        <w:top w:val="none" w:sz="0" w:space="0" w:color="auto"/>
        <w:left w:val="none" w:sz="0" w:space="0" w:color="auto"/>
        <w:bottom w:val="none" w:sz="0" w:space="0" w:color="auto"/>
        <w:right w:val="none" w:sz="0" w:space="0" w:color="auto"/>
      </w:divBdr>
    </w:div>
    <w:div w:id="2059011043">
      <w:bodyDiv w:val="1"/>
      <w:marLeft w:val="0"/>
      <w:marRight w:val="0"/>
      <w:marTop w:val="0"/>
      <w:marBottom w:val="0"/>
      <w:divBdr>
        <w:top w:val="none" w:sz="0" w:space="0" w:color="auto"/>
        <w:left w:val="none" w:sz="0" w:space="0" w:color="auto"/>
        <w:bottom w:val="none" w:sz="0" w:space="0" w:color="auto"/>
        <w:right w:val="none" w:sz="0" w:space="0" w:color="auto"/>
      </w:divBdr>
    </w:div>
    <w:div w:id="2075472720">
      <w:bodyDiv w:val="1"/>
      <w:marLeft w:val="0"/>
      <w:marRight w:val="0"/>
      <w:marTop w:val="0"/>
      <w:marBottom w:val="0"/>
      <w:divBdr>
        <w:top w:val="none" w:sz="0" w:space="0" w:color="auto"/>
        <w:left w:val="none" w:sz="0" w:space="0" w:color="auto"/>
        <w:bottom w:val="none" w:sz="0" w:space="0" w:color="auto"/>
        <w:right w:val="none" w:sz="0" w:space="0" w:color="auto"/>
      </w:divBdr>
    </w:div>
    <w:div w:id="21426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lv/mk/tap/?pid=40253850" TargetMode="External"/><Relationship Id="rId13" Type="http://schemas.openxmlformats.org/officeDocument/2006/relationships/hyperlink" Target="http://www.knab.gov.lv/lv/legislations/policy_planning/concept/article.php?id=103045"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nab.gov.lv/lv/legislations/policy_planning/concept/article.php?id=278456" TargetMode="External"/><Relationship Id="rId17" Type="http://schemas.openxmlformats.org/officeDocument/2006/relationships/hyperlink" Target="http://www.mk.gov.lv/lv/mk/tap/searc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k.gov.lv/lv/aktuali/tiesraides/" TargetMode="External"/><Relationship Id="rId20" Type="http://schemas.openxmlformats.org/officeDocument/2006/relationships/hyperlink" Target="http://www.mk.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lv/lv/sabiedribas-lidzdaliba/sadarbibas-memorand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petijumi.mk.gov.lv/ui/DocumentContent.aspx?ID=2988" TargetMode="External"/><Relationship Id="rId23" Type="http://schemas.openxmlformats.org/officeDocument/2006/relationships/header" Target="header3.xml"/><Relationship Id="rId10" Type="http://schemas.openxmlformats.org/officeDocument/2006/relationships/hyperlink" Target="http://www.mk.gov.lv/lv/sabiedribas-lidzdaliba/noderigi-resur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k.gov.lv/lv/vk/starpinstitucijas-sanaksmes-komisijas/valsts-iestazu-juridisko-dienestu-vaditaju-sanaksmes/darba-kartibas/" TargetMode="External"/><Relationship Id="rId14" Type="http://schemas.openxmlformats.org/officeDocument/2006/relationships/hyperlink" Target="http://www.varam.gov.lv/lat/lidzd/informacija_par_lobijiem/"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k.gov.lv/lv/vk/starpinstitucijas-sanaksmes-komisijas/valsts-iestazu-juridisko-dienestu-vaditaju-sanaksmes/darba-kart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C873-D042-4C89-964A-F3F92445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40713</Words>
  <Characters>23207</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63793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Finanšu Ministrija</dc:creator>
  <cp:keywords/>
  <dc:description/>
  <cp:lastModifiedBy>Windows User</cp:lastModifiedBy>
  <cp:revision>2</cp:revision>
  <cp:lastPrinted>2014-02-18T14:06:00Z</cp:lastPrinted>
  <dcterms:created xsi:type="dcterms:W3CDTF">2014-02-19T12:12:00Z</dcterms:created>
  <dcterms:modified xsi:type="dcterms:W3CDTF">2014-02-19T12:12:00Z</dcterms:modified>
</cp:coreProperties>
</file>